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xls" ContentType="application/vnd.ms-exce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E97" w:rsidRDefault="00C00C71" w:rsidP="0005715F">
      <w:pPr>
        <w:jc w:val="center"/>
        <w:rPr>
          <w:b/>
          <w:sz w:val="28"/>
        </w:rPr>
      </w:pPr>
      <w:r>
        <w:rPr>
          <w:b/>
          <w:sz w:val="28"/>
          <w:highlight w:val="cy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4pt">
            <v:imagedata r:id="rId7" o:title="gerb_kak_kartinka"/>
          </v:shape>
        </w:pict>
      </w:r>
    </w:p>
    <w:p w:rsidR="00D34E97" w:rsidRDefault="00D34E97" w:rsidP="007C5C2B">
      <w:pPr>
        <w:ind w:left="0" w:firstLine="0"/>
        <w:jc w:val="center"/>
        <w:rPr>
          <w:b/>
          <w:shadow/>
          <w:color w:val="000080"/>
          <w:sz w:val="32"/>
          <w:lang w:val="en-US"/>
        </w:rPr>
      </w:pPr>
    </w:p>
    <w:p w:rsidR="00D34E97" w:rsidRDefault="00D34E97" w:rsidP="007C5C2B">
      <w:pPr>
        <w:ind w:left="0" w:firstLine="0"/>
        <w:jc w:val="center"/>
        <w:rPr>
          <w:b/>
          <w:shadow/>
          <w:color w:val="000080"/>
          <w:sz w:val="32"/>
        </w:rPr>
      </w:pPr>
      <w:r>
        <w:rPr>
          <w:b/>
          <w:shadow/>
          <w:color w:val="000080"/>
          <w:sz w:val="32"/>
        </w:rPr>
        <w:t>УПРАВЛЕНИЕ ФЕДЕРАЛЬНО</w:t>
      </w:r>
      <w:r w:rsidR="0098634E">
        <w:rPr>
          <w:b/>
          <w:shadow/>
          <w:color w:val="000080"/>
          <w:sz w:val="32"/>
        </w:rPr>
        <w:t xml:space="preserve">Й СЛУЖБЫ </w:t>
      </w:r>
      <w:r w:rsidR="007C5C2B">
        <w:rPr>
          <w:b/>
          <w:shadow/>
          <w:color w:val="000080"/>
          <w:sz w:val="32"/>
        </w:rPr>
        <w:t xml:space="preserve">                           </w:t>
      </w:r>
      <w:r w:rsidR="0098634E">
        <w:rPr>
          <w:b/>
          <w:shadow/>
          <w:color w:val="000080"/>
          <w:sz w:val="32"/>
        </w:rPr>
        <w:t xml:space="preserve">ГОСУДАРСТВЕННОЙ РЕГИСТРАЦИИ, КАДАСТРА </w:t>
      </w:r>
      <w:r w:rsidR="007C5C2B">
        <w:rPr>
          <w:b/>
          <w:shadow/>
          <w:color w:val="000080"/>
          <w:sz w:val="32"/>
        </w:rPr>
        <w:t xml:space="preserve">              </w:t>
      </w:r>
      <w:r w:rsidR="0098634E">
        <w:rPr>
          <w:b/>
          <w:shadow/>
          <w:color w:val="000080"/>
          <w:sz w:val="32"/>
        </w:rPr>
        <w:t>И КАРТОГРАФИИ</w:t>
      </w:r>
      <w:r w:rsidR="007C5C2B">
        <w:rPr>
          <w:b/>
          <w:shadow/>
          <w:color w:val="000080"/>
          <w:sz w:val="32"/>
        </w:rPr>
        <w:t xml:space="preserve"> </w:t>
      </w:r>
      <w:r>
        <w:rPr>
          <w:b/>
          <w:shadow/>
          <w:color w:val="000080"/>
          <w:sz w:val="32"/>
        </w:rPr>
        <w:t>ПО РЕСПУБЛИКЕ БУРЯТИЯ</w:t>
      </w:r>
    </w:p>
    <w:p w:rsidR="00D34E97" w:rsidRDefault="00D34E97">
      <w:pPr>
        <w:rPr>
          <w:shadow/>
          <w:color w:val="000080"/>
          <w:sz w:val="19"/>
        </w:rPr>
      </w:pPr>
    </w:p>
    <w:p w:rsidR="00D34E97" w:rsidRDefault="00D34E97">
      <w:pPr>
        <w:rPr>
          <w:sz w:val="19"/>
        </w:rPr>
      </w:pPr>
    </w:p>
    <w:p w:rsidR="00D34E97" w:rsidRDefault="00D34E97">
      <w:pPr>
        <w:rPr>
          <w:sz w:val="19"/>
        </w:rPr>
      </w:pPr>
    </w:p>
    <w:p w:rsidR="00D34E97" w:rsidRDefault="00D34E97">
      <w:pPr>
        <w:rPr>
          <w:sz w:val="19"/>
        </w:rPr>
      </w:pPr>
    </w:p>
    <w:p w:rsidR="00D34E97" w:rsidRDefault="00D34E97">
      <w:pPr>
        <w:rPr>
          <w:sz w:val="19"/>
        </w:rPr>
      </w:pPr>
    </w:p>
    <w:p w:rsidR="00D34E97" w:rsidRDefault="00D34E97">
      <w:pPr>
        <w:rPr>
          <w:sz w:val="19"/>
        </w:rPr>
      </w:pPr>
    </w:p>
    <w:p w:rsidR="00D34E97" w:rsidRDefault="00D34E97">
      <w:pPr>
        <w:rPr>
          <w:sz w:val="19"/>
        </w:rPr>
      </w:pPr>
    </w:p>
    <w:p w:rsidR="00D34E97" w:rsidRDefault="00D34E97">
      <w:pPr>
        <w:rPr>
          <w:sz w:val="19"/>
        </w:rPr>
      </w:pPr>
    </w:p>
    <w:p w:rsidR="00D34E97" w:rsidRDefault="00D34E97">
      <w:pPr>
        <w:rPr>
          <w:sz w:val="19"/>
        </w:rPr>
      </w:pPr>
    </w:p>
    <w:p w:rsidR="00D34E97" w:rsidRDefault="00D34E97">
      <w:pPr>
        <w:rPr>
          <w:sz w:val="19"/>
        </w:rPr>
      </w:pPr>
    </w:p>
    <w:p w:rsidR="00D34E97" w:rsidRDefault="00D34E97">
      <w:pPr>
        <w:rPr>
          <w:sz w:val="19"/>
        </w:rPr>
      </w:pPr>
    </w:p>
    <w:p w:rsidR="00D34E97" w:rsidRDefault="00C00C71">
      <w:pPr>
        <w:rPr>
          <w:sz w:val="19"/>
        </w:rPr>
      </w:pPr>
      <w:r>
        <w:rPr>
          <w:noProof/>
          <w:color w:val="00FFFF"/>
          <w:sz w:val="19"/>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66.15pt;margin-top:7.25pt;width:331.2pt;height:59.2pt;z-index:251637760" o:allowincell="f" fillcolor="#cff" strokecolor="navy" strokeweight="2pt">
            <v:shadow on="t" color="silver" offset="3pt"/>
            <v:textpath style="font-family:&quot;Times New Roman&quot;;font-weight:bold;v-text-kern:t" trim="t" fitpath="t" string="ДОКЛАД"/>
            <w10:wrap type="square"/>
          </v:shape>
        </w:pict>
      </w:r>
    </w:p>
    <w:p w:rsidR="00D34E97" w:rsidRDefault="00D34E97">
      <w:pPr>
        <w:rPr>
          <w:b/>
          <w:sz w:val="31"/>
        </w:rPr>
      </w:pPr>
    </w:p>
    <w:p w:rsidR="00D34E97" w:rsidRDefault="00D34E97">
      <w:pPr>
        <w:rPr>
          <w:b/>
          <w:sz w:val="31"/>
        </w:rPr>
      </w:pPr>
    </w:p>
    <w:p w:rsidR="00D34E97" w:rsidRDefault="00D34E97">
      <w:pPr>
        <w:rPr>
          <w:b/>
          <w:sz w:val="31"/>
        </w:rPr>
      </w:pPr>
    </w:p>
    <w:p w:rsidR="00D34E97" w:rsidRDefault="00D34E97">
      <w:pPr>
        <w:rPr>
          <w:b/>
          <w:sz w:val="31"/>
        </w:rPr>
      </w:pPr>
    </w:p>
    <w:p w:rsidR="00D34E97" w:rsidRDefault="00D34E97">
      <w:pPr>
        <w:rPr>
          <w:b/>
          <w:sz w:val="27"/>
        </w:rPr>
      </w:pPr>
    </w:p>
    <w:p w:rsidR="00D34E97" w:rsidRDefault="00C00C71">
      <w:pPr>
        <w:tabs>
          <w:tab w:val="left" w:pos="5140"/>
        </w:tabs>
        <w:rPr>
          <w:b/>
          <w:sz w:val="27"/>
        </w:rPr>
      </w:pPr>
      <w:r>
        <w:rPr>
          <w:noProof/>
          <w:sz w:val="19"/>
        </w:rPr>
        <w:pict>
          <v:shape id="_x0000_s1027" type="#_x0000_t136" style="position:absolute;left:0;text-align:left;margin-left:9pt;margin-top:21.5pt;width:461.05pt;height:127.2pt;z-index:251638784" fillcolor="navy" strokecolor="#36f">
            <v:shadow on="t" color="silver" offset="3pt"/>
            <v:textpath style="font-family:&quot;Times New Roman&quot;;font-size:28pt;v-text-kern:t" trim="t" fitpath="t" string="О СОСТОЯНИИ И ИСПОЛЬЗОВАНИИ&#10;ЗЕМЕЛЬ РЕСПУБЛИКИ БУРЯТИЯ&#10;&#10;ЗА 2010 ГОД"/>
            <w10:wrap type="square"/>
          </v:shape>
        </w:pict>
      </w:r>
      <w:r w:rsidR="00D34E97">
        <w:rPr>
          <w:b/>
          <w:sz w:val="27"/>
        </w:rPr>
        <w:tab/>
      </w:r>
    </w:p>
    <w:p w:rsidR="00D34E97" w:rsidRDefault="00D34E97">
      <w:pPr>
        <w:rPr>
          <w:b/>
          <w:sz w:val="27"/>
        </w:rPr>
      </w:pPr>
    </w:p>
    <w:p w:rsidR="00D34E97" w:rsidRDefault="00D34E97">
      <w:pPr>
        <w:rPr>
          <w:b/>
          <w:sz w:val="27"/>
        </w:rPr>
      </w:pPr>
    </w:p>
    <w:p w:rsidR="00D34E97" w:rsidRDefault="00D34E97">
      <w:pPr>
        <w:rPr>
          <w:b/>
          <w:sz w:val="27"/>
        </w:rPr>
      </w:pPr>
    </w:p>
    <w:p w:rsidR="00D34E97" w:rsidRDefault="00D34E97">
      <w:pPr>
        <w:jc w:val="center"/>
        <w:rPr>
          <w:b/>
          <w:sz w:val="27"/>
        </w:rPr>
      </w:pPr>
    </w:p>
    <w:p w:rsidR="00D34E97" w:rsidRDefault="00D34E97">
      <w:pPr>
        <w:rPr>
          <w:b/>
          <w:sz w:val="27"/>
        </w:rPr>
      </w:pPr>
    </w:p>
    <w:p w:rsidR="00D34E97" w:rsidRDefault="00D34E97">
      <w:pPr>
        <w:rPr>
          <w:b/>
          <w:sz w:val="27"/>
        </w:rPr>
      </w:pPr>
    </w:p>
    <w:p w:rsidR="00D34E97" w:rsidRDefault="00D34E97">
      <w:pPr>
        <w:rPr>
          <w:b/>
          <w:sz w:val="27"/>
        </w:rPr>
      </w:pPr>
    </w:p>
    <w:p w:rsidR="00D34E97" w:rsidRDefault="00D34E97">
      <w:pPr>
        <w:rPr>
          <w:b/>
          <w:sz w:val="27"/>
        </w:rPr>
      </w:pPr>
    </w:p>
    <w:p w:rsidR="00FD627A" w:rsidRDefault="00FD627A">
      <w:pPr>
        <w:rPr>
          <w:b/>
          <w:sz w:val="27"/>
        </w:rPr>
      </w:pPr>
    </w:p>
    <w:p w:rsidR="00FD627A" w:rsidRDefault="00FD627A">
      <w:pPr>
        <w:rPr>
          <w:b/>
          <w:sz w:val="27"/>
        </w:rPr>
      </w:pPr>
    </w:p>
    <w:p w:rsidR="00FD627A" w:rsidRDefault="00FD627A">
      <w:pPr>
        <w:rPr>
          <w:b/>
          <w:sz w:val="27"/>
        </w:rPr>
      </w:pPr>
    </w:p>
    <w:p w:rsidR="00FD627A" w:rsidRDefault="00FD627A">
      <w:pPr>
        <w:rPr>
          <w:b/>
          <w:sz w:val="27"/>
        </w:rPr>
      </w:pPr>
    </w:p>
    <w:p w:rsidR="00D34E97" w:rsidRDefault="00D34E97">
      <w:pPr>
        <w:rPr>
          <w:b/>
          <w:sz w:val="36"/>
        </w:rPr>
      </w:pPr>
    </w:p>
    <w:p w:rsidR="00D34E97" w:rsidRDefault="00D34E97">
      <w:pPr>
        <w:rPr>
          <w:b/>
          <w:color w:val="000080"/>
          <w:sz w:val="36"/>
        </w:rPr>
      </w:pPr>
      <w:r>
        <w:rPr>
          <w:b/>
          <w:color w:val="000080"/>
          <w:sz w:val="36"/>
        </w:rPr>
        <w:t xml:space="preserve">                 </w:t>
      </w:r>
      <w:r w:rsidR="002D79AE">
        <w:rPr>
          <w:b/>
          <w:color w:val="000080"/>
          <w:sz w:val="36"/>
        </w:rPr>
        <w:t xml:space="preserve">               г. Улан-Удэ, 20</w:t>
      </w:r>
      <w:r w:rsidR="006D0E60">
        <w:rPr>
          <w:b/>
          <w:color w:val="000080"/>
          <w:sz w:val="36"/>
        </w:rPr>
        <w:t>1</w:t>
      </w:r>
      <w:r w:rsidR="0098634E">
        <w:rPr>
          <w:b/>
          <w:color w:val="000080"/>
          <w:sz w:val="36"/>
        </w:rPr>
        <w:t xml:space="preserve">1 </w:t>
      </w:r>
      <w:r>
        <w:rPr>
          <w:b/>
          <w:color w:val="000080"/>
          <w:sz w:val="36"/>
        </w:rPr>
        <w:t>год</w:t>
      </w:r>
    </w:p>
    <w:p w:rsidR="00D34E97" w:rsidRDefault="00D34E97">
      <w:pPr>
        <w:ind w:right="-711"/>
        <w:rPr>
          <w:rFonts w:ascii="Bookman Old Style" w:hAnsi="Bookman Old Style"/>
          <w:b/>
          <w:sz w:val="31"/>
        </w:rPr>
      </w:pPr>
    </w:p>
    <w:p w:rsidR="00D34E97" w:rsidRDefault="00D34E97">
      <w:pPr>
        <w:jc w:val="right"/>
      </w:pPr>
      <w:r>
        <w:lastRenderedPageBreak/>
        <w:t xml:space="preserve">                                            </w:t>
      </w:r>
      <w:r>
        <w:rPr>
          <w:i/>
          <w:outline/>
          <w:sz w:val="18"/>
        </w:rPr>
        <w:t xml:space="preserve">   </w:t>
      </w:r>
    </w:p>
    <w:p w:rsidR="00D34E97" w:rsidRDefault="00D34E97">
      <w:pPr>
        <w:pStyle w:val="1"/>
        <w:ind w:right="-1"/>
        <w:jc w:val="left"/>
      </w:pPr>
    </w:p>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Default="00D34E97"/>
    <w:p w:rsidR="00D34E97" w:rsidRPr="00CC66F3" w:rsidRDefault="00D34E97">
      <w:pPr>
        <w:pStyle w:val="1"/>
        <w:ind w:right="-143"/>
        <w:rPr>
          <w:sz w:val="24"/>
          <w:szCs w:val="24"/>
        </w:rPr>
      </w:pPr>
      <w:r w:rsidRPr="00CC66F3">
        <w:rPr>
          <w:sz w:val="24"/>
          <w:szCs w:val="24"/>
        </w:rPr>
        <w:t>СОДЕРЖАНИЕ</w:t>
      </w:r>
    </w:p>
    <w:p w:rsidR="00D34E97" w:rsidRPr="00CC66F3" w:rsidRDefault="00D34E97">
      <w:pPr>
        <w:tabs>
          <w:tab w:val="left" w:pos="10206"/>
        </w:tabs>
        <w:ind w:left="-142" w:right="-143"/>
        <w:jc w:val="center"/>
        <w:rPr>
          <w:b/>
          <w:sz w:val="24"/>
          <w:szCs w:val="24"/>
        </w:rPr>
      </w:pPr>
      <w:r w:rsidRPr="00CC66F3">
        <w:rPr>
          <w:b/>
          <w:sz w:val="24"/>
          <w:szCs w:val="24"/>
        </w:rPr>
        <w:t>доклада о состоянии и использовании земель</w:t>
      </w:r>
    </w:p>
    <w:p w:rsidR="00D34E97" w:rsidRPr="00CC66F3" w:rsidRDefault="007D342B">
      <w:pPr>
        <w:tabs>
          <w:tab w:val="left" w:pos="10206"/>
        </w:tabs>
        <w:ind w:left="-142" w:right="-143"/>
        <w:jc w:val="center"/>
        <w:rPr>
          <w:sz w:val="24"/>
          <w:szCs w:val="24"/>
        </w:rPr>
      </w:pPr>
      <w:r w:rsidRPr="00CC66F3">
        <w:rPr>
          <w:b/>
          <w:sz w:val="24"/>
          <w:szCs w:val="24"/>
        </w:rPr>
        <w:t>в  Республике Бурятия за 20</w:t>
      </w:r>
      <w:r w:rsidR="0098634E" w:rsidRPr="00CC66F3">
        <w:rPr>
          <w:b/>
          <w:sz w:val="24"/>
          <w:szCs w:val="24"/>
        </w:rPr>
        <w:t>10</w:t>
      </w:r>
      <w:r w:rsidR="00DE3A5A" w:rsidRPr="00CC66F3">
        <w:rPr>
          <w:b/>
          <w:sz w:val="24"/>
          <w:szCs w:val="24"/>
        </w:rPr>
        <w:t xml:space="preserve"> </w:t>
      </w:r>
      <w:r w:rsidR="00D34E97" w:rsidRPr="00CC66F3">
        <w:rPr>
          <w:b/>
          <w:sz w:val="24"/>
          <w:szCs w:val="24"/>
        </w:rPr>
        <w:t>год.</w:t>
      </w:r>
      <w:r w:rsidR="00D34E97" w:rsidRPr="00CC66F3">
        <w:rPr>
          <w:sz w:val="24"/>
          <w:szCs w:val="24"/>
        </w:rPr>
        <w:t xml:space="preserve">                               </w:t>
      </w:r>
    </w:p>
    <w:p w:rsidR="00D34E97" w:rsidRPr="00CC66F3" w:rsidRDefault="00D34E97">
      <w:pPr>
        <w:tabs>
          <w:tab w:val="left" w:pos="10206"/>
        </w:tabs>
        <w:ind w:left="-142" w:right="-143"/>
        <w:rPr>
          <w:sz w:val="24"/>
          <w:szCs w:val="24"/>
        </w:rPr>
      </w:pPr>
      <w:r w:rsidRPr="00CC66F3">
        <w:rPr>
          <w:sz w:val="24"/>
          <w:szCs w:val="24"/>
        </w:rPr>
        <w:t xml:space="preserve">                                                                                                                         </w:t>
      </w:r>
    </w:p>
    <w:tbl>
      <w:tblPr>
        <w:tblW w:w="960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72"/>
        <w:gridCol w:w="1133"/>
      </w:tblGrid>
      <w:tr w:rsidR="00D34E97" w:rsidRPr="00CC66F3" w:rsidTr="00CC66F3">
        <w:tc>
          <w:tcPr>
            <w:tcW w:w="8472" w:type="dxa"/>
            <w:tcBorders>
              <w:right w:val="single" w:sz="4" w:space="0" w:color="auto"/>
            </w:tcBorders>
          </w:tcPr>
          <w:p w:rsidR="00D34E97" w:rsidRPr="00CC66F3" w:rsidRDefault="00D34E97">
            <w:pPr>
              <w:tabs>
                <w:tab w:val="left" w:pos="709"/>
                <w:tab w:val="left" w:pos="10206"/>
              </w:tabs>
              <w:ind w:right="-1"/>
              <w:rPr>
                <w:sz w:val="24"/>
                <w:szCs w:val="24"/>
              </w:rPr>
            </w:pPr>
            <w:r w:rsidRPr="00CC66F3">
              <w:rPr>
                <w:b/>
                <w:sz w:val="24"/>
                <w:szCs w:val="24"/>
              </w:rPr>
              <w:t>ВВЕДЕНИЕ</w:t>
            </w:r>
            <w:r w:rsidRPr="00CC66F3">
              <w:rPr>
                <w:sz w:val="24"/>
                <w:szCs w:val="24"/>
              </w:rPr>
              <w:t>……………………………………………………………</w:t>
            </w:r>
            <w:r w:rsidR="00CC66F3">
              <w:rPr>
                <w:sz w:val="24"/>
                <w:szCs w:val="24"/>
              </w:rPr>
              <w:t>……………..</w:t>
            </w:r>
          </w:p>
          <w:p w:rsidR="00D34E97" w:rsidRPr="00CC66F3" w:rsidRDefault="00D34E97">
            <w:pPr>
              <w:pStyle w:val="a6"/>
              <w:numPr>
                <w:ilvl w:val="0"/>
                <w:numId w:val="1"/>
              </w:numPr>
              <w:tabs>
                <w:tab w:val="clear" w:pos="1080"/>
                <w:tab w:val="num" w:pos="142"/>
                <w:tab w:val="left" w:pos="426"/>
              </w:tabs>
              <w:ind w:left="284" w:hanging="284"/>
              <w:rPr>
                <w:szCs w:val="24"/>
              </w:rPr>
            </w:pPr>
            <w:r w:rsidRPr="00CC66F3">
              <w:rPr>
                <w:szCs w:val="24"/>
              </w:rPr>
              <w:t>ЗЕМЕЛЬНЫЙ ФОНД РЕСПУБЛИКИ</w:t>
            </w:r>
            <w:r w:rsidR="00B945E3">
              <w:rPr>
                <w:szCs w:val="24"/>
              </w:rPr>
              <w:t xml:space="preserve"> </w:t>
            </w:r>
            <w:r w:rsidRPr="00CC66F3">
              <w:rPr>
                <w:szCs w:val="24"/>
              </w:rPr>
              <w:t xml:space="preserve">БУРЯТИЯ  И ИЗМЕНЕНИЯ В ЕГО СТРУКТУРЕ </w:t>
            </w:r>
            <w:r w:rsidRPr="00CC66F3">
              <w:rPr>
                <w:b w:val="0"/>
                <w:szCs w:val="24"/>
              </w:rPr>
              <w:t>………………………………</w:t>
            </w:r>
            <w:r w:rsidR="00B436FE" w:rsidRPr="00CC66F3">
              <w:rPr>
                <w:b w:val="0"/>
                <w:szCs w:val="24"/>
              </w:rPr>
              <w:t>……</w:t>
            </w:r>
            <w:r w:rsidR="00CC66F3">
              <w:rPr>
                <w:b w:val="0"/>
                <w:szCs w:val="24"/>
              </w:rPr>
              <w:t>………………………….</w:t>
            </w:r>
          </w:p>
          <w:p w:rsidR="00D34E97" w:rsidRPr="00CC66F3" w:rsidRDefault="00D34E97">
            <w:pPr>
              <w:numPr>
                <w:ilvl w:val="1"/>
                <w:numId w:val="1"/>
              </w:numPr>
              <w:tabs>
                <w:tab w:val="num" w:pos="0"/>
                <w:tab w:val="left" w:pos="709"/>
              </w:tabs>
              <w:ind w:left="0" w:right="-1" w:firstLine="0"/>
              <w:rPr>
                <w:sz w:val="24"/>
                <w:szCs w:val="24"/>
              </w:rPr>
            </w:pPr>
            <w:r w:rsidRPr="00CC66F3">
              <w:rPr>
                <w:b/>
                <w:sz w:val="24"/>
                <w:szCs w:val="24"/>
              </w:rPr>
              <w:t>Распределение земель по категориям земель</w:t>
            </w:r>
            <w:r w:rsidRPr="00CC66F3">
              <w:rPr>
                <w:sz w:val="24"/>
                <w:szCs w:val="24"/>
              </w:rPr>
              <w:t>………..…</w:t>
            </w:r>
            <w:r w:rsidR="00B436FE" w:rsidRPr="00CC66F3">
              <w:rPr>
                <w:sz w:val="24"/>
                <w:szCs w:val="24"/>
              </w:rPr>
              <w:t>…...</w:t>
            </w:r>
            <w:r w:rsidR="00CC66F3">
              <w:rPr>
                <w:sz w:val="24"/>
                <w:szCs w:val="24"/>
              </w:rPr>
              <w:t>...................</w:t>
            </w:r>
          </w:p>
          <w:p w:rsidR="00D34E97" w:rsidRPr="00CC66F3" w:rsidRDefault="00D34E97">
            <w:pPr>
              <w:numPr>
                <w:ilvl w:val="2"/>
                <w:numId w:val="1"/>
              </w:numPr>
              <w:tabs>
                <w:tab w:val="clear" w:pos="720"/>
                <w:tab w:val="left" w:pos="709"/>
              </w:tabs>
              <w:ind w:left="0" w:right="-1" w:firstLine="0"/>
              <w:rPr>
                <w:sz w:val="24"/>
                <w:szCs w:val="24"/>
              </w:rPr>
            </w:pPr>
            <w:r w:rsidRPr="00CC66F3">
              <w:rPr>
                <w:sz w:val="24"/>
                <w:szCs w:val="24"/>
              </w:rPr>
              <w:t>Земли сельскохозяйственного назначения ……………………</w:t>
            </w:r>
            <w:r w:rsidR="00CC66F3">
              <w:rPr>
                <w:sz w:val="24"/>
                <w:szCs w:val="24"/>
              </w:rPr>
              <w:t>……………</w:t>
            </w:r>
          </w:p>
          <w:p w:rsidR="00D34E97" w:rsidRPr="00CC66F3" w:rsidRDefault="00D34E97">
            <w:pPr>
              <w:numPr>
                <w:ilvl w:val="2"/>
                <w:numId w:val="1"/>
              </w:numPr>
              <w:tabs>
                <w:tab w:val="clear" w:pos="720"/>
                <w:tab w:val="left" w:pos="709"/>
              </w:tabs>
              <w:ind w:left="0" w:right="-1" w:firstLine="0"/>
              <w:rPr>
                <w:sz w:val="24"/>
                <w:szCs w:val="24"/>
              </w:rPr>
            </w:pPr>
            <w:r w:rsidRPr="00CC66F3">
              <w:rPr>
                <w:sz w:val="24"/>
                <w:szCs w:val="24"/>
              </w:rPr>
              <w:t xml:space="preserve">Земли </w:t>
            </w:r>
            <w:r w:rsidR="007B6899" w:rsidRPr="00CC66F3">
              <w:rPr>
                <w:sz w:val="24"/>
                <w:szCs w:val="24"/>
              </w:rPr>
              <w:t>населенных пунктов</w:t>
            </w:r>
            <w:r w:rsidRPr="00CC66F3">
              <w:rPr>
                <w:sz w:val="24"/>
                <w:szCs w:val="24"/>
              </w:rPr>
              <w:t>……………………………………</w:t>
            </w:r>
            <w:r w:rsidR="00B436FE" w:rsidRPr="00CC66F3">
              <w:rPr>
                <w:sz w:val="24"/>
                <w:szCs w:val="24"/>
              </w:rPr>
              <w:t>…</w:t>
            </w:r>
            <w:r w:rsidR="00CC66F3">
              <w:rPr>
                <w:sz w:val="24"/>
                <w:szCs w:val="24"/>
              </w:rPr>
              <w:t>………….</w:t>
            </w:r>
          </w:p>
          <w:p w:rsidR="00D34E97" w:rsidRPr="00CC66F3" w:rsidRDefault="00D34E97">
            <w:pPr>
              <w:numPr>
                <w:ilvl w:val="2"/>
                <w:numId w:val="1"/>
              </w:numPr>
              <w:tabs>
                <w:tab w:val="clear" w:pos="720"/>
                <w:tab w:val="left" w:pos="709"/>
              </w:tabs>
              <w:ind w:left="709" w:right="-1" w:hanging="709"/>
              <w:rPr>
                <w:sz w:val="24"/>
                <w:szCs w:val="24"/>
              </w:rPr>
            </w:pPr>
            <w:r w:rsidRPr="00CC66F3">
              <w:rPr>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и земли иного специального  назнач</w:t>
            </w:r>
            <w:r w:rsidR="00CC66F3">
              <w:rPr>
                <w:sz w:val="24"/>
                <w:szCs w:val="24"/>
              </w:rPr>
              <w:t>ения  …..</w:t>
            </w:r>
          </w:p>
          <w:p w:rsidR="00D34E97" w:rsidRPr="00CC66F3" w:rsidRDefault="00D34E97">
            <w:pPr>
              <w:numPr>
                <w:ilvl w:val="2"/>
                <w:numId w:val="1"/>
              </w:numPr>
              <w:tabs>
                <w:tab w:val="clear" w:pos="720"/>
                <w:tab w:val="left" w:pos="709"/>
              </w:tabs>
              <w:ind w:left="0" w:right="-1" w:firstLine="0"/>
              <w:rPr>
                <w:sz w:val="24"/>
                <w:szCs w:val="24"/>
              </w:rPr>
            </w:pPr>
            <w:r w:rsidRPr="00CC66F3">
              <w:rPr>
                <w:sz w:val="24"/>
                <w:szCs w:val="24"/>
              </w:rPr>
              <w:t>Земли особо охраняемых территорий и объектов…………….</w:t>
            </w:r>
            <w:r w:rsidR="00CC66F3">
              <w:rPr>
                <w:sz w:val="24"/>
                <w:szCs w:val="24"/>
              </w:rPr>
              <w:t>……………</w:t>
            </w:r>
          </w:p>
          <w:p w:rsidR="00D34E97" w:rsidRPr="00CC66F3" w:rsidRDefault="00D34E97">
            <w:pPr>
              <w:numPr>
                <w:ilvl w:val="2"/>
                <w:numId w:val="1"/>
              </w:numPr>
              <w:tabs>
                <w:tab w:val="clear" w:pos="720"/>
                <w:tab w:val="left" w:pos="709"/>
              </w:tabs>
              <w:ind w:left="0" w:right="-1" w:firstLine="0"/>
              <w:rPr>
                <w:sz w:val="24"/>
                <w:szCs w:val="24"/>
              </w:rPr>
            </w:pPr>
            <w:r w:rsidRPr="00CC66F3">
              <w:rPr>
                <w:sz w:val="24"/>
                <w:szCs w:val="24"/>
              </w:rPr>
              <w:t>Земли лесного фонда……………………………………………</w:t>
            </w:r>
            <w:r w:rsidR="00CC66F3">
              <w:rPr>
                <w:sz w:val="24"/>
                <w:szCs w:val="24"/>
              </w:rPr>
              <w:t>…………….</w:t>
            </w:r>
          </w:p>
          <w:p w:rsidR="00D34E97" w:rsidRPr="00CC66F3" w:rsidRDefault="00D34E97">
            <w:pPr>
              <w:numPr>
                <w:ilvl w:val="2"/>
                <w:numId w:val="1"/>
              </w:numPr>
              <w:tabs>
                <w:tab w:val="clear" w:pos="720"/>
                <w:tab w:val="left" w:pos="709"/>
              </w:tabs>
              <w:ind w:left="0" w:right="-1" w:firstLine="0"/>
              <w:rPr>
                <w:sz w:val="24"/>
                <w:szCs w:val="24"/>
              </w:rPr>
            </w:pPr>
            <w:r w:rsidRPr="00CC66F3">
              <w:rPr>
                <w:sz w:val="24"/>
                <w:szCs w:val="24"/>
              </w:rPr>
              <w:t>Земли водного фонда……………………………………………</w:t>
            </w:r>
            <w:r w:rsidR="00CC66F3">
              <w:rPr>
                <w:sz w:val="24"/>
                <w:szCs w:val="24"/>
              </w:rPr>
              <w:t>……………</w:t>
            </w:r>
          </w:p>
          <w:p w:rsidR="00D34E97" w:rsidRPr="00CC66F3" w:rsidRDefault="00D34E97">
            <w:pPr>
              <w:numPr>
                <w:ilvl w:val="2"/>
                <w:numId w:val="1"/>
              </w:numPr>
              <w:tabs>
                <w:tab w:val="clear" w:pos="720"/>
                <w:tab w:val="left" w:pos="709"/>
              </w:tabs>
              <w:ind w:left="0" w:right="-1" w:firstLine="0"/>
              <w:rPr>
                <w:sz w:val="24"/>
                <w:szCs w:val="24"/>
              </w:rPr>
            </w:pPr>
            <w:r w:rsidRPr="00CC66F3">
              <w:rPr>
                <w:sz w:val="24"/>
                <w:szCs w:val="24"/>
              </w:rPr>
              <w:t>Земли запаса………………………………………………………</w:t>
            </w:r>
            <w:r w:rsidR="00CC66F3">
              <w:rPr>
                <w:sz w:val="24"/>
                <w:szCs w:val="24"/>
              </w:rPr>
              <w:t>…………...</w:t>
            </w:r>
          </w:p>
          <w:p w:rsidR="00D34E97" w:rsidRPr="00CC66F3" w:rsidRDefault="00D34E97">
            <w:pPr>
              <w:numPr>
                <w:ilvl w:val="1"/>
                <w:numId w:val="1"/>
              </w:numPr>
              <w:tabs>
                <w:tab w:val="num" w:pos="0"/>
                <w:tab w:val="left" w:pos="709"/>
              </w:tabs>
              <w:ind w:left="0" w:right="-1" w:firstLine="0"/>
              <w:rPr>
                <w:sz w:val="24"/>
                <w:szCs w:val="24"/>
              </w:rPr>
            </w:pPr>
            <w:r w:rsidRPr="00CC66F3">
              <w:rPr>
                <w:sz w:val="24"/>
                <w:szCs w:val="24"/>
              </w:rPr>
              <w:t xml:space="preserve"> </w:t>
            </w:r>
            <w:r w:rsidRPr="00CC66F3">
              <w:rPr>
                <w:b/>
                <w:sz w:val="24"/>
                <w:szCs w:val="24"/>
              </w:rPr>
              <w:t>Распределение земельного фонда по угодьям</w:t>
            </w:r>
            <w:r w:rsidRPr="00CC66F3">
              <w:rPr>
                <w:sz w:val="24"/>
                <w:szCs w:val="24"/>
              </w:rPr>
              <w:t>……………</w:t>
            </w:r>
            <w:r w:rsidR="00B436FE" w:rsidRPr="00CC66F3">
              <w:rPr>
                <w:sz w:val="24"/>
                <w:szCs w:val="24"/>
              </w:rPr>
              <w:t>…</w:t>
            </w:r>
            <w:r w:rsidR="00CC66F3">
              <w:rPr>
                <w:sz w:val="24"/>
                <w:szCs w:val="24"/>
              </w:rPr>
              <w:t>…………..</w:t>
            </w:r>
          </w:p>
          <w:p w:rsidR="00D34E97" w:rsidRPr="00CC66F3" w:rsidRDefault="00D34E97">
            <w:pPr>
              <w:numPr>
                <w:ilvl w:val="2"/>
                <w:numId w:val="1"/>
              </w:numPr>
              <w:tabs>
                <w:tab w:val="clear" w:pos="720"/>
                <w:tab w:val="left" w:pos="709"/>
              </w:tabs>
              <w:ind w:left="0" w:right="-1" w:firstLine="0"/>
              <w:rPr>
                <w:sz w:val="24"/>
                <w:szCs w:val="24"/>
              </w:rPr>
            </w:pPr>
            <w:r w:rsidRPr="00CC66F3">
              <w:rPr>
                <w:sz w:val="24"/>
                <w:szCs w:val="24"/>
              </w:rPr>
              <w:t>Сельскохозяйственные угодья……………………………………</w:t>
            </w:r>
            <w:r w:rsidR="00CC66F3">
              <w:rPr>
                <w:sz w:val="24"/>
                <w:szCs w:val="24"/>
              </w:rPr>
              <w:t>………….</w:t>
            </w:r>
          </w:p>
          <w:p w:rsidR="00D34E97" w:rsidRPr="00CC66F3" w:rsidRDefault="00D34E97">
            <w:pPr>
              <w:numPr>
                <w:ilvl w:val="2"/>
                <w:numId w:val="1"/>
              </w:numPr>
              <w:tabs>
                <w:tab w:val="clear" w:pos="720"/>
                <w:tab w:val="left" w:pos="709"/>
              </w:tabs>
              <w:ind w:left="0" w:right="-1" w:firstLine="0"/>
              <w:rPr>
                <w:sz w:val="24"/>
                <w:szCs w:val="24"/>
              </w:rPr>
            </w:pPr>
            <w:r w:rsidRPr="00CC66F3">
              <w:rPr>
                <w:sz w:val="24"/>
                <w:szCs w:val="24"/>
              </w:rPr>
              <w:t>Земли под водными объектами, включая болота………………</w:t>
            </w:r>
            <w:r w:rsidR="00CC66F3">
              <w:rPr>
                <w:sz w:val="24"/>
                <w:szCs w:val="24"/>
              </w:rPr>
              <w:t>…………...</w:t>
            </w:r>
          </w:p>
          <w:p w:rsidR="00D34E97" w:rsidRPr="00CC66F3" w:rsidRDefault="00D34E97">
            <w:pPr>
              <w:numPr>
                <w:ilvl w:val="2"/>
                <w:numId w:val="1"/>
              </w:numPr>
              <w:tabs>
                <w:tab w:val="clear" w:pos="720"/>
                <w:tab w:val="left" w:pos="709"/>
              </w:tabs>
              <w:ind w:left="0" w:right="-1" w:firstLine="0"/>
              <w:rPr>
                <w:sz w:val="24"/>
                <w:szCs w:val="24"/>
              </w:rPr>
            </w:pPr>
            <w:r w:rsidRPr="00CC66F3">
              <w:rPr>
                <w:sz w:val="24"/>
                <w:szCs w:val="24"/>
              </w:rPr>
              <w:t>Земли застройки…………………………………………………</w:t>
            </w:r>
            <w:r w:rsidR="00CC66F3">
              <w:rPr>
                <w:sz w:val="24"/>
                <w:szCs w:val="24"/>
              </w:rPr>
              <w:t>……………</w:t>
            </w:r>
          </w:p>
          <w:p w:rsidR="00D34E97" w:rsidRPr="00CC66F3" w:rsidRDefault="00D34E97">
            <w:pPr>
              <w:numPr>
                <w:ilvl w:val="2"/>
                <w:numId w:val="1"/>
              </w:numPr>
              <w:tabs>
                <w:tab w:val="clear" w:pos="720"/>
                <w:tab w:val="left" w:pos="709"/>
              </w:tabs>
              <w:ind w:left="0" w:right="-1" w:firstLine="0"/>
              <w:rPr>
                <w:sz w:val="24"/>
                <w:szCs w:val="24"/>
              </w:rPr>
            </w:pPr>
            <w:r w:rsidRPr="00CC66F3">
              <w:rPr>
                <w:sz w:val="24"/>
                <w:szCs w:val="24"/>
              </w:rPr>
              <w:t>Земли под дорогами………………………………………………</w:t>
            </w:r>
            <w:r w:rsidR="00CC66F3">
              <w:rPr>
                <w:sz w:val="24"/>
                <w:szCs w:val="24"/>
              </w:rPr>
              <w:t>………….</w:t>
            </w:r>
          </w:p>
          <w:p w:rsidR="00D34E97" w:rsidRPr="00CC66F3" w:rsidRDefault="00D34E97">
            <w:pPr>
              <w:numPr>
                <w:ilvl w:val="2"/>
                <w:numId w:val="1"/>
              </w:numPr>
              <w:tabs>
                <w:tab w:val="clear" w:pos="720"/>
                <w:tab w:val="left" w:pos="709"/>
              </w:tabs>
              <w:ind w:left="709" w:right="-1" w:hanging="709"/>
              <w:rPr>
                <w:sz w:val="24"/>
                <w:szCs w:val="24"/>
              </w:rPr>
            </w:pPr>
            <w:r w:rsidRPr="00CC66F3">
              <w:rPr>
                <w:sz w:val="24"/>
                <w:szCs w:val="24"/>
              </w:rPr>
              <w:t>Земли под лесами и древесно-кустарниковой растительно</w:t>
            </w:r>
            <w:r w:rsidR="00CC66F3">
              <w:rPr>
                <w:sz w:val="24"/>
                <w:szCs w:val="24"/>
              </w:rPr>
              <w:t>стью………….</w:t>
            </w:r>
          </w:p>
          <w:p w:rsidR="00D34E97" w:rsidRPr="00CC66F3" w:rsidRDefault="00D34E97">
            <w:pPr>
              <w:numPr>
                <w:ilvl w:val="2"/>
                <w:numId w:val="1"/>
              </w:numPr>
              <w:tabs>
                <w:tab w:val="clear" w:pos="720"/>
                <w:tab w:val="left" w:pos="709"/>
              </w:tabs>
              <w:ind w:left="0" w:right="-1" w:firstLine="0"/>
              <w:rPr>
                <w:sz w:val="24"/>
                <w:szCs w:val="24"/>
              </w:rPr>
            </w:pPr>
            <w:r w:rsidRPr="00CC66F3">
              <w:rPr>
                <w:sz w:val="24"/>
                <w:szCs w:val="24"/>
              </w:rPr>
              <w:t>Земли под оленьими пастбищами………………………………</w:t>
            </w:r>
            <w:r w:rsidR="00CC66F3">
              <w:rPr>
                <w:sz w:val="24"/>
                <w:szCs w:val="24"/>
              </w:rPr>
              <w:t>…………..</w:t>
            </w:r>
          </w:p>
          <w:p w:rsidR="00D34E97" w:rsidRPr="00CC66F3" w:rsidRDefault="00D34E97">
            <w:pPr>
              <w:numPr>
                <w:ilvl w:val="2"/>
                <w:numId w:val="1"/>
              </w:numPr>
              <w:tabs>
                <w:tab w:val="clear" w:pos="720"/>
                <w:tab w:val="left" w:pos="709"/>
              </w:tabs>
              <w:ind w:left="0" w:right="-1" w:firstLine="0"/>
              <w:rPr>
                <w:sz w:val="24"/>
                <w:szCs w:val="24"/>
              </w:rPr>
            </w:pPr>
            <w:r w:rsidRPr="00CC66F3">
              <w:rPr>
                <w:sz w:val="24"/>
                <w:szCs w:val="24"/>
              </w:rPr>
              <w:t>Прочие земли……………………………………………………</w:t>
            </w:r>
            <w:r w:rsidR="00CC66F3">
              <w:rPr>
                <w:sz w:val="24"/>
                <w:szCs w:val="24"/>
              </w:rPr>
              <w:t>……………</w:t>
            </w:r>
          </w:p>
          <w:p w:rsidR="00D34E97" w:rsidRPr="00CC66F3" w:rsidRDefault="00D34E97">
            <w:pPr>
              <w:numPr>
                <w:ilvl w:val="1"/>
                <w:numId w:val="1"/>
              </w:numPr>
              <w:tabs>
                <w:tab w:val="left" w:pos="709"/>
              </w:tabs>
              <w:ind w:left="709" w:right="-1" w:hanging="709"/>
              <w:rPr>
                <w:sz w:val="24"/>
                <w:szCs w:val="24"/>
              </w:rPr>
            </w:pPr>
            <w:r w:rsidRPr="00CC66F3">
              <w:rPr>
                <w:sz w:val="24"/>
                <w:szCs w:val="24"/>
              </w:rPr>
              <w:t xml:space="preserve"> </w:t>
            </w:r>
            <w:r w:rsidRPr="00CC66F3">
              <w:rPr>
                <w:b/>
                <w:sz w:val="24"/>
                <w:szCs w:val="24"/>
              </w:rPr>
              <w:t>Распределение земель в Республике Бурятия по формам собственности</w:t>
            </w:r>
            <w:r w:rsidRPr="00CC66F3">
              <w:rPr>
                <w:sz w:val="24"/>
                <w:szCs w:val="24"/>
              </w:rPr>
              <w:t>………………………</w:t>
            </w:r>
            <w:r w:rsidR="00B436FE" w:rsidRPr="00CC66F3">
              <w:rPr>
                <w:sz w:val="24"/>
                <w:szCs w:val="24"/>
              </w:rPr>
              <w:t>……………………………</w:t>
            </w:r>
            <w:r w:rsidR="00CC66F3">
              <w:rPr>
                <w:sz w:val="24"/>
                <w:szCs w:val="24"/>
              </w:rPr>
              <w:t>…………………….</w:t>
            </w:r>
          </w:p>
          <w:p w:rsidR="00D34E97" w:rsidRPr="00CC66F3" w:rsidRDefault="00D34E97">
            <w:pPr>
              <w:numPr>
                <w:ilvl w:val="2"/>
                <w:numId w:val="1"/>
              </w:numPr>
              <w:tabs>
                <w:tab w:val="clear" w:pos="720"/>
                <w:tab w:val="left" w:pos="709"/>
              </w:tabs>
              <w:ind w:left="709" w:right="-1" w:hanging="709"/>
              <w:rPr>
                <w:sz w:val="24"/>
                <w:szCs w:val="24"/>
              </w:rPr>
            </w:pPr>
            <w:r w:rsidRPr="00CC66F3">
              <w:rPr>
                <w:sz w:val="24"/>
                <w:szCs w:val="24"/>
              </w:rPr>
              <w:t>Распределение земель сельскохозяйственного назначения……</w:t>
            </w:r>
            <w:r w:rsidR="00CC66F3">
              <w:rPr>
                <w:sz w:val="24"/>
                <w:szCs w:val="24"/>
              </w:rPr>
              <w:t>…………..</w:t>
            </w:r>
          </w:p>
          <w:p w:rsidR="00D34E97" w:rsidRPr="00CC66F3" w:rsidRDefault="00D34E97">
            <w:pPr>
              <w:numPr>
                <w:ilvl w:val="2"/>
                <w:numId w:val="1"/>
              </w:numPr>
              <w:tabs>
                <w:tab w:val="clear" w:pos="720"/>
                <w:tab w:val="left" w:pos="709"/>
              </w:tabs>
              <w:ind w:left="709" w:right="-1" w:hanging="709"/>
              <w:rPr>
                <w:sz w:val="24"/>
                <w:szCs w:val="24"/>
              </w:rPr>
            </w:pPr>
            <w:r w:rsidRPr="00CC66F3">
              <w:rPr>
                <w:sz w:val="24"/>
                <w:szCs w:val="24"/>
              </w:rPr>
              <w:t xml:space="preserve">Распределение земель </w:t>
            </w:r>
            <w:r w:rsidR="005A35E3" w:rsidRPr="00CC66F3">
              <w:rPr>
                <w:sz w:val="24"/>
                <w:szCs w:val="24"/>
              </w:rPr>
              <w:t>населенных пунктов</w:t>
            </w:r>
            <w:r w:rsidRPr="00CC66F3">
              <w:rPr>
                <w:sz w:val="24"/>
                <w:szCs w:val="24"/>
              </w:rPr>
              <w:t>………</w:t>
            </w:r>
            <w:r w:rsidR="00B436FE" w:rsidRPr="00CC66F3">
              <w:rPr>
                <w:sz w:val="24"/>
                <w:szCs w:val="24"/>
              </w:rPr>
              <w:t>……………</w:t>
            </w:r>
            <w:r w:rsidR="00CC66F3">
              <w:rPr>
                <w:sz w:val="24"/>
                <w:szCs w:val="24"/>
              </w:rPr>
              <w:t>…………..</w:t>
            </w:r>
          </w:p>
          <w:p w:rsidR="00D34E97" w:rsidRPr="00CC66F3" w:rsidRDefault="00D34E97">
            <w:pPr>
              <w:numPr>
                <w:ilvl w:val="2"/>
                <w:numId w:val="1"/>
              </w:numPr>
              <w:tabs>
                <w:tab w:val="clear" w:pos="720"/>
                <w:tab w:val="left" w:pos="709"/>
              </w:tabs>
              <w:ind w:left="709" w:right="-1" w:hanging="709"/>
              <w:rPr>
                <w:sz w:val="24"/>
                <w:szCs w:val="24"/>
              </w:rPr>
            </w:pPr>
            <w:r w:rsidRPr="00CC66F3">
              <w:rPr>
                <w:sz w:val="24"/>
                <w:szCs w:val="24"/>
              </w:rPr>
              <w:t>Распределение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r w:rsidR="00CC66F3">
              <w:rPr>
                <w:sz w:val="24"/>
                <w:szCs w:val="24"/>
              </w:rPr>
              <w:t>……………………………………………………</w:t>
            </w:r>
          </w:p>
          <w:p w:rsidR="00D34E97" w:rsidRPr="00CC66F3" w:rsidRDefault="00D34E97">
            <w:pPr>
              <w:numPr>
                <w:ilvl w:val="2"/>
                <w:numId w:val="1"/>
              </w:numPr>
              <w:tabs>
                <w:tab w:val="clear" w:pos="720"/>
                <w:tab w:val="left" w:pos="709"/>
              </w:tabs>
              <w:ind w:left="709" w:right="-1" w:hanging="709"/>
              <w:rPr>
                <w:sz w:val="24"/>
                <w:szCs w:val="24"/>
              </w:rPr>
            </w:pPr>
            <w:r w:rsidRPr="00CC66F3">
              <w:rPr>
                <w:sz w:val="24"/>
                <w:szCs w:val="24"/>
              </w:rPr>
              <w:t>Распределение земель особо охраняемых территорий……</w:t>
            </w:r>
            <w:r w:rsidR="00B436FE" w:rsidRPr="00CC66F3">
              <w:rPr>
                <w:sz w:val="24"/>
                <w:szCs w:val="24"/>
              </w:rPr>
              <w:t>…</w:t>
            </w:r>
            <w:r w:rsidR="00CC66F3">
              <w:rPr>
                <w:sz w:val="24"/>
                <w:szCs w:val="24"/>
              </w:rPr>
              <w:t>……………</w:t>
            </w:r>
          </w:p>
          <w:p w:rsidR="00D34E97" w:rsidRPr="00CC66F3" w:rsidRDefault="00D34E97">
            <w:pPr>
              <w:numPr>
                <w:ilvl w:val="2"/>
                <w:numId w:val="1"/>
              </w:numPr>
              <w:tabs>
                <w:tab w:val="clear" w:pos="720"/>
                <w:tab w:val="left" w:pos="709"/>
              </w:tabs>
              <w:ind w:left="709" w:right="-1" w:hanging="709"/>
              <w:rPr>
                <w:sz w:val="24"/>
                <w:szCs w:val="24"/>
              </w:rPr>
            </w:pPr>
            <w:r w:rsidRPr="00CC66F3">
              <w:rPr>
                <w:sz w:val="24"/>
                <w:szCs w:val="24"/>
              </w:rPr>
              <w:t>Распределение земель лесного фонда………………………</w:t>
            </w:r>
            <w:r w:rsidR="00B436FE" w:rsidRPr="00CC66F3">
              <w:rPr>
                <w:sz w:val="24"/>
                <w:szCs w:val="24"/>
              </w:rPr>
              <w:t>…</w:t>
            </w:r>
            <w:r w:rsidR="00CC66F3">
              <w:rPr>
                <w:sz w:val="24"/>
                <w:szCs w:val="24"/>
              </w:rPr>
              <w:t>…………….</w:t>
            </w:r>
          </w:p>
          <w:p w:rsidR="00D34E97" w:rsidRPr="00CC66F3" w:rsidRDefault="00D34E97">
            <w:pPr>
              <w:numPr>
                <w:ilvl w:val="2"/>
                <w:numId w:val="1"/>
              </w:numPr>
              <w:tabs>
                <w:tab w:val="clear" w:pos="720"/>
                <w:tab w:val="left" w:pos="709"/>
              </w:tabs>
              <w:ind w:left="709" w:right="-1" w:hanging="709"/>
              <w:rPr>
                <w:sz w:val="24"/>
                <w:szCs w:val="24"/>
              </w:rPr>
            </w:pPr>
            <w:r w:rsidRPr="00CC66F3">
              <w:rPr>
                <w:sz w:val="24"/>
                <w:szCs w:val="24"/>
              </w:rPr>
              <w:t>Распределение земель водного фонда………………………</w:t>
            </w:r>
            <w:r w:rsidR="00B436FE" w:rsidRPr="00CC66F3">
              <w:rPr>
                <w:sz w:val="24"/>
                <w:szCs w:val="24"/>
              </w:rPr>
              <w:t>…</w:t>
            </w:r>
            <w:r w:rsidR="00CC66F3">
              <w:rPr>
                <w:sz w:val="24"/>
                <w:szCs w:val="24"/>
              </w:rPr>
              <w:t>……………</w:t>
            </w:r>
          </w:p>
          <w:p w:rsidR="00D34E97" w:rsidRPr="00CC66F3" w:rsidRDefault="00D34E97">
            <w:pPr>
              <w:numPr>
                <w:ilvl w:val="2"/>
                <w:numId w:val="1"/>
              </w:numPr>
              <w:tabs>
                <w:tab w:val="clear" w:pos="720"/>
                <w:tab w:val="left" w:pos="709"/>
              </w:tabs>
              <w:ind w:left="709" w:right="-1" w:hanging="709"/>
              <w:rPr>
                <w:sz w:val="24"/>
                <w:szCs w:val="24"/>
              </w:rPr>
            </w:pPr>
            <w:r w:rsidRPr="00CC66F3">
              <w:rPr>
                <w:sz w:val="24"/>
                <w:szCs w:val="24"/>
              </w:rPr>
              <w:t>Распределение земель запаса…………………………………</w:t>
            </w:r>
            <w:r w:rsidR="00B436FE" w:rsidRPr="00CC66F3">
              <w:rPr>
                <w:sz w:val="24"/>
                <w:szCs w:val="24"/>
              </w:rPr>
              <w:t>…</w:t>
            </w:r>
            <w:r w:rsidR="00CC66F3">
              <w:rPr>
                <w:sz w:val="24"/>
                <w:szCs w:val="24"/>
              </w:rPr>
              <w:t>………….</w:t>
            </w:r>
          </w:p>
          <w:p w:rsidR="00D34E97" w:rsidRPr="00CC66F3" w:rsidRDefault="00D34E97">
            <w:pPr>
              <w:tabs>
                <w:tab w:val="left" w:pos="851"/>
              </w:tabs>
              <w:ind w:left="851" w:right="-1"/>
              <w:rPr>
                <w:sz w:val="24"/>
                <w:szCs w:val="24"/>
              </w:rPr>
            </w:pPr>
            <w:r w:rsidRPr="00CC66F3">
              <w:rPr>
                <w:b/>
                <w:sz w:val="24"/>
                <w:szCs w:val="24"/>
              </w:rPr>
              <w:t>1.4.    Использование земель производителями сельскохозяйственной продукции</w:t>
            </w:r>
            <w:r w:rsidRPr="00CC66F3">
              <w:rPr>
                <w:sz w:val="24"/>
                <w:szCs w:val="24"/>
              </w:rPr>
              <w:t>……………………………………………</w:t>
            </w:r>
            <w:r w:rsidR="00CC66F3">
              <w:rPr>
                <w:sz w:val="24"/>
                <w:szCs w:val="24"/>
              </w:rPr>
              <w:t>…………………….</w:t>
            </w:r>
          </w:p>
          <w:p w:rsidR="00D34E97" w:rsidRPr="00CC66F3" w:rsidRDefault="00D34E97" w:rsidP="00D34E97">
            <w:pPr>
              <w:numPr>
                <w:ilvl w:val="2"/>
                <w:numId w:val="5"/>
              </w:numPr>
              <w:ind w:left="709" w:right="-1" w:hanging="709"/>
              <w:rPr>
                <w:sz w:val="24"/>
                <w:szCs w:val="24"/>
              </w:rPr>
            </w:pPr>
            <w:r w:rsidRPr="00CC66F3">
              <w:rPr>
                <w:sz w:val="24"/>
                <w:szCs w:val="24"/>
              </w:rPr>
              <w:t>Земли</w:t>
            </w:r>
            <w:r w:rsidR="00DE3A5A" w:rsidRPr="00CC66F3">
              <w:rPr>
                <w:sz w:val="24"/>
                <w:szCs w:val="24"/>
              </w:rPr>
              <w:t>,</w:t>
            </w:r>
            <w:r w:rsidRPr="00CC66F3">
              <w:rPr>
                <w:sz w:val="24"/>
                <w:szCs w:val="24"/>
              </w:rPr>
              <w:t xml:space="preserve"> используемые  пред</w:t>
            </w:r>
            <w:r w:rsidR="00DE3A5A" w:rsidRPr="00CC66F3">
              <w:rPr>
                <w:sz w:val="24"/>
                <w:szCs w:val="24"/>
              </w:rPr>
              <w:t>приятиями</w:t>
            </w:r>
            <w:r w:rsidRPr="00CC66F3">
              <w:rPr>
                <w:sz w:val="24"/>
                <w:szCs w:val="24"/>
              </w:rPr>
              <w:t>, организациями для производства сельс</w:t>
            </w:r>
            <w:r w:rsidR="00E81254" w:rsidRPr="00CC66F3">
              <w:rPr>
                <w:sz w:val="24"/>
                <w:szCs w:val="24"/>
              </w:rPr>
              <w:t>кохозяйственной продукции (расп</w:t>
            </w:r>
            <w:r w:rsidRPr="00CC66F3">
              <w:rPr>
                <w:sz w:val="24"/>
                <w:szCs w:val="24"/>
              </w:rPr>
              <w:t>ределение земель по угодьям, сведения о правах)…………………</w:t>
            </w:r>
            <w:r w:rsidR="00B436FE" w:rsidRPr="00CC66F3">
              <w:rPr>
                <w:sz w:val="24"/>
                <w:szCs w:val="24"/>
              </w:rPr>
              <w:t>…</w:t>
            </w:r>
            <w:r w:rsidR="00CC66F3">
              <w:rPr>
                <w:sz w:val="24"/>
                <w:szCs w:val="24"/>
              </w:rPr>
              <w:t>……………………………………..</w:t>
            </w:r>
          </w:p>
          <w:p w:rsidR="00D34E97" w:rsidRPr="00CC66F3" w:rsidRDefault="00D34E97" w:rsidP="00D34E97">
            <w:pPr>
              <w:numPr>
                <w:ilvl w:val="2"/>
                <w:numId w:val="5"/>
              </w:numPr>
              <w:ind w:left="709" w:right="-1" w:hanging="709"/>
              <w:rPr>
                <w:sz w:val="24"/>
                <w:szCs w:val="24"/>
              </w:rPr>
            </w:pPr>
            <w:r w:rsidRPr="00CC66F3">
              <w:rPr>
                <w:sz w:val="24"/>
                <w:szCs w:val="24"/>
              </w:rPr>
              <w:t>Земли</w:t>
            </w:r>
            <w:r w:rsidR="00DE3A5A" w:rsidRPr="00CC66F3">
              <w:rPr>
                <w:sz w:val="24"/>
                <w:szCs w:val="24"/>
              </w:rPr>
              <w:t>,</w:t>
            </w:r>
            <w:r w:rsidRPr="00CC66F3">
              <w:rPr>
                <w:sz w:val="24"/>
                <w:szCs w:val="24"/>
              </w:rPr>
              <w:t xml:space="preserve"> используемые гражданами для производства сельскохозяйственной продукции (распределение земель по угодьям,</w:t>
            </w:r>
            <w:r w:rsidR="00E81254" w:rsidRPr="00CC66F3">
              <w:rPr>
                <w:sz w:val="24"/>
                <w:szCs w:val="24"/>
              </w:rPr>
              <w:t xml:space="preserve"> </w:t>
            </w:r>
            <w:r w:rsidRPr="00CC66F3">
              <w:rPr>
                <w:sz w:val="24"/>
                <w:szCs w:val="24"/>
              </w:rPr>
              <w:t>сведения о правах)………………</w:t>
            </w:r>
            <w:r w:rsidR="00B436FE" w:rsidRPr="00CC66F3">
              <w:rPr>
                <w:sz w:val="24"/>
                <w:szCs w:val="24"/>
              </w:rPr>
              <w:t>………………………………</w:t>
            </w:r>
            <w:r w:rsidR="00CC66F3">
              <w:rPr>
                <w:sz w:val="24"/>
                <w:szCs w:val="24"/>
              </w:rPr>
              <w:t>……………………………</w:t>
            </w:r>
          </w:p>
          <w:p w:rsidR="00D34E97" w:rsidRPr="00CC66F3" w:rsidRDefault="00D34E97">
            <w:pPr>
              <w:tabs>
                <w:tab w:val="left" w:pos="567"/>
              </w:tabs>
              <w:ind w:right="-1"/>
              <w:rPr>
                <w:sz w:val="24"/>
                <w:szCs w:val="24"/>
              </w:rPr>
            </w:pPr>
            <w:r w:rsidRPr="00CC66F3">
              <w:rPr>
                <w:b/>
                <w:sz w:val="24"/>
                <w:szCs w:val="24"/>
              </w:rPr>
              <w:t>1.5.    Сведения о землях, предоставленных различным группам землепользователей</w:t>
            </w:r>
            <w:r w:rsidRPr="00CC66F3">
              <w:rPr>
                <w:sz w:val="24"/>
                <w:szCs w:val="24"/>
              </w:rPr>
              <w:t>……………………………………………</w:t>
            </w:r>
            <w:r w:rsidR="006B557D">
              <w:rPr>
                <w:sz w:val="24"/>
                <w:szCs w:val="24"/>
              </w:rPr>
              <w:t>……………………….</w:t>
            </w:r>
          </w:p>
          <w:p w:rsidR="00D34E97" w:rsidRPr="00CC66F3" w:rsidRDefault="00D34E97">
            <w:pPr>
              <w:tabs>
                <w:tab w:val="left" w:pos="567"/>
              </w:tabs>
              <w:ind w:left="567" w:right="-1" w:hanging="851"/>
              <w:rPr>
                <w:sz w:val="24"/>
                <w:szCs w:val="24"/>
              </w:rPr>
            </w:pPr>
            <w:r w:rsidRPr="00CC66F3">
              <w:rPr>
                <w:sz w:val="24"/>
                <w:szCs w:val="24"/>
              </w:rPr>
              <w:t xml:space="preserve">    1.5.1. Предоставление земель гражданам для ведения крестьянского                  (фермерского) хозяйства, личного подсобного хозяйства, садоводства, огородничества, индивидуального жилищного строительства ……………………………………………………………</w:t>
            </w:r>
            <w:r w:rsidR="006B557D">
              <w:rPr>
                <w:sz w:val="24"/>
                <w:szCs w:val="24"/>
              </w:rPr>
              <w:t>……………………..</w:t>
            </w:r>
          </w:p>
          <w:p w:rsidR="00D34E97" w:rsidRPr="00CC66F3" w:rsidRDefault="00D34E97">
            <w:pPr>
              <w:numPr>
                <w:ilvl w:val="0"/>
                <w:numId w:val="5"/>
              </w:numPr>
              <w:ind w:right="-1"/>
              <w:rPr>
                <w:sz w:val="24"/>
                <w:szCs w:val="24"/>
              </w:rPr>
            </w:pPr>
            <w:r w:rsidRPr="00CC66F3">
              <w:rPr>
                <w:b/>
                <w:sz w:val="24"/>
                <w:szCs w:val="24"/>
              </w:rPr>
              <w:t>ПРАВОВОЕ ОБЕСПЕЧНИЕ РАЗВИТИЯ ЗЕМЕЛЬНЫХ ОТНОШЕНИЙ В РЕСПУБЛИКЕ БУРЯТИЯ</w:t>
            </w:r>
            <w:r w:rsidRPr="00CC66F3">
              <w:rPr>
                <w:sz w:val="24"/>
                <w:szCs w:val="24"/>
              </w:rPr>
              <w:t>………</w:t>
            </w:r>
            <w:r w:rsidR="00B436FE" w:rsidRPr="00CC66F3">
              <w:rPr>
                <w:sz w:val="24"/>
                <w:szCs w:val="24"/>
              </w:rPr>
              <w:t>………</w:t>
            </w:r>
            <w:r w:rsidR="006B557D">
              <w:rPr>
                <w:sz w:val="24"/>
                <w:szCs w:val="24"/>
              </w:rPr>
              <w:t>………………………..</w:t>
            </w:r>
          </w:p>
          <w:p w:rsidR="00D34E97" w:rsidRPr="00CC66F3" w:rsidRDefault="00D34E97">
            <w:pPr>
              <w:numPr>
                <w:ilvl w:val="0"/>
                <w:numId w:val="5"/>
              </w:numPr>
              <w:ind w:right="-1"/>
              <w:rPr>
                <w:sz w:val="24"/>
                <w:szCs w:val="24"/>
              </w:rPr>
            </w:pPr>
            <w:r w:rsidRPr="00CC66F3">
              <w:rPr>
                <w:b/>
                <w:sz w:val="24"/>
                <w:szCs w:val="24"/>
              </w:rPr>
              <w:t>ОБЕСПЕЧЕНИЕ  УПРАВЛЕНИЯ ЗЕМЕЛЬНЫМИ РЕСУРСАМИ В РЕСПУБЛИКЕ БУРЯТИЯ</w:t>
            </w:r>
            <w:r w:rsidRPr="00CC66F3">
              <w:rPr>
                <w:sz w:val="24"/>
                <w:szCs w:val="24"/>
              </w:rPr>
              <w:t>……………………</w:t>
            </w:r>
            <w:r w:rsidR="006B557D">
              <w:rPr>
                <w:sz w:val="24"/>
                <w:szCs w:val="24"/>
              </w:rPr>
              <w:t>……………………………</w:t>
            </w:r>
          </w:p>
          <w:p w:rsidR="00D34E97" w:rsidRPr="00CC66F3" w:rsidRDefault="00D34E97">
            <w:pPr>
              <w:numPr>
                <w:ilvl w:val="1"/>
                <w:numId w:val="6"/>
              </w:numPr>
              <w:ind w:right="-1"/>
              <w:rPr>
                <w:sz w:val="24"/>
                <w:szCs w:val="24"/>
              </w:rPr>
            </w:pPr>
            <w:r w:rsidRPr="00CC66F3">
              <w:rPr>
                <w:b/>
                <w:sz w:val="24"/>
                <w:szCs w:val="24"/>
              </w:rPr>
              <w:t xml:space="preserve">Государственный кадастр </w:t>
            </w:r>
            <w:r w:rsidR="00110758">
              <w:rPr>
                <w:b/>
                <w:sz w:val="24"/>
                <w:szCs w:val="24"/>
              </w:rPr>
              <w:t>недвижимости</w:t>
            </w:r>
            <w:r w:rsidRPr="00CC66F3">
              <w:rPr>
                <w:sz w:val="24"/>
                <w:szCs w:val="24"/>
              </w:rPr>
              <w:t>………………</w:t>
            </w:r>
            <w:r w:rsidR="00B436FE" w:rsidRPr="00CC66F3">
              <w:rPr>
                <w:sz w:val="24"/>
                <w:szCs w:val="24"/>
              </w:rPr>
              <w:t>…</w:t>
            </w:r>
            <w:r w:rsidR="006B557D">
              <w:rPr>
                <w:sz w:val="24"/>
                <w:szCs w:val="24"/>
              </w:rPr>
              <w:t>……………</w:t>
            </w:r>
          </w:p>
          <w:p w:rsidR="00D34E97" w:rsidRPr="00CC66F3" w:rsidRDefault="00D34E97">
            <w:pPr>
              <w:numPr>
                <w:ilvl w:val="2"/>
                <w:numId w:val="8"/>
              </w:numPr>
              <w:ind w:right="-1"/>
              <w:rPr>
                <w:sz w:val="24"/>
                <w:szCs w:val="24"/>
              </w:rPr>
            </w:pPr>
            <w:r w:rsidRPr="00CC66F3">
              <w:rPr>
                <w:sz w:val="24"/>
                <w:szCs w:val="24"/>
              </w:rPr>
              <w:t>Кадастровое деление территории кадастрового округа…</w:t>
            </w:r>
            <w:r w:rsidR="00B436FE" w:rsidRPr="00CC66F3">
              <w:rPr>
                <w:sz w:val="24"/>
                <w:szCs w:val="24"/>
              </w:rPr>
              <w:t>……</w:t>
            </w:r>
            <w:r w:rsidR="006B557D">
              <w:rPr>
                <w:sz w:val="24"/>
                <w:szCs w:val="24"/>
              </w:rPr>
              <w:t>……………</w:t>
            </w:r>
          </w:p>
          <w:p w:rsidR="00D34E97" w:rsidRPr="00CC66F3" w:rsidRDefault="00D34E97">
            <w:pPr>
              <w:numPr>
                <w:ilvl w:val="2"/>
                <w:numId w:val="8"/>
              </w:numPr>
              <w:ind w:right="-1"/>
              <w:rPr>
                <w:sz w:val="24"/>
                <w:szCs w:val="24"/>
              </w:rPr>
            </w:pPr>
            <w:r w:rsidRPr="00CC66F3">
              <w:rPr>
                <w:sz w:val="24"/>
                <w:szCs w:val="24"/>
              </w:rPr>
              <w:t>Организация ведения государственного кадастра</w:t>
            </w:r>
            <w:r w:rsidR="006B557D">
              <w:rPr>
                <w:sz w:val="24"/>
                <w:szCs w:val="24"/>
              </w:rPr>
              <w:t xml:space="preserve"> </w:t>
            </w:r>
            <w:r w:rsidR="00110758">
              <w:rPr>
                <w:sz w:val="24"/>
                <w:szCs w:val="24"/>
              </w:rPr>
              <w:t>недвижимости</w:t>
            </w:r>
            <w:r w:rsidR="006B557D">
              <w:rPr>
                <w:sz w:val="24"/>
                <w:szCs w:val="24"/>
              </w:rPr>
              <w:t>………</w:t>
            </w:r>
          </w:p>
          <w:p w:rsidR="00B436FE" w:rsidRPr="00CC66F3" w:rsidRDefault="00B436FE">
            <w:pPr>
              <w:numPr>
                <w:ilvl w:val="2"/>
                <w:numId w:val="8"/>
              </w:numPr>
              <w:ind w:right="-1"/>
              <w:rPr>
                <w:sz w:val="24"/>
                <w:szCs w:val="24"/>
              </w:rPr>
            </w:pPr>
            <w:r w:rsidRPr="00CC66F3">
              <w:rPr>
                <w:sz w:val="24"/>
                <w:szCs w:val="24"/>
              </w:rPr>
              <w:t>Проведение работ по верификации и нормализации баз данных в кадастровом округе ………………………………………</w:t>
            </w:r>
            <w:r w:rsidR="006B557D">
              <w:rPr>
                <w:sz w:val="24"/>
                <w:szCs w:val="24"/>
              </w:rPr>
              <w:t>…………………………</w:t>
            </w:r>
          </w:p>
          <w:p w:rsidR="00D34E97" w:rsidRPr="00CC66F3" w:rsidRDefault="00D34E97">
            <w:pPr>
              <w:pStyle w:val="a9"/>
              <w:numPr>
                <w:ilvl w:val="1"/>
                <w:numId w:val="6"/>
              </w:numPr>
              <w:rPr>
                <w:sz w:val="24"/>
                <w:szCs w:val="24"/>
              </w:rPr>
            </w:pPr>
            <w:r w:rsidRPr="00CC66F3">
              <w:rPr>
                <w:b/>
                <w:sz w:val="24"/>
                <w:szCs w:val="24"/>
              </w:rPr>
              <w:t xml:space="preserve">Государственный мониторинг земель и землеустройство </w:t>
            </w:r>
            <w:r w:rsidRPr="00CC66F3">
              <w:rPr>
                <w:sz w:val="24"/>
                <w:szCs w:val="24"/>
              </w:rPr>
              <w:t>...</w:t>
            </w:r>
            <w:r w:rsidR="006B557D">
              <w:rPr>
                <w:sz w:val="24"/>
                <w:szCs w:val="24"/>
              </w:rPr>
              <w:t>..................</w:t>
            </w:r>
          </w:p>
          <w:p w:rsidR="00CC66F3" w:rsidRPr="00CC66F3" w:rsidRDefault="00CC66F3" w:rsidP="00CC66F3">
            <w:pPr>
              <w:pStyle w:val="a9"/>
              <w:numPr>
                <w:ilvl w:val="2"/>
                <w:numId w:val="6"/>
              </w:numPr>
              <w:rPr>
                <w:sz w:val="24"/>
                <w:szCs w:val="24"/>
              </w:rPr>
            </w:pPr>
            <w:r w:rsidRPr="00CC66F3">
              <w:rPr>
                <w:sz w:val="24"/>
                <w:szCs w:val="24"/>
              </w:rPr>
              <w:t>Выполнение работ по государственному мониторингу земель</w:t>
            </w:r>
            <w:r w:rsidR="006B557D">
              <w:rPr>
                <w:sz w:val="24"/>
                <w:szCs w:val="24"/>
              </w:rPr>
              <w:t xml:space="preserve"> …………...</w:t>
            </w:r>
          </w:p>
          <w:p w:rsidR="00CC66F3" w:rsidRPr="00CC66F3" w:rsidRDefault="00CC66F3" w:rsidP="00CC66F3">
            <w:pPr>
              <w:pStyle w:val="a9"/>
              <w:numPr>
                <w:ilvl w:val="2"/>
                <w:numId w:val="6"/>
              </w:numPr>
              <w:rPr>
                <w:sz w:val="24"/>
                <w:szCs w:val="24"/>
              </w:rPr>
            </w:pPr>
            <w:r w:rsidRPr="00CC66F3">
              <w:rPr>
                <w:sz w:val="24"/>
                <w:szCs w:val="24"/>
              </w:rPr>
              <w:t>Землеустройство …………………………………………………</w:t>
            </w:r>
            <w:r w:rsidR="006B557D">
              <w:rPr>
                <w:sz w:val="24"/>
                <w:szCs w:val="24"/>
              </w:rPr>
              <w:t>…………..</w:t>
            </w:r>
          </w:p>
          <w:p w:rsidR="00CC66F3" w:rsidRPr="00CC66F3" w:rsidRDefault="00CC66F3" w:rsidP="00CC66F3">
            <w:pPr>
              <w:pStyle w:val="a9"/>
              <w:numPr>
                <w:ilvl w:val="3"/>
                <w:numId w:val="6"/>
              </w:numPr>
              <w:rPr>
                <w:sz w:val="24"/>
                <w:szCs w:val="24"/>
              </w:rPr>
            </w:pPr>
            <w:r w:rsidRPr="00CC66F3">
              <w:rPr>
                <w:sz w:val="24"/>
                <w:szCs w:val="24"/>
              </w:rPr>
              <w:t>Создание и ведение государственного фонда данных,    полученных в результате проведения землеустройства ……</w:t>
            </w:r>
            <w:r w:rsidR="006B557D">
              <w:rPr>
                <w:sz w:val="24"/>
                <w:szCs w:val="24"/>
              </w:rPr>
              <w:t>………………………….</w:t>
            </w:r>
          </w:p>
          <w:p w:rsidR="00CC66F3" w:rsidRPr="00CC66F3" w:rsidRDefault="00CC66F3" w:rsidP="00CC66F3">
            <w:pPr>
              <w:pStyle w:val="a9"/>
              <w:numPr>
                <w:ilvl w:val="3"/>
                <w:numId w:val="6"/>
              </w:numPr>
              <w:rPr>
                <w:sz w:val="24"/>
                <w:szCs w:val="24"/>
              </w:rPr>
            </w:pPr>
            <w:r w:rsidRPr="00CC66F3">
              <w:rPr>
                <w:sz w:val="24"/>
                <w:szCs w:val="24"/>
              </w:rPr>
              <w:t>Контроль за проведением землеустройства, осуществление экспертизы землеустроительной документации, исполнение обращений граждан и юридических лиц по вопросам проведения землеустройства …</w:t>
            </w:r>
          </w:p>
          <w:p w:rsidR="00D34E97" w:rsidRPr="00CC66F3" w:rsidRDefault="00D34E97">
            <w:pPr>
              <w:pStyle w:val="a9"/>
              <w:numPr>
                <w:ilvl w:val="1"/>
                <w:numId w:val="6"/>
              </w:numPr>
              <w:rPr>
                <w:sz w:val="24"/>
                <w:szCs w:val="24"/>
              </w:rPr>
            </w:pPr>
            <w:r w:rsidRPr="00CC66F3">
              <w:rPr>
                <w:b/>
                <w:sz w:val="24"/>
                <w:szCs w:val="24"/>
              </w:rPr>
              <w:t>Государственный земельный контроль</w:t>
            </w:r>
            <w:r w:rsidRPr="00CC66F3">
              <w:rPr>
                <w:sz w:val="24"/>
                <w:szCs w:val="24"/>
              </w:rPr>
              <w:t>…………………</w:t>
            </w:r>
            <w:r w:rsidR="006B557D">
              <w:rPr>
                <w:sz w:val="24"/>
                <w:szCs w:val="24"/>
              </w:rPr>
              <w:t>………………</w:t>
            </w:r>
          </w:p>
          <w:p w:rsidR="00D34E97" w:rsidRPr="006B557D" w:rsidRDefault="00D34E97">
            <w:pPr>
              <w:pStyle w:val="a9"/>
              <w:numPr>
                <w:ilvl w:val="1"/>
                <w:numId w:val="6"/>
              </w:numPr>
              <w:rPr>
                <w:sz w:val="24"/>
                <w:szCs w:val="24"/>
              </w:rPr>
            </w:pPr>
            <w:r w:rsidRPr="00CC66F3">
              <w:rPr>
                <w:b/>
                <w:sz w:val="24"/>
                <w:szCs w:val="24"/>
              </w:rPr>
              <w:t xml:space="preserve">Государственная кадастровая оценка земель </w:t>
            </w:r>
            <w:r w:rsidR="00077142">
              <w:rPr>
                <w:sz w:val="24"/>
                <w:szCs w:val="24"/>
              </w:rPr>
              <w:t>.........................................</w:t>
            </w:r>
          </w:p>
          <w:p w:rsidR="006B557D" w:rsidRDefault="006B557D" w:rsidP="006B557D">
            <w:pPr>
              <w:pStyle w:val="a9"/>
              <w:numPr>
                <w:ilvl w:val="2"/>
                <w:numId w:val="6"/>
              </w:numPr>
              <w:rPr>
                <w:sz w:val="24"/>
                <w:szCs w:val="24"/>
              </w:rPr>
            </w:pPr>
            <w:r>
              <w:rPr>
                <w:sz w:val="24"/>
                <w:szCs w:val="24"/>
              </w:rPr>
              <w:t>Результаты государственной кадастровой оценки</w:t>
            </w:r>
            <w:r w:rsidR="00A26464">
              <w:rPr>
                <w:sz w:val="24"/>
                <w:szCs w:val="24"/>
              </w:rPr>
              <w:t>………………………..</w:t>
            </w:r>
          </w:p>
          <w:p w:rsidR="006B557D" w:rsidRDefault="006B557D" w:rsidP="006B557D">
            <w:pPr>
              <w:pStyle w:val="a9"/>
              <w:numPr>
                <w:ilvl w:val="3"/>
                <w:numId w:val="6"/>
              </w:numPr>
              <w:rPr>
                <w:sz w:val="24"/>
                <w:szCs w:val="24"/>
              </w:rPr>
            </w:pPr>
            <w:r>
              <w:rPr>
                <w:sz w:val="24"/>
                <w:szCs w:val="24"/>
              </w:rPr>
              <w:t>Земли сельскохозяйственного назначения</w:t>
            </w:r>
            <w:r w:rsidR="00A26464">
              <w:rPr>
                <w:sz w:val="24"/>
                <w:szCs w:val="24"/>
              </w:rPr>
              <w:t>…………………………….</w:t>
            </w:r>
          </w:p>
          <w:p w:rsidR="00A26464" w:rsidRDefault="00A26464" w:rsidP="006B557D">
            <w:pPr>
              <w:pStyle w:val="a9"/>
              <w:numPr>
                <w:ilvl w:val="3"/>
                <w:numId w:val="6"/>
              </w:numPr>
              <w:rPr>
                <w:sz w:val="24"/>
                <w:szCs w:val="24"/>
              </w:rPr>
            </w:pPr>
            <w:r>
              <w:rPr>
                <w:sz w:val="24"/>
                <w:szCs w:val="24"/>
              </w:rPr>
              <w:t>Земли садоводческих, огороднических и дачных объединений………</w:t>
            </w:r>
          </w:p>
          <w:p w:rsidR="006B557D" w:rsidRDefault="006B557D" w:rsidP="006B557D">
            <w:pPr>
              <w:pStyle w:val="a9"/>
              <w:numPr>
                <w:ilvl w:val="3"/>
                <w:numId w:val="6"/>
              </w:numPr>
              <w:rPr>
                <w:sz w:val="24"/>
                <w:szCs w:val="24"/>
              </w:rPr>
            </w:pPr>
            <w:r>
              <w:rPr>
                <w:sz w:val="24"/>
                <w:szCs w:val="24"/>
              </w:rPr>
              <w:t>Земли населенных пунктов</w:t>
            </w:r>
            <w:r w:rsidR="00A26464">
              <w:rPr>
                <w:sz w:val="24"/>
                <w:szCs w:val="24"/>
              </w:rPr>
              <w:t>………………………………………………</w:t>
            </w:r>
          </w:p>
          <w:p w:rsidR="006B557D" w:rsidRDefault="006B557D" w:rsidP="006B557D">
            <w:pPr>
              <w:pStyle w:val="a9"/>
              <w:numPr>
                <w:ilvl w:val="3"/>
                <w:numId w:val="6"/>
              </w:numPr>
              <w:rPr>
                <w:sz w:val="24"/>
                <w:szCs w:val="24"/>
              </w:rPr>
            </w:pPr>
            <w:r>
              <w:rPr>
                <w:sz w:val="24"/>
                <w:szCs w:val="24"/>
              </w:rPr>
              <w:t>Земли промышленности и иного специального назначения</w:t>
            </w:r>
            <w:r w:rsidR="00A26464">
              <w:rPr>
                <w:sz w:val="24"/>
                <w:szCs w:val="24"/>
              </w:rPr>
              <w:t>…………..</w:t>
            </w:r>
          </w:p>
          <w:p w:rsidR="006B557D" w:rsidRDefault="006B557D" w:rsidP="006B557D">
            <w:pPr>
              <w:pStyle w:val="a9"/>
              <w:numPr>
                <w:ilvl w:val="3"/>
                <w:numId w:val="6"/>
              </w:numPr>
              <w:rPr>
                <w:sz w:val="24"/>
                <w:szCs w:val="24"/>
              </w:rPr>
            </w:pPr>
            <w:r>
              <w:rPr>
                <w:sz w:val="24"/>
                <w:szCs w:val="24"/>
              </w:rPr>
              <w:t>Земли особо охраняемых природных территорий и объектов</w:t>
            </w:r>
            <w:r w:rsidR="00A26464">
              <w:rPr>
                <w:sz w:val="24"/>
                <w:szCs w:val="24"/>
              </w:rPr>
              <w:t>…………</w:t>
            </w:r>
          </w:p>
          <w:p w:rsidR="006B557D" w:rsidRDefault="00A26464" w:rsidP="006B557D">
            <w:pPr>
              <w:pStyle w:val="a9"/>
              <w:numPr>
                <w:ilvl w:val="3"/>
                <w:numId w:val="6"/>
              </w:numPr>
              <w:rPr>
                <w:sz w:val="24"/>
                <w:szCs w:val="24"/>
              </w:rPr>
            </w:pPr>
            <w:r>
              <w:rPr>
                <w:sz w:val="24"/>
                <w:szCs w:val="24"/>
              </w:rPr>
              <w:t>Земли лесного фонда……………………………………………………..</w:t>
            </w:r>
          </w:p>
          <w:p w:rsidR="00A26464" w:rsidRPr="00A26464" w:rsidRDefault="00A26464" w:rsidP="00A26464">
            <w:pPr>
              <w:pStyle w:val="a9"/>
              <w:numPr>
                <w:ilvl w:val="2"/>
                <w:numId w:val="6"/>
              </w:numPr>
              <w:rPr>
                <w:sz w:val="24"/>
                <w:szCs w:val="24"/>
              </w:rPr>
            </w:pPr>
            <w:r w:rsidRPr="00A26464">
              <w:rPr>
                <w:sz w:val="24"/>
                <w:szCs w:val="24"/>
              </w:rPr>
              <w:t>Определение кадастровой стоимости вновь образованных земельных участков, прошедших государственный кадастровый учет, а также земельных участков, в отношении которых осуществлен государственный кадастровый учет текущих изменений</w:t>
            </w:r>
            <w:r>
              <w:rPr>
                <w:sz w:val="24"/>
                <w:szCs w:val="24"/>
              </w:rPr>
              <w:t>…………………………………….</w:t>
            </w:r>
          </w:p>
          <w:p w:rsidR="00A26464" w:rsidRPr="00A26464" w:rsidRDefault="00A26464" w:rsidP="00A26464">
            <w:pPr>
              <w:pStyle w:val="a9"/>
              <w:numPr>
                <w:ilvl w:val="2"/>
                <w:numId w:val="6"/>
              </w:numPr>
              <w:rPr>
                <w:sz w:val="24"/>
                <w:szCs w:val="24"/>
              </w:rPr>
            </w:pPr>
            <w:r w:rsidRPr="00A26464">
              <w:rPr>
                <w:sz w:val="24"/>
                <w:szCs w:val="24"/>
              </w:rPr>
              <w:t>Анализ рассмотрения обращений по вопросам государственной кадастровой оценки земель</w:t>
            </w:r>
            <w:r>
              <w:rPr>
                <w:sz w:val="24"/>
                <w:szCs w:val="24"/>
              </w:rPr>
              <w:t>………………………………………………………….</w:t>
            </w:r>
          </w:p>
          <w:p w:rsidR="00A26464" w:rsidRPr="00A26464" w:rsidRDefault="00A26464" w:rsidP="00A26464">
            <w:pPr>
              <w:pStyle w:val="a9"/>
              <w:numPr>
                <w:ilvl w:val="2"/>
                <w:numId w:val="6"/>
              </w:numPr>
              <w:rPr>
                <w:sz w:val="24"/>
                <w:szCs w:val="24"/>
              </w:rPr>
            </w:pPr>
            <w:r w:rsidRPr="00A26464">
              <w:rPr>
                <w:sz w:val="24"/>
                <w:szCs w:val="24"/>
              </w:rPr>
              <w:t>Поступление земельного налога за 2010 год</w:t>
            </w:r>
            <w:r w:rsidR="00081386">
              <w:rPr>
                <w:sz w:val="24"/>
                <w:szCs w:val="24"/>
              </w:rPr>
              <w:t>…</w:t>
            </w:r>
            <w:r>
              <w:rPr>
                <w:sz w:val="24"/>
                <w:szCs w:val="24"/>
              </w:rPr>
              <w:t>…………………………….</w:t>
            </w:r>
          </w:p>
          <w:p w:rsidR="00D34E97" w:rsidRPr="00CC66F3" w:rsidRDefault="00D34E97">
            <w:pPr>
              <w:ind w:right="-1"/>
              <w:rPr>
                <w:sz w:val="24"/>
                <w:szCs w:val="24"/>
              </w:rPr>
            </w:pPr>
            <w:r w:rsidRPr="00CC66F3">
              <w:rPr>
                <w:b/>
                <w:sz w:val="24"/>
                <w:szCs w:val="24"/>
              </w:rPr>
              <w:t xml:space="preserve">4.       </w:t>
            </w:r>
            <w:r w:rsidR="00E62994" w:rsidRPr="00CC66F3">
              <w:rPr>
                <w:b/>
                <w:sz w:val="24"/>
                <w:szCs w:val="24"/>
              </w:rPr>
              <w:t>Земельный рынок в Республике Бурятия</w:t>
            </w:r>
            <w:r w:rsidRPr="00CC66F3">
              <w:rPr>
                <w:sz w:val="24"/>
                <w:szCs w:val="24"/>
              </w:rPr>
              <w:t xml:space="preserve">………………. </w:t>
            </w:r>
            <w:r w:rsidR="006B557D">
              <w:rPr>
                <w:sz w:val="24"/>
                <w:szCs w:val="24"/>
              </w:rPr>
              <w:t>………………..</w:t>
            </w:r>
          </w:p>
          <w:p w:rsidR="007B6899" w:rsidRPr="00CC66F3" w:rsidRDefault="0072316A">
            <w:pPr>
              <w:ind w:right="-1"/>
              <w:rPr>
                <w:sz w:val="24"/>
                <w:szCs w:val="24"/>
              </w:rPr>
            </w:pPr>
            <w:r w:rsidRPr="00CC66F3">
              <w:rPr>
                <w:sz w:val="24"/>
                <w:szCs w:val="24"/>
              </w:rPr>
              <w:t>4.</w:t>
            </w:r>
            <w:r w:rsidR="00D34E97" w:rsidRPr="00CC66F3">
              <w:rPr>
                <w:sz w:val="24"/>
                <w:szCs w:val="24"/>
              </w:rPr>
              <w:t xml:space="preserve">1. </w:t>
            </w:r>
            <w:r w:rsidR="006B557D">
              <w:rPr>
                <w:sz w:val="24"/>
                <w:szCs w:val="24"/>
              </w:rPr>
              <w:t xml:space="preserve"> </w:t>
            </w:r>
            <w:r w:rsidR="00D34E97" w:rsidRPr="00CC66F3">
              <w:rPr>
                <w:sz w:val="24"/>
                <w:szCs w:val="24"/>
              </w:rPr>
              <w:t xml:space="preserve">Сделки </w:t>
            </w:r>
            <w:r w:rsidR="00E62994" w:rsidRPr="00CC66F3">
              <w:rPr>
                <w:sz w:val="24"/>
                <w:szCs w:val="24"/>
              </w:rPr>
              <w:t>по продаже</w:t>
            </w:r>
            <w:r w:rsidR="00D34E97" w:rsidRPr="00CC66F3">
              <w:rPr>
                <w:sz w:val="24"/>
                <w:szCs w:val="24"/>
              </w:rPr>
              <w:t xml:space="preserve"> государственны</w:t>
            </w:r>
            <w:r w:rsidR="00E62994" w:rsidRPr="00CC66F3">
              <w:rPr>
                <w:sz w:val="24"/>
                <w:szCs w:val="24"/>
              </w:rPr>
              <w:t>х</w:t>
            </w:r>
            <w:r w:rsidR="00D34E97" w:rsidRPr="00CC66F3">
              <w:rPr>
                <w:sz w:val="24"/>
                <w:szCs w:val="24"/>
              </w:rPr>
              <w:t xml:space="preserve"> и муниципальны</w:t>
            </w:r>
            <w:r w:rsidR="00E62994" w:rsidRPr="00CC66F3">
              <w:rPr>
                <w:sz w:val="24"/>
                <w:szCs w:val="24"/>
              </w:rPr>
              <w:t>х</w:t>
            </w:r>
            <w:r w:rsidR="00D34E97" w:rsidRPr="00CC66F3">
              <w:rPr>
                <w:sz w:val="24"/>
                <w:szCs w:val="24"/>
              </w:rPr>
              <w:t xml:space="preserve"> земель</w:t>
            </w:r>
            <w:r w:rsidR="006B557D">
              <w:rPr>
                <w:sz w:val="24"/>
                <w:szCs w:val="24"/>
              </w:rPr>
              <w:t>…………….</w:t>
            </w:r>
          </w:p>
          <w:p w:rsidR="00D34E97" w:rsidRPr="00CC66F3" w:rsidRDefault="0072316A" w:rsidP="006B557D">
            <w:pPr>
              <w:ind w:left="426" w:right="-1" w:hanging="426"/>
              <w:rPr>
                <w:sz w:val="24"/>
                <w:szCs w:val="24"/>
              </w:rPr>
            </w:pPr>
            <w:r w:rsidRPr="00CC66F3">
              <w:rPr>
                <w:sz w:val="24"/>
                <w:szCs w:val="24"/>
              </w:rPr>
              <w:t>4.</w:t>
            </w:r>
            <w:r w:rsidR="00D34E97" w:rsidRPr="00CC66F3">
              <w:rPr>
                <w:sz w:val="24"/>
                <w:szCs w:val="24"/>
              </w:rPr>
              <w:t>2.  Сделки с зем</w:t>
            </w:r>
            <w:r w:rsidR="00E62994" w:rsidRPr="00CC66F3">
              <w:rPr>
                <w:sz w:val="24"/>
                <w:szCs w:val="24"/>
              </w:rPr>
              <w:t xml:space="preserve">лями </w:t>
            </w:r>
            <w:r w:rsidR="00D34E97" w:rsidRPr="00CC66F3">
              <w:rPr>
                <w:sz w:val="24"/>
                <w:szCs w:val="24"/>
              </w:rPr>
              <w:t xml:space="preserve"> граждан и юридических лиц</w:t>
            </w:r>
            <w:r w:rsidR="00E62994" w:rsidRPr="00CC66F3">
              <w:rPr>
                <w:sz w:val="24"/>
                <w:szCs w:val="24"/>
              </w:rPr>
              <w:t xml:space="preserve"> (продажа, дарение, наследование,</w:t>
            </w:r>
            <w:r w:rsidR="006B557D">
              <w:rPr>
                <w:sz w:val="24"/>
                <w:szCs w:val="24"/>
              </w:rPr>
              <w:t xml:space="preserve"> </w:t>
            </w:r>
            <w:r w:rsidR="00E62994" w:rsidRPr="00CC66F3">
              <w:rPr>
                <w:sz w:val="24"/>
                <w:szCs w:val="24"/>
              </w:rPr>
              <w:t>залог)</w:t>
            </w:r>
            <w:r w:rsidR="00874E0F" w:rsidRPr="00CC66F3">
              <w:rPr>
                <w:sz w:val="24"/>
                <w:szCs w:val="24"/>
              </w:rPr>
              <w:t>…………</w:t>
            </w:r>
            <w:r w:rsidR="006B557D">
              <w:rPr>
                <w:sz w:val="24"/>
                <w:szCs w:val="24"/>
              </w:rPr>
              <w:t>…………………………………………………………</w:t>
            </w:r>
          </w:p>
          <w:p w:rsidR="00D34E97" w:rsidRPr="00CC66F3" w:rsidRDefault="0072316A" w:rsidP="006B557D">
            <w:pPr>
              <w:ind w:left="426" w:right="-1" w:hanging="426"/>
              <w:rPr>
                <w:sz w:val="24"/>
                <w:szCs w:val="24"/>
              </w:rPr>
            </w:pPr>
            <w:r w:rsidRPr="00CC66F3">
              <w:rPr>
                <w:sz w:val="24"/>
                <w:szCs w:val="24"/>
              </w:rPr>
              <w:t>4.</w:t>
            </w:r>
            <w:r w:rsidR="006B557D">
              <w:rPr>
                <w:sz w:val="24"/>
                <w:szCs w:val="24"/>
              </w:rPr>
              <w:t xml:space="preserve">3.  </w:t>
            </w:r>
            <w:r w:rsidR="00E62994" w:rsidRPr="00CC66F3">
              <w:rPr>
                <w:sz w:val="24"/>
                <w:szCs w:val="24"/>
              </w:rPr>
              <w:t>С</w:t>
            </w:r>
            <w:r w:rsidR="00D34E97" w:rsidRPr="00CC66F3">
              <w:rPr>
                <w:sz w:val="24"/>
                <w:szCs w:val="24"/>
              </w:rPr>
              <w:t>делки</w:t>
            </w:r>
            <w:r w:rsidR="00E62994" w:rsidRPr="00CC66F3">
              <w:rPr>
                <w:sz w:val="24"/>
                <w:szCs w:val="24"/>
              </w:rPr>
              <w:t xml:space="preserve"> по аренде и продаже прав аренды государственных и муниципальных земель</w:t>
            </w:r>
            <w:r w:rsidR="00D34E97" w:rsidRPr="00CC66F3">
              <w:rPr>
                <w:sz w:val="24"/>
                <w:szCs w:val="24"/>
              </w:rPr>
              <w:t>………………………</w:t>
            </w:r>
            <w:r w:rsidR="006B557D">
              <w:rPr>
                <w:sz w:val="24"/>
                <w:szCs w:val="24"/>
              </w:rPr>
              <w:t>………………………………………………..</w:t>
            </w:r>
          </w:p>
          <w:p w:rsidR="00D34E97" w:rsidRPr="00CC66F3" w:rsidRDefault="00E62994" w:rsidP="006B557D">
            <w:pPr>
              <w:ind w:left="426" w:right="-1" w:hanging="426"/>
              <w:rPr>
                <w:sz w:val="24"/>
                <w:szCs w:val="24"/>
              </w:rPr>
            </w:pPr>
            <w:r w:rsidRPr="00CC66F3">
              <w:rPr>
                <w:sz w:val="24"/>
                <w:szCs w:val="24"/>
              </w:rPr>
              <w:t>4.4</w:t>
            </w:r>
            <w:r w:rsidR="006B557D">
              <w:rPr>
                <w:b/>
                <w:sz w:val="24"/>
                <w:szCs w:val="24"/>
              </w:rPr>
              <w:t>.</w:t>
            </w:r>
            <w:r w:rsidR="00D34E97" w:rsidRPr="00CC66F3">
              <w:rPr>
                <w:b/>
                <w:sz w:val="24"/>
                <w:szCs w:val="24"/>
              </w:rPr>
              <w:t xml:space="preserve">  </w:t>
            </w:r>
            <w:r w:rsidRPr="00CC66F3">
              <w:rPr>
                <w:sz w:val="24"/>
                <w:szCs w:val="24"/>
              </w:rPr>
              <w:t>Цена земельных участков, находящихся в государственной и муниципальной собственн</w:t>
            </w:r>
            <w:r w:rsidR="00874E0F" w:rsidRPr="00CC66F3">
              <w:rPr>
                <w:sz w:val="24"/>
                <w:szCs w:val="24"/>
              </w:rPr>
              <w:t>ости при их продаже собственника</w:t>
            </w:r>
            <w:r w:rsidRPr="00CC66F3">
              <w:rPr>
                <w:sz w:val="24"/>
                <w:szCs w:val="24"/>
              </w:rPr>
              <w:t>м зданий</w:t>
            </w:r>
            <w:r w:rsidR="00874E0F" w:rsidRPr="00CC66F3">
              <w:rPr>
                <w:sz w:val="24"/>
                <w:szCs w:val="24"/>
              </w:rPr>
              <w:t>, строений,</w:t>
            </w:r>
            <w:r w:rsidRPr="00CC66F3">
              <w:rPr>
                <w:sz w:val="24"/>
                <w:szCs w:val="24"/>
              </w:rPr>
              <w:t xml:space="preserve"> сооружений</w:t>
            </w:r>
            <w:r w:rsidR="00D34E97" w:rsidRPr="00CC66F3">
              <w:rPr>
                <w:sz w:val="24"/>
                <w:szCs w:val="24"/>
              </w:rPr>
              <w:t>………………………………</w:t>
            </w:r>
            <w:r w:rsidR="006B557D">
              <w:rPr>
                <w:sz w:val="24"/>
                <w:szCs w:val="24"/>
              </w:rPr>
              <w:t>…………………………………………</w:t>
            </w:r>
          </w:p>
          <w:p w:rsidR="00D34E97" w:rsidRPr="00CC66F3" w:rsidRDefault="00D34E97">
            <w:pPr>
              <w:rPr>
                <w:sz w:val="24"/>
                <w:szCs w:val="24"/>
              </w:rPr>
            </w:pPr>
            <w:r w:rsidRPr="00CC66F3">
              <w:rPr>
                <w:b/>
                <w:sz w:val="24"/>
                <w:szCs w:val="24"/>
              </w:rPr>
              <w:t xml:space="preserve">ПРИЛОЖЕНИЯ </w:t>
            </w:r>
            <w:r w:rsidRPr="00CC66F3">
              <w:rPr>
                <w:sz w:val="24"/>
                <w:szCs w:val="24"/>
              </w:rPr>
              <w:t>………………………………………………………</w:t>
            </w:r>
            <w:r w:rsidR="006B557D">
              <w:rPr>
                <w:sz w:val="24"/>
                <w:szCs w:val="24"/>
              </w:rPr>
              <w:t>……………</w:t>
            </w:r>
          </w:p>
          <w:p w:rsidR="00D34E97" w:rsidRPr="00CC66F3" w:rsidRDefault="00D34E97">
            <w:pPr>
              <w:rPr>
                <w:sz w:val="24"/>
                <w:szCs w:val="24"/>
              </w:rPr>
            </w:pPr>
          </w:p>
          <w:p w:rsidR="00D34E97" w:rsidRPr="00CC66F3" w:rsidRDefault="00D34E97">
            <w:pPr>
              <w:rPr>
                <w:sz w:val="24"/>
                <w:szCs w:val="24"/>
              </w:rPr>
            </w:pPr>
          </w:p>
          <w:p w:rsidR="00D34E97" w:rsidRPr="00CC66F3" w:rsidRDefault="00D34E97">
            <w:pPr>
              <w:ind w:right="-1"/>
              <w:rPr>
                <w:sz w:val="24"/>
                <w:szCs w:val="24"/>
              </w:rPr>
            </w:pPr>
          </w:p>
          <w:p w:rsidR="00D34E97" w:rsidRPr="00CC66F3" w:rsidRDefault="00D34E97">
            <w:pPr>
              <w:tabs>
                <w:tab w:val="num" w:pos="0"/>
              </w:tabs>
              <w:ind w:right="-1"/>
              <w:rPr>
                <w:sz w:val="24"/>
                <w:szCs w:val="24"/>
              </w:rPr>
            </w:pPr>
          </w:p>
          <w:p w:rsidR="00D34E97" w:rsidRPr="00CC66F3" w:rsidRDefault="00D34E97">
            <w:pPr>
              <w:tabs>
                <w:tab w:val="num" w:pos="0"/>
              </w:tabs>
              <w:ind w:right="-1"/>
              <w:rPr>
                <w:sz w:val="24"/>
                <w:szCs w:val="24"/>
              </w:rPr>
            </w:pPr>
          </w:p>
          <w:p w:rsidR="00D34E97" w:rsidRPr="00CC66F3" w:rsidRDefault="00D34E97">
            <w:pPr>
              <w:tabs>
                <w:tab w:val="num" w:pos="0"/>
              </w:tabs>
              <w:ind w:right="-1"/>
              <w:rPr>
                <w:sz w:val="24"/>
                <w:szCs w:val="24"/>
              </w:rPr>
            </w:pPr>
          </w:p>
        </w:tc>
        <w:tc>
          <w:tcPr>
            <w:tcW w:w="1133" w:type="dxa"/>
            <w:tcBorders>
              <w:left w:val="single" w:sz="4" w:space="0" w:color="auto"/>
            </w:tcBorders>
          </w:tcPr>
          <w:p w:rsidR="00D34E97" w:rsidRPr="00CC66F3" w:rsidRDefault="00FD627A">
            <w:pPr>
              <w:tabs>
                <w:tab w:val="num" w:pos="0"/>
              </w:tabs>
              <w:ind w:right="-1"/>
              <w:jc w:val="center"/>
              <w:rPr>
                <w:sz w:val="24"/>
                <w:szCs w:val="24"/>
              </w:rPr>
            </w:pPr>
            <w:r w:rsidRPr="00CC66F3">
              <w:rPr>
                <w:sz w:val="24"/>
                <w:szCs w:val="24"/>
              </w:rPr>
              <w:t>5</w:t>
            </w:r>
          </w:p>
          <w:p w:rsidR="00D34E97" w:rsidRPr="00CC66F3" w:rsidRDefault="00D34E97">
            <w:pPr>
              <w:tabs>
                <w:tab w:val="num" w:pos="0"/>
              </w:tabs>
              <w:ind w:right="-1"/>
              <w:jc w:val="center"/>
              <w:rPr>
                <w:sz w:val="24"/>
                <w:szCs w:val="24"/>
              </w:rPr>
            </w:pPr>
          </w:p>
          <w:p w:rsidR="00D34E97" w:rsidRPr="00CC66F3" w:rsidRDefault="00DE3A5A">
            <w:pPr>
              <w:tabs>
                <w:tab w:val="num" w:pos="0"/>
              </w:tabs>
              <w:ind w:right="-1"/>
              <w:jc w:val="center"/>
              <w:rPr>
                <w:sz w:val="24"/>
                <w:szCs w:val="24"/>
              </w:rPr>
            </w:pPr>
            <w:r w:rsidRPr="00CC66F3">
              <w:rPr>
                <w:sz w:val="24"/>
                <w:szCs w:val="24"/>
              </w:rPr>
              <w:t>7</w:t>
            </w:r>
          </w:p>
          <w:p w:rsidR="00D34E97" w:rsidRPr="00CC66F3" w:rsidRDefault="00DE3A5A">
            <w:pPr>
              <w:tabs>
                <w:tab w:val="num" w:pos="0"/>
              </w:tabs>
              <w:ind w:right="-1"/>
              <w:jc w:val="center"/>
              <w:rPr>
                <w:sz w:val="24"/>
                <w:szCs w:val="24"/>
              </w:rPr>
            </w:pPr>
            <w:r w:rsidRPr="00CC66F3">
              <w:rPr>
                <w:sz w:val="24"/>
                <w:szCs w:val="24"/>
              </w:rPr>
              <w:t>7</w:t>
            </w:r>
          </w:p>
          <w:p w:rsidR="00D34E97" w:rsidRPr="00CC66F3" w:rsidRDefault="00DE3A5A">
            <w:pPr>
              <w:tabs>
                <w:tab w:val="num" w:pos="0"/>
              </w:tabs>
              <w:ind w:right="-1"/>
              <w:jc w:val="center"/>
              <w:rPr>
                <w:sz w:val="24"/>
                <w:szCs w:val="24"/>
              </w:rPr>
            </w:pPr>
            <w:r w:rsidRPr="00CC66F3">
              <w:rPr>
                <w:sz w:val="24"/>
                <w:szCs w:val="24"/>
              </w:rPr>
              <w:t>9</w:t>
            </w:r>
          </w:p>
          <w:p w:rsidR="00D34E97" w:rsidRPr="00CC66F3" w:rsidRDefault="00D34E97">
            <w:pPr>
              <w:tabs>
                <w:tab w:val="num" w:pos="0"/>
              </w:tabs>
              <w:ind w:right="-1"/>
              <w:jc w:val="center"/>
              <w:rPr>
                <w:sz w:val="24"/>
                <w:szCs w:val="24"/>
              </w:rPr>
            </w:pPr>
            <w:r w:rsidRPr="00CC66F3">
              <w:rPr>
                <w:sz w:val="24"/>
                <w:szCs w:val="24"/>
              </w:rPr>
              <w:t>1</w:t>
            </w:r>
            <w:r w:rsidR="00DE3A5A" w:rsidRPr="00CC66F3">
              <w:rPr>
                <w:sz w:val="24"/>
                <w:szCs w:val="24"/>
              </w:rPr>
              <w:t>2</w:t>
            </w:r>
          </w:p>
          <w:p w:rsidR="00D34E97" w:rsidRPr="00CC66F3" w:rsidRDefault="00D34E97">
            <w:pPr>
              <w:tabs>
                <w:tab w:val="num" w:pos="0"/>
              </w:tabs>
              <w:ind w:right="-1"/>
              <w:jc w:val="center"/>
              <w:rPr>
                <w:sz w:val="24"/>
                <w:szCs w:val="24"/>
              </w:rPr>
            </w:pPr>
          </w:p>
          <w:p w:rsidR="00D34E97" w:rsidRPr="00CC66F3" w:rsidRDefault="00D34E97">
            <w:pPr>
              <w:tabs>
                <w:tab w:val="num" w:pos="0"/>
              </w:tabs>
              <w:ind w:right="-1"/>
              <w:jc w:val="center"/>
              <w:rPr>
                <w:sz w:val="24"/>
                <w:szCs w:val="24"/>
              </w:rPr>
            </w:pPr>
          </w:p>
          <w:p w:rsidR="00D34E97" w:rsidRPr="00CC66F3" w:rsidRDefault="00EC55EF">
            <w:pPr>
              <w:tabs>
                <w:tab w:val="num" w:pos="0"/>
              </w:tabs>
              <w:ind w:right="-1"/>
              <w:jc w:val="center"/>
              <w:rPr>
                <w:sz w:val="24"/>
                <w:szCs w:val="24"/>
              </w:rPr>
            </w:pPr>
            <w:r w:rsidRPr="00CC66F3">
              <w:rPr>
                <w:sz w:val="24"/>
                <w:szCs w:val="24"/>
              </w:rPr>
              <w:t>1</w:t>
            </w:r>
            <w:r w:rsidR="00DE3A5A" w:rsidRPr="00CC66F3">
              <w:rPr>
                <w:sz w:val="24"/>
                <w:szCs w:val="24"/>
              </w:rPr>
              <w:t>4</w:t>
            </w:r>
          </w:p>
          <w:p w:rsidR="00D34E97" w:rsidRPr="00CC66F3" w:rsidRDefault="00EC55EF">
            <w:pPr>
              <w:tabs>
                <w:tab w:val="num" w:pos="0"/>
              </w:tabs>
              <w:ind w:right="-1"/>
              <w:jc w:val="center"/>
              <w:rPr>
                <w:sz w:val="24"/>
                <w:szCs w:val="24"/>
              </w:rPr>
            </w:pPr>
            <w:r w:rsidRPr="00CC66F3">
              <w:rPr>
                <w:sz w:val="24"/>
                <w:szCs w:val="24"/>
              </w:rPr>
              <w:t>1</w:t>
            </w:r>
            <w:r w:rsidR="00DE3A5A" w:rsidRPr="00CC66F3">
              <w:rPr>
                <w:sz w:val="24"/>
                <w:szCs w:val="24"/>
              </w:rPr>
              <w:t>6</w:t>
            </w:r>
          </w:p>
          <w:p w:rsidR="00D34E97" w:rsidRPr="0090390E" w:rsidRDefault="0090390E">
            <w:pPr>
              <w:tabs>
                <w:tab w:val="num" w:pos="0"/>
              </w:tabs>
              <w:ind w:right="-1"/>
              <w:jc w:val="center"/>
              <w:rPr>
                <w:sz w:val="24"/>
                <w:szCs w:val="24"/>
                <w:lang w:val="en-US"/>
              </w:rPr>
            </w:pPr>
            <w:r>
              <w:rPr>
                <w:sz w:val="24"/>
                <w:szCs w:val="24"/>
              </w:rPr>
              <w:t>1</w:t>
            </w:r>
            <w:r>
              <w:rPr>
                <w:sz w:val="24"/>
                <w:szCs w:val="24"/>
                <w:lang w:val="en-US"/>
              </w:rPr>
              <w:t>7</w:t>
            </w:r>
          </w:p>
          <w:p w:rsidR="00D34E97" w:rsidRPr="00CC66F3" w:rsidRDefault="00DE3A5A">
            <w:pPr>
              <w:tabs>
                <w:tab w:val="num" w:pos="0"/>
              </w:tabs>
              <w:ind w:right="-1"/>
              <w:jc w:val="center"/>
              <w:rPr>
                <w:sz w:val="24"/>
                <w:szCs w:val="24"/>
              </w:rPr>
            </w:pPr>
            <w:r w:rsidRPr="00CC66F3">
              <w:rPr>
                <w:sz w:val="24"/>
                <w:szCs w:val="24"/>
              </w:rPr>
              <w:t>19</w:t>
            </w:r>
          </w:p>
          <w:p w:rsidR="00D34E97" w:rsidRPr="0090390E" w:rsidRDefault="0090390E">
            <w:pPr>
              <w:tabs>
                <w:tab w:val="num" w:pos="0"/>
              </w:tabs>
              <w:ind w:right="-1"/>
              <w:jc w:val="center"/>
              <w:rPr>
                <w:sz w:val="24"/>
                <w:szCs w:val="24"/>
                <w:lang w:val="en-US"/>
              </w:rPr>
            </w:pPr>
            <w:r>
              <w:rPr>
                <w:sz w:val="24"/>
                <w:szCs w:val="24"/>
              </w:rPr>
              <w:t>2</w:t>
            </w:r>
            <w:r>
              <w:rPr>
                <w:sz w:val="24"/>
                <w:szCs w:val="24"/>
                <w:lang w:val="en-US"/>
              </w:rPr>
              <w:t>0</w:t>
            </w:r>
          </w:p>
          <w:p w:rsidR="00D34E97" w:rsidRPr="0090390E" w:rsidRDefault="0090390E">
            <w:pPr>
              <w:tabs>
                <w:tab w:val="num" w:pos="0"/>
              </w:tabs>
              <w:ind w:right="-1"/>
              <w:jc w:val="center"/>
              <w:rPr>
                <w:sz w:val="24"/>
                <w:szCs w:val="24"/>
                <w:lang w:val="en-US"/>
              </w:rPr>
            </w:pPr>
            <w:r>
              <w:rPr>
                <w:sz w:val="24"/>
                <w:szCs w:val="24"/>
              </w:rPr>
              <w:t>2</w:t>
            </w:r>
            <w:r>
              <w:rPr>
                <w:sz w:val="24"/>
                <w:szCs w:val="24"/>
                <w:lang w:val="en-US"/>
              </w:rPr>
              <w:t>1</w:t>
            </w:r>
          </w:p>
          <w:p w:rsidR="00D34E97" w:rsidRPr="0090390E" w:rsidRDefault="005A35E3">
            <w:pPr>
              <w:tabs>
                <w:tab w:val="num" w:pos="0"/>
              </w:tabs>
              <w:ind w:right="-1"/>
              <w:jc w:val="center"/>
              <w:rPr>
                <w:sz w:val="24"/>
                <w:szCs w:val="24"/>
                <w:lang w:val="en-US"/>
              </w:rPr>
            </w:pPr>
            <w:r w:rsidRPr="00CC66F3">
              <w:rPr>
                <w:sz w:val="24"/>
                <w:szCs w:val="24"/>
              </w:rPr>
              <w:t>2</w:t>
            </w:r>
            <w:r w:rsidR="0090390E">
              <w:rPr>
                <w:sz w:val="24"/>
                <w:szCs w:val="24"/>
                <w:lang w:val="en-US"/>
              </w:rPr>
              <w:t>1</w:t>
            </w:r>
          </w:p>
          <w:p w:rsidR="00D34E97" w:rsidRPr="0090390E" w:rsidRDefault="005A35E3">
            <w:pPr>
              <w:tabs>
                <w:tab w:val="num" w:pos="0"/>
              </w:tabs>
              <w:ind w:right="-1"/>
              <w:jc w:val="center"/>
              <w:rPr>
                <w:sz w:val="24"/>
                <w:szCs w:val="24"/>
                <w:lang w:val="en-US"/>
              </w:rPr>
            </w:pPr>
            <w:r w:rsidRPr="00CC66F3">
              <w:rPr>
                <w:sz w:val="24"/>
                <w:szCs w:val="24"/>
              </w:rPr>
              <w:t>2</w:t>
            </w:r>
            <w:r w:rsidR="0090390E">
              <w:rPr>
                <w:sz w:val="24"/>
                <w:szCs w:val="24"/>
                <w:lang w:val="en-US"/>
              </w:rPr>
              <w:t>5</w:t>
            </w:r>
          </w:p>
          <w:p w:rsidR="00D34E97" w:rsidRPr="0090390E" w:rsidRDefault="0090390E">
            <w:pPr>
              <w:tabs>
                <w:tab w:val="num" w:pos="0"/>
              </w:tabs>
              <w:ind w:right="-1"/>
              <w:jc w:val="center"/>
              <w:rPr>
                <w:sz w:val="24"/>
                <w:szCs w:val="24"/>
                <w:lang w:val="en-US"/>
              </w:rPr>
            </w:pPr>
            <w:r>
              <w:rPr>
                <w:sz w:val="24"/>
                <w:szCs w:val="24"/>
              </w:rPr>
              <w:t>2</w:t>
            </w:r>
            <w:r>
              <w:rPr>
                <w:sz w:val="24"/>
                <w:szCs w:val="24"/>
                <w:lang w:val="en-US"/>
              </w:rPr>
              <w:t>6</w:t>
            </w:r>
          </w:p>
          <w:p w:rsidR="00D34E97" w:rsidRPr="0090390E" w:rsidRDefault="0090390E">
            <w:pPr>
              <w:tabs>
                <w:tab w:val="num" w:pos="0"/>
              </w:tabs>
              <w:ind w:right="-1"/>
              <w:jc w:val="center"/>
              <w:rPr>
                <w:sz w:val="24"/>
                <w:szCs w:val="24"/>
                <w:lang w:val="en-US"/>
              </w:rPr>
            </w:pPr>
            <w:r>
              <w:rPr>
                <w:sz w:val="24"/>
                <w:szCs w:val="24"/>
              </w:rPr>
              <w:t>2</w:t>
            </w:r>
            <w:r>
              <w:rPr>
                <w:sz w:val="24"/>
                <w:szCs w:val="24"/>
                <w:lang w:val="en-US"/>
              </w:rPr>
              <w:t>6</w:t>
            </w:r>
          </w:p>
          <w:p w:rsidR="00D34E97" w:rsidRPr="0090390E" w:rsidRDefault="0090390E">
            <w:pPr>
              <w:tabs>
                <w:tab w:val="num" w:pos="0"/>
              </w:tabs>
              <w:ind w:right="-1"/>
              <w:jc w:val="center"/>
              <w:rPr>
                <w:sz w:val="24"/>
                <w:szCs w:val="24"/>
                <w:lang w:val="en-US"/>
              </w:rPr>
            </w:pPr>
            <w:r>
              <w:rPr>
                <w:sz w:val="24"/>
                <w:szCs w:val="24"/>
              </w:rPr>
              <w:t>2</w:t>
            </w:r>
            <w:r>
              <w:rPr>
                <w:sz w:val="24"/>
                <w:szCs w:val="24"/>
                <w:lang w:val="en-US"/>
              </w:rPr>
              <w:t>6</w:t>
            </w:r>
          </w:p>
          <w:p w:rsidR="00D34E97" w:rsidRPr="0090390E" w:rsidRDefault="0090390E">
            <w:pPr>
              <w:tabs>
                <w:tab w:val="num" w:pos="0"/>
              </w:tabs>
              <w:ind w:right="-1"/>
              <w:jc w:val="center"/>
              <w:rPr>
                <w:sz w:val="24"/>
                <w:szCs w:val="24"/>
                <w:lang w:val="en-US"/>
              </w:rPr>
            </w:pPr>
            <w:r>
              <w:rPr>
                <w:sz w:val="24"/>
                <w:szCs w:val="24"/>
              </w:rPr>
              <w:t>2</w:t>
            </w:r>
            <w:r>
              <w:rPr>
                <w:sz w:val="24"/>
                <w:szCs w:val="24"/>
                <w:lang w:val="en-US"/>
              </w:rPr>
              <w:t>6</w:t>
            </w:r>
          </w:p>
          <w:p w:rsidR="00D34E97" w:rsidRPr="0090390E" w:rsidRDefault="0090390E">
            <w:pPr>
              <w:tabs>
                <w:tab w:val="num" w:pos="0"/>
              </w:tabs>
              <w:ind w:right="-1"/>
              <w:jc w:val="center"/>
              <w:rPr>
                <w:sz w:val="24"/>
                <w:szCs w:val="24"/>
                <w:lang w:val="en-US"/>
              </w:rPr>
            </w:pPr>
            <w:r>
              <w:rPr>
                <w:sz w:val="24"/>
                <w:szCs w:val="24"/>
              </w:rPr>
              <w:t>2</w:t>
            </w:r>
            <w:r>
              <w:rPr>
                <w:sz w:val="24"/>
                <w:szCs w:val="24"/>
                <w:lang w:val="en-US"/>
              </w:rPr>
              <w:t>7</w:t>
            </w:r>
          </w:p>
          <w:p w:rsidR="00D34E97" w:rsidRPr="00CC66F3" w:rsidRDefault="00D34E97">
            <w:pPr>
              <w:tabs>
                <w:tab w:val="num" w:pos="0"/>
              </w:tabs>
              <w:ind w:right="-1"/>
              <w:jc w:val="center"/>
              <w:rPr>
                <w:sz w:val="24"/>
                <w:szCs w:val="24"/>
              </w:rPr>
            </w:pPr>
          </w:p>
          <w:p w:rsidR="00D34E97" w:rsidRPr="0090390E" w:rsidRDefault="0090390E">
            <w:pPr>
              <w:tabs>
                <w:tab w:val="num" w:pos="0"/>
              </w:tabs>
              <w:ind w:right="-1"/>
              <w:jc w:val="center"/>
              <w:rPr>
                <w:sz w:val="24"/>
                <w:szCs w:val="24"/>
                <w:lang w:val="en-US"/>
              </w:rPr>
            </w:pPr>
            <w:r>
              <w:rPr>
                <w:sz w:val="24"/>
                <w:szCs w:val="24"/>
              </w:rPr>
              <w:t>2</w:t>
            </w:r>
            <w:r>
              <w:rPr>
                <w:sz w:val="24"/>
                <w:szCs w:val="24"/>
                <w:lang w:val="en-US"/>
              </w:rPr>
              <w:t>7</w:t>
            </w:r>
          </w:p>
          <w:p w:rsidR="00D34E97" w:rsidRPr="0090390E" w:rsidRDefault="0090390E">
            <w:pPr>
              <w:tabs>
                <w:tab w:val="num" w:pos="0"/>
              </w:tabs>
              <w:ind w:right="-1"/>
              <w:jc w:val="center"/>
              <w:rPr>
                <w:sz w:val="24"/>
                <w:szCs w:val="24"/>
                <w:lang w:val="en-US"/>
              </w:rPr>
            </w:pPr>
            <w:r>
              <w:rPr>
                <w:sz w:val="24"/>
                <w:szCs w:val="24"/>
                <w:lang w:val="en-US"/>
              </w:rPr>
              <w:t>29</w:t>
            </w:r>
          </w:p>
          <w:p w:rsidR="00D34E97" w:rsidRPr="0090390E" w:rsidRDefault="005A35E3">
            <w:pPr>
              <w:tabs>
                <w:tab w:val="num" w:pos="0"/>
              </w:tabs>
              <w:ind w:right="-1"/>
              <w:jc w:val="center"/>
              <w:rPr>
                <w:sz w:val="24"/>
                <w:szCs w:val="24"/>
                <w:lang w:val="en-US"/>
              </w:rPr>
            </w:pPr>
            <w:r w:rsidRPr="00CC66F3">
              <w:rPr>
                <w:sz w:val="24"/>
                <w:szCs w:val="24"/>
              </w:rPr>
              <w:t>3</w:t>
            </w:r>
            <w:r w:rsidR="0090390E">
              <w:rPr>
                <w:sz w:val="24"/>
                <w:szCs w:val="24"/>
                <w:lang w:val="en-US"/>
              </w:rPr>
              <w:t>1</w:t>
            </w:r>
          </w:p>
          <w:p w:rsidR="00D34E97" w:rsidRPr="00CC66F3" w:rsidRDefault="00D34E97">
            <w:pPr>
              <w:tabs>
                <w:tab w:val="num" w:pos="0"/>
              </w:tabs>
              <w:ind w:right="-1"/>
              <w:jc w:val="center"/>
              <w:rPr>
                <w:sz w:val="24"/>
                <w:szCs w:val="24"/>
              </w:rPr>
            </w:pPr>
          </w:p>
          <w:p w:rsidR="005A35E3" w:rsidRPr="00CC66F3" w:rsidRDefault="005A35E3">
            <w:pPr>
              <w:tabs>
                <w:tab w:val="num" w:pos="0"/>
              </w:tabs>
              <w:ind w:right="-1"/>
              <w:jc w:val="center"/>
              <w:rPr>
                <w:sz w:val="24"/>
                <w:szCs w:val="24"/>
              </w:rPr>
            </w:pPr>
          </w:p>
          <w:p w:rsidR="00CC66F3" w:rsidRPr="00CC66F3" w:rsidRDefault="00CC66F3">
            <w:pPr>
              <w:tabs>
                <w:tab w:val="num" w:pos="0"/>
              </w:tabs>
              <w:ind w:right="-1"/>
              <w:jc w:val="center"/>
              <w:rPr>
                <w:sz w:val="24"/>
                <w:szCs w:val="24"/>
              </w:rPr>
            </w:pPr>
          </w:p>
          <w:p w:rsidR="00D34E97" w:rsidRPr="0090390E" w:rsidRDefault="00D34E97">
            <w:pPr>
              <w:tabs>
                <w:tab w:val="num" w:pos="0"/>
              </w:tabs>
              <w:ind w:right="-1"/>
              <w:jc w:val="center"/>
              <w:rPr>
                <w:sz w:val="24"/>
                <w:szCs w:val="24"/>
                <w:lang w:val="en-US"/>
              </w:rPr>
            </w:pPr>
            <w:r w:rsidRPr="00CC66F3">
              <w:rPr>
                <w:sz w:val="24"/>
                <w:szCs w:val="24"/>
              </w:rPr>
              <w:t>3</w:t>
            </w:r>
            <w:r w:rsidR="0090390E">
              <w:rPr>
                <w:sz w:val="24"/>
                <w:szCs w:val="24"/>
                <w:lang w:val="en-US"/>
              </w:rPr>
              <w:t>2</w:t>
            </w:r>
          </w:p>
          <w:p w:rsidR="00D34E97" w:rsidRPr="0090390E" w:rsidRDefault="005A35E3">
            <w:pPr>
              <w:tabs>
                <w:tab w:val="num" w:pos="0"/>
              </w:tabs>
              <w:ind w:right="-1"/>
              <w:jc w:val="center"/>
              <w:rPr>
                <w:sz w:val="24"/>
                <w:szCs w:val="24"/>
                <w:lang w:val="en-US"/>
              </w:rPr>
            </w:pPr>
            <w:r w:rsidRPr="00CC66F3">
              <w:rPr>
                <w:sz w:val="24"/>
                <w:szCs w:val="24"/>
              </w:rPr>
              <w:t>3</w:t>
            </w:r>
            <w:r w:rsidR="0090390E">
              <w:rPr>
                <w:sz w:val="24"/>
                <w:szCs w:val="24"/>
                <w:lang w:val="en-US"/>
              </w:rPr>
              <w:t>3</w:t>
            </w:r>
          </w:p>
          <w:p w:rsidR="00D34E97" w:rsidRPr="0090390E" w:rsidRDefault="005A35E3">
            <w:pPr>
              <w:tabs>
                <w:tab w:val="num" w:pos="0"/>
              </w:tabs>
              <w:ind w:right="-1"/>
              <w:jc w:val="center"/>
              <w:rPr>
                <w:sz w:val="24"/>
                <w:szCs w:val="24"/>
                <w:lang w:val="en-US"/>
              </w:rPr>
            </w:pPr>
            <w:r w:rsidRPr="00CC66F3">
              <w:rPr>
                <w:sz w:val="24"/>
                <w:szCs w:val="24"/>
              </w:rPr>
              <w:t>3</w:t>
            </w:r>
            <w:r w:rsidR="0090390E">
              <w:rPr>
                <w:sz w:val="24"/>
                <w:szCs w:val="24"/>
                <w:lang w:val="en-US"/>
              </w:rPr>
              <w:t>3</w:t>
            </w:r>
          </w:p>
          <w:p w:rsidR="00D34E97" w:rsidRPr="0090390E" w:rsidRDefault="005A35E3">
            <w:pPr>
              <w:tabs>
                <w:tab w:val="num" w:pos="0"/>
              </w:tabs>
              <w:ind w:right="-1"/>
              <w:jc w:val="center"/>
              <w:rPr>
                <w:sz w:val="24"/>
                <w:szCs w:val="24"/>
                <w:lang w:val="en-US"/>
              </w:rPr>
            </w:pPr>
            <w:r w:rsidRPr="00CC66F3">
              <w:rPr>
                <w:sz w:val="24"/>
                <w:szCs w:val="24"/>
              </w:rPr>
              <w:t>3</w:t>
            </w:r>
            <w:r w:rsidR="0090390E">
              <w:rPr>
                <w:sz w:val="24"/>
                <w:szCs w:val="24"/>
                <w:lang w:val="en-US"/>
              </w:rPr>
              <w:t>3</w:t>
            </w:r>
          </w:p>
          <w:p w:rsidR="00D34E97" w:rsidRPr="0090390E" w:rsidRDefault="005A35E3">
            <w:pPr>
              <w:tabs>
                <w:tab w:val="num" w:pos="0"/>
              </w:tabs>
              <w:ind w:right="-1"/>
              <w:jc w:val="center"/>
              <w:rPr>
                <w:sz w:val="24"/>
                <w:szCs w:val="24"/>
                <w:lang w:val="en-US"/>
              </w:rPr>
            </w:pPr>
            <w:r w:rsidRPr="00CC66F3">
              <w:rPr>
                <w:sz w:val="24"/>
                <w:szCs w:val="24"/>
              </w:rPr>
              <w:t>3</w:t>
            </w:r>
            <w:r w:rsidR="0090390E">
              <w:rPr>
                <w:sz w:val="24"/>
                <w:szCs w:val="24"/>
                <w:lang w:val="en-US"/>
              </w:rPr>
              <w:t>3</w:t>
            </w:r>
          </w:p>
          <w:p w:rsidR="00D34E97" w:rsidRPr="00CC66F3" w:rsidRDefault="00D34E97">
            <w:pPr>
              <w:tabs>
                <w:tab w:val="num" w:pos="0"/>
              </w:tabs>
              <w:ind w:right="-1"/>
              <w:jc w:val="center"/>
              <w:rPr>
                <w:sz w:val="24"/>
                <w:szCs w:val="24"/>
              </w:rPr>
            </w:pPr>
          </w:p>
          <w:p w:rsidR="00D34E97" w:rsidRPr="0090390E" w:rsidRDefault="00D34E97">
            <w:pPr>
              <w:tabs>
                <w:tab w:val="num" w:pos="0"/>
              </w:tabs>
              <w:ind w:right="-1"/>
              <w:jc w:val="center"/>
              <w:rPr>
                <w:sz w:val="24"/>
                <w:szCs w:val="24"/>
                <w:lang w:val="en-US"/>
              </w:rPr>
            </w:pPr>
            <w:r w:rsidRPr="00CC66F3">
              <w:rPr>
                <w:sz w:val="24"/>
                <w:szCs w:val="24"/>
              </w:rPr>
              <w:t>3</w:t>
            </w:r>
            <w:r w:rsidR="0090390E">
              <w:rPr>
                <w:sz w:val="24"/>
                <w:szCs w:val="24"/>
                <w:lang w:val="en-US"/>
              </w:rPr>
              <w:t>4</w:t>
            </w:r>
          </w:p>
          <w:p w:rsidR="00D34E97" w:rsidRPr="00CC66F3" w:rsidRDefault="00D34E97">
            <w:pPr>
              <w:tabs>
                <w:tab w:val="num" w:pos="0"/>
              </w:tabs>
              <w:ind w:right="-1"/>
              <w:jc w:val="center"/>
              <w:rPr>
                <w:sz w:val="24"/>
                <w:szCs w:val="24"/>
              </w:rPr>
            </w:pPr>
          </w:p>
          <w:p w:rsidR="00D34E97" w:rsidRPr="00CC66F3" w:rsidRDefault="00D34E97">
            <w:pPr>
              <w:tabs>
                <w:tab w:val="num" w:pos="0"/>
              </w:tabs>
              <w:ind w:right="-1"/>
              <w:jc w:val="center"/>
              <w:rPr>
                <w:sz w:val="24"/>
                <w:szCs w:val="24"/>
              </w:rPr>
            </w:pPr>
          </w:p>
          <w:p w:rsidR="00D34E97" w:rsidRPr="00754FC3" w:rsidRDefault="005A35E3">
            <w:pPr>
              <w:tabs>
                <w:tab w:val="num" w:pos="0"/>
              </w:tabs>
              <w:ind w:right="-1"/>
              <w:jc w:val="center"/>
              <w:rPr>
                <w:sz w:val="24"/>
                <w:szCs w:val="24"/>
                <w:lang w:val="en-US"/>
              </w:rPr>
            </w:pPr>
            <w:r w:rsidRPr="00CC66F3">
              <w:rPr>
                <w:sz w:val="24"/>
                <w:szCs w:val="24"/>
              </w:rPr>
              <w:t>3</w:t>
            </w:r>
            <w:r w:rsidR="00754FC3">
              <w:rPr>
                <w:sz w:val="24"/>
                <w:szCs w:val="24"/>
                <w:lang w:val="en-US"/>
              </w:rPr>
              <w:t>4</w:t>
            </w:r>
          </w:p>
          <w:p w:rsidR="00D34E97" w:rsidRPr="00CC66F3" w:rsidRDefault="00D34E97">
            <w:pPr>
              <w:tabs>
                <w:tab w:val="num" w:pos="0"/>
              </w:tabs>
              <w:ind w:right="-1"/>
              <w:jc w:val="center"/>
              <w:rPr>
                <w:sz w:val="24"/>
                <w:szCs w:val="24"/>
              </w:rPr>
            </w:pPr>
          </w:p>
          <w:p w:rsidR="005A35E3" w:rsidRPr="00CC66F3" w:rsidRDefault="005A35E3">
            <w:pPr>
              <w:tabs>
                <w:tab w:val="num" w:pos="0"/>
              </w:tabs>
              <w:ind w:right="-1"/>
              <w:jc w:val="center"/>
              <w:rPr>
                <w:sz w:val="24"/>
                <w:szCs w:val="24"/>
              </w:rPr>
            </w:pPr>
          </w:p>
          <w:p w:rsidR="00D34E97" w:rsidRPr="00754FC3" w:rsidRDefault="00754FC3">
            <w:pPr>
              <w:tabs>
                <w:tab w:val="num" w:pos="0"/>
              </w:tabs>
              <w:ind w:right="-1"/>
              <w:jc w:val="center"/>
              <w:rPr>
                <w:sz w:val="24"/>
                <w:szCs w:val="24"/>
                <w:lang w:val="en-US"/>
              </w:rPr>
            </w:pPr>
            <w:r>
              <w:rPr>
                <w:sz w:val="24"/>
                <w:szCs w:val="24"/>
              </w:rPr>
              <w:t>3</w:t>
            </w:r>
            <w:r>
              <w:rPr>
                <w:sz w:val="24"/>
                <w:szCs w:val="24"/>
                <w:lang w:val="en-US"/>
              </w:rPr>
              <w:t>7</w:t>
            </w:r>
          </w:p>
          <w:p w:rsidR="00D34E97" w:rsidRPr="00CC66F3" w:rsidRDefault="00D34E97">
            <w:pPr>
              <w:tabs>
                <w:tab w:val="num" w:pos="0"/>
              </w:tabs>
              <w:ind w:right="-1"/>
              <w:jc w:val="center"/>
              <w:rPr>
                <w:sz w:val="24"/>
                <w:szCs w:val="24"/>
              </w:rPr>
            </w:pPr>
          </w:p>
          <w:p w:rsidR="00D34E97" w:rsidRPr="00754FC3" w:rsidRDefault="00754FC3">
            <w:pPr>
              <w:tabs>
                <w:tab w:val="num" w:pos="0"/>
              </w:tabs>
              <w:ind w:right="-1"/>
              <w:jc w:val="center"/>
              <w:rPr>
                <w:sz w:val="24"/>
                <w:szCs w:val="24"/>
                <w:lang w:val="en-US"/>
              </w:rPr>
            </w:pPr>
            <w:r>
              <w:rPr>
                <w:sz w:val="24"/>
                <w:szCs w:val="24"/>
                <w:lang w:val="en-US"/>
              </w:rPr>
              <w:t>38</w:t>
            </w:r>
          </w:p>
          <w:p w:rsidR="00D34E97" w:rsidRPr="00CC66F3" w:rsidRDefault="00D34E97">
            <w:pPr>
              <w:tabs>
                <w:tab w:val="num" w:pos="0"/>
              </w:tabs>
              <w:ind w:right="-1"/>
              <w:jc w:val="center"/>
              <w:rPr>
                <w:sz w:val="24"/>
                <w:szCs w:val="24"/>
              </w:rPr>
            </w:pPr>
          </w:p>
          <w:p w:rsidR="00D34E97" w:rsidRPr="00CC66F3" w:rsidRDefault="00D34E97">
            <w:pPr>
              <w:tabs>
                <w:tab w:val="num" w:pos="0"/>
              </w:tabs>
              <w:ind w:right="-1"/>
              <w:jc w:val="center"/>
              <w:rPr>
                <w:sz w:val="24"/>
                <w:szCs w:val="24"/>
              </w:rPr>
            </w:pPr>
          </w:p>
          <w:p w:rsidR="00D34E97" w:rsidRPr="00CC66F3" w:rsidRDefault="00D34E97">
            <w:pPr>
              <w:tabs>
                <w:tab w:val="num" w:pos="0"/>
              </w:tabs>
              <w:ind w:right="-1"/>
              <w:jc w:val="center"/>
              <w:rPr>
                <w:sz w:val="24"/>
                <w:szCs w:val="24"/>
              </w:rPr>
            </w:pPr>
          </w:p>
          <w:p w:rsidR="00D34E97" w:rsidRPr="00754FC3" w:rsidRDefault="00754FC3">
            <w:pPr>
              <w:tabs>
                <w:tab w:val="num" w:pos="0"/>
              </w:tabs>
              <w:ind w:right="-1"/>
              <w:jc w:val="center"/>
              <w:rPr>
                <w:sz w:val="24"/>
                <w:szCs w:val="24"/>
                <w:lang w:val="en-US"/>
              </w:rPr>
            </w:pPr>
            <w:r>
              <w:rPr>
                <w:sz w:val="24"/>
                <w:szCs w:val="24"/>
                <w:lang w:val="en-US"/>
              </w:rPr>
              <w:t>38</w:t>
            </w:r>
          </w:p>
          <w:p w:rsidR="00D34E97" w:rsidRPr="00CC66F3" w:rsidRDefault="00D34E97">
            <w:pPr>
              <w:tabs>
                <w:tab w:val="num" w:pos="0"/>
              </w:tabs>
              <w:ind w:right="-1"/>
              <w:jc w:val="center"/>
              <w:rPr>
                <w:sz w:val="24"/>
                <w:szCs w:val="24"/>
              </w:rPr>
            </w:pPr>
          </w:p>
          <w:p w:rsidR="00D34E97" w:rsidRPr="00754FC3" w:rsidRDefault="006F009F">
            <w:pPr>
              <w:tabs>
                <w:tab w:val="num" w:pos="0"/>
              </w:tabs>
              <w:ind w:right="-1"/>
              <w:jc w:val="center"/>
              <w:rPr>
                <w:sz w:val="24"/>
                <w:szCs w:val="24"/>
                <w:lang w:val="en-US"/>
              </w:rPr>
            </w:pPr>
            <w:r w:rsidRPr="00CC66F3">
              <w:rPr>
                <w:sz w:val="24"/>
                <w:szCs w:val="24"/>
              </w:rPr>
              <w:t>4</w:t>
            </w:r>
            <w:r w:rsidR="00754FC3">
              <w:rPr>
                <w:sz w:val="24"/>
                <w:szCs w:val="24"/>
                <w:lang w:val="en-US"/>
              </w:rPr>
              <w:t>3</w:t>
            </w:r>
          </w:p>
          <w:p w:rsidR="00D34E97" w:rsidRPr="00CC66F3" w:rsidRDefault="00D34E97">
            <w:pPr>
              <w:tabs>
                <w:tab w:val="num" w:pos="0"/>
              </w:tabs>
              <w:ind w:right="-1"/>
              <w:jc w:val="center"/>
              <w:rPr>
                <w:sz w:val="24"/>
                <w:szCs w:val="24"/>
              </w:rPr>
            </w:pPr>
          </w:p>
          <w:p w:rsidR="00D34E97" w:rsidRPr="00754FC3" w:rsidRDefault="00754FC3">
            <w:pPr>
              <w:tabs>
                <w:tab w:val="num" w:pos="0"/>
              </w:tabs>
              <w:ind w:right="-1"/>
              <w:jc w:val="center"/>
              <w:rPr>
                <w:sz w:val="24"/>
                <w:szCs w:val="24"/>
                <w:lang w:val="en-US"/>
              </w:rPr>
            </w:pPr>
            <w:r>
              <w:rPr>
                <w:sz w:val="24"/>
                <w:szCs w:val="24"/>
              </w:rPr>
              <w:t>4</w:t>
            </w:r>
            <w:r>
              <w:rPr>
                <w:sz w:val="24"/>
                <w:szCs w:val="24"/>
                <w:lang w:val="en-US"/>
              </w:rPr>
              <w:t>6</w:t>
            </w:r>
          </w:p>
          <w:p w:rsidR="00D34E97" w:rsidRPr="00754FC3" w:rsidRDefault="00754FC3">
            <w:pPr>
              <w:tabs>
                <w:tab w:val="num" w:pos="0"/>
              </w:tabs>
              <w:ind w:right="-1"/>
              <w:jc w:val="center"/>
              <w:rPr>
                <w:sz w:val="24"/>
                <w:szCs w:val="24"/>
                <w:lang w:val="en-US"/>
              </w:rPr>
            </w:pPr>
            <w:r>
              <w:rPr>
                <w:sz w:val="24"/>
                <w:szCs w:val="24"/>
              </w:rPr>
              <w:t>4</w:t>
            </w:r>
            <w:r>
              <w:rPr>
                <w:sz w:val="24"/>
                <w:szCs w:val="24"/>
                <w:lang w:val="en-US"/>
              </w:rPr>
              <w:t>6</w:t>
            </w:r>
          </w:p>
          <w:p w:rsidR="00D34E97" w:rsidRPr="00754FC3" w:rsidRDefault="00754FC3">
            <w:pPr>
              <w:tabs>
                <w:tab w:val="num" w:pos="0"/>
              </w:tabs>
              <w:ind w:right="-1"/>
              <w:jc w:val="center"/>
              <w:rPr>
                <w:sz w:val="24"/>
                <w:szCs w:val="24"/>
                <w:lang w:val="en-US"/>
              </w:rPr>
            </w:pPr>
            <w:r>
              <w:rPr>
                <w:sz w:val="24"/>
                <w:szCs w:val="24"/>
              </w:rPr>
              <w:t>4</w:t>
            </w:r>
            <w:r>
              <w:rPr>
                <w:sz w:val="24"/>
                <w:szCs w:val="24"/>
                <w:lang w:val="en-US"/>
              </w:rPr>
              <w:t>6</w:t>
            </w:r>
          </w:p>
          <w:p w:rsidR="00D34E97" w:rsidRPr="00754FC3" w:rsidRDefault="00754FC3">
            <w:pPr>
              <w:tabs>
                <w:tab w:val="num" w:pos="0"/>
              </w:tabs>
              <w:ind w:right="-1"/>
              <w:jc w:val="center"/>
              <w:rPr>
                <w:sz w:val="24"/>
                <w:szCs w:val="24"/>
                <w:lang w:val="en-US"/>
              </w:rPr>
            </w:pPr>
            <w:r>
              <w:rPr>
                <w:sz w:val="24"/>
                <w:szCs w:val="24"/>
              </w:rPr>
              <w:t>4</w:t>
            </w:r>
            <w:r>
              <w:rPr>
                <w:sz w:val="24"/>
                <w:szCs w:val="24"/>
                <w:lang w:val="en-US"/>
              </w:rPr>
              <w:t>7</w:t>
            </w:r>
          </w:p>
          <w:p w:rsidR="00B436FE" w:rsidRPr="00CC66F3" w:rsidRDefault="00B436FE">
            <w:pPr>
              <w:tabs>
                <w:tab w:val="num" w:pos="0"/>
              </w:tabs>
              <w:ind w:right="-1"/>
              <w:jc w:val="center"/>
              <w:rPr>
                <w:sz w:val="24"/>
                <w:szCs w:val="24"/>
              </w:rPr>
            </w:pPr>
          </w:p>
          <w:p w:rsidR="00B436FE" w:rsidRPr="00754FC3" w:rsidRDefault="00754FC3">
            <w:pPr>
              <w:tabs>
                <w:tab w:val="num" w:pos="0"/>
              </w:tabs>
              <w:ind w:right="-1"/>
              <w:jc w:val="center"/>
              <w:rPr>
                <w:sz w:val="24"/>
                <w:szCs w:val="24"/>
                <w:lang w:val="en-US"/>
              </w:rPr>
            </w:pPr>
            <w:r>
              <w:rPr>
                <w:sz w:val="24"/>
                <w:szCs w:val="24"/>
                <w:lang w:val="en-US"/>
              </w:rPr>
              <w:t>49</w:t>
            </w:r>
          </w:p>
          <w:p w:rsidR="00D34E97" w:rsidRPr="00754FC3" w:rsidRDefault="00754FC3">
            <w:pPr>
              <w:tabs>
                <w:tab w:val="num" w:pos="0"/>
              </w:tabs>
              <w:ind w:right="-1"/>
              <w:jc w:val="center"/>
              <w:rPr>
                <w:sz w:val="24"/>
                <w:szCs w:val="24"/>
                <w:lang w:val="en-US"/>
              </w:rPr>
            </w:pPr>
            <w:r>
              <w:rPr>
                <w:sz w:val="24"/>
                <w:szCs w:val="24"/>
              </w:rPr>
              <w:t>5</w:t>
            </w:r>
            <w:r>
              <w:rPr>
                <w:sz w:val="24"/>
                <w:szCs w:val="24"/>
                <w:lang w:val="en-US"/>
              </w:rPr>
              <w:t>0</w:t>
            </w:r>
          </w:p>
          <w:p w:rsidR="00D34E97" w:rsidRPr="00754FC3" w:rsidRDefault="00CC66F3">
            <w:pPr>
              <w:tabs>
                <w:tab w:val="num" w:pos="0"/>
              </w:tabs>
              <w:ind w:right="-1"/>
              <w:jc w:val="center"/>
              <w:rPr>
                <w:sz w:val="24"/>
                <w:szCs w:val="24"/>
                <w:lang w:val="en-US"/>
              </w:rPr>
            </w:pPr>
            <w:r w:rsidRPr="00CC66F3">
              <w:rPr>
                <w:sz w:val="24"/>
                <w:szCs w:val="24"/>
              </w:rPr>
              <w:t>5</w:t>
            </w:r>
            <w:r w:rsidR="00754FC3">
              <w:rPr>
                <w:sz w:val="24"/>
                <w:szCs w:val="24"/>
                <w:lang w:val="en-US"/>
              </w:rPr>
              <w:t>0</w:t>
            </w:r>
          </w:p>
          <w:p w:rsidR="007B6899" w:rsidRPr="00754FC3" w:rsidRDefault="00754FC3">
            <w:pPr>
              <w:tabs>
                <w:tab w:val="num" w:pos="0"/>
              </w:tabs>
              <w:ind w:right="-1"/>
              <w:jc w:val="center"/>
              <w:rPr>
                <w:sz w:val="24"/>
                <w:szCs w:val="24"/>
                <w:lang w:val="en-US"/>
              </w:rPr>
            </w:pPr>
            <w:r>
              <w:rPr>
                <w:sz w:val="24"/>
                <w:szCs w:val="24"/>
              </w:rPr>
              <w:t>5</w:t>
            </w:r>
            <w:r>
              <w:rPr>
                <w:sz w:val="24"/>
                <w:szCs w:val="24"/>
                <w:lang w:val="en-US"/>
              </w:rPr>
              <w:t>3</w:t>
            </w:r>
          </w:p>
          <w:p w:rsidR="00CC66F3" w:rsidRPr="00CC66F3" w:rsidRDefault="00CC66F3">
            <w:pPr>
              <w:tabs>
                <w:tab w:val="num" w:pos="0"/>
              </w:tabs>
              <w:ind w:right="-1"/>
              <w:jc w:val="center"/>
              <w:rPr>
                <w:sz w:val="24"/>
                <w:szCs w:val="24"/>
              </w:rPr>
            </w:pPr>
          </w:p>
          <w:p w:rsidR="00D34E97" w:rsidRPr="00754FC3" w:rsidRDefault="00754FC3">
            <w:pPr>
              <w:tabs>
                <w:tab w:val="num" w:pos="0"/>
              </w:tabs>
              <w:ind w:right="-1"/>
              <w:jc w:val="center"/>
              <w:rPr>
                <w:sz w:val="24"/>
                <w:szCs w:val="24"/>
                <w:lang w:val="en-US"/>
              </w:rPr>
            </w:pPr>
            <w:r>
              <w:rPr>
                <w:sz w:val="24"/>
                <w:szCs w:val="24"/>
              </w:rPr>
              <w:t>5</w:t>
            </w:r>
            <w:r>
              <w:rPr>
                <w:sz w:val="24"/>
                <w:szCs w:val="24"/>
                <w:lang w:val="en-US"/>
              </w:rPr>
              <w:t>4</w:t>
            </w:r>
          </w:p>
          <w:p w:rsidR="00CC66F3" w:rsidRPr="00CC66F3" w:rsidRDefault="00CC66F3">
            <w:pPr>
              <w:tabs>
                <w:tab w:val="num" w:pos="0"/>
              </w:tabs>
              <w:ind w:right="-1"/>
              <w:jc w:val="center"/>
              <w:rPr>
                <w:sz w:val="24"/>
                <w:szCs w:val="24"/>
              </w:rPr>
            </w:pPr>
          </w:p>
          <w:p w:rsidR="00CC66F3" w:rsidRPr="00CC66F3" w:rsidRDefault="00CC66F3">
            <w:pPr>
              <w:tabs>
                <w:tab w:val="num" w:pos="0"/>
              </w:tabs>
              <w:ind w:right="-1"/>
              <w:jc w:val="center"/>
              <w:rPr>
                <w:sz w:val="24"/>
                <w:szCs w:val="24"/>
              </w:rPr>
            </w:pPr>
          </w:p>
          <w:p w:rsidR="00D34E97" w:rsidRPr="00754FC3" w:rsidRDefault="00754FC3">
            <w:pPr>
              <w:tabs>
                <w:tab w:val="num" w:pos="0"/>
              </w:tabs>
              <w:ind w:right="-1"/>
              <w:jc w:val="center"/>
              <w:rPr>
                <w:sz w:val="24"/>
                <w:szCs w:val="24"/>
                <w:lang w:val="en-US"/>
              </w:rPr>
            </w:pPr>
            <w:r>
              <w:rPr>
                <w:sz w:val="24"/>
                <w:szCs w:val="24"/>
              </w:rPr>
              <w:t>5</w:t>
            </w:r>
            <w:r>
              <w:rPr>
                <w:sz w:val="24"/>
                <w:szCs w:val="24"/>
                <w:lang w:val="en-US"/>
              </w:rPr>
              <w:t>4</w:t>
            </w:r>
          </w:p>
          <w:p w:rsidR="00D34E97" w:rsidRPr="00754FC3" w:rsidRDefault="00754FC3">
            <w:pPr>
              <w:tabs>
                <w:tab w:val="num" w:pos="0"/>
              </w:tabs>
              <w:ind w:right="-1"/>
              <w:jc w:val="center"/>
              <w:rPr>
                <w:sz w:val="24"/>
                <w:szCs w:val="24"/>
                <w:lang w:val="en-US"/>
              </w:rPr>
            </w:pPr>
            <w:r>
              <w:rPr>
                <w:sz w:val="24"/>
                <w:szCs w:val="24"/>
              </w:rPr>
              <w:t>5</w:t>
            </w:r>
            <w:r>
              <w:rPr>
                <w:sz w:val="24"/>
                <w:szCs w:val="24"/>
                <w:lang w:val="en-US"/>
              </w:rPr>
              <w:t>5</w:t>
            </w:r>
          </w:p>
          <w:p w:rsidR="00D34E97" w:rsidRPr="00754FC3" w:rsidRDefault="00754FC3">
            <w:pPr>
              <w:tabs>
                <w:tab w:val="num" w:pos="0"/>
              </w:tabs>
              <w:ind w:right="-1"/>
              <w:jc w:val="center"/>
              <w:rPr>
                <w:sz w:val="24"/>
                <w:szCs w:val="24"/>
                <w:lang w:val="en-US"/>
              </w:rPr>
            </w:pPr>
            <w:r>
              <w:rPr>
                <w:sz w:val="24"/>
                <w:szCs w:val="24"/>
                <w:lang w:val="en-US"/>
              </w:rPr>
              <w:t>59</w:t>
            </w:r>
          </w:p>
          <w:p w:rsidR="00A26464" w:rsidRPr="00754FC3" w:rsidRDefault="00754FC3">
            <w:pPr>
              <w:tabs>
                <w:tab w:val="num" w:pos="0"/>
              </w:tabs>
              <w:ind w:right="-1"/>
              <w:jc w:val="center"/>
              <w:rPr>
                <w:sz w:val="24"/>
                <w:szCs w:val="24"/>
                <w:lang w:val="en-US"/>
              </w:rPr>
            </w:pPr>
            <w:r>
              <w:rPr>
                <w:sz w:val="24"/>
                <w:szCs w:val="24"/>
              </w:rPr>
              <w:t>6</w:t>
            </w:r>
            <w:r>
              <w:rPr>
                <w:sz w:val="24"/>
                <w:szCs w:val="24"/>
                <w:lang w:val="en-US"/>
              </w:rPr>
              <w:t>0</w:t>
            </w:r>
          </w:p>
          <w:p w:rsidR="00A26464" w:rsidRPr="00754FC3" w:rsidRDefault="00754FC3">
            <w:pPr>
              <w:tabs>
                <w:tab w:val="num" w:pos="0"/>
              </w:tabs>
              <w:ind w:right="-1"/>
              <w:jc w:val="center"/>
              <w:rPr>
                <w:sz w:val="24"/>
                <w:szCs w:val="24"/>
                <w:lang w:val="en-US"/>
              </w:rPr>
            </w:pPr>
            <w:r>
              <w:rPr>
                <w:sz w:val="24"/>
                <w:szCs w:val="24"/>
              </w:rPr>
              <w:t>6</w:t>
            </w:r>
            <w:r>
              <w:rPr>
                <w:sz w:val="24"/>
                <w:szCs w:val="24"/>
                <w:lang w:val="en-US"/>
              </w:rPr>
              <w:t>1</w:t>
            </w:r>
          </w:p>
          <w:p w:rsidR="00A26464" w:rsidRPr="00754FC3" w:rsidRDefault="00754FC3">
            <w:pPr>
              <w:tabs>
                <w:tab w:val="num" w:pos="0"/>
              </w:tabs>
              <w:ind w:right="-1"/>
              <w:jc w:val="center"/>
              <w:rPr>
                <w:sz w:val="24"/>
                <w:szCs w:val="24"/>
                <w:lang w:val="en-US"/>
              </w:rPr>
            </w:pPr>
            <w:r>
              <w:rPr>
                <w:sz w:val="24"/>
                <w:szCs w:val="24"/>
              </w:rPr>
              <w:t>6</w:t>
            </w:r>
            <w:r>
              <w:rPr>
                <w:sz w:val="24"/>
                <w:szCs w:val="24"/>
                <w:lang w:val="en-US"/>
              </w:rPr>
              <w:t>2</w:t>
            </w:r>
          </w:p>
          <w:p w:rsidR="00A26464" w:rsidRPr="00754FC3" w:rsidRDefault="00754FC3">
            <w:pPr>
              <w:tabs>
                <w:tab w:val="num" w:pos="0"/>
              </w:tabs>
              <w:ind w:right="-1"/>
              <w:jc w:val="center"/>
              <w:rPr>
                <w:sz w:val="24"/>
                <w:szCs w:val="24"/>
                <w:lang w:val="en-US"/>
              </w:rPr>
            </w:pPr>
            <w:r>
              <w:rPr>
                <w:sz w:val="24"/>
                <w:szCs w:val="24"/>
              </w:rPr>
              <w:t>6</w:t>
            </w:r>
            <w:r>
              <w:rPr>
                <w:sz w:val="24"/>
                <w:szCs w:val="24"/>
                <w:lang w:val="en-US"/>
              </w:rPr>
              <w:t>3</w:t>
            </w:r>
          </w:p>
          <w:p w:rsidR="00A26464" w:rsidRPr="00754FC3" w:rsidRDefault="00754FC3">
            <w:pPr>
              <w:tabs>
                <w:tab w:val="num" w:pos="0"/>
              </w:tabs>
              <w:ind w:right="-1"/>
              <w:jc w:val="center"/>
              <w:rPr>
                <w:sz w:val="24"/>
                <w:szCs w:val="24"/>
                <w:lang w:val="en-US"/>
              </w:rPr>
            </w:pPr>
            <w:r>
              <w:rPr>
                <w:sz w:val="24"/>
                <w:szCs w:val="24"/>
              </w:rPr>
              <w:t>6</w:t>
            </w:r>
            <w:r>
              <w:rPr>
                <w:sz w:val="24"/>
                <w:szCs w:val="24"/>
                <w:lang w:val="en-US"/>
              </w:rPr>
              <w:t>3</w:t>
            </w:r>
          </w:p>
          <w:p w:rsidR="00A26464" w:rsidRPr="00754FC3" w:rsidRDefault="00754FC3">
            <w:pPr>
              <w:tabs>
                <w:tab w:val="num" w:pos="0"/>
              </w:tabs>
              <w:ind w:right="-1"/>
              <w:jc w:val="center"/>
              <w:rPr>
                <w:sz w:val="24"/>
                <w:szCs w:val="24"/>
                <w:lang w:val="en-US"/>
              </w:rPr>
            </w:pPr>
            <w:r>
              <w:rPr>
                <w:sz w:val="24"/>
                <w:szCs w:val="24"/>
              </w:rPr>
              <w:t>6</w:t>
            </w:r>
            <w:r>
              <w:rPr>
                <w:sz w:val="24"/>
                <w:szCs w:val="24"/>
                <w:lang w:val="en-US"/>
              </w:rPr>
              <w:t>3</w:t>
            </w:r>
          </w:p>
          <w:p w:rsidR="00A26464" w:rsidRPr="00754FC3" w:rsidRDefault="00754FC3">
            <w:pPr>
              <w:tabs>
                <w:tab w:val="num" w:pos="0"/>
              </w:tabs>
              <w:ind w:right="-1"/>
              <w:jc w:val="center"/>
              <w:rPr>
                <w:sz w:val="24"/>
                <w:szCs w:val="24"/>
                <w:lang w:val="en-US"/>
              </w:rPr>
            </w:pPr>
            <w:r>
              <w:rPr>
                <w:sz w:val="24"/>
                <w:szCs w:val="24"/>
              </w:rPr>
              <w:t>6</w:t>
            </w:r>
            <w:r>
              <w:rPr>
                <w:sz w:val="24"/>
                <w:szCs w:val="24"/>
                <w:lang w:val="en-US"/>
              </w:rPr>
              <w:t>4</w:t>
            </w:r>
          </w:p>
          <w:p w:rsidR="00A26464" w:rsidRDefault="00A26464">
            <w:pPr>
              <w:tabs>
                <w:tab w:val="num" w:pos="0"/>
              </w:tabs>
              <w:ind w:right="-1"/>
              <w:jc w:val="center"/>
              <w:rPr>
                <w:sz w:val="24"/>
                <w:szCs w:val="24"/>
              </w:rPr>
            </w:pPr>
          </w:p>
          <w:p w:rsidR="00A26464" w:rsidRDefault="00A26464">
            <w:pPr>
              <w:tabs>
                <w:tab w:val="num" w:pos="0"/>
              </w:tabs>
              <w:ind w:right="-1"/>
              <w:jc w:val="center"/>
              <w:rPr>
                <w:sz w:val="24"/>
                <w:szCs w:val="24"/>
              </w:rPr>
            </w:pPr>
          </w:p>
          <w:p w:rsidR="00A26464" w:rsidRDefault="00A26464">
            <w:pPr>
              <w:tabs>
                <w:tab w:val="num" w:pos="0"/>
              </w:tabs>
              <w:ind w:right="-1"/>
              <w:jc w:val="center"/>
              <w:rPr>
                <w:sz w:val="24"/>
                <w:szCs w:val="24"/>
              </w:rPr>
            </w:pPr>
          </w:p>
          <w:p w:rsidR="00A26464" w:rsidRPr="00754FC3" w:rsidRDefault="00754FC3">
            <w:pPr>
              <w:tabs>
                <w:tab w:val="num" w:pos="0"/>
              </w:tabs>
              <w:ind w:right="-1"/>
              <w:jc w:val="center"/>
              <w:rPr>
                <w:sz w:val="24"/>
                <w:szCs w:val="24"/>
                <w:lang w:val="en-US"/>
              </w:rPr>
            </w:pPr>
            <w:r>
              <w:rPr>
                <w:sz w:val="24"/>
                <w:szCs w:val="24"/>
              </w:rPr>
              <w:t>6</w:t>
            </w:r>
            <w:r>
              <w:rPr>
                <w:sz w:val="24"/>
                <w:szCs w:val="24"/>
                <w:lang w:val="en-US"/>
              </w:rPr>
              <w:t>4</w:t>
            </w:r>
          </w:p>
          <w:p w:rsidR="00A26464" w:rsidRDefault="00A26464">
            <w:pPr>
              <w:tabs>
                <w:tab w:val="num" w:pos="0"/>
              </w:tabs>
              <w:ind w:right="-1"/>
              <w:jc w:val="center"/>
              <w:rPr>
                <w:sz w:val="24"/>
                <w:szCs w:val="24"/>
              </w:rPr>
            </w:pPr>
          </w:p>
          <w:p w:rsidR="00A26464" w:rsidRPr="00754FC3" w:rsidRDefault="00754FC3">
            <w:pPr>
              <w:tabs>
                <w:tab w:val="num" w:pos="0"/>
              </w:tabs>
              <w:ind w:right="-1"/>
              <w:jc w:val="center"/>
              <w:rPr>
                <w:sz w:val="24"/>
                <w:szCs w:val="24"/>
                <w:lang w:val="en-US"/>
              </w:rPr>
            </w:pPr>
            <w:r>
              <w:rPr>
                <w:sz w:val="24"/>
                <w:szCs w:val="24"/>
              </w:rPr>
              <w:t>6</w:t>
            </w:r>
            <w:r>
              <w:rPr>
                <w:sz w:val="24"/>
                <w:szCs w:val="24"/>
                <w:lang w:val="en-US"/>
              </w:rPr>
              <w:t>5</w:t>
            </w:r>
          </w:p>
          <w:p w:rsidR="00A26464" w:rsidRPr="00754FC3" w:rsidRDefault="00754FC3">
            <w:pPr>
              <w:tabs>
                <w:tab w:val="num" w:pos="0"/>
              </w:tabs>
              <w:ind w:right="-1"/>
              <w:jc w:val="center"/>
              <w:rPr>
                <w:sz w:val="24"/>
                <w:szCs w:val="24"/>
                <w:lang w:val="en-US"/>
              </w:rPr>
            </w:pPr>
            <w:r>
              <w:rPr>
                <w:sz w:val="24"/>
                <w:szCs w:val="24"/>
              </w:rPr>
              <w:t>6</w:t>
            </w:r>
            <w:r>
              <w:rPr>
                <w:sz w:val="24"/>
                <w:szCs w:val="24"/>
                <w:lang w:val="en-US"/>
              </w:rPr>
              <w:t>6</w:t>
            </w:r>
          </w:p>
          <w:p w:rsidR="00D34E97" w:rsidRPr="00CC66F3" w:rsidRDefault="006B557D">
            <w:pPr>
              <w:tabs>
                <w:tab w:val="num" w:pos="0"/>
              </w:tabs>
              <w:ind w:right="-1"/>
              <w:jc w:val="center"/>
              <w:rPr>
                <w:sz w:val="24"/>
                <w:szCs w:val="24"/>
              </w:rPr>
            </w:pPr>
            <w:r>
              <w:rPr>
                <w:sz w:val="24"/>
                <w:szCs w:val="24"/>
              </w:rPr>
              <w:t>68</w:t>
            </w:r>
          </w:p>
          <w:p w:rsidR="00D34E97" w:rsidRDefault="006B557D">
            <w:pPr>
              <w:tabs>
                <w:tab w:val="num" w:pos="0"/>
              </w:tabs>
              <w:ind w:right="-1"/>
              <w:jc w:val="center"/>
              <w:rPr>
                <w:sz w:val="24"/>
                <w:szCs w:val="24"/>
              </w:rPr>
            </w:pPr>
            <w:r>
              <w:rPr>
                <w:sz w:val="24"/>
                <w:szCs w:val="24"/>
              </w:rPr>
              <w:t>69</w:t>
            </w:r>
          </w:p>
          <w:p w:rsidR="006B557D" w:rsidRPr="00CC66F3" w:rsidRDefault="006B557D">
            <w:pPr>
              <w:tabs>
                <w:tab w:val="num" w:pos="0"/>
              </w:tabs>
              <w:ind w:right="-1"/>
              <w:jc w:val="center"/>
              <w:rPr>
                <w:sz w:val="24"/>
                <w:szCs w:val="24"/>
              </w:rPr>
            </w:pPr>
          </w:p>
          <w:p w:rsidR="006F009F" w:rsidRDefault="006B557D">
            <w:pPr>
              <w:tabs>
                <w:tab w:val="num" w:pos="0"/>
              </w:tabs>
              <w:ind w:right="-1"/>
              <w:jc w:val="center"/>
              <w:rPr>
                <w:sz w:val="24"/>
                <w:szCs w:val="24"/>
              </w:rPr>
            </w:pPr>
            <w:r>
              <w:rPr>
                <w:sz w:val="24"/>
                <w:szCs w:val="24"/>
              </w:rPr>
              <w:t>71</w:t>
            </w:r>
          </w:p>
          <w:p w:rsidR="006B557D" w:rsidRDefault="006B557D">
            <w:pPr>
              <w:tabs>
                <w:tab w:val="num" w:pos="0"/>
              </w:tabs>
              <w:ind w:right="-1"/>
              <w:jc w:val="center"/>
              <w:rPr>
                <w:sz w:val="24"/>
                <w:szCs w:val="24"/>
              </w:rPr>
            </w:pPr>
          </w:p>
          <w:p w:rsidR="006B557D" w:rsidRDefault="006B557D">
            <w:pPr>
              <w:tabs>
                <w:tab w:val="num" w:pos="0"/>
              </w:tabs>
              <w:ind w:right="-1"/>
              <w:jc w:val="center"/>
              <w:rPr>
                <w:sz w:val="24"/>
                <w:szCs w:val="24"/>
              </w:rPr>
            </w:pPr>
            <w:r>
              <w:rPr>
                <w:sz w:val="24"/>
                <w:szCs w:val="24"/>
              </w:rPr>
              <w:t>73</w:t>
            </w:r>
          </w:p>
          <w:p w:rsidR="006B557D" w:rsidRDefault="006B557D">
            <w:pPr>
              <w:tabs>
                <w:tab w:val="num" w:pos="0"/>
              </w:tabs>
              <w:ind w:right="-1"/>
              <w:jc w:val="center"/>
              <w:rPr>
                <w:sz w:val="24"/>
                <w:szCs w:val="24"/>
              </w:rPr>
            </w:pPr>
          </w:p>
          <w:p w:rsidR="006B557D" w:rsidRDefault="006B557D">
            <w:pPr>
              <w:tabs>
                <w:tab w:val="num" w:pos="0"/>
              </w:tabs>
              <w:ind w:right="-1"/>
              <w:jc w:val="center"/>
              <w:rPr>
                <w:sz w:val="24"/>
                <w:szCs w:val="24"/>
              </w:rPr>
            </w:pPr>
          </w:p>
          <w:p w:rsidR="006B557D" w:rsidRDefault="006B557D">
            <w:pPr>
              <w:tabs>
                <w:tab w:val="num" w:pos="0"/>
              </w:tabs>
              <w:ind w:right="-1"/>
              <w:jc w:val="center"/>
              <w:rPr>
                <w:sz w:val="24"/>
                <w:szCs w:val="24"/>
              </w:rPr>
            </w:pPr>
            <w:r>
              <w:rPr>
                <w:sz w:val="24"/>
                <w:szCs w:val="24"/>
              </w:rPr>
              <w:t>74</w:t>
            </w:r>
          </w:p>
          <w:p w:rsidR="006B557D" w:rsidRPr="00754FC3" w:rsidRDefault="00754FC3">
            <w:pPr>
              <w:tabs>
                <w:tab w:val="num" w:pos="0"/>
              </w:tabs>
              <w:ind w:right="-1"/>
              <w:jc w:val="center"/>
              <w:rPr>
                <w:sz w:val="24"/>
                <w:szCs w:val="24"/>
                <w:lang w:val="en-US"/>
              </w:rPr>
            </w:pPr>
            <w:r>
              <w:rPr>
                <w:sz w:val="24"/>
                <w:szCs w:val="24"/>
              </w:rPr>
              <w:t>7</w:t>
            </w:r>
            <w:r>
              <w:rPr>
                <w:sz w:val="24"/>
                <w:szCs w:val="24"/>
                <w:lang w:val="en-US"/>
              </w:rPr>
              <w:t>5</w:t>
            </w:r>
          </w:p>
          <w:p w:rsidR="00D34E97" w:rsidRPr="00CC66F3" w:rsidRDefault="00D34E97">
            <w:pPr>
              <w:tabs>
                <w:tab w:val="num" w:pos="0"/>
              </w:tabs>
              <w:ind w:right="-1"/>
              <w:rPr>
                <w:sz w:val="24"/>
                <w:szCs w:val="24"/>
              </w:rPr>
            </w:pPr>
            <w:r w:rsidRPr="00CC66F3">
              <w:rPr>
                <w:sz w:val="24"/>
                <w:szCs w:val="24"/>
              </w:rPr>
              <w:t xml:space="preserve"> </w:t>
            </w:r>
          </w:p>
        </w:tc>
      </w:tr>
    </w:tbl>
    <w:p w:rsidR="00141177" w:rsidRDefault="00141177">
      <w:pPr>
        <w:pStyle w:val="a7"/>
        <w:ind w:right="-29" w:firstLine="567"/>
        <w:jc w:val="both"/>
        <w:rPr>
          <w:b w:val="0"/>
          <w:sz w:val="28"/>
        </w:rPr>
      </w:pPr>
    </w:p>
    <w:p w:rsidR="007B6899" w:rsidRDefault="007B6899">
      <w:pPr>
        <w:pStyle w:val="a7"/>
        <w:ind w:right="-29" w:firstLine="567"/>
        <w:jc w:val="both"/>
        <w:rPr>
          <w:b w:val="0"/>
          <w:sz w:val="28"/>
        </w:rPr>
      </w:pPr>
    </w:p>
    <w:p w:rsidR="007B6899" w:rsidRDefault="007B6899">
      <w:pPr>
        <w:pStyle w:val="a7"/>
        <w:ind w:right="-29" w:firstLine="567"/>
        <w:jc w:val="both"/>
        <w:rPr>
          <w:b w:val="0"/>
          <w:sz w:val="28"/>
        </w:rPr>
      </w:pPr>
    </w:p>
    <w:p w:rsidR="007B6899" w:rsidRDefault="007B6899">
      <w:pPr>
        <w:pStyle w:val="a7"/>
        <w:ind w:right="-29" w:firstLine="567"/>
        <w:jc w:val="both"/>
        <w:rPr>
          <w:b w:val="0"/>
          <w:sz w:val="28"/>
        </w:rPr>
      </w:pPr>
    </w:p>
    <w:p w:rsidR="007B6899" w:rsidRDefault="007B6899">
      <w:pPr>
        <w:pStyle w:val="a7"/>
        <w:ind w:right="-29" w:firstLine="567"/>
        <w:jc w:val="both"/>
        <w:rPr>
          <w:b w:val="0"/>
          <w:sz w:val="28"/>
        </w:rPr>
      </w:pPr>
    </w:p>
    <w:p w:rsidR="00D34E97" w:rsidRDefault="00D34E97">
      <w:pPr>
        <w:pStyle w:val="1"/>
        <w:rPr>
          <w:bCs/>
          <w:i/>
          <w:sz w:val="32"/>
          <w:szCs w:val="32"/>
        </w:rPr>
      </w:pPr>
      <w:r w:rsidRPr="00511871">
        <w:rPr>
          <w:bCs/>
          <w:i/>
          <w:sz w:val="32"/>
          <w:szCs w:val="32"/>
        </w:rPr>
        <w:t>Введение</w:t>
      </w:r>
    </w:p>
    <w:p w:rsidR="00FB0C60" w:rsidRPr="00FB0C60" w:rsidRDefault="00FB0C60" w:rsidP="00FB0C60"/>
    <w:p w:rsidR="00D34E97" w:rsidRDefault="00D34E97" w:rsidP="00AA1502">
      <w:pPr>
        <w:pStyle w:val="30"/>
        <w:ind w:left="0" w:firstLine="709"/>
      </w:pPr>
      <w:r>
        <w:tab/>
        <w:t>Республика Бурятия является составной частью восточно</w:t>
      </w:r>
      <w:r w:rsidR="00F55288">
        <w:t>-</w:t>
      </w:r>
      <w:r>
        <w:t xml:space="preserve">сибирского экономического района Российской Федерации и занимает 8,5 % его территории или 35,1 млн. га. </w:t>
      </w:r>
    </w:p>
    <w:p w:rsidR="00D34E97" w:rsidRDefault="00D34E97" w:rsidP="00AA1502">
      <w:pPr>
        <w:pStyle w:val="30"/>
        <w:ind w:left="0" w:firstLine="709"/>
      </w:pPr>
      <w:r>
        <w:t>На юге Бурятия граничит с Монгол</w:t>
      </w:r>
      <w:r w:rsidR="00110758">
        <w:t>ией</w:t>
      </w:r>
      <w:r>
        <w:t xml:space="preserve">, на западе с Республикой Тыва, на севере с Иркутской </w:t>
      </w:r>
      <w:r w:rsidR="00F55288">
        <w:t xml:space="preserve">областью </w:t>
      </w:r>
      <w:r>
        <w:t xml:space="preserve">и на востоке с </w:t>
      </w:r>
      <w:r w:rsidR="00055917">
        <w:t>Забайкальским краем</w:t>
      </w:r>
      <w:r>
        <w:t xml:space="preserve">. </w:t>
      </w:r>
    </w:p>
    <w:p w:rsidR="009933C2" w:rsidRDefault="00D34E97" w:rsidP="00AA1502">
      <w:pPr>
        <w:pStyle w:val="20"/>
        <w:ind w:left="0" w:right="0" w:firstLine="709"/>
      </w:pPr>
      <w:r>
        <w:t>В республике 21 административный район, два города республиканского подчинения</w:t>
      </w:r>
      <w:r w:rsidR="00F55288">
        <w:t xml:space="preserve"> </w:t>
      </w:r>
      <w:r>
        <w:t>- г. Улан-Удэ, г. Северобайкальск, четыре города районного подчинения – г. Кяхта, г. Гусиноозерск, г. Бабушкин, г. Закамен</w:t>
      </w:r>
      <w:r w:rsidR="00F55288">
        <w:t>ск</w:t>
      </w:r>
      <w:r>
        <w:t xml:space="preserve">. </w:t>
      </w:r>
      <w:r w:rsidR="007D342B">
        <w:t>Согласно Закону Республики Бурятия от 31 декабря 2004</w:t>
      </w:r>
      <w:r w:rsidR="00F55288">
        <w:t xml:space="preserve"> </w:t>
      </w:r>
      <w:r w:rsidR="007D342B">
        <w:t>года №985</w:t>
      </w:r>
      <w:r w:rsidR="007D342B" w:rsidRPr="007D342B">
        <w:t xml:space="preserve">- </w:t>
      </w:r>
      <w:r w:rsidR="007D342B">
        <w:rPr>
          <w:lang w:val="en-US"/>
        </w:rPr>
        <w:t>III</w:t>
      </w:r>
      <w:r w:rsidR="007D342B">
        <w:t xml:space="preserve"> «Об установлении границ, образовании и наделении статусом муниципальных образований в Республике Бурятия», принятому Народным Хуралом </w:t>
      </w:r>
      <w:r w:rsidR="009933C2">
        <w:t>Республики Бурятия 23 декабря 2004</w:t>
      </w:r>
      <w:r w:rsidR="001009F9">
        <w:t xml:space="preserve"> </w:t>
      </w:r>
      <w:r w:rsidR="009933C2">
        <w:t xml:space="preserve">года, территория республики состоит из 296 муниципальных образований, из них: </w:t>
      </w:r>
    </w:p>
    <w:p w:rsidR="009933C2" w:rsidRDefault="009933C2" w:rsidP="00AA1502">
      <w:pPr>
        <w:pStyle w:val="20"/>
        <w:ind w:left="0" w:right="0" w:firstLine="709"/>
      </w:pPr>
      <w:r>
        <w:t>муниципальных районов – 21;</w:t>
      </w:r>
    </w:p>
    <w:p w:rsidR="009933C2" w:rsidRDefault="009933C2" w:rsidP="00AA1502">
      <w:pPr>
        <w:pStyle w:val="20"/>
        <w:ind w:left="0" w:right="0" w:firstLine="709"/>
      </w:pPr>
      <w:r>
        <w:t>городских округов – 2;</w:t>
      </w:r>
    </w:p>
    <w:p w:rsidR="009933C2" w:rsidRDefault="009933C2" w:rsidP="00AA1502">
      <w:pPr>
        <w:pStyle w:val="20"/>
        <w:ind w:left="0" w:right="0" w:firstLine="709"/>
      </w:pPr>
      <w:r>
        <w:t>городских поселений – 18;</w:t>
      </w:r>
    </w:p>
    <w:p w:rsidR="005D3E87" w:rsidRPr="005D3E87" w:rsidRDefault="00F55288" w:rsidP="00F55288">
      <w:pPr>
        <w:pStyle w:val="a6"/>
        <w:ind w:left="0" w:right="-284" w:firstLine="0"/>
        <w:jc w:val="both"/>
        <w:rPr>
          <w:b w:val="0"/>
          <w:sz w:val="28"/>
          <w:szCs w:val="28"/>
        </w:rPr>
      </w:pPr>
      <w:r>
        <w:rPr>
          <w:b w:val="0"/>
          <w:sz w:val="28"/>
          <w:szCs w:val="28"/>
        </w:rPr>
        <w:t xml:space="preserve">          </w:t>
      </w:r>
      <w:r w:rsidR="009933C2" w:rsidRPr="005D3E87">
        <w:rPr>
          <w:b w:val="0"/>
          <w:sz w:val="28"/>
          <w:szCs w:val="28"/>
        </w:rPr>
        <w:t xml:space="preserve">сельских поселений – 255; </w:t>
      </w:r>
    </w:p>
    <w:p w:rsidR="005D3E87" w:rsidRDefault="005D3E87" w:rsidP="00AA1502">
      <w:pPr>
        <w:pStyle w:val="a6"/>
        <w:ind w:left="0" w:right="-284" w:firstLine="709"/>
        <w:jc w:val="both"/>
        <w:rPr>
          <w:b w:val="0"/>
          <w:sz w:val="28"/>
        </w:rPr>
      </w:pPr>
      <w:r>
        <w:rPr>
          <w:b w:val="0"/>
          <w:sz w:val="28"/>
        </w:rPr>
        <w:t xml:space="preserve">Статусом городского округа наделены муниципальные образования «Город Улан-Удэ», включающее поселки городского типа Заречный, Сокол, поселки Забайкальский, Исток, Солдатский, Степной, Тулунжа, поселок при станции Мостовой, и «Город Северобайкальск». </w:t>
      </w:r>
    </w:p>
    <w:p w:rsidR="005D3E87" w:rsidRDefault="005D3E87" w:rsidP="00AA1502">
      <w:pPr>
        <w:pStyle w:val="a6"/>
        <w:ind w:left="0" w:right="-284" w:firstLine="709"/>
        <w:jc w:val="both"/>
        <w:rPr>
          <w:b w:val="0"/>
          <w:sz w:val="28"/>
        </w:rPr>
      </w:pPr>
      <w:r>
        <w:rPr>
          <w:b w:val="0"/>
          <w:sz w:val="28"/>
        </w:rPr>
        <w:t>Статусом Муниципального района наделено 21 муниципальное образование.</w:t>
      </w:r>
    </w:p>
    <w:p w:rsidR="00D34E97" w:rsidRDefault="007D342B" w:rsidP="00AA1502">
      <w:pPr>
        <w:pStyle w:val="20"/>
        <w:ind w:left="0" w:right="0" w:firstLine="709"/>
      </w:pPr>
      <w:r>
        <w:t xml:space="preserve">  </w:t>
      </w:r>
      <w:r w:rsidR="00D34E97">
        <w:t>Зем</w:t>
      </w:r>
      <w:r w:rsidR="005D1DE3">
        <w:t xml:space="preserve">ельными участками </w:t>
      </w:r>
      <w:r w:rsidR="00D34E97">
        <w:t xml:space="preserve"> на территории республики пользуются два хозяйства </w:t>
      </w:r>
      <w:r w:rsidR="00F96A54">
        <w:t xml:space="preserve">Забайкальского края  </w:t>
      </w:r>
      <w:r w:rsidR="005D1DE3">
        <w:t>на площади</w:t>
      </w:r>
      <w:r w:rsidR="00D34E97">
        <w:t xml:space="preserve"> 2,0 тыс. га, одно хозяйство </w:t>
      </w:r>
      <w:r w:rsidR="00F55288">
        <w:t>Р</w:t>
      </w:r>
      <w:r w:rsidR="00D34E97">
        <w:t xml:space="preserve">еспублики </w:t>
      </w:r>
      <w:r w:rsidR="00F55288">
        <w:t xml:space="preserve">Бурятия </w:t>
      </w:r>
      <w:r w:rsidR="00D34E97">
        <w:t xml:space="preserve">пользуется земельным участком площадью 0,4 тыс. га в </w:t>
      </w:r>
      <w:r w:rsidR="00F96A54">
        <w:t>Забайкальском крае</w:t>
      </w:r>
      <w:r w:rsidR="00D34E97">
        <w:t>.</w:t>
      </w:r>
    </w:p>
    <w:p w:rsidR="00D34E97" w:rsidRDefault="00D34E97" w:rsidP="00AA1502">
      <w:pPr>
        <w:pStyle w:val="20"/>
        <w:ind w:left="0" w:right="0" w:firstLine="709"/>
      </w:pPr>
      <w:r>
        <w:t xml:space="preserve">Основная часть территории республики расположена в бассейне озера Байкал. Уникальность озера Байкал, представляющего мировую ценность, требует всестороннего учета и анализа особенностей использования земельных ресурсов региона. </w:t>
      </w:r>
    </w:p>
    <w:p w:rsidR="00D34E97" w:rsidRDefault="00D34E97" w:rsidP="00AA1502">
      <w:pPr>
        <w:pStyle w:val="20"/>
        <w:ind w:left="0" w:right="0" w:firstLine="709"/>
      </w:pPr>
      <w:r>
        <w:t xml:space="preserve">Территория республики находится в переходной зоне  от таежных пространств Восточной Сибири  к степным районам Монголии. В бассейне оз. Байкал существуют  как горные (хребты), так и равнинные (речные долины и межгорные понижения) типы рельефа. Характерной особенностью рельефа является многократное чередование невысоких хребтов и межгорных впадин, ориентированных с юго-запада на северо-восток. Некоторые хребты вытянуты в субширотном направлении. </w:t>
      </w:r>
    </w:p>
    <w:p w:rsidR="00D34E97" w:rsidRDefault="00D34E97" w:rsidP="00AA1502">
      <w:pPr>
        <w:ind w:left="0" w:firstLine="709"/>
        <w:jc w:val="both"/>
        <w:rPr>
          <w:sz w:val="28"/>
        </w:rPr>
      </w:pPr>
      <w:r>
        <w:rPr>
          <w:sz w:val="28"/>
        </w:rPr>
        <w:t xml:space="preserve">Горы расположены в высотном поясе от 800 до </w:t>
      </w:r>
      <w:smartTag w:uri="urn:schemas-microsoft-com:office:smarttags" w:element="metricconverter">
        <w:smartTagPr>
          <w:attr w:name="ProductID" w:val="1300 м"/>
        </w:smartTagPr>
        <w:r>
          <w:rPr>
            <w:sz w:val="28"/>
          </w:rPr>
          <w:t>1300 м</w:t>
        </w:r>
      </w:smartTag>
      <w:r>
        <w:rPr>
          <w:sz w:val="28"/>
        </w:rPr>
        <w:t xml:space="preserve">. над уровнем моря и лишь некоторые хребты и отдельные вершины достигают высоты  свыше </w:t>
      </w:r>
      <w:smartTag w:uri="urn:schemas-microsoft-com:office:smarttags" w:element="metricconverter">
        <w:smartTagPr>
          <w:attr w:name="ProductID" w:val="3000 м"/>
        </w:smartTagPr>
        <w:r>
          <w:rPr>
            <w:sz w:val="28"/>
          </w:rPr>
          <w:t>3000 м</w:t>
        </w:r>
      </w:smartTag>
      <w:r>
        <w:rPr>
          <w:sz w:val="28"/>
        </w:rPr>
        <w:t xml:space="preserve">. Рельеф хребтов характеризуется сочетанием плоских округлых вершин и крутых обычно асимметричных склонов. </w:t>
      </w:r>
    </w:p>
    <w:p w:rsidR="00D34E97" w:rsidRDefault="00D34E97" w:rsidP="00AA1502">
      <w:pPr>
        <w:ind w:left="0" w:firstLine="709"/>
        <w:jc w:val="both"/>
        <w:rPr>
          <w:sz w:val="28"/>
        </w:rPr>
      </w:pPr>
      <w:r>
        <w:rPr>
          <w:sz w:val="28"/>
        </w:rPr>
        <w:t xml:space="preserve">Равнинные участки расположены в понижениях и долинах крупных рек на абсолютных высотах от 450 до </w:t>
      </w:r>
      <w:smartTag w:uri="urn:schemas-microsoft-com:office:smarttags" w:element="metricconverter">
        <w:smartTagPr>
          <w:attr w:name="ProductID" w:val="600 м"/>
        </w:smartTagPr>
        <w:r>
          <w:rPr>
            <w:sz w:val="28"/>
          </w:rPr>
          <w:t>600 м</w:t>
        </w:r>
      </w:smartTag>
      <w:r>
        <w:rPr>
          <w:sz w:val="28"/>
        </w:rPr>
        <w:t>.</w:t>
      </w:r>
    </w:p>
    <w:p w:rsidR="00D34E97" w:rsidRDefault="00D34E97" w:rsidP="00AA1502">
      <w:pPr>
        <w:ind w:left="0" w:firstLine="709"/>
        <w:jc w:val="both"/>
        <w:rPr>
          <w:sz w:val="28"/>
        </w:rPr>
      </w:pPr>
      <w:r>
        <w:rPr>
          <w:sz w:val="28"/>
        </w:rPr>
        <w:t>Горный характер рельефа на преобладающей части республики обуславливает  резко-континентальный режим климата. Устойчивый зимний антициклон создает низкие температуры и преобладание спокойной ясной погоды. Весной, когда быстрое нагревание монгольских степей ведет к резкому  понижению давления, над степями проносятся  потоки сухого холодного воздуха. В основных чертах климат  характеризуется  длинной холодной, малоснежной зимой,  короткой засушливой и ветреной весной, жарким и влажным во второй половине летом, прохладной, часто ясной осенью. Среднесуточная температура января равна -23-28</w:t>
      </w:r>
      <w:r>
        <w:rPr>
          <w:sz w:val="28"/>
          <w:vertAlign w:val="superscript"/>
        </w:rPr>
        <w:t>о</w:t>
      </w:r>
      <w:r>
        <w:rPr>
          <w:sz w:val="28"/>
        </w:rPr>
        <w:t>, но в отдельные годы опускается до   -47-54</w:t>
      </w:r>
      <w:r>
        <w:rPr>
          <w:sz w:val="28"/>
          <w:vertAlign w:val="superscript"/>
        </w:rPr>
        <w:t>о</w:t>
      </w:r>
      <w:r>
        <w:rPr>
          <w:sz w:val="28"/>
        </w:rPr>
        <w:t>, средняя температура воздуха в июле +17-18</w:t>
      </w:r>
      <w:r>
        <w:rPr>
          <w:sz w:val="28"/>
          <w:vertAlign w:val="superscript"/>
        </w:rPr>
        <w:t>о</w:t>
      </w:r>
      <w:r>
        <w:rPr>
          <w:sz w:val="28"/>
        </w:rPr>
        <w:t xml:space="preserve">С, абсолютный максимум +36-38 </w:t>
      </w:r>
      <w:r>
        <w:rPr>
          <w:sz w:val="28"/>
          <w:vertAlign w:val="superscript"/>
        </w:rPr>
        <w:t>о</w:t>
      </w:r>
      <w:r>
        <w:rPr>
          <w:sz w:val="28"/>
        </w:rPr>
        <w:t xml:space="preserve">. </w:t>
      </w:r>
    </w:p>
    <w:p w:rsidR="00D34E97" w:rsidRDefault="00D34E97" w:rsidP="00AA1502">
      <w:pPr>
        <w:ind w:left="0" w:right="-29" w:firstLine="709"/>
        <w:jc w:val="both"/>
        <w:rPr>
          <w:sz w:val="28"/>
        </w:rPr>
      </w:pPr>
      <w:r>
        <w:rPr>
          <w:sz w:val="28"/>
        </w:rPr>
        <w:t>При общем небольшом количестве осадков (200-</w:t>
      </w:r>
      <w:smartTag w:uri="urn:schemas-microsoft-com:office:smarttags" w:element="metricconverter">
        <w:smartTagPr>
          <w:attr w:name="ProductID" w:val="350 мм"/>
        </w:smartTagPr>
        <w:r>
          <w:rPr>
            <w:sz w:val="28"/>
          </w:rPr>
          <w:t>350 мм</w:t>
        </w:r>
      </w:smartTag>
      <w:r>
        <w:rPr>
          <w:sz w:val="28"/>
        </w:rPr>
        <w:t xml:space="preserve">) их распределение крайне неравномерно. Засушливый период длится с весны до начала июля. А в июле-августе осадков выпадает 42-58 % от годовой суммы, в отдельные годы – 80 %. </w:t>
      </w:r>
    </w:p>
    <w:p w:rsidR="00D34E97" w:rsidRDefault="00D34E97" w:rsidP="00AA1502">
      <w:pPr>
        <w:ind w:left="0" w:right="-29" w:firstLine="709"/>
        <w:jc w:val="both"/>
        <w:rPr>
          <w:sz w:val="28"/>
        </w:rPr>
      </w:pPr>
      <w:r>
        <w:rPr>
          <w:sz w:val="28"/>
        </w:rPr>
        <w:t>Еще одной особенностью климата является большая продолжительность солнечного сияния. По этому показателю республика не уступает южным районам европейской части России. Прямая солнечная радиация  составляет в среднем 60-65 % от общей суммы солнечной энергии.</w:t>
      </w:r>
    </w:p>
    <w:p w:rsidR="00D34E97" w:rsidRDefault="00D34E97" w:rsidP="00AA1502">
      <w:pPr>
        <w:ind w:left="0" w:right="-29" w:firstLine="709"/>
        <w:jc w:val="both"/>
        <w:rPr>
          <w:sz w:val="28"/>
        </w:rPr>
      </w:pPr>
      <w:r>
        <w:rPr>
          <w:sz w:val="28"/>
        </w:rPr>
        <w:t xml:space="preserve"> Почвенный покров отмечается большим разнообразием. Благодаря специфике расположения территории и большому разнообразию климатических условий бассейна оз. Байкал, в составе  почвенного покрова  </w:t>
      </w:r>
      <w:r w:rsidR="001009F9">
        <w:rPr>
          <w:sz w:val="28"/>
        </w:rPr>
        <w:t xml:space="preserve"> </w:t>
      </w:r>
      <w:r>
        <w:rPr>
          <w:sz w:val="28"/>
        </w:rPr>
        <w:t xml:space="preserve">существуют почвы от горно-тундровых мерзлотных до пустынных </w:t>
      </w:r>
      <w:r w:rsidR="00110758">
        <w:rPr>
          <w:sz w:val="28"/>
        </w:rPr>
        <w:t xml:space="preserve"> </w:t>
      </w:r>
      <w:r>
        <w:rPr>
          <w:sz w:val="28"/>
        </w:rPr>
        <w:t>крайне</w:t>
      </w:r>
      <w:r w:rsidR="001009F9">
        <w:rPr>
          <w:sz w:val="28"/>
        </w:rPr>
        <w:t>а</w:t>
      </w:r>
      <w:r>
        <w:rPr>
          <w:sz w:val="28"/>
        </w:rPr>
        <w:t>ридных. Доминирующими комбинациями являются различные варианты серых лесных и дерновых серых лесных многогумусных глеевых почв с черноземами, каштановыми и дерновыми таежными слабонасыщенными и насыщенными почвами.</w:t>
      </w:r>
    </w:p>
    <w:p w:rsidR="00FB0C60" w:rsidRDefault="00FB0C60">
      <w:pPr>
        <w:pStyle w:val="20"/>
        <w:ind w:right="-29" w:firstLine="567"/>
      </w:pPr>
    </w:p>
    <w:p w:rsidR="00077142" w:rsidRDefault="00077142">
      <w:pPr>
        <w:pStyle w:val="20"/>
        <w:ind w:right="-29" w:firstLine="567"/>
      </w:pPr>
    </w:p>
    <w:p w:rsidR="00077142" w:rsidRDefault="00077142">
      <w:pPr>
        <w:pStyle w:val="20"/>
        <w:ind w:right="-29" w:firstLine="567"/>
      </w:pPr>
    </w:p>
    <w:p w:rsidR="00077142" w:rsidRDefault="00077142">
      <w:pPr>
        <w:pStyle w:val="20"/>
        <w:ind w:right="-29" w:firstLine="567"/>
      </w:pPr>
    </w:p>
    <w:p w:rsidR="00077142" w:rsidRDefault="00077142">
      <w:pPr>
        <w:pStyle w:val="20"/>
        <w:ind w:right="-29" w:firstLine="567"/>
      </w:pPr>
    </w:p>
    <w:p w:rsidR="00077142" w:rsidRDefault="00077142">
      <w:pPr>
        <w:pStyle w:val="20"/>
        <w:ind w:right="-29" w:firstLine="567"/>
      </w:pPr>
    </w:p>
    <w:p w:rsidR="00077142" w:rsidRDefault="00077142">
      <w:pPr>
        <w:pStyle w:val="20"/>
        <w:ind w:right="-29" w:firstLine="567"/>
      </w:pPr>
    </w:p>
    <w:p w:rsidR="00077142" w:rsidRDefault="00077142">
      <w:pPr>
        <w:pStyle w:val="20"/>
        <w:ind w:right="-29" w:firstLine="567"/>
      </w:pPr>
    </w:p>
    <w:p w:rsidR="00077142" w:rsidRDefault="00077142">
      <w:pPr>
        <w:pStyle w:val="20"/>
        <w:ind w:right="-29" w:firstLine="567"/>
      </w:pPr>
    </w:p>
    <w:p w:rsidR="00077142" w:rsidRDefault="00077142">
      <w:pPr>
        <w:pStyle w:val="20"/>
        <w:ind w:right="-29" w:firstLine="567"/>
      </w:pPr>
    </w:p>
    <w:p w:rsidR="00077142" w:rsidRDefault="00077142">
      <w:pPr>
        <w:pStyle w:val="20"/>
        <w:ind w:right="-29" w:firstLine="567"/>
      </w:pPr>
    </w:p>
    <w:p w:rsidR="00077142" w:rsidRDefault="00077142">
      <w:pPr>
        <w:pStyle w:val="20"/>
        <w:ind w:right="-29" w:firstLine="567"/>
      </w:pPr>
    </w:p>
    <w:p w:rsidR="00077142" w:rsidRDefault="00077142">
      <w:pPr>
        <w:pStyle w:val="20"/>
        <w:ind w:right="-29" w:firstLine="567"/>
      </w:pPr>
    </w:p>
    <w:p w:rsidR="00077142" w:rsidRDefault="00077142">
      <w:pPr>
        <w:pStyle w:val="20"/>
        <w:ind w:right="-29" w:firstLine="567"/>
      </w:pPr>
    </w:p>
    <w:p w:rsidR="00FB0C60" w:rsidRDefault="00FB0C60">
      <w:pPr>
        <w:pStyle w:val="20"/>
        <w:ind w:right="-29" w:firstLine="567"/>
      </w:pPr>
    </w:p>
    <w:p w:rsidR="00FB0C60" w:rsidRDefault="00027F16">
      <w:pPr>
        <w:pStyle w:val="20"/>
        <w:ind w:right="-29" w:firstLine="567"/>
      </w:pPr>
      <w:r>
        <w:t xml:space="preserve">          </w:t>
      </w:r>
    </w:p>
    <w:p w:rsidR="00511871" w:rsidRDefault="00511871">
      <w:pPr>
        <w:pStyle w:val="20"/>
        <w:ind w:right="-29" w:firstLine="567"/>
      </w:pPr>
    </w:p>
    <w:p w:rsidR="00110758" w:rsidRDefault="00110758">
      <w:pPr>
        <w:pStyle w:val="20"/>
        <w:ind w:right="-29" w:firstLine="567"/>
      </w:pPr>
    </w:p>
    <w:p w:rsidR="00110758" w:rsidRDefault="00110758">
      <w:pPr>
        <w:pStyle w:val="20"/>
        <w:ind w:right="-29" w:firstLine="567"/>
      </w:pPr>
    </w:p>
    <w:p w:rsidR="00D34E97" w:rsidRPr="007B6899" w:rsidRDefault="009933C2" w:rsidP="00D34E97">
      <w:pPr>
        <w:numPr>
          <w:ilvl w:val="0"/>
          <w:numId w:val="2"/>
        </w:numPr>
        <w:tabs>
          <w:tab w:val="clear" w:pos="1069"/>
          <w:tab w:val="num" w:pos="0"/>
        </w:tabs>
        <w:ind w:left="0" w:right="-29" w:firstLine="0"/>
        <w:jc w:val="center"/>
        <w:rPr>
          <w:b/>
          <w:bCs/>
          <w:i/>
          <w:iCs/>
          <w:sz w:val="32"/>
          <w:szCs w:val="32"/>
        </w:rPr>
      </w:pPr>
      <w:r w:rsidRPr="007B6899">
        <w:rPr>
          <w:b/>
          <w:bCs/>
          <w:i/>
          <w:iCs/>
          <w:sz w:val="32"/>
          <w:szCs w:val="32"/>
        </w:rPr>
        <w:t>З</w:t>
      </w:r>
      <w:r w:rsidR="00D34E97" w:rsidRPr="007B6899">
        <w:rPr>
          <w:b/>
          <w:bCs/>
          <w:i/>
          <w:iCs/>
          <w:sz w:val="32"/>
          <w:szCs w:val="32"/>
        </w:rPr>
        <w:t>емельный фонд и изменения в его структуре</w:t>
      </w:r>
    </w:p>
    <w:p w:rsidR="00D34E97" w:rsidRPr="007B6899" w:rsidRDefault="00D34E97">
      <w:pPr>
        <w:ind w:left="567" w:right="-29"/>
        <w:jc w:val="center"/>
        <w:rPr>
          <w:b/>
          <w:i/>
          <w:iCs/>
          <w:sz w:val="32"/>
          <w:szCs w:val="32"/>
        </w:rPr>
      </w:pPr>
    </w:p>
    <w:p w:rsidR="00D34E97" w:rsidRPr="00BD7C3E" w:rsidRDefault="00D34E97" w:rsidP="00E41FCE">
      <w:pPr>
        <w:ind w:right="-29"/>
        <w:jc w:val="center"/>
        <w:rPr>
          <w:b/>
          <w:i/>
          <w:sz w:val="28"/>
        </w:rPr>
      </w:pPr>
      <w:r w:rsidRPr="00BD7C3E">
        <w:rPr>
          <w:b/>
          <w:i/>
          <w:sz w:val="28"/>
        </w:rPr>
        <w:t>1.1. Распределение земельного фонда Республики Бурятия</w:t>
      </w:r>
    </w:p>
    <w:p w:rsidR="00BD7C3E" w:rsidRPr="00BD7C3E" w:rsidRDefault="00D34E97">
      <w:pPr>
        <w:pStyle w:val="a6"/>
        <w:tabs>
          <w:tab w:val="num" w:pos="567"/>
        </w:tabs>
        <w:ind w:left="567" w:right="-29" w:firstLine="567"/>
        <w:jc w:val="both"/>
        <w:rPr>
          <w:b w:val="0"/>
          <w:i/>
          <w:sz w:val="28"/>
        </w:rPr>
      </w:pPr>
      <w:r w:rsidRPr="00BD7C3E">
        <w:rPr>
          <w:b w:val="0"/>
          <w:i/>
          <w:sz w:val="28"/>
        </w:rPr>
        <w:t xml:space="preserve"> </w:t>
      </w:r>
    </w:p>
    <w:p w:rsidR="00D34E97" w:rsidRDefault="00D34E97" w:rsidP="00AA1502">
      <w:pPr>
        <w:pStyle w:val="a6"/>
        <w:tabs>
          <w:tab w:val="num" w:pos="0"/>
        </w:tabs>
        <w:ind w:left="0" w:right="-29" w:firstLine="709"/>
        <w:jc w:val="both"/>
        <w:rPr>
          <w:b w:val="0"/>
          <w:sz w:val="28"/>
        </w:rPr>
      </w:pPr>
      <w:r>
        <w:rPr>
          <w:b w:val="0"/>
          <w:sz w:val="28"/>
        </w:rPr>
        <w:t xml:space="preserve"> </w:t>
      </w:r>
      <w:r w:rsidR="001009F9">
        <w:rPr>
          <w:b w:val="0"/>
          <w:sz w:val="28"/>
        </w:rPr>
        <w:t xml:space="preserve">В соответствии с  </w:t>
      </w:r>
      <w:r>
        <w:rPr>
          <w:b w:val="0"/>
          <w:sz w:val="28"/>
        </w:rPr>
        <w:t xml:space="preserve"> данным</w:t>
      </w:r>
      <w:r w:rsidR="001009F9">
        <w:rPr>
          <w:b w:val="0"/>
          <w:sz w:val="28"/>
        </w:rPr>
        <w:t>и</w:t>
      </w:r>
      <w:r>
        <w:rPr>
          <w:b w:val="0"/>
          <w:sz w:val="28"/>
        </w:rPr>
        <w:t xml:space="preserve"> государственно</w:t>
      </w:r>
      <w:r w:rsidR="001009F9">
        <w:rPr>
          <w:b w:val="0"/>
          <w:sz w:val="28"/>
        </w:rPr>
        <w:t xml:space="preserve">й статистической </w:t>
      </w:r>
      <w:r>
        <w:rPr>
          <w:b w:val="0"/>
          <w:sz w:val="28"/>
        </w:rPr>
        <w:t xml:space="preserve"> </w:t>
      </w:r>
      <w:r w:rsidR="001009F9">
        <w:rPr>
          <w:b w:val="0"/>
          <w:sz w:val="28"/>
        </w:rPr>
        <w:t xml:space="preserve">отчетности площадь </w:t>
      </w:r>
      <w:r>
        <w:rPr>
          <w:b w:val="0"/>
          <w:sz w:val="28"/>
        </w:rPr>
        <w:t xml:space="preserve"> </w:t>
      </w:r>
      <w:r w:rsidR="001009F9">
        <w:rPr>
          <w:b w:val="0"/>
          <w:sz w:val="28"/>
        </w:rPr>
        <w:t>з</w:t>
      </w:r>
      <w:r>
        <w:rPr>
          <w:b w:val="0"/>
          <w:sz w:val="28"/>
        </w:rPr>
        <w:t>емельн</w:t>
      </w:r>
      <w:r w:rsidR="001009F9">
        <w:rPr>
          <w:b w:val="0"/>
          <w:sz w:val="28"/>
        </w:rPr>
        <w:t>ого</w:t>
      </w:r>
      <w:r>
        <w:rPr>
          <w:b w:val="0"/>
          <w:sz w:val="28"/>
        </w:rPr>
        <w:t xml:space="preserve">   фонд</w:t>
      </w:r>
      <w:r w:rsidR="001009F9">
        <w:rPr>
          <w:b w:val="0"/>
          <w:sz w:val="28"/>
        </w:rPr>
        <w:t>а</w:t>
      </w:r>
      <w:r>
        <w:rPr>
          <w:b w:val="0"/>
          <w:sz w:val="28"/>
        </w:rPr>
        <w:t xml:space="preserve">  Республики Бурятия  по состоянию</w:t>
      </w:r>
      <w:r w:rsidR="009D7756">
        <w:rPr>
          <w:b w:val="0"/>
          <w:sz w:val="28"/>
        </w:rPr>
        <w:t xml:space="preserve"> на 1 января 20</w:t>
      </w:r>
      <w:r w:rsidR="00FA7207">
        <w:rPr>
          <w:b w:val="0"/>
          <w:sz w:val="28"/>
        </w:rPr>
        <w:t>1</w:t>
      </w:r>
      <w:r w:rsidR="00027F16">
        <w:rPr>
          <w:b w:val="0"/>
          <w:sz w:val="28"/>
        </w:rPr>
        <w:t>1</w:t>
      </w:r>
      <w:r w:rsidR="001009F9">
        <w:rPr>
          <w:b w:val="0"/>
          <w:sz w:val="28"/>
        </w:rPr>
        <w:t xml:space="preserve"> </w:t>
      </w:r>
      <w:r>
        <w:rPr>
          <w:b w:val="0"/>
          <w:sz w:val="28"/>
        </w:rPr>
        <w:t>года составляет  35133,4 тыс. га. Распределение и изменение общих площадей категорий земель характеризуется  данными, приведенными в таблице 1</w:t>
      </w:r>
      <w:r w:rsidR="00110758">
        <w:rPr>
          <w:b w:val="0"/>
          <w:sz w:val="28"/>
        </w:rPr>
        <w:t>.1</w:t>
      </w:r>
      <w:r>
        <w:rPr>
          <w:b w:val="0"/>
          <w:sz w:val="28"/>
        </w:rPr>
        <w:t>.</w:t>
      </w:r>
    </w:p>
    <w:p w:rsidR="00D34E97" w:rsidRDefault="00D34E97" w:rsidP="00AA1502">
      <w:pPr>
        <w:pStyle w:val="31"/>
        <w:tabs>
          <w:tab w:val="num" w:pos="0"/>
        </w:tabs>
        <w:spacing w:line="240" w:lineRule="auto"/>
        <w:ind w:left="0" w:right="-29" w:firstLine="709"/>
      </w:pPr>
      <w:r>
        <w:t xml:space="preserve">В площадях категорий земель за отчетный год произошли изменения, которые связаны с проводимыми в республике земельными преобразованиями, предоставлением земель для юридических и физических лиц, уточнениями по материалам съемок, корректировок и инвентаризации земель. </w:t>
      </w:r>
      <w:r w:rsidR="00030EAC">
        <w:t xml:space="preserve"> </w:t>
      </w:r>
      <w:r>
        <w:t>Следует отметить, ч</w:t>
      </w:r>
      <w:r w:rsidR="00B622F2">
        <w:t>то</w:t>
      </w:r>
      <w:r w:rsidR="00030EAC">
        <w:t xml:space="preserve"> правовое регулирование земельных отношений, возникающих в связи с </w:t>
      </w:r>
      <w:r>
        <w:t xml:space="preserve"> перевод</w:t>
      </w:r>
      <w:r w:rsidR="00030EAC">
        <w:t>ом</w:t>
      </w:r>
      <w:r>
        <w:t xml:space="preserve"> земель </w:t>
      </w:r>
      <w:r w:rsidR="00030EAC">
        <w:t xml:space="preserve">или земельных участков в составе таких земель из одной категории в другую, осуществлялось в соответствии с Земельным кодексом Российской Федерации, Федеральным законом «О переводе земель или земельных участков из одной категории в другую», </w:t>
      </w:r>
      <w:r w:rsidR="00B622F2">
        <w:t>законом Республики Бурятия «О земле»</w:t>
      </w:r>
      <w:r>
        <w:t xml:space="preserve">. Указанные изменения и преобразования осуществлялись на основании </w:t>
      </w:r>
      <w:r w:rsidR="00A657AD">
        <w:t>решений и постановлений П</w:t>
      </w:r>
      <w:r>
        <w:t>равительства Российской Федерации, решений и постановлений республиканских, районных, городских и местных органов власти.</w:t>
      </w:r>
    </w:p>
    <w:p w:rsidR="00D34E97" w:rsidRDefault="00D34E97" w:rsidP="00AA1502">
      <w:pPr>
        <w:pStyle w:val="31"/>
        <w:tabs>
          <w:tab w:val="num" w:pos="0"/>
        </w:tabs>
        <w:spacing w:line="240" w:lineRule="auto"/>
        <w:ind w:left="0" w:right="-29" w:firstLine="709"/>
      </w:pPr>
      <w:r>
        <w:t xml:space="preserve">Особое место в процессе перевода земель и земельных участков из одной категории в другую в настоящее время занимает вопрос приведения состава земель определенной категории в соответствии с действующим законодательством, так как состав земель и порядок государственного учета земель в разные периоды времени менялись соответственно потребностям государственного управления. В период, когда земельный фонд был объектом исключительно государственной собственности и хозяйственного использования, учет земель осуществлялся по фактическому использованию и носил ведомственный характер. Законодательно установленный новый порядок ведения государственного кадастра </w:t>
      </w:r>
      <w:r w:rsidR="00110758">
        <w:t xml:space="preserve">недвижимости </w:t>
      </w:r>
      <w:r>
        <w:t>обусловил изменение порядка государственного статистического учета земельного фонда территориальных образований, в соответствии с которым определяющими условиями отнесения сформированного земельного участка к определенной категории в статистическом отчете о нали</w:t>
      </w:r>
      <w:r w:rsidR="00086001">
        <w:t xml:space="preserve">чии, </w:t>
      </w:r>
      <w:r w:rsidR="002D38EF">
        <w:t xml:space="preserve">и распределении земель стало отражение сведений о категории земель в качестве характеристики земельного участка </w:t>
      </w:r>
      <w:r w:rsidR="00086001">
        <w:t xml:space="preserve"> в </w:t>
      </w:r>
      <w:r w:rsidR="00110758">
        <w:t>г</w:t>
      </w:r>
      <w:r w:rsidR="00F55288">
        <w:t>осударственном кадастре недвижимости</w:t>
      </w:r>
      <w:r w:rsidR="002D38EF">
        <w:t>.</w:t>
      </w:r>
      <w:r>
        <w:t xml:space="preserve"> При формировании свода сведений о</w:t>
      </w:r>
      <w:r w:rsidR="008C3212">
        <w:t>бо</w:t>
      </w:r>
      <w:r>
        <w:t xml:space="preserve"> всех землях в границах территорий в общую площадь земель каждой из категорий земельного фонда не включаются площади земель, предоставленные в срочное пользование (аренду, безвозмездное срочное пользование или долгосрочное пользование) из иных категорий.    </w:t>
      </w:r>
    </w:p>
    <w:p w:rsidR="00D34E97" w:rsidRDefault="00B72EF6" w:rsidP="00AA1502">
      <w:pPr>
        <w:pStyle w:val="31"/>
        <w:tabs>
          <w:tab w:val="num" w:pos="0"/>
        </w:tabs>
        <w:spacing w:line="240" w:lineRule="auto"/>
        <w:ind w:left="0" w:right="-29" w:firstLine="709"/>
      </w:pPr>
      <w:r>
        <w:t>При использовании статистических данных следует учитывать, что сведения о наличии и распределении  земель по категориям сформированы в соответствии с фактическим правовым состоянием земель, то есть согласно действующим на отчетную дату документ</w:t>
      </w:r>
      <w:r w:rsidR="00110758">
        <w:t>а</w:t>
      </w:r>
      <w:r>
        <w:t xml:space="preserve">м, </w:t>
      </w:r>
      <w:r w:rsidR="00F64726">
        <w:t>устанавливающим или удостоверяющим право на землю и определяющим соответствующие характеристики земель.</w:t>
      </w:r>
      <w:r>
        <w:t xml:space="preserve"> </w:t>
      </w:r>
      <w:r w:rsidR="00F64726">
        <w:t>При этом очевидно, что правовое положение части земель не соответствует законодательно установленным нормам. В отношении этих земель необходимо действие компетентных органов власти, заключающ</w:t>
      </w:r>
      <w:r w:rsidR="00B945E3">
        <w:t>е</w:t>
      </w:r>
      <w:r w:rsidR="00F64726">
        <w:t xml:space="preserve">еся в издании соответствующих актов (об установлении категории земель или переводе земель из одной категории в другую, прекращении действия права на землю) и в отдельных случаях в инициативах, связанных с формированием и кадастровым учетом земельных участков. </w:t>
      </w:r>
    </w:p>
    <w:p w:rsidR="00D34E97" w:rsidRDefault="003A2F86" w:rsidP="00AA1502">
      <w:pPr>
        <w:pStyle w:val="a6"/>
        <w:tabs>
          <w:tab w:val="num" w:pos="0"/>
        </w:tabs>
        <w:ind w:left="0" w:right="-29" w:firstLine="709"/>
        <w:jc w:val="both"/>
        <w:rPr>
          <w:b w:val="0"/>
          <w:sz w:val="28"/>
        </w:rPr>
      </w:pPr>
      <w:r>
        <w:rPr>
          <w:b w:val="0"/>
          <w:sz w:val="28"/>
        </w:rPr>
        <w:t xml:space="preserve">Изменениям </w:t>
      </w:r>
      <w:r w:rsidR="00B622F2">
        <w:rPr>
          <w:b w:val="0"/>
          <w:sz w:val="28"/>
        </w:rPr>
        <w:t>за 2010</w:t>
      </w:r>
      <w:r w:rsidR="00D34E97">
        <w:rPr>
          <w:b w:val="0"/>
          <w:sz w:val="28"/>
        </w:rPr>
        <w:t xml:space="preserve"> год подверглись </w:t>
      </w:r>
      <w:r>
        <w:rPr>
          <w:b w:val="0"/>
          <w:sz w:val="28"/>
        </w:rPr>
        <w:t xml:space="preserve">в основном </w:t>
      </w:r>
      <w:r w:rsidR="00D34E97">
        <w:rPr>
          <w:b w:val="0"/>
          <w:sz w:val="28"/>
        </w:rPr>
        <w:t xml:space="preserve"> катего</w:t>
      </w:r>
      <w:r w:rsidR="00524CC3">
        <w:rPr>
          <w:b w:val="0"/>
          <w:sz w:val="28"/>
        </w:rPr>
        <w:t>рии</w:t>
      </w:r>
      <w:r w:rsidR="00D34E97">
        <w:rPr>
          <w:b w:val="0"/>
          <w:sz w:val="28"/>
        </w:rPr>
        <w:t xml:space="preserve"> земель</w:t>
      </w:r>
      <w:r w:rsidR="00524CC3">
        <w:rPr>
          <w:b w:val="0"/>
          <w:sz w:val="28"/>
        </w:rPr>
        <w:t xml:space="preserve"> </w:t>
      </w:r>
      <w:r>
        <w:rPr>
          <w:b w:val="0"/>
          <w:sz w:val="28"/>
        </w:rPr>
        <w:t>лесного фонда, земель сельскохозяйственного назначения и земель запаса. По землям категории населенных пунктов, землям промышленности и иного специального назначения, землям водного фонда изменения незначительны. По</w:t>
      </w:r>
      <w:r w:rsidR="00524CC3">
        <w:rPr>
          <w:b w:val="0"/>
          <w:sz w:val="28"/>
        </w:rPr>
        <w:t xml:space="preserve"> категории земель </w:t>
      </w:r>
      <w:r w:rsidR="00B622F2">
        <w:rPr>
          <w:b w:val="0"/>
          <w:sz w:val="28"/>
        </w:rPr>
        <w:t>особо охраняемых территорий и объектов</w:t>
      </w:r>
      <w:r>
        <w:rPr>
          <w:b w:val="0"/>
          <w:sz w:val="28"/>
        </w:rPr>
        <w:t xml:space="preserve"> изменений за отчетный период не было</w:t>
      </w:r>
      <w:r w:rsidR="00AC4986">
        <w:rPr>
          <w:b w:val="0"/>
          <w:sz w:val="28"/>
        </w:rPr>
        <w:t>.</w:t>
      </w:r>
      <w:r w:rsidR="00D34E97">
        <w:rPr>
          <w:b w:val="0"/>
          <w:sz w:val="28"/>
        </w:rPr>
        <w:t xml:space="preserve"> </w:t>
      </w:r>
    </w:p>
    <w:p w:rsidR="00F55288" w:rsidRDefault="00F55288" w:rsidP="00AA1502">
      <w:pPr>
        <w:pStyle w:val="a6"/>
        <w:tabs>
          <w:tab w:val="num" w:pos="0"/>
        </w:tabs>
        <w:ind w:left="0" w:right="-29" w:firstLine="709"/>
        <w:jc w:val="both"/>
        <w:rPr>
          <w:b w:val="0"/>
          <w:sz w:val="28"/>
        </w:rPr>
      </w:pPr>
    </w:p>
    <w:p w:rsidR="007C5C2B" w:rsidRDefault="007C5C2B" w:rsidP="00AA1502">
      <w:pPr>
        <w:pStyle w:val="a6"/>
        <w:tabs>
          <w:tab w:val="num" w:pos="0"/>
        </w:tabs>
        <w:ind w:left="0" w:right="-29" w:firstLine="709"/>
        <w:jc w:val="both"/>
        <w:rPr>
          <w:b w:val="0"/>
          <w:sz w:val="28"/>
        </w:rPr>
      </w:pPr>
    </w:p>
    <w:p w:rsidR="007C5C2B" w:rsidRDefault="00C00C71" w:rsidP="00AA1502">
      <w:pPr>
        <w:pStyle w:val="a6"/>
        <w:tabs>
          <w:tab w:val="num" w:pos="0"/>
        </w:tabs>
        <w:ind w:left="0" w:right="-29" w:firstLine="709"/>
        <w:jc w:val="both"/>
        <w:rPr>
          <w:b w:val="0"/>
          <w:sz w:val="28"/>
        </w:rPr>
      </w:pPr>
      <w:r>
        <w:rPr>
          <w:noProof/>
        </w:rPr>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42" type="#_x0000_t42" style="position:absolute;left:0;text-align:left;margin-left:185.7pt;margin-top:14.2pt;width:89.4pt;height:46.35pt;z-index:251645952" adj="30153,34905,29162,4194,23050,4194,32799,-6711">
            <v:textbox style="mso-next-textbox:#_x0000_s1042">
              <w:txbxContent>
                <w:p w:rsidR="00604351" w:rsidRDefault="00604351" w:rsidP="007C5C2B">
                  <w:pPr>
                    <w:ind w:left="0" w:firstLine="0"/>
                    <w:jc w:val="center"/>
                  </w:pPr>
                  <w:r>
                    <w:t>Земли лесного фонда – 76,7 %</w:t>
                  </w:r>
                </w:p>
              </w:txbxContent>
            </v:textbox>
            <o:callout v:ext="edit" minusx="t" minusy="t"/>
            <w10:wrap type="square"/>
          </v:shape>
        </w:pict>
      </w:r>
    </w:p>
    <w:p w:rsidR="00D34E97" w:rsidRDefault="00C00C71">
      <w:pPr>
        <w:pStyle w:val="a6"/>
        <w:tabs>
          <w:tab w:val="num" w:pos="567"/>
        </w:tabs>
        <w:ind w:left="567" w:right="-29" w:firstLine="567"/>
        <w:jc w:val="both"/>
        <w:rPr>
          <w:b w:val="0"/>
          <w:sz w:val="28"/>
        </w:rPr>
      </w:pPr>
      <w:r>
        <w:rPr>
          <w:b w:val="0"/>
          <w:noProof/>
          <w:sz w:val="23"/>
        </w:rPr>
        <w:pict>
          <v:shape id="_x0000_s1044" type="#_x0000_t42" style="position:absolute;left:0;text-align:left;margin-left:348pt;margin-top:229.85pt;width:76.95pt;height:32.45pt;z-index:251648000" adj="-7804,-26592,-5460,5991,-1684,5991,-15916,49823">
            <v:textbox style="mso-next-textbox:#_x0000_s1044">
              <w:txbxContent>
                <w:p w:rsidR="00604351" w:rsidRDefault="00604351">
                  <w:pPr>
                    <w:jc w:val="center"/>
                  </w:pPr>
                  <w:r>
                    <w:t>Земли</w:t>
                  </w:r>
                </w:p>
                <w:p w:rsidR="00604351" w:rsidRDefault="00604351">
                  <w:pPr>
                    <w:jc w:val="center"/>
                  </w:pPr>
                  <w:r>
                    <w:t>запаса – 1,7 %</w:t>
                  </w:r>
                </w:p>
              </w:txbxContent>
            </v:textbox>
            <w10:wrap type="square"/>
          </v:shape>
        </w:pict>
      </w:r>
      <w:r>
        <w:rPr>
          <w:noProof/>
        </w:rPr>
        <w:pict>
          <v:shape id="_x0000_s1039" type="#_x0000_t42" style="position:absolute;left:0;text-align:left;margin-left:65.7pt;margin-top:267.35pt;width:111pt;height:47.65pt;z-index:251642880" adj="27272,-33182,24616,4080,22768,4080,-1099,-119763">
            <v:textbox style="mso-next-textbox:#_x0000_s1039">
              <w:txbxContent>
                <w:p w:rsidR="00604351" w:rsidRDefault="00604351" w:rsidP="007C5C2B">
                  <w:pPr>
                    <w:ind w:left="0" w:firstLine="0"/>
                    <w:jc w:val="center"/>
                  </w:pPr>
                  <w:r>
                    <w:t>Земли населенных пунктов – 0,4 %</w:t>
                  </w:r>
                </w:p>
                <w:p w:rsidR="00604351" w:rsidRDefault="00604351"/>
              </w:txbxContent>
            </v:textbox>
            <o:callout v:ext="edit" minusx="t"/>
            <w10:wrap type="square"/>
          </v:shape>
        </w:pict>
      </w:r>
      <w:r>
        <w:rPr>
          <w:noProof/>
        </w:rPr>
        <w:pict>
          <v:shape id="_x0000_s1040" type="#_x0000_t42" style="position:absolute;left:0;text-align:left;margin-left:-21.45pt;margin-top:229.85pt;width:125.25pt;height:32.9pt;z-index:251643904" adj="37500,-21830,27731,5909,22635,5909,54168,-16906">
            <v:textbox style="mso-next-textbox:#_x0000_s1040">
              <w:txbxContent>
                <w:p w:rsidR="00604351" w:rsidRDefault="00604351" w:rsidP="007C5C2B">
                  <w:pPr>
                    <w:ind w:left="0" w:firstLine="0"/>
                    <w:jc w:val="center"/>
                  </w:pPr>
                  <w:r>
                    <w:t>Земли</w:t>
                  </w:r>
                </w:p>
                <w:p w:rsidR="00604351" w:rsidRDefault="00604351" w:rsidP="007C5C2B">
                  <w:pPr>
                    <w:pStyle w:val="a3"/>
                    <w:ind w:left="0" w:firstLine="0"/>
                    <w:jc w:val="center"/>
                  </w:pPr>
                  <w:r>
                    <w:t>промышленности –1,4 %</w:t>
                  </w:r>
                </w:p>
              </w:txbxContent>
            </v:textbox>
            <o:callout v:ext="edit" minusx="t"/>
            <w10:wrap type="square"/>
          </v:shape>
        </w:pict>
      </w:r>
      <w:r w:rsidR="00D34E97">
        <w:rPr>
          <w:b w:val="0"/>
          <w:sz w:val="28"/>
        </w:rPr>
        <w:t xml:space="preserve">       </w:t>
      </w:r>
    </w:p>
    <w:p w:rsidR="00D34E97" w:rsidRDefault="00D34E97">
      <w:pPr>
        <w:pStyle w:val="a6"/>
        <w:tabs>
          <w:tab w:val="num" w:pos="567"/>
        </w:tabs>
        <w:ind w:left="567" w:right="-29" w:firstLine="567"/>
        <w:jc w:val="both"/>
        <w:rPr>
          <w:sz w:val="28"/>
        </w:rPr>
      </w:pPr>
    </w:p>
    <w:p w:rsidR="00F24CA5" w:rsidRPr="00110758" w:rsidRDefault="00F24CA5">
      <w:pPr>
        <w:tabs>
          <w:tab w:val="num" w:pos="567"/>
        </w:tabs>
        <w:ind w:left="567" w:right="-29" w:firstLine="567"/>
        <w:jc w:val="both"/>
        <w:rPr>
          <w:sz w:val="28"/>
        </w:rPr>
      </w:pPr>
    </w:p>
    <w:p w:rsidR="00D34E97" w:rsidRDefault="00C00C71">
      <w:pPr>
        <w:tabs>
          <w:tab w:val="num" w:pos="567"/>
        </w:tabs>
        <w:ind w:left="567" w:right="-29" w:firstLine="567"/>
        <w:jc w:val="both"/>
        <w:rPr>
          <w:sz w:val="28"/>
        </w:rPr>
      </w:pPr>
      <w:r>
        <w:rPr>
          <w:noProof/>
        </w:rPr>
        <w:pict>
          <v:shape id="_x0000_s1041" type="#_x0000_t42" style="position:absolute;left:0;text-align:left;margin-left:-2.25pt;margin-top:131.65pt;width:100.8pt;height:54.05pt;z-index:251644928" adj="32764,-360,23539,3597,22886,3597,31875,-105263">
            <v:textbox style="mso-next-textbox:#_x0000_s1041">
              <w:txbxContent>
                <w:p w:rsidR="00604351" w:rsidRDefault="00604351" w:rsidP="007C5C2B">
                  <w:pPr>
                    <w:ind w:left="0" w:firstLine="0"/>
                    <w:jc w:val="center"/>
                  </w:pPr>
                  <w:r>
                    <w:t>Земли особо охраняемых территорий – 6,1 %</w:t>
                  </w:r>
                </w:p>
                <w:p w:rsidR="00604351" w:rsidRDefault="00604351"/>
              </w:txbxContent>
            </v:textbox>
            <o:callout v:ext="edit" minusx="t"/>
            <w10:wrap type="square"/>
          </v:shape>
        </w:pict>
      </w:r>
      <w:r>
        <w:rPr>
          <w:b/>
          <w:noProof/>
          <w:sz w:val="23"/>
        </w:rPr>
        <w:pict>
          <v:shapetype id="_x0000_t43" coordsize="21600,21600" o:spt="43" adj="23400,24400,25200,21600,25200,4050,23400,4050" path="m@0@1l@2@3@4@5@6@7nfem,l21600,r,21600l,21600nsxe">
            <v:stroke joinstyle="miter"/>
            <v:formulas>
              <v:f eqn="val #0"/>
              <v:f eqn="val #1"/>
              <v:f eqn="val #2"/>
              <v:f eqn="val #3"/>
              <v:f eqn="val #4"/>
              <v:f eqn="val #5"/>
              <v:f eqn="val #6"/>
              <v:f eqn="val #7"/>
            </v:formulas>
            <v:path arrowok="t" o:extrusionok="f" gradientshapeok="t" o:connecttype="custom" o:connectlocs="@0,@1;10800,0;10800,21600;0,10800;21600,10800"/>
            <v:handles>
              <v:h position="#0,#1"/>
              <v:h position="#2,#3"/>
              <v:h position="#4,#5"/>
              <v:h position="#6,#7"/>
            </v:handles>
            <o:callout v:ext="edit" type="threeSegment" on="t" textborder="f"/>
          </v:shapetype>
          <v:shape id="_x0000_s1043" type="#_x0000_t43" style="position:absolute;left:0;text-align:left;margin-left:408.75pt;margin-top:121.55pt;width:86.4pt;height:33.9pt;z-index:251646976" adj="-6850,6499,-7950,5766,-7950,5766,-1488,5766">
            <v:textbox style="mso-next-textbox:#_x0000_s1043">
              <w:txbxContent>
                <w:p w:rsidR="00604351" w:rsidRDefault="00604351" w:rsidP="007C5C2B">
                  <w:pPr>
                    <w:ind w:left="0" w:firstLine="0"/>
                    <w:jc w:val="center"/>
                  </w:pPr>
                  <w:r>
                    <w:t>Земли водного фонда – 6,1 %</w:t>
                  </w:r>
                </w:p>
              </w:txbxContent>
            </v:textbox>
            <o:callout v:ext="edit" gap="5.95pt" distance="9.05pt" length="-.1pt" minusx="t" minusy="t"/>
            <w10:wrap type="square"/>
          </v:shape>
        </w:pict>
      </w:r>
      <w:r>
        <w:rPr>
          <w:noProof/>
        </w:rPr>
        <w:pict>
          <v:shape id="_x0000_s1038" type="#_x0000_t42" style="position:absolute;left:0;text-align:left;margin-left:279pt;margin-top:235.2pt;width:115.2pt;height:47.65pt;z-index:251641856" adj="-2822,-32910,-1950,4080,-1125,4080,14747,1813">
            <v:textbox style="mso-next-textbox:#_x0000_s1038">
              <w:txbxContent>
                <w:p w:rsidR="00604351" w:rsidRDefault="00604351" w:rsidP="007C5C2B">
                  <w:pPr>
                    <w:ind w:left="0" w:firstLine="0"/>
                    <w:jc w:val="center"/>
                  </w:pPr>
                  <w:r>
                    <w:t>Земли сельскохозяйственного  назначения –7,6 %</w:t>
                  </w:r>
                </w:p>
              </w:txbxContent>
            </v:textbox>
            <w10:wrap type="square"/>
          </v:shape>
        </w:pict>
      </w:r>
      <w:r>
        <w:rPr>
          <w:noProof/>
        </w:rPr>
        <w:pict>
          <v:shapetype id="_x0000_t202" coordsize="21600,21600" o:spt="202" path="m,l,21600r21600,l21600,xe">
            <v:stroke joinstyle="miter"/>
            <v:path gradientshapeok="t" o:connecttype="rect"/>
          </v:shapetype>
          <v:shape id="_x0000_s1028" type="#_x0000_t202" style="position:absolute;left:0;text-align:left;margin-left:-8.1pt;margin-top:350.55pt;width:482.4pt;height:28.8pt;z-index:251639808" o:allowincell="f" stroked="f">
            <v:textbox style="mso-next-textbox:#_x0000_s1028">
              <w:txbxContent>
                <w:p w:rsidR="00604351" w:rsidRDefault="00604351" w:rsidP="00F24CA5">
                  <w:pPr>
                    <w:pStyle w:val="a8"/>
                    <w:jc w:val="center"/>
                  </w:pPr>
                  <w:r>
                    <w:t xml:space="preserve">Рис. </w:t>
                  </w:r>
                  <w:fldSimple w:instr=" SEQ Рисунок \* ARABIC ">
                    <w:r>
                      <w:rPr>
                        <w:noProof/>
                      </w:rPr>
                      <w:t>1</w:t>
                    </w:r>
                  </w:fldSimple>
                  <w:r>
                    <w:t>.1. Распределение земельного фонда Республики Бурятия по категориям  на 1 января 2011 г.</w:t>
                  </w:r>
                </w:p>
              </w:txbxContent>
            </v:textbox>
            <w10:wrap type="square"/>
          </v:shape>
        </w:pict>
      </w:r>
      <w:r>
        <w:rPr>
          <w:noProof/>
          <w:sz w:val="28"/>
        </w:rPr>
        <w:object w:dxaOrig="1440" w:dyaOrig="1440">
          <v:shape id="_x0000_s1037" type="#_x0000_t75" style="position:absolute;left:0;text-align:left;margin-left:9pt;margin-top:-20.55pt;width:455.25pt;height:277.4pt;z-index:251640832">
            <v:imagedata r:id="rId8" o:title=""/>
            <w10:wrap type="topAndBottom"/>
          </v:shape>
          <o:OLEObject Type="Embed" ProgID="MSGraph.Chart.8" ShapeID="_x0000_s1037" DrawAspect="Content" ObjectID="_1471263751" r:id="rId9">
            <o:FieldCodes>\s</o:FieldCodes>
          </o:OLEObject>
        </w:object>
      </w:r>
    </w:p>
    <w:p w:rsidR="00D34E97" w:rsidRDefault="00C930E6" w:rsidP="008B1A89">
      <w:pPr>
        <w:pStyle w:val="5"/>
        <w:tabs>
          <w:tab w:val="num" w:pos="567"/>
          <w:tab w:val="left" w:pos="7938"/>
          <w:tab w:val="left" w:pos="8865"/>
          <w:tab w:val="right" w:pos="9384"/>
        </w:tabs>
        <w:ind w:left="567" w:right="-29" w:firstLine="567"/>
        <w:jc w:val="left"/>
      </w:pPr>
      <w:r>
        <w:tab/>
      </w:r>
      <w:r w:rsidR="00D34E97">
        <w:t>Таблица 1</w:t>
      </w:r>
      <w:r w:rsidR="00E41FCE">
        <w:t>.1</w:t>
      </w:r>
      <w:r w:rsidR="00D34E97">
        <w:t xml:space="preserve">                                                                                                                                                           </w:t>
      </w:r>
    </w:p>
    <w:p w:rsidR="00D34E97" w:rsidRPr="00E41FCE" w:rsidRDefault="003A2904">
      <w:pPr>
        <w:ind w:right="-1"/>
        <w:jc w:val="center"/>
        <w:rPr>
          <w:b/>
          <w:sz w:val="24"/>
          <w:szCs w:val="24"/>
        </w:rPr>
      </w:pPr>
      <w:r>
        <w:rPr>
          <w:b/>
          <w:sz w:val="24"/>
          <w:szCs w:val="24"/>
        </w:rPr>
        <w:t>Изменения з</w:t>
      </w:r>
      <w:r w:rsidR="00D34E97" w:rsidRPr="00E41FCE">
        <w:rPr>
          <w:b/>
          <w:sz w:val="24"/>
          <w:szCs w:val="24"/>
        </w:rPr>
        <w:t>емельн</w:t>
      </w:r>
      <w:r>
        <w:rPr>
          <w:b/>
          <w:sz w:val="24"/>
          <w:szCs w:val="24"/>
        </w:rPr>
        <w:t>ого</w:t>
      </w:r>
      <w:r w:rsidR="00D34E97" w:rsidRPr="00E41FCE">
        <w:rPr>
          <w:b/>
          <w:sz w:val="24"/>
          <w:szCs w:val="24"/>
        </w:rPr>
        <w:t xml:space="preserve"> фонд</w:t>
      </w:r>
      <w:r>
        <w:rPr>
          <w:b/>
          <w:sz w:val="24"/>
          <w:szCs w:val="24"/>
        </w:rPr>
        <w:t>а</w:t>
      </w:r>
      <w:r w:rsidR="00D34E97" w:rsidRPr="00E41FCE">
        <w:rPr>
          <w:b/>
          <w:sz w:val="24"/>
          <w:szCs w:val="24"/>
        </w:rPr>
        <w:t xml:space="preserve"> Республики Бурятия</w:t>
      </w:r>
    </w:p>
    <w:p w:rsidR="00D34E97" w:rsidRPr="00E41FCE" w:rsidRDefault="009D7756">
      <w:pPr>
        <w:ind w:right="-1"/>
        <w:jc w:val="center"/>
        <w:rPr>
          <w:b/>
          <w:sz w:val="24"/>
          <w:szCs w:val="24"/>
        </w:rPr>
      </w:pPr>
      <w:r w:rsidRPr="00E41FCE">
        <w:rPr>
          <w:b/>
          <w:sz w:val="24"/>
          <w:szCs w:val="24"/>
        </w:rPr>
        <w:t>на 1 января 20</w:t>
      </w:r>
      <w:r w:rsidR="00B73BFD" w:rsidRPr="00E41FCE">
        <w:rPr>
          <w:b/>
          <w:sz w:val="24"/>
          <w:szCs w:val="24"/>
        </w:rPr>
        <w:t>1</w:t>
      </w:r>
      <w:r w:rsidR="003A2F86" w:rsidRPr="00E41FCE">
        <w:rPr>
          <w:b/>
          <w:sz w:val="24"/>
          <w:szCs w:val="24"/>
        </w:rPr>
        <w:t>1</w:t>
      </w:r>
      <w:r w:rsidR="00D34E97" w:rsidRPr="00E41FCE">
        <w:rPr>
          <w:b/>
          <w:sz w:val="24"/>
          <w:szCs w:val="24"/>
        </w:rPr>
        <w:t xml:space="preserve"> г.</w:t>
      </w:r>
    </w:p>
    <w:p w:rsidR="00D34E97" w:rsidRDefault="00D34E97">
      <w:pPr>
        <w:ind w:right="-1"/>
        <w:jc w:val="right"/>
        <w:rPr>
          <w:sz w:val="24"/>
        </w:rPr>
      </w:pPr>
      <w:r>
        <w:rPr>
          <w:sz w:val="24"/>
        </w:rPr>
        <w:t>тыс. га</w:t>
      </w:r>
    </w:p>
    <w:tbl>
      <w:tblPr>
        <w:tblW w:w="9281" w:type="dxa"/>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
        <w:gridCol w:w="4678"/>
        <w:gridCol w:w="1276"/>
        <w:gridCol w:w="1275"/>
        <w:gridCol w:w="1418"/>
      </w:tblGrid>
      <w:tr w:rsidR="00D34E97" w:rsidTr="00092A24">
        <w:trPr>
          <w:cantSplit/>
          <w:trHeight w:val="479"/>
        </w:trPr>
        <w:tc>
          <w:tcPr>
            <w:tcW w:w="634" w:type="dxa"/>
            <w:vMerge w:val="restart"/>
          </w:tcPr>
          <w:p w:rsidR="00D34E97" w:rsidRDefault="00D34E97">
            <w:pPr>
              <w:ind w:right="-1"/>
              <w:jc w:val="center"/>
              <w:rPr>
                <w:sz w:val="24"/>
              </w:rPr>
            </w:pPr>
          </w:p>
          <w:p w:rsidR="00D34E97" w:rsidRDefault="00D34E97">
            <w:pPr>
              <w:ind w:right="-1"/>
              <w:jc w:val="center"/>
              <w:rPr>
                <w:sz w:val="24"/>
              </w:rPr>
            </w:pPr>
            <w:r>
              <w:rPr>
                <w:sz w:val="24"/>
                <w:lang w:val="en-US"/>
              </w:rPr>
              <w:t>NN</w:t>
            </w:r>
          </w:p>
          <w:p w:rsidR="00D34E97" w:rsidRDefault="00D34E97">
            <w:pPr>
              <w:ind w:right="-1"/>
              <w:jc w:val="center"/>
              <w:rPr>
                <w:sz w:val="24"/>
              </w:rPr>
            </w:pPr>
            <w:r>
              <w:rPr>
                <w:sz w:val="24"/>
              </w:rPr>
              <w:t>пп</w:t>
            </w:r>
          </w:p>
        </w:tc>
        <w:tc>
          <w:tcPr>
            <w:tcW w:w="4678" w:type="dxa"/>
            <w:vMerge w:val="restart"/>
            <w:vAlign w:val="center"/>
          </w:tcPr>
          <w:p w:rsidR="00D34E97" w:rsidRDefault="00D34E97">
            <w:pPr>
              <w:pStyle w:val="6"/>
            </w:pPr>
            <w:r>
              <w:t>Категории       земель</w:t>
            </w:r>
          </w:p>
        </w:tc>
        <w:tc>
          <w:tcPr>
            <w:tcW w:w="2551" w:type="dxa"/>
            <w:gridSpan w:val="2"/>
            <w:vAlign w:val="center"/>
          </w:tcPr>
          <w:p w:rsidR="00D34E97" w:rsidRDefault="00D34E97">
            <w:pPr>
              <w:ind w:right="-1"/>
              <w:jc w:val="center"/>
              <w:rPr>
                <w:sz w:val="24"/>
              </w:rPr>
            </w:pPr>
            <w:r>
              <w:rPr>
                <w:sz w:val="24"/>
              </w:rPr>
              <w:t>Г о д ы</w:t>
            </w:r>
          </w:p>
        </w:tc>
        <w:tc>
          <w:tcPr>
            <w:tcW w:w="1418" w:type="dxa"/>
            <w:vMerge w:val="restart"/>
            <w:tcBorders>
              <w:top w:val="single" w:sz="4" w:space="0" w:color="auto"/>
              <w:right w:val="single" w:sz="4" w:space="0" w:color="auto"/>
            </w:tcBorders>
          </w:tcPr>
          <w:p w:rsidR="00D34E97" w:rsidRDefault="00D34E97" w:rsidP="00274C3F">
            <w:pPr>
              <w:pStyle w:val="6"/>
              <w:ind w:left="0" w:firstLine="0"/>
            </w:pPr>
            <w:r>
              <w:t>Изменения</w:t>
            </w:r>
          </w:p>
          <w:p w:rsidR="00D34E97" w:rsidRDefault="003A2F86" w:rsidP="00274C3F">
            <w:pPr>
              <w:ind w:left="0" w:firstLine="0"/>
              <w:jc w:val="center"/>
              <w:rPr>
                <w:sz w:val="24"/>
              </w:rPr>
            </w:pPr>
            <w:r>
              <w:rPr>
                <w:sz w:val="24"/>
              </w:rPr>
              <w:t xml:space="preserve">2010 </w:t>
            </w:r>
            <w:r w:rsidR="00D34E97">
              <w:rPr>
                <w:sz w:val="24"/>
              </w:rPr>
              <w:t>г. к</w:t>
            </w:r>
          </w:p>
          <w:p w:rsidR="00D34E97" w:rsidRDefault="00B932EA" w:rsidP="00274C3F">
            <w:pPr>
              <w:ind w:left="0" w:firstLine="0"/>
              <w:jc w:val="center"/>
              <w:rPr>
                <w:sz w:val="24"/>
              </w:rPr>
            </w:pPr>
            <w:r>
              <w:rPr>
                <w:sz w:val="24"/>
              </w:rPr>
              <w:t>200</w:t>
            </w:r>
            <w:r w:rsidR="00FB0C60">
              <w:rPr>
                <w:sz w:val="24"/>
              </w:rPr>
              <w:t>9</w:t>
            </w:r>
            <w:r w:rsidR="00D34E97">
              <w:rPr>
                <w:sz w:val="24"/>
              </w:rPr>
              <w:t xml:space="preserve"> г.</w:t>
            </w:r>
          </w:p>
        </w:tc>
      </w:tr>
      <w:tr w:rsidR="00524CC3" w:rsidTr="00092A24">
        <w:trPr>
          <w:cantSplit/>
          <w:trHeight w:val="271"/>
        </w:trPr>
        <w:tc>
          <w:tcPr>
            <w:tcW w:w="634" w:type="dxa"/>
            <w:vMerge/>
          </w:tcPr>
          <w:p w:rsidR="00524CC3" w:rsidRDefault="00524CC3">
            <w:pPr>
              <w:ind w:right="-1"/>
              <w:jc w:val="center"/>
              <w:rPr>
                <w:b/>
                <w:sz w:val="23"/>
              </w:rPr>
            </w:pPr>
          </w:p>
        </w:tc>
        <w:tc>
          <w:tcPr>
            <w:tcW w:w="4678" w:type="dxa"/>
            <w:vMerge/>
          </w:tcPr>
          <w:p w:rsidR="00524CC3" w:rsidRDefault="00524CC3">
            <w:pPr>
              <w:ind w:right="-1"/>
              <w:jc w:val="both"/>
              <w:rPr>
                <w:b/>
                <w:sz w:val="23"/>
              </w:rPr>
            </w:pPr>
          </w:p>
        </w:tc>
        <w:tc>
          <w:tcPr>
            <w:tcW w:w="1276" w:type="dxa"/>
          </w:tcPr>
          <w:p w:rsidR="00524CC3" w:rsidRDefault="00524CC3" w:rsidP="00524CC3">
            <w:pPr>
              <w:jc w:val="center"/>
              <w:rPr>
                <w:sz w:val="23"/>
              </w:rPr>
            </w:pPr>
          </w:p>
          <w:p w:rsidR="00524CC3" w:rsidRDefault="00B73BFD" w:rsidP="003A2F86">
            <w:pPr>
              <w:jc w:val="center"/>
              <w:rPr>
                <w:sz w:val="23"/>
              </w:rPr>
            </w:pPr>
            <w:r>
              <w:rPr>
                <w:sz w:val="23"/>
              </w:rPr>
              <w:t>20</w:t>
            </w:r>
            <w:r w:rsidR="003A2F86">
              <w:rPr>
                <w:sz w:val="23"/>
              </w:rPr>
              <w:t>09</w:t>
            </w:r>
          </w:p>
        </w:tc>
        <w:tc>
          <w:tcPr>
            <w:tcW w:w="1275" w:type="dxa"/>
          </w:tcPr>
          <w:p w:rsidR="00524CC3" w:rsidRDefault="00524CC3" w:rsidP="00524CC3">
            <w:pPr>
              <w:jc w:val="center"/>
              <w:rPr>
                <w:sz w:val="23"/>
              </w:rPr>
            </w:pPr>
          </w:p>
          <w:p w:rsidR="00524CC3" w:rsidRDefault="00B932EA" w:rsidP="003A2F86">
            <w:pPr>
              <w:jc w:val="center"/>
              <w:rPr>
                <w:sz w:val="23"/>
              </w:rPr>
            </w:pPr>
            <w:r>
              <w:rPr>
                <w:sz w:val="23"/>
              </w:rPr>
              <w:t>20</w:t>
            </w:r>
            <w:r w:rsidR="003A2F86">
              <w:rPr>
                <w:sz w:val="23"/>
              </w:rPr>
              <w:t>10</w:t>
            </w:r>
          </w:p>
        </w:tc>
        <w:tc>
          <w:tcPr>
            <w:tcW w:w="1418" w:type="dxa"/>
            <w:vMerge/>
            <w:tcBorders>
              <w:right w:val="single" w:sz="4" w:space="0" w:color="auto"/>
            </w:tcBorders>
          </w:tcPr>
          <w:p w:rsidR="00524CC3" w:rsidRDefault="00524CC3">
            <w:pPr>
              <w:ind w:right="-1"/>
              <w:jc w:val="both"/>
              <w:rPr>
                <w:b/>
                <w:sz w:val="23"/>
              </w:rPr>
            </w:pPr>
          </w:p>
        </w:tc>
      </w:tr>
      <w:tr w:rsidR="00524CC3" w:rsidTr="00092A24">
        <w:trPr>
          <w:cantSplit/>
          <w:trHeight w:val="70"/>
        </w:trPr>
        <w:tc>
          <w:tcPr>
            <w:tcW w:w="634" w:type="dxa"/>
          </w:tcPr>
          <w:p w:rsidR="00524CC3" w:rsidRDefault="00524CC3">
            <w:pPr>
              <w:ind w:right="-1"/>
              <w:jc w:val="center"/>
              <w:rPr>
                <w:sz w:val="18"/>
              </w:rPr>
            </w:pPr>
            <w:r>
              <w:rPr>
                <w:sz w:val="18"/>
              </w:rPr>
              <w:t>1</w:t>
            </w:r>
          </w:p>
        </w:tc>
        <w:tc>
          <w:tcPr>
            <w:tcW w:w="4678" w:type="dxa"/>
          </w:tcPr>
          <w:p w:rsidR="00524CC3" w:rsidRDefault="00524CC3">
            <w:pPr>
              <w:ind w:right="-1"/>
              <w:jc w:val="both"/>
              <w:rPr>
                <w:sz w:val="18"/>
              </w:rPr>
            </w:pPr>
            <w:r>
              <w:rPr>
                <w:sz w:val="18"/>
              </w:rPr>
              <w:t xml:space="preserve">                                        2</w:t>
            </w:r>
          </w:p>
        </w:tc>
        <w:tc>
          <w:tcPr>
            <w:tcW w:w="1276" w:type="dxa"/>
          </w:tcPr>
          <w:p w:rsidR="00524CC3" w:rsidRDefault="00524CC3" w:rsidP="003B3858">
            <w:pPr>
              <w:ind w:right="-1"/>
              <w:jc w:val="center"/>
              <w:rPr>
                <w:sz w:val="18"/>
              </w:rPr>
            </w:pPr>
            <w:r>
              <w:rPr>
                <w:sz w:val="18"/>
              </w:rPr>
              <w:t>4</w:t>
            </w:r>
          </w:p>
        </w:tc>
        <w:tc>
          <w:tcPr>
            <w:tcW w:w="1275" w:type="dxa"/>
          </w:tcPr>
          <w:p w:rsidR="00524CC3" w:rsidRDefault="00524CC3">
            <w:pPr>
              <w:ind w:right="-1"/>
              <w:jc w:val="center"/>
              <w:rPr>
                <w:sz w:val="18"/>
              </w:rPr>
            </w:pPr>
          </w:p>
        </w:tc>
        <w:tc>
          <w:tcPr>
            <w:tcW w:w="1418" w:type="dxa"/>
            <w:tcBorders>
              <w:top w:val="nil"/>
            </w:tcBorders>
          </w:tcPr>
          <w:p w:rsidR="00524CC3" w:rsidRDefault="00524CC3">
            <w:pPr>
              <w:ind w:right="-1"/>
              <w:jc w:val="both"/>
              <w:rPr>
                <w:sz w:val="18"/>
              </w:rPr>
            </w:pPr>
            <w:r>
              <w:rPr>
                <w:sz w:val="18"/>
              </w:rPr>
              <w:t xml:space="preserve">           5</w:t>
            </w:r>
          </w:p>
        </w:tc>
      </w:tr>
      <w:tr w:rsidR="00524CC3" w:rsidTr="00092A24">
        <w:trPr>
          <w:cantSplit/>
          <w:trHeight w:val="4716"/>
        </w:trPr>
        <w:tc>
          <w:tcPr>
            <w:tcW w:w="634" w:type="dxa"/>
            <w:tcBorders>
              <w:bottom w:val="single" w:sz="4" w:space="0" w:color="auto"/>
            </w:tcBorders>
          </w:tcPr>
          <w:p w:rsidR="00524CC3" w:rsidRDefault="00524CC3">
            <w:pPr>
              <w:ind w:right="-1"/>
              <w:jc w:val="center"/>
              <w:rPr>
                <w:sz w:val="24"/>
              </w:rPr>
            </w:pPr>
          </w:p>
          <w:p w:rsidR="00524CC3" w:rsidRDefault="00524CC3">
            <w:pPr>
              <w:ind w:right="-1"/>
              <w:jc w:val="center"/>
              <w:rPr>
                <w:sz w:val="24"/>
              </w:rPr>
            </w:pPr>
            <w:r>
              <w:rPr>
                <w:sz w:val="24"/>
              </w:rPr>
              <w:t>1.</w:t>
            </w:r>
          </w:p>
          <w:p w:rsidR="00524CC3" w:rsidRDefault="00524CC3">
            <w:pPr>
              <w:ind w:right="-1"/>
              <w:jc w:val="center"/>
              <w:rPr>
                <w:sz w:val="24"/>
              </w:rPr>
            </w:pPr>
          </w:p>
          <w:p w:rsidR="00524CC3" w:rsidRDefault="00524CC3">
            <w:pPr>
              <w:ind w:right="-1"/>
              <w:jc w:val="center"/>
              <w:rPr>
                <w:sz w:val="24"/>
              </w:rPr>
            </w:pPr>
            <w:r>
              <w:rPr>
                <w:sz w:val="24"/>
              </w:rPr>
              <w:t>2.</w:t>
            </w:r>
          </w:p>
          <w:p w:rsidR="00524CC3" w:rsidRDefault="00524CC3">
            <w:pPr>
              <w:ind w:right="-1"/>
              <w:jc w:val="center"/>
              <w:rPr>
                <w:sz w:val="24"/>
              </w:rPr>
            </w:pPr>
          </w:p>
          <w:p w:rsidR="00524CC3" w:rsidRDefault="00524CC3">
            <w:pPr>
              <w:ind w:right="-1"/>
              <w:jc w:val="center"/>
              <w:rPr>
                <w:sz w:val="24"/>
              </w:rPr>
            </w:pPr>
            <w:r>
              <w:rPr>
                <w:sz w:val="24"/>
              </w:rPr>
              <w:t>3.</w:t>
            </w:r>
          </w:p>
          <w:p w:rsidR="00524CC3" w:rsidRDefault="00524CC3">
            <w:pPr>
              <w:ind w:right="-1"/>
              <w:jc w:val="center"/>
              <w:rPr>
                <w:sz w:val="24"/>
              </w:rPr>
            </w:pPr>
          </w:p>
          <w:p w:rsidR="00524CC3" w:rsidRDefault="00524CC3">
            <w:pPr>
              <w:ind w:right="-1"/>
              <w:jc w:val="center"/>
              <w:rPr>
                <w:sz w:val="24"/>
              </w:rPr>
            </w:pPr>
          </w:p>
          <w:p w:rsidR="00524CC3" w:rsidRDefault="00524CC3">
            <w:pPr>
              <w:ind w:right="-1"/>
              <w:jc w:val="center"/>
              <w:rPr>
                <w:sz w:val="24"/>
              </w:rPr>
            </w:pPr>
          </w:p>
          <w:p w:rsidR="00524CC3" w:rsidRDefault="00524CC3">
            <w:pPr>
              <w:ind w:right="-1"/>
              <w:jc w:val="center"/>
              <w:rPr>
                <w:sz w:val="24"/>
              </w:rPr>
            </w:pPr>
          </w:p>
          <w:p w:rsidR="00524CC3" w:rsidRDefault="00524CC3">
            <w:pPr>
              <w:ind w:right="-1"/>
              <w:jc w:val="center"/>
              <w:rPr>
                <w:sz w:val="24"/>
              </w:rPr>
            </w:pPr>
          </w:p>
          <w:p w:rsidR="00524CC3" w:rsidRDefault="00524CC3">
            <w:pPr>
              <w:ind w:right="-1"/>
              <w:jc w:val="center"/>
              <w:rPr>
                <w:sz w:val="24"/>
              </w:rPr>
            </w:pPr>
          </w:p>
          <w:p w:rsidR="00524CC3" w:rsidRDefault="00524CC3">
            <w:pPr>
              <w:ind w:right="-1"/>
              <w:jc w:val="center"/>
              <w:rPr>
                <w:sz w:val="24"/>
              </w:rPr>
            </w:pPr>
            <w:r>
              <w:rPr>
                <w:sz w:val="24"/>
              </w:rPr>
              <w:t>4.</w:t>
            </w:r>
          </w:p>
          <w:p w:rsidR="00524CC3" w:rsidRDefault="00524CC3">
            <w:pPr>
              <w:ind w:right="-1"/>
              <w:jc w:val="center"/>
              <w:rPr>
                <w:sz w:val="24"/>
              </w:rPr>
            </w:pPr>
          </w:p>
          <w:p w:rsidR="00524CC3" w:rsidRDefault="00524CC3">
            <w:pPr>
              <w:ind w:right="-1"/>
              <w:jc w:val="center"/>
              <w:rPr>
                <w:sz w:val="24"/>
              </w:rPr>
            </w:pPr>
          </w:p>
          <w:p w:rsidR="00524CC3" w:rsidRDefault="00524CC3">
            <w:pPr>
              <w:ind w:right="-1"/>
              <w:jc w:val="center"/>
              <w:rPr>
                <w:sz w:val="24"/>
              </w:rPr>
            </w:pPr>
            <w:r>
              <w:rPr>
                <w:sz w:val="24"/>
              </w:rPr>
              <w:t>5.</w:t>
            </w:r>
          </w:p>
          <w:p w:rsidR="00524CC3" w:rsidRDefault="00524CC3">
            <w:pPr>
              <w:ind w:right="-1"/>
              <w:jc w:val="center"/>
              <w:rPr>
                <w:sz w:val="24"/>
              </w:rPr>
            </w:pPr>
          </w:p>
          <w:p w:rsidR="00524CC3" w:rsidRDefault="00524CC3">
            <w:pPr>
              <w:ind w:right="-1"/>
              <w:jc w:val="center"/>
              <w:rPr>
                <w:sz w:val="24"/>
              </w:rPr>
            </w:pPr>
            <w:r>
              <w:rPr>
                <w:sz w:val="24"/>
              </w:rPr>
              <w:t>6.</w:t>
            </w:r>
          </w:p>
          <w:p w:rsidR="00524CC3" w:rsidRDefault="00524CC3">
            <w:pPr>
              <w:ind w:right="-1"/>
              <w:jc w:val="center"/>
              <w:rPr>
                <w:sz w:val="24"/>
              </w:rPr>
            </w:pPr>
          </w:p>
          <w:p w:rsidR="00524CC3" w:rsidRDefault="00524CC3">
            <w:pPr>
              <w:ind w:right="-1"/>
              <w:jc w:val="center"/>
              <w:rPr>
                <w:sz w:val="24"/>
              </w:rPr>
            </w:pPr>
            <w:r>
              <w:rPr>
                <w:sz w:val="24"/>
              </w:rPr>
              <w:t>7.</w:t>
            </w:r>
          </w:p>
        </w:tc>
        <w:tc>
          <w:tcPr>
            <w:tcW w:w="4678" w:type="dxa"/>
            <w:tcBorders>
              <w:bottom w:val="single" w:sz="4" w:space="0" w:color="auto"/>
            </w:tcBorders>
          </w:tcPr>
          <w:p w:rsidR="00524CC3" w:rsidRDefault="00524CC3">
            <w:pPr>
              <w:ind w:right="-1"/>
              <w:rPr>
                <w:sz w:val="24"/>
              </w:rPr>
            </w:pPr>
          </w:p>
          <w:p w:rsidR="00524CC3" w:rsidRDefault="00524CC3" w:rsidP="00A15F3F">
            <w:pPr>
              <w:ind w:left="34" w:right="-1" w:firstLine="0"/>
              <w:jc w:val="both"/>
              <w:rPr>
                <w:sz w:val="24"/>
              </w:rPr>
            </w:pPr>
            <w:r>
              <w:rPr>
                <w:sz w:val="24"/>
              </w:rPr>
              <w:t>Земли сельскохозяйственного назначения</w:t>
            </w:r>
          </w:p>
          <w:p w:rsidR="00524CC3" w:rsidRDefault="00524CC3" w:rsidP="00A15F3F">
            <w:pPr>
              <w:ind w:left="34" w:right="-1" w:firstLine="0"/>
              <w:jc w:val="both"/>
              <w:rPr>
                <w:sz w:val="24"/>
              </w:rPr>
            </w:pPr>
          </w:p>
          <w:p w:rsidR="00524CC3" w:rsidRDefault="00524CC3" w:rsidP="00A15F3F">
            <w:pPr>
              <w:ind w:left="34" w:right="-1" w:firstLine="0"/>
              <w:jc w:val="both"/>
              <w:rPr>
                <w:sz w:val="24"/>
              </w:rPr>
            </w:pPr>
            <w:r>
              <w:rPr>
                <w:sz w:val="24"/>
              </w:rPr>
              <w:t>Земли населенных пунктов</w:t>
            </w:r>
          </w:p>
          <w:p w:rsidR="00524CC3" w:rsidRDefault="00524CC3" w:rsidP="00A15F3F">
            <w:pPr>
              <w:ind w:left="34" w:right="-1" w:firstLine="0"/>
              <w:jc w:val="both"/>
              <w:rPr>
                <w:sz w:val="24"/>
              </w:rPr>
            </w:pPr>
          </w:p>
          <w:p w:rsidR="00524CC3" w:rsidRDefault="00524CC3" w:rsidP="00A15F3F">
            <w:pPr>
              <w:ind w:left="34" w:right="-1" w:firstLine="0"/>
              <w:jc w:val="both"/>
              <w:rPr>
                <w:sz w:val="24"/>
              </w:rPr>
            </w:pPr>
            <w:r>
              <w:rPr>
                <w:sz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524CC3" w:rsidRDefault="00524CC3" w:rsidP="00A15F3F">
            <w:pPr>
              <w:ind w:left="34" w:right="-1" w:firstLine="0"/>
              <w:jc w:val="both"/>
              <w:rPr>
                <w:sz w:val="24"/>
              </w:rPr>
            </w:pPr>
          </w:p>
          <w:p w:rsidR="00524CC3" w:rsidRDefault="00524CC3" w:rsidP="00A15F3F">
            <w:pPr>
              <w:ind w:left="34" w:right="-1" w:firstLine="0"/>
              <w:jc w:val="both"/>
              <w:rPr>
                <w:sz w:val="24"/>
              </w:rPr>
            </w:pPr>
            <w:r>
              <w:rPr>
                <w:sz w:val="24"/>
              </w:rPr>
              <w:t>Земли особо охраняемых территорий и объектов</w:t>
            </w:r>
          </w:p>
          <w:p w:rsidR="00524CC3" w:rsidRDefault="00524CC3" w:rsidP="00A15F3F">
            <w:pPr>
              <w:ind w:left="34" w:right="-1" w:firstLine="0"/>
              <w:jc w:val="both"/>
              <w:rPr>
                <w:sz w:val="24"/>
              </w:rPr>
            </w:pPr>
          </w:p>
          <w:p w:rsidR="00524CC3" w:rsidRDefault="00524CC3" w:rsidP="00A15F3F">
            <w:pPr>
              <w:ind w:left="34" w:right="-1" w:firstLine="0"/>
              <w:jc w:val="both"/>
              <w:rPr>
                <w:sz w:val="24"/>
              </w:rPr>
            </w:pPr>
            <w:r>
              <w:rPr>
                <w:sz w:val="24"/>
              </w:rPr>
              <w:t>Земли лесного фонда</w:t>
            </w:r>
          </w:p>
          <w:p w:rsidR="00524CC3" w:rsidRDefault="00524CC3" w:rsidP="00A15F3F">
            <w:pPr>
              <w:ind w:left="34" w:right="-1" w:firstLine="0"/>
              <w:jc w:val="both"/>
              <w:rPr>
                <w:sz w:val="24"/>
              </w:rPr>
            </w:pPr>
          </w:p>
          <w:p w:rsidR="00524CC3" w:rsidRDefault="00524CC3" w:rsidP="00A15F3F">
            <w:pPr>
              <w:ind w:left="34" w:right="-1" w:firstLine="0"/>
              <w:jc w:val="both"/>
              <w:rPr>
                <w:sz w:val="24"/>
              </w:rPr>
            </w:pPr>
            <w:r>
              <w:rPr>
                <w:sz w:val="24"/>
              </w:rPr>
              <w:t>Земли водного фонда</w:t>
            </w:r>
          </w:p>
          <w:p w:rsidR="00524CC3" w:rsidRDefault="00524CC3" w:rsidP="00A15F3F">
            <w:pPr>
              <w:ind w:left="34" w:right="-1" w:firstLine="0"/>
              <w:jc w:val="both"/>
              <w:rPr>
                <w:sz w:val="24"/>
              </w:rPr>
            </w:pPr>
          </w:p>
          <w:p w:rsidR="00524CC3" w:rsidRDefault="00524CC3" w:rsidP="00A15F3F">
            <w:pPr>
              <w:ind w:left="34" w:right="-1" w:firstLine="0"/>
              <w:jc w:val="both"/>
              <w:rPr>
                <w:sz w:val="24"/>
              </w:rPr>
            </w:pPr>
            <w:r>
              <w:rPr>
                <w:sz w:val="24"/>
              </w:rPr>
              <w:t xml:space="preserve">Земли запаса </w:t>
            </w:r>
          </w:p>
        </w:tc>
        <w:tc>
          <w:tcPr>
            <w:tcW w:w="1276" w:type="dxa"/>
            <w:tcBorders>
              <w:bottom w:val="single" w:sz="4" w:space="0" w:color="auto"/>
            </w:tcBorders>
          </w:tcPr>
          <w:p w:rsidR="00524CC3" w:rsidRDefault="00524CC3" w:rsidP="003B3858">
            <w:pPr>
              <w:ind w:right="-1"/>
              <w:jc w:val="center"/>
              <w:rPr>
                <w:sz w:val="24"/>
              </w:rPr>
            </w:pPr>
          </w:p>
          <w:p w:rsidR="00FB0C60" w:rsidRDefault="00FB0C60" w:rsidP="00FB0C60">
            <w:pPr>
              <w:ind w:right="-1"/>
              <w:jc w:val="center"/>
              <w:rPr>
                <w:sz w:val="24"/>
              </w:rPr>
            </w:pPr>
            <w:r>
              <w:rPr>
                <w:sz w:val="24"/>
              </w:rPr>
              <w:t>3709,7</w:t>
            </w:r>
          </w:p>
          <w:p w:rsidR="00FB0C60" w:rsidRDefault="00FB0C60" w:rsidP="00FB0C60">
            <w:pPr>
              <w:ind w:right="-1"/>
              <w:jc w:val="center"/>
              <w:rPr>
                <w:sz w:val="24"/>
              </w:rPr>
            </w:pPr>
          </w:p>
          <w:p w:rsidR="00FB0C60" w:rsidRDefault="00FB0C60" w:rsidP="00FB0C60">
            <w:pPr>
              <w:ind w:right="-1"/>
              <w:jc w:val="center"/>
              <w:rPr>
                <w:sz w:val="24"/>
              </w:rPr>
            </w:pPr>
            <w:r>
              <w:rPr>
                <w:sz w:val="24"/>
              </w:rPr>
              <w:t>145,7</w:t>
            </w:r>
          </w:p>
          <w:p w:rsidR="00FB0C60" w:rsidRDefault="00FB0C60" w:rsidP="00FB0C60">
            <w:pPr>
              <w:ind w:right="-1"/>
              <w:jc w:val="center"/>
              <w:rPr>
                <w:sz w:val="24"/>
              </w:rPr>
            </w:pPr>
          </w:p>
          <w:p w:rsidR="00FB0C60" w:rsidRDefault="00FB0C60" w:rsidP="00FB0C60">
            <w:pPr>
              <w:ind w:right="-1"/>
              <w:jc w:val="center"/>
              <w:rPr>
                <w:sz w:val="24"/>
              </w:rPr>
            </w:pPr>
          </w:p>
          <w:p w:rsidR="00FB0C60" w:rsidRDefault="00FB0C60" w:rsidP="00FB0C60">
            <w:pPr>
              <w:ind w:right="-1"/>
              <w:jc w:val="center"/>
              <w:rPr>
                <w:sz w:val="24"/>
              </w:rPr>
            </w:pPr>
          </w:p>
          <w:p w:rsidR="00FB0C60" w:rsidRDefault="00FB0C60" w:rsidP="00FB0C60">
            <w:pPr>
              <w:ind w:right="-1"/>
              <w:jc w:val="center"/>
              <w:rPr>
                <w:sz w:val="24"/>
              </w:rPr>
            </w:pPr>
          </w:p>
          <w:p w:rsidR="00FB0C60" w:rsidRDefault="00FB0C60" w:rsidP="00FB0C60">
            <w:pPr>
              <w:ind w:right="-1"/>
              <w:jc w:val="center"/>
              <w:rPr>
                <w:sz w:val="24"/>
              </w:rPr>
            </w:pPr>
          </w:p>
          <w:p w:rsidR="00FB0C60" w:rsidRDefault="00FB0C60" w:rsidP="00FB0C60">
            <w:pPr>
              <w:ind w:right="-1"/>
              <w:jc w:val="center"/>
              <w:rPr>
                <w:sz w:val="24"/>
              </w:rPr>
            </w:pPr>
          </w:p>
          <w:p w:rsidR="00FB0C60" w:rsidRDefault="00FB0C60" w:rsidP="00FB0C60">
            <w:pPr>
              <w:ind w:right="-1"/>
              <w:jc w:val="center"/>
              <w:rPr>
                <w:sz w:val="24"/>
              </w:rPr>
            </w:pPr>
            <w:r>
              <w:rPr>
                <w:sz w:val="24"/>
              </w:rPr>
              <w:t>492,6</w:t>
            </w:r>
          </w:p>
          <w:p w:rsidR="00FB0C60" w:rsidRDefault="00FB0C60" w:rsidP="00FB0C60">
            <w:pPr>
              <w:ind w:right="-1"/>
              <w:jc w:val="center"/>
              <w:rPr>
                <w:sz w:val="24"/>
              </w:rPr>
            </w:pPr>
          </w:p>
          <w:p w:rsidR="00FB0C60" w:rsidRDefault="00FB0C60" w:rsidP="00FB0C60">
            <w:pPr>
              <w:ind w:right="-1"/>
              <w:jc w:val="center"/>
              <w:rPr>
                <w:sz w:val="24"/>
              </w:rPr>
            </w:pPr>
            <w:r>
              <w:rPr>
                <w:sz w:val="24"/>
              </w:rPr>
              <w:t>2137,1</w:t>
            </w:r>
          </w:p>
          <w:p w:rsidR="00FB0C60" w:rsidRDefault="00FB0C60" w:rsidP="00FB0C60">
            <w:pPr>
              <w:ind w:right="-1"/>
              <w:jc w:val="center"/>
              <w:rPr>
                <w:sz w:val="24"/>
              </w:rPr>
            </w:pPr>
          </w:p>
          <w:p w:rsidR="00FB0C60" w:rsidRDefault="00FB0C60" w:rsidP="00FB0C60">
            <w:pPr>
              <w:ind w:right="-1"/>
              <w:jc w:val="center"/>
              <w:rPr>
                <w:sz w:val="24"/>
              </w:rPr>
            </w:pPr>
          </w:p>
          <w:p w:rsidR="00FB0C60" w:rsidRDefault="00FB0C60" w:rsidP="00FB0C60">
            <w:pPr>
              <w:ind w:right="-1"/>
              <w:jc w:val="center"/>
              <w:rPr>
                <w:sz w:val="24"/>
              </w:rPr>
            </w:pPr>
            <w:r>
              <w:rPr>
                <w:sz w:val="24"/>
              </w:rPr>
              <w:t>25720,1</w:t>
            </w:r>
          </w:p>
          <w:p w:rsidR="00FB0C60" w:rsidRDefault="00FB0C60" w:rsidP="00FB0C60">
            <w:pPr>
              <w:ind w:right="-1"/>
              <w:jc w:val="center"/>
              <w:rPr>
                <w:sz w:val="24"/>
              </w:rPr>
            </w:pPr>
          </w:p>
          <w:p w:rsidR="00FB0C60" w:rsidRDefault="00FB0C60" w:rsidP="00FB0C60">
            <w:pPr>
              <w:ind w:right="-1"/>
              <w:jc w:val="center"/>
              <w:rPr>
                <w:sz w:val="24"/>
              </w:rPr>
            </w:pPr>
            <w:r>
              <w:rPr>
                <w:sz w:val="24"/>
              </w:rPr>
              <w:t>2124,6</w:t>
            </w:r>
          </w:p>
          <w:p w:rsidR="00FB0C60" w:rsidRDefault="00FB0C60" w:rsidP="00FB0C60">
            <w:pPr>
              <w:ind w:right="-1"/>
              <w:jc w:val="center"/>
              <w:rPr>
                <w:sz w:val="24"/>
              </w:rPr>
            </w:pPr>
          </w:p>
          <w:p w:rsidR="00524CC3" w:rsidRDefault="00FB0C60" w:rsidP="00FB0C60">
            <w:pPr>
              <w:ind w:right="-1"/>
              <w:jc w:val="center"/>
              <w:rPr>
                <w:sz w:val="24"/>
              </w:rPr>
            </w:pPr>
            <w:r>
              <w:rPr>
                <w:sz w:val="24"/>
              </w:rPr>
              <w:t>803,6</w:t>
            </w:r>
          </w:p>
        </w:tc>
        <w:tc>
          <w:tcPr>
            <w:tcW w:w="1275" w:type="dxa"/>
            <w:tcBorders>
              <w:bottom w:val="single" w:sz="4" w:space="0" w:color="auto"/>
            </w:tcBorders>
          </w:tcPr>
          <w:p w:rsidR="00B73BFD" w:rsidRDefault="00B73BFD">
            <w:pPr>
              <w:ind w:right="-1"/>
              <w:jc w:val="center"/>
              <w:rPr>
                <w:sz w:val="24"/>
              </w:rPr>
            </w:pPr>
          </w:p>
          <w:p w:rsidR="00FB0C60" w:rsidRDefault="00FB0C60">
            <w:pPr>
              <w:ind w:right="-1"/>
              <w:jc w:val="center"/>
              <w:rPr>
                <w:sz w:val="24"/>
              </w:rPr>
            </w:pPr>
            <w:r>
              <w:rPr>
                <w:sz w:val="24"/>
              </w:rPr>
              <w:t>2676,4</w:t>
            </w:r>
          </w:p>
          <w:p w:rsidR="00FB0C60" w:rsidRDefault="00FB0C60">
            <w:pPr>
              <w:ind w:right="-1"/>
              <w:jc w:val="center"/>
              <w:rPr>
                <w:sz w:val="24"/>
              </w:rPr>
            </w:pPr>
          </w:p>
          <w:p w:rsidR="00FB0C60" w:rsidRDefault="00FB0C60">
            <w:pPr>
              <w:ind w:right="-1"/>
              <w:jc w:val="center"/>
              <w:rPr>
                <w:sz w:val="24"/>
              </w:rPr>
            </w:pPr>
            <w:r>
              <w:rPr>
                <w:sz w:val="24"/>
              </w:rPr>
              <w:t>146,0</w:t>
            </w:r>
          </w:p>
          <w:p w:rsidR="00FB0C60" w:rsidRDefault="00FB0C60">
            <w:pPr>
              <w:ind w:right="-1"/>
              <w:jc w:val="center"/>
              <w:rPr>
                <w:sz w:val="24"/>
              </w:rPr>
            </w:pPr>
          </w:p>
          <w:p w:rsidR="00FB0C60" w:rsidRDefault="00FB0C60">
            <w:pPr>
              <w:ind w:right="-1"/>
              <w:jc w:val="center"/>
              <w:rPr>
                <w:sz w:val="24"/>
              </w:rPr>
            </w:pPr>
          </w:p>
          <w:p w:rsidR="00FB0C60" w:rsidRDefault="00FB0C60">
            <w:pPr>
              <w:ind w:right="-1"/>
              <w:jc w:val="center"/>
              <w:rPr>
                <w:sz w:val="24"/>
              </w:rPr>
            </w:pPr>
          </w:p>
          <w:p w:rsidR="00FB0C60" w:rsidRDefault="00FB0C60">
            <w:pPr>
              <w:ind w:right="-1"/>
              <w:jc w:val="center"/>
              <w:rPr>
                <w:sz w:val="24"/>
              </w:rPr>
            </w:pPr>
          </w:p>
          <w:p w:rsidR="00FB0C60" w:rsidRDefault="00FB0C60">
            <w:pPr>
              <w:ind w:right="-1"/>
              <w:jc w:val="center"/>
              <w:rPr>
                <w:sz w:val="24"/>
              </w:rPr>
            </w:pPr>
          </w:p>
          <w:p w:rsidR="00FB0C60" w:rsidRDefault="00FB0C60">
            <w:pPr>
              <w:ind w:right="-1"/>
              <w:jc w:val="center"/>
              <w:rPr>
                <w:sz w:val="24"/>
              </w:rPr>
            </w:pPr>
          </w:p>
          <w:p w:rsidR="00FB0C60" w:rsidRDefault="00FB0C60">
            <w:pPr>
              <w:ind w:right="-1"/>
              <w:jc w:val="center"/>
              <w:rPr>
                <w:sz w:val="24"/>
              </w:rPr>
            </w:pPr>
            <w:r>
              <w:rPr>
                <w:sz w:val="24"/>
              </w:rPr>
              <w:t>492,7</w:t>
            </w:r>
          </w:p>
          <w:p w:rsidR="00FB0C60" w:rsidRDefault="00FB0C60">
            <w:pPr>
              <w:ind w:right="-1"/>
              <w:jc w:val="center"/>
              <w:rPr>
                <w:sz w:val="24"/>
              </w:rPr>
            </w:pPr>
          </w:p>
          <w:p w:rsidR="00FB0C60" w:rsidRDefault="00FB0C60">
            <w:pPr>
              <w:ind w:right="-1"/>
              <w:jc w:val="center"/>
              <w:rPr>
                <w:sz w:val="24"/>
              </w:rPr>
            </w:pPr>
            <w:r>
              <w:rPr>
                <w:sz w:val="24"/>
              </w:rPr>
              <w:t>2137,1</w:t>
            </w:r>
          </w:p>
          <w:p w:rsidR="00FB0C60" w:rsidRDefault="00FB0C60">
            <w:pPr>
              <w:ind w:right="-1"/>
              <w:jc w:val="center"/>
              <w:rPr>
                <w:sz w:val="24"/>
              </w:rPr>
            </w:pPr>
          </w:p>
          <w:p w:rsidR="00FB0C60" w:rsidRDefault="00FB0C60">
            <w:pPr>
              <w:ind w:right="-1"/>
              <w:jc w:val="center"/>
              <w:rPr>
                <w:sz w:val="24"/>
              </w:rPr>
            </w:pPr>
          </w:p>
          <w:p w:rsidR="00FB0C60" w:rsidRDefault="00FB0C60">
            <w:pPr>
              <w:ind w:right="-1"/>
              <w:jc w:val="center"/>
              <w:rPr>
                <w:sz w:val="24"/>
              </w:rPr>
            </w:pPr>
            <w:r>
              <w:rPr>
                <w:sz w:val="24"/>
              </w:rPr>
              <w:t>26943,2</w:t>
            </w:r>
          </w:p>
          <w:p w:rsidR="00FB0C60" w:rsidRDefault="00FB0C60">
            <w:pPr>
              <w:ind w:right="-1"/>
              <w:jc w:val="center"/>
              <w:rPr>
                <w:sz w:val="24"/>
              </w:rPr>
            </w:pPr>
          </w:p>
          <w:p w:rsidR="00FB0C60" w:rsidRDefault="00FB0C60">
            <w:pPr>
              <w:ind w:right="-1"/>
              <w:jc w:val="center"/>
              <w:rPr>
                <w:sz w:val="24"/>
              </w:rPr>
            </w:pPr>
            <w:r>
              <w:rPr>
                <w:sz w:val="24"/>
              </w:rPr>
              <w:t>2125,0</w:t>
            </w:r>
          </w:p>
          <w:p w:rsidR="00FB0C60" w:rsidRDefault="00FB0C60">
            <w:pPr>
              <w:ind w:right="-1"/>
              <w:jc w:val="center"/>
              <w:rPr>
                <w:sz w:val="24"/>
              </w:rPr>
            </w:pPr>
          </w:p>
          <w:p w:rsidR="00FB0C60" w:rsidRDefault="00FB0C60">
            <w:pPr>
              <w:ind w:right="-1"/>
              <w:jc w:val="center"/>
              <w:rPr>
                <w:sz w:val="24"/>
              </w:rPr>
            </w:pPr>
            <w:r>
              <w:rPr>
                <w:sz w:val="24"/>
              </w:rPr>
              <w:t>613,0</w:t>
            </w:r>
          </w:p>
        </w:tc>
        <w:tc>
          <w:tcPr>
            <w:tcW w:w="1418" w:type="dxa"/>
            <w:tcBorders>
              <w:top w:val="nil"/>
              <w:bottom w:val="single" w:sz="4" w:space="0" w:color="auto"/>
            </w:tcBorders>
          </w:tcPr>
          <w:p w:rsidR="00524CC3" w:rsidRDefault="00524CC3">
            <w:pPr>
              <w:jc w:val="center"/>
              <w:rPr>
                <w:sz w:val="24"/>
              </w:rPr>
            </w:pPr>
          </w:p>
          <w:p w:rsidR="00524CC3" w:rsidRDefault="00B73BFD">
            <w:pPr>
              <w:jc w:val="center"/>
              <w:rPr>
                <w:sz w:val="24"/>
              </w:rPr>
            </w:pPr>
            <w:r>
              <w:rPr>
                <w:sz w:val="24"/>
              </w:rPr>
              <w:t>-</w:t>
            </w:r>
            <w:r w:rsidR="00FB0C60">
              <w:rPr>
                <w:sz w:val="24"/>
              </w:rPr>
              <w:t>1033,3</w:t>
            </w:r>
          </w:p>
          <w:p w:rsidR="002405AB" w:rsidRDefault="002405AB">
            <w:pPr>
              <w:jc w:val="center"/>
              <w:rPr>
                <w:sz w:val="24"/>
              </w:rPr>
            </w:pPr>
          </w:p>
          <w:p w:rsidR="002405AB" w:rsidRDefault="002405AB">
            <w:pPr>
              <w:jc w:val="center"/>
              <w:rPr>
                <w:sz w:val="24"/>
              </w:rPr>
            </w:pPr>
            <w:r>
              <w:rPr>
                <w:sz w:val="24"/>
              </w:rPr>
              <w:t>0,</w:t>
            </w:r>
            <w:r w:rsidR="00B73BFD">
              <w:rPr>
                <w:sz w:val="24"/>
              </w:rPr>
              <w:t>3</w:t>
            </w:r>
          </w:p>
          <w:p w:rsidR="002405AB" w:rsidRDefault="002405AB">
            <w:pPr>
              <w:jc w:val="center"/>
              <w:rPr>
                <w:sz w:val="24"/>
              </w:rPr>
            </w:pPr>
          </w:p>
          <w:p w:rsidR="002405AB" w:rsidRDefault="002405AB">
            <w:pPr>
              <w:jc w:val="center"/>
              <w:rPr>
                <w:sz w:val="24"/>
              </w:rPr>
            </w:pPr>
          </w:p>
          <w:p w:rsidR="002405AB" w:rsidRDefault="002405AB">
            <w:pPr>
              <w:jc w:val="center"/>
              <w:rPr>
                <w:sz w:val="24"/>
              </w:rPr>
            </w:pPr>
          </w:p>
          <w:p w:rsidR="002405AB" w:rsidRDefault="002405AB">
            <w:pPr>
              <w:jc w:val="center"/>
              <w:rPr>
                <w:sz w:val="24"/>
              </w:rPr>
            </w:pPr>
          </w:p>
          <w:p w:rsidR="002405AB" w:rsidRDefault="002405AB">
            <w:pPr>
              <w:jc w:val="center"/>
              <w:rPr>
                <w:sz w:val="24"/>
              </w:rPr>
            </w:pPr>
          </w:p>
          <w:p w:rsidR="002405AB" w:rsidRDefault="002405AB">
            <w:pPr>
              <w:jc w:val="center"/>
              <w:rPr>
                <w:sz w:val="24"/>
              </w:rPr>
            </w:pPr>
          </w:p>
          <w:p w:rsidR="002405AB" w:rsidRDefault="00FB0C60">
            <w:pPr>
              <w:jc w:val="center"/>
              <w:rPr>
                <w:sz w:val="24"/>
              </w:rPr>
            </w:pPr>
            <w:r>
              <w:rPr>
                <w:sz w:val="24"/>
              </w:rPr>
              <w:t>0,1</w:t>
            </w:r>
          </w:p>
          <w:p w:rsidR="00B73BFD" w:rsidRDefault="00B73BFD">
            <w:pPr>
              <w:jc w:val="center"/>
              <w:rPr>
                <w:sz w:val="24"/>
              </w:rPr>
            </w:pPr>
          </w:p>
          <w:p w:rsidR="002405AB" w:rsidRDefault="002405AB">
            <w:pPr>
              <w:jc w:val="center"/>
              <w:rPr>
                <w:sz w:val="24"/>
              </w:rPr>
            </w:pPr>
          </w:p>
          <w:p w:rsidR="002405AB" w:rsidRDefault="002405AB">
            <w:pPr>
              <w:jc w:val="center"/>
              <w:rPr>
                <w:sz w:val="24"/>
              </w:rPr>
            </w:pPr>
          </w:p>
          <w:p w:rsidR="002405AB" w:rsidRDefault="002405AB">
            <w:pPr>
              <w:jc w:val="center"/>
              <w:rPr>
                <w:sz w:val="24"/>
              </w:rPr>
            </w:pPr>
          </w:p>
          <w:p w:rsidR="002405AB" w:rsidRDefault="00FB0C60">
            <w:pPr>
              <w:jc w:val="center"/>
              <w:rPr>
                <w:sz w:val="24"/>
              </w:rPr>
            </w:pPr>
            <w:r>
              <w:rPr>
                <w:sz w:val="24"/>
              </w:rPr>
              <w:t>1223,1</w:t>
            </w:r>
          </w:p>
          <w:p w:rsidR="002405AB" w:rsidRDefault="002405AB">
            <w:pPr>
              <w:jc w:val="center"/>
              <w:rPr>
                <w:sz w:val="24"/>
              </w:rPr>
            </w:pPr>
          </w:p>
          <w:p w:rsidR="002405AB" w:rsidRDefault="00FB0C60">
            <w:pPr>
              <w:jc w:val="center"/>
              <w:rPr>
                <w:sz w:val="24"/>
              </w:rPr>
            </w:pPr>
            <w:r>
              <w:rPr>
                <w:sz w:val="24"/>
              </w:rPr>
              <w:t>0,4</w:t>
            </w:r>
          </w:p>
          <w:p w:rsidR="002405AB" w:rsidRDefault="002405AB">
            <w:pPr>
              <w:jc w:val="center"/>
              <w:rPr>
                <w:sz w:val="24"/>
              </w:rPr>
            </w:pPr>
          </w:p>
          <w:p w:rsidR="002405AB" w:rsidRDefault="002405AB" w:rsidP="00FB0C60">
            <w:pPr>
              <w:jc w:val="center"/>
              <w:rPr>
                <w:sz w:val="24"/>
              </w:rPr>
            </w:pPr>
            <w:r>
              <w:rPr>
                <w:sz w:val="24"/>
              </w:rPr>
              <w:t>-</w:t>
            </w:r>
            <w:r w:rsidR="00FB0C60">
              <w:rPr>
                <w:sz w:val="24"/>
              </w:rPr>
              <w:t>190,6</w:t>
            </w:r>
          </w:p>
        </w:tc>
      </w:tr>
      <w:tr w:rsidR="00524CC3" w:rsidTr="00092A24">
        <w:trPr>
          <w:cantSplit/>
          <w:trHeight w:val="369"/>
        </w:trPr>
        <w:tc>
          <w:tcPr>
            <w:tcW w:w="634" w:type="dxa"/>
            <w:tcBorders>
              <w:top w:val="single" w:sz="4" w:space="0" w:color="auto"/>
              <w:bottom w:val="single" w:sz="4" w:space="0" w:color="auto"/>
            </w:tcBorders>
          </w:tcPr>
          <w:p w:rsidR="00524CC3" w:rsidRDefault="00524CC3">
            <w:pPr>
              <w:ind w:right="-1"/>
              <w:jc w:val="center"/>
              <w:rPr>
                <w:sz w:val="24"/>
              </w:rPr>
            </w:pPr>
          </w:p>
        </w:tc>
        <w:tc>
          <w:tcPr>
            <w:tcW w:w="4678" w:type="dxa"/>
            <w:tcBorders>
              <w:top w:val="single" w:sz="4" w:space="0" w:color="auto"/>
              <w:bottom w:val="single" w:sz="4" w:space="0" w:color="auto"/>
            </w:tcBorders>
          </w:tcPr>
          <w:p w:rsidR="00524CC3" w:rsidRDefault="00524CC3">
            <w:pPr>
              <w:ind w:right="-1"/>
              <w:jc w:val="both"/>
              <w:rPr>
                <w:sz w:val="24"/>
              </w:rPr>
            </w:pPr>
          </w:p>
          <w:p w:rsidR="00524CC3" w:rsidRDefault="00524CC3">
            <w:pPr>
              <w:ind w:right="-1"/>
              <w:jc w:val="both"/>
              <w:rPr>
                <w:sz w:val="24"/>
              </w:rPr>
            </w:pPr>
            <w:r>
              <w:rPr>
                <w:sz w:val="24"/>
              </w:rPr>
              <w:t>И Т О Г О:</w:t>
            </w:r>
          </w:p>
        </w:tc>
        <w:tc>
          <w:tcPr>
            <w:tcW w:w="1276" w:type="dxa"/>
            <w:tcBorders>
              <w:top w:val="single" w:sz="4" w:space="0" w:color="auto"/>
              <w:bottom w:val="single" w:sz="4" w:space="0" w:color="auto"/>
            </w:tcBorders>
          </w:tcPr>
          <w:p w:rsidR="00524CC3" w:rsidRDefault="00524CC3" w:rsidP="003B3858">
            <w:pPr>
              <w:ind w:right="-1"/>
              <w:jc w:val="center"/>
              <w:rPr>
                <w:sz w:val="24"/>
              </w:rPr>
            </w:pPr>
          </w:p>
          <w:p w:rsidR="00524CC3" w:rsidRDefault="00524CC3" w:rsidP="003B3858">
            <w:pPr>
              <w:ind w:right="-1"/>
              <w:jc w:val="center"/>
              <w:rPr>
                <w:sz w:val="24"/>
              </w:rPr>
            </w:pPr>
            <w:r>
              <w:rPr>
                <w:sz w:val="24"/>
              </w:rPr>
              <w:t>35 133,4</w:t>
            </w:r>
          </w:p>
        </w:tc>
        <w:tc>
          <w:tcPr>
            <w:tcW w:w="1275" w:type="dxa"/>
            <w:tcBorders>
              <w:top w:val="single" w:sz="4" w:space="0" w:color="auto"/>
              <w:bottom w:val="single" w:sz="4" w:space="0" w:color="auto"/>
            </w:tcBorders>
          </w:tcPr>
          <w:p w:rsidR="00524CC3" w:rsidRDefault="00524CC3">
            <w:pPr>
              <w:ind w:right="-1"/>
              <w:jc w:val="center"/>
              <w:rPr>
                <w:sz w:val="24"/>
              </w:rPr>
            </w:pPr>
          </w:p>
          <w:p w:rsidR="00524CC3" w:rsidRDefault="00524CC3">
            <w:pPr>
              <w:ind w:right="-1"/>
              <w:jc w:val="center"/>
              <w:rPr>
                <w:sz w:val="24"/>
              </w:rPr>
            </w:pPr>
            <w:r>
              <w:rPr>
                <w:sz w:val="24"/>
              </w:rPr>
              <w:t>35 133,4</w:t>
            </w:r>
          </w:p>
        </w:tc>
        <w:tc>
          <w:tcPr>
            <w:tcW w:w="1418" w:type="dxa"/>
            <w:tcBorders>
              <w:top w:val="single" w:sz="4" w:space="0" w:color="auto"/>
              <w:bottom w:val="single" w:sz="4" w:space="0" w:color="auto"/>
            </w:tcBorders>
          </w:tcPr>
          <w:p w:rsidR="00524CC3" w:rsidRDefault="00524CC3">
            <w:pPr>
              <w:ind w:right="-1"/>
              <w:jc w:val="center"/>
              <w:rPr>
                <w:sz w:val="24"/>
              </w:rPr>
            </w:pPr>
          </w:p>
          <w:p w:rsidR="00524CC3" w:rsidRDefault="00524CC3">
            <w:pPr>
              <w:ind w:right="-1"/>
              <w:jc w:val="center"/>
              <w:rPr>
                <w:sz w:val="24"/>
              </w:rPr>
            </w:pPr>
            <w:r>
              <w:rPr>
                <w:sz w:val="24"/>
              </w:rPr>
              <w:t>-</w:t>
            </w:r>
          </w:p>
          <w:p w:rsidR="00524CC3" w:rsidRDefault="00524CC3">
            <w:pPr>
              <w:ind w:right="-1"/>
              <w:jc w:val="center"/>
              <w:rPr>
                <w:sz w:val="24"/>
              </w:rPr>
            </w:pPr>
          </w:p>
        </w:tc>
      </w:tr>
    </w:tbl>
    <w:p w:rsidR="00D34E97" w:rsidRDefault="00D34E97">
      <w:pPr>
        <w:pStyle w:val="a6"/>
        <w:ind w:firstLine="0"/>
        <w:jc w:val="both"/>
        <w:rPr>
          <w:sz w:val="28"/>
        </w:rPr>
      </w:pPr>
    </w:p>
    <w:p w:rsidR="00D34E97" w:rsidRDefault="00D34E97">
      <w:pPr>
        <w:pStyle w:val="a6"/>
        <w:ind w:firstLine="0"/>
        <w:jc w:val="both"/>
        <w:rPr>
          <w:sz w:val="28"/>
        </w:rPr>
      </w:pPr>
    </w:p>
    <w:p w:rsidR="00D34E97" w:rsidRPr="00BD7C3E" w:rsidRDefault="00D34E97" w:rsidP="00E41FCE">
      <w:pPr>
        <w:pStyle w:val="a6"/>
        <w:numPr>
          <w:ilvl w:val="2"/>
          <w:numId w:val="7"/>
        </w:numPr>
        <w:jc w:val="center"/>
        <w:rPr>
          <w:i/>
          <w:sz w:val="28"/>
        </w:rPr>
      </w:pPr>
      <w:r w:rsidRPr="00BD7C3E">
        <w:rPr>
          <w:i/>
          <w:sz w:val="28"/>
        </w:rPr>
        <w:t>Земли сельскохозяйственного назначения</w:t>
      </w:r>
    </w:p>
    <w:p w:rsidR="00D34E97" w:rsidRPr="00BD7C3E" w:rsidRDefault="00D34E97">
      <w:pPr>
        <w:pStyle w:val="a6"/>
        <w:ind w:firstLine="0"/>
        <w:jc w:val="both"/>
        <w:rPr>
          <w:i/>
          <w:sz w:val="28"/>
        </w:rPr>
      </w:pPr>
    </w:p>
    <w:p w:rsidR="00D34E97" w:rsidRDefault="00D34E97" w:rsidP="00AA1502">
      <w:pPr>
        <w:pStyle w:val="a6"/>
        <w:ind w:left="0" w:firstLine="709"/>
        <w:jc w:val="both"/>
        <w:rPr>
          <w:b w:val="0"/>
          <w:sz w:val="28"/>
        </w:rPr>
      </w:pPr>
      <w:r>
        <w:rPr>
          <w:b w:val="0"/>
          <w:sz w:val="28"/>
        </w:rPr>
        <w:t>Земли сельскохозяйственного назначения - это земли, предназначенные и предоставленные для нужд сельского хозяйства, за чертой населенных пунктов. Земли данной категории, выступающие как основное средство производства продуктов питания, кормов для скота, сырья, имеют особый правовой режим и подлежат особой охране, направленной на сохранение их количества, предотвращение негативных воздействий на них и повышение плодородия почв.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древесно-кустарниковой растительностью защитного значения, замкнутыми водоемам</w:t>
      </w:r>
      <w:r w:rsidR="0093667F">
        <w:rPr>
          <w:b w:val="0"/>
          <w:sz w:val="28"/>
        </w:rPr>
        <w:t>и</w:t>
      </w:r>
      <w:r>
        <w:rPr>
          <w:b w:val="0"/>
          <w:sz w:val="28"/>
        </w:rPr>
        <w:t xml:space="preserve">, а также зданиями, строениями, сооружениями, используемыми для производства, хранения и первичной переработки сельскохозяйственной продукции.  </w:t>
      </w:r>
    </w:p>
    <w:p w:rsidR="00D34E97" w:rsidRDefault="00D34E97" w:rsidP="00AA1502">
      <w:pPr>
        <w:pStyle w:val="a6"/>
        <w:ind w:left="0" w:firstLine="709"/>
        <w:jc w:val="both"/>
        <w:rPr>
          <w:b w:val="0"/>
          <w:sz w:val="28"/>
        </w:rPr>
      </w:pPr>
      <w:r>
        <w:rPr>
          <w:b w:val="0"/>
          <w:sz w:val="28"/>
        </w:rPr>
        <w:t>Земли сельскохозяйственного назначения пред</w:t>
      </w:r>
      <w:r w:rsidR="00B932EA">
        <w:rPr>
          <w:b w:val="0"/>
          <w:sz w:val="28"/>
        </w:rPr>
        <w:t xml:space="preserve">ставляются  </w:t>
      </w:r>
      <w:r w:rsidR="00DC5896">
        <w:rPr>
          <w:b w:val="0"/>
          <w:sz w:val="28"/>
        </w:rPr>
        <w:t>сел</w:t>
      </w:r>
      <w:r>
        <w:rPr>
          <w:b w:val="0"/>
          <w:sz w:val="28"/>
        </w:rPr>
        <w:t>ьскохозяйственным предприятиям, организациям для сельскохозяйственного производства, научно-исследовательских и учебных целей, а также гражданам  для ведения крестьянского (фермерского)  хозяйства, личного подсобного хозяйства, садоводства, огородничества, животноводства, сенокошения и выпаса скота, а также родовым общинам и казачьим обществам.</w:t>
      </w:r>
    </w:p>
    <w:p w:rsidR="00D34E97" w:rsidRDefault="00D34E97">
      <w:pPr>
        <w:ind w:right="-1"/>
        <w:jc w:val="both"/>
        <w:rPr>
          <w:b/>
          <w:sz w:val="23"/>
        </w:rPr>
      </w:pPr>
    </w:p>
    <w:p w:rsidR="00D34E97" w:rsidRDefault="00D34E97">
      <w:pPr>
        <w:pStyle w:val="7"/>
        <w:rPr>
          <w:b w:val="0"/>
          <w:sz w:val="24"/>
        </w:rPr>
      </w:pPr>
      <w:r>
        <w:rPr>
          <w:b w:val="0"/>
          <w:sz w:val="24"/>
        </w:rPr>
        <w:t xml:space="preserve">Таблица </w:t>
      </w:r>
      <w:r w:rsidR="00E41FCE">
        <w:rPr>
          <w:b w:val="0"/>
          <w:sz w:val="24"/>
        </w:rPr>
        <w:t>1.</w:t>
      </w:r>
      <w:r>
        <w:rPr>
          <w:b w:val="0"/>
          <w:sz w:val="24"/>
        </w:rPr>
        <w:t>2</w:t>
      </w:r>
    </w:p>
    <w:p w:rsidR="00D34E97" w:rsidRPr="00E41FCE" w:rsidRDefault="00D34E97">
      <w:pPr>
        <w:pStyle w:val="8"/>
        <w:rPr>
          <w:b/>
          <w:sz w:val="24"/>
          <w:szCs w:val="24"/>
        </w:rPr>
      </w:pPr>
      <w:r w:rsidRPr="00E41FCE">
        <w:rPr>
          <w:b/>
          <w:sz w:val="24"/>
          <w:szCs w:val="24"/>
        </w:rPr>
        <w:t xml:space="preserve">Структура </w:t>
      </w:r>
      <w:r w:rsidR="00E15BC6" w:rsidRPr="00E41FCE">
        <w:rPr>
          <w:b/>
          <w:sz w:val="24"/>
          <w:szCs w:val="24"/>
        </w:rPr>
        <w:t xml:space="preserve">категории </w:t>
      </w:r>
      <w:r w:rsidRPr="00E41FCE">
        <w:rPr>
          <w:b/>
          <w:sz w:val="24"/>
          <w:szCs w:val="24"/>
        </w:rPr>
        <w:t>земель сельскохозяйственного назначения</w:t>
      </w:r>
    </w:p>
    <w:p w:rsidR="00D34E97" w:rsidRDefault="00D34E97">
      <w:pPr>
        <w:ind w:right="-1"/>
        <w:jc w:val="right"/>
        <w:rPr>
          <w:sz w:val="24"/>
        </w:rPr>
      </w:pPr>
      <w:r>
        <w:rPr>
          <w:sz w:val="24"/>
        </w:rPr>
        <w:t xml:space="preserve">                                                                                                                                             тыс.</w:t>
      </w:r>
      <w:r w:rsidR="00F24CA5">
        <w:rPr>
          <w:sz w:val="24"/>
          <w:lang w:val="en-US"/>
        </w:rPr>
        <w:t xml:space="preserve"> </w:t>
      </w:r>
      <w:r>
        <w:rPr>
          <w:sz w:val="24"/>
        </w:rPr>
        <w:t>га</w:t>
      </w:r>
    </w:p>
    <w:tbl>
      <w:tblPr>
        <w:tblW w:w="9356"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679"/>
        <w:gridCol w:w="1134"/>
        <w:gridCol w:w="1134"/>
        <w:gridCol w:w="1558"/>
      </w:tblGrid>
      <w:tr w:rsidR="00D34E97" w:rsidTr="00092A24">
        <w:trPr>
          <w:cantSplit/>
          <w:trHeight w:val="301"/>
        </w:trPr>
        <w:tc>
          <w:tcPr>
            <w:tcW w:w="851" w:type="dxa"/>
            <w:vMerge w:val="restart"/>
          </w:tcPr>
          <w:p w:rsidR="00D34E97" w:rsidRDefault="00D34E97">
            <w:pPr>
              <w:ind w:left="-139" w:right="-1" w:firstLine="139"/>
              <w:jc w:val="center"/>
              <w:rPr>
                <w:sz w:val="24"/>
              </w:rPr>
            </w:pPr>
          </w:p>
          <w:p w:rsidR="00D34E97" w:rsidRDefault="00D34E97">
            <w:pPr>
              <w:ind w:left="-139" w:right="-1" w:firstLine="139"/>
              <w:jc w:val="center"/>
              <w:rPr>
                <w:sz w:val="24"/>
              </w:rPr>
            </w:pPr>
            <w:r>
              <w:rPr>
                <w:sz w:val="24"/>
              </w:rPr>
              <w:t>№</w:t>
            </w:r>
            <w:r w:rsidR="00092A24">
              <w:rPr>
                <w:sz w:val="24"/>
              </w:rPr>
              <w:t xml:space="preserve"> пп</w:t>
            </w:r>
          </w:p>
        </w:tc>
        <w:tc>
          <w:tcPr>
            <w:tcW w:w="4679" w:type="dxa"/>
            <w:vMerge w:val="restart"/>
          </w:tcPr>
          <w:p w:rsidR="00D34E97" w:rsidRDefault="00D34E97">
            <w:pPr>
              <w:ind w:right="-1"/>
              <w:jc w:val="both"/>
              <w:rPr>
                <w:sz w:val="24"/>
              </w:rPr>
            </w:pPr>
            <w:r>
              <w:rPr>
                <w:sz w:val="24"/>
              </w:rPr>
              <w:t xml:space="preserve">             </w:t>
            </w:r>
          </w:p>
          <w:p w:rsidR="00D34E97" w:rsidRDefault="00D34E97">
            <w:pPr>
              <w:ind w:right="-1"/>
              <w:jc w:val="both"/>
              <w:rPr>
                <w:sz w:val="24"/>
              </w:rPr>
            </w:pPr>
            <w:r>
              <w:rPr>
                <w:sz w:val="24"/>
              </w:rPr>
              <w:t xml:space="preserve">              Наименование угодий</w:t>
            </w:r>
          </w:p>
        </w:tc>
        <w:tc>
          <w:tcPr>
            <w:tcW w:w="2268" w:type="dxa"/>
            <w:gridSpan w:val="2"/>
          </w:tcPr>
          <w:p w:rsidR="00D34E97" w:rsidRDefault="00D34E97">
            <w:pPr>
              <w:ind w:right="-1"/>
              <w:jc w:val="both"/>
              <w:rPr>
                <w:sz w:val="24"/>
              </w:rPr>
            </w:pPr>
            <w:r>
              <w:rPr>
                <w:sz w:val="24"/>
              </w:rPr>
              <w:t xml:space="preserve">          Г о д ы </w:t>
            </w:r>
          </w:p>
        </w:tc>
        <w:tc>
          <w:tcPr>
            <w:tcW w:w="1558" w:type="dxa"/>
            <w:vMerge w:val="restart"/>
          </w:tcPr>
          <w:p w:rsidR="00D34E97" w:rsidRDefault="00D34E97" w:rsidP="00092A24">
            <w:pPr>
              <w:ind w:right="-1"/>
              <w:jc w:val="center"/>
              <w:rPr>
                <w:sz w:val="24"/>
              </w:rPr>
            </w:pPr>
            <w:r>
              <w:rPr>
                <w:sz w:val="24"/>
              </w:rPr>
              <w:t>Изменения</w:t>
            </w:r>
          </w:p>
          <w:p w:rsidR="00D34E97" w:rsidRDefault="00027F16" w:rsidP="00AE7DD9">
            <w:pPr>
              <w:ind w:left="0" w:right="-1" w:firstLine="0"/>
              <w:jc w:val="center"/>
              <w:rPr>
                <w:sz w:val="24"/>
              </w:rPr>
            </w:pPr>
            <w:r>
              <w:rPr>
                <w:sz w:val="24"/>
              </w:rPr>
              <w:t xml:space="preserve">2010 </w:t>
            </w:r>
            <w:r w:rsidR="00DC5896">
              <w:rPr>
                <w:sz w:val="24"/>
              </w:rPr>
              <w:t>г</w:t>
            </w:r>
            <w:r w:rsidR="00092A24">
              <w:rPr>
                <w:sz w:val="24"/>
              </w:rPr>
              <w:t>.</w:t>
            </w:r>
            <w:r w:rsidR="00DC5896">
              <w:rPr>
                <w:sz w:val="24"/>
              </w:rPr>
              <w:t xml:space="preserve"> </w:t>
            </w:r>
            <w:r w:rsidR="00092A24">
              <w:rPr>
                <w:sz w:val="24"/>
              </w:rPr>
              <w:t>к 2</w:t>
            </w:r>
            <w:r w:rsidR="00DC5896">
              <w:rPr>
                <w:sz w:val="24"/>
              </w:rPr>
              <w:t>00</w:t>
            </w:r>
            <w:r>
              <w:rPr>
                <w:sz w:val="24"/>
              </w:rPr>
              <w:t>9</w:t>
            </w:r>
            <w:r w:rsidR="00D34E97">
              <w:rPr>
                <w:sz w:val="24"/>
              </w:rPr>
              <w:t xml:space="preserve"> </w:t>
            </w:r>
            <w:r w:rsidR="00092A24">
              <w:rPr>
                <w:sz w:val="24"/>
              </w:rPr>
              <w:t>г.,</w:t>
            </w:r>
          </w:p>
          <w:p w:rsidR="00D34E97" w:rsidRDefault="00D34E97" w:rsidP="00092A24">
            <w:pPr>
              <w:ind w:right="-1"/>
              <w:jc w:val="center"/>
              <w:rPr>
                <w:sz w:val="24"/>
              </w:rPr>
            </w:pPr>
            <w:r>
              <w:rPr>
                <w:sz w:val="24"/>
              </w:rPr>
              <w:t>(+,-)</w:t>
            </w:r>
          </w:p>
        </w:tc>
      </w:tr>
      <w:tr w:rsidR="0046525D" w:rsidTr="00092A24">
        <w:trPr>
          <w:cantSplit/>
          <w:trHeight w:val="523"/>
        </w:trPr>
        <w:tc>
          <w:tcPr>
            <w:tcW w:w="851" w:type="dxa"/>
            <w:vMerge/>
            <w:tcBorders>
              <w:top w:val="nil"/>
            </w:tcBorders>
          </w:tcPr>
          <w:p w:rsidR="0046525D" w:rsidRDefault="0046525D">
            <w:pPr>
              <w:ind w:left="-139" w:right="-1" w:firstLine="139"/>
              <w:jc w:val="center"/>
              <w:rPr>
                <w:sz w:val="24"/>
              </w:rPr>
            </w:pPr>
          </w:p>
        </w:tc>
        <w:tc>
          <w:tcPr>
            <w:tcW w:w="4679" w:type="dxa"/>
            <w:vMerge/>
            <w:tcBorders>
              <w:top w:val="nil"/>
            </w:tcBorders>
          </w:tcPr>
          <w:p w:rsidR="0046525D" w:rsidRDefault="0046525D">
            <w:pPr>
              <w:ind w:right="-1"/>
              <w:jc w:val="both"/>
              <w:rPr>
                <w:sz w:val="24"/>
              </w:rPr>
            </w:pPr>
          </w:p>
        </w:tc>
        <w:tc>
          <w:tcPr>
            <w:tcW w:w="1134" w:type="dxa"/>
            <w:tcBorders>
              <w:top w:val="nil"/>
            </w:tcBorders>
            <w:vAlign w:val="center"/>
          </w:tcPr>
          <w:p w:rsidR="0046525D" w:rsidRDefault="0046525D" w:rsidP="00027F16">
            <w:pPr>
              <w:ind w:right="-1"/>
              <w:jc w:val="both"/>
              <w:rPr>
                <w:sz w:val="24"/>
              </w:rPr>
            </w:pPr>
            <w:r>
              <w:rPr>
                <w:sz w:val="24"/>
              </w:rPr>
              <w:t xml:space="preserve">   200</w:t>
            </w:r>
            <w:r w:rsidR="00027F16">
              <w:rPr>
                <w:sz w:val="24"/>
              </w:rPr>
              <w:t>9</w:t>
            </w:r>
            <w:r>
              <w:rPr>
                <w:sz w:val="24"/>
              </w:rPr>
              <w:t xml:space="preserve"> г.</w:t>
            </w:r>
          </w:p>
        </w:tc>
        <w:tc>
          <w:tcPr>
            <w:tcW w:w="1134" w:type="dxa"/>
            <w:tcBorders>
              <w:top w:val="nil"/>
            </w:tcBorders>
            <w:vAlign w:val="center"/>
          </w:tcPr>
          <w:p w:rsidR="0046525D" w:rsidRDefault="00027F16" w:rsidP="00027F16">
            <w:pPr>
              <w:ind w:right="-1"/>
              <w:jc w:val="center"/>
              <w:rPr>
                <w:sz w:val="24"/>
              </w:rPr>
            </w:pPr>
            <w:r>
              <w:rPr>
                <w:sz w:val="24"/>
              </w:rPr>
              <w:t xml:space="preserve">2010 </w:t>
            </w:r>
            <w:r w:rsidR="0046525D">
              <w:rPr>
                <w:sz w:val="24"/>
              </w:rPr>
              <w:t>г</w:t>
            </w:r>
            <w:r w:rsidR="00092A24">
              <w:rPr>
                <w:sz w:val="24"/>
              </w:rPr>
              <w:t>.</w:t>
            </w:r>
          </w:p>
        </w:tc>
        <w:tc>
          <w:tcPr>
            <w:tcW w:w="1558" w:type="dxa"/>
            <w:vMerge/>
            <w:tcBorders>
              <w:top w:val="nil"/>
            </w:tcBorders>
          </w:tcPr>
          <w:p w:rsidR="0046525D" w:rsidRDefault="0046525D">
            <w:pPr>
              <w:ind w:right="-1"/>
              <w:jc w:val="both"/>
              <w:rPr>
                <w:sz w:val="24"/>
              </w:rPr>
            </w:pPr>
          </w:p>
        </w:tc>
      </w:tr>
      <w:tr w:rsidR="0046525D" w:rsidTr="00092A24">
        <w:trPr>
          <w:trHeight w:val="4245"/>
        </w:trPr>
        <w:tc>
          <w:tcPr>
            <w:tcW w:w="851" w:type="dxa"/>
          </w:tcPr>
          <w:p w:rsidR="0046525D" w:rsidRDefault="0046525D">
            <w:pPr>
              <w:ind w:left="-139" w:right="-1" w:firstLine="139"/>
              <w:jc w:val="center"/>
              <w:rPr>
                <w:noProof/>
                <w:sz w:val="24"/>
              </w:rPr>
            </w:pPr>
          </w:p>
          <w:p w:rsidR="0046525D" w:rsidRDefault="0046525D">
            <w:pPr>
              <w:ind w:left="-139" w:right="-1" w:firstLine="139"/>
              <w:jc w:val="center"/>
              <w:rPr>
                <w:noProof/>
                <w:sz w:val="24"/>
              </w:rPr>
            </w:pPr>
            <w:r>
              <w:rPr>
                <w:noProof/>
                <w:sz w:val="24"/>
              </w:rPr>
              <w:t>1</w:t>
            </w:r>
          </w:p>
          <w:p w:rsidR="0046525D" w:rsidRDefault="0046525D">
            <w:pPr>
              <w:ind w:left="-139" w:right="-1" w:firstLine="139"/>
              <w:jc w:val="center"/>
              <w:rPr>
                <w:noProof/>
                <w:sz w:val="24"/>
              </w:rPr>
            </w:pPr>
          </w:p>
          <w:p w:rsidR="0046525D" w:rsidRDefault="0046525D">
            <w:pPr>
              <w:ind w:left="-139" w:right="-1" w:firstLine="139"/>
              <w:jc w:val="center"/>
              <w:rPr>
                <w:noProof/>
                <w:sz w:val="24"/>
              </w:rPr>
            </w:pPr>
          </w:p>
          <w:p w:rsidR="0046525D" w:rsidRDefault="0046525D">
            <w:pPr>
              <w:ind w:left="-139" w:right="-1" w:firstLine="139"/>
              <w:jc w:val="center"/>
              <w:rPr>
                <w:noProof/>
                <w:sz w:val="24"/>
              </w:rPr>
            </w:pPr>
          </w:p>
          <w:p w:rsidR="0046525D" w:rsidRDefault="0046525D">
            <w:pPr>
              <w:ind w:left="-139" w:right="-1" w:firstLine="139"/>
              <w:jc w:val="center"/>
              <w:rPr>
                <w:noProof/>
                <w:sz w:val="24"/>
              </w:rPr>
            </w:pPr>
          </w:p>
          <w:p w:rsidR="0046525D" w:rsidRDefault="0046525D">
            <w:pPr>
              <w:ind w:left="-139" w:right="-1" w:firstLine="139"/>
              <w:jc w:val="center"/>
              <w:rPr>
                <w:noProof/>
                <w:sz w:val="24"/>
              </w:rPr>
            </w:pPr>
          </w:p>
          <w:p w:rsidR="0046525D" w:rsidRDefault="0046525D">
            <w:pPr>
              <w:ind w:left="-139" w:right="-1" w:firstLine="139"/>
              <w:jc w:val="center"/>
              <w:rPr>
                <w:noProof/>
                <w:sz w:val="24"/>
              </w:rPr>
            </w:pPr>
            <w:r>
              <w:rPr>
                <w:noProof/>
                <w:sz w:val="24"/>
              </w:rPr>
              <w:t>2</w:t>
            </w:r>
          </w:p>
          <w:p w:rsidR="0046525D" w:rsidRDefault="0046525D">
            <w:pPr>
              <w:ind w:left="-139" w:right="-1" w:firstLine="139"/>
              <w:jc w:val="center"/>
              <w:rPr>
                <w:noProof/>
                <w:sz w:val="24"/>
              </w:rPr>
            </w:pPr>
            <w:r>
              <w:rPr>
                <w:noProof/>
                <w:sz w:val="24"/>
              </w:rPr>
              <w:t>3</w:t>
            </w:r>
          </w:p>
          <w:p w:rsidR="0046525D" w:rsidRDefault="0046525D">
            <w:pPr>
              <w:ind w:left="-139" w:right="-1" w:firstLine="139"/>
              <w:jc w:val="center"/>
              <w:rPr>
                <w:noProof/>
                <w:sz w:val="24"/>
              </w:rPr>
            </w:pPr>
            <w:r>
              <w:rPr>
                <w:noProof/>
                <w:sz w:val="24"/>
              </w:rPr>
              <w:t>4</w:t>
            </w:r>
          </w:p>
          <w:p w:rsidR="0046525D" w:rsidRDefault="0046525D">
            <w:pPr>
              <w:ind w:left="-139" w:right="-1" w:firstLine="139"/>
              <w:jc w:val="center"/>
              <w:rPr>
                <w:noProof/>
                <w:sz w:val="24"/>
              </w:rPr>
            </w:pPr>
            <w:r>
              <w:rPr>
                <w:noProof/>
                <w:sz w:val="24"/>
              </w:rPr>
              <w:t>5</w:t>
            </w:r>
          </w:p>
          <w:p w:rsidR="0046525D" w:rsidRDefault="0046525D">
            <w:pPr>
              <w:ind w:left="-139" w:right="-1" w:firstLine="139"/>
              <w:jc w:val="center"/>
              <w:rPr>
                <w:noProof/>
                <w:sz w:val="24"/>
              </w:rPr>
            </w:pPr>
            <w:r>
              <w:rPr>
                <w:noProof/>
                <w:sz w:val="24"/>
              </w:rPr>
              <w:t>6</w:t>
            </w:r>
          </w:p>
          <w:p w:rsidR="0046525D" w:rsidRDefault="0046525D">
            <w:pPr>
              <w:ind w:left="-139" w:right="-1" w:firstLine="139"/>
              <w:jc w:val="center"/>
              <w:rPr>
                <w:noProof/>
                <w:sz w:val="24"/>
              </w:rPr>
            </w:pPr>
            <w:r>
              <w:rPr>
                <w:noProof/>
                <w:sz w:val="24"/>
              </w:rPr>
              <w:t>7</w:t>
            </w:r>
          </w:p>
          <w:p w:rsidR="0046525D" w:rsidRDefault="0046525D">
            <w:pPr>
              <w:ind w:left="-139" w:right="-1" w:firstLine="139"/>
              <w:jc w:val="center"/>
              <w:rPr>
                <w:noProof/>
                <w:sz w:val="24"/>
              </w:rPr>
            </w:pPr>
            <w:r>
              <w:rPr>
                <w:noProof/>
                <w:sz w:val="24"/>
              </w:rPr>
              <w:t>8</w:t>
            </w:r>
          </w:p>
          <w:p w:rsidR="0046525D" w:rsidRDefault="0046525D">
            <w:pPr>
              <w:ind w:left="-139" w:right="-1" w:firstLine="139"/>
              <w:jc w:val="center"/>
              <w:rPr>
                <w:noProof/>
                <w:sz w:val="24"/>
              </w:rPr>
            </w:pPr>
            <w:r>
              <w:rPr>
                <w:noProof/>
                <w:sz w:val="24"/>
              </w:rPr>
              <w:t>9</w:t>
            </w:r>
          </w:p>
          <w:p w:rsidR="0046525D" w:rsidRDefault="0046525D">
            <w:pPr>
              <w:ind w:left="-139" w:right="-1" w:firstLine="139"/>
              <w:jc w:val="center"/>
              <w:rPr>
                <w:noProof/>
                <w:sz w:val="24"/>
              </w:rPr>
            </w:pPr>
            <w:r>
              <w:rPr>
                <w:noProof/>
                <w:sz w:val="24"/>
              </w:rPr>
              <w:t>10</w:t>
            </w:r>
          </w:p>
        </w:tc>
        <w:tc>
          <w:tcPr>
            <w:tcW w:w="4679" w:type="dxa"/>
          </w:tcPr>
          <w:p w:rsidR="0046525D" w:rsidRDefault="0046525D">
            <w:pPr>
              <w:ind w:right="-1"/>
              <w:rPr>
                <w:sz w:val="24"/>
              </w:rPr>
            </w:pPr>
          </w:p>
          <w:p w:rsidR="0046525D" w:rsidRDefault="0046525D">
            <w:pPr>
              <w:ind w:right="-1"/>
              <w:rPr>
                <w:sz w:val="24"/>
              </w:rPr>
            </w:pPr>
            <w:r>
              <w:rPr>
                <w:sz w:val="24"/>
              </w:rPr>
              <w:t>Сельскохозяйственные угодья – всего</w:t>
            </w:r>
          </w:p>
          <w:p w:rsidR="0046525D" w:rsidRDefault="0046525D">
            <w:pPr>
              <w:numPr>
                <w:ilvl w:val="0"/>
                <w:numId w:val="3"/>
              </w:numPr>
              <w:ind w:right="-1"/>
              <w:rPr>
                <w:sz w:val="24"/>
              </w:rPr>
            </w:pPr>
            <w:r>
              <w:rPr>
                <w:sz w:val="24"/>
              </w:rPr>
              <w:t>Пашня</w:t>
            </w:r>
          </w:p>
          <w:p w:rsidR="0046525D" w:rsidRDefault="0046525D">
            <w:pPr>
              <w:numPr>
                <w:ilvl w:val="0"/>
                <w:numId w:val="3"/>
              </w:numPr>
              <w:ind w:right="-1"/>
              <w:rPr>
                <w:sz w:val="24"/>
              </w:rPr>
            </w:pPr>
            <w:r>
              <w:rPr>
                <w:sz w:val="24"/>
              </w:rPr>
              <w:t>Залежь</w:t>
            </w:r>
          </w:p>
          <w:p w:rsidR="0046525D" w:rsidRDefault="0046525D">
            <w:pPr>
              <w:numPr>
                <w:ilvl w:val="0"/>
                <w:numId w:val="3"/>
              </w:numPr>
              <w:ind w:right="-1"/>
              <w:rPr>
                <w:sz w:val="24"/>
              </w:rPr>
            </w:pPr>
            <w:r>
              <w:rPr>
                <w:sz w:val="24"/>
              </w:rPr>
              <w:t>многолетние насаждения</w:t>
            </w:r>
          </w:p>
          <w:p w:rsidR="0046525D" w:rsidRDefault="0046525D">
            <w:pPr>
              <w:numPr>
                <w:ilvl w:val="0"/>
                <w:numId w:val="3"/>
              </w:numPr>
              <w:ind w:right="-1"/>
              <w:rPr>
                <w:sz w:val="24"/>
              </w:rPr>
            </w:pPr>
            <w:r>
              <w:rPr>
                <w:sz w:val="24"/>
              </w:rPr>
              <w:t>кормовые угодья</w:t>
            </w:r>
          </w:p>
          <w:p w:rsidR="0046525D" w:rsidRDefault="0046525D">
            <w:pPr>
              <w:ind w:right="-1"/>
              <w:rPr>
                <w:sz w:val="24"/>
              </w:rPr>
            </w:pPr>
          </w:p>
          <w:p w:rsidR="0046525D" w:rsidRDefault="0046525D">
            <w:pPr>
              <w:ind w:right="-1"/>
              <w:rPr>
                <w:sz w:val="24"/>
              </w:rPr>
            </w:pPr>
            <w:r>
              <w:rPr>
                <w:sz w:val="24"/>
              </w:rPr>
              <w:t>Под лесами</w:t>
            </w:r>
          </w:p>
          <w:p w:rsidR="0046525D" w:rsidRDefault="0046525D">
            <w:pPr>
              <w:ind w:right="-1"/>
              <w:rPr>
                <w:sz w:val="24"/>
              </w:rPr>
            </w:pPr>
            <w:r>
              <w:rPr>
                <w:sz w:val="24"/>
              </w:rPr>
              <w:t>Древесно-кустарниковая растительность</w:t>
            </w:r>
          </w:p>
          <w:p w:rsidR="0046525D" w:rsidRDefault="0046525D">
            <w:pPr>
              <w:ind w:right="-1"/>
              <w:rPr>
                <w:sz w:val="24"/>
              </w:rPr>
            </w:pPr>
            <w:r>
              <w:rPr>
                <w:sz w:val="24"/>
              </w:rPr>
              <w:t>Под водными объектами</w:t>
            </w:r>
          </w:p>
          <w:p w:rsidR="0046525D" w:rsidRDefault="0046525D">
            <w:pPr>
              <w:ind w:right="-1"/>
              <w:rPr>
                <w:sz w:val="24"/>
              </w:rPr>
            </w:pPr>
            <w:r>
              <w:rPr>
                <w:sz w:val="24"/>
              </w:rPr>
              <w:t>Болота</w:t>
            </w:r>
          </w:p>
          <w:p w:rsidR="0046525D" w:rsidRDefault="0046525D">
            <w:pPr>
              <w:ind w:right="-1"/>
              <w:rPr>
                <w:sz w:val="24"/>
              </w:rPr>
            </w:pPr>
            <w:r>
              <w:rPr>
                <w:sz w:val="24"/>
              </w:rPr>
              <w:t>Под дорогами</w:t>
            </w:r>
          </w:p>
          <w:p w:rsidR="0046525D" w:rsidRDefault="0046525D">
            <w:pPr>
              <w:ind w:right="-1"/>
              <w:rPr>
                <w:sz w:val="24"/>
              </w:rPr>
            </w:pPr>
            <w:r>
              <w:rPr>
                <w:sz w:val="24"/>
              </w:rPr>
              <w:t>Земли застройки</w:t>
            </w:r>
          </w:p>
          <w:p w:rsidR="0046525D" w:rsidRDefault="0046525D">
            <w:pPr>
              <w:ind w:right="-1"/>
              <w:rPr>
                <w:sz w:val="24"/>
              </w:rPr>
            </w:pPr>
            <w:r>
              <w:rPr>
                <w:sz w:val="24"/>
              </w:rPr>
              <w:t>Нарушенные земли</w:t>
            </w:r>
          </w:p>
          <w:p w:rsidR="0046525D" w:rsidRDefault="0046525D">
            <w:pPr>
              <w:ind w:right="-1"/>
              <w:rPr>
                <w:sz w:val="24"/>
              </w:rPr>
            </w:pPr>
            <w:r>
              <w:rPr>
                <w:sz w:val="24"/>
              </w:rPr>
              <w:t xml:space="preserve">Прочие </w:t>
            </w:r>
          </w:p>
          <w:p w:rsidR="0046525D" w:rsidRDefault="0046525D">
            <w:pPr>
              <w:ind w:right="-1"/>
              <w:rPr>
                <w:sz w:val="24"/>
              </w:rPr>
            </w:pPr>
            <w:r>
              <w:rPr>
                <w:sz w:val="24"/>
              </w:rPr>
              <w:t>В стадии мелиоративного освоения</w:t>
            </w:r>
          </w:p>
        </w:tc>
        <w:tc>
          <w:tcPr>
            <w:tcW w:w="1134" w:type="dxa"/>
          </w:tcPr>
          <w:p w:rsidR="0046525D" w:rsidRDefault="0046525D" w:rsidP="00005C3F">
            <w:pPr>
              <w:ind w:right="-1"/>
              <w:jc w:val="center"/>
              <w:rPr>
                <w:sz w:val="24"/>
              </w:rPr>
            </w:pPr>
          </w:p>
          <w:p w:rsidR="00027F16" w:rsidRDefault="00027F16" w:rsidP="00027F16">
            <w:pPr>
              <w:ind w:right="-1"/>
              <w:jc w:val="center"/>
              <w:rPr>
                <w:sz w:val="24"/>
              </w:rPr>
            </w:pPr>
            <w:r>
              <w:rPr>
                <w:sz w:val="24"/>
              </w:rPr>
              <w:t>2142,2</w:t>
            </w:r>
          </w:p>
          <w:p w:rsidR="00027F16" w:rsidRDefault="00027F16" w:rsidP="00027F16">
            <w:pPr>
              <w:ind w:right="-1"/>
              <w:jc w:val="center"/>
              <w:rPr>
                <w:sz w:val="24"/>
              </w:rPr>
            </w:pPr>
            <w:r>
              <w:rPr>
                <w:sz w:val="24"/>
              </w:rPr>
              <w:t>698,6</w:t>
            </w:r>
          </w:p>
          <w:p w:rsidR="00027F16" w:rsidRDefault="00027F16" w:rsidP="00027F16">
            <w:pPr>
              <w:ind w:right="-1"/>
              <w:jc w:val="center"/>
              <w:rPr>
                <w:sz w:val="24"/>
              </w:rPr>
            </w:pPr>
            <w:r>
              <w:rPr>
                <w:sz w:val="24"/>
              </w:rPr>
              <w:t>44,8</w:t>
            </w:r>
          </w:p>
          <w:p w:rsidR="00027F16" w:rsidRDefault="00027F16" w:rsidP="00027F16">
            <w:pPr>
              <w:ind w:right="-1"/>
              <w:jc w:val="center"/>
              <w:rPr>
                <w:sz w:val="24"/>
              </w:rPr>
            </w:pPr>
            <w:r>
              <w:rPr>
                <w:sz w:val="24"/>
              </w:rPr>
              <w:t>6,4</w:t>
            </w:r>
          </w:p>
          <w:p w:rsidR="00027F16" w:rsidRDefault="00027F16" w:rsidP="00027F16">
            <w:pPr>
              <w:ind w:right="-1"/>
              <w:jc w:val="center"/>
              <w:rPr>
                <w:sz w:val="24"/>
              </w:rPr>
            </w:pPr>
            <w:r>
              <w:rPr>
                <w:sz w:val="24"/>
              </w:rPr>
              <w:t>1392,4</w:t>
            </w:r>
          </w:p>
          <w:p w:rsidR="00027F16" w:rsidRDefault="00027F16" w:rsidP="00027F16">
            <w:pPr>
              <w:ind w:right="-1"/>
              <w:jc w:val="center"/>
              <w:rPr>
                <w:sz w:val="24"/>
              </w:rPr>
            </w:pPr>
          </w:p>
          <w:p w:rsidR="00027F16" w:rsidRDefault="00027F16" w:rsidP="00027F16">
            <w:pPr>
              <w:ind w:right="-1"/>
              <w:jc w:val="center"/>
              <w:rPr>
                <w:sz w:val="24"/>
              </w:rPr>
            </w:pPr>
            <w:r>
              <w:rPr>
                <w:sz w:val="24"/>
              </w:rPr>
              <w:t>1090,0</w:t>
            </w:r>
          </w:p>
          <w:p w:rsidR="00027F16" w:rsidRDefault="00027F16" w:rsidP="00027F16">
            <w:pPr>
              <w:ind w:right="-1"/>
              <w:jc w:val="center"/>
              <w:rPr>
                <w:sz w:val="24"/>
              </w:rPr>
            </w:pPr>
            <w:r>
              <w:rPr>
                <w:sz w:val="24"/>
              </w:rPr>
              <w:t>154,3</w:t>
            </w:r>
          </w:p>
          <w:p w:rsidR="00027F16" w:rsidRDefault="00027F16" w:rsidP="00027F16">
            <w:pPr>
              <w:ind w:right="-1"/>
              <w:jc w:val="center"/>
              <w:rPr>
                <w:sz w:val="24"/>
              </w:rPr>
            </w:pPr>
            <w:r>
              <w:rPr>
                <w:sz w:val="24"/>
              </w:rPr>
              <w:t>45,7</w:t>
            </w:r>
          </w:p>
          <w:p w:rsidR="00027F16" w:rsidRDefault="00027F16" w:rsidP="00027F16">
            <w:pPr>
              <w:ind w:right="-1"/>
              <w:jc w:val="center"/>
              <w:rPr>
                <w:sz w:val="24"/>
              </w:rPr>
            </w:pPr>
            <w:r>
              <w:rPr>
                <w:sz w:val="24"/>
              </w:rPr>
              <w:t>72,3</w:t>
            </w:r>
          </w:p>
          <w:p w:rsidR="00027F16" w:rsidRDefault="00027F16" w:rsidP="00027F16">
            <w:pPr>
              <w:ind w:right="-1"/>
              <w:jc w:val="center"/>
              <w:rPr>
                <w:sz w:val="24"/>
              </w:rPr>
            </w:pPr>
            <w:r>
              <w:rPr>
                <w:sz w:val="24"/>
              </w:rPr>
              <w:t>18,7</w:t>
            </w:r>
          </w:p>
          <w:p w:rsidR="00027F16" w:rsidRDefault="00027F16" w:rsidP="00027F16">
            <w:pPr>
              <w:ind w:right="-1"/>
              <w:jc w:val="center"/>
              <w:rPr>
                <w:sz w:val="24"/>
              </w:rPr>
            </w:pPr>
            <w:r>
              <w:rPr>
                <w:sz w:val="24"/>
              </w:rPr>
              <w:t>12,8</w:t>
            </w:r>
          </w:p>
          <w:p w:rsidR="00027F16" w:rsidRDefault="00027F16" w:rsidP="00027F16">
            <w:pPr>
              <w:ind w:right="-1"/>
              <w:jc w:val="center"/>
              <w:rPr>
                <w:sz w:val="24"/>
              </w:rPr>
            </w:pPr>
            <w:r>
              <w:rPr>
                <w:sz w:val="24"/>
              </w:rPr>
              <w:t>1,3</w:t>
            </w:r>
          </w:p>
          <w:p w:rsidR="00027F16" w:rsidRDefault="00027F16" w:rsidP="00027F16">
            <w:pPr>
              <w:ind w:right="-1"/>
              <w:jc w:val="center"/>
              <w:rPr>
                <w:sz w:val="24"/>
              </w:rPr>
            </w:pPr>
            <w:r>
              <w:rPr>
                <w:sz w:val="24"/>
              </w:rPr>
              <w:t>170,6</w:t>
            </w:r>
          </w:p>
          <w:p w:rsidR="0046525D" w:rsidRDefault="00027F16" w:rsidP="00027F16">
            <w:pPr>
              <w:ind w:right="-1"/>
              <w:jc w:val="center"/>
              <w:rPr>
                <w:sz w:val="24"/>
              </w:rPr>
            </w:pPr>
            <w:r>
              <w:rPr>
                <w:sz w:val="24"/>
              </w:rPr>
              <w:t>1,8</w:t>
            </w:r>
          </w:p>
        </w:tc>
        <w:tc>
          <w:tcPr>
            <w:tcW w:w="1134" w:type="dxa"/>
          </w:tcPr>
          <w:p w:rsidR="0015066F" w:rsidRDefault="0015066F">
            <w:pPr>
              <w:ind w:right="-1"/>
              <w:jc w:val="center"/>
              <w:rPr>
                <w:sz w:val="24"/>
              </w:rPr>
            </w:pPr>
          </w:p>
          <w:p w:rsidR="00BA16CD" w:rsidRDefault="00027F16">
            <w:pPr>
              <w:ind w:right="-1"/>
              <w:jc w:val="center"/>
              <w:rPr>
                <w:sz w:val="24"/>
              </w:rPr>
            </w:pPr>
            <w:r>
              <w:rPr>
                <w:sz w:val="24"/>
              </w:rPr>
              <w:t>2141,6</w:t>
            </w:r>
          </w:p>
          <w:p w:rsidR="00027F16" w:rsidRDefault="00027F16">
            <w:pPr>
              <w:ind w:right="-1"/>
              <w:jc w:val="center"/>
              <w:rPr>
                <w:sz w:val="24"/>
              </w:rPr>
            </w:pPr>
            <w:r>
              <w:rPr>
                <w:sz w:val="24"/>
              </w:rPr>
              <w:t>698,6</w:t>
            </w:r>
          </w:p>
          <w:p w:rsidR="00027F16" w:rsidRDefault="00027F16">
            <w:pPr>
              <w:ind w:right="-1"/>
              <w:jc w:val="center"/>
              <w:rPr>
                <w:sz w:val="24"/>
              </w:rPr>
            </w:pPr>
            <w:r>
              <w:rPr>
                <w:sz w:val="24"/>
              </w:rPr>
              <w:t>44,9</w:t>
            </w:r>
          </w:p>
          <w:p w:rsidR="00027F16" w:rsidRDefault="00027F16">
            <w:pPr>
              <w:ind w:right="-1"/>
              <w:jc w:val="center"/>
              <w:rPr>
                <w:sz w:val="24"/>
              </w:rPr>
            </w:pPr>
            <w:r>
              <w:rPr>
                <w:sz w:val="24"/>
              </w:rPr>
              <w:t>6,5</w:t>
            </w:r>
          </w:p>
          <w:p w:rsidR="00027F16" w:rsidRDefault="00027F16">
            <w:pPr>
              <w:ind w:right="-1"/>
              <w:jc w:val="center"/>
              <w:rPr>
                <w:sz w:val="24"/>
              </w:rPr>
            </w:pPr>
            <w:r>
              <w:rPr>
                <w:sz w:val="24"/>
              </w:rPr>
              <w:t>1391,6</w:t>
            </w:r>
          </w:p>
          <w:p w:rsidR="00027F16" w:rsidRDefault="00027F16">
            <w:pPr>
              <w:ind w:right="-1"/>
              <w:jc w:val="center"/>
              <w:rPr>
                <w:sz w:val="24"/>
              </w:rPr>
            </w:pPr>
          </w:p>
          <w:p w:rsidR="00027F16" w:rsidRDefault="00027F16">
            <w:pPr>
              <w:ind w:right="-1"/>
              <w:jc w:val="center"/>
              <w:rPr>
                <w:sz w:val="24"/>
              </w:rPr>
            </w:pPr>
            <w:r>
              <w:rPr>
                <w:sz w:val="24"/>
              </w:rPr>
              <w:t>57,3</w:t>
            </w:r>
          </w:p>
          <w:p w:rsidR="00027F16" w:rsidRDefault="00027F16">
            <w:pPr>
              <w:ind w:right="-1"/>
              <w:jc w:val="center"/>
              <w:rPr>
                <w:sz w:val="24"/>
              </w:rPr>
            </w:pPr>
            <w:r>
              <w:rPr>
                <w:sz w:val="24"/>
              </w:rPr>
              <w:t>154,3</w:t>
            </w:r>
          </w:p>
          <w:p w:rsidR="00027F16" w:rsidRDefault="00027F16">
            <w:pPr>
              <w:ind w:right="-1"/>
              <w:jc w:val="center"/>
              <w:rPr>
                <w:sz w:val="24"/>
              </w:rPr>
            </w:pPr>
            <w:r>
              <w:rPr>
                <w:sz w:val="24"/>
              </w:rPr>
              <w:t>45,7</w:t>
            </w:r>
          </w:p>
          <w:p w:rsidR="00027F16" w:rsidRDefault="00027F16">
            <w:pPr>
              <w:ind w:right="-1"/>
              <w:jc w:val="center"/>
              <w:rPr>
                <w:sz w:val="24"/>
              </w:rPr>
            </w:pPr>
            <w:r>
              <w:rPr>
                <w:sz w:val="24"/>
              </w:rPr>
              <w:t>72,3</w:t>
            </w:r>
          </w:p>
          <w:p w:rsidR="00027F16" w:rsidRDefault="00027F16">
            <w:pPr>
              <w:ind w:right="-1"/>
              <w:jc w:val="center"/>
              <w:rPr>
                <w:sz w:val="24"/>
              </w:rPr>
            </w:pPr>
            <w:r>
              <w:rPr>
                <w:sz w:val="24"/>
              </w:rPr>
              <w:t>18,7</w:t>
            </w:r>
          </w:p>
          <w:p w:rsidR="00027F16" w:rsidRDefault="00027F16">
            <w:pPr>
              <w:ind w:right="-1"/>
              <w:jc w:val="center"/>
              <w:rPr>
                <w:sz w:val="24"/>
              </w:rPr>
            </w:pPr>
            <w:r>
              <w:rPr>
                <w:sz w:val="24"/>
              </w:rPr>
              <w:t>12,8</w:t>
            </w:r>
          </w:p>
          <w:p w:rsidR="00027F16" w:rsidRDefault="008D66C6">
            <w:pPr>
              <w:ind w:right="-1"/>
              <w:jc w:val="center"/>
              <w:rPr>
                <w:sz w:val="24"/>
              </w:rPr>
            </w:pPr>
            <w:r>
              <w:rPr>
                <w:sz w:val="24"/>
              </w:rPr>
              <w:t>1,3</w:t>
            </w:r>
          </w:p>
          <w:p w:rsidR="008D66C6" w:rsidRDefault="008D66C6">
            <w:pPr>
              <w:ind w:right="-1"/>
              <w:jc w:val="center"/>
              <w:rPr>
                <w:sz w:val="24"/>
              </w:rPr>
            </w:pPr>
            <w:r>
              <w:rPr>
                <w:sz w:val="24"/>
              </w:rPr>
              <w:t>170,6</w:t>
            </w:r>
          </w:p>
          <w:p w:rsidR="008D66C6" w:rsidRDefault="008D66C6">
            <w:pPr>
              <w:ind w:right="-1"/>
              <w:jc w:val="center"/>
              <w:rPr>
                <w:sz w:val="24"/>
              </w:rPr>
            </w:pPr>
            <w:r>
              <w:rPr>
                <w:sz w:val="24"/>
              </w:rPr>
              <w:t>1,8</w:t>
            </w:r>
          </w:p>
        </w:tc>
        <w:tc>
          <w:tcPr>
            <w:tcW w:w="1558" w:type="dxa"/>
          </w:tcPr>
          <w:p w:rsidR="0046525D" w:rsidRDefault="0046525D">
            <w:pPr>
              <w:ind w:right="-1"/>
              <w:jc w:val="center"/>
              <w:rPr>
                <w:sz w:val="24"/>
              </w:rPr>
            </w:pPr>
          </w:p>
          <w:p w:rsidR="0015066F" w:rsidRDefault="008D66C6">
            <w:pPr>
              <w:ind w:right="-1"/>
              <w:jc w:val="center"/>
              <w:rPr>
                <w:sz w:val="24"/>
              </w:rPr>
            </w:pPr>
            <w:r>
              <w:rPr>
                <w:sz w:val="24"/>
              </w:rPr>
              <w:t>-0,6</w:t>
            </w:r>
          </w:p>
          <w:p w:rsidR="008D66C6" w:rsidRDefault="008D66C6">
            <w:pPr>
              <w:ind w:right="-1"/>
              <w:jc w:val="center"/>
              <w:rPr>
                <w:sz w:val="24"/>
              </w:rPr>
            </w:pPr>
            <w:r>
              <w:rPr>
                <w:sz w:val="24"/>
              </w:rPr>
              <w:t>-</w:t>
            </w:r>
          </w:p>
          <w:p w:rsidR="008D66C6" w:rsidRDefault="008D66C6">
            <w:pPr>
              <w:ind w:right="-1"/>
              <w:jc w:val="center"/>
              <w:rPr>
                <w:sz w:val="24"/>
              </w:rPr>
            </w:pPr>
            <w:r>
              <w:rPr>
                <w:sz w:val="24"/>
              </w:rPr>
              <w:t>0,1</w:t>
            </w:r>
          </w:p>
          <w:p w:rsidR="008D66C6" w:rsidRDefault="008D66C6">
            <w:pPr>
              <w:ind w:right="-1"/>
              <w:jc w:val="center"/>
              <w:rPr>
                <w:sz w:val="24"/>
              </w:rPr>
            </w:pPr>
            <w:r>
              <w:rPr>
                <w:sz w:val="24"/>
              </w:rPr>
              <w:t>0,1</w:t>
            </w:r>
          </w:p>
          <w:p w:rsidR="008D66C6" w:rsidRDefault="008D66C6">
            <w:pPr>
              <w:ind w:right="-1"/>
              <w:jc w:val="center"/>
              <w:rPr>
                <w:sz w:val="24"/>
              </w:rPr>
            </w:pPr>
            <w:r>
              <w:rPr>
                <w:sz w:val="24"/>
              </w:rPr>
              <w:t>-0,8</w:t>
            </w:r>
          </w:p>
          <w:p w:rsidR="008D66C6" w:rsidRDefault="008D66C6">
            <w:pPr>
              <w:ind w:right="-1"/>
              <w:jc w:val="center"/>
              <w:rPr>
                <w:sz w:val="24"/>
              </w:rPr>
            </w:pPr>
          </w:p>
          <w:p w:rsidR="008D66C6" w:rsidRDefault="008D66C6">
            <w:pPr>
              <w:ind w:right="-1"/>
              <w:jc w:val="center"/>
              <w:rPr>
                <w:sz w:val="24"/>
              </w:rPr>
            </w:pPr>
            <w:r>
              <w:rPr>
                <w:sz w:val="24"/>
              </w:rPr>
              <w:t>-1032,7</w:t>
            </w:r>
          </w:p>
          <w:p w:rsidR="008D66C6" w:rsidRDefault="008D66C6">
            <w:pPr>
              <w:ind w:right="-1"/>
              <w:jc w:val="center"/>
              <w:rPr>
                <w:sz w:val="24"/>
              </w:rPr>
            </w:pPr>
            <w:r>
              <w:rPr>
                <w:sz w:val="24"/>
              </w:rPr>
              <w:t>-</w:t>
            </w:r>
          </w:p>
          <w:p w:rsidR="008D66C6" w:rsidRDefault="008D66C6">
            <w:pPr>
              <w:ind w:right="-1"/>
              <w:jc w:val="center"/>
              <w:rPr>
                <w:sz w:val="24"/>
              </w:rPr>
            </w:pPr>
            <w:r>
              <w:rPr>
                <w:sz w:val="24"/>
              </w:rPr>
              <w:t>-</w:t>
            </w:r>
          </w:p>
          <w:p w:rsidR="008D66C6" w:rsidRDefault="008D66C6">
            <w:pPr>
              <w:ind w:right="-1"/>
              <w:jc w:val="center"/>
              <w:rPr>
                <w:sz w:val="24"/>
              </w:rPr>
            </w:pPr>
            <w:r>
              <w:rPr>
                <w:sz w:val="24"/>
              </w:rPr>
              <w:t>-</w:t>
            </w:r>
          </w:p>
          <w:p w:rsidR="008D66C6" w:rsidRDefault="008D66C6">
            <w:pPr>
              <w:ind w:right="-1"/>
              <w:jc w:val="center"/>
              <w:rPr>
                <w:sz w:val="24"/>
              </w:rPr>
            </w:pPr>
            <w:r>
              <w:rPr>
                <w:sz w:val="24"/>
              </w:rPr>
              <w:t>-</w:t>
            </w:r>
          </w:p>
          <w:p w:rsidR="008D66C6" w:rsidRDefault="008D66C6">
            <w:pPr>
              <w:ind w:right="-1"/>
              <w:jc w:val="center"/>
              <w:rPr>
                <w:sz w:val="24"/>
              </w:rPr>
            </w:pPr>
            <w:r>
              <w:rPr>
                <w:sz w:val="24"/>
              </w:rPr>
              <w:t>-</w:t>
            </w:r>
          </w:p>
          <w:p w:rsidR="008D66C6" w:rsidRDefault="008D66C6">
            <w:pPr>
              <w:ind w:right="-1"/>
              <w:jc w:val="center"/>
              <w:rPr>
                <w:sz w:val="24"/>
              </w:rPr>
            </w:pPr>
            <w:r>
              <w:rPr>
                <w:sz w:val="24"/>
              </w:rPr>
              <w:t>-</w:t>
            </w:r>
          </w:p>
          <w:p w:rsidR="008D66C6" w:rsidRDefault="008D66C6">
            <w:pPr>
              <w:ind w:right="-1"/>
              <w:jc w:val="center"/>
              <w:rPr>
                <w:sz w:val="24"/>
              </w:rPr>
            </w:pPr>
            <w:r>
              <w:rPr>
                <w:sz w:val="24"/>
              </w:rPr>
              <w:t>-</w:t>
            </w:r>
          </w:p>
          <w:p w:rsidR="008D66C6" w:rsidRDefault="008D66C6">
            <w:pPr>
              <w:ind w:right="-1"/>
              <w:jc w:val="center"/>
              <w:rPr>
                <w:sz w:val="24"/>
              </w:rPr>
            </w:pPr>
            <w:r>
              <w:rPr>
                <w:sz w:val="24"/>
              </w:rPr>
              <w:t>-</w:t>
            </w:r>
          </w:p>
        </w:tc>
      </w:tr>
      <w:tr w:rsidR="0046525D" w:rsidTr="00092A24">
        <w:trPr>
          <w:trHeight w:val="808"/>
        </w:trPr>
        <w:tc>
          <w:tcPr>
            <w:tcW w:w="851" w:type="dxa"/>
          </w:tcPr>
          <w:p w:rsidR="0046525D" w:rsidRDefault="0046525D">
            <w:pPr>
              <w:ind w:left="-139" w:right="-1" w:firstLine="139"/>
              <w:jc w:val="center"/>
              <w:rPr>
                <w:noProof/>
                <w:sz w:val="24"/>
              </w:rPr>
            </w:pPr>
          </w:p>
        </w:tc>
        <w:tc>
          <w:tcPr>
            <w:tcW w:w="4679" w:type="dxa"/>
          </w:tcPr>
          <w:p w:rsidR="0046525D" w:rsidRDefault="0046525D">
            <w:pPr>
              <w:ind w:right="-1"/>
              <w:rPr>
                <w:sz w:val="24"/>
              </w:rPr>
            </w:pPr>
          </w:p>
          <w:p w:rsidR="0046525D" w:rsidRDefault="0046525D">
            <w:pPr>
              <w:ind w:right="-1"/>
              <w:rPr>
                <w:sz w:val="24"/>
              </w:rPr>
            </w:pPr>
            <w:r>
              <w:rPr>
                <w:sz w:val="24"/>
              </w:rPr>
              <w:t>Итого</w:t>
            </w:r>
          </w:p>
        </w:tc>
        <w:tc>
          <w:tcPr>
            <w:tcW w:w="1134" w:type="dxa"/>
          </w:tcPr>
          <w:p w:rsidR="0046525D" w:rsidRDefault="0046525D" w:rsidP="00005C3F">
            <w:pPr>
              <w:ind w:right="-1"/>
              <w:jc w:val="center"/>
              <w:rPr>
                <w:sz w:val="24"/>
              </w:rPr>
            </w:pPr>
          </w:p>
          <w:p w:rsidR="0046525D" w:rsidRDefault="00DC5896" w:rsidP="008D66C6">
            <w:pPr>
              <w:ind w:right="-1"/>
              <w:jc w:val="center"/>
              <w:rPr>
                <w:sz w:val="24"/>
              </w:rPr>
            </w:pPr>
            <w:r>
              <w:rPr>
                <w:sz w:val="24"/>
              </w:rPr>
              <w:t>3709,</w:t>
            </w:r>
            <w:r w:rsidR="008D66C6">
              <w:rPr>
                <w:sz w:val="24"/>
              </w:rPr>
              <w:t>7</w:t>
            </w:r>
          </w:p>
        </w:tc>
        <w:tc>
          <w:tcPr>
            <w:tcW w:w="1134" w:type="dxa"/>
          </w:tcPr>
          <w:p w:rsidR="0015066F" w:rsidRDefault="0015066F">
            <w:pPr>
              <w:ind w:right="-1"/>
              <w:jc w:val="center"/>
              <w:rPr>
                <w:sz w:val="24"/>
              </w:rPr>
            </w:pPr>
          </w:p>
          <w:p w:rsidR="00BA16CD" w:rsidRDefault="008D66C6">
            <w:pPr>
              <w:ind w:right="-1"/>
              <w:jc w:val="center"/>
              <w:rPr>
                <w:sz w:val="24"/>
              </w:rPr>
            </w:pPr>
            <w:r>
              <w:rPr>
                <w:sz w:val="24"/>
              </w:rPr>
              <w:t>2676,4</w:t>
            </w:r>
          </w:p>
        </w:tc>
        <w:tc>
          <w:tcPr>
            <w:tcW w:w="1558" w:type="dxa"/>
          </w:tcPr>
          <w:p w:rsidR="0046525D" w:rsidRDefault="0046525D">
            <w:pPr>
              <w:ind w:right="-1"/>
              <w:jc w:val="center"/>
              <w:rPr>
                <w:sz w:val="24"/>
              </w:rPr>
            </w:pPr>
          </w:p>
          <w:p w:rsidR="0015066F" w:rsidRDefault="0082262B" w:rsidP="008D66C6">
            <w:pPr>
              <w:ind w:right="-1"/>
              <w:jc w:val="center"/>
              <w:rPr>
                <w:sz w:val="24"/>
              </w:rPr>
            </w:pPr>
            <w:r>
              <w:rPr>
                <w:sz w:val="24"/>
              </w:rPr>
              <w:t>-</w:t>
            </w:r>
            <w:r w:rsidR="008D66C6">
              <w:rPr>
                <w:sz w:val="24"/>
              </w:rPr>
              <w:t>1033,3</w:t>
            </w:r>
          </w:p>
        </w:tc>
      </w:tr>
    </w:tbl>
    <w:p w:rsidR="00D34E97" w:rsidRDefault="00D34E97">
      <w:pPr>
        <w:jc w:val="right"/>
        <w:rPr>
          <w:i/>
          <w:outline/>
          <w:sz w:val="24"/>
        </w:rPr>
      </w:pPr>
    </w:p>
    <w:p w:rsidR="00D34E97" w:rsidRPr="00DC53AB" w:rsidRDefault="00D34E97">
      <w:pPr>
        <w:pStyle w:val="a6"/>
        <w:ind w:left="567" w:right="-285" w:firstLine="567"/>
        <w:jc w:val="both"/>
        <w:rPr>
          <w:b w:val="0"/>
        </w:rPr>
      </w:pPr>
    </w:p>
    <w:p w:rsidR="004F03C4" w:rsidRPr="004F03C4" w:rsidRDefault="00C4605F" w:rsidP="00AA1502">
      <w:pPr>
        <w:pStyle w:val="a6"/>
        <w:ind w:left="0" w:firstLine="709"/>
        <w:jc w:val="both"/>
        <w:rPr>
          <w:b w:val="0"/>
          <w:color w:val="000000"/>
          <w:sz w:val="28"/>
          <w:szCs w:val="28"/>
        </w:rPr>
      </w:pPr>
      <w:r>
        <w:rPr>
          <w:b w:val="0"/>
          <w:sz w:val="28"/>
        </w:rPr>
        <w:t>На 1 января 20</w:t>
      </w:r>
      <w:r w:rsidR="00900FBE">
        <w:rPr>
          <w:b w:val="0"/>
          <w:sz w:val="28"/>
        </w:rPr>
        <w:t>1</w:t>
      </w:r>
      <w:r w:rsidR="008D66C6">
        <w:rPr>
          <w:b w:val="0"/>
          <w:sz w:val="28"/>
        </w:rPr>
        <w:t>1</w:t>
      </w:r>
      <w:r w:rsidR="00D34E97">
        <w:rPr>
          <w:b w:val="0"/>
          <w:sz w:val="28"/>
        </w:rPr>
        <w:t xml:space="preserve"> года площадь данной категории в составе земель Рес</w:t>
      </w:r>
      <w:r w:rsidR="008D66C6">
        <w:rPr>
          <w:b w:val="0"/>
          <w:sz w:val="28"/>
        </w:rPr>
        <w:t>публики Бурятия составила 2676</w:t>
      </w:r>
      <w:r w:rsidR="00D30F1E">
        <w:rPr>
          <w:b w:val="0"/>
          <w:sz w:val="28"/>
        </w:rPr>
        <w:t>,</w:t>
      </w:r>
      <w:r w:rsidR="008D66C6">
        <w:rPr>
          <w:b w:val="0"/>
          <w:sz w:val="28"/>
        </w:rPr>
        <w:t>4</w:t>
      </w:r>
      <w:r w:rsidR="00D34E97">
        <w:rPr>
          <w:b w:val="0"/>
          <w:sz w:val="28"/>
        </w:rPr>
        <w:t xml:space="preserve"> тыс. га или </w:t>
      </w:r>
      <w:r w:rsidR="008D66C6">
        <w:rPr>
          <w:b w:val="0"/>
          <w:sz w:val="28"/>
        </w:rPr>
        <w:t>7</w:t>
      </w:r>
      <w:r w:rsidR="00D34E97">
        <w:rPr>
          <w:b w:val="0"/>
          <w:sz w:val="28"/>
        </w:rPr>
        <w:t>,6 % (табл.</w:t>
      </w:r>
      <w:r w:rsidR="00110758">
        <w:rPr>
          <w:b w:val="0"/>
          <w:sz w:val="28"/>
        </w:rPr>
        <w:t>1.</w:t>
      </w:r>
      <w:r w:rsidR="00D34E97">
        <w:rPr>
          <w:b w:val="0"/>
          <w:sz w:val="28"/>
        </w:rPr>
        <w:t>2).  По сравне</w:t>
      </w:r>
      <w:r w:rsidR="00D30F1E">
        <w:rPr>
          <w:b w:val="0"/>
          <w:sz w:val="28"/>
        </w:rPr>
        <w:t>нию с 200</w:t>
      </w:r>
      <w:r w:rsidR="008D66C6">
        <w:rPr>
          <w:b w:val="0"/>
          <w:sz w:val="28"/>
        </w:rPr>
        <w:t>9</w:t>
      </w:r>
      <w:r w:rsidR="00D34E97">
        <w:rPr>
          <w:b w:val="0"/>
          <w:sz w:val="28"/>
        </w:rPr>
        <w:t xml:space="preserve"> годом площадь земель сельскохозяйственного назначения у</w:t>
      </w:r>
      <w:r w:rsidR="00900FBE">
        <w:rPr>
          <w:b w:val="0"/>
          <w:sz w:val="28"/>
        </w:rPr>
        <w:t>меньшилась</w:t>
      </w:r>
      <w:r w:rsidR="00D30F1E">
        <w:rPr>
          <w:b w:val="0"/>
          <w:sz w:val="28"/>
        </w:rPr>
        <w:t xml:space="preserve"> на </w:t>
      </w:r>
      <w:r w:rsidR="008D66C6">
        <w:rPr>
          <w:b w:val="0"/>
          <w:sz w:val="28"/>
        </w:rPr>
        <w:t>1033,3</w:t>
      </w:r>
      <w:r w:rsidR="00D34E97">
        <w:rPr>
          <w:b w:val="0"/>
          <w:sz w:val="28"/>
        </w:rPr>
        <w:t xml:space="preserve"> тыс.га.</w:t>
      </w:r>
      <w:r w:rsidR="00900FBE">
        <w:rPr>
          <w:b w:val="0"/>
          <w:sz w:val="28"/>
        </w:rPr>
        <w:t xml:space="preserve"> Уменьшение</w:t>
      </w:r>
      <w:r w:rsidR="00D34E97">
        <w:rPr>
          <w:b w:val="0"/>
          <w:sz w:val="28"/>
        </w:rPr>
        <w:t xml:space="preserve"> произошло </w:t>
      </w:r>
      <w:r w:rsidR="004F03C4" w:rsidRPr="004F03C4">
        <w:rPr>
          <w:b w:val="0"/>
          <w:sz w:val="28"/>
          <w:szCs w:val="28"/>
        </w:rPr>
        <w:t xml:space="preserve">за счет перевода в </w:t>
      </w:r>
      <w:r w:rsidR="004F03C4" w:rsidRPr="004F03C4">
        <w:rPr>
          <w:b w:val="0"/>
          <w:color w:val="000000"/>
          <w:sz w:val="28"/>
          <w:szCs w:val="28"/>
        </w:rPr>
        <w:t xml:space="preserve">категорию земель населенных пунктов </w:t>
      </w:r>
      <w:r w:rsidR="002C32E4">
        <w:rPr>
          <w:b w:val="0"/>
          <w:color w:val="000000"/>
          <w:sz w:val="28"/>
          <w:szCs w:val="28"/>
        </w:rPr>
        <w:t xml:space="preserve">(0,3 тыс. га) </w:t>
      </w:r>
      <w:r w:rsidR="004F03C4" w:rsidRPr="004F03C4">
        <w:rPr>
          <w:b w:val="0"/>
          <w:color w:val="000000"/>
          <w:sz w:val="28"/>
          <w:szCs w:val="28"/>
        </w:rPr>
        <w:t>и категорию земель промышленности</w:t>
      </w:r>
      <w:r w:rsidR="002C32E4">
        <w:rPr>
          <w:b w:val="0"/>
          <w:color w:val="000000"/>
          <w:sz w:val="28"/>
          <w:szCs w:val="28"/>
        </w:rPr>
        <w:t xml:space="preserve"> (0,3 тыс. га)</w:t>
      </w:r>
      <w:r w:rsidR="004F03C4" w:rsidRPr="004F03C4">
        <w:rPr>
          <w:b w:val="0"/>
          <w:color w:val="000000"/>
          <w:sz w:val="28"/>
          <w:szCs w:val="28"/>
        </w:rPr>
        <w:t xml:space="preserve"> (</w:t>
      </w:r>
      <w:r w:rsidR="004F03C4" w:rsidRPr="004F03C4">
        <w:rPr>
          <w:b w:val="0"/>
          <w:sz w:val="28"/>
          <w:szCs w:val="28"/>
        </w:rPr>
        <w:t xml:space="preserve">основание – распоряжения  Правительства Республики Бурятия  № 319-р от 24.09.2010г., №194-р от 02.04.2010 г. по Тарбагатайскому району; № 446-р от 14.07.2010г.; № 180-р от 31.03.2010г.; № 137-р от 17.03.2010г., №67-р от 18.02.2010 г., №281-р от 05.05.2010 г., ;140-р от 17.03.2010 г., №178-р от 31.03.2010 г., №699-р от 16.12.2009 г., №701-р от 16,12.2009 г., №674-р от 10.12.2009 г., №6-р от 18.01.2010 г., №4-р от 18.01.2010 г., </w:t>
      </w:r>
      <w:r w:rsidR="004F03C4">
        <w:rPr>
          <w:b w:val="0"/>
          <w:sz w:val="28"/>
          <w:szCs w:val="28"/>
        </w:rPr>
        <w:t xml:space="preserve"> </w:t>
      </w:r>
      <w:r w:rsidR="004F03C4" w:rsidRPr="004F03C4">
        <w:rPr>
          <w:b w:val="0"/>
          <w:sz w:val="28"/>
          <w:szCs w:val="28"/>
        </w:rPr>
        <w:t xml:space="preserve">№65-р от 18.02.2010 г., №481-р от 14.09.2009 г., №703-р от 17.12.2009 г. </w:t>
      </w:r>
      <w:r w:rsidR="004F03C4">
        <w:rPr>
          <w:b w:val="0"/>
          <w:sz w:val="28"/>
          <w:szCs w:val="28"/>
        </w:rPr>
        <w:t>п</w:t>
      </w:r>
      <w:r w:rsidR="004F03C4" w:rsidRPr="004F03C4">
        <w:rPr>
          <w:b w:val="0"/>
          <w:sz w:val="28"/>
          <w:szCs w:val="28"/>
        </w:rPr>
        <w:t>о</w:t>
      </w:r>
      <w:r w:rsidR="004F03C4">
        <w:rPr>
          <w:b w:val="0"/>
          <w:sz w:val="28"/>
          <w:szCs w:val="28"/>
        </w:rPr>
        <w:t xml:space="preserve">  </w:t>
      </w:r>
      <w:r w:rsidR="004F03C4" w:rsidRPr="004F03C4">
        <w:rPr>
          <w:b w:val="0"/>
          <w:sz w:val="28"/>
          <w:szCs w:val="28"/>
        </w:rPr>
        <w:t xml:space="preserve"> </w:t>
      </w:r>
      <w:r w:rsidR="004F03C4">
        <w:rPr>
          <w:b w:val="0"/>
          <w:sz w:val="28"/>
          <w:szCs w:val="28"/>
        </w:rPr>
        <w:t xml:space="preserve"> </w:t>
      </w:r>
      <w:r w:rsidR="004F03C4" w:rsidRPr="004F03C4">
        <w:rPr>
          <w:b w:val="0"/>
          <w:sz w:val="28"/>
          <w:szCs w:val="28"/>
        </w:rPr>
        <w:t>Кабанскому району; №66-р от 18.02.2010 г., №106-р от 04.03.2010 г., №282-р от 05.05.2010 г., №278-р от 05.05.2010 г., №100-р от 02.03.2010 г., №64-р от 18.02.2010 г., №101-р от 02.03.2010 г., №496-р от 05.08.2010 г., №507-р от 10.08.2010 г., №139-р от 17.03.2010 г., №623-р от 25.11.2009 г., №323-р от 24.05.2010 г., №68-р от 18.02.2010 г., №322-р от 24.05.2010 г., №321-р от 24.05.2010 г., №7-р от 18.01.2010 г., №444-р от 14.06.2010 г., №671-р от 10.12.2009 г., №665-р от 09.12.2009 г., №667-р от 09.12.2009 г., №141-р от 17.03.2010 г. по Иволгинскому району; №443-р от 14.07.2010 г. по Бичурскому району; №48-р от 05.02.2010 г., №346-р от 13.07.2009 г., №607-р от 17.09.2010 г. по Заиграевскому району; №98-р от 02.03.2010 г. по Баргузинскому району; №317-р от 24.05.2010 г., №577-р от 31.08.2010 г. по Селенгинскому району; №707-р от 02.11.2010 г. по Курумканскому району; №422-р от 05.07.2010 г. по Еравнинскому району</w:t>
      </w:r>
      <w:r w:rsidR="004F03C4" w:rsidRPr="004F03C4">
        <w:rPr>
          <w:b w:val="0"/>
          <w:color w:val="000000"/>
          <w:sz w:val="28"/>
          <w:szCs w:val="28"/>
        </w:rPr>
        <w:t xml:space="preserve">), а также включения лесных земель, ранее находившихся в ведении сельскохозяйственных предприятий в категорию земель лесного фонда в соответствии со сведениями </w:t>
      </w:r>
      <w:r w:rsidR="00092A24">
        <w:rPr>
          <w:b w:val="0"/>
          <w:color w:val="000000"/>
          <w:sz w:val="28"/>
          <w:szCs w:val="28"/>
        </w:rPr>
        <w:t xml:space="preserve">Единого государственного реестра прав </w:t>
      </w:r>
      <w:r w:rsidR="004F03C4" w:rsidRPr="004F03C4">
        <w:rPr>
          <w:b w:val="0"/>
          <w:color w:val="000000"/>
          <w:sz w:val="28"/>
          <w:szCs w:val="28"/>
        </w:rPr>
        <w:t xml:space="preserve"> и </w:t>
      </w:r>
      <w:r w:rsidR="00110758">
        <w:rPr>
          <w:b w:val="0"/>
          <w:color w:val="000000"/>
          <w:sz w:val="28"/>
          <w:szCs w:val="28"/>
        </w:rPr>
        <w:t>г</w:t>
      </w:r>
      <w:r w:rsidR="00092A24">
        <w:rPr>
          <w:b w:val="0"/>
          <w:color w:val="000000"/>
          <w:sz w:val="28"/>
          <w:szCs w:val="28"/>
        </w:rPr>
        <w:t>осударственного кадастра недвижимости (</w:t>
      </w:r>
      <w:r w:rsidR="002C32E4">
        <w:rPr>
          <w:b w:val="0"/>
          <w:color w:val="000000"/>
          <w:sz w:val="28"/>
          <w:szCs w:val="28"/>
        </w:rPr>
        <w:t>1032,7 тыс. га)</w:t>
      </w:r>
      <w:r w:rsidR="004F03C4" w:rsidRPr="004F03C4">
        <w:rPr>
          <w:b w:val="0"/>
          <w:color w:val="000000"/>
          <w:sz w:val="28"/>
          <w:szCs w:val="28"/>
        </w:rPr>
        <w:t xml:space="preserve">. </w:t>
      </w:r>
    </w:p>
    <w:p w:rsidR="00D34E97" w:rsidRPr="00070392" w:rsidRDefault="00D34E97" w:rsidP="00AA1502">
      <w:pPr>
        <w:pStyle w:val="a6"/>
        <w:ind w:left="0" w:right="-285" w:firstLine="709"/>
        <w:jc w:val="both"/>
        <w:rPr>
          <w:b w:val="0"/>
          <w:sz w:val="28"/>
        </w:rPr>
      </w:pPr>
      <w:r>
        <w:rPr>
          <w:b w:val="0"/>
          <w:sz w:val="28"/>
        </w:rPr>
        <w:t xml:space="preserve"> В структуре категории земель сельскохозяйственного назначения  наибольшую площадь занимают сельс</w:t>
      </w:r>
      <w:r w:rsidR="00575FE0">
        <w:rPr>
          <w:b w:val="0"/>
          <w:sz w:val="28"/>
        </w:rPr>
        <w:t xml:space="preserve">кохозяйственные угодья  </w:t>
      </w:r>
      <w:r w:rsidR="00575FE0" w:rsidRPr="00DC53AB">
        <w:rPr>
          <w:b w:val="0"/>
          <w:sz w:val="28"/>
        </w:rPr>
        <w:t xml:space="preserve">- </w:t>
      </w:r>
      <w:r w:rsidR="00575FE0" w:rsidRPr="00314768">
        <w:rPr>
          <w:b w:val="0"/>
          <w:sz w:val="28"/>
        </w:rPr>
        <w:t>214</w:t>
      </w:r>
      <w:r w:rsidR="00483760">
        <w:rPr>
          <w:b w:val="0"/>
          <w:sz w:val="28"/>
        </w:rPr>
        <w:t>1</w:t>
      </w:r>
      <w:r w:rsidR="0015066F" w:rsidRPr="00314768">
        <w:rPr>
          <w:b w:val="0"/>
          <w:sz w:val="28"/>
        </w:rPr>
        <w:t>,</w:t>
      </w:r>
      <w:r w:rsidR="002C32E4">
        <w:rPr>
          <w:b w:val="0"/>
          <w:sz w:val="28"/>
        </w:rPr>
        <w:t>6</w:t>
      </w:r>
      <w:r w:rsidR="0015066F" w:rsidRPr="00314768">
        <w:rPr>
          <w:b w:val="0"/>
          <w:sz w:val="28"/>
        </w:rPr>
        <w:t xml:space="preserve"> </w:t>
      </w:r>
      <w:r w:rsidR="00575FE0" w:rsidRPr="00314768">
        <w:rPr>
          <w:b w:val="0"/>
          <w:sz w:val="28"/>
        </w:rPr>
        <w:t>тыс.</w:t>
      </w:r>
      <w:r w:rsidR="00575FE0">
        <w:rPr>
          <w:b w:val="0"/>
          <w:sz w:val="28"/>
        </w:rPr>
        <w:t xml:space="preserve"> га</w:t>
      </w:r>
      <w:r w:rsidR="00483760">
        <w:rPr>
          <w:b w:val="0"/>
          <w:sz w:val="28"/>
        </w:rPr>
        <w:t xml:space="preserve"> (80%)</w:t>
      </w:r>
      <w:r w:rsidR="00575FE0">
        <w:rPr>
          <w:b w:val="0"/>
          <w:sz w:val="28"/>
        </w:rPr>
        <w:t xml:space="preserve">, из них пашня </w:t>
      </w:r>
      <w:r w:rsidR="001503EC">
        <w:rPr>
          <w:b w:val="0"/>
          <w:sz w:val="28"/>
        </w:rPr>
        <w:t>– 698,</w:t>
      </w:r>
      <w:r w:rsidR="00092A24">
        <w:rPr>
          <w:b w:val="0"/>
          <w:sz w:val="28"/>
        </w:rPr>
        <w:t>3</w:t>
      </w:r>
      <w:r>
        <w:rPr>
          <w:b w:val="0"/>
          <w:sz w:val="28"/>
        </w:rPr>
        <w:t xml:space="preserve"> тыс. га, многолетние насаждения </w:t>
      </w:r>
      <w:r w:rsidRPr="0015066F">
        <w:rPr>
          <w:b w:val="0"/>
          <w:sz w:val="28"/>
        </w:rPr>
        <w:t>6,</w:t>
      </w:r>
      <w:r w:rsidR="002C32E4">
        <w:rPr>
          <w:b w:val="0"/>
          <w:sz w:val="28"/>
        </w:rPr>
        <w:t xml:space="preserve">5 </w:t>
      </w:r>
      <w:r w:rsidRPr="0015066F">
        <w:rPr>
          <w:b w:val="0"/>
          <w:sz w:val="28"/>
        </w:rPr>
        <w:t>тыс</w:t>
      </w:r>
      <w:r>
        <w:rPr>
          <w:b w:val="0"/>
          <w:sz w:val="28"/>
        </w:rPr>
        <w:t xml:space="preserve">. га, залежи – </w:t>
      </w:r>
      <w:r w:rsidR="001503EC">
        <w:rPr>
          <w:b w:val="0"/>
          <w:sz w:val="28"/>
        </w:rPr>
        <w:t>44,</w:t>
      </w:r>
      <w:r w:rsidR="002C32E4">
        <w:rPr>
          <w:b w:val="0"/>
          <w:sz w:val="28"/>
        </w:rPr>
        <w:t>9</w:t>
      </w:r>
      <w:r w:rsidRPr="0015066F">
        <w:rPr>
          <w:b w:val="0"/>
          <w:sz w:val="28"/>
        </w:rPr>
        <w:t xml:space="preserve"> тыс</w:t>
      </w:r>
      <w:r>
        <w:rPr>
          <w:b w:val="0"/>
          <w:sz w:val="28"/>
        </w:rPr>
        <w:t>. га, к</w:t>
      </w:r>
      <w:r w:rsidR="00575FE0">
        <w:rPr>
          <w:b w:val="0"/>
          <w:sz w:val="28"/>
        </w:rPr>
        <w:t xml:space="preserve">ормовые угодья –  </w:t>
      </w:r>
      <w:r w:rsidR="00575FE0" w:rsidRPr="0015066F">
        <w:rPr>
          <w:b w:val="0"/>
          <w:sz w:val="28"/>
        </w:rPr>
        <w:t>139</w:t>
      </w:r>
      <w:r w:rsidR="002C32E4">
        <w:rPr>
          <w:b w:val="0"/>
          <w:sz w:val="28"/>
        </w:rPr>
        <w:t>1,</w:t>
      </w:r>
      <w:r w:rsidR="00092A24">
        <w:rPr>
          <w:b w:val="0"/>
          <w:sz w:val="28"/>
        </w:rPr>
        <w:t>9</w:t>
      </w:r>
      <w:r w:rsidR="001503EC">
        <w:rPr>
          <w:b w:val="0"/>
          <w:sz w:val="28"/>
        </w:rPr>
        <w:t xml:space="preserve"> </w:t>
      </w:r>
      <w:r w:rsidRPr="0015066F">
        <w:rPr>
          <w:b w:val="0"/>
          <w:sz w:val="28"/>
        </w:rPr>
        <w:t>тыс</w:t>
      </w:r>
      <w:r>
        <w:rPr>
          <w:b w:val="0"/>
          <w:sz w:val="28"/>
        </w:rPr>
        <w:t xml:space="preserve">. га.  </w:t>
      </w:r>
      <w:r w:rsidRPr="00070392">
        <w:rPr>
          <w:b w:val="0"/>
          <w:sz w:val="28"/>
        </w:rPr>
        <w:t>Наибольший процент наличия земель сельскохозяйственного назначения к общей площади по рай</w:t>
      </w:r>
      <w:r w:rsidR="00644DCD" w:rsidRPr="00070392">
        <w:rPr>
          <w:b w:val="0"/>
          <w:sz w:val="28"/>
        </w:rPr>
        <w:t>онам приходится на Бичурский (</w:t>
      </w:r>
      <w:r w:rsidR="00CA6109" w:rsidRPr="00070392">
        <w:rPr>
          <w:b w:val="0"/>
          <w:sz w:val="28"/>
        </w:rPr>
        <w:t>23,3</w:t>
      </w:r>
      <w:r w:rsidRPr="00070392">
        <w:rPr>
          <w:b w:val="0"/>
          <w:sz w:val="28"/>
        </w:rPr>
        <w:t>%), Джидинский (</w:t>
      </w:r>
      <w:r w:rsidR="00CA6109" w:rsidRPr="00070392">
        <w:rPr>
          <w:b w:val="0"/>
          <w:sz w:val="28"/>
        </w:rPr>
        <w:t>45,2</w:t>
      </w:r>
      <w:r w:rsidRPr="00070392">
        <w:rPr>
          <w:b w:val="0"/>
          <w:sz w:val="28"/>
        </w:rPr>
        <w:t>%), Селенгинский (</w:t>
      </w:r>
      <w:r w:rsidR="00070392" w:rsidRPr="00070392">
        <w:rPr>
          <w:b w:val="0"/>
          <w:sz w:val="28"/>
        </w:rPr>
        <w:t>32,7</w:t>
      </w:r>
      <w:r w:rsidRPr="00070392">
        <w:rPr>
          <w:b w:val="0"/>
          <w:sz w:val="28"/>
        </w:rPr>
        <w:t xml:space="preserve">%), </w:t>
      </w:r>
      <w:r w:rsidR="00644DCD" w:rsidRPr="00070392">
        <w:rPr>
          <w:b w:val="0"/>
          <w:sz w:val="28"/>
        </w:rPr>
        <w:t>Кяхтинский</w:t>
      </w:r>
      <w:r w:rsidRPr="00070392">
        <w:rPr>
          <w:b w:val="0"/>
          <w:sz w:val="28"/>
        </w:rPr>
        <w:t xml:space="preserve"> (3</w:t>
      </w:r>
      <w:r w:rsidR="00070392" w:rsidRPr="00070392">
        <w:rPr>
          <w:b w:val="0"/>
          <w:sz w:val="28"/>
        </w:rPr>
        <w:t>1,9</w:t>
      </w:r>
      <w:r w:rsidRPr="00070392">
        <w:rPr>
          <w:b w:val="0"/>
          <w:sz w:val="28"/>
        </w:rPr>
        <w:t>%), Мухоршибирский (5</w:t>
      </w:r>
      <w:r w:rsidR="00070392" w:rsidRPr="00070392">
        <w:rPr>
          <w:b w:val="0"/>
          <w:sz w:val="28"/>
        </w:rPr>
        <w:t>0,4%), Тарбагатайский (24,5</w:t>
      </w:r>
      <w:r w:rsidRPr="00070392">
        <w:rPr>
          <w:b w:val="0"/>
          <w:sz w:val="28"/>
        </w:rPr>
        <w:t>%), Иволгинский (</w:t>
      </w:r>
      <w:r w:rsidR="00070392" w:rsidRPr="00070392">
        <w:rPr>
          <w:b w:val="0"/>
          <w:sz w:val="28"/>
        </w:rPr>
        <w:t>30,3</w:t>
      </w:r>
      <w:r w:rsidRPr="00070392">
        <w:rPr>
          <w:b w:val="0"/>
          <w:sz w:val="28"/>
        </w:rPr>
        <w:t xml:space="preserve">%) районы. </w:t>
      </w:r>
    </w:p>
    <w:p w:rsidR="00D34E97" w:rsidRPr="00092A24" w:rsidRDefault="00D34E97" w:rsidP="00AA1502">
      <w:pPr>
        <w:pStyle w:val="a6"/>
        <w:ind w:left="0" w:right="-285" w:firstLine="709"/>
        <w:jc w:val="both"/>
        <w:rPr>
          <w:b w:val="0"/>
          <w:color w:val="FF0000"/>
          <w:sz w:val="28"/>
        </w:rPr>
      </w:pPr>
      <w:r>
        <w:rPr>
          <w:b w:val="0"/>
          <w:sz w:val="28"/>
        </w:rPr>
        <w:t xml:space="preserve">В составе </w:t>
      </w:r>
      <w:r w:rsidR="008A5253">
        <w:rPr>
          <w:b w:val="0"/>
          <w:sz w:val="28"/>
        </w:rPr>
        <w:t xml:space="preserve">категории </w:t>
      </w:r>
      <w:r>
        <w:rPr>
          <w:b w:val="0"/>
          <w:sz w:val="28"/>
        </w:rPr>
        <w:t xml:space="preserve">земель сельскохозяйственного назначения присутствуют и неиспользуемые земли. В первую очередь это относится к землям, переданным в ведение сельских и поселковых администраций и расположенным за чертой </w:t>
      </w:r>
      <w:r w:rsidR="0093667F">
        <w:rPr>
          <w:b w:val="0"/>
          <w:sz w:val="28"/>
        </w:rPr>
        <w:t>населенных пунктов</w:t>
      </w:r>
      <w:r>
        <w:rPr>
          <w:b w:val="0"/>
          <w:sz w:val="28"/>
        </w:rPr>
        <w:t xml:space="preserve">. Эти земли, изъятые у бывших сельскохозяйственных предприятий на начальном этапе их реформирования, по большей части не используются или используются без оформления соответствующих документов. Сюда вошли также невостребованные земельные доли ликвидированных хозяйств. Земли сельскохозяйственного назначения состоят из сельскохозяйственных и не сельскохозяйственных угодий. </w:t>
      </w:r>
    </w:p>
    <w:p w:rsidR="00D34E97" w:rsidRDefault="00D34E97" w:rsidP="00AA1502">
      <w:pPr>
        <w:pStyle w:val="a6"/>
        <w:ind w:left="0" w:right="-284" w:firstLine="709"/>
        <w:jc w:val="both"/>
        <w:rPr>
          <w:b w:val="0"/>
          <w:sz w:val="28"/>
        </w:rPr>
      </w:pPr>
      <w:r>
        <w:rPr>
          <w:b w:val="0"/>
          <w:sz w:val="28"/>
        </w:rPr>
        <w:t xml:space="preserve">Площадь земель несельскохозяйственных угодий в структуре </w:t>
      </w:r>
      <w:r w:rsidR="008A5253">
        <w:rPr>
          <w:b w:val="0"/>
          <w:sz w:val="28"/>
        </w:rPr>
        <w:t xml:space="preserve">категории </w:t>
      </w:r>
      <w:r>
        <w:rPr>
          <w:b w:val="0"/>
          <w:sz w:val="28"/>
        </w:rPr>
        <w:t>земель сельскохозяйствен</w:t>
      </w:r>
      <w:r w:rsidR="001503EC">
        <w:rPr>
          <w:b w:val="0"/>
          <w:sz w:val="28"/>
        </w:rPr>
        <w:t xml:space="preserve">ного назначения составила </w:t>
      </w:r>
      <w:r w:rsidR="00483760">
        <w:rPr>
          <w:b w:val="0"/>
          <w:sz w:val="28"/>
        </w:rPr>
        <w:t>534,8</w:t>
      </w:r>
      <w:r>
        <w:rPr>
          <w:b w:val="0"/>
          <w:sz w:val="28"/>
        </w:rPr>
        <w:t xml:space="preserve"> тыс.</w:t>
      </w:r>
      <w:r w:rsidR="00070392">
        <w:rPr>
          <w:b w:val="0"/>
          <w:sz w:val="28"/>
        </w:rPr>
        <w:t xml:space="preserve"> </w:t>
      </w:r>
      <w:r>
        <w:rPr>
          <w:b w:val="0"/>
          <w:sz w:val="28"/>
        </w:rPr>
        <w:t>га (</w:t>
      </w:r>
      <w:r w:rsidR="00483760">
        <w:rPr>
          <w:b w:val="0"/>
          <w:sz w:val="28"/>
        </w:rPr>
        <w:t>20</w:t>
      </w:r>
      <w:r>
        <w:rPr>
          <w:b w:val="0"/>
          <w:sz w:val="28"/>
        </w:rPr>
        <w:t xml:space="preserve">%). Это земли под зданиями, сооружениями, внутрихозяйственными дорогами, защитными древесно-кустарниковыми насаждениями, замкнутыми водоемами, а также земельными участками, предназначенными для обслуживания сельскохозяйственного производства. </w:t>
      </w:r>
    </w:p>
    <w:p w:rsidR="00D34E97" w:rsidRDefault="00D34E97" w:rsidP="00AA1502">
      <w:pPr>
        <w:pStyle w:val="a6"/>
        <w:ind w:left="0" w:right="-284" w:firstLine="709"/>
        <w:jc w:val="both"/>
        <w:rPr>
          <w:b w:val="0"/>
          <w:sz w:val="28"/>
        </w:rPr>
      </w:pPr>
      <w:r>
        <w:rPr>
          <w:b w:val="0"/>
          <w:sz w:val="28"/>
        </w:rPr>
        <w:t>Земельный кодекс Российской Федерации установил, что в составе земель сельскохозяйственного назначения в целях перераспределения земель для сельскохозяйственного производства создается фонд перераспределения земель. Формирование фонда перераспределения земель осуществляется за счет земельных участков сельскохозяйственного назначения, свободных от обременения правами юридических и физических лиц</w:t>
      </w:r>
      <w:r w:rsidR="00077142">
        <w:rPr>
          <w:b w:val="0"/>
          <w:sz w:val="28"/>
        </w:rPr>
        <w:t xml:space="preserve">. </w:t>
      </w:r>
      <w:r>
        <w:rPr>
          <w:b w:val="0"/>
          <w:sz w:val="28"/>
        </w:rPr>
        <w:t>Основанием включения земельных участков в фонд перераспре</w:t>
      </w:r>
      <w:r w:rsidR="00483760">
        <w:rPr>
          <w:b w:val="0"/>
          <w:sz w:val="28"/>
        </w:rPr>
        <w:t>деления в 2010</w:t>
      </w:r>
      <w:r>
        <w:rPr>
          <w:b w:val="0"/>
          <w:sz w:val="28"/>
        </w:rPr>
        <w:t xml:space="preserve"> году являлось решение органа </w:t>
      </w:r>
      <w:r w:rsidR="00077142">
        <w:rPr>
          <w:b w:val="0"/>
          <w:sz w:val="28"/>
        </w:rPr>
        <w:t>местного самоуправления</w:t>
      </w:r>
      <w:r>
        <w:rPr>
          <w:b w:val="0"/>
          <w:sz w:val="28"/>
        </w:rPr>
        <w:t xml:space="preserve"> о переводе земель сельскохозяйственного назначения в фонд в случае добровольного отказа от земельного участка. Массовый характер получила передача земельных участков в установленном порядке в фонд при ликвидации сельскохозяйственных предприятий.</w:t>
      </w:r>
      <w:r w:rsidR="00093E79">
        <w:rPr>
          <w:b w:val="0"/>
          <w:sz w:val="28"/>
        </w:rPr>
        <w:t xml:space="preserve"> По состоянию на отчетную дату правовой режим земель фонда перераспределения не урегулирован специальными нормативными актами, содержащими</w:t>
      </w:r>
      <w:r w:rsidR="00483760">
        <w:rPr>
          <w:b w:val="0"/>
          <w:sz w:val="28"/>
        </w:rPr>
        <w:t>,</w:t>
      </w:r>
      <w:r w:rsidR="00093E79">
        <w:rPr>
          <w:b w:val="0"/>
          <w:sz w:val="28"/>
        </w:rPr>
        <w:t xml:space="preserve"> в том числе порядки зачисления, предоставления и исключения земельных участков (земель) из фонда перераспределения.  </w:t>
      </w:r>
    </w:p>
    <w:p w:rsidR="00E15BC6" w:rsidRPr="00102002" w:rsidRDefault="00D34E97" w:rsidP="00AA1502">
      <w:pPr>
        <w:pStyle w:val="a6"/>
        <w:ind w:left="0" w:right="-284" w:firstLine="709"/>
        <w:jc w:val="both"/>
        <w:rPr>
          <w:b w:val="0"/>
          <w:sz w:val="28"/>
        </w:rPr>
      </w:pPr>
      <w:r>
        <w:rPr>
          <w:b w:val="0"/>
          <w:sz w:val="28"/>
        </w:rPr>
        <w:t xml:space="preserve">  Площадь фонда</w:t>
      </w:r>
      <w:r w:rsidR="00483760">
        <w:rPr>
          <w:b w:val="0"/>
          <w:sz w:val="28"/>
        </w:rPr>
        <w:t xml:space="preserve"> перераспределения земель в 2010</w:t>
      </w:r>
      <w:r>
        <w:rPr>
          <w:b w:val="0"/>
          <w:sz w:val="28"/>
        </w:rPr>
        <w:t xml:space="preserve"> го</w:t>
      </w:r>
      <w:r w:rsidR="009829E9">
        <w:rPr>
          <w:b w:val="0"/>
          <w:sz w:val="28"/>
        </w:rPr>
        <w:t xml:space="preserve">ду по республике составила </w:t>
      </w:r>
      <w:r w:rsidR="00483760">
        <w:rPr>
          <w:b w:val="0"/>
          <w:sz w:val="28"/>
        </w:rPr>
        <w:t>310,1</w:t>
      </w:r>
      <w:r w:rsidR="00070392">
        <w:rPr>
          <w:b w:val="0"/>
          <w:sz w:val="28"/>
        </w:rPr>
        <w:t xml:space="preserve"> тыс. га</w:t>
      </w:r>
      <w:r>
        <w:rPr>
          <w:b w:val="0"/>
          <w:sz w:val="28"/>
        </w:rPr>
        <w:t xml:space="preserve"> </w:t>
      </w:r>
      <w:r w:rsidR="00E15BC6">
        <w:rPr>
          <w:b w:val="0"/>
          <w:sz w:val="28"/>
        </w:rPr>
        <w:t xml:space="preserve">(табл. </w:t>
      </w:r>
      <w:r w:rsidR="00E41FCE">
        <w:rPr>
          <w:b w:val="0"/>
          <w:sz w:val="28"/>
        </w:rPr>
        <w:t>1.</w:t>
      </w:r>
      <w:r w:rsidR="00102002">
        <w:rPr>
          <w:b w:val="0"/>
          <w:sz w:val="28"/>
        </w:rPr>
        <w:t>3</w:t>
      </w:r>
      <w:r w:rsidR="00E15BC6">
        <w:rPr>
          <w:b w:val="0"/>
          <w:sz w:val="28"/>
        </w:rPr>
        <w:t>)</w:t>
      </w:r>
      <w:r w:rsidR="00102002">
        <w:rPr>
          <w:b w:val="0"/>
          <w:sz w:val="28"/>
        </w:rPr>
        <w:t>.</w:t>
      </w:r>
      <w:r w:rsidR="00E15BC6">
        <w:rPr>
          <w:b w:val="0"/>
          <w:sz w:val="28"/>
        </w:rPr>
        <w:t xml:space="preserve"> </w:t>
      </w:r>
      <w:r w:rsidR="00102002" w:rsidRPr="00102002">
        <w:rPr>
          <w:b w:val="0"/>
          <w:sz w:val="28"/>
        </w:rPr>
        <w:t>В сравнении с 2009 годом площадь фонда перераспределения уменьшилась на 292,3 тыс. га в основном за счет перевода лесных площадей, ранее находившихся в ведении сельскохозяйственных предприятий, в земли категории лесного фонда.</w:t>
      </w:r>
    </w:p>
    <w:p w:rsidR="00D34E97" w:rsidRPr="00CA273F" w:rsidRDefault="00E15BC6" w:rsidP="00E15BC6">
      <w:pPr>
        <w:pStyle w:val="a6"/>
        <w:ind w:left="142" w:right="-284" w:firstLine="567"/>
        <w:jc w:val="center"/>
        <w:rPr>
          <w:b w:val="0"/>
          <w:szCs w:val="24"/>
        </w:rPr>
      </w:pPr>
      <w:r>
        <w:rPr>
          <w:b w:val="0"/>
          <w:sz w:val="28"/>
        </w:rPr>
        <w:t xml:space="preserve">                                                                                                       </w:t>
      </w:r>
      <w:r w:rsidRPr="00CA273F">
        <w:rPr>
          <w:b w:val="0"/>
          <w:szCs w:val="24"/>
        </w:rPr>
        <w:t xml:space="preserve">Таблица </w:t>
      </w:r>
      <w:r w:rsidR="00E41FCE">
        <w:rPr>
          <w:b w:val="0"/>
          <w:szCs w:val="24"/>
        </w:rPr>
        <w:t>1.</w:t>
      </w:r>
      <w:r w:rsidR="00CA273F" w:rsidRPr="00CA273F">
        <w:rPr>
          <w:b w:val="0"/>
          <w:szCs w:val="24"/>
        </w:rPr>
        <w:t>3</w:t>
      </w:r>
    </w:p>
    <w:tbl>
      <w:tblPr>
        <w:tblW w:w="9650" w:type="dxa"/>
        <w:tblInd w:w="89" w:type="dxa"/>
        <w:tblLayout w:type="fixed"/>
        <w:tblLook w:val="0000" w:firstRow="0" w:lastRow="0" w:firstColumn="0" w:lastColumn="0" w:noHBand="0" w:noVBand="0"/>
      </w:tblPr>
      <w:tblGrid>
        <w:gridCol w:w="472"/>
        <w:gridCol w:w="1815"/>
        <w:gridCol w:w="851"/>
        <w:gridCol w:w="1559"/>
        <w:gridCol w:w="869"/>
        <w:gridCol w:w="1722"/>
        <w:gridCol w:w="640"/>
        <w:gridCol w:w="171"/>
        <w:gridCol w:w="1551"/>
      </w:tblGrid>
      <w:tr w:rsidR="00E15BC6" w:rsidTr="00E41FCE">
        <w:trPr>
          <w:trHeight w:val="645"/>
        </w:trPr>
        <w:tc>
          <w:tcPr>
            <w:tcW w:w="9650" w:type="dxa"/>
            <w:gridSpan w:val="9"/>
            <w:tcBorders>
              <w:top w:val="nil"/>
              <w:left w:val="nil"/>
              <w:bottom w:val="nil"/>
              <w:right w:val="nil"/>
            </w:tcBorders>
            <w:shd w:val="clear" w:color="auto" w:fill="auto"/>
          </w:tcPr>
          <w:p w:rsidR="00E15BC6" w:rsidRPr="00E41FCE" w:rsidRDefault="00E15BC6" w:rsidP="00E15BC6">
            <w:pPr>
              <w:jc w:val="center"/>
              <w:rPr>
                <w:b/>
                <w:sz w:val="24"/>
                <w:szCs w:val="24"/>
              </w:rPr>
            </w:pPr>
            <w:r w:rsidRPr="00E41FCE">
              <w:rPr>
                <w:b/>
                <w:sz w:val="24"/>
                <w:szCs w:val="24"/>
              </w:rPr>
              <w:t>Сведения о фонде перераспределения земель в Республике Бурятия на землях сельскохозяйств</w:t>
            </w:r>
            <w:r w:rsidR="004659BA" w:rsidRPr="00E41FCE">
              <w:rPr>
                <w:b/>
                <w:sz w:val="24"/>
                <w:szCs w:val="24"/>
              </w:rPr>
              <w:t>енного назначения  (200</w:t>
            </w:r>
            <w:r w:rsidR="00B945E3">
              <w:rPr>
                <w:b/>
                <w:sz w:val="24"/>
                <w:szCs w:val="24"/>
              </w:rPr>
              <w:t xml:space="preserve">9-2010 </w:t>
            </w:r>
            <w:r w:rsidRPr="00E41FCE">
              <w:rPr>
                <w:b/>
                <w:sz w:val="24"/>
                <w:szCs w:val="24"/>
              </w:rPr>
              <w:t>годы.)</w:t>
            </w:r>
          </w:p>
        </w:tc>
      </w:tr>
      <w:tr w:rsidR="00E15BC6" w:rsidTr="00E41FCE">
        <w:trPr>
          <w:trHeight w:val="255"/>
        </w:trPr>
        <w:tc>
          <w:tcPr>
            <w:tcW w:w="7928" w:type="dxa"/>
            <w:gridSpan w:val="7"/>
            <w:tcBorders>
              <w:top w:val="nil"/>
              <w:left w:val="nil"/>
              <w:bottom w:val="nil"/>
              <w:right w:val="nil"/>
            </w:tcBorders>
            <w:shd w:val="clear" w:color="auto" w:fill="auto"/>
            <w:noWrap/>
            <w:vAlign w:val="bottom"/>
          </w:tcPr>
          <w:p w:rsidR="00E15BC6" w:rsidRPr="00E15BC6" w:rsidRDefault="001D41DB" w:rsidP="001D41DB">
            <w:pPr>
              <w:jc w:val="right"/>
              <w:rPr>
                <w:rFonts w:ascii="Arial CYR" w:hAnsi="Arial CYR" w:cs="Arial CYR"/>
              </w:rPr>
            </w:pPr>
            <w:r>
              <w:rPr>
                <w:rFonts w:ascii="Arial CYR" w:hAnsi="Arial CYR" w:cs="Arial CYR"/>
              </w:rPr>
              <w:t xml:space="preserve">      </w:t>
            </w:r>
          </w:p>
        </w:tc>
        <w:tc>
          <w:tcPr>
            <w:tcW w:w="1722" w:type="dxa"/>
            <w:gridSpan w:val="2"/>
            <w:tcBorders>
              <w:top w:val="nil"/>
              <w:left w:val="nil"/>
              <w:bottom w:val="nil"/>
              <w:right w:val="nil"/>
            </w:tcBorders>
            <w:shd w:val="clear" w:color="auto" w:fill="auto"/>
            <w:noWrap/>
            <w:vAlign w:val="bottom"/>
          </w:tcPr>
          <w:p w:rsidR="00E15BC6" w:rsidRPr="00F24CA5" w:rsidRDefault="00F24CA5" w:rsidP="001D41DB">
            <w:pPr>
              <w:jc w:val="right"/>
              <w:rPr>
                <w:lang w:val="en-US"/>
              </w:rPr>
            </w:pPr>
            <w:r>
              <w:rPr>
                <w:lang w:val="en-US"/>
              </w:rPr>
              <w:t>(</w:t>
            </w:r>
            <w:r w:rsidR="00E15BC6" w:rsidRPr="001D41DB">
              <w:t>тыс.</w:t>
            </w:r>
            <w:r>
              <w:rPr>
                <w:lang w:val="en-US"/>
              </w:rPr>
              <w:t xml:space="preserve"> </w:t>
            </w:r>
            <w:r>
              <w:t>га</w:t>
            </w:r>
            <w:r>
              <w:rPr>
                <w:lang w:val="en-US"/>
              </w:rPr>
              <w:t>)</w:t>
            </w:r>
          </w:p>
        </w:tc>
      </w:tr>
      <w:tr w:rsidR="00E15BC6" w:rsidRPr="00E41FCE" w:rsidTr="00E41FCE">
        <w:trPr>
          <w:trHeight w:val="255"/>
        </w:trPr>
        <w:tc>
          <w:tcPr>
            <w:tcW w:w="4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15BC6" w:rsidRPr="00E41FCE" w:rsidRDefault="00E15BC6" w:rsidP="00E15BC6">
            <w:pPr>
              <w:jc w:val="center"/>
              <w:rPr>
                <w:sz w:val="22"/>
                <w:szCs w:val="22"/>
              </w:rPr>
            </w:pPr>
            <w:r w:rsidRPr="00E41FCE">
              <w:rPr>
                <w:sz w:val="22"/>
                <w:szCs w:val="22"/>
              </w:rPr>
              <w:t>№ п/п</w:t>
            </w:r>
          </w:p>
        </w:tc>
        <w:tc>
          <w:tcPr>
            <w:tcW w:w="181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15BC6" w:rsidRPr="00E41FCE" w:rsidRDefault="00E15BC6" w:rsidP="00E15BC6">
            <w:pPr>
              <w:jc w:val="center"/>
              <w:rPr>
                <w:sz w:val="22"/>
                <w:szCs w:val="22"/>
              </w:rPr>
            </w:pPr>
            <w:r w:rsidRPr="00E41FCE">
              <w:rPr>
                <w:sz w:val="22"/>
                <w:szCs w:val="22"/>
              </w:rPr>
              <w:t>Состав земель</w:t>
            </w:r>
          </w:p>
        </w:tc>
        <w:tc>
          <w:tcPr>
            <w:tcW w:w="2410" w:type="dxa"/>
            <w:gridSpan w:val="2"/>
            <w:tcBorders>
              <w:top w:val="single" w:sz="4" w:space="0" w:color="auto"/>
              <w:left w:val="nil"/>
              <w:bottom w:val="single" w:sz="4" w:space="0" w:color="auto"/>
              <w:right w:val="single" w:sz="4" w:space="0" w:color="auto"/>
            </w:tcBorders>
            <w:shd w:val="clear" w:color="auto" w:fill="auto"/>
            <w:noWrap/>
            <w:vAlign w:val="bottom"/>
          </w:tcPr>
          <w:p w:rsidR="00E15BC6" w:rsidRPr="00E41FCE" w:rsidRDefault="00313144" w:rsidP="00483760">
            <w:pPr>
              <w:jc w:val="center"/>
              <w:rPr>
                <w:sz w:val="22"/>
                <w:szCs w:val="22"/>
              </w:rPr>
            </w:pPr>
            <w:r w:rsidRPr="00E41FCE">
              <w:rPr>
                <w:sz w:val="22"/>
                <w:szCs w:val="22"/>
              </w:rPr>
              <w:t>200</w:t>
            </w:r>
            <w:r w:rsidR="00483760" w:rsidRPr="00E41FCE">
              <w:rPr>
                <w:sz w:val="22"/>
                <w:szCs w:val="22"/>
              </w:rPr>
              <w:t>9</w:t>
            </w:r>
            <w:r w:rsidR="00E15BC6" w:rsidRPr="00E41FCE">
              <w:rPr>
                <w:sz w:val="22"/>
                <w:szCs w:val="22"/>
              </w:rPr>
              <w:t xml:space="preserve"> год</w:t>
            </w:r>
          </w:p>
        </w:tc>
        <w:tc>
          <w:tcPr>
            <w:tcW w:w="2591" w:type="dxa"/>
            <w:gridSpan w:val="2"/>
            <w:tcBorders>
              <w:top w:val="single" w:sz="4" w:space="0" w:color="auto"/>
              <w:left w:val="nil"/>
              <w:bottom w:val="single" w:sz="4" w:space="0" w:color="auto"/>
              <w:right w:val="single" w:sz="4" w:space="0" w:color="auto"/>
            </w:tcBorders>
            <w:shd w:val="clear" w:color="auto" w:fill="auto"/>
            <w:noWrap/>
            <w:vAlign w:val="bottom"/>
          </w:tcPr>
          <w:p w:rsidR="00E15BC6" w:rsidRPr="00E41FCE" w:rsidRDefault="00483760" w:rsidP="00E15BC6">
            <w:pPr>
              <w:jc w:val="center"/>
              <w:rPr>
                <w:sz w:val="22"/>
                <w:szCs w:val="22"/>
              </w:rPr>
            </w:pPr>
            <w:r w:rsidRPr="00E41FCE">
              <w:rPr>
                <w:sz w:val="22"/>
                <w:szCs w:val="22"/>
              </w:rPr>
              <w:t>2010</w:t>
            </w:r>
            <w:r w:rsidR="00E15BC6" w:rsidRPr="00E41FCE">
              <w:rPr>
                <w:sz w:val="22"/>
                <w:szCs w:val="22"/>
              </w:rPr>
              <w:t xml:space="preserve"> год </w:t>
            </w:r>
          </w:p>
        </w:tc>
        <w:tc>
          <w:tcPr>
            <w:tcW w:w="2362" w:type="dxa"/>
            <w:gridSpan w:val="3"/>
            <w:tcBorders>
              <w:top w:val="single" w:sz="4" w:space="0" w:color="auto"/>
              <w:left w:val="nil"/>
              <w:bottom w:val="single" w:sz="4" w:space="0" w:color="auto"/>
              <w:right w:val="single" w:sz="4" w:space="0" w:color="auto"/>
            </w:tcBorders>
            <w:shd w:val="clear" w:color="auto" w:fill="auto"/>
            <w:noWrap/>
            <w:vAlign w:val="bottom"/>
          </w:tcPr>
          <w:p w:rsidR="00E15BC6" w:rsidRPr="00E41FCE" w:rsidRDefault="00483760" w:rsidP="00483760">
            <w:pPr>
              <w:jc w:val="center"/>
              <w:rPr>
                <w:sz w:val="22"/>
                <w:szCs w:val="22"/>
              </w:rPr>
            </w:pPr>
            <w:r w:rsidRPr="00E41FCE">
              <w:rPr>
                <w:sz w:val="22"/>
                <w:szCs w:val="22"/>
              </w:rPr>
              <w:t xml:space="preserve">2010 </w:t>
            </w:r>
            <w:r w:rsidR="00E15BC6" w:rsidRPr="00E41FCE">
              <w:rPr>
                <w:sz w:val="22"/>
                <w:szCs w:val="22"/>
              </w:rPr>
              <w:t xml:space="preserve">г. к </w:t>
            </w:r>
            <w:r w:rsidR="00313144" w:rsidRPr="00E41FCE">
              <w:rPr>
                <w:sz w:val="22"/>
                <w:szCs w:val="22"/>
              </w:rPr>
              <w:t>200</w:t>
            </w:r>
            <w:r w:rsidRPr="00E41FCE">
              <w:rPr>
                <w:sz w:val="22"/>
                <w:szCs w:val="22"/>
              </w:rPr>
              <w:t xml:space="preserve">9 </w:t>
            </w:r>
            <w:r w:rsidR="00E15BC6" w:rsidRPr="00E41FCE">
              <w:rPr>
                <w:sz w:val="22"/>
                <w:szCs w:val="22"/>
              </w:rPr>
              <w:t>г.</w:t>
            </w:r>
            <w:r w:rsidR="00E41FCE">
              <w:rPr>
                <w:sz w:val="22"/>
                <w:szCs w:val="22"/>
              </w:rPr>
              <w:t>,</w:t>
            </w:r>
            <w:r w:rsidR="00E15BC6" w:rsidRPr="00E41FCE">
              <w:rPr>
                <w:sz w:val="22"/>
                <w:szCs w:val="22"/>
              </w:rPr>
              <w:t xml:space="preserve"> (+/-)</w:t>
            </w:r>
          </w:p>
        </w:tc>
      </w:tr>
      <w:tr w:rsidR="00E15BC6" w:rsidRPr="00E41FCE" w:rsidTr="00E41FCE">
        <w:trPr>
          <w:trHeight w:val="1125"/>
        </w:trPr>
        <w:tc>
          <w:tcPr>
            <w:tcW w:w="472" w:type="dxa"/>
            <w:vMerge/>
            <w:tcBorders>
              <w:top w:val="single" w:sz="4" w:space="0" w:color="auto"/>
              <w:left w:val="single" w:sz="4" w:space="0" w:color="auto"/>
              <w:bottom w:val="single" w:sz="4" w:space="0" w:color="auto"/>
              <w:right w:val="single" w:sz="4" w:space="0" w:color="auto"/>
            </w:tcBorders>
            <w:vAlign w:val="center"/>
          </w:tcPr>
          <w:p w:rsidR="00E15BC6" w:rsidRPr="00E41FCE" w:rsidRDefault="00E15BC6" w:rsidP="00E15BC6">
            <w:pPr>
              <w:rPr>
                <w:sz w:val="22"/>
                <w:szCs w:val="22"/>
              </w:rPr>
            </w:pPr>
          </w:p>
        </w:tc>
        <w:tc>
          <w:tcPr>
            <w:tcW w:w="1815" w:type="dxa"/>
            <w:vMerge/>
            <w:tcBorders>
              <w:top w:val="single" w:sz="4" w:space="0" w:color="auto"/>
              <w:left w:val="single" w:sz="4" w:space="0" w:color="auto"/>
              <w:bottom w:val="single" w:sz="4" w:space="0" w:color="auto"/>
              <w:right w:val="single" w:sz="4" w:space="0" w:color="auto"/>
            </w:tcBorders>
            <w:vAlign w:val="center"/>
          </w:tcPr>
          <w:p w:rsidR="00E15BC6" w:rsidRPr="00E41FCE" w:rsidRDefault="00E15BC6" w:rsidP="00E15BC6">
            <w:pP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E15BC6" w:rsidRPr="00E41FCE" w:rsidRDefault="00E15BC6" w:rsidP="00E15BC6">
            <w:pPr>
              <w:jc w:val="center"/>
              <w:rPr>
                <w:sz w:val="22"/>
                <w:szCs w:val="22"/>
              </w:rPr>
            </w:pPr>
            <w:r w:rsidRPr="00E41FCE">
              <w:rPr>
                <w:sz w:val="22"/>
                <w:szCs w:val="22"/>
              </w:rPr>
              <w:t>Всего</w:t>
            </w:r>
          </w:p>
        </w:tc>
        <w:tc>
          <w:tcPr>
            <w:tcW w:w="1559" w:type="dxa"/>
            <w:tcBorders>
              <w:top w:val="nil"/>
              <w:left w:val="nil"/>
              <w:bottom w:val="single" w:sz="4" w:space="0" w:color="auto"/>
              <w:right w:val="single" w:sz="4" w:space="0" w:color="auto"/>
            </w:tcBorders>
            <w:shd w:val="clear" w:color="auto" w:fill="auto"/>
            <w:vAlign w:val="center"/>
          </w:tcPr>
          <w:p w:rsidR="00E15BC6" w:rsidRPr="00E41FCE" w:rsidRDefault="001D41DB" w:rsidP="00316548">
            <w:pPr>
              <w:tabs>
                <w:tab w:val="left" w:pos="-675"/>
                <w:tab w:val="left" w:pos="175"/>
              </w:tabs>
              <w:ind w:left="-108" w:firstLine="0"/>
              <w:jc w:val="center"/>
              <w:rPr>
                <w:sz w:val="22"/>
                <w:szCs w:val="22"/>
              </w:rPr>
            </w:pPr>
            <w:r w:rsidRPr="00E41FCE">
              <w:rPr>
                <w:sz w:val="22"/>
                <w:szCs w:val="22"/>
              </w:rPr>
              <w:t>в т</w:t>
            </w:r>
            <w:r w:rsidR="00316548" w:rsidRPr="00E41FCE">
              <w:rPr>
                <w:sz w:val="22"/>
                <w:szCs w:val="22"/>
              </w:rPr>
              <w:t xml:space="preserve">ом </w:t>
            </w:r>
            <w:r w:rsidRPr="00E41FCE">
              <w:rPr>
                <w:sz w:val="22"/>
                <w:szCs w:val="22"/>
              </w:rPr>
              <w:t>ч</w:t>
            </w:r>
            <w:r w:rsidR="00316548" w:rsidRPr="00E41FCE">
              <w:rPr>
                <w:sz w:val="22"/>
                <w:szCs w:val="22"/>
              </w:rPr>
              <w:t xml:space="preserve">исле </w:t>
            </w:r>
            <w:r w:rsidRPr="00E41FCE">
              <w:rPr>
                <w:sz w:val="22"/>
                <w:szCs w:val="22"/>
              </w:rPr>
              <w:t>земли фонда перераспределения</w:t>
            </w:r>
          </w:p>
        </w:tc>
        <w:tc>
          <w:tcPr>
            <w:tcW w:w="869" w:type="dxa"/>
            <w:tcBorders>
              <w:top w:val="nil"/>
              <w:left w:val="nil"/>
              <w:bottom w:val="single" w:sz="4" w:space="0" w:color="auto"/>
              <w:right w:val="single" w:sz="4" w:space="0" w:color="auto"/>
            </w:tcBorders>
            <w:shd w:val="clear" w:color="auto" w:fill="auto"/>
            <w:noWrap/>
            <w:vAlign w:val="center"/>
          </w:tcPr>
          <w:p w:rsidR="00E15BC6" w:rsidRPr="00E41FCE" w:rsidRDefault="00E15BC6" w:rsidP="00E15BC6">
            <w:pPr>
              <w:jc w:val="center"/>
              <w:rPr>
                <w:sz w:val="22"/>
                <w:szCs w:val="22"/>
              </w:rPr>
            </w:pPr>
            <w:r w:rsidRPr="00E41FCE">
              <w:rPr>
                <w:sz w:val="22"/>
                <w:szCs w:val="22"/>
              </w:rPr>
              <w:t>Всего</w:t>
            </w:r>
          </w:p>
        </w:tc>
        <w:tc>
          <w:tcPr>
            <w:tcW w:w="1722" w:type="dxa"/>
            <w:tcBorders>
              <w:top w:val="nil"/>
              <w:left w:val="nil"/>
              <w:bottom w:val="single" w:sz="4" w:space="0" w:color="auto"/>
              <w:right w:val="single" w:sz="4" w:space="0" w:color="auto"/>
            </w:tcBorders>
            <w:shd w:val="clear" w:color="auto" w:fill="auto"/>
            <w:vAlign w:val="center"/>
          </w:tcPr>
          <w:p w:rsidR="00E15BC6" w:rsidRPr="00E41FCE" w:rsidRDefault="00E15BC6" w:rsidP="00316548">
            <w:pPr>
              <w:ind w:left="-126" w:firstLine="0"/>
              <w:jc w:val="center"/>
              <w:rPr>
                <w:sz w:val="22"/>
                <w:szCs w:val="22"/>
              </w:rPr>
            </w:pPr>
            <w:r w:rsidRPr="00E41FCE">
              <w:rPr>
                <w:sz w:val="22"/>
                <w:szCs w:val="22"/>
              </w:rPr>
              <w:t>в т</w:t>
            </w:r>
            <w:r w:rsidR="00316548" w:rsidRPr="00E41FCE">
              <w:rPr>
                <w:sz w:val="22"/>
                <w:szCs w:val="22"/>
              </w:rPr>
              <w:t xml:space="preserve">ом </w:t>
            </w:r>
            <w:r w:rsidRPr="00E41FCE">
              <w:rPr>
                <w:sz w:val="22"/>
                <w:szCs w:val="22"/>
              </w:rPr>
              <w:t>ч</w:t>
            </w:r>
            <w:r w:rsidR="00316548" w:rsidRPr="00E41FCE">
              <w:rPr>
                <w:sz w:val="22"/>
                <w:szCs w:val="22"/>
              </w:rPr>
              <w:t xml:space="preserve">исле </w:t>
            </w:r>
            <w:r w:rsidRPr="00E41FCE">
              <w:rPr>
                <w:sz w:val="22"/>
                <w:szCs w:val="22"/>
              </w:rPr>
              <w:t>земли фонда перераспределения</w:t>
            </w:r>
          </w:p>
        </w:tc>
        <w:tc>
          <w:tcPr>
            <w:tcW w:w="811" w:type="dxa"/>
            <w:gridSpan w:val="2"/>
            <w:tcBorders>
              <w:top w:val="nil"/>
              <w:left w:val="nil"/>
              <w:bottom w:val="single" w:sz="4" w:space="0" w:color="auto"/>
              <w:right w:val="single" w:sz="4" w:space="0" w:color="auto"/>
            </w:tcBorders>
            <w:shd w:val="clear" w:color="auto" w:fill="auto"/>
            <w:noWrap/>
            <w:vAlign w:val="center"/>
          </w:tcPr>
          <w:p w:rsidR="00E15BC6" w:rsidRPr="00E41FCE" w:rsidRDefault="00E15BC6" w:rsidP="00E15BC6">
            <w:pPr>
              <w:jc w:val="center"/>
              <w:rPr>
                <w:sz w:val="22"/>
                <w:szCs w:val="22"/>
              </w:rPr>
            </w:pPr>
            <w:r w:rsidRPr="00E41FCE">
              <w:rPr>
                <w:sz w:val="22"/>
                <w:szCs w:val="22"/>
              </w:rPr>
              <w:t>Всего</w:t>
            </w:r>
          </w:p>
        </w:tc>
        <w:tc>
          <w:tcPr>
            <w:tcW w:w="1551" w:type="dxa"/>
            <w:tcBorders>
              <w:top w:val="nil"/>
              <w:left w:val="nil"/>
              <w:bottom w:val="single" w:sz="4" w:space="0" w:color="auto"/>
              <w:right w:val="single" w:sz="4" w:space="0" w:color="auto"/>
            </w:tcBorders>
            <w:shd w:val="clear" w:color="auto" w:fill="auto"/>
            <w:vAlign w:val="center"/>
          </w:tcPr>
          <w:p w:rsidR="00E15BC6" w:rsidRPr="00E41FCE" w:rsidRDefault="00E15BC6" w:rsidP="00316548">
            <w:pPr>
              <w:ind w:left="-108" w:firstLine="0"/>
              <w:jc w:val="center"/>
              <w:rPr>
                <w:sz w:val="22"/>
                <w:szCs w:val="22"/>
              </w:rPr>
            </w:pPr>
            <w:r w:rsidRPr="00E41FCE">
              <w:rPr>
                <w:sz w:val="22"/>
                <w:szCs w:val="22"/>
              </w:rPr>
              <w:t>в т</w:t>
            </w:r>
            <w:r w:rsidR="00316548" w:rsidRPr="00E41FCE">
              <w:rPr>
                <w:sz w:val="22"/>
                <w:szCs w:val="22"/>
              </w:rPr>
              <w:t xml:space="preserve">ом </w:t>
            </w:r>
            <w:r w:rsidRPr="00E41FCE">
              <w:rPr>
                <w:sz w:val="22"/>
                <w:szCs w:val="22"/>
              </w:rPr>
              <w:t>ч</w:t>
            </w:r>
            <w:r w:rsidR="00316548" w:rsidRPr="00E41FCE">
              <w:rPr>
                <w:sz w:val="22"/>
                <w:szCs w:val="22"/>
              </w:rPr>
              <w:t xml:space="preserve">исле </w:t>
            </w:r>
            <w:r w:rsidRPr="00E41FCE">
              <w:rPr>
                <w:sz w:val="22"/>
                <w:szCs w:val="22"/>
              </w:rPr>
              <w:t>земли фонда перераспределения</w:t>
            </w:r>
          </w:p>
        </w:tc>
      </w:tr>
      <w:tr w:rsidR="00E15BC6" w:rsidRPr="00E41FCE" w:rsidTr="00E41FCE">
        <w:trPr>
          <w:trHeight w:val="255"/>
        </w:trPr>
        <w:tc>
          <w:tcPr>
            <w:tcW w:w="472" w:type="dxa"/>
            <w:tcBorders>
              <w:top w:val="nil"/>
              <w:left w:val="single" w:sz="4" w:space="0" w:color="auto"/>
              <w:bottom w:val="single" w:sz="4" w:space="0" w:color="auto"/>
              <w:right w:val="single" w:sz="4" w:space="0" w:color="auto"/>
            </w:tcBorders>
            <w:shd w:val="clear" w:color="auto" w:fill="auto"/>
            <w:noWrap/>
            <w:vAlign w:val="bottom"/>
          </w:tcPr>
          <w:p w:rsidR="00E15BC6" w:rsidRPr="00E41FCE" w:rsidRDefault="00E15BC6" w:rsidP="00E15BC6">
            <w:pPr>
              <w:jc w:val="center"/>
              <w:rPr>
                <w:sz w:val="22"/>
                <w:szCs w:val="22"/>
              </w:rPr>
            </w:pPr>
            <w:r w:rsidRPr="00E41FCE">
              <w:rPr>
                <w:sz w:val="22"/>
                <w:szCs w:val="22"/>
              </w:rPr>
              <w:t>1</w:t>
            </w:r>
          </w:p>
        </w:tc>
        <w:tc>
          <w:tcPr>
            <w:tcW w:w="1815" w:type="dxa"/>
            <w:tcBorders>
              <w:top w:val="nil"/>
              <w:left w:val="nil"/>
              <w:bottom w:val="single" w:sz="4" w:space="0" w:color="auto"/>
              <w:right w:val="single" w:sz="4" w:space="0" w:color="auto"/>
            </w:tcBorders>
            <w:shd w:val="clear" w:color="auto" w:fill="auto"/>
            <w:noWrap/>
            <w:vAlign w:val="bottom"/>
          </w:tcPr>
          <w:p w:rsidR="00E15BC6" w:rsidRPr="00E41FCE" w:rsidRDefault="00E15BC6" w:rsidP="00E15BC6">
            <w:pPr>
              <w:jc w:val="center"/>
              <w:rPr>
                <w:sz w:val="22"/>
                <w:szCs w:val="22"/>
              </w:rPr>
            </w:pPr>
            <w:r w:rsidRPr="00E41FCE">
              <w:rPr>
                <w:sz w:val="22"/>
                <w:szCs w:val="22"/>
              </w:rPr>
              <w:t>2</w:t>
            </w:r>
          </w:p>
        </w:tc>
        <w:tc>
          <w:tcPr>
            <w:tcW w:w="851" w:type="dxa"/>
            <w:tcBorders>
              <w:top w:val="nil"/>
              <w:left w:val="nil"/>
              <w:bottom w:val="single" w:sz="4" w:space="0" w:color="auto"/>
              <w:right w:val="single" w:sz="4" w:space="0" w:color="auto"/>
            </w:tcBorders>
            <w:shd w:val="clear" w:color="auto" w:fill="auto"/>
            <w:noWrap/>
            <w:vAlign w:val="bottom"/>
          </w:tcPr>
          <w:p w:rsidR="00E15BC6" w:rsidRPr="00E41FCE" w:rsidRDefault="00E15BC6" w:rsidP="00E15BC6">
            <w:pPr>
              <w:jc w:val="center"/>
              <w:rPr>
                <w:sz w:val="22"/>
                <w:szCs w:val="22"/>
              </w:rPr>
            </w:pPr>
            <w:r w:rsidRPr="00E41FCE">
              <w:rPr>
                <w:sz w:val="22"/>
                <w:szCs w:val="22"/>
              </w:rPr>
              <w:t>3</w:t>
            </w:r>
          </w:p>
        </w:tc>
        <w:tc>
          <w:tcPr>
            <w:tcW w:w="1559" w:type="dxa"/>
            <w:tcBorders>
              <w:top w:val="nil"/>
              <w:left w:val="nil"/>
              <w:bottom w:val="single" w:sz="4" w:space="0" w:color="auto"/>
              <w:right w:val="single" w:sz="4" w:space="0" w:color="auto"/>
            </w:tcBorders>
            <w:shd w:val="clear" w:color="auto" w:fill="auto"/>
            <w:noWrap/>
            <w:vAlign w:val="bottom"/>
          </w:tcPr>
          <w:p w:rsidR="00E15BC6" w:rsidRPr="00E41FCE" w:rsidRDefault="00E15BC6" w:rsidP="00E15BC6">
            <w:pPr>
              <w:jc w:val="center"/>
              <w:rPr>
                <w:sz w:val="22"/>
                <w:szCs w:val="22"/>
              </w:rPr>
            </w:pPr>
            <w:r w:rsidRPr="00E41FCE">
              <w:rPr>
                <w:sz w:val="22"/>
                <w:szCs w:val="22"/>
              </w:rPr>
              <w:t>4</w:t>
            </w:r>
          </w:p>
        </w:tc>
        <w:tc>
          <w:tcPr>
            <w:tcW w:w="869" w:type="dxa"/>
            <w:tcBorders>
              <w:top w:val="nil"/>
              <w:left w:val="nil"/>
              <w:bottom w:val="single" w:sz="4" w:space="0" w:color="auto"/>
              <w:right w:val="single" w:sz="4" w:space="0" w:color="auto"/>
            </w:tcBorders>
            <w:shd w:val="clear" w:color="auto" w:fill="auto"/>
            <w:noWrap/>
            <w:vAlign w:val="bottom"/>
          </w:tcPr>
          <w:p w:rsidR="00E15BC6" w:rsidRPr="00E41FCE" w:rsidRDefault="00E15BC6" w:rsidP="00E15BC6">
            <w:pPr>
              <w:jc w:val="center"/>
              <w:rPr>
                <w:sz w:val="22"/>
                <w:szCs w:val="22"/>
              </w:rPr>
            </w:pPr>
            <w:r w:rsidRPr="00E41FCE">
              <w:rPr>
                <w:sz w:val="22"/>
                <w:szCs w:val="22"/>
              </w:rPr>
              <w:t>5</w:t>
            </w:r>
          </w:p>
        </w:tc>
        <w:tc>
          <w:tcPr>
            <w:tcW w:w="1722" w:type="dxa"/>
            <w:tcBorders>
              <w:top w:val="nil"/>
              <w:left w:val="nil"/>
              <w:bottom w:val="single" w:sz="4" w:space="0" w:color="auto"/>
              <w:right w:val="single" w:sz="4" w:space="0" w:color="auto"/>
            </w:tcBorders>
            <w:shd w:val="clear" w:color="auto" w:fill="auto"/>
            <w:noWrap/>
            <w:vAlign w:val="bottom"/>
          </w:tcPr>
          <w:p w:rsidR="00E15BC6" w:rsidRPr="00E41FCE" w:rsidRDefault="00E15BC6" w:rsidP="00E15BC6">
            <w:pPr>
              <w:jc w:val="center"/>
              <w:rPr>
                <w:sz w:val="22"/>
                <w:szCs w:val="22"/>
              </w:rPr>
            </w:pPr>
            <w:r w:rsidRPr="00E41FCE">
              <w:rPr>
                <w:sz w:val="22"/>
                <w:szCs w:val="22"/>
              </w:rPr>
              <w:t>6</w:t>
            </w:r>
          </w:p>
        </w:tc>
        <w:tc>
          <w:tcPr>
            <w:tcW w:w="811" w:type="dxa"/>
            <w:gridSpan w:val="2"/>
            <w:tcBorders>
              <w:top w:val="nil"/>
              <w:left w:val="nil"/>
              <w:bottom w:val="single" w:sz="4" w:space="0" w:color="auto"/>
              <w:right w:val="single" w:sz="4" w:space="0" w:color="auto"/>
            </w:tcBorders>
            <w:shd w:val="clear" w:color="auto" w:fill="auto"/>
            <w:noWrap/>
            <w:vAlign w:val="bottom"/>
          </w:tcPr>
          <w:p w:rsidR="00E15BC6" w:rsidRPr="00E41FCE" w:rsidRDefault="00E15BC6" w:rsidP="00E15BC6">
            <w:pPr>
              <w:jc w:val="center"/>
              <w:rPr>
                <w:sz w:val="22"/>
                <w:szCs w:val="22"/>
              </w:rPr>
            </w:pPr>
            <w:r w:rsidRPr="00E41FCE">
              <w:rPr>
                <w:sz w:val="22"/>
                <w:szCs w:val="22"/>
              </w:rPr>
              <w:t>7</w:t>
            </w:r>
          </w:p>
        </w:tc>
        <w:tc>
          <w:tcPr>
            <w:tcW w:w="1551" w:type="dxa"/>
            <w:tcBorders>
              <w:top w:val="nil"/>
              <w:left w:val="nil"/>
              <w:bottom w:val="single" w:sz="4" w:space="0" w:color="auto"/>
              <w:right w:val="single" w:sz="4" w:space="0" w:color="auto"/>
            </w:tcBorders>
            <w:shd w:val="clear" w:color="auto" w:fill="auto"/>
            <w:noWrap/>
            <w:vAlign w:val="bottom"/>
          </w:tcPr>
          <w:p w:rsidR="00E15BC6" w:rsidRPr="00E41FCE" w:rsidRDefault="00E15BC6" w:rsidP="00E15BC6">
            <w:pPr>
              <w:jc w:val="center"/>
              <w:rPr>
                <w:sz w:val="22"/>
                <w:szCs w:val="22"/>
              </w:rPr>
            </w:pPr>
            <w:r w:rsidRPr="00E41FCE">
              <w:rPr>
                <w:sz w:val="22"/>
                <w:szCs w:val="22"/>
              </w:rPr>
              <w:t>8</w:t>
            </w:r>
          </w:p>
        </w:tc>
      </w:tr>
      <w:tr w:rsidR="00E15BC6" w:rsidRPr="00E41FCE" w:rsidTr="00E41FCE">
        <w:trPr>
          <w:trHeight w:val="675"/>
        </w:trPr>
        <w:tc>
          <w:tcPr>
            <w:tcW w:w="472" w:type="dxa"/>
            <w:tcBorders>
              <w:top w:val="nil"/>
              <w:left w:val="single" w:sz="4" w:space="0" w:color="auto"/>
              <w:bottom w:val="single" w:sz="4" w:space="0" w:color="auto"/>
              <w:right w:val="single" w:sz="4" w:space="0" w:color="auto"/>
            </w:tcBorders>
            <w:shd w:val="clear" w:color="auto" w:fill="auto"/>
            <w:noWrap/>
            <w:vAlign w:val="center"/>
          </w:tcPr>
          <w:p w:rsidR="00E15BC6" w:rsidRPr="00E41FCE" w:rsidRDefault="00E15BC6" w:rsidP="00E15BC6">
            <w:pPr>
              <w:jc w:val="center"/>
              <w:rPr>
                <w:sz w:val="22"/>
                <w:szCs w:val="22"/>
              </w:rPr>
            </w:pPr>
            <w:r w:rsidRPr="00E41FCE">
              <w:rPr>
                <w:sz w:val="22"/>
                <w:szCs w:val="22"/>
              </w:rPr>
              <w:t>1</w:t>
            </w:r>
          </w:p>
        </w:tc>
        <w:tc>
          <w:tcPr>
            <w:tcW w:w="1815" w:type="dxa"/>
            <w:tcBorders>
              <w:top w:val="nil"/>
              <w:left w:val="nil"/>
              <w:bottom w:val="single" w:sz="4" w:space="0" w:color="auto"/>
              <w:right w:val="single" w:sz="4" w:space="0" w:color="auto"/>
            </w:tcBorders>
            <w:shd w:val="clear" w:color="auto" w:fill="auto"/>
          </w:tcPr>
          <w:p w:rsidR="00E15BC6" w:rsidRPr="00E41FCE" w:rsidRDefault="00E15BC6" w:rsidP="00316548">
            <w:pPr>
              <w:ind w:left="6" w:right="178" w:hanging="6"/>
              <w:jc w:val="center"/>
              <w:rPr>
                <w:sz w:val="22"/>
                <w:szCs w:val="22"/>
              </w:rPr>
            </w:pPr>
            <w:r w:rsidRPr="00E41FCE">
              <w:rPr>
                <w:sz w:val="22"/>
                <w:szCs w:val="22"/>
              </w:rPr>
              <w:t>Земли</w:t>
            </w:r>
            <w:r w:rsidR="00E50D02" w:rsidRPr="00E41FCE">
              <w:rPr>
                <w:sz w:val="22"/>
                <w:szCs w:val="22"/>
              </w:rPr>
              <w:t xml:space="preserve"> категории сельскохозяйственного</w:t>
            </w:r>
            <w:r w:rsidR="007022D9" w:rsidRPr="00E41FCE">
              <w:rPr>
                <w:sz w:val="22"/>
                <w:szCs w:val="22"/>
              </w:rPr>
              <w:t xml:space="preserve"> </w:t>
            </w:r>
            <w:r w:rsidR="00E50D02" w:rsidRPr="00E41FCE">
              <w:rPr>
                <w:sz w:val="22"/>
                <w:szCs w:val="22"/>
              </w:rPr>
              <w:t>на</w:t>
            </w:r>
            <w:r w:rsidR="00274C3F" w:rsidRPr="00E41FCE">
              <w:rPr>
                <w:sz w:val="22"/>
                <w:szCs w:val="22"/>
              </w:rPr>
              <w:t>значения</w:t>
            </w:r>
            <w:r w:rsidRPr="00E41FCE">
              <w:rPr>
                <w:sz w:val="22"/>
                <w:szCs w:val="22"/>
              </w:rPr>
              <w:t>, из них:</w:t>
            </w:r>
          </w:p>
        </w:tc>
        <w:tc>
          <w:tcPr>
            <w:tcW w:w="851" w:type="dxa"/>
            <w:tcBorders>
              <w:top w:val="nil"/>
              <w:left w:val="nil"/>
              <w:bottom w:val="single" w:sz="4" w:space="0" w:color="auto"/>
              <w:right w:val="single" w:sz="4" w:space="0" w:color="auto"/>
            </w:tcBorders>
            <w:shd w:val="clear" w:color="auto" w:fill="auto"/>
            <w:noWrap/>
            <w:vAlign w:val="center"/>
          </w:tcPr>
          <w:p w:rsidR="00E15BC6" w:rsidRPr="00E41FCE" w:rsidRDefault="00E50D02" w:rsidP="00483760">
            <w:pPr>
              <w:jc w:val="center"/>
              <w:rPr>
                <w:sz w:val="22"/>
                <w:szCs w:val="22"/>
              </w:rPr>
            </w:pPr>
            <w:r w:rsidRPr="00E41FCE">
              <w:rPr>
                <w:sz w:val="22"/>
                <w:szCs w:val="22"/>
              </w:rPr>
              <w:t>3709</w:t>
            </w:r>
            <w:r w:rsidR="001503EC" w:rsidRPr="00E41FCE">
              <w:rPr>
                <w:sz w:val="22"/>
                <w:szCs w:val="22"/>
              </w:rPr>
              <w:t>,</w:t>
            </w:r>
            <w:r w:rsidR="00483760" w:rsidRPr="00E41FCE">
              <w:rPr>
                <w:sz w:val="22"/>
                <w:szCs w:val="22"/>
              </w:rPr>
              <w:t>7</w:t>
            </w:r>
          </w:p>
        </w:tc>
        <w:tc>
          <w:tcPr>
            <w:tcW w:w="1559" w:type="dxa"/>
            <w:tcBorders>
              <w:top w:val="nil"/>
              <w:left w:val="nil"/>
              <w:bottom w:val="single" w:sz="4" w:space="0" w:color="auto"/>
              <w:right w:val="single" w:sz="4" w:space="0" w:color="auto"/>
            </w:tcBorders>
            <w:shd w:val="clear" w:color="auto" w:fill="auto"/>
            <w:noWrap/>
            <w:vAlign w:val="center"/>
          </w:tcPr>
          <w:p w:rsidR="00E15BC6" w:rsidRPr="00E41FCE" w:rsidRDefault="00483760" w:rsidP="00E15BC6">
            <w:pPr>
              <w:jc w:val="center"/>
              <w:rPr>
                <w:sz w:val="22"/>
                <w:szCs w:val="22"/>
              </w:rPr>
            </w:pPr>
            <w:r w:rsidRPr="00E41FCE">
              <w:rPr>
                <w:sz w:val="22"/>
                <w:szCs w:val="22"/>
              </w:rPr>
              <w:t>602,4</w:t>
            </w:r>
          </w:p>
        </w:tc>
        <w:tc>
          <w:tcPr>
            <w:tcW w:w="869" w:type="dxa"/>
            <w:tcBorders>
              <w:top w:val="nil"/>
              <w:left w:val="nil"/>
              <w:bottom w:val="single" w:sz="4" w:space="0" w:color="auto"/>
              <w:right w:val="single" w:sz="4" w:space="0" w:color="auto"/>
            </w:tcBorders>
            <w:shd w:val="clear" w:color="auto" w:fill="auto"/>
            <w:noWrap/>
            <w:vAlign w:val="center"/>
          </w:tcPr>
          <w:p w:rsidR="00E15BC6" w:rsidRPr="00E41FCE" w:rsidRDefault="00483760" w:rsidP="00E15BC6">
            <w:pPr>
              <w:jc w:val="center"/>
              <w:rPr>
                <w:sz w:val="22"/>
                <w:szCs w:val="22"/>
              </w:rPr>
            </w:pPr>
            <w:r w:rsidRPr="00E41FCE">
              <w:rPr>
                <w:sz w:val="22"/>
                <w:szCs w:val="22"/>
              </w:rPr>
              <w:t>2676,4</w:t>
            </w:r>
          </w:p>
        </w:tc>
        <w:tc>
          <w:tcPr>
            <w:tcW w:w="1722" w:type="dxa"/>
            <w:tcBorders>
              <w:top w:val="nil"/>
              <w:left w:val="nil"/>
              <w:bottom w:val="single" w:sz="4" w:space="0" w:color="auto"/>
              <w:right w:val="single" w:sz="4" w:space="0" w:color="auto"/>
            </w:tcBorders>
            <w:shd w:val="clear" w:color="auto" w:fill="auto"/>
            <w:noWrap/>
            <w:vAlign w:val="center"/>
          </w:tcPr>
          <w:p w:rsidR="00E15BC6" w:rsidRPr="00E41FCE" w:rsidRDefault="00483760" w:rsidP="00E15BC6">
            <w:pPr>
              <w:jc w:val="center"/>
              <w:rPr>
                <w:sz w:val="22"/>
                <w:szCs w:val="22"/>
              </w:rPr>
            </w:pPr>
            <w:r w:rsidRPr="00E41FCE">
              <w:rPr>
                <w:sz w:val="22"/>
                <w:szCs w:val="22"/>
              </w:rPr>
              <w:t>310,1</w:t>
            </w:r>
          </w:p>
        </w:tc>
        <w:tc>
          <w:tcPr>
            <w:tcW w:w="811" w:type="dxa"/>
            <w:gridSpan w:val="2"/>
            <w:tcBorders>
              <w:top w:val="nil"/>
              <w:left w:val="nil"/>
              <w:bottom w:val="single" w:sz="4" w:space="0" w:color="auto"/>
              <w:right w:val="single" w:sz="4" w:space="0" w:color="auto"/>
            </w:tcBorders>
            <w:shd w:val="clear" w:color="auto" w:fill="auto"/>
            <w:noWrap/>
            <w:vAlign w:val="center"/>
          </w:tcPr>
          <w:p w:rsidR="00E15BC6" w:rsidRPr="00E41FCE" w:rsidRDefault="001503EC" w:rsidP="00483760">
            <w:pPr>
              <w:jc w:val="center"/>
              <w:rPr>
                <w:sz w:val="22"/>
                <w:szCs w:val="22"/>
              </w:rPr>
            </w:pPr>
            <w:r w:rsidRPr="00E41FCE">
              <w:rPr>
                <w:sz w:val="22"/>
                <w:szCs w:val="22"/>
              </w:rPr>
              <w:t>-</w:t>
            </w:r>
            <w:r w:rsidR="00483760" w:rsidRPr="00E41FCE">
              <w:rPr>
                <w:sz w:val="22"/>
                <w:szCs w:val="22"/>
              </w:rPr>
              <w:t>1033,3</w:t>
            </w:r>
          </w:p>
        </w:tc>
        <w:tc>
          <w:tcPr>
            <w:tcW w:w="1551" w:type="dxa"/>
            <w:tcBorders>
              <w:top w:val="nil"/>
              <w:left w:val="nil"/>
              <w:bottom w:val="single" w:sz="4" w:space="0" w:color="auto"/>
              <w:right w:val="single" w:sz="4" w:space="0" w:color="auto"/>
            </w:tcBorders>
            <w:shd w:val="clear" w:color="auto" w:fill="auto"/>
            <w:noWrap/>
            <w:vAlign w:val="center"/>
          </w:tcPr>
          <w:p w:rsidR="00E15BC6" w:rsidRPr="00E41FCE" w:rsidRDefault="00483760" w:rsidP="00E15BC6">
            <w:pPr>
              <w:jc w:val="center"/>
              <w:rPr>
                <w:sz w:val="22"/>
                <w:szCs w:val="22"/>
              </w:rPr>
            </w:pPr>
            <w:r w:rsidRPr="00E41FCE">
              <w:rPr>
                <w:sz w:val="22"/>
                <w:szCs w:val="22"/>
              </w:rPr>
              <w:t>-292,3</w:t>
            </w:r>
          </w:p>
        </w:tc>
      </w:tr>
      <w:tr w:rsidR="00E15BC6" w:rsidRPr="00E41FCE" w:rsidTr="00E41FCE">
        <w:trPr>
          <w:trHeight w:val="450"/>
        </w:trPr>
        <w:tc>
          <w:tcPr>
            <w:tcW w:w="472" w:type="dxa"/>
            <w:tcBorders>
              <w:top w:val="nil"/>
              <w:left w:val="single" w:sz="4" w:space="0" w:color="auto"/>
              <w:bottom w:val="single" w:sz="4" w:space="0" w:color="auto"/>
              <w:right w:val="single" w:sz="4" w:space="0" w:color="auto"/>
            </w:tcBorders>
            <w:shd w:val="clear" w:color="auto" w:fill="auto"/>
            <w:noWrap/>
            <w:vAlign w:val="bottom"/>
          </w:tcPr>
          <w:p w:rsidR="00E15BC6" w:rsidRPr="00E41FCE" w:rsidRDefault="00E15BC6" w:rsidP="00E15BC6">
            <w:pPr>
              <w:rPr>
                <w:sz w:val="22"/>
                <w:szCs w:val="22"/>
              </w:rPr>
            </w:pPr>
            <w:r w:rsidRPr="00E41FCE">
              <w:rPr>
                <w:sz w:val="22"/>
                <w:szCs w:val="22"/>
              </w:rPr>
              <w:t> </w:t>
            </w:r>
            <w:r w:rsidR="00E41FCE">
              <w:rPr>
                <w:sz w:val="22"/>
                <w:szCs w:val="22"/>
              </w:rPr>
              <w:t>2</w:t>
            </w:r>
          </w:p>
        </w:tc>
        <w:tc>
          <w:tcPr>
            <w:tcW w:w="1815" w:type="dxa"/>
            <w:tcBorders>
              <w:top w:val="nil"/>
              <w:left w:val="nil"/>
              <w:bottom w:val="single" w:sz="4" w:space="0" w:color="auto"/>
              <w:right w:val="single" w:sz="4" w:space="0" w:color="auto"/>
            </w:tcBorders>
            <w:shd w:val="clear" w:color="auto" w:fill="auto"/>
          </w:tcPr>
          <w:p w:rsidR="00E15BC6" w:rsidRPr="00E41FCE" w:rsidRDefault="00E15BC6" w:rsidP="00316548">
            <w:pPr>
              <w:ind w:left="0" w:firstLine="0"/>
              <w:jc w:val="center"/>
              <w:rPr>
                <w:sz w:val="22"/>
                <w:szCs w:val="22"/>
              </w:rPr>
            </w:pPr>
            <w:r w:rsidRPr="00E41FCE">
              <w:rPr>
                <w:sz w:val="22"/>
                <w:szCs w:val="22"/>
              </w:rPr>
              <w:t>сельскохозяйственные угодья</w:t>
            </w:r>
          </w:p>
        </w:tc>
        <w:tc>
          <w:tcPr>
            <w:tcW w:w="851" w:type="dxa"/>
            <w:tcBorders>
              <w:top w:val="nil"/>
              <w:left w:val="nil"/>
              <w:bottom w:val="single" w:sz="4" w:space="0" w:color="auto"/>
              <w:right w:val="single" w:sz="4" w:space="0" w:color="auto"/>
            </w:tcBorders>
            <w:shd w:val="clear" w:color="auto" w:fill="auto"/>
            <w:noWrap/>
            <w:vAlign w:val="center"/>
          </w:tcPr>
          <w:p w:rsidR="00E15BC6" w:rsidRPr="00E41FCE" w:rsidRDefault="00313144" w:rsidP="00483760">
            <w:pPr>
              <w:jc w:val="center"/>
              <w:rPr>
                <w:sz w:val="22"/>
                <w:szCs w:val="22"/>
              </w:rPr>
            </w:pPr>
            <w:r w:rsidRPr="00E41FCE">
              <w:rPr>
                <w:sz w:val="22"/>
                <w:szCs w:val="22"/>
              </w:rPr>
              <w:t>214</w:t>
            </w:r>
            <w:r w:rsidR="001503EC" w:rsidRPr="00E41FCE">
              <w:rPr>
                <w:sz w:val="22"/>
                <w:szCs w:val="22"/>
              </w:rPr>
              <w:t>2,</w:t>
            </w:r>
            <w:r w:rsidR="00483760" w:rsidRPr="00E41FCE">
              <w:rPr>
                <w:sz w:val="22"/>
                <w:szCs w:val="22"/>
              </w:rPr>
              <w:t>2</w:t>
            </w:r>
          </w:p>
        </w:tc>
        <w:tc>
          <w:tcPr>
            <w:tcW w:w="1559" w:type="dxa"/>
            <w:tcBorders>
              <w:top w:val="nil"/>
              <w:left w:val="nil"/>
              <w:bottom w:val="single" w:sz="4" w:space="0" w:color="auto"/>
              <w:right w:val="single" w:sz="4" w:space="0" w:color="auto"/>
            </w:tcBorders>
            <w:shd w:val="clear" w:color="auto" w:fill="auto"/>
            <w:noWrap/>
            <w:vAlign w:val="center"/>
          </w:tcPr>
          <w:p w:rsidR="00E15BC6" w:rsidRPr="00E41FCE" w:rsidRDefault="00483760" w:rsidP="00E15BC6">
            <w:pPr>
              <w:jc w:val="center"/>
              <w:rPr>
                <w:sz w:val="22"/>
                <w:szCs w:val="22"/>
              </w:rPr>
            </w:pPr>
            <w:r w:rsidRPr="00E41FCE">
              <w:rPr>
                <w:sz w:val="22"/>
                <w:szCs w:val="22"/>
              </w:rPr>
              <w:t>183,3</w:t>
            </w:r>
          </w:p>
        </w:tc>
        <w:tc>
          <w:tcPr>
            <w:tcW w:w="869" w:type="dxa"/>
            <w:tcBorders>
              <w:top w:val="nil"/>
              <w:left w:val="nil"/>
              <w:bottom w:val="single" w:sz="4" w:space="0" w:color="auto"/>
              <w:right w:val="single" w:sz="4" w:space="0" w:color="auto"/>
            </w:tcBorders>
            <w:shd w:val="clear" w:color="auto" w:fill="auto"/>
            <w:noWrap/>
            <w:vAlign w:val="center"/>
          </w:tcPr>
          <w:p w:rsidR="00E15BC6" w:rsidRPr="00E41FCE" w:rsidRDefault="00483760" w:rsidP="00E15BC6">
            <w:pPr>
              <w:jc w:val="center"/>
              <w:rPr>
                <w:sz w:val="22"/>
                <w:szCs w:val="22"/>
              </w:rPr>
            </w:pPr>
            <w:r w:rsidRPr="00E41FCE">
              <w:rPr>
                <w:sz w:val="22"/>
                <w:szCs w:val="22"/>
              </w:rPr>
              <w:t>2141,6</w:t>
            </w:r>
          </w:p>
        </w:tc>
        <w:tc>
          <w:tcPr>
            <w:tcW w:w="1722" w:type="dxa"/>
            <w:tcBorders>
              <w:top w:val="nil"/>
              <w:left w:val="nil"/>
              <w:bottom w:val="single" w:sz="4" w:space="0" w:color="auto"/>
              <w:right w:val="single" w:sz="4" w:space="0" w:color="auto"/>
            </w:tcBorders>
            <w:shd w:val="clear" w:color="auto" w:fill="auto"/>
            <w:noWrap/>
            <w:vAlign w:val="center"/>
          </w:tcPr>
          <w:p w:rsidR="00E15BC6" w:rsidRPr="00E41FCE" w:rsidRDefault="00483760" w:rsidP="00E15BC6">
            <w:pPr>
              <w:jc w:val="center"/>
              <w:rPr>
                <w:sz w:val="22"/>
                <w:szCs w:val="22"/>
              </w:rPr>
            </w:pPr>
            <w:r w:rsidRPr="00E41FCE">
              <w:rPr>
                <w:sz w:val="22"/>
                <w:szCs w:val="22"/>
              </w:rPr>
              <w:t>182,9</w:t>
            </w:r>
          </w:p>
        </w:tc>
        <w:tc>
          <w:tcPr>
            <w:tcW w:w="811" w:type="dxa"/>
            <w:gridSpan w:val="2"/>
            <w:tcBorders>
              <w:top w:val="nil"/>
              <w:left w:val="nil"/>
              <w:bottom w:val="single" w:sz="4" w:space="0" w:color="auto"/>
              <w:right w:val="single" w:sz="4" w:space="0" w:color="auto"/>
            </w:tcBorders>
            <w:shd w:val="clear" w:color="auto" w:fill="auto"/>
            <w:noWrap/>
            <w:vAlign w:val="center"/>
          </w:tcPr>
          <w:p w:rsidR="00E15BC6" w:rsidRPr="00E41FCE" w:rsidRDefault="001503EC" w:rsidP="00483760">
            <w:pPr>
              <w:jc w:val="center"/>
              <w:rPr>
                <w:sz w:val="22"/>
                <w:szCs w:val="22"/>
              </w:rPr>
            </w:pPr>
            <w:r w:rsidRPr="00E41FCE">
              <w:rPr>
                <w:sz w:val="22"/>
                <w:szCs w:val="22"/>
              </w:rPr>
              <w:t>-0,</w:t>
            </w:r>
            <w:r w:rsidR="00483760" w:rsidRPr="00E41FCE">
              <w:rPr>
                <w:sz w:val="22"/>
                <w:szCs w:val="22"/>
              </w:rPr>
              <w:t>6</w:t>
            </w:r>
          </w:p>
        </w:tc>
        <w:tc>
          <w:tcPr>
            <w:tcW w:w="1551" w:type="dxa"/>
            <w:tcBorders>
              <w:top w:val="nil"/>
              <w:left w:val="nil"/>
              <w:bottom w:val="single" w:sz="4" w:space="0" w:color="auto"/>
              <w:right w:val="single" w:sz="4" w:space="0" w:color="auto"/>
            </w:tcBorders>
            <w:shd w:val="clear" w:color="auto" w:fill="auto"/>
            <w:noWrap/>
            <w:vAlign w:val="center"/>
          </w:tcPr>
          <w:p w:rsidR="00E15BC6" w:rsidRPr="00E41FCE" w:rsidRDefault="00483760" w:rsidP="00E15BC6">
            <w:pPr>
              <w:jc w:val="center"/>
              <w:rPr>
                <w:sz w:val="22"/>
                <w:szCs w:val="22"/>
              </w:rPr>
            </w:pPr>
            <w:r w:rsidRPr="00E41FCE">
              <w:rPr>
                <w:sz w:val="22"/>
                <w:szCs w:val="22"/>
              </w:rPr>
              <w:t>-0,4</w:t>
            </w:r>
          </w:p>
        </w:tc>
      </w:tr>
    </w:tbl>
    <w:p w:rsidR="00595F02" w:rsidRPr="00E41FCE" w:rsidRDefault="00595F02">
      <w:pPr>
        <w:pStyle w:val="a6"/>
        <w:ind w:left="142" w:right="-284" w:firstLine="567"/>
        <w:jc w:val="both"/>
        <w:rPr>
          <w:b w:val="0"/>
          <w:sz w:val="22"/>
          <w:szCs w:val="22"/>
        </w:rPr>
      </w:pPr>
    </w:p>
    <w:p w:rsidR="009C13F3" w:rsidRPr="001D41DB" w:rsidRDefault="009C13F3">
      <w:pPr>
        <w:pStyle w:val="a6"/>
        <w:ind w:left="142" w:right="-284" w:firstLine="567"/>
        <w:jc w:val="both"/>
        <w:rPr>
          <w:b w:val="0"/>
          <w:color w:val="FF0000"/>
          <w:sz w:val="28"/>
        </w:rPr>
      </w:pPr>
    </w:p>
    <w:p w:rsidR="00D34E97" w:rsidRPr="00BD7C3E" w:rsidRDefault="00D34E97" w:rsidP="00E41FCE">
      <w:pPr>
        <w:pStyle w:val="a6"/>
        <w:ind w:right="-284" w:firstLine="0"/>
        <w:jc w:val="center"/>
        <w:rPr>
          <w:i/>
          <w:sz w:val="28"/>
        </w:rPr>
      </w:pPr>
      <w:r w:rsidRPr="00BD7C3E">
        <w:rPr>
          <w:i/>
          <w:sz w:val="28"/>
        </w:rPr>
        <w:t xml:space="preserve">1.1.2.  Земли </w:t>
      </w:r>
      <w:r w:rsidR="00944D68" w:rsidRPr="00BD7C3E">
        <w:rPr>
          <w:i/>
          <w:sz w:val="28"/>
        </w:rPr>
        <w:t>населенных пунктов</w:t>
      </w:r>
      <w:r w:rsidRPr="00BD7C3E">
        <w:rPr>
          <w:i/>
          <w:sz w:val="28"/>
        </w:rPr>
        <w:t>.</w:t>
      </w:r>
    </w:p>
    <w:p w:rsidR="00D34E97" w:rsidRPr="00BD7C3E" w:rsidRDefault="00D34E97">
      <w:pPr>
        <w:pStyle w:val="a6"/>
        <w:ind w:left="142" w:right="-284" w:firstLine="567"/>
        <w:jc w:val="both"/>
        <w:rPr>
          <w:i/>
          <w:sz w:val="28"/>
        </w:rPr>
      </w:pPr>
    </w:p>
    <w:p w:rsidR="00A63DE7" w:rsidRDefault="00D34E97" w:rsidP="00AA1502">
      <w:pPr>
        <w:pStyle w:val="a6"/>
        <w:ind w:left="0" w:right="-284" w:firstLine="709"/>
        <w:jc w:val="both"/>
        <w:rPr>
          <w:b w:val="0"/>
          <w:sz w:val="28"/>
        </w:rPr>
      </w:pPr>
      <w:r>
        <w:rPr>
          <w:b w:val="0"/>
          <w:sz w:val="28"/>
        </w:rPr>
        <w:t xml:space="preserve">В соответствии с действующим законодательством </w:t>
      </w:r>
      <w:r w:rsidR="00CB0287">
        <w:rPr>
          <w:b w:val="0"/>
          <w:sz w:val="28"/>
        </w:rPr>
        <w:t>землями населенных пунктов признаются земли, используемые и предназначенные для застройки и развития, населенных пунктов. В</w:t>
      </w:r>
      <w:r>
        <w:rPr>
          <w:b w:val="0"/>
          <w:sz w:val="28"/>
        </w:rPr>
        <w:t xml:space="preserve"> категорию земель </w:t>
      </w:r>
      <w:r w:rsidR="00944D68">
        <w:rPr>
          <w:b w:val="0"/>
          <w:sz w:val="28"/>
        </w:rPr>
        <w:t>населенных пунктов</w:t>
      </w:r>
      <w:r>
        <w:rPr>
          <w:b w:val="0"/>
          <w:sz w:val="28"/>
        </w:rPr>
        <w:t xml:space="preserve"> включены  земли, расположенные в пределах городской и поселковой черты, а также черты сельских </w:t>
      </w:r>
      <w:r w:rsidR="00944D68">
        <w:rPr>
          <w:b w:val="0"/>
          <w:sz w:val="28"/>
        </w:rPr>
        <w:t>населенных пунктов</w:t>
      </w:r>
      <w:r w:rsidR="008A5253">
        <w:rPr>
          <w:b w:val="0"/>
          <w:sz w:val="28"/>
        </w:rPr>
        <w:t>.</w:t>
      </w:r>
      <w:r w:rsidR="00CB0287">
        <w:rPr>
          <w:b w:val="0"/>
          <w:sz w:val="28"/>
        </w:rPr>
        <w:t xml:space="preserve"> </w:t>
      </w:r>
      <w:r>
        <w:rPr>
          <w:b w:val="0"/>
          <w:sz w:val="28"/>
        </w:rPr>
        <w:t xml:space="preserve"> </w:t>
      </w:r>
      <w:r w:rsidR="00E66B84">
        <w:rPr>
          <w:b w:val="0"/>
          <w:sz w:val="28"/>
        </w:rPr>
        <w:t>Границы</w:t>
      </w:r>
      <w:r>
        <w:rPr>
          <w:b w:val="0"/>
          <w:sz w:val="28"/>
        </w:rPr>
        <w:t xml:space="preserve"> </w:t>
      </w:r>
      <w:r w:rsidR="00944D68">
        <w:rPr>
          <w:b w:val="0"/>
          <w:sz w:val="28"/>
        </w:rPr>
        <w:t>населенных пунктов</w:t>
      </w:r>
      <w:r>
        <w:rPr>
          <w:b w:val="0"/>
          <w:sz w:val="28"/>
        </w:rPr>
        <w:t xml:space="preserve"> представля</w:t>
      </w:r>
      <w:r w:rsidR="00E66B84">
        <w:rPr>
          <w:b w:val="0"/>
          <w:sz w:val="28"/>
        </w:rPr>
        <w:t>ю</w:t>
      </w:r>
      <w:r>
        <w:rPr>
          <w:b w:val="0"/>
          <w:sz w:val="28"/>
        </w:rPr>
        <w:t>т собой внешние границы земель, которая устанавливается на основании градостроительной и землеустроительной документации и утверждается органами государственной власти.</w:t>
      </w:r>
    </w:p>
    <w:p w:rsidR="00D34E97" w:rsidRDefault="00D34E97" w:rsidP="00AA1502">
      <w:pPr>
        <w:pStyle w:val="a6"/>
        <w:ind w:left="0" w:right="-284" w:firstLine="709"/>
        <w:jc w:val="both"/>
        <w:rPr>
          <w:b w:val="0"/>
          <w:sz w:val="28"/>
        </w:rPr>
      </w:pPr>
      <w:r>
        <w:rPr>
          <w:b w:val="0"/>
          <w:sz w:val="28"/>
        </w:rPr>
        <w:t xml:space="preserve"> </w:t>
      </w:r>
      <w:r w:rsidR="00A63DE7">
        <w:rPr>
          <w:b w:val="0"/>
          <w:sz w:val="28"/>
        </w:rPr>
        <w:t xml:space="preserve">     </w:t>
      </w:r>
      <w:r w:rsidR="000932AA">
        <w:rPr>
          <w:b w:val="0"/>
          <w:sz w:val="28"/>
        </w:rPr>
        <w:t>О</w:t>
      </w:r>
      <w:r>
        <w:rPr>
          <w:b w:val="0"/>
          <w:sz w:val="28"/>
        </w:rPr>
        <w:t>бщая площадь этой катего</w:t>
      </w:r>
      <w:r w:rsidR="00314768">
        <w:rPr>
          <w:b w:val="0"/>
          <w:sz w:val="28"/>
        </w:rPr>
        <w:t>рии 14</w:t>
      </w:r>
      <w:r w:rsidR="001D41DB">
        <w:rPr>
          <w:b w:val="0"/>
          <w:sz w:val="28"/>
        </w:rPr>
        <w:t>6,0</w:t>
      </w:r>
      <w:r>
        <w:rPr>
          <w:b w:val="0"/>
          <w:sz w:val="28"/>
        </w:rPr>
        <w:t xml:space="preserve"> тыс. га или 0,4 %</w:t>
      </w:r>
      <w:r w:rsidR="005D3E87">
        <w:rPr>
          <w:b w:val="0"/>
          <w:sz w:val="28"/>
        </w:rPr>
        <w:t xml:space="preserve"> от общей площади республики.</w:t>
      </w:r>
      <w:r>
        <w:rPr>
          <w:b w:val="0"/>
          <w:sz w:val="28"/>
        </w:rPr>
        <w:t xml:space="preserve"> </w:t>
      </w:r>
      <w:r w:rsidR="005D3E87">
        <w:rPr>
          <w:b w:val="0"/>
          <w:sz w:val="28"/>
        </w:rPr>
        <w:t>Н</w:t>
      </w:r>
      <w:r>
        <w:rPr>
          <w:b w:val="0"/>
          <w:sz w:val="28"/>
        </w:rPr>
        <w:t>аибольшую площадь в структуре угодий занимают сельскохозяйственные угодья – 49,</w:t>
      </w:r>
      <w:r w:rsidR="001D41DB">
        <w:rPr>
          <w:b w:val="0"/>
          <w:sz w:val="28"/>
        </w:rPr>
        <w:t>3</w:t>
      </w:r>
      <w:r>
        <w:rPr>
          <w:b w:val="0"/>
          <w:sz w:val="28"/>
        </w:rPr>
        <w:t>тыс.</w:t>
      </w:r>
      <w:r w:rsidR="00F24CA5" w:rsidRPr="00F24CA5">
        <w:rPr>
          <w:b w:val="0"/>
          <w:sz w:val="28"/>
        </w:rPr>
        <w:t xml:space="preserve"> </w:t>
      </w:r>
      <w:r>
        <w:rPr>
          <w:b w:val="0"/>
          <w:sz w:val="28"/>
        </w:rPr>
        <w:t>га</w:t>
      </w:r>
      <w:r w:rsidR="005D3E87">
        <w:rPr>
          <w:b w:val="0"/>
          <w:sz w:val="28"/>
        </w:rPr>
        <w:t xml:space="preserve"> (33,8%)</w:t>
      </w:r>
      <w:r>
        <w:rPr>
          <w:b w:val="0"/>
          <w:sz w:val="28"/>
        </w:rPr>
        <w:t xml:space="preserve"> ,застро</w:t>
      </w:r>
      <w:r w:rsidR="00C042BD">
        <w:rPr>
          <w:b w:val="0"/>
          <w:sz w:val="28"/>
        </w:rPr>
        <w:t xml:space="preserve">енные территории – </w:t>
      </w:r>
      <w:r w:rsidR="00D45DF7">
        <w:rPr>
          <w:b w:val="0"/>
          <w:sz w:val="28"/>
        </w:rPr>
        <w:t>4</w:t>
      </w:r>
      <w:r w:rsidR="001D41DB">
        <w:rPr>
          <w:b w:val="0"/>
          <w:sz w:val="28"/>
        </w:rPr>
        <w:t>5,2</w:t>
      </w:r>
      <w:r w:rsidR="000B27BD">
        <w:rPr>
          <w:b w:val="0"/>
          <w:sz w:val="28"/>
        </w:rPr>
        <w:t xml:space="preserve"> тыс.</w:t>
      </w:r>
      <w:r w:rsidR="00070392">
        <w:rPr>
          <w:b w:val="0"/>
          <w:sz w:val="28"/>
        </w:rPr>
        <w:t xml:space="preserve"> </w:t>
      </w:r>
      <w:r w:rsidR="000B27BD">
        <w:rPr>
          <w:b w:val="0"/>
          <w:sz w:val="28"/>
        </w:rPr>
        <w:t xml:space="preserve">га </w:t>
      </w:r>
      <w:r w:rsidR="00D45DF7">
        <w:rPr>
          <w:b w:val="0"/>
          <w:sz w:val="28"/>
        </w:rPr>
        <w:t>(30,</w:t>
      </w:r>
      <w:r w:rsidR="001D41DB">
        <w:rPr>
          <w:b w:val="0"/>
          <w:sz w:val="28"/>
        </w:rPr>
        <w:t>9</w:t>
      </w:r>
      <w:r w:rsidR="005D3E87">
        <w:rPr>
          <w:b w:val="0"/>
          <w:sz w:val="28"/>
        </w:rPr>
        <w:t xml:space="preserve">%)  </w:t>
      </w:r>
      <w:r>
        <w:rPr>
          <w:b w:val="0"/>
          <w:sz w:val="28"/>
        </w:rPr>
        <w:t xml:space="preserve">(табл. 3). В течение года продолжились работы по уточнению границ </w:t>
      </w:r>
      <w:r w:rsidR="00944D68">
        <w:rPr>
          <w:b w:val="0"/>
          <w:sz w:val="28"/>
        </w:rPr>
        <w:t>населенных пунктов</w:t>
      </w:r>
      <w:r>
        <w:rPr>
          <w:b w:val="0"/>
          <w:sz w:val="28"/>
        </w:rPr>
        <w:t xml:space="preserve">, по мере проведения инвентаризации земель корректируются сведения о площадях территорий городов и поселков.   Процесс упорядочения формирования данной категории земель осложняется в силу того, что до настоящего времени фактически у всех </w:t>
      </w:r>
      <w:r w:rsidR="00944D68">
        <w:rPr>
          <w:b w:val="0"/>
          <w:sz w:val="28"/>
        </w:rPr>
        <w:t>населенных пунктов</w:t>
      </w:r>
      <w:r>
        <w:rPr>
          <w:b w:val="0"/>
          <w:sz w:val="28"/>
        </w:rPr>
        <w:t xml:space="preserve"> отсутствует установленная </w:t>
      </w:r>
      <w:r w:rsidR="00E66B84">
        <w:rPr>
          <w:b w:val="0"/>
          <w:sz w:val="28"/>
        </w:rPr>
        <w:t>граница</w:t>
      </w:r>
      <w:r w:rsidR="00944D68">
        <w:rPr>
          <w:b w:val="0"/>
          <w:sz w:val="28"/>
        </w:rPr>
        <w:t>.</w:t>
      </w:r>
      <w:r>
        <w:rPr>
          <w:b w:val="0"/>
          <w:sz w:val="28"/>
        </w:rPr>
        <w:t xml:space="preserve"> Ее отсутствие препятствует в более точном и правильном рассмотрении вопросов о предоставлении земельных участков юридическим лицам и гражданам, а также отсутствие более точного и качественного учета площади фактически занимаемой </w:t>
      </w:r>
      <w:r w:rsidR="005D3E87">
        <w:rPr>
          <w:b w:val="0"/>
          <w:sz w:val="28"/>
        </w:rPr>
        <w:t>населенными пунктами</w:t>
      </w:r>
      <w:r>
        <w:rPr>
          <w:b w:val="0"/>
          <w:sz w:val="28"/>
        </w:rPr>
        <w:t xml:space="preserve">.  </w:t>
      </w:r>
    </w:p>
    <w:p w:rsidR="00A15F3F" w:rsidRPr="008B1A89" w:rsidRDefault="00D34E97" w:rsidP="00AA1502">
      <w:pPr>
        <w:pStyle w:val="a6"/>
        <w:ind w:left="0" w:right="-284" w:firstLine="709"/>
        <w:jc w:val="both"/>
        <w:rPr>
          <w:b w:val="0"/>
          <w:color w:val="FF0000"/>
          <w:sz w:val="28"/>
        </w:rPr>
      </w:pPr>
      <w:r>
        <w:rPr>
          <w:b w:val="0"/>
          <w:sz w:val="28"/>
        </w:rPr>
        <w:t xml:space="preserve">В соответствии с Градостроительным  кодексом Российской Федерации все </w:t>
      </w:r>
      <w:r w:rsidR="00944D68">
        <w:rPr>
          <w:b w:val="0"/>
          <w:sz w:val="28"/>
        </w:rPr>
        <w:t xml:space="preserve">населенные пункты </w:t>
      </w:r>
      <w:r>
        <w:rPr>
          <w:b w:val="0"/>
          <w:sz w:val="28"/>
        </w:rPr>
        <w:t xml:space="preserve"> подразделяются на городские и сельские. К городским </w:t>
      </w:r>
      <w:r w:rsidR="00AD246C">
        <w:rPr>
          <w:b w:val="0"/>
          <w:sz w:val="28"/>
        </w:rPr>
        <w:t>населенным</w:t>
      </w:r>
      <w:r>
        <w:rPr>
          <w:b w:val="0"/>
          <w:sz w:val="28"/>
        </w:rPr>
        <w:t xml:space="preserve"> </w:t>
      </w:r>
      <w:r w:rsidR="00AD246C">
        <w:rPr>
          <w:b w:val="0"/>
          <w:sz w:val="28"/>
        </w:rPr>
        <w:t xml:space="preserve">пунктам </w:t>
      </w:r>
      <w:r>
        <w:rPr>
          <w:b w:val="0"/>
          <w:sz w:val="28"/>
        </w:rPr>
        <w:t>относятся го</w:t>
      </w:r>
      <w:r w:rsidR="008A5253">
        <w:rPr>
          <w:b w:val="0"/>
          <w:sz w:val="28"/>
        </w:rPr>
        <w:t>рода и поселки. На 1 января 20</w:t>
      </w:r>
      <w:r w:rsidR="00D45DF7">
        <w:rPr>
          <w:b w:val="0"/>
          <w:sz w:val="28"/>
        </w:rPr>
        <w:t>1</w:t>
      </w:r>
      <w:r w:rsidR="001D41DB">
        <w:rPr>
          <w:b w:val="0"/>
          <w:sz w:val="28"/>
        </w:rPr>
        <w:t>1</w:t>
      </w:r>
      <w:r>
        <w:rPr>
          <w:b w:val="0"/>
          <w:sz w:val="28"/>
        </w:rPr>
        <w:t xml:space="preserve"> года их общая площадь в Р</w:t>
      </w:r>
      <w:r w:rsidR="00D45DF7">
        <w:rPr>
          <w:b w:val="0"/>
          <w:sz w:val="28"/>
        </w:rPr>
        <w:t>еспублике Бурятия составила 7</w:t>
      </w:r>
      <w:r w:rsidR="001D41DB">
        <w:rPr>
          <w:b w:val="0"/>
          <w:sz w:val="28"/>
        </w:rPr>
        <w:t>6</w:t>
      </w:r>
      <w:r w:rsidR="00D45DF7">
        <w:rPr>
          <w:b w:val="0"/>
          <w:sz w:val="28"/>
        </w:rPr>
        <w:t>,</w:t>
      </w:r>
      <w:r w:rsidR="001D41DB">
        <w:rPr>
          <w:b w:val="0"/>
          <w:sz w:val="28"/>
        </w:rPr>
        <w:t>6</w:t>
      </w:r>
      <w:r>
        <w:rPr>
          <w:b w:val="0"/>
          <w:sz w:val="28"/>
        </w:rPr>
        <w:t xml:space="preserve"> тыс.га. К сельским относятся села, станицы, деревни, хутора, улусы и иные поселения, которыми в</w:t>
      </w:r>
      <w:r w:rsidR="005D3E87">
        <w:rPr>
          <w:b w:val="0"/>
          <w:sz w:val="28"/>
        </w:rPr>
        <w:t xml:space="preserve"> целом по республике занято 6</w:t>
      </w:r>
      <w:r w:rsidR="001D41DB">
        <w:rPr>
          <w:b w:val="0"/>
          <w:sz w:val="28"/>
        </w:rPr>
        <w:t>9,4</w:t>
      </w:r>
      <w:r>
        <w:rPr>
          <w:b w:val="0"/>
          <w:sz w:val="28"/>
        </w:rPr>
        <w:t xml:space="preserve"> тыс.га. За истекший год площадь земель этой категории </w:t>
      </w:r>
      <w:r w:rsidR="005D3E87">
        <w:rPr>
          <w:b w:val="0"/>
          <w:sz w:val="28"/>
        </w:rPr>
        <w:t xml:space="preserve">увеличилась на </w:t>
      </w:r>
      <w:r w:rsidR="00D45DF7" w:rsidRPr="00D45DF7">
        <w:rPr>
          <w:b w:val="0"/>
          <w:sz w:val="28"/>
        </w:rPr>
        <w:t>0,3</w:t>
      </w:r>
      <w:r w:rsidR="005D3E87" w:rsidRPr="00D45DF7">
        <w:rPr>
          <w:b w:val="0"/>
          <w:sz w:val="28"/>
        </w:rPr>
        <w:t xml:space="preserve"> тыс.</w:t>
      </w:r>
      <w:r w:rsidR="000B27BD">
        <w:rPr>
          <w:b w:val="0"/>
          <w:sz w:val="28"/>
        </w:rPr>
        <w:t xml:space="preserve"> </w:t>
      </w:r>
      <w:r w:rsidR="005D3E87" w:rsidRPr="00D45DF7">
        <w:rPr>
          <w:b w:val="0"/>
          <w:sz w:val="28"/>
        </w:rPr>
        <w:t>га</w:t>
      </w:r>
      <w:r w:rsidR="001D41DB">
        <w:rPr>
          <w:b w:val="0"/>
          <w:sz w:val="28"/>
        </w:rPr>
        <w:t xml:space="preserve"> за счет п</w:t>
      </w:r>
      <w:r w:rsidR="000B27BD">
        <w:rPr>
          <w:b w:val="0"/>
          <w:sz w:val="28"/>
        </w:rPr>
        <w:t>е</w:t>
      </w:r>
      <w:r w:rsidR="001D41DB">
        <w:rPr>
          <w:b w:val="0"/>
          <w:sz w:val="28"/>
        </w:rPr>
        <w:t xml:space="preserve">ревода земель сельскохозяйственного назначения в земли населенных пунктов. </w:t>
      </w:r>
    </w:p>
    <w:p w:rsidR="00D34E97" w:rsidRDefault="00D34E97" w:rsidP="00AA1502">
      <w:pPr>
        <w:pStyle w:val="a6"/>
        <w:ind w:left="0" w:right="-284" w:firstLine="709"/>
        <w:jc w:val="both"/>
        <w:rPr>
          <w:b w:val="0"/>
          <w:sz w:val="28"/>
        </w:rPr>
      </w:pPr>
      <w:r>
        <w:rPr>
          <w:b w:val="0"/>
          <w:sz w:val="28"/>
        </w:rPr>
        <w:t xml:space="preserve">Земли </w:t>
      </w:r>
      <w:r w:rsidR="0094458B">
        <w:rPr>
          <w:b w:val="0"/>
          <w:sz w:val="28"/>
        </w:rPr>
        <w:t xml:space="preserve">населенных пунктов </w:t>
      </w:r>
      <w:r>
        <w:rPr>
          <w:b w:val="0"/>
          <w:sz w:val="28"/>
        </w:rPr>
        <w:t xml:space="preserve"> делятся в соответствии с градостроительными регламентами на территориальные зоны: жилые, общественно-деловые, производственные, инженерных и транспортных инфраструктур, рекреационные, сельскохозяйственного использования, специального назначения, военных объектов </w:t>
      </w:r>
      <w:r w:rsidR="009B2C1F">
        <w:rPr>
          <w:b w:val="0"/>
          <w:sz w:val="28"/>
        </w:rPr>
        <w:t xml:space="preserve">и </w:t>
      </w:r>
      <w:r>
        <w:rPr>
          <w:b w:val="0"/>
          <w:sz w:val="28"/>
        </w:rPr>
        <w:t xml:space="preserve">иные территориальные зоны.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w:t>
      </w:r>
    </w:p>
    <w:p w:rsidR="00D34E97" w:rsidRDefault="00D34E97" w:rsidP="00AA1502">
      <w:pPr>
        <w:pStyle w:val="a6"/>
        <w:ind w:left="0" w:right="-284" w:firstLine="709"/>
        <w:jc w:val="both"/>
        <w:rPr>
          <w:b w:val="0"/>
          <w:sz w:val="28"/>
        </w:rPr>
      </w:pPr>
      <w:r>
        <w:rPr>
          <w:b w:val="0"/>
          <w:sz w:val="28"/>
        </w:rPr>
        <w:t xml:space="preserve">Уточнение площадей по видам использования земель на территории </w:t>
      </w:r>
      <w:r w:rsidR="0094458B">
        <w:rPr>
          <w:b w:val="0"/>
          <w:sz w:val="28"/>
        </w:rPr>
        <w:t xml:space="preserve">населенных пунктов </w:t>
      </w:r>
      <w:r>
        <w:rPr>
          <w:b w:val="0"/>
          <w:sz w:val="28"/>
        </w:rPr>
        <w:t xml:space="preserve">осуществлялось по результатам </w:t>
      </w:r>
      <w:r w:rsidR="00077142">
        <w:rPr>
          <w:b w:val="0"/>
          <w:sz w:val="28"/>
        </w:rPr>
        <w:t xml:space="preserve">кадастровых работ </w:t>
      </w:r>
      <w:r>
        <w:rPr>
          <w:b w:val="0"/>
          <w:sz w:val="28"/>
        </w:rPr>
        <w:t xml:space="preserve"> в процессе мероприятий по разграничению земель государственной собственности и внесению в установленном порядке сведений о земельных участках в </w:t>
      </w:r>
      <w:r w:rsidR="00E66B84">
        <w:rPr>
          <w:b w:val="0"/>
          <w:sz w:val="28"/>
        </w:rPr>
        <w:t>г</w:t>
      </w:r>
      <w:r w:rsidR="000B27BD">
        <w:rPr>
          <w:b w:val="0"/>
          <w:sz w:val="28"/>
        </w:rPr>
        <w:t>осударственный кадастр недвижимости</w:t>
      </w:r>
      <w:r>
        <w:rPr>
          <w:b w:val="0"/>
          <w:sz w:val="28"/>
        </w:rPr>
        <w:t xml:space="preserve">. </w:t>
      </w:r>
    </w:p>
    <w:p w:rsidR="00D34E97" w:rsidRDefault="00D34E97" w:rsidP="00AA1502">
      <w:pPr>
        <w:pStyle w:val="a6"/>
        <w:ind w:left="0" w:right="-284" w:firstLine="709"/>
        <w:jc w:val="both"/>
        <w:rPr>
          <w:b w:val="0"/>
          <w:sz w:val="28"/>
        </w:rPr>
      </w:pPr>
      <w:r>
        <w:rPr>
          <w:b w:val="0"/>
          <w:sz w:val="28"/>
        </w:rPr>
        <w:t xml:space="preserve">Структура земель  </w:t>
      </w:r>
      <w:r w:rsidR="00CA273F">
        <w:rPr>
          <w:b w:val="0"/>
          <w:sz w:val="28"/>
        </w:rPr>
        <w:t xml:space="preserve">в </w:t>
      </w:r>
      <w:r w:rsidR="00E66B84">
        <w:rPr>
          <w:b w:val="0"/>
          <w:sz w:val="28"/>
        </w:rPr>
        <w:t>границах</w:t>
      </w:r>
      <w:r w:rsidR="00CA273F">
        <w:rPr>
          <w:b w:val="0"/>
          <w:sz w:val="28"/>
        </w:rPr>
        <w:t xml:space="preserve"> </w:t>
      </w:r>
      <w:r w:rsidR="0094458B">
        <w:rPr>
          <w:b w:val="0"/>
          <w:sz w:val="28"/>
        </w:rPr>
        <w:t xml:space="preserve">населенных пунктов </w:t>
      </w:r>
      <w:r>
        <w:rPr>
          <w:b w:val="0"/>
          <w:sz w:val="28"/>
        </w:rPr>
        <w:t xml:space="preserve"> представлена в таблице </w:t>
      </w:r>
      <w:r w:rsidR="00E41FCE">
        <w:rPr>
          <w:b w:val="0"/>
          <w:sz w:val="28"/>
        </w:rPr>
        <w:t>1.</w:t>
      </w:r>
      <w:r w:rsidR="00CA273F">
        <w:rPr>
          <w:b w:val="0"/>
          <w:sz w:val="28"/>
        </w:rPr>
        <w:t>4.</w:t>
      </w:r>
    </w:p>
    <w:p w:rsidR="00D34E97" w:rsidRDefault="00D34E97">
      <w:pPr>
        <w:pStyle w:val="7"/>
        <w:rPr>
          <w:b w:val="0"/>
          <w:sz w:val="24"/>
        </w:rPr>
      </w:pPr>
      <w:r>
        <w:rPr>
          <w:b w:val="0"/>
          <w:sz w:val="24"/>
        </w:rPr>
        <w:t xml:space="preserve">Таблица </w:t>
      </w:r>
      <w:r w:rsidR="00E41FCE">
        <w:rPr>
          <w:b w:val="0"/>
          <w:sz w:val="24"/>
        </w:rPr>
        <w:t>1.4</w:t>
      </w:r>
    </w:p>
    <w:p w:rsidR="00D34E97" w:rsidRPr="00E41FCE" w:rsidRDefault="00D34E97">
      <w:pPr>
        <w:pStyle w:val="8"/>
        <w:rPr>
          <w:b/>
          <w:sz w:val="24"/>
          <w:szCs w:val="24"/>
        </w:rPr>
      </w:pPr>
      <w:r w:rsidRPr="00E41FCE">
        <w:rPr>
          <w:b/>
          <w:sz w:val="24"/>
          <w:szCs w:val="24"/>
        </w:rPr>
        <w:t xml:space="preserve">Структура земель </w:t>
      </w:r>
      <w:r w:rsidR="000407DE" w:rsidRPr="00E41FCE">
        <w:rPr>
          <w:b/>
          <w:sz w:val="24"/>
          <w:szCs w:val="24"/>
        </w:rPr>
        <w:t>в черте</w:t>
      </w:r>
      <w:r w:rsidRPr="00E41FCE">
        <w:rPr>
          <w:b/>
          <w:sz w:val="24"/>
          <w:szCs w:val="24"/>
        </w:rPr>
        <w:t xml:space="preserve"> </w:t>
      </w:r>
      <w:r w:rsidR="0094458B" w:rsidRPr="00E41FCE">
        <w:rPr>
          <w:b/>
          <w:sz w:val="24"/>
          <w:szCs w:val="24"/>
        </w:rPr>
        <w:t>населенных пунктов</w:t>
      </w:r>
      <w:r w:rsidR="000407DE" w:rsidRPr="00E41FCE">
        <w:rPr>
          <w:b/>
          <w:sz w:val="24"/>
          <w:szCs w:val="24"/>
        </w:rPr>
        <w:t xml:space="preserve"> </w:t>
      </w:r>
    </w:p>
    <w:p w:rsidR="00D34E97" w:rsidRPr="00F24CA5" w:rsidRDefault="00D34E97" w:rsidP="00F24CA5">
      <w:pPr>
        <w:ind w:right="-1"/>
        <w:jc w:val="right"/>
        <w:rPr>
          <w:sz w:val="24"/>
          <w:lang w:val="en-US"/>
        </w:rPr>
      </w:pPr>
      <w:r>
        <w:rPr>
          <w:sz w:val="24"/>
        </w:rPr>
        <w:t xml:space="preserve">                                                                                                                                          </w:t>
      </w:r>
      <w:r w:rsidR="00F24CA5">
        <w:rPr>
          <w:sz w:val="24"/>
          <w:lang w:val="en-US"/>
        </w:rPr>
        <w:t>(</w:t>
      </w:r>
      <w:r>
        <w:rPr>
          <w:sz w:val="24"/>
        </w:rPr>
        <w:t>тыс.</w:t>
      </w:r>
      <w:r w:rsidR="00274C3F">
        <w:rPr>
          <w:sz w:val="24"/>
          <w:lang w:val="en-US"/>
        </w:rPr>
        <w:t xml:space="preserve"> </w:t>
      </w:r>
      <w:r>
        <w:rPr>
          <w:sz w:val="24"/>
        </w:rPr>
        <w:t>га</w:t>
      </w:r>
      <w:r w:rsidR="00F24CA5">
        <w:rPr>
          <w:sz w:val="24"/>
          <w:lang w:val="en-US"/>
        </w:rPr>
        <w:t>)</w:t>
      </w:r>
    </w:p>
    <w:tbl>
      <w:tblPr>
        <w:tblW w:w="9324"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4536"/>
        <w:gridCol w:w="1134"/>
        <w:gridCol w:w="1275"/>
        <w:gridCol w:w="1843"/>
      </w:tblGrid>
      <w:tr w:rsidR="00D34E97" w:rsidTr="000B27BD">
        <w:trPr>
          <w:cantSplit/>
          <w:trHeight w:val="301"/>
        </w:trPr>
        <w:tc>
          <w:tcPr>
            <w:tcW w:w="536" w:type="dxa"/>
            <w:vMerge w:val="restart"/>
          </w:tcPr>
          <w:p w:rsidR="00D34E97" w:rsidRDefault="00D34E97">
            <w:pPr>
              <w:ind w:right="-1"/>
              <w:jc w:val="center"/>
              <w:rPr>
                <w:sz w:val="24"/>
              </w:rPr>
            </w:pPr>
          </w:p>
          <w:p w:rsidR="00D34E97" w:rsidRDefault="00D34E97">
            <w:pPr>
              <w:ind w:right="-1"/>
              <w:jc w:val="center"/>
              <w:rPr>
                <w:sz w:val="24"/>
              </w:rPr>
            </w:pPr>
            <w:r>
              <w:rPr>
                <w:sz w:val="24"/>
              </w:rPr>
              <w:t>№</w:t>
            </w:r>
          </w:p>
        </w:tc>
        <w:tc>
          <w:tcPr>
            <w:tcW w:w="4536" w:type="dxa"/>
            <w:vMerge w:val="restart"/>
          </w:tcPr>
          <w:p w:rsidR="00D34E97" w:rsidRDefault="00D34E97">
            <w:pPr>
              <w:ind w:right="-1"/>
              <w:jc w:val="both"/>
              <w:rPr>
                <w:sz w:val="24"/>
              </w:rPr>
            </w:pPr>
            <w:r>
              <w:rPr>
                <w:sz w:val="24"/>
              </w:rPr>
              <w:t xml:space="preserve">             </w:t>
            </w:r>
          </w:p>
          <w:p w:rsidR="00D34E97" w:rsidRDefault="00D34E97">
            <w:pPr>
              <w:ind w:right="-1"/>
              <w:jc w:val="both"/>
              <w:rPr>
                <w:sz w:val="24"/>
              </w:rPr>
            </w:pPr>
            <w:r>
              <w:rPr>
                <w:sz w:val="24"/>
              </w:rPr>
              <w:t xml:space="preserve">              Наименование угодий</w:t>
            </w:r>
          </w:p>
        </w:tc>
        <w:tc>
          <w:tcPr>
            <w:tcW w:w="2409" w:type="dxa"/>
            <w:gridSpan w:val="2"/>
          </w:tcPr>
          <w:p w:rsidR="00D34E97" w:rsidRDefault="00D34E97">
            <w:pPr>
              <w:ind w:right="-1"/>
              <w:jc w:val="both"/>
              <w:rPr>
                <w:sz w:val="24"/>
              </w:rPr>
            </w:pPr>
            <w:r>
              <w:rPr>
                <w:sz w:val="24"/>
              </w:rPr>
              <w:t xml:space="preserve">          Г о д ы </w:t>
            </w:r>
          </w:p>
        </w:tc>
        <w:tc>
          <w:tcPr>
            <w:tcW w:w="1843" w:type="dxa"/>
            <w:vMerge w:val="restart"/>
          </w:tcPr>
          <w:p w:rsidR="00D34E97" w:rsidRDefault="00D34E97" w:rsidP="00274C3F">
            <w:pPr>
              <w:ind w:left="34" w:right="-1" w:hanging="34"/>
              <w:jc w:val="center"/>
              <w:rPr>
                <w:sz w:val="24"/>
              </w:rPr>
            </w:pPr>
            <w:r>
              <w:rPr>
                <w:sz w:val="24"/>
              </w:rPr>
              <w:t>Изменения</w:t>
            </w:r>
          </w:p>
          <w:p w:rsidR="00D34E97" w:rsidRDefault="00274C3F" w:rsidP="00274C3F">
            <w:pPr>
              <w:ind w:left="34" w:right="-1" w:hanging="34"/>
              <w:jc w:val="center"/>
              <w:rPr>
                <w:sz w:val="24"/>
              </w:rPr>
            </w:pPr>
            <w:r>
              <w:rPr>
                <w:sz w:val="24"/>
              </w:rPr>
              <w:t>20</w:t>
            </w:r>
            <w:r w:rsidRPr="00274C3F">
              <w:rPr>
                <w:sz w:val="24"/>
              </w:rPr>
              <w:t xml:space="preserve">10 </w:t>
            </w:r>
            <w:r w:rsidR="008A5253">
              <w:rPr>
                <w:sz w:val="24"/>
              </w:rPr>
              <w:t>г</w:t>
            </w:r>
            <w:r>
              <w:rPr>
                <w:sz w:val="24"/>
              </w:rPr>
              <w:t>.</w:t>
            </w:r>
            <w:r w:rsidR="008A5253">
              <w:rPr>
                <w:sz w:val="24"/>
              </w:rPr>
              <w:t xml:space="preserve"> </w:t>
            </w:r>
            <w:r>
              <w:rPr>
                <w:sz w:val="24"/>
              </w:rPr>
              <w:t xml:space="preserve">             </w:t>
            </w:r>
            <w:r w:rsidR="008A5253">
              <w:rPr>
                <w:sz w:val="24"/>
              </w:rPr>
              <w:t>к 200</w:t>
            </w:r>
            <w:r>
              <w:rPr>
                <w:sz w:val="24"/>
              </w:rPr>
              <w:t>9 г.,</w:t>
            </w:r>
          </w:p>
          <w:p w:rsidR="00D34E97" w:rsidRDefault="00D34E97" w:rsidP="00274C3F">
            <w:pPr>
              <w:ind w:left="34" w:right="-1" w:hanging="34"/>
              <w:jc w:val="center"/>
              <w:rPr>
                <w:sz w:val="24"/>
              </w:rPr>
            </w:pPr>
            <w:r>
              <w:rPr>
                <w:sz w:val="24"/>
              </w:rPr>
              <w:t>(+,-)</w:t>
            </w:r>
          </w:p>
        </w:tc>
      </w:tr>
      <w:tr w:rsidR="00465125" w:rsidTr="000B27BD">
        <w:trPr>
          <w:cantSplit/>
          <w:trHeight w:val="523"/>
        </w:trPr>
        <w:tc>
          <w:tcPr>
            <w:tcW w:w="536" w:type="dxa"/>
            <w:vMerge/>
            <w:tcBorders>
              <w:top w:val="nil"/>
            </w:tcBorders>
          </w:tcPr>
          <w:p w:rsidR="00465125" w:rsidRDefault="00465125">
            <w:pPr>
              <w:ind w:right="-1"/>
              <w:jc w:val="center"/>
              <w:rPr>
                <w:sz w:val="24"/>
              </w:rPr>
            </w:pPr>
          </w:p>
        </w:tc>
        <w:tc>
          <w:tcPr>
            <w:tcW w:w="4536" w:type="dxa"/>
            <w:vMerge/>
            <w:tcBorders>
              <w:top w:val="nil"/>
            </w:tcBorders>
          </w:tcPr>
          <w:p w:rsidR="00465125" w:rsidRDefault="00465125">
            <w:pPr>
              <w:ind w:right="-1"/>
              <w:jc w:val="both"/>
              <w:rPr>
                <w:sz w:val="24"/>
              </w:rPr>
            </w:pPr>
          </w:p>
        </w:tc>
        <w:tc>
          <w:tcPr>
            <w:tcW w:w="1134" w:type="dxa"/>
            <w:tcBorders>
              <w:top w:val="nil"/>
            </w:tcBorders>
            <w:vAlign w:val="center"/>
          </w:tcPr>
          <w:p w:rsidR="00465125" w:rsidRDefault="001B555D" w:rsidP="000B27BD">
            <w:pPr>
              <w:ind w:right="-1"/>
              <w:jc w:val="both"/>
              <w:rPr>
                <w:sz w:val="24"/>
              </w:rPr>
            </w:pPr>
            <w:r>
              <w:rPr>
                <w:sz w:val="24"/>
              </w:rPr>
              <w:t xml:space="preserve">   200</w:t>
            </w:r>
            <w:r w:rsidR="000B27BD">
              <w:rPr>
                <w:sz w:val="24"/>
              </w:rPr>
              <w:t>9</w:t>
            </w:r>
            <w:r w:rsidR="00465125">
              <w:rPr>
                <w:sz w:val="24"/>
              </w:rPr>
              <w:t xml:space="preserve"> г.</w:t>
            </w:r>
          </w:p>
        </w:tc>
        <w:tc>
          <w:tcPr>
            <w:tcW w:w="1275" w:type="dxa"/>
            <w:tcBorders>
              <w:top w:val="nil"/>
            </w:tcBorders>
            <w:vAlign w:val="center"/>
          </w:tcPr>
          <w:p w:rsidR="00465125" w:rsidRDefault="000B27BD" w:rsidP="000B27BD">
            <w:pPr>
              <w:ind w:right="-1"/>
              <w:jc w:val="both"/>
              <w:rPr>
                <w:sz w:val="24"/>
              </w:rPr>
            </w:pPr>
            <w:r>
              <w:rPr>
                <w:sz w:val="24"/>
              </w:rPr>
              <w:t xml:space="preserve">   2010</w:t>
            </w:r>
            <w:r w:rsidR="00465125">
              <w:rPr>
                <w:sz w:val="24"/>
              </w:rPr>
              <w:t xml:space="preserve"> г.</w:t>
            </w:r>
          </w:p>
        </w:tc>
        <w:tc>
          <w:tcPr>
            <w:tcW w:w="1843" w:type="dxa"/>
            <w:vMerge/>
            <w:tcBorders>
              <w:top w:val="nil"/>
            </w:tcBorders>
          </w:tcPr>
          <w:p w:rsidR="00465125" w:rsidRDefault="00465125">
            <w:pPr>
              <w:ind w:right="-1"/>
              <w:jc w:val="both"/>
              <w:rPr>
                <w:sz w:val="24"/>
              </w:rPr>
            </w:pPr>
          </w:p>
        </w:tc>
      </w:tr>
      <w:tr w:rsidR="00465125" w:rsidTr="000B27BD">
        <w:trPr>
          <w:trHeight w:val="557"/>
        </w:trPr>
        <w:tc>
          <w:tcPr>
            <w:tcW w:w="536" w:type="dxa"/>
          </w:tcPr>
          <w:p w:rsidR="00465125" w:rsidRDefault="00465125">
            <w:pPr>
              <w:ind w:right="-1"/>
              <w:jc w:val="center"/>
              <w:rPr>
                <w:noProof/>
                <w:sz w:val="24"/>
              </w:rPr>
            </w:pPr>
          </w:p>
          <w:p w:rsidR="00465125" w:rsidRDefault="00465125">
            <w:pPr>
              <w:ind w:right="-1"/>
              <w:jc w:val="center"/>
              <w:rPr>
                <w:noProof/>
                <w:sz w:val="24"/>
              </w:rPr>
            </w:pPr>
            <w:r>
              <w:rPr>
                <w:noProof/>
                <w:sz w:val="24"/>
              </w:rPr>
              <w:t>1</w:t>
            </w:r>
          </w:p>
          <w:p w:rsidR="00465125" w:rsidRDefault="00465125">
            <w:pPr>
              <w:ind w:right="-1"/>
              <w:jc w:val="center"/>
              <w:rPr>
                <w:noProof/>
                <w:sz w:val="24"/>
              </w:rPr>
            </w:pPr>
          </w:p>
          <w:p w:rsidR="00465125" w:rsidRDefault="00465125">
            <w:pPr>
              <w:ind w:right="-1"/>
              <w:jc w:val="center"/>
              <w:rPr>
                <w:noProof/>
                <w:sz w:val="24"/>
              </w:rPr>
            </w:pPr>
          </w:p>
          <w:p w:rsidR="00465125" w:rsidRDefault="00465125">
            <w:pPr>
              <w:ind w:right="-1"/>
              <w:jc w:val="center"/>
              <w:rPr>
                <w:noProof/>
                <w:sz w:val="24"/>
              </w:rPr>
            </w:pPr>
          </w:p>
          <w:p w:rsidR="00465125" w:rsidRDefault="00465125">
            <w:pPr>
              <w:ind w:right="-1"/>
              <w:jc w:val="center"/>
              <w:rPr>
                <w:noProof/>
                <w:sz w:val="24"/>
              </w:rPr>
            </w:pPr>
          </w:p>
          <w:p w:rsidR="00465125" w:rsidRDefault="00465125">
            <w:pPr>
              <w:ind w:right="-1"/>
              <w:jc w:val="center"/>
              <w:rPr>
                <w:noProof/>
                <w:sz w:val="24"/>
              </w:rPr>
            </w:pPr>
          </w:p>
          <w:p w:rsidR="00465125" w:rsidRDefault="00465125">
            <w:pPr>
              <w:ind w:right="-1"/>
              <w:jc w:val="center"/>
              <w:rPr>
                <w:noProof/>
                <w:sz w:val="24"/>
              </w:rPr>
            </w:pPr>
            <w:r>
              <w:rPr>
                <w:noProof/>
                <w:sz w:val="24"/>
              </w:rPr>
              <w:t>2</w:t>
            </w:r>
          </w:p>
          <w:p w:rsidR="00465125" w:rsidRDefault="00465125">
            <w:pPr>
              <w:ind w:right="-1"/>
              <w:jc w:val="center"/>
              <w:rPr>
                <w:noProof/>
                <w:sz w:val="24"/>
              </w:rPr>
            </w:pPr>
            <w:r>
              <w:rPr>
                <w:noProof/>
                <w:sz w:val="24"/>
              </w:rPr>
              <w:t>3</w:t>
            </w:r>
          </w:p>
          <w:p w:rsidR="00465125" w:rsidRDefault="00465125">
            <w:pPr>
              <w:ind w:right="-1"/>
              <w:jc w:val="center"/>
              <w:rPr>
                <w:noProof/>
                <w:sz w:val="24"/>
              </w:rPr>
            </w:pPr>
            <w:r>
              <w:rPr>
                <w:noProof/>
                <w:sz w:val="24"/>
              </w:rPr>
              <w:t>4</w:t>
            </w:r>
          </w:p>
          <w:p w:rsidR="00465125" w:rsidRDefault="00465125">
            <w:pPr>
              <w:ind w:right="-1"/>
              <w:jc w:val="center"/>
              <w:rPr>
                <w:noProof/>
                <w:sz w:val="24"/>
              </w:rPr>
            </w:pPr>
            <w:r>
              <w:rPr>
                <w:noProof/>
                <w:sz w:val="24"/>
              </w:rPr>
              <w:t>5</w:t>
            </w:r>
          </w:p>
          <w:p w:rsidR="00465125" w:rsidRDefault="00465125">
            <w:pPr>
              <w:ind w:right="-1"/>
              <w:jc w:val="center"/>
              <w:rPr>
                <w:noProof/>
                <w:sz w:val="24"/>
              </w:rPr>
            </w:pPr>
            <w:r>
              <w:rPr>
                <w:noProof/>
                <w:sz w:val="24"/>
              </w:rPr>
              <w:t>6</w:t>
            </w:r>
          </w:p>
          <w:p w:rsidR="00465125" w:rsidRDefault="00465125">
            <w:pPr>
              <w:ind w:right="-1"/>
              <w:jc w:val="center"/>
              <w:rPr>
                <w:noProof/>
                <w:sz w:val="24"/>
              </w:rPr>
            </w:pPr>
            <w:r>
              <w:rPr>
                <w:noProof/>
                <w:sz w:val="24"/>
              </w:rPr>
              <w:t>7</w:t>
            </w:r>
          </w:p>
          <w:p w:rsidR="00465125" w:rsidRDefault="00465125">
            <w:pPr>
              <w:ind w:right="-1"/>
              <w:jc w:val="center"/>
              <w:rPr>
                <w:noProof/>
                <w:sz w:val="24"/>
              </w:rPr>
            </w:pPr>
            <w:r>
              <w:rPr>
                <w:noProof/>
                <w:sz w:val="24"/>
              </w:rPr>
              <w:t>8</w:t>
            </w:r>
          </w:p>
          <w:p w:rsidR="00465125" w:rsidRDefault="00465125">
            <w:pPr>
              <w:ind w:right="-1"/>
              <w:jc w:val="center"/>
              <w:rPr>
                <w:noProof/>
                <w:sz w:val="24"/>
              </w:rPr>
            </w:pPr>
            <w:r>
              <w:rPr>
                <w:noProof/>
                <w:sz w:val="24"/>
              </w:rPr>
              <w:t>9</w:t>
            </w:r>
          </w:p>
          <w:p w:rsidR="00465125" w:rsidRDefault="00465125">
            <w:pPr>
              <w:ind w:right="-1"/>
              <w:jc w:val="center"/>
              <w:rPr>
                <w:noProof/>
                <w:sz w:val="24"/>
              </w:rPr>
            </w:pPr>
            <w:r>
              <w:rPr>
                <w:noProof/>
                <w:sz w:val="24"/>
              </w:rPr>
              <w:t>10</w:t>
            </w:r>
          </w:p>
        </w:tc>
        <w:tc>
          <w:tcPr>
            <w:tcW w:w="4536" w:type="dxa"/>
          </w:tcPr>
          <w:p w:rsidR="00465125" w:rsidRDefault="00465125">
            <w:pPr>
              <w:ind w:right="-1"/>
              <w:rPr>
                <w:sz w:val="24"/>
              </w:rPr>
            </w:pPr>
          </w:p>
          <w:p w:rsidR="00465125" w:rsidRDefault="00465125">
            <w:pPr>
              <w:ind w:right="-1"/>
              <w:rPr>
                <w:sz w:val="24"/>
              </w:rPr>
            </w:pPr>
            <w:r>
              <w:rPr>
                <w:sz w:val="24"/>
              </w:rPr>
              <w:t>Сельскохозяйственные угодья – всего</w:t>
            </w:r>
          </w:p>
          <w:p w:rsidR="00465125" w:rsidRDefault="00465125">
            <w:pPr>
              <w:numPr>
                <w:ilvl w:val="0"/>
                <w:numId w:val="3"/>
              </w:numPr>
              <w:ind w:right="-1"/>
              <w:rPr>
                <w:sz w:val="24"/>
              </w:rPr>
            </w:pPr>
            <w:r>
              <w:rPr>
                <w:sz w:val="24"/>
              </w:rPr>
              <w:t>пашня</w:t>
            </w:r>
          </w:p>
          <w:p w:rsidR="00465125" w:rsidRDefault="00465125">
            <w:pPr>
              <w:numPr>
                <w:ilvl w:val="0"/>
                <w:numId w:val="3"/>
              </w:numPr>
              <w:ind w:right="-1"/>
              <w:rPr>
                <w:sz w:val="24"/>
              </w:rPr>
            </w:pPr>
            <w:r>
              <w:rPr>
                <w:sz w:val="24"/>
              </w:rPr>
              <w:t>залежь</w:t>
            </w:r>
          </w:p>
          <w:p w:rsidR="00465125" w:rsidRDefault="00465125">
            <w:pPr>
              <w:numPr>
                <w:ilvl w:val="0"/>
                <w:numId w:val="3"/>
              </w:numPr>
              <w:ind w:right="-1"/>
              <w:rPr>
                <w:sz w:val="24"/>
              </w:rPr>
            </w:pPr>
            <w:r>
              <w:rPr>
                <w:sz w:val="24"/>
              </w:rPr>
              <w:t>многолетние насаждения</w:t>
            </w:r>
          </w:p>
          <w:p w:rsidR="00465125" w:rsidRDefault="00465125">
            <w:pPr>
              <w:numPr>
                <w:ilvl w:val="0"/>
                <w:numId w:val="3"/>
              </w:numPr>
              <w:ind w:right="-1"/>
              <w:rPr>
                <w:sz w:val="24"/>
              </w:rPr>
            </w:pPr>
            <w:r>
              <w:rPr>
                <w:sz w:val="24"/>
              </w:rPr>
              <w:t>кормовые угодья</w:t>
            </w:r>
          </w:p>
          <w:p w:rsidR="00465125" w:rsidRDefault="00465125">
            <w:pPr>
              <w:ind w:right="-1"/>
              <w:rPr>
                <w:sz w:val="24"/>
              </w:rPr>
            </w:pPr>
          </w:p>
          <w:p w:rsidR="00465125" w:rsidRDefault="00465125">
            <w:pPr>
              <w:ind w:right="-1"/>
              <w:rPr>
                <w:sz w:val="24"/>
              </w:rPr>
            </w:pPr>
            <w:r>
              <w:rPr>
                <w:sz w:val="24"/>
              </w:rPr>
              <w:t>Под лесами</w:t>
            </w:r>
          </w:p>
          <w:p w:rsidR="00465125" w:rsidRDefault="00465125">
            <w:pPr>
              <w:ind w:right="-1"/>
              <w:rPr>
                <w:sz w:val="24"/>
              </w:rPr>
            </w:pPr>
            <w:r>
              <w:rPr>
                <w:sz w:val="24"/>
              </w:rPr>
              <w:t>Древесно-кустарниковая растительность</w:t>
            </w:r>
          </w:p>
          <w:p w:rsidR="00465125" w:rsidRDefault="00465125">
            <w:pPr>
              <w:ind w:right="-1"/>
              <w:rPr>
                <w:sz w:val="24"/>
              </w:rPr>
            </w:pPr>
            <w:r>
              <w:rPr>
                <w:sz w:val="24"/>
              </w:rPr>
              <w:t>Под водными объектами</w:t>
            </w:r>
          </w:p>
          <w:p w:rsidR="00465125" w:rsidRDefault="00465125">
            <w:pPr>
              <w:ind w:right="-1"/>
              <w:rPr>
                <w:sz w:val="24"/>
              </w:rPr>
            </w:pPr>
            <w:r>
              <w:rPr>
                <w:sz w:val="24"/>
              </w:rPr>
              <w:t>Болота</w:t>
            </w:r>
          </w:p>
          <w:p w:rsidR="00465125" w:rsidRDefault="00465125">
            <w:pPr>
              <w:ind w:right="-1"/>
              <w:rPr>
                <w:sz w:val="24"/>
              </w:rPr>
            </w:pPr>
            <w:r>
              <w:rPr>
                <w:sz w:val="24"/>
              </w:rPr>
              <w:t>Под дорогами</w:t>
            </w:r>
          </w:p>
          <w:p w:rsidR="00465125" w:rsidRDefault="00465125">
            <w:pPr>
              <w:ind w:right="-1"/>
              <w:rPr>
                <w:sz w:val="24"/>
              </w:rPr>
            </w:pPr>
            <w:r>
              <w:rPr>
                <w:sz w:val="24"/>
              </w:rPr>
              <w:t>Земли застройки</w:t>
            </w:r>
          </w:p>
          <w:p w:rsidR="00465125" w:rsidRDefault="00465125">
            <w:pPr>
              <w:ind w:right="-1"/>
              <w:rPr>
                <w:sz w:val="24"/>
              </w:rPr>
            </w:pPr>
            <w:r>
              <w:rPr>
                <w:sz w:val="24"/>
              </w:rPr>
              <w:t>Нарушенные земли</w:t>
            </w:r>
          </w:p>
          <w:p w:rsidR="00465125" w:rsidRDefault="00465125">
            <w:pPr>
              <w:ind w:right="-1"/>
              <w:rPr>
                <w:sz w:val="24"/>
              </w:rPr>
            </w:pPr>
            <w:r>
              <w:rPr>
                <w:sz w:val="24"/>
              </w:rPr>
              <w:t xml:space="preserve">Прочие </w:t>
            </w:r>
          </w:p>
          <w:p w:rsidR="00465125" w:rsidRDefault="00465125">
            <w:pPr>
              <w:ind w:right="-1"/>
              <w:rPr>
                <w:sz w:val="24"/>
              </w:rPr>
            </w:pPr>
            <w:r>
              <w:rPr>
                <w:sz w:val="24"/>
              </w:rPr>
              <w:t>В стадии мелиоративного освоения</w:t>
            </w:r>
          </w:p>
        </w:tc>
        <w:tc>
          <w:tcPr>
            <w:tcW w:w="1134" w:type="dxa"/>
          </w:tcPr>
          <w:p w:rsidR="00465125" w:rsidRDefault="00465125" w:rsidP="009F0067">
            <w:pPr>
              <w:ind w:right="-1"/>
              <w:jc w:val="center"/>
              <w:rPr>
                <w:sz w:val="24"/>
              </w:rPr>
            </w:pPr>
          </w:p>
          <w:p w:rsidR="000B27BD" w:rsidRPr="00B5482F" w:rsidRDefault="000B27BD" w:rsidP="000B27BD">
            <w:pPr>
              <w:ind w:right="-1"/>
              <w:jc w:val="center"/>
              <w:rPr>
                <w:sz w:val="24"/>
              </w:rPr>
            </w:pPr>
            <w:r w:rsidRPr="00B5482F">
              <w:rPr>
                <w:sz w:val="24"/>
              </w:rPr>
              <w:t>49,2</w:t>
            </w:r>
          </w:p>
          <w:p w:rsidR="000B27BD" w:rsidRPr="00B5482F" w:rsidRDefault="000B27BD" w:rsidP="000B27BD">
            <w:pPr>
              <w:ind w:right="-1"/>
              <w:jc w:val="center"/>
              <w:rPr>
                <w:sz w:val="24"/>
              </w:rPr>
            </w:pPr>
            <w:r w:rsidRPr="00B5482F">
              <w:rPr>
                <w:sz w:val="24"/>
              </w:rPr>
              <w:t>18</w:t>
            </w:r>
          </w:p>
          <w:p w:rsidR="000B27BD" w:rsidRPr="00B5482F" w:rsidRDefault="000B27BD" w:rsidP="000B27BD">
            <w:pPr>
              <w:ind w:right="-1"/>
              <w:jc w:val="center"/>
              <w:rPr>
                <w:sz w:val="24"/>
              </w:rPr>
            </w:pPr>
            <w:r w:rsidRPr="00B5482F">
              <w:rPr>
                <w:sz w:val="24"/>
              </w:rPr>
              <w:t>0,2</w:t>
            </w:r>
          </w:p>
          <w:p w:rsidR="000B27BD" w:rsidRPr="00B5482F" w:rsidRDefault="000B27BD" w:rsidP="000B27BD">
            <w:pPr>
              <w:ind w:right="-1"/>
              <w:jc w:val="center"/>
              <w:rPr>
                <w:sz w:val="24"/>
              </w:rPr>
            </w:pPr>
            <w:r w:rsidRPr="00B5482F">
              <w:rPr>
                <w:sz w:val="24"/>
              </w:rPr>
              <w:t>1,6</w:t>
            </w:r>
          </w:p>
          <w:p w:rsidR="000B27BD" w:rsidRPr="00B5482F" w:rsidRDefault="000B27BD" w:rsidP="000B27BD">
            <w:pPr>
              <w:ind w:right="-1"/>
              <w:jc w:val="center"/>
              <w:rPr>
                <w:sz w:val="24"/>
              </w:rPr>
            </w:pPr>
            <w:r w:rsidRPr="00B5482F">
              <w:rPr>
                <w:sz w:val="24"/>
              </w:rPr>
              <w:t>29,4</w:t>
            </w:r>
          </w:p>
          <w:p w:rsidR="000B27BD" w:rsidRPr="00B5482F" w:rsidRDefault="000B27BD" w:rsidP="000B27BD">
            <w:pPr>
              <w:ind w:right="-1"/>
              <w:jc w:val="center"/>
              <w:rPr>
                <w:sz w:val="24"/>
              </w:rPr>
            </w:pPr>
          </w:p>
          <w:p w:rsidR="000B27BD" w:rsidRPr="00B5482F" w:rsidRDefault="000B27BD" w:rsidP="000B27BD">
            <w:pPr>
              <w:ind w:right="-1"/>
              <w:jc w:val="center"/>
              <w:rPr>
                <w:sz w:val="24"/>
              </w:rPr>
            </w:pPr>
            <w:r w:rsidRPr="00B5482F">
              <w:rPr>
                <w:sz w:val="24"/>
              </w:rPr>
              <w:t>29,3</w:t>
            </w:r>
          </w:p>
          <w:p w:rsidR="000B27BD" w:rsidRPr="00B5482F" w:rsidRDefault="000B27BD" w:rsidP="000B27BD">
            <w:pPr>
              <w:ind w:right="-1"/>
              <w:jc w:val="center"/>
              <w:rPr>
                <w:sz w:val="24"/>
              </w:rPr>
            </w:pPr>
            <w:r w:rsidRPr="00B5482F">
              <w:rPr>
                <w:sz w:val="24"/>
              </w:rPr>
              <w:t>1,3</w:t>
            </w:r>
          </w:p>
          <w:p w:rsidR="000B27BD" w:rsidRPr="00B5482F" w:rsidRDefault="000B27BD" w:rsidP="000B27BD">
            <w:pPr>
              <w:ind w:right="-1"/>
              <w:jc w:val="center"/>
              <w:rPr>
                <w:sz w:val="24"/>
              </w:rPr>
            </w:pPr>
            <w:r w:rsidRPr="00B5482F">
              <w:rPr>
                <w:sz w:val="24"/>
              </w:rPr>
              <w:t>2,7</w:t>
            </w:r>
          </w:p>
          <w:p w:rsidR="000B27BD" w:rsidRPr="00B5482F" w:rsidRDefault="000B27BD" w:rsidP="000B27BD">
            <w:pPr>
              <w:ind w:right="-1"/>
              <w:jc w:val="center"/>
              <w:rPr>
                <w:sz w:val="24"/>
              </w:rPr>
            </w:pPr>
            <w:r w:rsidRPr="00B5482F">
              <w:rPr>
                <w:sz w:val="24"/>
              </w:rPr>
              <w:t>0,8</w:t>
            </w:r>
          </w:p>
          <w:p w:rsidR="000B27BD" w:rsidRPr="00B5482F" w:rsidRDefault="000B27BD" w:rsidP="000B27BD">
            <w:pPr>
              <w:ind w:right="-1"/>
              <w:jc w:val="center"/>
              <w:rPr>
                <w:sz w:val="24"/>
              </w:rPr>
            </w:pPr>
            <w:r w:rsidRPr="00B5482F">
              <w:rPr>
                <w:sz w:val="24"/>
              </w:rPr>
              <w:t>11,7</w:t>
            </w:r>
          </w:p>
          <w:p w:rsidR="000B27BD" w:rsidRPr="00B5482F" w:rsidRDefault="000B27BD" w:rsidP="000B27BD">
            <w:pPr>
              <w:ind w:right="-1"/>
              <w:jc w:val="center"/>
              <w:rPr>
                <w:sz w:val="24"/>
              </w:rPr>
            </w:pPr>
            <w:r>
              <w:rPr>
                <w:sz w:val="24"/>
              </w:rPr>
              <w:t>44,7</w:t>
            </w:r>
          </w:p>
          <w:p w:rsidR="000B27BD" w:rsidRPr="00B5482F" w:rsidRDefault="000B27BD" w:rsidP="000B27BD">
            <w:pPr>
              <w:ind w:right="-1"/>
              <w:jc w:val="center"/>
              <w:rPr>
                <w:sz w:val="24"/>
              </w:rPr>
            </w:pPr>
            <w:r w:rsidRPr="00B5482F">
              <w:rPr>
                <w:sz w:val="24"/>
              </w:rPr>
              <w:t>0,3</w:t>
            </w:r>
          </w:p>
          <w:p w:rsidR="000B27BD" w:rsidRPr="00B5482F" w:rsidRDefault="000B27BD" w:rsidP="000B27BD">
            <w:pPr>
              <w:ind w:right="-1"/>
              <w:jc w:val="center"/>
              <w:rPr>
                <w:sz w:val="24"/>
              </w:rPr>
            </w:pPr>
            <w:r>
              <w:rPr>
                <w:sz w:val="24"/>
              </w:rPr>
              <w:t>5,7</w:t>
            </w:r>
          </w:p>
          <w:p w:rsidR="00465125" w:rsidRPr="000B27BD" w:rsidRDefault="000B27BD" w:rsidP="000B27BD">
            <w:pPr>
              <w:ind w:right="-1"/>
              <w:jc w:val="center"/>
              <w:rPr>
                <w:sz w:val="24"/>
              </w:rPr>
            </w:pPr>
            <w:r w:rsidRPr="000B27BD">
              <w:rPr>
                <w:sz w:val="24"/>
              </w:rPr>
              <w:t>-</w:t>
            </w:r>
          </w:p>
        </w:tc>
        <w:tc>
          <w:tcPr>
            <w:tcW w:w="1275" w:type="dxa"/>
          </w:tcPr>
          <w:p w:rsidR="001B555D" w:rsidRDefault="001B555D">
            <w:pPr>
              <w:ind w:right="-1"/>
              <w:jc w:val="center"/>
              <w:rPr>
                <w:sz w:val="24"/>
              </w:rPr>
            </w:pPr>
          </w:p>
          <w:p w:rsidR="000B27BD" w:rsidRDefault="000B27BD">
            <w:pPr>
              <w:ind w:right="-1"/>
              <w:jc w:val="center"/>
              <w:rPr>
                <w:sz w:val="24"/>
              </w:rPr>
            </w:pPr>
            <w:r>
              <w:rPr>
                <w:sz w:val="24"/>
              </w:rPr>
              <w:t>49,3</w:t>
            </w:r>
          </w:p>
          <w:p w:rsidR="000B27BD" w:rsidRDefault="000B27BD">
            <w:pPr>
              <w:ind w:right="-1"/>
              <w:jc w:val="center"/>
              <w:rPr>
                <w:sz w:val="24"/>
              </w:rPr>
            </w:pPr>
            <w:r>
              <w:rPr>
                <w:sz w:val="24"/>
              </w:rPr>
              <w:t>18,2</w:t>
            </w:r>
          </w:p>
          <w:p w:rsidR="000B27BD" w:rsidRDefault="000B27BD">
            <w:pPr>
              <w:ind w:right="-1"/>
              <w:jc w:val="center"/>
              <w:rPr>
                <w:sz w:val="24"/>
              </w:rPr>
            </w:pPr>
            <w:r>
              <w:rPr>
                <w:sz w:val="24"/>
              </w:rPr>
              <w:t>0,2</w:t>
            </w:r>
          </w:p>
          <w:p w:rsidR="000B27BD" w:rsidRDefault="000B27BD">
            <w:pPr>
              <w:ind w:right="-1"/>
              <w:jc w:val="center"/>
              <w:rPr>
                <w:sz w:val="24"/>
              </w:rPr>
            </w:pPr>
            <w:r>
              <w:rPr>
                <w:sz w:val="24"/>
              </w:rPr>
              <w:t>1,5</w:t>
            </w:r>
          </w:p>
          <w:p w:rsidR="000B27BD" w:rsidRDefault="000B27BD">
            <w:pPr>
              <w:ind w:right="-1"/>
              <w:jc w:val="center"/>
              <w:rPr>
                <w:sz w:val="24"/>
              </w:rPr>
            </w:pPr>
            <w:r>
              <w:rPr>
                <w:sz w:val="24"/>
              </w:rPr>
              <w:t>29,4</w:t>
            </w:r>
          </w:p>
          <w:p w:rsidR="000B27BD" w:rsidRDefault="000B27BD">
            <w:pPr>
              <w:ind w:right="-1"/>
              <w:jc w:val="center"/>
              <w:rPr>
                <w:sz w:val="24"/>
              </w:rPr>
            </w:pPr>
          </w:p>
          <w:p w:rsidR="000B27BD" w:rsidRDefault="000B27BD">
            <w:pPr>
              <w:ind w:right="-1"/>
              <w:jc w:val="center"/>
              <w:rPr>
                <w:sz w:val="24"/>
              </w:rPr>
            </w:pPr>
            <w:r>
              <w:rPr>
                <w:sz w:val="24"/>
              </w:rPr>
              <w:t>29,3</w:t>
            </w:r>
          </w:p>
          <w:p w:rsidR="000B27BD" w:rsidRDefault="000B27BD">
            <w:pPr>
              <w:ind w:right="-1"/>
              <w:jc w:val="center"/>
              <w:rPr>
                <w:sz w:val="24"/>
              </w:rPr>
            </w:pPr>
            <w:r>
              <w:rPr>
                <w:sz w:val="24"/>
              </w:rPr>
              <w:t>1,1</w:t>
            </w:r>
          </w:p>
          <w:p w:rsidR="000B27BD" w:rsidRDefault="000B27BD">
            <w:pPr>
              <w:ind w:right="-1"/>
              <w:jc w:val="center"/>
              <w:rPr>
                <w:sz w:val="24"/>
              </w:rPr>
            </w:pPr>
            <w:r>
              <w:rPr>
                <w:sz w:val="24"/>
              </w:rPr>
              <w:t>2,7</w:t>
            </w:r>
          </w:p>
          <w:p w:rsidR="000B27BD" w:rsidRDefault="000B27BD">
            <w:pPr>
              <w:ind w:right="-1"/>
              <w:jc w:val="center"/>
              <w:rPr>
                <w:sz w:val="24"/>
              </w:rPr>
            </w:pPr>
            <w:r>
              <w:rPr>
                <w:sz w:val="24"/>
              </w:rPr>
              <w:t>0,8</w:t>
            </w:r>
          </w:p>
          <w:p w:rsidR="000B27BD" w:rsidRDefault="000B27BD">
            <w:pPr>
              <w:ind w:right="-1"/>
              <w:jc w:val="center"/>
              <w:rPr>
                <w:sz w:val="24"/>
              </w:rPr>
            </w:pPr>
            <w:r>
              <w:rPr>
                <w:sz w:val="24"/>
              </w:rPr>
              <w:t>11,7</w:t>
            </w:r>
          </w:p>
          <w:p w:rsidR="000B27BD" w:rsidRDefault="000B27BD">
            <w:pPr>
              <w:ind w:right="-1"/>
              <w:jc w:val="center"/>
              <w:rPr>
                <w:sz w:val="24"/>
              </w:rPr>
            </w:pPr>
            <w:r>
              <w:rPr>
                <w:sz w:val="24"/>
              </w:rPr>
              <w:t>45,2</w:t>
            </w:r>
          </w:p>
          <w:p w:rsidR="000B27BD" w:rsidRDefault="000B27BD">
            <w:pPr>
              <w:ind w:right="-1"/>
              <w:jc w:val="center"/>
              <w:rPr>
                <w:sz w:val="24"/>
              </w:rPr>
            </w:pPr>
            <w:r>
              <w:rPr>
                <w:sz w:val="24"/>
              </w:rPr>
              <w:t>0,3</w:t>
            </w:r>
          </w:p>
          <w:p w:rsidR="000B27BD" w:rsidRDefault="000B27BD">
            <w:pPr>
              <w:ind w:right="-1"/>
              <w:jc w:val="center"/>
              <w:rPr>
                <w:sz w:val="24"/>
              </w:rPr>
            </w:pPr>
            <w:r>
              <w:rPr>
                <w:sz w:val="24"/>
              </w:rPr>
              <w:t>5,6</w:t>
            </w:r>
          </w:p>
          <w:p w:rsidR="000B27BD" w:rsidRDefault="000B27BD">
            <w:pPr>
              <w:ind w:right="-1"/>
              <w:jc w:val="center"/>
              <w:rPr>
                <w:sz w:val="24"/>
              </w:rPr>
            </w:pPr>
            <w:r>
              <w:rPr>
                <w:sz w:val="24"/>
              </w:rPr>
              <w:t>-</w:t>
            </w:r>
          </w:p>
        </w:tc>
        <w:tc>
          <w:tcPr>
            <w:tcW w:w="1843" w:type="dxa"/>
          </w:tcPr>
          <w:p w:rsidR="00465125" w:rsidRDefault="00465125">
            <w:pPr>
              <w:ind w:right="-1"/>
              <w:jc w:val="center"/>
              <w:rPr>
                <w:sz w:val="24"/>
              </w:rPr>
            </w:pPr>
          </w:p>
          <w:p w:rsidR="001B555D" w:rsidRDefault="000B27BD">
            <w:pPr>
              <w:ind w:right="-1"/>
              <w:jc w:val="center"/>
              <w:rPr>
                <w:sz w:val="24"/>
              </w:rPr>
            </w:pPr>
            <w:r>
              <w:rPr>
                <w:sz w:val="24"/>
              </w:rPr>
              <w:t>0,1</w:t>
            </w:r>
          </w:p>
          <w:p w:rsidR="001B555D" w:rsidRDefault="000B27BD">
            <w:pPr>
              <w:ind w:right="-1"/>
              <w:jc w:val="center"/>
              <w:rPr>
                <w:sz w:val="24"/>
              </w:rPr>
            </w:pPr>
            <w:r>
              <w:rPr>
                <w:sz w:val="24"/>
              </w:rPr>
              <w:t>0,2</w:t>
            </w:r>
          </w:p>
          <w:p w:rsidR="001B555D" w:rsidRDefault="001B555D">
            <w:pPr>
              <w:ind w:right="-1"/>
              <w:jc w:val="center"/>
              <w:rPr>
                <w:sz w:val="24"/>
              </w:rPr>
            </w:pPr>
            <w:r>
              <w:rPr>
                <w:sz w:val="24"/>
              </w:rPr>
              <w:t>-</w:t>
            </w:r>
          </w:p>
          <w:p w:rsidR="001B555D" w:rsidRDefault="000B27BD">
            <w:pPr>
              <w:ind w:right="-1"/>
              <w:jc w:val="center"/>
              <w:rPr>
                <w:sz w:val="24"/>
              </w:rPr>
            </w:pPr>
            <w:r>
              <w:rPr>
                <w:sz w:val="24"/>
              </w:rPr>
              <w:t>-0,1</w:t>
            </w:r>
          </w:p>
          <w:p w:rsidR="001B555D" w:rsidRDefault="001B555D">
            <w:pPr>
              <w:ind w:right="-1"/>
              <w:jc w:val="center"/>
              <w:rPr>
                <w:sz w:val="24"/>
              </w:rPr>
            </w:pPr>
            <w:r>
              <w:rPr>
                <w:sz w:val="24"/>
              </w:rPr>
              <w:t>-</w:t>
            </w:r>
          </w:p>
          <w:p w:rsidR="001B555D" w:rsidRDefault="001B555D">
            <w:pPr>
              <w:ind w:right="-1"/>
              <w:jc w:val="center"/>
              <w:rPr>
                <w:sz w:val="24"/>
              </w:rPr>
            </w:pPr>
          </w:p>
          <w:p w:rsidR="001B555D" w:rsidRDefault="001B555D">
            <w:pPr>
              <w:ind w:right="-1"/>
              <w:jc w:val="center"/>
              <w:rPr>
                <w:sz w:val="24"/>
              </w:rPr>
            </w:pPr>
            <w:r>
              <w:rPr>
                <w:sz w:val="24"/>
              </w:rPr>
              <w:t>-</w:t>
            </w:r>
          </w:p>
          <w:p w:rsidR="001B555D" w:rsidRDefault="000B27BD">
            <w:pPr>
              <w:ind w:right="-1"/>
              <w:jc w:val="center"/>
              <w:rPr>
                <w:sz w:val="24"/>
              </w:rPr>
            </w:pPr>
            <w:r>
              <w:rPr>
                <w:sz w:val="24"/>
              </w:rPr>
              <w:t>-0,2</w:t>
            </w:r>
          </w:p>
          <w:p w:rsidR="001B555D" w:rsidRDefault="001B555D">
            <w:pPr>
              <w:ind w:right="-1"/>
              <w:jc w:val="center"/>
              <w:rPr>
                <w:sz w:val="24"/>
              </w:rPr>
            </w:pPr>
            <w:r>
              <w:rPr>
                <w:sz w:val="24"/>
              </w:rPr>
              <w:t>-</w:t>
            </w:r>
          </w:p>
          <w:p w:rsidR="001B555D" w:rsidRDefault="001B555D">
            <w:pPr>
              <w:ind w:right="-1"/>
              <w:jc w:val="center"/>
              <w:rPr>
                <w:sz w:val="24"/>
              </w:rPr>
            </w:pPr>
            <w:r>
              <w:rPr>
                <w:sz w:val="24"/>
              </w:rPr>
              <w:t>-</w:t>
            </w:r>
          </w:p>
          <w:p w:rsidR="001B555D" w:rsidRDefault="00E17203">
            <w:pPr>
              <w:ind w:right="-1"/>
              <w:jc w:val="center"/>
              <w:rPr>
                <w:sz w:val="24"/>
              </w:rPr>
            </w:pPr>
            <w:r>
              <w:rPr>
                <w:sz w:val="24"/>
              </w:rPr>
              <w:t>-</w:t>
            </w:r>
          </w:p>
          <w:p w:rsidR="001B555D" w:rsidRDefault="00E17203">
            <w:pPr>
              <w:ind w:right="-1"/>
              <w:jc w:val="center"/>
              <w:rPr>
                <w:sz w:val="24"/>
              </w:rPr>
            </w:pPr>
            <w:r>
              <w:rPr>
                <w:sz w:val="24"/>
              </w:rPr>
              <w:t>0,5</w:t>
            </w:r>
          </w:p>
          <w:p w:rsidR="00B5482F" w:rsidRDefault="00B5482F">
            <w:pPr>
              <w:ind w:right="-1"/>
              <w:jc w:val="center"/>
              <w:rPr>
                <w:sz w:val="24"/>
              </w:rPr>
            </w:pPr>
          </w:p>
          <w:p w:rsidR="00B5482F" w:rsidRDefault="00E17203" w:rsidP="000B27BD">
            <w:pPr>
              <w:ind w:right="-1"/>
              <w:jc w:val="center"/>
              <w:rPr>
                <w:sz w:val="24"/>
              </w:rPr>
            </w:pPr>
            <w:r>
              <w:rPr>
                <w:sz w:val="24"/>
              </w:rPr>
              <w:t>-0,</w:t>
            </w:r>
            <w:r w:rsidR="000B27BD">
              <w:rPr>
                <w:sz w:val="24"/>
              </w:rPr>
              <w:t>1</w:t>
            </w:r>
          </w:p>
        </w:tc>
      </w:tr>
      <w:tr w:rsidR="00465125" w:rsidTr="000B27BD">
        <w:trPr>
          <w:trHeight w:val="400"/>
        </w:trPr>
        <w:tc>
          <w:tcPr>
            <w:tcW w:w="536" w:type="dxa"/>
          </w:tcPr>
          <w:p w:rsidR="00465125" w:rsidRDefault="00465125">
            <w:pPr>
              <w:ind w:right="-1"/>
              <w:jc w:val="center"/>
              <w:rPr>
                <w:noProof/>
                <w:sz w:val="24"/>
              </w:rPr>
            </w:pPr>
          </w:p>
        </w:tc>
        <w:tc>
          <w:tcPr>
            <w:tcW w:w="4536" w:type="dxa"/>
          </w:tcPr>
          <w:p w:rsidR="00465125" w:rsidRDefault="00465125">
            <w:pPr>
              <w:ind w:right="-1"/>
              <w:rPr>
                <w:sz w:val="24"/>
              </w:rPr>
            </w:pPr>
          </w:p>
          <w:p w:rsidR="00465125" w:rsidRDefault="00465125">
            <w:pPr>
              <w:ind w:right="-1"/>
              <w:rPr>
                <w:sz w:val="24"/>
              </w:rPr>
            </w:pPr>
            <w:r>
              <w:rPr>
                <w:sz w:val="24"/>
              </w:rPr>
              <w:t>Итого</w:t>
            </w:r>
          </w:p>
        </w:tc>
        <w:tc>
          <w:tcPr>
            <w:tcW w:w="1134" w:type="dxa"/>
          </w:tcPr>
          <w:p w:rsidR="00465125" w:rsidRDefault="00465125">
            <w:pPr>
              <w:ind w:right="-1"/>
              <w:jc w:val="center"/>
              <w:rPr>
                <w:sz w:val="24"/>
              </w:rPr>
            </w:pPr>
          </w:p>
          <w:p w:rsidR="00465125" w:rsidRDefault="0094435F" w:rsidP="000B27BD">
            <w:pPr>
              <w:ind w:right="-1"/>
              <w:jc w:val="center"/>
              <w:rPr>
                <w:sz w:val="24"/>
              </w:rPr>
            </w:pPr>
            <w:r>
              <w:rPr>
                <w:sz w:val="24"/>
              </w:rPr>
              <w:t>145,</w:t>
            </w:r>
            <w:r w:rsidR="000B27BD">
              <w:rPr>
                <w:sz w:val="24"/>
              </w:rPr>
              <w:t>7</w:t>
            </w:r>
          </w:p>
        </w:tc>
        <w:tc>
          <w:tcPr>
            <w:tcW w:w="1275" w:type="dxa"/>
          </w:tcPr>
          <w:p w:rsidR="001B555D" w:rsidRDefault="001B555D">
            <w:pPr>
              <w:ind w:right="-1"/>
              <w:jc w:val="center"/>
              <w:rPr>
                <w:sz w:val="24"/>
              </w:rPr>
            </w:pPr>
          </w:p>
          <w:p w:rsidR="000B27BD" w:rsidRDefault="000B27BD">
            <w:pPr>
              <w:ind w:right="-1"/>
              <w:jc w:val="center"/>
              <w:rPr>
                <w:sz w:val="24"/>
              </w:rPr>
            </w:pPr>
            <w:r>
              <w:rPr>
                <w:sz w:val="24"/>
              </w:rPr>
              <w:t>146,0</w:t>
            </w:r>
          </w:p>
        </w:tc>
        <w:tc>
          <w:tcPr>
            <w:tcW w:w="1843" w:type="dxa"/>
          </w:tcPr>
          <w:p w:rsidR="00465125" w:rsidRDefault="00465125">
            <w:pPr>
              <w:ind w:right="-1"/>
              <w:jc w:val="center"/>
              <w:rPr>
                <w:sz w:val="24"/>
              </w:rPr>
            </w:pPr>
          </w:p>
          <w:p w:rsidR="00B5482F" w:rsidRDefault="00E17203" w:rsidP="00CF5613">
            <w:pPr>
              <w:ind w:right="-1"/>
              <w:jc w:val="center"/>
              <w:rPr>
                <w:sz w:val="24"/>
              </w:rPr>
            </w:pPr>
            <w:r>
              <w:rPr>
                <w:sz w:val="24"/>
              </w:rPr>
              <w:t>0,</w:t>
            </w:r>
            <w:r w:rsidR="00CF5613">
              <w:rPr>
                <w:sz w:val="24"/>
              </w:rPr>
              <w:t>3</w:t>
            </w:r>
          </w:p>
        </w:tc>
      </w:tr>
    </w:tbl>
    <w:p w:rsidR="00CA273F" w:rsidRDefault="00CA273F" w:rsidP="00CA273F">
      <w:pPr>
        <w:pStyle w:val="a6"/>
        <w:jc w:val="right"/>
        <w:rPr>
          <w:szCs w:val="24"/>
        </w:rPr>
      </w:pPr>
    </w:p>
    <w:p w:rsidR="000407DE" w:rsidRPr="00025C78" w:rsidRDefault="000407DE">
      <w:pPr>
        <w:pStyle w:val="a6"/>
        <w:jc w:val="both"/>
        <w:rPr>
          <w:b w:val="0"/>
          <w:sz w:val="20"/>
        </w:rPr>
      </w:pPr>
    </w:p>
    <w:p w:rsidR="00D34E97" w:rsidRPr="00BD7C3E" w:rsidRDefault="00D34E97" w:rsidP="00E41FCE">
      <w:pPr>
        <w:pStyle w:val="a6"/>
        <w:numPr>
          <w:ilvl w:val="2"/>
          <w:numId w:val="13"/>
        </w:numPr>
        <w:ind w:right="-142"/>
        <w:jc w:val="center"/>
        <w:rPr>
          <w:i/>
          <w:sz w:val="28"/>
        </w:rPr>
      </w:pPr>
      <w:r w:rsidRPr="00BD7C3E">
        <w:rPr>
          <w:i/>
          <w:sz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иного специального назначения.</w:t>
      </w:r>
    </w:p>
    <w:p w:rsidR="00D34E97" w:rsidRPr="00655CA4" w:rsidRDefault="00D34E97">
      <w:pPr>
        <w:pStyle w:val="a6"/>
        <w:ind w:right="-142" w:firstLine="0"/>
        <w:jc w:val="both"/>
        <w:rPr>
          <w:color w:val="FFFFFF"/>
          <w:sz w:val="28"/>
        </w:rPr>
      </w:pPr>
    </w:p>
    <w:p w:rsidR="00D34E97" w:rsidRDefault="00D34E97" w:rsidP="00247B9C">
      <w:pPr>
        <w:pStyle w:val="a6"/>
        <w:ind w:left="0" w:right="-142" w:firstLine="709"/>
        <w:jc w:val="both"/>
        <w:rPr>
          <w:b w:val="0"/>
          <w:sz w:val="28"/>
        </w:rPr>
      </w:pPr>
      <w:r>
        <w:rPr>
          <w:b w:val="0"/>
          <w:sz w:val="28"/>
        </w:rPr>
        <w:t xml:space="preserve">Земли данной категории земель расположены за </w:t>
      </w:r>
      <w:r w:rsidR="00E66B84">
        <w:rPr>
          <w:b w:val="0"/>
          <w:sz w:val="28"/>
        </w:rPr>
        <w:t>границами</w:t>
      </w:r>
      <w:r>
        <w:rPr>
          <w:b w:val="0"/>
          <w:sz w:val="28"/>
        </w:rPr>
        <w:t xml:space="preserve"> </w:t>
      </w:r>
      <w:r w:rsidR="00922285">
        <w:rPr>
          <w:b w:val="0"/>
          <w:sz w:val="28"/>
        </w:rPr>
        <w:t>населенных пунктов</w:t>
      </w:r>
      <w:r>
        <w:rPr>
          <w:b w:val="0"/>
          <w:sz w:val="28"/>
        </w:rPr>
        <w:t xml:space="preserve"> и занимают площадь </w:t>
      </w:r>
      <w:r w:rsidRPr="00B5482F">
        <w:rPr>
          <w:b w:val="0"/>
          <w:sz w:val="28"/>
        </w:rPr>
        <w:t>492,</w:t>
      </w:r>
      <w:r w:rsidR="00CF5613">
        <w:rPr>
          <w:b w:val="0"/>
          <w:sz w:val="28"/>
        </w:rPr>
        <w:t>7</w:t>
      </w:r>
      <w:r>
        <w:rPr>
          <w:b w:val="0"/>
          <w:sz w:val="28"/>
        </w:rPr>
        <w:t xml:space="preserve"> тыс. га или 1,4 % </w:t>
      </w:r>
      <w:r w:rsidR="00CF5613">
        <w:rPr>
          <w:b w:val="0"/>
          <w:sz w:val="28"/>
        </w:rPr>
        <w:t xml:space="preserve">от общей площади земельного фонда </w:t>
      </w:r>
      <w:r>
        <w:rPr>
          <w:b w:val="0"/>
          <w:sz w:val="28"/>
        </w:rPr>
        <w:t xml:space="preserve">(табл. </w:t>
      </w:r>
      <w:r w:rsidR="00E66B84">
        <w:rPr>
          <w:b w:val="0"/>
          <w:sz w:val="28"/>
        </w:rPr>
        <w:t>1.5</w:t>
      </w:r>
      <w:r>
        <w:rPr>
          <w:b w:val="0"/>
          <w:sz w:val="28"/>
        </w:rPr>
        <w:t xml:space="preserve">). Только под землями  обороны находится </w:t>
      </w:r>
      <w:r w:rsidRPr="00B5482F">
        <w:rPr>
          <w:b w:val="0"/>
          <w:sz w:val="28"/>
        </w:rPr>
        <w:t>442,8</w:t>
      </w:r>
      <w:r>
        <w:rPr>
          <w:b w:val="0"/>
          <w:sz w:val="28"/>
        </w:rPr>
        <w:t xml:space="preserve"> тыс. га. Наибольшие площади занимают объекты промышленности расположенные в Селенгинском, Кабанском, Заиграевском</w:t>
      </w:r>
      <w:r w:rsidR="00070392">
        <w:rPr>
          <w:b w:val="0"/>
          <w:sz w:val="28"/>
        </w:rPr>
        <w:t>, Еравнинском</w:t>
      </w:r>
      <w:r>
        <w:rPr>
          <w:b w:val="0"/>
          <w:sz w:val="28"/>
        </w:rPr>
        <w:t xml:space="preserve"> районах. Предприятиям добывающей и перерабатывающей промышленности, энергетики, земельные участки предоставляются для размещения на них производственных и административных зданий и сооружений, линий передач, подъездных путей и других объектов.</w:t>
      </w:r>
    </w:p>
    <w:p w:rsidR="00D34E97" w:rsidRDefault="00D34E97" w:rsidP="00247B9C">
      <w:pPr>
        <w:pStyle w:val="a6"/>
        <w:ind w:left="0" w:right="-142" w:firstLine="709"/>
        <w:jc w:val="both"/>
        <w:rPr>
          <w:b w:val="0"/>
          <w:sz w:val="28"/>
        </w:rPr>
      </w:pPr>
      <w:r>
        <w:rPr>
          <w:b w:val="0"/>
          <w:sz w:val="28"/>
        </w:rPr>
        <w:t xml:space="preserve">К землям транспорта относятся земельные участки, предоставленные предприятиям, учреждениям и организациям железнодорожного, автомобильного, воздушного, трубопроводного, речного, и морского транспорта для осуществления специальных задач по содержанию, строительству, реконструкции, ремонту и развитию объектов транспорта. Автомобильный транспорт занимает  </w:t>
      </w:r>
      <w:r w:rsidRPr="00B5482F">
        <w:rPr>
          <w:b w:val="0"/>
          <w:sz w:val="28"/>
        </w:rPr>
        <w:t>13,9</w:t>
      </w:r>
      <w:r>
        <w:rPr>
          <w:b w:val="0"/>
          <w:sz w:val="28"/>
        </w:rPr>
        <w:t xml:space="preserve"> тыс. га, значительная площадь находится под автодорогами федерального значения – Иркутск-Чита, Улан-Удэ-Кяхта, Култук-Монды. Железнодорожный транспорт занимает </w:t>
      </w:r>
      <w:r w:rsidRPr="00B5482F">
        <w:rPr>
          <w:b w:val="0"/>
          <w:sz w:val="28"/>
        </w:rPr>
        <w:t>11,</w:t>
      </w:r>
      <w:r w:rsidR="006C31A1">
        <w:rPr>
          <w:b w:val="0"/>
          <w:sz w:val="28"/>
        </w:rPr>
        <w:t>7</w:t>
      </w:r>
      <w:r>
        <w:rPr>
          <w:b w:val="0"/>
          <w:sz w:val="28"/>
        </w:rPr>
        <w:t xml:space="preserve"> тыс. га, в основном это земли находящиеся в полосе отвода Восточно-Сибирской железной дорогой в Джидинском, Заиграевском, Иволгинском, Кабанском, Кяхтинском, Муйском, Прибайкальском, Северо-Байкальском, Селенгинском, Тарбагатайском районах. Воздушный транспорт занимает </w:t>
      </w:r>
      <w:r w:rsidRPr="00B5482F">
        <w:rPr>
          <w:b w:val="0"/>
          <w:sz w:val="28"/>
        </w:rPr>
        <w:t>0,1</w:t>
      </w:r>
      <w:r>
        <w:rPr>
          <w:b w:val="0"/>
          <w:sz w:val="28"/>
        </w:rPr>
        <w:t xml:space="preserve"> тыс.га.</w:t>
      </w:r>
    </w:p>
    <w:p w:rsidR="00A36C08" w:rsidRDefault="00D34E97" w:rsidP="00247B9C">
      <w:pPr>
        <w:pStyle w:val="a6"/>
        <w:ind w:left="0" w:right="-142" w:firstLine="709"/>
        <w:jc w:val="both"/>
        <w:rPr>
          <w:b w:val="0"/>
          <w:sz w:val="28"/>
        </w:rPr>
      </w:pPr>
      <w:r>
        <w:rPr>
          <w:b w:val="0"/>
          <w:sz w:val="28"/>
        </w:rPr>
        <w:t>Площадь земель иного назначения, отнесенных к данной категории, со</w:t>
      </w:r>
      <w:r w:rsidR="00F54FE5">
        <w:rPr>
          <w:b w:val="0"/>
          <w:sz w:val="28"/>
        </w:rPr>
        <w:t xml:space="preserve">ставила </w:t>
      </w:r>
      <w:r w:rsidR="00F54FE5" w:rsidRPr="00281534">
        <w:rPr>
          <w:b w:val="0"/>
          <w:sz w:val="28"/>
        </w:rPr>
        <w:t>4,</w:t>
      </w:r>
      <w:r w:rsidR="00CF5613">
        <w:rPr>
          <w:b w:val="0"/>
          <w:sz w:val="28"/>
        </w:rPr>
        <w:t>7</w:t>
      </w:r>
      <w:r>
        <w:rPr>
          <w:b w:val="0"/>
          <w:sz w:val="28"/>
        </w:rPr>
        <w:t xml:space="preserve"> тыс.га. Эти земли представлены участками, выделенными мелким организациям, автозаправочным станциям, объектам энергетики и т.п. Таким образом,  к землям иного назначения относят предоставленные для различных целей земельные участки, не учтенные в других категориях. </w:t>
      </w:r>
    </w:p>
    <w:p w:rsidR="00A36C08" w:rsidRDefault="00A36C08" w:rsidP="00247B9C">
      <w:pPr>
        <w:pStyle w:val="a6"/>
        <w:ind w:left="0" w:right="-142" w:firstLine="709"/>
        <w:jc w:val="both"/>
        <w:rPr>
          <w:b w:val="0"/>
          <w:sz w:val="28"/>
        </w:rPr>
      </w:pPr>
      <w:r>
        <w:rPr>
          <w:b w:val="0"/>
          <w:sz w:val="28"/>
        </w:rPr>
        <w:t xml:space="preserve">В структуре угодий, вошедших в состав данной категории, преобладают земли, покрытые лесом, 416,8 </w:t>
      </w:r>
      <w:r w:rsidRPr="00281534">
        <w:rPr>
          <w:b w:val="0"/>
          <w:sz w:val="28"/>
        </w:rPr>
        <w:t>тыс</w:t>
      </w:r>
      <w:r>
        <w:rPr>
          <w:b w:val="0"/>
          <w:sz w:val="28"/>
        </w:rPr>
        <w:t xml:space="preserve">. га (84,2%) .Сельскохозяйственные угодья занимают площадь </w:t>
      </w:r>
      <w:r w:rsidRPr="00281534">
        <w:rPr>
          <w:b w:val="0"/>
          <w:sz w:val="28"/>
        </w:rPr>
        <w:t>в 1</w:t>
      </w:r>
      <w:r>
        <w:rPr>
          <w:b w:val="0"/>
          <w:sz w:val="28"/>
        </w:rPr>
        <w:t>,2</w:t>
      </w:r>
      <w:r w:rsidRPr="00922285">
        <w:rPr>
          <w:b w:val="0"/>
          <w:color w:val="3366FF"/>
          <w:sz w:val="28"/>
        </w:rPr>
        <w:t xml:space="preserve"> </w:t>
      </w:r>
      <w:r>
        <w:rPr>
          <w:b w:val="0"/>
          <w:sz w:val="28"/>
        </w:rPr>
        <w:t xml:space="preserve">тыс. га (0,2%), из которых </w:t>
      </w:r>
      <w:r w:rsidRPr="00281534">
        <w:rPr>
          <w:b w:val="0"/>
          <w:sz w:val="28"/>
        </w:rPr>
        <w:t>0,5</w:t>
      </w:r>
      <w:r>
        <w:rPr>
          <w:b w:val="0"/>
          <w:sz w:val="28"/>
        </w:rPr>
        <w:t xml:space="preserve"> тыс. га  приходится на земли транспорта, </w:t>
      </w:r>
      <w:r w:rsidRPr="00281534">
        <w:rPr>
          <w:b w:val="0"/>
          <w:sz w:val="28"/>
        </w:rPr>
        <w:t>0,</w:t>
      </w:r>
      <w:r>
        <w:rPr>
          <w:b w:val="0"/>
          <w:sz w:val="28"/>
        </w:rPr>
        <w:t xml:space="preserve">7 тыс. га на земли промышленности и иного специального назначения. Сельскохозяйственные угодья, расположенные в полосе отвода железных дорог, занимают </w:t>
      </w:r>
      <w:r w:rsidRPr="00281534">
        <w:rPr>
          <w:b w:val="0"/>
          <w:sz w:val="28"/>
        </w:rPr>
        <w:t>0,5</w:t>
      </w:r>
      <w:r>
        <w:rPr>
          <w:b w:val="0"/>
          <w:sz w:val="28"/>
        </w:rPr>
        <w:t xml:space="preserve"> тыс. га. Эти земли могут предоставляться в виде служебных наделов для огородничества и выпаса скота.</w:t>
      </w:r>
    </w:p>
    <w:p w:rsidR="00A36C08" w:rsidRDefault="00A36C08" w:rsidP="00247B9C">
      <w:pPr>
        <w:pStyle w:val="a6"/>
        <w:ind w:left="0" w:right="-142" w:firstLine="709"/>
        <w:jc w:val="both"/>
        <w:rPr>
          <w:b w:val="0"/>
          <w:sz w:val="28"/>
        </w:rPr>
      </w:pPr>
    </w:p>
    <w:p w:rsidR="00A36C08" w:rsidRDefault="00A36C08" w:rsidP="00247B9C">
      <w:pPr>
        <w:pStyle w:val="a6"/>
        <w:ind w:left="0" w:right="-142" w:firstLine="709"/>
        <w:jc w:val="both"/>
        <w:rPr>
          <w:b w:val="0"/>
          <w:sz w:val="28"/>
        </w:rPr>
      </w:pPr>
    </w:p>
    <w:p w:rsidR="00A36C08" w:rsidRDefault="00A36C08" w:rsidP="00247B9C">
      <w:pPr>
        <w:pStyle w:val="a6"/>
        <w:ind w:left="0" w:right="-142" w:firstLine="709"/>
        <w:jc w:val="both"/>
        <w:rPr>
          <w:b w:val="0"/>
          <w:sz w:val="28"/>
        </w:rPr>
      </w:pPr>
    </w:p>
    <w:p w:rsidR="002E671E" w:rsidRDefault="002E671E" w:rsidP="00247B9C">
      <w:pPr>
        <w:pStyle w:val="a6"/>
        <w:ind w:left="0" w:right="-142" w:firstLine="709"/>
        <w:jc w:val="both"/>
        <w:rPr>
          <w:b w:val="0"/>
          <w:sz w:val="28"/>
        </w:rPr>
      </w:pPr>
    </w:p>
    <w:p w:rsidR="002E671E" w:rsidRDefault="002E671E" w:rsidP="00247B9C">
      <w:pPr>
        <w:pStyle w:val="a6"/>
        <w:ind w:left="0" w:right="-142" w:firstLine="709"/>
        <w:jc w:val="both"/>
        <w:rPr>
          <w:b w:val="0"/>
          <w:sz w:val="28"/>
        </w:rPr>
      </w:pPr>
    </w:p>
    <w:p w:rsidR="002E671E" w:rsidRDefault="002E671E" w:rsidP="00247B9C">
      <w:pPr>
        <w:pStyle w:val="a6"/>
        <w:ind w:left="0" w:right="-142" w:firstLine="709"/>
        <w:jc w:val="both"/>
        <w:rPr>
          <w:b w:val="0"/>
          <w:sz w:val="28"/>
        </w:rPr>
      </w:pPr>
    </w:p>
    <w:p w:rsidR="002E671E" w:rsidRDefault="002E671E" w:rsidP="00247B9C">
      <w:pPr>
        <w:pStyle w:val="a6"/>
        <w:ind w:left="0" w:right="-142" w:firstLine="709"/>
        <w:jc w:val="both"/>
        <w:rPr>
          <w:b w:val="0"/>
          <w:sz w:val="28"/>
        </w:rPr>
      </w:pPr>
    </w:p>
    <w:p w:rsidR="001045DE" w:rsidRDefault="00C00C71" w:rsidP="00247B9C">
      <w:pPr>
        <w:pStyle w:val="a6"/>
        <w:ind w:left="0" w:right="-142" w:firstLine="709"/>
        <w:jc w:val="both"/>
        <w:rPr>
          <w:b w:val="0"/>
          <w:sz w:val="28"/>
        </w:rPr>
      </w:pPr>
      <w:r>
        <w:rPr>
          <w:b w:val="0"/>
          <w:noProof/>
          <w:sz w:val="28"/>
        </w:rPr>
        <w:pict>
          <v:shape id="_x0000_s1637" type="#_x0000_t42" style="position:absolute;left:0;text-align:left;margin-left:178.95pt;margin-top:24.1pt;width:89.4pt;height:46.35pt;z-index:251659264" adj="29791,26167,28848,4194,23050,4194,32799,-6711">
            <v:textbox style="mso-next-textbox:#_x0000_s1637">
              <w:txbxContent>
                <w:p w:rsidR="00604351" w:rsidRDefault="00604351" w:rsidP="00066474">
                  <w:pPr>
                    <w:ind w:left="0" w:firstLine="0"/>
                    <w:jc w:val="center"/>
                  </w:pPr>
                  <w:r>
                    <w:t>Земли обороны и безопасности – 442,8 тыс. га</w:t>
                  </w:r>
                </w:p>
              </w:txbxContent>
            </v:textbox>
            <o:callout v:ext="edit" minusx="t" minusy="t"/>
            <w10:wrap type="square"/>
          </v:shape>
        </w:pict>
      </w:r>
      <w:r>
        <w:rPr>
          <w:b w:val="0"/>
          <w:noProof/>
          <w:sz w:val="28"/>
        </w:rPr>
        <w:object w:dxaOrig="1440" w:dyaOrig="1440">
          <v:shape id="_x0000_s1636" type="#_x0000_t75" style="position:absolute;left:0;text-align:left;margin-left:13.5pt;margin-top:16.15pt;width:455.25pt;height:305.1pt;z-index:251658240">
            <v:imagedata r:id="rId10" o:title=""/>
            <w10:wrap type="topAndBottom"/>
          </v:shape>
          <o:OLEObject Type="Embed" ProgID="MSGraph.Chart.8" ShapeID="_x0000_s1636" DrawAspect="Content" ObjectID="_1471263752" r:id="rId11">
            <o:FieldCodes>\s</o:FieldCodes>
          </o:OLEObject>
        </w:object>
      </w:r>
    </w:p>
    <w:p w:rsidR="001045DE" w:rsidRDefault="00C00C71" w:rsidP="00247B9C">
      <w:pPr>
        <w:pStyle w:val="a6"/>
        <w:ind w:left="0" w:right="-142" w:firstLine="709"/>
        <w:jc w:val="both"/>
        <w:rPr>
          <w:b w:val="0"/>
          <w:sz w:val="28"/>
        </w:rPr>
      </w:pPr>
      <w:r>
        <w:rPr>
          <w:b w:val="0"/>
          <w:noProof/>
          <w:sz w:val="28"/>
        </w:rPr>
        <w:pict>
          <v:shape id="_x0000_s1638" type="#_x0000_t42" style="position:absolute;left:0;text-align:left;margin-left:.75pt;margin-top:219.05pt;width:125.25pt;height:57pt;z-index:251660288" adj="37500,-8905,27731,3411,22635,3411,54168,-6063">
            <v:textbox style="mso-next-textbox:#_x0000_s1638">
              <w:txbxContent>
                <w:p w:rsidR="00604351" w:rsidRDefault="00604351" w:rsidP="00C930E6">
                  <w:pPr>
                    <w:ind w:left="0" w:firstLine="0"/>
                    <w:jc w:val="center"/>
                  </w:pPr>
                  <w:r>
                    <w:t>Земли</w:t>
                  </w:r>
                </w:p>
                <w:p w:rsidR="00604351" w:rsidRDefault="00604351" w:rsidP="00C930E6">
                  <w:pPr>
                    <w:pStyle w:val="a3"/>
                    <w:ind w:left="0" w:firstLine="0"/>
                    <w:jc w:val="center"/>
                  </w:pPr>
                  <w:r>
                    <w:t>Связи, радиовещания, телевидения, информатики – 0,4 тыс. га</w:t>
                  </w:r>
                </w:p>
              </w:txbxContent>
            </v:textbox>
            <o:callout v:ext="edit" minusx="t"/>
            <w10:wrap type="square"/>
          </v:shape>
        </w:pict>
      </w:r>
      <w:r>
        <w:rPr>
          <w:b w:val="0"/>
          <w:noProof/>
          <w:sz w:val="28"/>
        </w:rPr>
        <w:pict>
          <v:shape id="_x0000_s1643" type="#_x0000_t43" style="position:absolute;left:0;text-align:left;margin-left:382.35pt;margin-top:182.75pt;width:90.9pt;height:57.3pt;z-index:251663360" adj="-10075,3412,-11299,3412,-11299,3412,-1414,3412">
            <v:textbox style="mso-next-textbox:#_x0000_s1643">
              <w:txbxContent>
                <w:p w:rsidR="00604351" w:rsidRDefault="00604351" w:rsidP="00C930E6">
                  <w:pPr>
                    <w:ind w:left="0" w:firstLine="0"/>
                    <w:jc w:val="center"/>
                  </w:pPr>
                  <w:r>
                    <w:t>Земли иного специального назначения –             4,7 тыс. га</w:t>
                  </w:r>
                </w:p>
              </w:txbxContent>
            </v:textbox>
            <o:callout v:ext="edit" gap="5.95pt" distance="9.05pt" length="-.1pt" minusx="t"/>
            <w10:wrap type="square"/>
          </v:shape>
        </w:pict>
      </w:r>
      <w:r>
        <w:rPr>
          <w:b w:val="0"/>
          <w:noProof/>
          <w:sz w:val="28"/>
        </w:rPr>
        <w:pict>
          <v:shape id="_x0000_s1646" type="#_x0000_t42" style="position:absolute;left:0;text-align:left;margin-left:386.85pt;margin-top:240.05pt;width:86.4pt;height:48.8pt;z-index:251664384" o:allowincell="f" adj="-21125,-20582,-5871,6750,-1477,6750,6486,-40688">
            <v:textbox style="mso-next-textbox:#_x0000_s1646">
              <w:txbxContent>
                <w:p w:rsidR="00604351" w:rsidRPr="00F24CA5" w:rsidRDefault="00604351" w:rsidP="00F24CA5">
                  <w:pPr>
                    <w:ind w:left="0" w:firstLine="0"/>
                    <w:jc w:val="center"/>
                  </w:pPr>
                  <w:r>
                    <w:t>Земли промышленности – 18,9 тыс. га</w:t>
                  </w:r>
                </w:p>
              </w:txbxContent>
            </v:textbox>
            <w10:wrap type="square"/>
          </v:shape>
        </w:pict>
      </w:r>
      <w:r>
        <w:rPr>
          <w:b w:val="0"/>
          <w:noProof/>
          <w:sz w:val="28"/>
        </w:rPr>
        <w:pict>
          <v:shape id="_x0000_s1641" type="#_x0000_t42" style="position:absolute;left:0;text-align:left;margin-left:294.75pt;margin-top:267.65pt;width:80.7pt;height:47.65pt;z-index:251662336" adj="-4028,-32910,-2784,4080,-1606,4080,21051,1813">
            <v:textbox style="mso-next-textbox:#_x0000_s1641">
              <w:txbxContent>
                <w:p w:rsidR="00604351" w:rsidRDefault="00604351" w:rsidP="00C930E6">
                  <w:pPr>
                    <w:ind w:left="0" w:firstLine="0"/>
                    <w:jc w:val="center"/>
                  </w:pPr>
                  <w:r>
                    <w:t>Земли энергетики – 0,2 тыс. га</w:t>
                  </w:r>
                </w:p>
              </w:txbxContent>
            </v:textbox>
            <w10:wrap type="square"/>
          </v:shape>
        </w:pict>
      </w:r>
      <w:r>
        <w:rPr>
          <w:b w:val="0"/>
          <w:noProof/>
          <w:sz w:val="28"/>
        </w:rPr>
        <w:pict>
          <v:shape id="_x0000_s1640" type="#_x0000_t42" style="position:absolute;left:0;text-align:left;margin-left:94.95pt;margin-top:271.6pt;width:111pt;height:47.65pt;z-index:251661312" adj="27272,-33182,24616,4080,22768,4080,-1099,-119763">
            <v:textbox style="mso-next-textbox:#_x0000_s1640">
              <w:txbxContent>
                <w:p w:rsidR="00604351" w:rsidRDefault="00604351" w:rsidP="00C930E6">
                  <w:pPr>
                    <w:ind w:left="0" w:firstLine="0"/>
                    <w:jc w:val="center"/>
                  </w:pPr>
                  <w:r>
                    <w:t>Земли транспорта – 25,7 тыс. га</w:t>
                  </w:r>
                </w:p>
                <w:p w:rsidR="00604351" w:rsidRDefault="00604351" w:rsidP="00C930E6"/>
              </w:txbxContent>
            </v:textbox>
            <o:callout v:ext="edit" minusx="t"/>
            <w10:wrap type="square"/>
          </v:shape>
        </w:pict>
      </w:r>
    </w:p>
    <w:p w:rsidR="001536B9" w:rsidRDefault="00070392" w:rsidP="00247B9C">
      <w:pPr>
        <w:pStyle w:val="a6"/>
        <w:ind w:left="0" w:right="-142" w:firstLine="709"/>
        <w:jc w:val="both"/>
        <w:rPr>
          <w:szCs w:val="24"/>
        </w:rPr>
      </w:pPr>
      <w:r w:rsidRPr="00070392">
        <w:rPr>
          <w:szCs w:val="24"/>
        </w:rPr>
        <w:t xml:space="preserve">Рис. </w:t>
      </w:r>
      <w:r w:rsidR="002E671E">
        <w:rPr>
          <w:szCs w:val="24"/>
        </w:rPr>
        <w:t>1.</w:t>
      </w:r>
      <w:r w:rsidRPr="00070392">
        <w:rPr>
          <w:szCs w:val="24"/>
        </w:rPr>
        <w:t>2. Структура земель промышленности и иного специального назначения.</w:t>
      </w:r>
    </w:p>
    <w:p w:rsidR="00070392" w:rsidRPr="00070392" w:rsidRDefault="00070392" w:rsidP="00247B9C">
      <w:pPr>
        <w:pStyle w:val="a6"/>
        <w:ind w:left="0" w:right="-142" w:firstLine="709"/>
        <w:jc w:val="both"/>
        <w:rPr>
          <w:szCs w:val="24"/>
        </w:rPr>
      </w:pPr>
    </w:p>
    <w:p w:rsidR="00057315" w:rsidRPr="00057315" w:rsidRDefault="00CF5613" w:rsidP="00057315">
      <w:pPr>
        <w:ind w:left="0" w:firstLine="709"/>
        <w:jc w:val="both"/>
        <w:rPr>
          <w:color w:val="000000"/>
          <w:sz w:val="28"/>
          <w:szCs w:val="28"/>
        </w:rPr>
      </w:pPr>
      <w:r w:rsidRPr="00057315">
        <w:rPr>
          <w:sz w:val="28"/>
          <w:szCs w:val="28"/>
        </w:rPr>
        <w:t>В 2010</w:t>
      </w:r>
      <w:r w:rsidR="00D34E97" w:rsidRPr="00057315">
        <w:rPr>
          <w:sz w:val="28"/>
          <w:szCs w:val="28"/>
        </w:rPr>
        <w:t xml:space="preserve"> году по сравнению с предшествующим годом площадь земель данной категории </w:t>
      </w:r>
      <w:r w:rsidRPr="00057315">
        <w:rPr>
          <w:sz w:val="28"/>
          <w:szCs w:val="28"/>
        </w:rPr>
        <w:t xml:space="preserve">увеличилась </w:t>
      </w:r>
      <w:r w:rsidR="00057315">
        <w:rPr>
          <w:sz w:val="28"/>
          <w:szCs w:val="28"/>
        </w:rPr>
        <w:t xml:space="preserve">в целом </w:t>
      </w:r>
      <w:r w:rsidRPr="00057315">
        <w:rPr>
          <w:sz w:val="28"/>
          <w:szCs w:val="28"/>
        </w:rPr>
        <w:t>на 0,</w:t>
      </w:r>
      <w:r w:rsidR="00A15F3F" w:rsidRPr="00057315">
        <w:rPr>
          <w:sz w:val="28"/>
          <w:szCs w:val="28"/>
        </w:rPr>
        <w:t>1</w:t>
      </w:r>
      <w:r w:rsidR="00057315">
        <w:rPr>
          <w:sz w:val="28"/>
          <w:szCs w:val="28"/>
        </w:rPr>
        <w:t xml:space="preserve"> тыс. га: увеличение</w:t>
      </w:r>
      <w:r w:rsidR="00A15F3F" w:rsidRPr="00057315">
        <w:rPr>
          <w:sz w:val="28"/>
          <w:szCs w:val="28"/>
        </w:rPr>
        <w:t xml:space="preserve"> </w:t>
      </w:r>
      <w:r w:rsidR="00057315" w:rsidRPr="00057315">
        <w:rPr>
          <w:color w:val="000000"/>
          <w:sz w:val="28"/>
          <w:szCs w:val="28"/>
        </w:rPr>
        <w:t>на 0,3 тыс.</w:t>
      </w:r>
      <w:r w:rsidR="00057315">
        <w:rPr>
          <w:color w:val="000000"/>
          <w:sz w:val="28"/>
          <w:szCs w:val="28"/>
        </w:rPr>
        <w:t xml:space="preserve"> </w:t>
      </w:r>
      <w:r w:rsidR="00057315" w:rsidRPr="00057315">
        <w:rPr>
          <w:color w:val="000000"/>
          <w:sz w:val="28"/>
          <w:szCs w:val="28"/>
        </w:rPr>
        <w:t>га за счет земель сельскохозяйственного назначения (распоряжения Правительства Республики Бурятия №346-р от 13.07.2009 г., №607-р от 17.09.2010 г. по Заиграевскому району; №671-р от 10.12.2009 г., №665-р от 09.12.2009 г., №667-р от 09.12.2009 г., №141-р от 17.03.2010 г., №444-р от 14.07.2010 г. по Иволгинскому району; №98-р от 02.03.2010 г. по Баргузинскому району; №317-р от 24.05.2010 г., №577-р от 17.09.2010 г. по Селенгинскому району; №194-р от 02.04.2010 г. по Тарбагатайскому району; №422-р от 05.07.2010 г. по Еравнинскому району; №707-р от 02.11.2010 г. по Курумканскому району; №703-р от 17.12.2009 г. по Кабанскому району); на 0,2 тыс.</w:t>
      </w:r>
      <w:r w:rsidR="00057315">
        <w:rPr>
          <w:color w:val="000000"/>
          <w:sz w:val="28"/>
          <w:szCs w:val="28"/>
        </w:rPr>
        <w:t xml:space="preserve"> </w:t>
      </w:r>
      <w:r w:rsidR="00057315" w:rsidRPr="00057315">
        <w:rPr>
          <w:color w:val="000000"/>
          <w:sz w:val="28"/>
          <w:szCs w:val="28"/>
        </w:rPr>
        <w:t>га за счет земель запаса;  за счет земель лесного фонда для реконструкции автодороги по Прибайкальскому району, основание – Распоряжение Правитель</w:t>
      </w:r>
      <w:r w:rsidR="00057315">
        <w:rPr>
          <w:color w:val="000000"/>
          <w:sz w:val="28"/>
          <w:szCs w:val="28"/>
        </w:rPr>
        <w:t>ства РФ № 592-р от 30.04.2008г, а</w:t>
      </w:r>
      <w:r w:rsidR="00057315" w:rsidRPr="00057315">
        <w:rPr>
          <w:color w:val="000000"/>
          <w:sz w:val="28"/>
          <w:szCs w:val="28"/>
        </w:rPr>
        <w:t xml:space="preserve"> также уменьшение на 0,4 тыс. га за счет земельных участков, переведенных в категорию </w:t>
      </w:r>
      <w:r w:rsidR="00E66B84">
        <w:rPr>
          <w:color w:val="000000"/>
          <w:sz w:val="28"/>
          <w:szCs w:val="28"/>
        </w:rPr>
        <w:t xml:space="preserve">земель </w:t>
      </w:r>
      <w:r w:rsidR="00057315" w:rsidRPr="00057315">
        <w:rPr>
          <w:color w:val="000000"/>
          <w:sz w:val="28"/>
          <w:szCs w:val="28"/>
        </w:rPr>
        <w:t xml:space="preserve">водного фонда – постановление МО «Кабанский район» от 09.04.2010 г. </w:t>
      </w:r>
      <w:r w:rsidR="00E66B84">
        <w:rPr>
          <w:color w:val="000000"/>
          <w:sz w:val="28"/>
          <w:szCs w:val="28"/>
        </w:rPr>
        <w:t>№</w:t>
      </w:r>
      <w:r w:rsidR="00077142">
        <w:rPr>
          <w:color w:val="000000"/>
          <w:sz w:val="28"/>
          <w:szCs w:val="28"/>
        </w:rPr>
        <w:t>760.</w:t>
      </w:r>
    </w:p>
    <w:p w:rsidR="00D34E97" w:rsidRDefault="00D34E97" w:rsidP="00247B9C">
      <w:pPr>
        <w:pStyle w:val="a6"/>
        <w:ind w:left="0" w:right="-142" w:firstLine="709"/>
        <w:jc w:val="both"/>
        <w:rPr>
          <w:b w:val="0"/>
          <w:sz w:val="28"/>
        </w:rPr>
      </w:pPr>
      <w:r>
        <w:rPr>
          <w:b w:val="0"/>
          <w:sz w:val="28"/>
        </w:rPr>
        <w:t xml:space="preserve">Структура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иного специального назначения представлена в таблице </w:t>
      </w:r>
      <w:r w:rsidR="002E671E">
        <w:rPr>
          <w:b w:val="0"/>
          <w:sz w:val="28"/>
        </w:rPr>
        <w:t>1.</w:t>
      </w:r>
      <w:r w:rsidR="00D35A97">
        <w:rPr>
          <w:b w:val="0"/>
          <w:sz w:val="28"/>
        </w:rPr>
        <w:t>5</w:t>
      </w:r>
      <w:r>
        <w:rPr>
          <w:b w:val="0"/>
          <w:sz w:val="28"/>
        </w:rPr>
        <w:t xml:space="preserve">. </w:t>
      </w:r>
    </w:p>
    <w:p w:rsidR="00A36C08" w:rsidRDefault="00A36C08" w:rsidP="00247B9C">
      <w:pPr>
        <w:pStyle w:val="a6"/>
        <w:ind w:left="0" w:right="-142" w:firstLine="709"/>
        <w:jc w:val="both"/>
        <w:rPr>
          <w:b w:val="0"/>
          <w:sz w:val="28"/>
        </w:rPr>
      </w:pPr>
    </w:p>
    <w:p w:rsidR="00D34E97" w:rsidRDefault="00D34E97" w:rsidP="00D35A97">
      <w:pPr>
        <w:pStyle w:val="7"/>
        <w:tabs>
          <w:tab w:val="left" w:pos="1350"/>
          <w:tab w:val="right" w:pos="9186"/>
          <w:tab w:val="left" w:pos="9355"/>
        </w:tabs>
        <w:ind w:left="0" w:firstLine="0"/>
        <w:jc w:val="left"/>
        <w:rPr>
          <w:b w:val="0"/>
          <w:sz w:val="24"/>
        </w:rPr>
      </w:pPr>
      <w:r>
        <w:tab/>
      </w:r>
      <w:r>
        <w:rPr>
          <w:b w:val="0"/>
          <w:sz w:val="24"/>
        </w:rPr>
        <w:tab/>
      </w:r>
      <w:r w:rsidR="00595F02">
        <w:rPr>
          <w:b w:val="0"/>
          <w:sz w:val="24"/>
        </w:rPr>
        <w:t xml:space="preserve">                                                                                                        </w:t>
      </w:r>
      <w:r>
        <w:rPr>
          <w:b w:val="0"/>
          <w:sz w:val="24"/>
        </w:rPr>
        <w:t xml:space="preserve">Таблица </w:t>
      </w:r>
      <w:r w:rsidR="002E671E">
        <w:rPr>
          <w:b w:val="0"/>
          <w:sz w:val="24"/>
        </w:rPr>
        <w:t>1.</w:t>
      </w:r>
      <w:r w:rsidR="00D35A97">
        <w:rPr>
          <w:b w:val="0"/>
          <w:sz w:val="24"/>
        </w:rPr>
        <w:t>5</w:t>
      </w:r>
    </w:p>
    <w:p w:rsidR="00D34E97" w:rsidRPr="00E46930" w:rsidRDefault="00D34E97">
      <w:pPr>
        <w:pStyle w:val="a6"/>
        <w:jc w:val="center"/>
        <w:rPr>
          <w:szCs w:val="24"/>
        </w:rPr>
      </w:pPr>
      <w:r w:rsidRPr="00E46930">
        <w:rPr>
          <w:szCs w:val="24"/>
        </w:rPr>
        <w:t>Структура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D34E97" w:rsidRDefault="00D34E97" w:rsidP="00274C3F">
      <w:pPr>
        <w:ind w:right="-1"/>
        <w:jc w:val="right"/>
        <w:rPr>
          <w:sz w:val="24"/>
        </w:rPr>
      </w:pPr>
      <w:r>
        <w:rPr>
          <w:sz w:val="24"/>
        </w:rPr>
        <w:t xml:space="preserve">                                                                                                                                       тыс.</w:t>
      </w:r>
      <w:r w:rsidR="00274C3F">
        <w:rPr>
          <w:sz w:val="24"/>
        </w:rPr>
        <w:t xml:space="preserve"> </w:t>
      </w:r>
      <w:r>
        <w:rPr>
          <w:sz w:val="24"/>
        </w:rPr>
        <w:t>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685"/>
        <w:gridCol w:w="1701"/>
        <w:gridCol w:w="1559"/>
        <w:gridCol w:w="1985"/>
      </w:tblGrid>
      <w:tr w:rsidR="00D34E97" w:rsidTr="009B3920">
        <w:trPr>
          <w:cantSplit/>
        </w:trPr>
        <w:tc>
          <w:tcPr>
            <w:tcW w:w="534" w:type="dxa"/>
            <w:vMerge w:val="restart"/>
          </w:tcPr>
          <w:p w:rsidR="00D34E97" w:rsidRDefault="009B3920">
            <w:pPr>
              <w:pStyle w:val="a6"/>
              <w:ind w:firstLine="0"/>
              <w:jc w:val="center"/>
              <w:rPr>
                <w:b w:val="0"/>
              </w:rPr>
            </w:pPr>
            <w:r>
              <w:rPr>
                <w:b w:val="0"/>
              </w:rPr>
              <w:t>№</w:t>
            </w:r>
          </w:p>
        </w:tc>
        <w:tc>
          <w:tcPr>
            <w:tcW w:w="3685" w:type="dxa"/>
            <w:vMerge w:val="restart"/>
          </w:tcPr>
          <w:p w:rsidR="00D34E97" w:rsidRDefault="00D34E97">
            <w:pPr>
              <w:pStyle w:val="a6"/>
              <w:ind w:firstLine="0"/>
              <w:jc w:val="center"/>
              <w:rPr>
                <w:b w:val="0"/>
              </w:rPr>
            </w:pPr>
          </w:p>
          <w:p w:rsidR="00D34E97" w:rsidRDefault="00D34E97" w:rsidP="009B3920">
            <w:pPr>
              <w:pStyle w:val="a6"/>
              <w:ind w:left="175" w:firstLine="0"/>
              <w:jc w:val="center"/>
              <w:rPr>
                <w:b w:val="0"/>
              </w:rPr>
            </w:pPr>
            <w:r>
              <w:rPr>
                <w:b w:val="0"/>
              </w:rPr>
              <w:t>Структура земель</w:t>
            </w:r>
          </w:p>
        </w:tc>
        <w:tc>
          <w:tcPr>
            <w:tcW w:w="3260" w:type="dxa"/>
            <w:gridSpan w:val="2"/>
          </w:tcPr>
          <w:p w:rsidR="00D34E97" w:rsidRDefault="00D34E97" w:rsidP="009B3920">
            <w:pPr>
              <w:pStyle w:val="a6"/>
              <w:ind w:left="34" w:firstLine="0"/>
              <w:jc w:val="center"/>
              <w:rPr>
                <w:b w:val="0"/>
              </w:rPr>
            </w:pPr>
            <w:r>
              <w:rPr>
                <w:b w:val="0"/>
              </w:rPr>
              <w:t>Годы</w:t>
            </w:r>
          </w:p>
        </w:tc>
        <w:tc>
          <w:tcPr>
            <w:tcW w:w="1985" w:type="dxa"/>
            <w:vMerge w:val="restart"/>
          </w:tcPr>
          <w:p w:rsidR="00D34E97" w:rsidRDefault="00D34E97" w:rsidP="009B3920">
            <w:pPr>
              <w:ind w:right="-1"/>
              <w:jc w:val="center"/>
              <w:rPr>
                <w:sz w:val="24"/>
              </w:rPr>
            </w:pPr>
            <w:r>
              <w:rPr>
                <w:sz w:val="24"/>
              </w:rPr>
              <w:t>Изменения</w:t>
            </w:r>
          </w:p>
          <w:p w:rsidR="00D34E97" w:rsidRDefault="009B3920" w:rsidP="009B3920">
            <w:pPr>
              <w:ind w:left="-108" w:right="-1" w:firstLine="0"/>
              <w:jc w:val="center"/>
              <w:rPr>
                <w:b/>
              </w:rPr>
            </w:pPr>
            <w:r>
              <w:rPr>
                <w:sz w:val="24"/>
              </w:rPr>
              <w:t xml:space="preserve">2010 </w:t>
            </w:r>
            <w:r w:rsidR="00817F34">
              <w:rPr>
                <w:sz w:val="24"/>
              </w:rPr>
              <w:t>г</w:t>
            </w:r>
            <w:r>
              <w:rPr>
                <w:sz w:val="24"/>
              </w:rPr>
              <w:t>.</w:t>
            </w:r>
            <w:r w:rsidR="00817F34">
              <w:rPr>
                <w:sz w:val="24"/>
              </w:rPr>
              <w:t xml:space="preserve"> к</w:t>
            </w:r>
            <w:r>
              <w:rPr>
                <w:sz w:val="24"/>
              </w:rPr>
              <w:t xml:space="preserve"> </w:t>
            </w:r>
            <w:r w:rsidR="00817F34">
              <w:rPr>
                <w:sz w:val="24"/>
              </w:rPr>
              <w:t>200</w:t>
            </w:r>
            <w:r>
              <w:rPr>
                <w:sz w:val="24"/>
              </w:rPr>
              <w:t xml:space="preserve">9 г., </w:t>
            </w:r>
            <w:r w:rsidR="00D34E97">
              <w:rPr>
                <w:b/>
              </w:rPr>
              <w:t>(+,-)</w:t>
            </w:r>
          </w:p>
        </w:tc>
      </w:tr>
      <w:tr w:rsidR="00F54FE5" w:rsidTr="009B3920">
        <w:trPr>
          <w:cantSplit/>
        </w:trPr>
        <w:tc>
          <w:tcPr>
            <w:tcW w:w="534" w:type="dxa"/>
            <w:vMerge/>
          </w:tcPr>
          <w:p w:rsidR="00F54FE5" w:rsidRDefault="00F54FE5">
            <w:pPr>
              <w:pStyle w:val="a6"/>
              <w:ind w:firstLine="0"/>
              <w:jc w:val="center"/>
              <w:rPr>
                <w:b w:val="0"/>
              </w:rPr>
            </w:pPr>
          </w:p>
        </w:tc>
        <w:tc>
          <w:tcPr>
            <w:tcW w:w="3685" w:type="dxa"/>
            <w:vMerge/>
          </w:tcPr>
          <w:p w:rsidR="00F54FE5" w:rsidRDefault="00F54FE5">
            <w:pPr>
              <w:pStyle w:val="a6"/>
              <w:ind w:firstLine="0"/>
              <w:jc w:val="both"/>
              <w:rPr>
                <w:b w:val="0"/>
              </w:rPr>
            </w:pPr>
          </w:p>
        </w:tc>
        <w:tc>
          <w:tcPr>
            <w:tcW w:w="1701" w:type="dxa"/>
            <w:vAlign w:val="center"/>
          </w:tcPr>
          <w:p w:rsidR="00F54FE5" w:rsidRDefault="00817F34" w:rsidP="009B3920">
            <w:pPr>
              <w:pStyle w:val="a6"/>
              <w:ind w:left="34" w:firstLine="0"/>
              <w:jc w:val="center"/>
              <w:rPr>
                <w:b w:val="0"/>
              </w:rPr>
            </w:pPr>
            <w:r>
              <w:rPr>
                <w:b w:val="0"/>
              </w:rPr>
              <w:t>200</w:t>
            </w:r>
            <w:r w:rsidR="009B3920">
              <w:rPr>
                <w:b w:val="0"/>
              </w:rPr>
              <w:t>9</w:t>
            </w:r>
            <w:r w:rsidR="00F54FE5">
              <w:rPr>
                <w:b w:val="0"/>
              </w:rPr>
              <w:t xml:space="preserve"> г.</w:t>
            </w:r>
          </w:p>
        </w:tc>
        <w:tc>
          <w:tcPr>
            <w:tcW w:w="1559" w:type="dxa"/>
            <w:vAlign w:val="center"/>
          </w:tcPr>
          <w:p w:rsidR="00F54FE5" w:rsidRDefault="009B3920" w:rsidP="009B3920">
            <w:pPr>
              <w:pStyle w:val="a6"/>
              <w:ind w:left="34" w:firstLine="0"/>
              <w:jc w:val="center"/>
              <w:rPr>
                <w:b w:val="0"/>
              </w:rPr>
            </w:pPr>
            <w:r>
              <w:rPr>
                <w:b w:val="0"/>
              </w:rPr>
              <w:t>2010</w:t>
            </w:r>
            <w:r w:rsidR="00F54FE5">
              <w:rPr>
                <w:b w:val="0"/>
              </w:rPr>
              <w:t xml:space="preserve"> г.</w:t>
            </w:r>
          </w:p>
        </w:tc>
        <w:tc>
          <w:tcPr>
            <w:tcW w:w="1985" w:type="dxa"/>
            <w:vMerge/>
          </w:tcPr>
          <w:p w:rsidR="00F54FE5" w:rsidRDefault="00F54FE5">
            <w:pPr>
              <w:pStyle w:val="a6"/>
              <w:ind w:firstLine="0"/>
              <w:jc w:val="both"/>
              <w:rPr>
                <w:b w:val="0"/>
              </w:rPr>
            </w:pPr>
          </w:p>
        </w:tc>
      </w:tr>
      <w:tr w:rsidR="00F54FE5" w:rsidTr="009B3920">
        <w:tc>
          <w:tcPr>
            <w:tcW w:w="534" w:type="dxa"/>
          </w:tcPr>
          <w:p w:rsidR="00F54FE5" w:rsidRDefault="00F54FE5">
            <w:pPr>
              <w:pStyle w:val="a6"/>
              <w:ind w:firstLine="0"/>
              <w:jc w:val="center"/>
              <w:rPr>
                <w:b w:val="0"/>
              </w:rPr>
            </w:pPr>
            <w:r>
              <w:rPr>
                <w:b w:val="0"/>
              </w:rPr>
              <w:t>1</w:t>
            </w:r>
          </w:p>
        </w:tc>
        <w:tc>
          <w:tcPr>
            <w:tcW w:w="3685" w:type="dxa"/>
          </w:tcPr>
          <w:p w:rsidR="00F54FE5" w:rsidRDefault="00F54FE5" w:rsidP="009B3920">
            <w:pPr>
              <w:pStyle w:val="a6"/>
              <w:ind w:hanging="534"/>
              <w:jc w:val="both"/>
              <w:rPr>
                <w:b w:val="0"/>
              </w:rPr>
            </w:pPr>
            <w:r>
              <w:rPr>
                <w:b w:val="0"/>
              </w:rPr>
              <w:t>Промышленные предприятия</w:t>
            </w:r>
          </w:p>
        </w:tc>
        <w:tc>
          <w:tcPr>
            <w:tcW w:w="1701" w:type="dxa"/>
          </w:tcPr>
          <w:p w:rsidR="00F54FE5" w:rsidRDefault="00F54FE5" w:rsidP="009B3920">
            <w:pPr>
              <w:pStyle w:val="a6"/>
              <w:ind w:left="34" w:firstLine="0"/>
              <w:jc w:val="center"/>
              <w:rPr>
                <w:b w:val="0"/>
              </w:rPr>
            </w:pPr>
            <w:r>
              <w:rPr>
                <w:b w:val="0"/>
              </w:rPr>
              <w:t>19,</w:t>
            </w:r>
            <w:r w:rsidR="009B3920">
              <w:rPr>
                <w:b w:val="0"/>
              </w:rPr>
              <w:t>0</w:t>
            </w:r>
          </w:p>
        </w:tc>
        <w:tc>
          <w:tcPr>
            <w:tcW w:w="1559" w:type="dxa"/>
          </w:tcPr>
          <w:p w:rsidR="00F54FE5" w:rsidRDefault="00281534" w:rsidP="009B3920">
            <w:pPr>
              <w:pStyle w:val="a6"/>
              <w:ind w:left="34" w:firstLine="0"/>
              <w:jc w:val="center"/>
              <w:rPr>
                <w:b w:val="0"/>
              </w:rPr>
            </w:pPr>
            <w:r>
              <w:rPr>
                <w:b w:val="0"/>
              </w:rPr>
              <w:t>1</w:t>
            </w:r>
            <w:r w:rsidR="009B3920">
              <w:rPr>
                <w:b w:val="0"/>
              </w:rPr>
              <w:t>8,9</w:t>
            </w:r>
          </w:p>
        </w:tc>
        <w:tc>
          <w:tcPr>
            <w:tcW w:w="1985" w:type="dxa"/>
          </w:tcPr>
          <w:p w:rsidR="00F54FE5" w:rsidRDefault="00F54FE5" w:rsidP="009B3920">
            <w:pPr>
              <w:pStyle w:val="a6"/>
              <w:ind w:left="34" w:firstLine="0"/>
              <w:jc w:val="center"/>
              <w:rPr>
                <w:b w:val="0"/>
              </w:rPr>
            </w:pPr>
            <w:r>
              <w:rPr>
                <w:b w:val="0"/>
              </w:rPr>
              <w:t>-</w:t>
            </w:r>
            <w:r w:rsidR="00817F34">
              <w:rPr>
                <w:b w:val="0"/>
              </w:rPr>
              <w:t>0,</w:t>
            </w:r>
            <w:r w:rsidR="009B3920">
              <w:rPr>
                <w:b w:val="0"/>
              </w:rPr>
              <w:t>1</w:t>
            </w:r>
          </w:p>
        </w:tc>
      </w:tr>
      <w:tr w:rsidR="00F54FE5" w:rsidTr="009B3920">
        <w:tc>
          <w:tcPr>
            <w:tcW w:w="534" w:type="dxa"/>
          </w:tcPr>
          <w:p w:rsidR="00F54FE5" w:rsidRDefault="00F54FE5">
            <w:pPr>
              <w:pStyle w:val="a6"/>
              <w:ind w:firstLine="0"/>
              <w:jc w:val="center"/>
              <w:rPr>
                <w:b w:val="0"/>
              </w:rPr>
            </w:pPr>
            <w:r>
              <w:rPr>
                <w:b w:val="0"/>
              </w:rPr>
              <w:t>2</w:t>
            </w:r>
          </w:p>
        </w:tc>
        <w:tc>
          <w:tcPr>
            <w:tcW w:w="3685" w:type="dxa"/>
          </w:tcPr>
          <w:p w:rsidR="00F54FE5" w:rsidRDefault="00F54FE5" w:rsidP="009B3920">
            <w:pPr>
              <w:pStyle w:val="a6"/>
              <w:ind w:hanging="534"/>
              <w:jc w:val="both"/>
              <w:rPr>
                <w:b w:val="0"/>
              </w:rPr>
            </w:pPr>
            <w:r>
              <w:rPr>
                <w:b w:val="0"/>
              </w:rPr>
              <w:t>Автомобильный транспорт</w:t>
            </w:r>
          </w:p>
        </w:tc>
        <w:tc>
          <w:tcPr>
            <w:tcW w:w="1701" w:type="dxa"/>
          </w:tcPr>
          <w:p w:rsidR="00F54FE5" w:rsidRDefault="00F54FE5" w:rsidP="009B3920">
            <w:pPr>
              <w:pStyle w:val="a6"/>
              <w:ind w:left="34" w:firstLine="0"/>
              <w:jc w:val="center"/>
              <w:rPr>
                <w:b w:val="0"/>
              </w:rPr>
            </w:pPr>
            <w:r>
              <w:rPr>
                <w:b w:val="0"/>
              </w:rPr>
              <w:t>13,9</w:t>
            </w:r>
          </w:p>
        </w:tc>
        <w:tc>
          <w:tcPr>
            <w:tcW w:w="1559" w:type="dxa"/>
          </w:tcPr>
          <w:p w:rsidR="00F54FE5" w:rsidRDefault="00281534" w:rsidP="009B3920">
            <w:pPr>
              <w:pStyle w:val="a6"/>
              <w:ind w:left="34" w:firstLine="0"/>
              <w:jc w:val="center"/>
              <w:rPr>
                <w:b w:val="0"/>
              </w:rPr>
            </w:pPr>
            <w:r>
              <w:rPr>
                <w:b w:val="0"/>
              </w:rPr>
              <w:t>13,9</w:t>
            </w:r>
          </w:p>
        </w:tc>
        <w:tc>
          <w:tcPr>
            <w:tcW w:w="1985" w:type="dxa"/>
          </w:tcPr>
          <w:p w:rsidR="00F54FE5" w:rsidRDefault="00F54FE5" w:rsidP="009B3920">
            <w:pPr>
              <w:pStyle w:val="a6"/>
              <w:ind w:left="34" w:firstLine="0"/>
              <w:jc w:val="center"/>
              <w:rPr>
                <w:b w:val="0"/>
              </w:rPr>
            </w:pPr>
            <w:r>
              <w:rPr>
                <w:b w:val="0"/>
              </w:rPr>
              <w:t>-</w:t>
            </w:r>
          </w:p>
        </w:tc>
      </w:tr>
      <w:tr w:rsidR="00F54FE5" w:rsidTr="009B3920">
        <w:tc>
          <w:tcPr>
            <w:tcW w:w="534" w:type="dxa"/>
          </w:tcPr>
          <w:p w:rsidR="00F54FE5" w:rsidRDefault="00F54FE5">
            <w:pPr>
              <w:pStyle w:val="a6"/>
              <w:ind w:firstLine="0"/>
              <w:jc w:val="center"/>
              <w:rPr>
                <w:b w:val="0"/>
              </w:rPr>
            </w:pPr>
            <w:r>
              <w:rPr>
                <w:b w:val="0"/>
              </w:rPr>
              <w:t>3</w:t>
            </w:r>
          </w:p>
        </w:tc>
        <w:tc>
          <w:tcPr>
            <w:tcW w:w="3685" w:type="dxa"/>
          </w:tcPr>
          <w:p w:rsidR="00F54FE5" w:rsidRDefault="00F54FE5" w:rsidP="009B3920">
            <w:pPr>
              <w:pStyle w:val="a6"/>
              <w:ind w:hanging="534"/>
              <w:jc w:val="both"/>
              <w:rPr>
                <w:b w:val="0"/>
              </w:rPr>
            </w:pPr>
            <w:r>
              <w:rPr>
                <w:b w:val="0"/>
              </w:rPr>
              <w:t>Железнодорожный транспорт</w:t>
            </w:r>
          </w:p>
        </w:tc>
        <w:tc>
          <w:tcPr>
            <w:tcW w:w="1701" w:type="dxa"/>
          </w:tcPr>
          <w:p w:rsidR="00F54FE5" w:rsidRDefault="00817F34" w:rsidP="009B3920">
            <w:pPr>
              <w:pStyle w:val="a6"/>
              <w:ind w:left="34" w:firstLine="0"/>
              <w:jc w:val="center"/>
              <w:rPr>
                <w:b w:val="0"/>
              </w:rPr>
            </w:pPr>
            <w:r>
              <w:rPr>
                <w:b w:val="0"/>
              </w:rPr>
              <w:t>11,</w:t>
            </w:r>
            <w:r w:rsidR="009B3920">
              <w:rPr>
                <w:b w:val="0"/>
              </w:rPr>
              <w:t>7</w:t>
            </w:r>
          </w:p>
        </w:tc>
        <w:tc>
          <w:tcPr>
            <w:tcW w:w="1559" w:type="dxa"/>
          </w:tcPr>
          <w:p w:rsidR="00F54FE5" w:rsidRDefault="00281534" w:rsidP="009B3920">
            <w:pPr>
              <w:pStyle w:val="a6"/>
              <w:ind w:left="34" w:firstLine="0"/>
              <w:jc w:val="center"/>
              <w:rPr>
                <w:b w:val="0"/>
              </w:rPr>
            </w:pPr>
            <w:r>
              <w:rPr>
                <w:b w:val="0"/>
              </w:rPr>
              <w:t>11,</w:t>
            </w:r>
            <w:r w:rsidR="00817F34">
              <w:rPr>
                <w:b w:val="0"/>
              </w:rPr>
              <w:t>7</w:t>
            </w:r>
          </w:p>
        </w:tc>
        <w:tc>
          <w:tcPr>
            <w:tcW w:w="1985" w:type="dxa"/>
          </w:tcPr>
          <w:p w:rsidR="00F54FE5" w:rsidRDefault="009B3920" w:rsidP="009B3920">
            <w:pPr>
              <w:pStyle w:val="a6"/>
              <w:ind w:left="34" w:firstLine="0"/>
              <w:jc w:val="center"/>
              <w:rPr>
                <w:b w:val="0"/>
              </w:rPr>
            </w:pPr>
            <w:r>
              <w:rPr>
                <w:b w:val="0"/>
              </w:rPr>
              <w:t>-</w:t>
            </w:r>
          </w:p>
        </w:tc>
      </w:tr>
      <w:tr w:rsidR="00F54FE5" w:rsidTr="009B3920">
        <w:tc>
          <w:tcPr>
            <w:tcW w:w="534" w:type="dxa"/>
          </w:tcPr>
          <w:p w:rsidR="00F54FE5" w:rsidRDefault="00F54FE5">
            <w:pPr>
              <w:pStyle w:val="a6"/>
              <w:ind w:firstLine="0"/>
              <w:jc w:val="center"/>
              <w:rPr>
                <w:b w:val="0"/>
              </w:rPr>
            </w:pPr>
            <w:r>
              <w:rPr>
                <w:b w:val="0"/>
              </w:rPr>
              <w:t>4</w:t>
            </w:r>
          </w:p>
        </w:tc>
        <w:tc>
          <w:tcPr>
            <w:tcW w:w="3685" w:type="dxa"/>
          </w:tcPr>
          <w:p w:rsidR="00F54FE5" w:rsidRDefault="00F54FE5" w:rsidP="009B3920">
            <w:pPr>
              <w:pStyle w:val="a6"/>
              <w:ind w:hanging="534"/>
              <w:jc w:val="both"/>
              <w:rPr>
                <w:b w:val="0"/>
              </w:rPr>
            </w:pPr>
            <w:r>
              <w:rPr>
                <w:b w:val="0"/>
              </w:rPr>
              <w:t>Воздушный транспорт</w:t>
            </w:r>
          </w:p>
        </w:tc>
        <w:tc>
          <w:tcPr>
            <w:tcW w:w="1701" w:type="dxa"/>
          </w:tcPr>
          <w:p w:rsidR="00F54FE5" w:rsidRDefault="00F54FE5" w:rsidP="009B3920">
            <w:pPr>
              <w:pStyle w:val="a6"/>
              <w:ind w:left="34" w:firstLine="0"/>
              <w:jc w:val="center"/>
              <w:rPr>
                <w:b w:val="0"/>
              </w:rPr>
            </w:pPr>
            <w:r>
              <w:rPr>
                <w:b w:val="0"/>
              </w:rPr>
              <w:t>0,1</w:t>
            </w:r>
          </w:p>
        </w:tc>
        <w:tc>
          <w:tcPr>
            <w:tcW w:w="1559" w:type="dxa"/>
          </w:tcPr>
          <w:p w:rsidR="00F54FE5" w:rsidRDefault="00281534" w:rsidP="009B3920">
            <w:pPr>
              <w:pStyle w:val="a6"/>
              <w:ind w:left="34" w:firstLine="0"/>
              <w:jc w:val="center"/>
              <w:rPr>
                <w:b w:val="0"/>
              </w:rPr>
            </w:pPr>
            <w:r>
              <w:rPr>
                <w:b w:val="0"/>
              </w:rPr>
              <w:t>0,1</w:t>
            </w:r>
          </w:p>
        </w:tc>
        <w:tc>
          <w:tcPr>
            <w:tcW w:w="1985" w:type="dxa"/>
          </w:tcPr>
          <w:p w:rsidR="00F54FE5" w:rsidRDefault="00F54FE5" w:rsidP="009B3920">
            <w:pPr>
              <w:pStyle w:val="a6"/>
              <w:ind w:left="34" w:firstLine="0"/>
              <w:jc w:val="center"/>
              <w:rPr>
                <w:b w:val="0"/>
              </w:rPr>
            </w:pPr>
            <w:r>
              <w:rPr>
                <w:b w:val="0"/>
              </w:rPr>
              <w:t>-</w:t>
            </w:r>
          </w:p>
        </w:tc>
      </w:tr>
      <w:tr w:rsidR="00F54FE5" w:rsidTr="009B3920">
        <w:tc>
          <w:tcPr>
            <w:tcW w:w="534" w:type="dxa"/>
          </w:tcPr>
          <w:p w:rsidR="00F54FE5" w:rsidRDefault="00F54FE5">
            <w:pPr>
              <w:pStyle w:val="a6"/>
              <w:ind w:firstLine="0"/>
              <w:jc w:val="center"/>
              <w:rPr>
                <w:b w:val="0"/>
              </w:rPr>
            </w:pPr>
            <w:r>
              <w:rPr>
                <w:b w:val="0"/>
              </w:rPr>
              <w:t>5</w:t>
            </w:r>
          </w:p>
        </w:tc>
        <w:tc>
          <w:tcPr>
            <w:tcW w:w="3685" w:type="dxa"/>
          </w:tcPr>
          <w:p w:rsidR="00F54FE5" w:rsidRDefault="00F54FE5" w:rsidP="009B3920">
            <w:pPr>
              <w:pStyle w:val="a6"/>
              <w:ind w:hanging="534"/>
              <w:jc w:val="both"/>
              <w:rPr>
                <w:b w:val="0"/>
              </w:rPr>
            </w:pPr>
            <w:r>
              <w:rPr>
                <w:b w:val="0"/>
              </w:rPr>
              <w:t>Связь</w:t>
            </w:r>
          </w:p>
        </w:tc>
        <w:tc>
          <w:tcPr>
            <w:tcW w:w="1701" w:type="dxa"/>
          </w:tcPr>
          <w:p w:rsidR="00F54FE5" w:rsidRDefault="00F54FE5" w:rsidP="009B3920">
            <w:pPr>
              <w:pStyle w:val="a6"/>
              <w:ind w:left="34" w:firstLine="0"/>
              <w:jc w:val="center"/>
              <w:rPr>
                <w:b w:val="0"/>
              </w:rPr>
            </w:pPr>
            <w:r>
              <w:rPr>
                <w:b w:val="0"/>
              </w:rPr>
              <w:t>0,4</w:t>
            </w:r>
          </w:p>
        </w:tc>
        <w:tc>
          <w:tcPr>
            <w:tcW w:w="1559" w:type="dxa"/>
          </w:tcPr>
          <w:p w:rsidR="00F54FE5" w:rsidRDefault="00281534" w:rsidP="009B3920">
            <w:pPr>
              <w:pStyle w:val="a6"/>
              <w:ind w:left="34" w:firstLine="0"/>
              <w:jc w:val="center"/>
              <w:rPr>
                <w:b w:val="0"/>
              </w:rPr>
            </w:pPr>
            <w:r>
              <w:rPr>
                <w:b w:val="0"/>
              </w:rPr>
              <w:t>0,4</w:t>
            </w:r>
          </w:p>
        </w:tc>
        <w:tc>
          <w:tcPr>
            <w:tcW w:w="1985" w:type="dxa"/>
          </w:tcPr>
          <w:p w:rsidR="00F54FE5" w:rsidRDefault="00F54FE5" w:rsidP="009B3920">
            <w:pPr>
              <w:pStyle w:val="a6"/>
              <w:ind w:left="34" w:firstLine="0"/>
              <w:jc w:val="center"/>
              <w:rPr>
                <w:b w:val="0"/>
              </w:rPr>
            </w:pPr>
            <w:r>
              <w:rPr>
                <w:b w:val="0"/>
              </w:rPr>
              <w:t>-</w:t>
            </w:r>
          </w:p>
        </w:tc>
      </w:tr>
      <w:tr w:rsidR="00F54FE5" w:rsidTr="009B3920">
        <w:tc>
          <w:tcPr>
            <w:tcW w:w="534" w:type="dxa"/>
          </w:tcPr>
          <w:p w:rsidR="00F54FE5" w:rsidRDefault="00F54FE5">
            <w:pPr>
              <w:pStyle w:val="a6"/>
              <w:ind w:firstLine="0"/>
              <w:jc w:val="center"/>
              <w:rPr>
                <w:b w:val="0"/>
              </w:rPr>
            </w:pPr>
            <w:r>
              <w:rPr>
                <w:b w:val="0"/>
              </w:rPr>
              <w:t>6</w:t>
            </w:r>
          </w:p>
        </w:tc>
        <w:tc>
          <w:tcPr>
            <w:tcW w:w="3685" w:type="dxa"/>
          </w:tcPr>
          <w:p w:rsidR="00F54FE5" w:rsidRDefault="00F54FE5" w:rsidP="009B3920">
            <w:pPr>
              <w:pStyle w:val="a6"/>
              <w:ind w:hanging="534"/>
              <w:jc w:val="both"/>
              <w:rPr>
                <w:b w:val="0"/>
              </w:rPr>
            </w:pPr>
            <w:r>
              <w:rPr>
                <w:b w:val="0"/>
              </w:rPr>
              <w:t>Земли энергетики</w:t>
            </w:r>
          </w:p>
        </w:tc>
        <w:tc>
          <w:tcPr>
            <w:tcW w:w="1701" w:type="dxa"/>
          </w:tcPr>
          <w:p w:rsidR="00F54FE5" w:rsidRDefault="00F54FE5" w:rsidP="009B3920">
            <w:pPr>
              <w:pStyle w:val="a6"/>
              <w:ind w:left="34" w:firstLine="0"/>
              <w:jc w:val="center"/>
              <w:rPr>
                <w:b w:val="0"/>
              </w:rPr>
            </w:pPr>
            <w:r>
              <w:rPr>
                <w:b w:val="0"/>
              </w:rPr>
              <w:t>0,2</w:t>
            </w:r>
          </w:p>
        </w:tc>
        <w:tc>
          <w:tcPr>
            <w:tcW w:w="1559" w:type="dxa"/>
          </w:tcPr>
          <w:p w:rsidR="00F54FE5" w:rsidRDefault="00281534" w:rsidP="009B3920">
            <w:pPr>
              <w:pStyle w:val="a6"/>
              <w:ind w:left="34" w:firstLine="0"/>
              <w:jc w:val="center"/>
              <w:rPr>
                <w:b w:val="0"/>
              </w:rPr>
            </w:pPr>
            <w:r>
              <w:rPr>
                <w:b w:val="0"/>
              </w:rPr>
              <w:t>0,2</w:t>
            </w:r>
          </w:p>
        </w:tc>
        <w:tc>
          <w:tcPr>
            <w:tcW w:w="1985" w:type="dxa"/>
          </w:tcPr>
          <w:p w:rsidR="00F54FE5" w:rsidRDefault="00F54FE5" w:rsidP="009B3920">
            <w:pPr>
              <w:pStyle w:val="a6"/>
              <w:ind w:left="34" w:firstLine="0"/>
              <w:jc w:val="center"/>
              <w:rPr>
                <w:b w:val="0"/>
              </w:rPr>
            </w:pPr>
            <w:r>
              <w:rPr>
                <w:b w:val="0"/>
              </w:rPr>
              <w:t>-</w:t>
            </w:r>
          </w:p>
        </w:tc>
      </w:tr>
      <w:tr w:rsidR="00F54FE5" w:rsidTr="009B3920">
        <w:tc>
          <w:tcPr>
            <w:tcW w:w="534" w:type="dxa"/>
          </w:tcPr>
          <w:p w:rsidR="00F54FE5" w:rsidRDefault="00F54FE5">
            <w:pPr>
              <w:pStyle w:val="a6"/>
              <w:ind w:firstLine="0"/>
              <w:jc w:val="center"/>
              <w:rPr>
                <w:b w:val="0"/>
              </w:rPr>
            </w:pPr>
            <w:r>
              <w:rPr>
                <w:b w:val="0"/>
              </w:rPr>
              <w:t>7</w:t>
            </w:r>
          </w:p>
        </w:tc>
        <w:tc>
          <w:tcPr>
            <w:tcW w:w="3685" w:type="dxa"/>
          </w:tcPr>
          <w:p w:rsidR="00F54FE5" w:rsidRDefault="00F54FE5" w:rsidP="009B3920">
            <w:pPr>
              <w:pStyle w:val="a6"/>
              <w:ind w:hanging="534"/>
              <w:jc w:val="both"/>
              <w:rPr>
                <w:b w:val="0"/>
              </w:rPr>
            </w:pPr>
            <w:r>
              <w:rPr>
                <w:b w:val="0"/>
              </w:rPr>
              <w:t>Земли обороны</w:t>
            </w:r>
          </w:p>
        </w:tc>
        <w:tc>
          <w:tcPr>
            <w:tcW w:w="1701" w:type="dxa"/>
          </w:tcPr>
          <w:p w:rsidR="00F54FE5" w:rsidRDefault="00F54FE5" w:rsidP="009B3920">
            <w:pPr>
              <w:pStyle w:val="a6"/>
              <w:ind w:left="34" w:firstLine="0"/>
              <w:jc w:val="center"/>
              <w:rPr>
                <w:b w:val="0"/>
              </w:rPr>
            </w:pPr>
            <w:r>
              <w:rPr>
                <w:b w:val="0"/>
              </w:rPr>
              <w:t>442,8</w:t>
            </w:r>
          </w:p>
        </w:tc>
        <w:tc>
          <w:tcPr>
            <w:tcW w:w="1559" w:type="dxa"/>
          </w:tcPr>
          <w:p w:rsidR="00F54FE5" w:rsidRDefault="00281534" w:rsidP="009B3920">
            <w:pPr>
              <w:pStyle w:val="a6"/>
              <w:ind w:left="34" w:firstLine="0"/>
              <w:jc w:val="center"/>
              <w:rPr>
                <w:b w:val="0"/>
              </w:rPr>
            </w:pPr>
            <w:r>
              <w:rPr>
                <w:b w:val="0"/>
              </w:rPr>
              <w:t>442,8</w:t>
            </w:r>
          </w:p>
        </w:tc>
        <w:tc>
          <w:tcPr>
            <w:tcW w:w="1985" w:type="dxa"/>
          </w:tcPr>
          <w:p w:rsidR="00F54FE5" w:rsidRDefault="00F54FE5" w:rsidP="009B3920">
            <w:pPr>
              <w:pStyle w:val="a6"/>
              <w:ind w:left="34" w:firstLine="0"/>
              <w:jc w:val="center"/>
              <w:rPr>
                <w:b w:val="0"/>
              </w:rPr>
            </w:pPr>
            <w:r>
              <w:rPr>
                <w:b w:val="0"/>
              </w:rPr>
              <w:t>-</w:t>
            </w:r>
          </w:p>
        </w:tc>
      </w:tr>
      <w:tr w:rsidR="00F54FE5" w:rsidTr="009B3920">
        <w:tc>
          <w:tcPr>
            <w:tcW w:w="534" w:type="dxa"/>
          </w:tcPr>
          <w:p w:rsidR="00F54FE5" w:rsidRDefault="00F54FE5">
            <w:pPr>
              <w:pStyle w:val="a6"/>
              <w:ind w:firstLine="0"/>
              <w:jc w:val="center"/>
              <w:rPr>
                <w:b w:val="0"/>
              </w:rPr>
            </w:pPr>
            <w:r>
              <w:rPr>
                <w:b w:val="0"/>
              </w:rPr>
              <w:t>8</w:t>
            </w:r>
          </w:p>
        </w:tc>
        <w:tc>
          <w:tcPr>
            <w:tcW w:w="3685" w:type="dxa"/>
          </w:tcPr>
          <w:p w:rsidR="00F54FE5" w:rsidRDefault="00F54FE5" w:rsidP="009B3920">
            <w:pPr>
              <w:pStyle w:val="a6"/>
              <w:ind w:hanging="534"/>
              <w:jc w:val="both"/>
              <w:rPr>
                <w:b w:val="0"/>
              </w:rPr>
            </w:pPr>
            <w:r>
              <w:rPr>
                <w:b w:val="0"/>
              </w:rPr>
              <w:t>Иного назначения</w:t>
            </w:r>
          </w:p>
        </w:tc>
        <w:tc>
          <w:tcPr>
            <w:tcW w:w="1701" w:type="dxa"/>
          </w:tcPr>
          <w:p w:rsidR="00F54FE5" w:rsidRDefault="00281534" w:rsidP="009B3920">
            <w:pPr>
              <w:pStyle w:val="a6"/>
              <w:ind w:left="34" w:firstLine="0"/>
              <w:jc w:val="center"/>
              <w:rPr>
                <w:b w:val="0"/>
              </w:rPr>
            </w:pPr>
            <w:r>
              <w:rPr>
                <w:b w:val="0"/>
              </w:rPr>
              <w:t>4,</w:t>
            </w:r>
            <w:r w:rsidR="00817F34">
              <w:rPr>
                <w:b w:val="0"/>
              </w:rPr>
              <w:t>5</w:t>
            </w:r>
          </w:p>
        </w:tc>
        <w:tc>
          <w:tcPr>
            <w:tcW w:w="1559" w:type="dxa"/>
          </w:tcPr>
          <w:p w:rsidR="00F54FE5" w:rsidRDefault="00281534" w:rsidP="009B3920">
            <w:pPr>
              <w:pStyle w:val="a6"/>
              <w:ind w:left="34" w:firstLine="0"/>
              <w:jc w:val="center"/>
              <w:rPr>
                <w:b w:val="0"/>
              </w:rPr>
            </w:pPr>
            <w:r>
              <w:rPr>
                <w:b w:val="0"/>
              </w:rPr>
              <w:t>4,</w:t>
            </w:r>
            <w:r w:rsidR="009B3920">
              <w:rPr>
                <w:b w:val="0"/>
              </w:rPr>
              <w:t>7</w:t>
            </w:r>
          </w:p>
        </w:tc>
        <w:tc>
          <w:tcPr>
            <w:tcW w:w="1985" w:type="dxa"/>
          </w:tcPr>
          <w:p w:rsidR="00F54FE5" w:rsidRDefault="009B3920" w:rsidP="009B3920">
            <w:pPr>
              <w:pStyle w:val="a6"/>
              <w:ind w:left="34" w:firstLine="0"/>
              <w:jc w:val="center"/>
              <w:rPr>
                <w:b w:val="0"/>
              </w:rPr>
            </w:pPr>
            <w:r>
              <w:rPr>
                <w:b w:val="0"/>
              </w:rPr>
              <w:t>0,2</w:t>
            </w:r>
          </w:p>
        </w:tc>
      </w:tr>
      <w:tr w:rsidR="00F54FE5" w:rsidTr="009B3920">
        <w:tc>
          <w:tcPr>
            <w:tcW w:w="534" w:type="dxa"/>
          </w:tcPr>
          <w:p w:rsidR="00F54FE5" w:rsidRDefault="00F54FE5">
            <w:pPr>
              <w:pStyle w:val="a6"/>
              <w:jc w:val="center"/>
              <w:rPr>
                <w:b w:val="0"/>
              </w:rPr>
            </w:pPr>
          </w:p>
        </w:tc>
        <w:tc>
          <w:tcPr>
            <w:tcW w:w="3685" w:type="dxa"/>
          </w:tcPr>
          <w:p w:rsidR="00F54FE5" w:rsidRDefault="00F54FE5" w:rsidP="009B3920">
            <w:pPr>
              <w:pStyle w:val="a6"/>
              <w:ind w:hanging="534"/>
              <w:jc w:val="both"/>
              <w:rPr>
                <w:b w:val="0"/>
              </w:rPr>
            </w:pPr>
            <w:r>
              <w:rPr>
                <w:b w:val="0"/>
              </w:rPr>
              <w:t>Итого</w:t>
            </w:r>
          </w:p>
        </w:tc>
        <w:tc>
          <w:tcPr>
            <w:tcW w:w="1701" w:type="dxa"/>
          </w:tcPr>
          <w:p w:rsidR="00F54FE5" w:rsidRDefault="00281534" w:rsidP="009B3920">
            <w:pPr>
              <w:pStyle w:val="a6"/>
              <w:ind w:left="34" w:firstLine="0"/>
              <w:jc w:val="center"/>
              <w:rPr>
                <w:b w:val="0"/>
              </w:rPr>
            </w:pPr>
            <w:r>
              <w:rPr>
                <w:b w:val="0"/>
              </w:rPr>
              <w:t>492,</w:t>
            </w:r>
            <w:r w:rsidR="00817F34">
              <w:rPr>
                <w:b w:val="0"/>
              </w:rPr>
              <w:t>6</w:t>
            </w:r>
          </w:p>
        </w:tc>
        <w:tc>
          <w:tcPr>
            <w:tcW w:w="1559" w:type="dxa"/>
          </w:tcPr>
          <w:p w:rsidR="00F54FE5" w:rsidRDefault="00281534" w:rsidP="009B3920">
            <w:pPr>
              <w:pStyle w:val="a6"/>
              <w:ind w:left="34" w:firstLine="0"/>
              <w:jc w:val="center"/>
              <w:rPr>
                <w:b w:val="0"/>
              </w:rPr>
            </w:pPr>
            <w:r>
              <w:rPr>
                <w:b w:val="0"/>
              </w:rPr>
              <w:t>492,</w:t>
            </w:r>
            <w:r w:rsidR="009B3920">
              <w:rPr>
                <w:b w:val="0"/>
              </w:rPr>
              <w:t>7</w:t>
            </w:r>
          </w:p>
        </w:tc>
        <w:tc>
          <w:tcPr>
            <w:tcW w:w="1985" w:type="dxa"/>
          </w:tcPr>
          <w:p w:rsidR="00F54FE5" w:rsidRDefault="009B3920" w:rsidP="009B3920">
            <w:pPr>
              <w:pStyle w:val="a6"/>
              <w:ind w:left="34" w:firstLine="0"/>
              <w:jc w:val="center"/>
              <w:rPr>
                <w:b w:val="0"/>
              </w:rPr>
            </w:pPr>
            <w:r>
              <w:rPr>
                <w:b w:val="0"/>
              </w:rPr>
              <w:t>0,1</w:t>
            </w:r>
          </w:p>
        </w:tc>
      </w:tr>
    </w:tbl>
    <w:p w:rsidR="00D34E97" w:rsidRDefault="00D34E97">
      <w:pPr>
        <w:pStyle w:val="a6"/>
        <w:ind w:firstLine="0"/>
        <w:jc w:val="both"/>
        <w:rPr>
          <w:sz w:val="28"/>
        </w:rPr>
      </w:pPr>
    </w:p>
    <w:p w:rsidR="00D34E97" w:rsidRPr="00BD7C3E" w:rsidRDefault="00D34E97" w:rsidP="002E671E">
      <w:pPr>
        <w:pStyle w:val="a6"/>
        <w:ind w:firstLine="0"/>
        <w:jc w:val="center"/>
        <w:rPr>
          <w:i/>
          <w:sz w:val="28"/>
        </w:rPr>
      </w:pPr>
      <w:r>
        <w:rPr>
          <w:sz w:val="28"/>
        </w:rPr>
        <w:t xml:space="preserve">1.1.4.   </w:t>
      </w:r>
      <w:r w:rsidRPr="00BD7C3E">
        <w:rPr>
          <w:i/>
          <w:sz w:val="28"/>
        </w:rPr>
        <w:t>Земли особо охраняемых территорий и объектов</w:t>
      </w:r>
    </w:p>
    <w:p w:rsidR="00D34E97" w:rsidRPr="00BD7C3E" w:rsidRDefault="00D34E97">
      <w:pPr>
        <w:pStyle w:val="a6"/>
        <w:ind w:firstLine="0"/>
        <w:jc w:val="both"/>
        <w:rPr>
          <w:i/>
          <w:sz w:val="28"/>
        </w:rPr>
      </w:pPr>
    </w:p>
    <w:p w:rsidR="00BF10C5" w:rsidRDefault="00D34E97" w:rsidP="00247B9C">
      <w:pPr>
        <w:pStyle w:val="a6"/>
        <w:ind w:left="0" w:firstLine="709"/>
        <w:jc w:val="both"/>
        <w:rPr>
          <w:b w:val="0"/>
          <w:sz w:val="28"/>
        </w:rPr>
      </w:pPr>
      <w:r>
        <w:rPr>
          <w:b w:val="0"/>
          <w:sz w:val="28"/>
        </w:rPr>
        <w:t xml:space="preserve">В соответствии с действующим  законодательством к особо охраняемым территориям относятся земли, имеющие особое природоохранное, научное, историко-культурное, эстетическое, рекреационное, оздоровительное и иное ценное значение. </w:t>
      </w:r>
    </w:p>
    <w:p w:rsidR="00D34E97" w:rsidRDefault="00BF10C5" w:rsidP="00247B9C">
      <w:pPr>
        <w:pStyle w:val="a6"/>
        <w:ind w:left="0" w:firstLine="709"/>
        <w:jc w:val="both"/>
        <w:rPr>
          <w:b w:val="0"/>
          <w:sz w:val="28"/>
        </w:rPr>
      </w:pPr>
      <w:r>
        <w:rPr>
          <w:b w:val="0"/>
          <w:sz w:val="28"/>
        </w:rPr>
        <w:t>В состав земель данной категории входят особо охраняемые природные территории, занимаемые</w:t>
      </w:r>
      <w:r w:rsidR="00D34E97">
        <w:rPr>
          <w:b w:val="0"/>
          <w:sz w:val="28"/>
        </w:rPr>
        <w:t xml:space="preserve"> государственны</w:t>
      </w:r>
      <w:r>
        <w:rPr>
          <w:b w:val="0"/>
          <w:sz w:val="28"/>
        </w:rPr>
        <w:t>ми</w:t>
      </w:r>
      <w:r w:rsidR="00D34E97">
        <w:rPr>
          <w:b w:val="0"/>
          <w:sz w:val="28"/>
        </w:rPr>
        <w:t xml:space="preserve"> природны</w:t>
      </w:r>
      <w:r>
        <w:rPr>
          <w:b w:val="0"/>
          <w:sz w:val="28"/>
        </w:rPr>
        <w:t>ми</w:t>
      </w:r>
      <w:r w:rsidR="00D34E97">
        <w:rPr>
          <w:b w:val="0"/>
          <w:sz w:val="28"/>
        </w:rPr>
        <w:t xml:space="preserve"> заповедник</w:t>
      </w:r>
      <w:r>
        <w:rPr>
          <w:b w:val="0"/>
          <w:sz w:val="28"/>
        </w:rPr>
        <w:t>ами</w:t>
      </w:r>
      <w:r w:rsidR="00D34E97">
        <w:rPr>
          <w:b w:val="0"/>
          <w:sz w:val="28"/>
        </w:rPr>
        <w:t>, национальны</w:t>
      </w:r>
      <w:r>
        <w:rPr>
          <w:b w:val="0"/>
          <w:sz w:val="28"/>
        </w:rPr>
        <w:t>ми</w:t>
      </w:r>
      <w:r w:rsidR="00D34E97">
        <w:rPr>
          <w:b w:val="0"/>
          <w:sz w:val="28"/>
        </w:rPr>
        <w:t xml:space="preserve"> и природны</w:t>
      </w:r>
      <w:r>
        <w:rPr>
          <w:b w:val="0"/>
          <w:sz w:val="28"/>
        </w:rPr>
        <w:t>ми</w:t>
      </w:r>
      <w:r w:rsidR="00D34E97">
        <w:rPr>
          <w:b w:val="0"/>
          <w:sz w:val="28"/>
        </w:rPr>
        <w:t xml:space="preserve"> парк</w:t>
      </w:r>
      <w:r>
        <w:rPr>
          <w:b w:val="0"/>
          <w:sz w:val="28"/>
        </w:rPr>
        <w:t>ами</w:t>
      </w:r>
      <w:r w:rsidR="00D34E97">
        <w:rPr>
          <w:b w:val="0"/>
          <w:sz w:val="28"/>
        </w:rPr>
        <w:t>, государст</w:t>
      </w:r>
      <w:r>
        <w:rPr>
          <w:b w:val="0"/>
          <w:sz w:val="28"/>
        </w:rPr>
        <w:t>венными</w:t>
      </w:r>
      <w:r w:rsidR="00D34E97">
        <w:rPr>
          <w:b w:val="0"/>
          <w:sz w:val="28"/>
        </w:rPr>
        <w:t xml:space="preserve"> при</w:t>
      </w:r>
      <w:r>
        <w:rPr>
          <w:b w:val="0"/>
          <w:sz w:val="28"/>
        </w:rPr>
        <w:t>родными</w:t>
      </w:r>
      <w:r w:rsidR="00D34E97">
        <w:rPr>
          <w:b w:val="0"/>
          <w:sz w:val="28"/>
        </w:rPr>
        <w:t xml:space="preserve"> заказник</w:t>
      </w:r>
      <w:r>
        <w:rPr>
          <w:b w:val="0"/>
          <w:sz w:val="28"/>
        </w:rPr>
        <w:t>ами</w:t>
      </w:r>
      <w:r w:rsidR="00D34E97">
        <w:rPr>
          <w:b w:val="0"/>
          <w:sz w:val="28"/>
        </w:rPr>
        <w:t xml:space="preserve">, памятники природы, </w:t>
      </w:r>
      <w:r>
        <w:rPr>
          <w:b w:val="0"/>
          <w:sz w:val="28"/>
        </w:rPr>
        <w:t xml:space="preserve">дендрологическими парками, ботаническими садами, </w:t>
      </w:r>
      <w:r w:rsidR="00D34E97">
        <w:rPr>
          <w:b w:val="0"/>
          <w:sz w:val="28"/>
        </w:rPr>
        <w:t>лечебно-оздоровительны</w:t>
      </w:r>
      <w:r>
        <w:rPr>
          <w:b w:val="0"/>
          <w:sz w:val="28"/>
        </w:rPr>
        <w:t>ми</w:t>
      </w:r>
      <w:r w:rsidR="00D34E97">
        <w:rPr>
          <w:b w:val="0"/>
          <w:sz w:val="28"/>
        </w:rPr>
        <w:t xml:space="preserve"> местност</w:t>
      </w:r>
      <w:r>
        <w:rPr>
          <w:b w:val="0"/>
          <w:sz w:val="28"/>
        </w:rPr>
        <w:t>ями</w:t>
      </w:r>
      <w:r w:rsidR="00D34E97">
        <w:rPr>
          <w:b w:val="0"/>
          <w:sz w:val="28"/>
        </w:rPr>
        <w:t xml:space="preserve"> и курорт</w:t>
      </w:r>
      <w:r>
        <w:rPr>
          <w:b w:val="0"/>
          <w:sz w:val="28"/>
        </w:rPr>
        <w:t>ами</w:t>
      </w:r>
      <w:r w:rsidR="00D34E97">
        <w:rPr>
          <w:b w:val="0"/>
          <w:sz w:val="28"/>
        </w:rPr>
        <w:t xml:space="preserve">. </w:t>
      </w:r>
      <w:r w:rsidR="00BA5EF4">
        <w:rPr>
          <w:b w:val="0"/>
          <w:sz w:val="28"/>
        </w:rPr>
        <w:t xml:space="preserve">Кроме природных территорий, в категорию земель входят земельные участки, занятые объектами физической культуры и спорта, отдыха и туризма, памятниками истории и культуры.   </w:t>
      </w:r>
      <w:r w:rsidR="00D34E97">
        <w:rPr>
          <w:b w:val="0"/>
          <w:sz w:val="28"/>
        </w:rPr>
        <w:t>Для этой категории земель установлен режим особой охраны. В целях обеспечения их сохранности они изымаются из хозяйственного использования полностью или частично.</w:t>
      </w:r>
      <w:r w:rsidR="00BA5EF4">
        <w:rPr>
          <w:b w:val="0"/>
          <w:sz w:val="28"/>
        </w:rPr>
        <w:t xml:space="preserve"> Правовой режим земельных участков, отнесенных к данной категории, зависит от правового режима территорий, на которых они находятся, или объектов, которые на них располагаются.   </w:t>
      </w:r>
    </w:p>
    <w:p w:rsidR="00D34E97" w:rsidRDefault="00D34E97" w:rsidP="00247B9C">
      <w:pPr>
        <w:pStyle w:val="a6"/>
        <w:ind w:left="0" w:firstLine="709"/>
        <w:jc w:val="both"/>
        <w:rPr>
          <w:b w:val="0"/>
          <w:sz w:val="28"/>
        </w:rPr>
      </w:pPr>
      <w:r>
        <w:rPr>
          <w:b w:val="0"/>
          <w:sz w:val="28"/>
        </w:rPr>
        <w:t>Общая площадь земель, отнесенных к этой катего</w:t>
      </w:r>
      <w:r w:rsidR="00594F50">
        <w:rPr>
          <w:b w:val="0"/>
          <w:sz w:val="28"/>
        </w:rPr>
        <w:t>рии</w:t>
      </w:r>
      <w:r w:rsidR="00057315">
        <w:rPr>
          <w:b w:val="0"/>
          <w:sz w:val="28"/>
        </w:rPr>
        <w:t xml:space="preserve">, </w:t>
      </w:r>
      <w:r w:rsidR="00594F50">
        <w:rPr>
          <w:b w:val="0"/>
          <w:sz w:val="28"/>
        </w:rPr>
        <w:t xml:space="preserve"> на 1 января 20</w:t>
      </w:r>
      <w:r w:rsidR="009B3920">
        <w:rPr>
          <w:b w:val="0"/>
          <w:sz w:val="28"/>
        </w:rPr>
        <w:t>11</w:t>
      </w:r>
      <w:r w:rsidR="00E53493">
        <w:rPr>
          <w:b w:val="0"/>
          <w:sz w:val="28"/>
        </w:rPr>
        <w:t xml:space="preserve"> года </w:t>
      </w:r>
      <w:r w:rsidR="009B3920">
        <w:rPr>
          <w:b w:val="0"/>
          <w:sz w:val="28"/>
        </w:rPr>
        <w:t>осталась без изменений</w:t>
      </w:r>
      <w:r w:rsidR="00077142">
        <w:rPr>
          <w:b w:val="0"/>
          <w:sz w:val="28"/>
        </w:rPr>
        <w:t>.</w:t>
      </w:r>
      <w:r>
        <w:rPr>
          <w:b w:val="0"/>
          <w:sz w:val="28"/>
        </w:rPr>
        <w:t xml:space="preserve"> </w:t>
      </w:r>
    </w:p>
    <w:p w:rsidR="00D34E97" w:rsidRDefault="00D34E97" w:rsidP="00247B9C">
      <w:pPr>
        <w:pStyle w:val="a6"/>
        <w:ind w:left="0" w:firstLine="709"/>
        <w:jc w:val="both"/>
        <w:rPr>
          <w:b w:val="0"/>
          <w:sz w:val="28"/>
        </w:rPr>
      </w:pPr>
      <w:r>
        <w:rPr>
          <w:b w:val="0"/>
          <w:sz w:val="28"/>
        </w:rPr>
        <w:t xml:space="preserve">Структура </w:t>
      </w:r>
      <w:r w:rsidR="00E66B84">
        <w:rPr>
          <w:b w:val="0"/>
          <w:sz w:val="28"/>
        </w:rPr>
        <w:t>особо охраняемых природных территорий</w:t>
      </w:r>
      <w:r>
        <w:rPr>
          <w:b w:val="0"/>
          <w:sz w:val="28"/>
        </w:rPr>
        <w:t xml:space="preserve"> в Республике Бурятия </w:t>
      </w:r>
      <w:r w:rsidR="00BF10C5">
        <w:rPr>
          <w:b w:val="0"/>
          <w:sz w:val="28"/>
        </w:rPr>
        <w:t xml:space="preserve">представлена тремя </w:t>
      </w:r>
      <w:r>
        <w:rPr>
          <w:b w:val="0"/>
          <w:sz w:val="28"/>
        </w:rPr>
        <w:t>государственны</w:t>
      </w:r>
      <w:r w:rsidR="00BF10C5">
        <w:rPr>
          <w:b w:val="0"/>
          <w:sz w:val="28"/>
        </w:rPr>
        <w:t>ми</w:t>
      </w:r>
      <w:r>
        <w:rPr>
          <w:b w:val="0"/>
          <w:sz w:val="28"/>
        </w:rPr>
        <w:t xml:space="preserve"> природны</w:t>
      </w:r>
      <w:r w:rsidR="00BF10C5">
        <w:rPr>
          <w:b w:val="0"/>
          <w:sz w:val="28"/>
        </w:rPr>
        <w:t>ми</w:t>
      </w:r>
      <w:r>
        <w:rPr>
          <w:b w:val="0"/>
          <w:sz w:val="28"/>
        </w:rPr>
        <w:t xml:space="preserve"> заповедник</w:t>
      </w:r>
      <w:r w:rsidR="00BF10C5">
        <w:rPr>
          <w:b w:val="0"/>
          <w:sz w:val="28"/>
        </w:rPr>
        <w:t>ами</w:t>
      </w:r>
      <w:r w:rsidR="00057315">
        <w:rPr>
          <w:b w:val="0"/>
          <w:sz w:val="28"/>
        </w:rPr>
        <w:t xml:space="preserve"> </w:t>
      </w:r>
      <w:r>
        <w:rPr>
          <w:b w:val="0"/>
          <w:sz w:val="28"/>
        </w:rPr>
        <w:t>- Байкальский, Джергинский, Баргузин</w:t>
      </w:r>
      <w:r w:rsidR="00BF10C5">
        <w:rPr>
          <w:b w:val="0"/>
          <w:sz w:val="28"/>
        </w:rPr>
        <w:t>ский , двумя</w:t>
      </w:r>
      <w:r>
        <w:rPr>
          <w:b w:val="0"/>
          <w:sz w:val="28"/>
        </w:rPr>
        <w:t xml:space="preserve"> национальны</w:t>
      </w:r>
      <w:r w:rsidR="00BF10C5">
        <w:rPr>
          <w:b w:val="0"/>
          <w:sz w:val="28"/>
        </w:rPr>
        <w:t>ми парками</w:t>
      </w:r>
      <w:r>
        <w:rPr>
          <w:b w:val="0"/>
          <w:sz w:val="28"/>
        </w:rPr>
        <w:t xml:space="preserve"> - Тункинский и Забайкальский, </w:t>
      </w:r>
      <w:r w:rsidR="00BF10C5">
        <w:rPr>
          <w:b w:val="0"/>
          <w:sz w:val="28"/>
        </w:rPr>
        <w:t>тремя</w:t>
      </w:r>
      <w:r>
        <w:rPr>
          <w:b w:val="0"/>
          <w:sz w:val="28"/>
        </w:rPr>
        <w:t xml:space="preserve"> государственны</w:t>
      </w:r>
      <w:r w:rsidR="00BF10C5">
        <w:rPr>
          <w:b w:val="0"/>
          <w:sz w:val="28"/>
        </w:rPr>
        <w:t>ми</w:t>
      </w:r>
      <w:r>
        <w:rPr>
          <w:b w:val="0"/>
          <w:sz w:val="28"/>
        </w:rPr>
        <w:t xml:space="preserve"> при</w:t>
      </w:r>
      <w:r w:rsidR="00BF10C5">
        <w:rPr>
          <w:b w:val="0"/>
          <w:sz w:val="28"/>
        </w:rPr>
        <w:t>родными</w:t>
      </w:r>
      <w:r>
        <w:rPr>
          <w:b w:val="0"/>
          <w:sz w:val="28"/>
        </w:rPr>
        <w:t xml:space="preserve"> заповедник</w:t>
      </w:r>
      <w:r w:rsidR="00BF10C5">
        <w:rPr>
          <w:b w:val="0"/>
          <w:sz w:val="28"/>
        </w:rPr>
        <w:t>ами</w:t>
      </w:r>
      <w:r>
        <w:rPr>
          <w:b w:val="0"/>
          <w:sz w:val="28"/>
        </w:rPr>
        <w:t xml:space="preserve"> федерального значения – Кабанский, Фролихинский, Алтачейский, </w:t>
      </w:r>
      <w:r w:rsidR="00BF10C5">
        <w:rPr>
          <w:b w:val="0"/>
          <w:sz w:val="28"/>
        </w:rPr>
        <w:t>тринадцатью</w:t>
      </w:r>
      <w:r>
        <w:rPr>
          <w:b w:val="0"/>
          <w:sz w:val="28"/>
        </w:rPr>
        <w:t xml:space="preserve"> заказник</w:t>
      </w:r>
      <w:r w:rsidR="00BF10C5">
        <w:rPr>
          <w:b w:val="0"/>
          <w:sz w:val="28"/>
        </w:rPr>
        <w:t>ами</w:t>
      </w:r>
      <w:r>
        <w:rPr>
          <w:b w:val="0"/>
          <w:sz w:val="28"/>
        </w:rPr>
        <w:t xml:space="preserve"> регионального значения, а также рекреационны</w:t>
      </w:r>
      <w:r w:rsidR="00BF10C5">
        <w:rPr>
          <w:b w:val="0"/>
          <w:sz w:val="28"/>
        </w:rPr>
        <w:t>ми</w:t>
      </w:r>
      <w:r>
        <w:rPr>
          <w:b w:val="0"/>
          <w:sz w:val="28"/>
        </w:rPr>
        <w:t xml:space="preserve"> и лечебно-оздоровительны</w:t>
      </w:r>
      <w:r w:rsidR="00BF10C5">
        <w:rPr>
          <w:b w:val="0"/>
          <w:sz w:val="28"/>
        </w:rPr>
        <w:t>ми</w:t>
      </w:r>
      <w:r>
        <w:rPr>
          <w:b w:val="0"/>
          <w:sz w:val="28"/>
        </w:rPr>
        <w:t xml:space="preserve"> местност</w:t>
      </w:r>
      <w:r w:rsidR="00BF10C5">
        <w:rPr>
          <w:b w:val="0"/>
          <w:sz w:val="28"/>
        </w:rPr>
        <w:t>ями</w:t>
      </w:r>
      <w:r>
        <w:rPr>
          <w:b w:val="0"/>
          <w:sz w:val="28"/>
        </w:rPr>
        <w:t>.  Земли особо охраняемых территорий и объектов за</w:t>
      </w:r>
      <w:r w:rsidR="00A35F04">
        <w:rPr>
          <w:b w:val="0"/>
          <w:sz w:val="28"/>
        </w:rPr>
        <w:t>нимают в республике 213</w:t>
      </w:r>
      <w:r w:rsidR="009B3920">
        <w:rPr>
          <w:b w:val="0"/>
          <w:sz w:val="28"/>
        </w:rPr>
        <w:t>7</w:t>
      </w:r>
      <w:r w:rsidR="00A35F04">
        <w:rPr>
          <w:b w:val="0"/>
          <w:sz w:val="28"/>
        </w:rPr>
        <w:t>,</w:t>
      </w:r>
      <w:r w:rsidR="009B3920">
        <w:rPr>
          <w:b w:val="0"/>
          <w:sz w:val="28"/>
        </w:rPr>
        <w:t>1</w:t>
      </w:r>
      <w:r>
        <w:rPr>
          <w:b w:val="0"/>
          <w:sz w:val="28"/>
        </w:rPr>
        <w:t xml:space="preserve"> тыс. га или 6,1 % (табл.</w:t>
      </w:r>
      <w:r w:rsidR="00BF10C5">
        <w:rPr>
          <w:b w:val="0"/>
          <w:sz w:val="28"/>
        </w:rPr>
        <w:t>1.6</w:t>
      </w:r>
      <w:r>
        <w:rPr>
          <w:b w:val="0"/>
          <w:sz w:val="28"/>
        </w:rPr>
        <w:t>). Наибольшая площадь в структуре угодий этой категор</w:t>
      </w:r>
      <w:r w:rsidR="00A35F04">
        <w:rPr>
          <w:b w:val="0"/>
          <w:sz w:val="28"/>
        </w:rPr>
        <w:t>ии находится под лесами – 1473,3</w:t>
      </w:r>
      <w:r>
        <w:rPr>
          <w:b w:val="0"/>
          <w:sz w:val="28"/>
        </w:rPr>
        <w:t xml:space="preserve"> тыс. га. Государственные природные заповедники расположены в пяти районах: Баргузинский - в Северо-Байкальском районе площадью 374,3 тыс. га, Джергинский - в Курумканском районе – 238,1 тыс. га, Байкальский - в Селенгинском, Кабанском и Джидинском районах – 165,7 тыс. га. В Республике Бурятия также расположено 2 национальных парка: Ту</w:t>
      </w:r>
      <w:r w:rsidR="00E85BE4">
        <w:rPr>
          <w:b w:val="0"/>
          <w:sz w:val="28"/>
        </w:rPr>
        <w:t>нкинский площадью  1088,2</w:t>
      </w:r>
      <w:r>
        <w:rPr>
          <w:b w:val="0"/>
          <w:sz w:val="28"/>
        </w:rPr>
        <w:t xml:space="preserve"> тыс. га и За</w:t>
      </w:r>
      <w:r w:rsidR="003C5AD7">
        <w:rPr>
          <w:b w:val="0"/>
          <w:sz w:val="28"/>
        </w:rPr>
        <w:t>байкальский – 268,9</w:t>
      </w:r>
      <w:r>
        <w:rPr>
          <w:b w:val="0"/>
          <w:sz w:val="28"/>
        </w:rPr>
        <w:t xml:space="preserve"> тыс. га. Земли оздоровительного и рекреационного на</w:t>
      </w:r>
      <w:r w:rsidR="00E53493">
        <w:rPr>
          <w:b w:val="0"/>
          <w:sz w:val="28"/>
        </w:rPr>
        <w:t>значения занимают 1</w:t>
      </w:r>
      <w:r>
        <w:rPr>
          <w:b w:val="0"/>
          <w:sz w:val="28"/>
        </w:rPr>
        <w:t>,</w:t>
      </w:r>
      <w:r w:rsidR="00A35F04">
        <w:rPr>
          <w:b w:val="0"/>
          <w:sz w:val="28"/>
        </w:rPr>
        <w:t>8</w:t>
      </w:r>
      <w:r>
        <w:rPr>
          <w:b w:val="0"/>
          <w:sz w:val="28"/>
        </w:rPr>
        <w:t xml:space="preserve"> тыс. га, в основном на территориях</w:t>
      </w:r>
      <w:r w:rsidR="009B3920">
        <w:rPr>
          <w:b w:val="0"/>
          <w:sz w:val="28"/>
        </w:rPr>
        <w:t>,</w:t>
      </w:r>
      <w:r>
        <w:rPr>
          <w:b w:val="0"/>
          <w:sz w:val="28"/>
        </w:rPr>
        <w:t xml:space="preserve"> прилегающих  к оз. Байкал.</w:t>
      </w:r>
    </w:p>
    <w:p w:rsidR="00497152" w:rsidRDefault="00497152">
      <w:pPr>
        <w:pStyle w:val="a6"/>
        <w:ind w:firstLine="0"/>
        <w:jc w:val="both"/>
        <w:rPr>
          <w:b w:val="0"/>
          <w:sz w:val="28"/>
        </w:rPr>
      </w:pPr>
    </w:p>
    <w:p w:rsidR="00D34E97" w:rsidRDefault="00D34E97">
      <w:pPr>
        <w:pStyle w:val="a6"/>
        <w:jc w:val="right"/>
        <w:rPr>
          <w:b w:val="0"/>
        </w:rPr>
      </w:pPr>
      <w:r>
        <w:rPr>
          <w:b w:val="0"/>
        </w:rPr>
        <w:t>Таблица</w:t>
      </w:r>
      <w:r w:rsidR="00CA273F">
        <w:rPr>
          <w:b w:val="0"/>
        </w:rPr>
        <w:t xml:space="preserve"> </w:t>
      </w:r>
      <w:r w:rsidR="002E671E">
        <w:rPr>
          <w:b w:val="0"/>
        </w:rPr>
        <w:t>1.</w:t>
      </w:r>
      <w:r w:rsidR="00D35A97">
        <w:rPr>
          <w:b w:val="0"/>
        </w:rPr>
        <w:t>6</w:t>
      </w:r>
    </w:p>
    <w:p w:rsidR="00D34E97" w:rsidRPr="002E671E" w:rsidRDefault="00D34E97">
      <w:pPr>
        <w:pStyle w:val="a6"/>
        <w:ind w:firstLine="0"/>
        <w:jc w:val="center"/>
        <w:rPr>
          <w:szCs w:val="24"/>
        </w:rPr>
      </w:pPr>
      <w:r w:rsidRPr="002E671E">
        <w:rPr>
          <w:szCs w:val="24"/>
        </w:rPr>
        <w:t>Структура земель особо охраняемых территорий и объектов</w:t>
      </w:r>
    </w:p>
    <w:p w:rsidR="00D34E97" w:rsidRDefault="00D34E97">
      <w:pPr>
        <w:pStyle w:val="a6"/>
        <w:jc w:val="right"/>
        <w:rPr>
          <w:b w:val="0"/>
        </w:rPr>
      </w:pPr>
      <w:r>
        <w:rPr>
          <w:b w:val="0"/>
        </w:rPr>
        <w:t xml:space="preserve"> (тыс. га)</w:t>
      </w:r>
    </w:p>
    <w:tbl>
      <w:tblPr>
        <w:tblW w:w="9356"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2268"/>
        <w:gridCol w:w="2268"/>
      </w:tblGrid>
      <w:tr w:rsidR="00172CD9" w:rsidTr="00172CD9">
        <w:trPr>
          <w:cantSplit/>
          <w:trHeight w:val="1308"/>
        </w:trPr>
        <w:tc>
          <w:tcPr>
            <w:tcW w:w="4820" w:type="dxa"/>
          </w:tcPr>
          <w:p w:rsidR="00172CD9" w:rsidRPr="00274C3F" w:rsidRDefault="00172CD9">
            <w:pPr>
              <w:pStyle w:val="6"/>
            </w:pPr>
          </w:p>
          <w:p w:rsidR="00172CD9" w:rsidRPr="00274C3F" w:rsidRDefault="00172CD9">
            <w:pPr>
              <w:pStyle w:val="6"/>
            </w:pPr>
            <w:r w:rsidRPr="00274C3F">
              <w:t>Структура земель</w:t>
            </w:r>
          </w:p>
        </w:tc>
        <w:tc>
          <w:tcPr>
            <w:tcW w:w="2268" w:type="dxa"/>
          </w:tcPr>
          <w:p w:rsidR="00172CD9" w:rsidRPr="00274C3F" w:rsidRDefault="00172CD9" w:rsidP="00172CD9">
            <w:pPr>
              <w:jc w:val="center"/>
              <w:rPr>
                <w:sz w:val="24"/>
              </w:rPr>
            </w:pPr>
          </w:p>
          <w:p w:rsidR="00172CD9" w:rsidRPr="00274C3F" w:rsidRDefault="00172CD9" w:rsidP="00172CD9">
            <w:pPr>
              <w:jc w:val="center"/>
              <w:rPr>
                <w:sz w:val="24"/>
              </w:rPr>
            </w:pPr>
            <w:r w:rsidRPr="00274C3F">
              <w:rPr>
                <w:sz w:val="24"/>
              </w:rPr>
              <w:t>Всего</w:t>
            </w:r>
          </w:p>
        </w:tc>
        <w:tc>
          <w:tcPr>
            <w:tcW w:w="2268" w:type="dxa"/>
          </w:tcPr>
          <w:p w:rsidR="00172CD9" w:rsidRPr="00274C3F" w:rsidRDefault="00172CD9" w:rsidP="00172CD9">
            <w:pPr>
              <w:jc w:val="center"/>
              <w:rPr>
                <w:sz w:val="24"/>
              </w:rPr>
            </w:pPr>
          </w:p>
          <w:p w:rsidR="00172CD9" w:rsidRPr="00274C3F" w:rsidRDefault="00172CD9" w:rsidP="00172CD9">
            <w:pPr>
              <w:ind w:left="35" w:hanging="1"/>
              <w:jc w:val="center"/>
              <w:rPr>
                <w:sz w:val="24"/>
              </w:rPr>
            </w:pPr>
            <w:r w:rsidRPr="00274C3F">
              <w:rPr>
                <w:sz w:val="24"/>
              </w:rPr>
              <w:t>В процентах от общей площади категории</w:t>
            </w:r>
          </w:p>
        </w:tc>
      </w:tr>
      <w:tr w:rsidR="00172CD9" w:rsidTr="00172CD9">
        <w:tc>
          <w:tcPr>
            <w:tcW w:w="4820" w:type="dxa"/>
          </w:tcPr>
          <w:p w:rsidR="00172CD9" w:rsidRPr="00274C3F" w:rsidRDefault="00172CD9">
            <w:pPr>
              <w:jc w:val="center"/>
              <w:rPr>
                <w:sz w:val="24"/>
              </w:rPr>
            </w:pPr>
            <w:r w:rsidRPr="00274C3F">
              <w:rPr>
                <w:sz w:val="24"/>
              </w:rPr>
              <w:t>1</w:t>
            </w:r>
          </w:p>
        </w:tc>
        <w:tc>
          <w:tcPr>
            <w:tcW w:w="2268" w:type="dxa"/>
          </w:tcPr>
          <w:p w:rsidR="00172CD9" w:rsidRPr="00274C3F" w:rsidRDefault="00172CD9">
            <w:pPr>
              <w:jc w:val="center"/>
              <w:rPr>
                <w:sz w:val="24"/>
              </w:rPr>
            </w:pPr>
            <w:r w:rsidRPr="00274C3F">
              <w:rPr>
                <w:sz w:val="24"/>
              </w:rPr>
              <w:t>2</w:t>
            </w:r>
          </w:p>
        </w:tc>
        <w:tc>
          <w:tcPr>
            <w:tcW w:w="2268" w:type="dxa"/>
          </w:tcPr>
          <w:p w:rsidR="00172CD9" w:rsidRPr="00274C3F" w:rsidRDefault="00172CD9">
            <w:pPr>
              <w:jc w:val="center"/>
              <w:rPr>
                <w:sz w:val="24"/>
              </w:rPr>
            </w:pPr>
            <w:r w:rsidRPr="00274C3F">
              <w:rPr>
                <w:sz w:val="24"/>
              </w:rPr>
              <w:t>3</w:t>
            </w:r>
          </w:p>
        </w:tc>
      </w:tr>
      <w:tr w:rsidR="00172CD9" w:rsidTr="00172CD9">
        <w:tc>
          <w:tcPr>
            <w:tcW w:w="4820" w:type="dxa"/>
          </w:tcPr>
          <w:p w:rsidR="00172CD9" w:rsidRPr="00274C3F" w:rsidRDefault="00172CD9" w:rsidP="00172CD9">
            <w:pPr>
              <w:ind w:left="34" w:hanging="34"/>
              <w:rPr>
                <w:sz w:val="24"/>
              </w:rPr>
            </w:pPr>
            <w:r w:rsidRPr="00274C3F">
              <w:rPr>
                <w:sz w:val="24"/>
              </w:rPr>
              <w:t>Всего</w:t>
            </w:r>
          </w:p>
        </w:tc>
        <w:tc>
          <w:tcPr>
            <w:tcW w:w="2268" w:type="dxa"/>
            <w:vAlign w:val="center"/>
          </w:tcPr>
          <w:p w:rsidR="00172CD9" w:rsidRPr="00274C3F" w:rsidRDefault="00172CD9" w:rsidP="00057315">
            <w:pPr>
              <w:jc w:val="center"/>
              <w:rPr>
                <w:sz w:val="24"/>
              </w:rPr>
            </w:pPr>
            <w:r w:rsidRPr="00274C3F">
              <w:rPr>
                <w:sz w:val="24"/>
              </w:rPr>
              <w:t>2137,1</w:t>
            </w:r>
          </w:p>
        </w:tc>
        <w:tc>
          <w:tcPr>
            <w:tcW w:w="2268" w:type="dxa"/>
            <w:vAlign w:val="center"/>
          </w:tcPr>
          <w:p w:rsidR="00172CD9" w:rsidRPr="00274C3F" w:rsidRDefault="00172CD9">
            <w:pPr>
              <w:jc w:val="center"/>
              <w:rPr>
                <w:sz w:val="24"/>
              </w:rPr>
            </w:pPr>
            <w:r w:rsidRPr="00274C3F">
              <w:rPr>
                <w:sz w:val="24"/>
              </w:rPr>
              <w:t>100,0</w:t>
            </w:r>
          </w:p>
        </w:tc>
      </w:tr>
      <w:tr w:rsidR="00172CD9" w:rsidTr="00172CD9">
        <w:tc>
          <w:tcPr>
            <w:tcW w:w="4820" w:type="dxa"/>
          </w:tcPr>
          <w:p w:rsidR="00172CD9" w:rsidRPr="00274C3F" w:rsidRDefault="00172CD9" w:rsidP="00172CD9">
            <w:pPr>
              <w:ind w:left="34" w:hanging="34"/>
              <w:rPr>
                <w:sz w:val="24"/>
              </w:rPr>
            </w:pPr>
            <w:r w:rsidRPr="00274C3F">
              <w:rPr>
                <w:sz w:val="24"/>
              </w:rPr>
              <w:t>Сельскохозяйственные угодья – всего</w:t>
            </w:r>
          </w:p>
        </w:tc>
        <w:tc>
          <w:tcPr>
            <w:tcW w:w="2268" w:type="dxa"/>
            <w:vAlign w:val="center"/>
          </w:tcPr>
          <w:p w:rsidR="00172CD9" w:rsidRPr="00274C3F" w:rsidRDefault="00172CD9">
            <w:pPr>
              <w:jc w:val="center"/>
              <w:rPr>
                <w:sz w:val="24"/>
              </w:rPr>
            </w:pPr>
            <w:r w:rsidRPr="00274C3F">
              <w:rPr>
                <w:sz w:val="24"/>
              </w:rPr>
              <w:t>41,7</w:t>
            </w:r>
          </w:p>
        </w:tc>
        <w:tc>
          <w:tcPr>
            <w:tcW w:w="2268" w:type="dxa"/>
            <w:vAlign w:val="center"/>
          </w:tcPr>
          <w:p w:rsidR="00172CD9" w:rsidRPr="00274C3F" w:rsidRDefault="00172CD9">
            <w:pPr>
              <w:jc w:val="center"/>
              <w:rPr>
                <w:sz w:val="24"/>
              </w:rPr>
            </w:pPr>
            <w:r w:rsidRPr="00274C3F">
              <w:rPr>
                <w:sz w:val="24"/>
              </w:rPr>
              <w:t>2,0</w:t>
            </w:r>
          </w:p>
        </w:tc>
      </w:tr>
      <w:tr w:rsidR="00172CD9" w:rsidTr="00172CD9">
        <w:tc>
          <w:tcPr>
            <w:tcW w:w="4820" w:type="dxa"/>
          </w:tcPr>
          <w:p w:rsidR="00172CD9" w:rsidRPr="00274C3F" w:rsidRDefault="00172CD9" w:rsidP="00172CD9">
            <w:pPr>
              <w:ind w:left="34" w:hanging="34"/>
              <w:jc w:val="right"/>
              <w:rPr>
                <w:sz w:val="24"/>
              </w:rPr>
            </w:pPr>
            <w:r w:rsidRPr="00274C3F">
              <w:rPr>
                <w:sz w:val="24"/>
              </w:rPr>
              <w:t xml:space="preserve">   в т.ч. пашня</w:t>
            </w:r>
          </w:p>
        </w:tc>
        <w:tc>
          <w:tcPr>
            <w:tcW w:w="2268" w:type="dxa"/>
            <w:vAlign w:val="center"/>
          </w:tcPr>
          <w:p w:rsidR="00172CD9" w:rsidRPr="00274C3F" w:rsidRDefault="00172CD9">
            <w:pPr>
              <w:jc w:val="center"/>
              <w:rPr>
                <w:sz w:val="24"/>
              </w:rPr>
            </w:pPr>
            <w:r w:rsidRPr="00274C3F">
              <w:rPr>
                <w:sz w:val="24"/>
              </w:rPr>
              <w:t>0,2</w:t>
            </w:r>
          </w:p>
        </w:tc>
        <w:tc>
          <w:tcPr>
            <w:tcW w:w="2268" w:type="dxa"/>
            <w:vAlign w:val="center"/>
          </w:tcPr>
          <w:p w:rsidR="00172CD9" w:rsidRPr="00274C3F" w:rsidRDefault="00172CD9">
            <w:pPr>
              <w:jc w:val="center"/>
              <w:rPr>
                <w:sz w:val="24"/>
              </w:rPr>
            </w:pPr>
          </w:p>
        </w:tc>
      </w:tr>
      <w:tr w:rsidR="00172CD9" w:rsidTr="00172CD9">
        <w:tc>
          <w:tcPr>
            <w:tcW w:w="4820" w:type="dxa"/>
          </w:tcPr>
          <w:p w:rsidR="00172CD9" w:rsidRPr="00274C3F" w:rsidRDefault="00172CD9" w:rsidP="00172CD9">
            <w:pPr>
              <w:ind w:left="34" w:hanging="34"/>
              <w:jc w:val="right"/>
              <w:rPr>
                <w:sz w:val="24"/>
              </w:rPr>
            </w:pPr>
            <w:r w:rsidRPr="00274C3F">
              <w:rPr>
                <w:sz w:val="24"/>
              </w:rPr>
              <w:t>сенокосы</w:t>
            </w:r>
          </w:p>
        </w:tc>
        <w:tc>
          <w:tcPr>
            <w:tcW w:w="2268" w:type="dxa"/>
            <w:vAlign w:val="center"/>
          </w:tcPr>
          <w:p w:rsidR="00172CD9" w:rsidRPr="00274C3F" w:rsidRDefault="00172CD9" w:rsidP="00172CD9">
            <w:pPr>
              <w:jc w:val="center"/>
              <w:rPr>
                <w:sz w:val="24"/>
              </w:rPr>
            </w:pPr>
            <w:r w:rsidRPr="00274C3F">
              <w:rPr>
                <w:sz w:val="24"/>
              </w:rPr>
              <w:t>1,2</w:t>
            </w:r>
          </w:p>
        </w:tc>
        <w:tc>
          <w:tcPr>
            <w:tcW w:w="2268" w:type="dxa"/>
            <w:vAlign w:val="center"/>
          </w:tcPr>
          <w:p w:rsidR="00172CD9" w:rsidRPr="00274C3F" w:rsidRDefault="00172CD9">
            <w:pPr>
              <w:jc w:val="center"/>
              <w:rPr>
                <w:sz w:val="24"/>
              </w:rPr>
            </w:pPr>
          </w:p>
        </w:tc>
      </w:tr>
      <w:tr w:rsidR="00172CD9" w:rsidTr="00172CD9">
        <w:tc>
          <w:tcPr>
            <w:tcW w:w="4820" w:type="dxa"/>
          </w:tcPr>
          <w:p w:rsidR="00172CD9" w:rsidRPr="00274C3F" w:rsidRDefault="00172CD9" w:rsidP="00172CD9">
            <w:pPr>
              <w:ind w:left="34" w:hanging="34"/>
              <w:jc w:val="right"/>
              <w:rPr>
                <w:sz w:val="24"/>
              </w:rPr>
            </w:pPr>
            <w:r w:rsidRPr="00274C3F">
              <w:rPr>
                <w:sz w:val="24"/>
              </w:rPr>
              <w:t>пастбища</w:t>
            </w:r>
          </w:p>
        </w:tc>
        <w:tc>
          <w:tcPr>
            <w:tcW w:w="2268" w:type="dxa"/>
            <w:vAlign w:val="center"/>
          </w:tcPr>
          <w:p w:rsidR="00172CD9" w:rsidRPr="00274C3F" w:rsidRDefault="00172CD9" w:rsidP="00172CD9">
            <w:pPr>
              <w:jc w:val="center"/>
              <w:rPr>
                <w:sz w:val="24"/>
              </w:rPr>
            </w:pPr>
            <w:r w:rsidRPr="00274C3F">
              <w:rPr>
                <w:sz w:val="24"/>
              </w:rPr>
              <w:t>40,3</w:t>
            </w:r>
          </w:p>
        </w:tc>
        <w:tc>
          <w:tcPr>
            <w:tcW w:w="2268" w:type="dxa"/>
            <w:vAlign w:val="center"/>
          </w:tcPr>
          <w:p w:rsidR="00172CD9" w:rsidRPr="00274C3F" w:rsidRDefault="00172CD9">
            <w:pPr>
              <w:jc w:val="center"/>
              <w:rPr>
                <w:sz w:val="24"/>
              </w:rPr>
            </w:pPr>
          </w:p>
        </w:tc>
      </w:tr>
      <w:tr w:rsidR="00172CD9" w:rsidTr="00172CD9">
        <w:tc>
          <w:tcPr>
            <w:tcW w:w="4820" w:type="dxa"/>
          </w:tcPr>
          <w:p w:rsidR="00172CD9" w:rsidRPr="00274C3F" w:rsidRDefault="00172CD9" w:rsidP="00172CD9">
            <w:pPr>
              <w:ind w:left="34" w:hanging="34"/>
              <w:rPr>
                <w:sz w:val="24"/>
              </w:rPr>
            </w:pPr>
            <w:r w:rsidRPr="00274C3F">
              <w:rPr>
                <w:sz w:val="24"/>
              </w:rPr>
              <w:t>Под лесами, кустарниками</w:t>
            </w:r>
          </w:p>
        </w:tc>
        <w:tc>
          <w:tcPr>
            <w:tcW w:w="2268" w:type="dxa"/>
            <w:vAlign w:val="center"/>
          </w:tcPr>
          <w:p w:rsidR="00172CD9" w:rsidRPr="00274C3F" w:rsidRDefault="00172CD9" w:rsidP="00172CD9">
            <w:pPr>
              <w:jc w:val="center"/>
              <w:rPr>
                <w:sz w:val="24"/>
              </w:rPr>
            </w:pPr>
            <w:r w:rsidRPr="00274C3F">
              <w:rPr>
                <w:sz w:val="24"/>
              </w:rPr>
              <w:t>1473,3</w:t>
            </w:r>
          </w:p>
        </w:tc>
        <w:tc>
          <w:tcPr>
            <w:tcW w:w="2268" w:type="dxa"/>
            <w:vAlign w:val="center"/>
          </w:tcPr>
          <w:p w:rsidR="00172CD9" w:rsidRPr="00274C3F" w:rsidRDefault="00861065">
            <w:pPr>
              <w:jc w:val="center"/>
              <w:rPr>
                <w:sz w:val="24"/>
              </w:rPr>
            </w:pPr>
            <w:r w:rsidRPr="00274C3F">
              <w:rPr>
                <w:sz w:val="24"/>
              </w:rPr>
              <w:t>68,9</w:t>
            </w:r>
          </w:p>
        </w:tc>
      </w:tr>
      <w:tr w:rsidR="00172CD9" w:rsidTr="00172CD9">
        <w:tc>
          <w:tcPr>
            <w:tcW w:w="4820" w:type="dxa"/>
          </w:tcPr>
          <w:p w:rsidR="00172CD9" w:rsidRPr="00274C3F" w:rsidRDefault="00172CD9" w:rsidP="00172CD9">
            <w:pPr>
              <w:ind w:left="34" w:hanging="34"/>
              <w:rPr>
                <w:sz w:val="24"/>
              </w:rPr>
            </w:pPr>
            <w:r w:rsidRPr="00274C3F">
              <w:rPr>
                <w:sz w:val="24"/>
              </w:rPr>
              <w:t>Болота</w:t>
            </w:r>
          </w:p>
        </w:tc>
        <w:tc>
          <w:tcPr>
            <w:tcW w:w="2268" w:type="dxa"/>
            <w:vAlign w:val="center"/>
          </w:tcPr>
          <w:p w:rsidR="00172CD9" w:rsidRPr="00274C3F" w:rsidRDefault="00172CD9" w:rsidP="00172CD9">
            <w:pPr>
              <w:jc w:val="center"/>
              <w:rPr>
                <w:sz w:val="24"/>
              </w:rPr>
            </w:pPr>
            <w:r w:rsidRPr="00274C3F">
              <w:rPr>
                <w:sz w:val="24"/>
              </w:rPr>
              <w:t>29,6</w:t>
            </w:r>
          </w:p>
        </w:tc>
        <w:tc>
          <w:tcPr>
            <w:tcW w:w="2268" w:type="dxa"/>
            <w:vAlign w:val="center"/>
          </w:tcPr>
          <w:p w:rsidR="00172CD9" w:rsidRPr="00274C3F" w:rsidRDefault="00861065">
            <w:pPr>
              <w:jc w:val="center"/>
              <w:rPr>
                <w:sz w:val="24"/>
              </w:rPr>
            </w:pPr>
            <w:r w:rsidRPr="00274C3F">
              <w:rPr>
                <w:sz w:val="24"/>
              </w:rPr>
              <w:t>1,4</w:t>
            </w:r>
          </w:p>
        </w:tc>
      </w:tr>
      <w:tr w:rsidR="00172CD9" w:rsidTr="00172CD9">
        <w:tc>
          <w:tcPr>
            <w:tcW w:w="4820" w:type="dxa"/>
          </w:tcPr>
          <w:p w:rsidR="00172CD9" w:rsidRPr="00274C3F" w:rsidRDefault="00172CD9" w:rsidP="00172CD9">
            <w:pPr>
              <w:ind w:left="34" w:hanging="34"/>
              <w:rPr>
                <w:sz w:val="24"/>
              </w:rPr>
            </w:pPr>
            <w:r w:rsidRPr="00274C3F">
              <w:rPr>
                <w:sz w:val="24"/>
              </w:rPr>
              <w:t>Под водными объектами</w:t>
            </w:r>
          </w:p>
        </w:tc>
        <w:tc>
          <w:tcPr>
            <w:tcW w:w="2268" w:type="dxa"/>
            <w:vAlign w:val="center"/>
          </w:tcPr>
          <w:p w:rsidR="00172CD9" w:rsidRPr="00274C3F" w:rsidRDefault="00172CD9" w:rsidP="00172CD9">
            <w:pPr>
              <w:jc w:val="center"/>
              <w:rPr>
                <w:sz w:val="24"/>
              </w:rPr>
            </w:pPr>
            <w:r w:rsidRPr="00274C3F">
              <w:rPr>
                <w:sz w:val="24"/>
              </w:rPr>
              <w:t>74,6</w:t>
            </w:r>
          </w:p>
        </w:tc>
        <w:tc>
          <w:tcPr>
            <w:tcW w:w="2268" w:type="dxa"/>
            <w:vAlign w:val="center"/>
          </w:tcPr>
          <w:p w:rsidR="00172CD9" w:rsidRPr="00274C3F" w:rsidRDefault="00861065">
            <w:pPr>
              <w:jc w:val="center"/>
              <w:rPr>
                <w:sz w:val="24"/>
              </w:rPr>
            </w:pPr>
            <w:r w:rsidRPr="00274C3F">
              <w:rPr>
                <w:sz w:val="24"/>
              </w:rPr>
              <w:t>3,5</w:t>
            </w:r>
          </w:p>
        </w:tc>
      </w:tr>
      <w:tr w:rsidR="00172CD9" w:rsidTr="00172CD9">
        <w:tc>
          <w:tcPr>
            <w:tcW w:w="4820" w:type="dxa"/>
          </w:tcPr>
          <w:p w:rsidR="00172CD9" w:rsidRPr="00274C3F" w:rsidRDefault="00172CD9" w:rsidP="00172CD9">
            <w:pPr>
              <w:ind w:left="34" w:hanging="34"/>
              <w:rPr>
                <w:sz w:val="24"/>
              </w:rPr>
            </w:pPr>
            <w:r w:rsidRPr="00274C3F">
              <w:rPr>
                <w:sz w:val="24"/>
              </w:rPr>
              <w:t>Под дорогами</w:t>
            </w:r>
            <w:r w:rsidR="00861065" w:rsidRPr="00274C3F">
              <w:rPr>
                <w:sz w:val="24"/>
              </w:rPr>
              <w:t>, застроенные территории</w:t>
            </w:r>
          </w:p>
        </w:tc>
        <w:tc>
          <w:tcPr>
            <w:tcW w:w="2268" w:type="dxa"/>
            <w:vAlign w:val="center"/>
          </w:tcPr>
          <w:p w:rsidR="00172CD9" w:rsidRPr="00274C3F" w:rsidRDefault="00861065">
            <w:pPr>
              <w:jc w:val="center"/>
              <w:rPr>
                <w:sz w:val="24"/>
              </w:rPr>
            </w:pPr>
            <w:r w:rsidRPr="00274C3F">
              <w:rPr>
                <w:sz w:val="24"/>
              </w:rPr>
              <w:t>3,3</w:t>
            </w:r>
          </w:p>
        </w:tc>
        <w:tc>
          <w:tcPr>
            <w:tcW w:w="2268" w:type="dxa"/>
            <w:vAlign w:val="center"/>
          </w:tcPr>
          <w:p w:rsidR="00172CD9" w:rsidRPr="00274C3F" w:rsidRDefault="00172CD9">
            <w:pPr>
              <w:jc w:val="center"/>
              <w:rPr>
                <w:sz w:val="24"/>
              </w:rPr>
            </w:pPr>
            <w:r w:rsidRPr="00274C3F">
              <w:rPr>
                <w:sz w:val="24"/>
              </w:rPr>
              <w:t>0,1</w:t>
            </w:r>
          </w:p>
        </w:tc>
      </w:tr>
      <w:tr w:rsidR="00172CD9" w:rsidTr="00172CD9">
        <w:trPr>
          <w:trHeight w:val="269"/>
        </w:trPr>
        <w:tc>
          <w:tcPr>
            <w:tcW w:w="4820" w:type="dxa"/>
            <w:tcBorders>
              <w:top w:val="single" w:sz="4" w:space="0" w:color="auto"/>
              <w:left w:val="single" w:sz="4" w:space="0" w:color="auto"/>
              <w:bottom w:val="single" w:sz="4" w:space="0" w:color="auto"/>
            </w:tcBorders>
          </w:tcPr>
          <w:p w:rsidR="00172CD9" w:rsidRPr="00274C3F" w:rsidRDefault="00172CD9" w:rsidP="00172CD9">
            <w:pPr>
              <w:ind w:left="34" w:hanging="34"/>
              <w:rPr>
                <w:sz w:val="24"/>
              </w:rPr>
            </w:pPr>
            <w:r w:rsidRPr="00274C3F">
              <w:rPr>
                <w:sz w:val="24"/>
              </w:rPr>
              <w:t>Прочие</w:t>
            </w:r>
          </w:p>
        </w:tc>
        <w:tc>
          <w:tcPr>
            <w:tcW w:w="2268" w:type="dxa"/>
            <w:tcBorders>
              <w:top w:val="single" w:sz="4" w:space="0" w:color="auto"/>
              <w:bottom w:val="single" w:sz="4" w:space="0" w:color="auto"/>
            </w:tcBorders>
          </w:tcPr>
          <w:p w:rsidR="00172CD9" w:rsidRPr="00274C3F" w:rsidRDefault="00172CD9" w:rsidP="00172CD9">
            <w:pPr>
              <w:jc w:val="center"/>
              <w:rPr>
                <w:sz w:val="24"/>
              </w:rPr>
            </w:pPr>
            <w:r w:rsidRPr="00274C3F">
              <w:rPr>
                <w:sz w:val="24"/>
              </w:rPr>
              <w:t>514,6</w:t>
            </w:r>
          </w:p>
        </w:tc>
        <w:tc>
          <w:tcPr>
            <w:tcW w:w="2268" w:type="dxa"/>
            <w:tcBorders>
              <w:top w:val="single" w:sz="4" w:space="0" w:color="auto"/>
              <w:bottom w:val="single" w:sz="4" w:space="0" w:color="auto"/>
            </w:tcBorders>
            <w:vAlign w:val="center"/>
          </w:tcPr>
          <w:p w:rsidR="00172CD9" w:rsidRPr="00274C3F" w:rsidRDefault="00861065" w:rsidP="00172CD9">
            <w:pPr>
              <w:jc w:val="center"/>
              <w:rPr>
                <w:sz w:val="24"/>
              </w:rPr>
            </w:pPr>
            <w:r w:rsidRPr="00274C3F">
              <w:rPr>
                <w:sz w:val="24"/>
              </w:rPr>
              <w:t>24,1</w:t>
            </w:r>
          </w:p>
        </w:tc>
      </w:tr>
    </w:tbl>
    <w:p w:rsidR="00D25D8F" w:rsidRDefault="00D25D8F" w:rsidP="00D34E97">
      <w:pPr>
        <w:pStyle w:val="a6"/>
        <w:ind w:firstLine="0"/>
        <w:jc w:val="both"/>
        <w:rPr>
          <w:sz w:val="28"/>
        </w:rPr>
      </w:pPr>
    </w:p>
    <w:p w:rsidR="00516439" w:rsidRDefault="00137196" w:rsidP="00247B9C">
      <w:pPr>
        <w:pStyle w:val="a6"/>
        <w:ind w:left="0" w:firstLine="709"/>
        <w:jc w:val="both"/>
        <w:rPr>
          <w:b w:val="0"/>
          <w:sz w:val="28"/>
        </w:rPr>
      </w:pPr>
      <w:r>
        <w:rPr>
          <w:b w:val="0"/>
          <w:sz w:val="28"/>
        </w:rPr>
        <w:t xml:space="preserve"> </w:t>
      </w:r>
      <w:r w:rsidR="00087370">
        <w:rPr>
          <w:b w:val="0"/>
          <w:sz w:val="28"/>
        </w:rPr>
        <w:t>В целях совершенствования региональной нормативно-правовой базы по ООПТ был принят и вступил в силу с 1 июля 2006г. Закон Республики Бурятия от 29.12.2005г. № 1438-</w:t>
      </w:r>
      <w:r w:rsidR="00087370">
        <w:rPr>
          <w:b w:val="0"/>
          <w:sz w:val="28"/>
          <w:lang w:val="en-US"/>
        </w:rPr>
        <w:t>III</w:t>
      </w:r>
      <w:r w:rsidR="00087370">
        <w:rPr>
          <w:b w:val="0"/>
          <w:sz w:val="28"/>
        </w:rPr>
        <w:t xml:space="preserve"> «Об </w:t>
      </w:r>
      <w:r>
        <w:rPr>
          <w:b w:val="0"/>
          <w:sz w:val="28"/>
        </w:rPr>
        <w:t>особо охра</w:t>
      </w:r>
      <w:r w:rsidR="00087370">
        <w:rPr>
          <w:b w:val="0"/>
          <w:sz w:val="28"/>
        </w:rPr>
        <w:t xml:space="preserve">няемых </w:t>
      </w:r>
      <w:r>
        <w:rPr>
          <w:b w:val="0"/>
          <w:sz w:val="28"/>
        </w:rPr>
        <w:t>природных территориях Республики Бурятия», регулирующий отношения в области организации, охраны и использования ООПТ Республики Бурятия. В соответствии с этим законом утверждены и вступили в силу «Порядок организации ООПТ регионального и местного значений на территории Республики Бурятия» (постановление Правительства РБ от 11.07.2006г. №213) и «Порядок охраны ООПТ регионального значения Республики Бурятия» (постановление Правительства РБ от 21.12.2006г. № 408).</w:t>
      </w:r>
    </w:p>
    <w:p w:rsidR="00AC5827" w:rsidRDefault="00137196" w:rsidP="00D34E97">
      <w:pPr>
        <w:pStyle w:val="a6"/>
        <w:ind w:firstLine="0"/>
        <w:jc w:val="both"/>
        <w:rPr>
          <w:sz w:val="28"/>
        </w:rPr>
      </w:pPr>
      <w:r>
        <w:rPr>
          <w:b w:val="0"/>
          <w:sz w:val="28"/>
        </w:rPr>
        <w:t xml:space="preserve"> </w:t>
      </w:r>
    </w:p>
    <w:p w:rsidR="00D34E97" w:rsidRPr="00BD7C3E" w:rsidRDefault="007B6899" w:rsidP="002E671E">
      <w:pPr>
        <w:pStyle w:val="a6"/>
        <w:ind w:firstLine="0"/>
        <w:jc w:val="center"/>
        <w:rPr>
          <w:i/>
          <w:sz w:val="28"/>
        </w:rPr>
      </w:pPr>
      <w:r w:rsidRPr="00BD7C3E">
        <w:rPr>
          <w:i/>
          <w:sz w:val="28"/>
        </w:rPr>
        <w:t xml:space="preserve">1.1.5.  </w:t>
      </w:r>
      <w:r w:rsidR="00D34E97" w:rsidRPr="00BD7C3E">
        <w:rPr>
          <w:i/>
          <w:sz w:val="28"/>
        </w:rPr>
        <w:t>Земли лесного фонда</w:t>
      </w:r>
    </w:p>
    <w:p w:rsidR="0022525A" w:rsidRDefault="0022525A">
      <w:pPr>
        <w:pStyle w:val="a6"/>
        <w:ind w:right="-284" w:firstLine="567"/>
        <w:jc w:val="both"/>
        <w:rPr>
          <w:b w:val="0"/>
          <w:sz w:val="28"/>
        </w:rPr>
      </w:pPr>
    </w:p>
    <w:p w:rsidR="00D34E97" w:rsidRDefault="00D34E97" w:rsidP="00247B9C">
      <w:pPr>
        <w:pStyle w:val="a6"/>
        <w:ind w:left="0" w:right="-284" w:firstLine="709"/>
        <w:jc w:val="both"/>
        <w:rPr>
          <w:b w:val="0"/>
          <w:sz w:val="28"/>
        </w:rPr>
      </w:pPr>
      <w:r>
        <w:rPr>
          <w:b w:val="0"/>
          <w:sz w:val="28"/>
        </w:rPr>
        <w:t xml:space="preserve">В соответствии с Лесным кодексом  Российской Федерации и Земельным кодексом Российской Федерации, к данной категории относятся лесные и нелесные земли. Лесные земли представлены участками, покрытыми лесной растительностью, и участками, не покрытыми лесной растительностью, но предназначенными для ее восстановления (вырубки, гари, питомники и т.п.). К землям, не покрытым лесной растительностью, отнесены земли, предназначенные для обслуживания лесного хозяйства (просеки, дороги и др.). В состав земель лесного фонда не включены леса, учтенные в других категориях, непосредственными фондодержателями лесного фонда являются лесхозы и лесничества, за которыми закрепляются определенные участки лесного фонда с целью осуществления конкретной деятельности, включая лесные земли, переданные в аренду или срочное пользование другим землепользователям. </w:t>
      </w:r>
    </w:p>
    <w:p w:rsidR="00D34E97" w:rsidRDefault="00D34E97" w:rsidP="00247B9C">
      <w:pPr>
        <w:pStyle w:val="a6"/>
        <w:ind w:left="0" w:right="-284" w:firstLine="709"/>
        <w:jc w:val="both"/>
        <w:rPr>
          <w:b w:val="0"/>
          <w:sz w:val="28"/>
        </w:rPr>
      </w:pPr>
      <w:r>
        <w:rPr>
          <w:b w:val="0"/>
          <w:sz w:val="28"/>
        </w:rPr>
        <w:t xml:space="preserve">Не лесные земли лесного фонда, временно не используемые для ведения лесного хозяйства, могут передаваться в аренду для осуществления сельскохозяйственного производства. Сельскохозяйственные угодья в составе лесного фонда представлены мелкими, вкрапленными среди леса контурами, используемыми под возделывание огородов, сенокошение и выпас скота.      </w:t>
      </w:r>
    </w:p>
    <w:p w:rsidR="00D34E97" w:rsidRDefault="0041492C" w:rsidP="00247B9C">
      <w:pPr>
        <w:pStyle w:val="a6"/>
        <w:ind w:left="0" w:right="-284" w:firstLine="709"/>
        <w:jc w:val="both"/>
        <w:rPr>
          <w:b w:val="0"/>
          <w:sz w:val="28"/>
        </w:rPr>
      </w:pPr>
      <w:r>
        <w:rPr>
          <w:b w:val="0"/>
          <w:sz w:val="28"/>
        </w:rPr>
        <w:t xml:space="preserve">На 1 января 2011 года  </w:t>
      </w:r>
      <w:r w:rsidR="00D34E97">
        <w:rPr>
          <w:b w:val="0"/>
          <w:sz w:val="28"/>
        </w:rPr>
        <w:t>площадь земель</w:t>
      </w:r>
      <w:r>
        <w:rPr>
          <w:b w:val="0"/>
          <w:sz w:val="28"/>
        </w:rPr>
        <w:t xml:space="preserve"> лесного фонда</w:t>
      </w:r>
      <w:r w:rsidR="0022525A">
        <w:rPr>
          <w:b w:val="0"/>
          <w:sz w:val="28"/>
        </w:rPr>
        <w:t xml:space="preserve"> составила </w:t>
      </w:r>
      <w:r w:rsidR="007A1A1D">
        <w:rPr>
          <w:b w:val="0"/>
          <w:sz w:val="28"/>
        </w:rPr>
        <w:t>26943,2</w:t>
      </w:r>
      <w:r w:rsidR="00D34E97">
        <w:rPr>
          <w:b w:val="0"/>
          <w:sz w:val="28"/>
        </w:rPr>
        <w:t xml:space="preserve"> тыс. га (7</w:t>
      </w:r>
      <w:r w:rsidR="007A1A1D">
        <w:rPr>
          <w:b w:val="0"/>
          <w:sz w:val="28"/>
        </w:rPr>
        <w:t>6,7</w:t>
      </w:r>
      <w:r w:rsidR="00D34E97">
        <w:rPr>
          <w:b w:val="0"/>
          <w:sz w:val="28"/>
        </w:rPr>
        <w:t xml:space="preserve"> %).  В таких районах  как Баунтовский, Еравнинский, Закаменский,  Курумканский, Муйский,  Окинский,  Прибайкальский, Северо-Байкальский  на земли лесного фонда приходится более 80 % занимаемой территории.</w:t>
      </w:r>
    </w:p>
    <w:p w:rsidR="00D34E97" w:rsidRDefault="00D34E97" w:rsidP="00247B9C">
      <w:pPr>
        <w:pStyle w:val="a6"/>
        <w:ind w:left="0" w:right="-284" w:firstLine="709"/>
        <w:jc w:val="both"/>
        <w:rPr>
          <w:b w:val="0"/>
          <w:sz w:val="28"/>
        </w:rPr>
      </w:pPr>
      <w:r>
        <w:rPr>
          <w:b w:val="0"/>
          <w:sz w:val="28"/>
        </w:rPr>
        <w:t xml:space="preserve">Территория Республики Бурятия является традиционным охотхозяйственным регионом России, где заготавливается пушнина, мясо диких животных, водоплавающая и боровая дичь. Наиболее продуктивны лесные массивы  темнохвойной тайги с примесью кедра и кедровые насаждения. В соответствии с экономическим, экологическим и специальным значением лесов, их местоположением и выполняемыми ими функциями леса Республики Бурятия распределены по группам. </w:t>
      </w:r>
    </w:p>
    <w:p w:rsidR="00C90475" w:rsidRPr="00861065" w:rsidRDefault="00D34E97" w:rsidP="00247B9C">
      <w:pPr>
        <w:pStyle w:val="a6"/>
        <w:ind w:left="0" w:right="-284" w:firstLine="709"/>
        <w:jc w:val="both"/>
        <w:rPr>
          <w:b w:val="0"/>
          <w:sz w:val="28"/>
        </w:rPr>
      </w:pPr>
      <w:r>
        <w:rPr>
          <w:b w:val="0"/>
          <w:sz w:val="28"/>
        </w:rPr>
        <w:t xml:space="preserve">В отчетном году площадь этой категории земель </w:t>
      </w:r>
      <w:r w:rsidR="0022525A">
        <w:rPr>
          <w:b w:val="0"/>
          <w:sz w:val="28"/>
        </w:rPr>
        <w:t>по сравнению с 200</w:t>
      </w:r>
      <w:r w:rsidR="007A1A1D">
        <w:rPr>
          <w:b w:val="0"/>
          <w:sz w:val="28"/>
        </w:rPr>
        <w:t>9</w:t>
      </w:r>
      <w:r w:rsidR="0022525A">
        <w:rPr>
          <w:b w:val="0"/>
          <w:sz w:val="28"/>
        </w:rPr>
        <w:t xml:space="preserve"> годом </w:t>
      </w:r>
      <w:r w:rsidR="007A1A1D">
        <w:rPr>
          <w:b w:val="0"/>
          <w:sz w:val="28"/>
        </w:rPr>
        <w:t xml:space="preserve">увеличилась </w:t>
      </w:r>
      <w:r w:rsidR="00C90475">
        <w:rPr>
          <w:b w:val="0"/>
          <w:sz w:val="28"/>
        </w:rPr>
        <w:t xml:space="preserve"> </w:t>
      </w:r>
      <w:r w:rsidR="00C90475" w:rsidRPr="00861065">
        <w:rPr>
          <w:b w:val="0"/>
          <w:sz w:val="28"/>
        </w:rPr>
        <w:t xml:space="preserve">на </w:t>
      </w:r>
      <w:r w:rsidR="00861065" w:rsidRPr="00861065">
        <w:rPr>
          <w:b w:val="0"/>
          <w:sz w:val="28"/>
        </w:rPr>
        <w:t>1223,1</w:t>
      </w:r>
      <w:r w:rsidR="00C90475" w:rsidRPr="00861065">
        <w:rPr>
          <w:b w:val="0"/>
          <w:sz w:val="28"/>
        </w:rPr>
        <w:t xml:space="preserve"> тыс.</w:t>
      </w:r>
      <w:r w:rsidR="00861065" w:rsidRPr="00861065">
        <w:rPr>
          <w:b w:val="0"/>
          <w:sz w:val="28"/>
        </w:rPr>
        <w:t xml:space="preserve"> га</w:t>
      </w:r>
      <w:r w:rsidR="00C90475" w:rsidRPr="00861065">
        <w:rPr>
          <w:b w:val="0"/>
          <w:sz w:val="28"/>
        </w:rPr>
        <w:t xml:space="preserve"> </w:t>
      </w:r>
      <w:r w:rsidR="00861065" w:rsidRPr="00861065">
        <w:rPr>
          <w:b w:val="0"/>
          <w:sz w:val="28"/>
        </w:rPr>
        <w:t>в связи с включение лесных земель, ранее находившихся в ведении сельскохозяйственных предприятий в категорию лесного фонда.</w:t>
      </w:r>
    </w:p>
    <w:p w:rsidR="00D34E97" w:rsidRDefault="0022525A" w:rsidP="00247B9C">
      <w:pPr>
        <w:pStyle w:val="a6"/>
        <w:ind w:left="0" w:right="-284" w:firstLine="709"/>
        <w:jc w:val="both"/>
        <w:rPr>
          <w:b w:val="0"/>
          <w:sz w:val="28"/>
        </w:rPr>
      </w:pPr>
      <w:r>
        <w:rPr>
          <w:b w:val="0"/>
          <w:sz w:val="28"/>
        </w:rPr>
        <w:t xml:space="preserve"> </w:t>
      </w:r>
      <w:r w:rsidR="00D34E97">
        <w:rPr>
          <w:b w:val="0"/>
          <w:sz w:val="28"/>
        </w:rPr>
        <w:t>Данные о распределении земель лесного фонда по угодьям представле</w:t>
      </w:r>
      <w:r w:rsidR="00A87BE1">
        <w:rPr>
          <w:b w:val="0"/>
          <w:sz w:val="28"/>
        </w:rPr>
        <w:t xml:space="preserve">ны в таблице </w:t>
      </w:r>
      <w:r w:rsidR="002E671E">
        <w:rPr>
          <w:b w:val="0"/>
          <w:sz w:val="28"/>
        </w:rPr>
        <w:t>1.</w:t>
      </w:r>
      <w:r w:rsidR="00D35A97">
        <w:rPr>
          <w:b w:val="0"/>
          <w:sz w:val="28"/>
        </w:rPr>
        <w:t>7</w:t>
      </w:r>
      <w:r w:rsidR="00CA273F">
        <w:rPr>
          <w:b w:val="0"/>
          <w:sz w:val="28"/>
        </w:rPr>
        <w:t>.</w:t>
      </w:r>
      <w:r w:rsidR="00A87BE1">
        <w:rPr>
          <w:b w:val="0"/>
          <w:sz w:val="28"/>
        </w:rPr>
        <w:t xml:space="preserve"> </w:t>
      </w:r>
    </w:p>
    <w:p w:rsidR="00D34E97" w:rsidRDefault="00274C3F" w:rsidP="00274C3F">
      <w:pPr>
        <w:pStyle w:val="7"/>
        <w:tabs>
          <w:tab w:val="left" w:pos="7995"/>
          <w:tab w:val="right" w:pos="9356"/>
        </w:tabs>
        <w:rPr>
          <w:b w:val="0"/>
          <w:sz w:val="24"/>
        </w:rPr>
      </w:pPr>
      <w:r>
        <w:rPr>
          <w:b w:val="0"/>
          <w:sz w:val="24"/>
        </w:rPr>
        <w:tab/>
      </w:r>
      <w:r>
        <w:rPr>
          <w:b w:val="0"/>
          <w:sz w:val="24"/>
        </w:rPr>
        <w:tab/>
      </w:r>
      <w:r w:rsidR="00611C2E">
        <w:rPr>
          <w:b w:val="0"/>
          <w:sz w:val="24"/>
        </w:rPr>
        <w:t>Т</w:t>
      </w:r>
      <w:r w:rsidR="00D34E97">
        <w:rPr>
          <w:b w:val="0"/>
          <w:sz w:val="24"/>
        </w:rPr>
        <w:t xml:space="preserve">аблица </w:t>
      </w:r>
      <w:r w:rsidR="002E671E">
        <w:rPr>
          <w:b w:val="0"/>
          <w:sz w:val="24"/>
        </w:rPr>
        <w:t>1.</w:t>
      </w:r>
      <w:r w:rsidR="00D35A97">
        <w:rPr>
          <w:b w:val="0"/>
          <w:sz w:val="24"/>
        </w:rPr>
        <w:t>7</w:t>
      </w:r>
    </w:p>
    <w:p w:rsidR="00D34E97" w:rsidRPr="002E671E" w:rsidRDefault="00D34E97">
      <w:pPr>
        <w:pStyle w:val="8"/>
        <w:rPr>
          <w:b/>
          <w:sz w:val="24"/>
          <w:szCs w:val="24"/>
        </w:rPr>
      </w:pPr>
      <w:r w:rsidRPr="002E671E">
        <w:rPr>
          <w:b/>
          <w:sz w:val="24"/>
          <w:szCs w:val="24"/>
        </w:rPr>
        <w:t>Структура земель лесного фонда</w:t>
      </w:r>
    </w:p>
    <w:p w:rsidR="00D34E97" w:rsidRDefault="00D34E97" w:rsidP="00274C3F">
      <w:pPr>
        <w:ind w:right="-1"/>
        <w:jc w:val="right"/>
        <w:rPr>
          <w:sz w:val="24"/>
        </w:rPr>
      </w:pPr>
      <w:r>
        <w:rPr>
          <w:sz w:val="24"/>
        </w:rPr>
        <w:t xml:space="preserve">                                                                                                                                         тыс.</w:t>
      </w:r>
      <w:r w:rsidR="00274C3F">
        <w:rPr>
          <w:sz w:val="24"/>
        </w:rPr>
        <w:t xml:space="preserve"> </w:t>
      </w:r>
      <w:r>
        <w:rPr>
          <w:sz w:val="24"/>
        </w:rPr>
        <w:t>га</w:t>
      </w:r>
    </w:p>
    <w:tbl>
      <w:tblPr>
        <w:tblW w:w="9324"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4677"/>
        <w:gridCol w:w="1276"/>
        <w:gridCol w:w="1276"/>
        <w:gridCol w:w="1559"/>
      </w:tblGrid>
      <w:tr w:rsidR="00D34E97" w:rsidTr="007A1A1D">
        <w:trPr>
          <w:cantSplit/>
          <w:trHeight w:val="301"/>
        </w:trPr>
        <w:tc>
          <w:tcPr>
            <w:tcW w:w="536" w:type="dxa"/>
            <w:vMerge w:val="restart"/>
          </w:tcPr>
          <w:p w:rsidR="00D34E97" w:rsidRDefault="00D34E97">
            <w:pPr>
              <w:ind w:right="-1"/>
              <w:jc w:val="center"/>
              <w:rPr>
                <w:sz w:val="24"/>
              </w:rPr>
            </w:pPr>
          </w:p>
          <w:p w:rsidR="00D34E97" w:rsidRDefault="00D34E97">
            <w:pPr>
              <w:ind w:right="-1"/>
              <w:jc w:val="center"/>
              <w:rPr>
                <w:sz w:val="24"/>
              </w:rPr>
            </w:pPr>
            <w:r>
              <w:rPr>
                <w:sz w:val="24"/>
              </w:rPr>
              <w:t>№</w:t>
            </w:r>
          </w:p>
        </w:tc>
        <w:tc>
          <w:tcPr>
            <w:tcW w:w="4677" w:type="dxa"/>
            <w:vMerge w:val="restart"/>
          </w:tcPr>
          <w:p w:rsidR="00D34E97" w:rsidRDefault="00D34E97">
            <w:pPr>
              <w:ind w:right="-1"/>
              <w:jc w:val="both"/>
              <w:rPr>
                <w:sz w:val="24"/>
              </w:rPr>
            </w:pPr>
            <w:r>
              <w:rPr>
                <w:sz w:val="24"/>
              </w:rPr>
              <w:t xml:space="preserve">             </w:t>
            </w:r>
          </w:p>
          <w:p w:rsidR="00D34E97" w:rsidRDefault="00D34E97">
            <w:pPr>
              <w:ind w:right="-1"/>
              <w:jc w:val="both"/>
              <w:rPr>
                <w:sz w:val="24"/>
              </w:rPr>
            </w:pPr>
            <w:r>
              <w:rPr>
                <w:sz w:val="24"/>
              </w:rPr>
              <w:t xml:space="preserve">              Наименование угодий</w:t>
            </w:r>
          </w:p>
        </w:tc>
        <w:tc>
          <w:tcPr>
            <w:tcW w:w="2552" w:type="dxa"/>
            <w:gridSpan w:val="2"/>
          </w:tcPr>
          <w:p w:rsidR="00D34E97" w:rsidRDefault="00D34E97">
            <w:pPr>
              <w:ind w:right="-1"/>
              <w:jc w:val="both"/>
              <w:rPr>
                <w:sz w:val="24"/>
              </w:rPr>
            </w:pPr>
            <w:r>
              <w:rPr>
                <w:sz w:val="24"/>
              </w:rPr>
              <w:t xml:space="preserve">          Г о д ы </w:t>
            </w:r>
          </w:p>
        </w:tc>
        <w:tc>
          <w:tcPr>
            <w:tcW w:w="1559" w:type="dxa"/>
            <w:vMerge w:val="restart"/>
          </w:tcPr>
          <w:p w:rsidR="00D34E97" w:rsidRDefault="00D34E97" w:rsidP="00A36C08">
            <w:pPr>
              <w:tabs>
                <w:tab w:val="left" w:pos="1343"/>
              </w:tabs>
              <w:ind w:left="-108" w:right="-1" w:firstLine="0"/>
              <w:jc w:val="center"/>
              <w:rPr>
                <w:sz w:val="24"/>
              </w:rPr>
            </w:pPr>
            <w:r>
              <w:rPr>
                <w:sz w:val="24"/>
              </w:rPr>
              <w:t>Изменения</w:t>
            </w:r>
          </w:p>
          <w:p w:rsidR="00D34E97" w:rsidRDefault="007A1A1D" w:rsidP="00A36C08">
            <w:pPr>
              <w:tabs>
                <w:tab w:val="left" w:pos="1343"/>
              </w:tabs>
              <w:ind w:left="-108" w:right="-1" w:firstLine="0"/>
              <w:jc w:val="center"/>
              <w:rPr>
                <w:sz w:val="24"/>
              </w:rPr>
            </w:pPr>
            <w:r>
              <w:rPr>
                <w:sz w:val="24"/>
              </w:rPr>
              <w:t xml:space="preserve">2010 </w:t>
            </w:r>
            <w:r w:rsidR="005143CB">
              <w:rPr>
                <w:sz w:val="24"/>
              </w:rPr>
              <w:t>г</w:t>
            </w:r>
            <w:r>
              <w:rPr>
                <w:sz w:val="24"/>
              </w:rPr>
              <w:t>.</w:t>
            </w:r>
            <w:r w:rsidR="005143CB">
              <w:rPr>
                <w:sz w:val="24"/>
              </w:rPr>
              <w:t xml:space="preserve"> к</w:t>
            </w:r>
            <w:r w:rsidR="00A36C08">
              <w:rPr>
                <w:sz w:val="24"/>
              </w:rPr>
              <w:t xml:space="preserve"> </w:t>
            </w:r>
            <w:r w:rsidR="005143CB">
              <w:rPr>
                <w:sz w:val="24"/>
              </w:rPr>
              <w:t xml:space="preserve"> 200</w:t>
            </w:r>
            <w:r>
              <w:rPr>
                <w:sz w:val="24"/>
              </w:rPr>
              <w:t>9 г.,</w:t>
            </w:r>
            <w:r w:rsidR="00A36C08">
              <w:rPr>
                <w:sz w:val="24"/>
              </w:rPr>
              <w:t>(+/</w:t>
            </w:r>
            <w:r w:rsidR="00D34E97">
              <w:rPr>
                <w:sz w:val="24"/>
              </w:rPr>
              <w:t>-)</w:t>
            </w:r>
          </w:p>
        </w:tc>
      </w:tr>
      <w:tr w:rsidR="00A87BE1" w:rsidTr="007A1A1D">
        <w:trPr>
          <w:cantSplit/>
          <w:trHeight w:val="523"/>
        </w:trPr>
        <w:tc>
          <w:tcPr>
            <w:tcW w:w="536" w:type="dxa"/>
            <w:vMerge/>
            <w:tcBorders>
              <w:top w:val="nil"/>
            </w:tcBorders>
          </w:tcPr>
          <w:p w:rsidR="00A87BE1" w:rsidRDefault="00A87BE1">
            <w:pPr>
              <w:ind w:right="-1"/>
              <w:jc w:val="center"/>
              <w:rPr>
                <w:sz w:val="24"/>
              </w:rPr>
            </w:pPr>
          </w:p>
        </w:tc>
        <w:tc>
          <w:tcPr>
            <w:tcW w:w="4677" w:type="dxa"/>
            <w:vMerge/>
            <w:tcBorders>
              <w:top w:val="nil"/>
            </w:tcBorders>
          </w:tcPr>
          <w:p w:rsidR="00A87BE1" w:rsidRDefault="00A87BE1">
            <w:pPr>
              <w:ind w:right="-1"/>
              <w:jc w:val="both"/>
              <w:rPr>
                <w:sz w:val="24"/>
              </w:rPr>
            </w:pPr>
          </w:p>
        </w:tc>
        <w:tc>
          <w:tcPr>
            <w:tcW w:w="1276" w:type="dxa"/>
            <w:tcBorders>
              <w:top w:val="nil"/>
            </w:tcBorders>
            <w:vAlign w:val="center"/>
          </w:tcPr>
          <w:p w:rsidR="00A87BE1" w:rsidRDefault="005143CB" w:rsidP="007A1A1D">
            <w:pPr>
              <w:ind w:right="-1"/>
              <w:jc w:val="both"/>
              <w:rPr>
                <w:sz w:val="24"/>
              </w:rPr>
            </w:pPr>
            <w:r>
              <w:rPr>
                <w:sz w:val="24"/>
              </w:rPr>
              <w:t xml:space="preserve">   200</w:t>
            </w:r>
            <w:r w:rsidR="007A1A1D">
              <w:rPr>
                <w:sz w:val="24"/>
              </w:rPr>
              <w:t>9</w:t>
            </w:r>
            <w:r w:rsidR="00A87BE1">
              <w:rPr>
                <w:sz w:val="24"/>
              </w:rPr>
              <w:t xml:space="preserve"> г.</w:t>
            </w:r>
          </w:p>
        </w:tc>
        <w:tc>
          <w:tcPr>
            <w:tcW w:w="1276" w:type="dxa"/>
            <w:tcBorders>
              <w:top w:val="nil"/>
            </w:tcBorders>
            <w:vAlign w:val="center"/>
          </w:tcPr>
          <w:p w:rsidR="00A87BE1" w:rsidRDefault="007A1A1D">
            <w:pPr>
              <w:ind w:right="-1"/>
              <w:jc w:val="both"/>
              <w:rPr>
                <w:sz w:val="24"/>
              </w:rPr>
            </w:pPr>
            <w:r>
              <w:rPr>
                <w:sz w:val="24"/>
              </w:rPr>
              <w:t xml:space="preserve">   2010</w:t>
            </w:r>
            <w:r w:rsidR="00A87BE1">
              <w:rPr>
                <w:sz w:val="24"/>
              </w:rPr>
              <w:t xml:space="preserve"> г.</w:t>
            </w:r>
          </w:p>
        </w:tc>
        <w:tc>
          <w:tcPr>
            <w:tcW w:w="1559" w:type="dxa"/>
            <w:vMerge/>
            <w:tcBorders>
              <w:top w:val="nil"/>
            </w:tcBorders>
          </w:tcPr>
          <w:p w:rsidR="00A87BE1" w:rsidRDefault="00A87BE1">
            <w:pPr>
              <w:ind w:right="-1"/>
              <w:jc w:val="both"/>
              <w:rPr>
                <w:sz w:val="24"/>
              </w:rPr>
            </w:pPr>
          </w:p>
        </w:tc>
      </w:tr>
      <w:tr w:rsidR="00A87BE1" w:rsidTr="00A36C08">
        <w:trPr>
          <w:trHeight w:val="3294"/>
        </w:trPr>
        <w:tc>
          <w:tcPr>
            <w:tcW w:w="536" w:type="dxa"/>
          </w:tcPr>
          <w:p w:rsidR="00A87BE1" w:rsidRDefault="00A87BE1">
            <w:pPr>
              <w:ind w:right="-1"/>
              <w:jc w:val="center"/>
              <w:rPr>
                <w:noProof/>
                <w:sz w:val="24"/>
              </w:rPr>
            </w:pPr>
            <w:r>
              <w:rPr>
                <w:noProof/>
                <w:sz w:val="24"/>
              </w:rPr>
              <w:t>1</w:t>
            </w:r>
          </w:p>
          <w:p w:rsidR="00A87BE1" w:rsidRDefault="00A87BE1">
            <w:pPr>
              <w:ind w:right="-1"/>
              <w:jc w:val="center"/>
              <w:rPr>
                <w:noProof/>
                <w:sz w:val="24"/>
              </w:rPr>
            </w:pPr>
          </w:p>
          <w:p w:rsidR="00A87BE1" w:rsidRDefault="00A87BE1">
            <w:pPr>
              <w:ind w:right="-1"/>
              <w:jc w:val="center"/>
              <w:rPr>
                <w:noProof/>
                <w:sz w:val="24"/>
              </w:rPr>
            </w:pPr>
          </w:p>
          <w:p w:rsidR="00A87BE1" w:rsidRDefault="00A87BE1">
            <w:pPr>
              <w:ind w:right="-1"/>
              <w:jc w:val="center"/>
              <w:rPr>
                <w:noProof/>
                <w:sz w:val="24"/>
              </w:rPr>
            </w:pPr>
          </w:p>
          <w:p w:rsidR="00A87BE1" w:rsidRDefault="00A87BE1">
            <w:pPr>
              <w:ind w:right="-1"/>
              <w:jc w:val="center"/>
              <w:rPr>
                <w:noProof/>
                <w:sz w:val="24"/>
              </w:rPr>
            </w:pPr>
          </w:p>
          <w:p w:rsidR="00A87BE1" w:rsidRDefault="00A87BE1">
            <w:pPr>
              <w:ind w:right="-1"/>
              <w:jc w:val="center"/>
              <w:rPr>
                <w:noProof/>
                <w:sz w:val="24"/>
              </w:rPr>
            </w:pPr>
            <w:r>
              <w:rPr>
                <w:noProof/>
                <w:sz w:val="24"/>
              </w:rPr>
              <w:t>2</w:t>
            </w:r>
          </w:p>
          <w:p w:rsidR="00A87BE1" w:rsidRDefault="00A87BE1">
            <w:pPr>
              <w:ind w:right="-1"/>
              <w:jc w:val="center"/>
              <w:rPr>
                <w:noProof/>
                <w:sz w:val="24"/>
              </w:rPr>
            </w:pPr>
            <w:r>
              <w:rPr>
                <w:noProof/>
                <w:sz w:val="24"/>
              </w:rPr>
              <w:t>3</w:t>
            </w:r>
          </w:p>
          <w:p w:rsidR="00A87BE1" w:rsidRDefault="00A87BE1">
            <w:pPr>
              <w:ind w:right="-1"/>
              <w:jc w:val="center"/>
              <w:rPr>
                <w:noProof/>
                <w:sz w:val="24"/>
              </w:rPr>
            </w:pPr>
            <w:r>
              <w:rPr>
                <w:noProof/>
                <w:sz w:val="24"/>
              </w:rPr>
              <w:t>4</w:t>
            </w:r>
          </w:p>
          <w:p w:rsidR="00A87BE1" w:rsidRDefault="00A87BE1">
            <w:pPr>
              <w:ind w:right="-1"/>
              <w:jc w:val="center"/>
              <w:rPr>
                <w:noProof/>
                <w:sz w:val="24"/>
              </w:rPr>
            </w:pPr>
            <w:r>
              <w:rPr>
                <w:noProof/>
                <w:sz w:val="24"/>
              </w:rPr>
              <w:t>5</w:t>
            </w:r>
          </w:p>
          <w:p w:rsidR="00A87BE1" w:rsidRDefault="00A87BE1">
            <w:pPr>
              <w:ind w:right="-1"/>
              <w:jc w:val="center"/>
              <w:rPr>
                <w:noProof/>
                <w:sz w:val="24"/>
              </w:rPr>
            </w:pPr>
            <w:r>
              <w:rPr>
                <w:noProof/>
                <w:sz w:val="24"/>
              </w:rPr>
              <w:t>6</w:t>
            </w:r>
          </w:p>
          <w:p w:rsidR="00A87BE1" w:rsidRDefault="00A87BE1">
            <w:pPr>
              <w:ind w:right="-1"/>
              <w:jc w:val="center"/>
              <w:rPr>
                <w:noProof/>
                <w:sz w:val="24"/>
              </w:rPr>
            </w:pPr>
            <w:r>
              <w:rPr>
                <w:noProof/>
                <w:sz w:val="24"/>
              </w:rPr>
              <w:t>7</w:t>
            </w:r>
          </w:p>
          <w:p w:rsidR="00A87BE1" w:rsidRDefault="00A87BE1" w:rsidP="00A36C08">
            <w:pPr>
              <w:ind w:right="-1"/>
              <w:jc w:val="center"/>
              <w:rPr>
                <w:noProof/>
                <w:sz w:val="24"/>
              </w:rPr>
            </w:pPr>
            <w:r>
              <w:rPr>
                <w:noProof/>
                <w:sz w:val="24"/>
              </w:rPr>
              <w:t>8</w:t>
            </w:r>
          </w:p>
        </w:tc>
        <w:tc>
          <w:tcPr>
            <w:tcW w:w="4677" w:type="dxa"/>
          </w:tcPr>
          <w:p w:rsidR="00A87BE1" w:rsidRDefault="00A87BE1">
            <w:pPr>
              <w:ind w:right="-1"/>
              <w:rPr>
                <w:sz w:val="24"/>
              </w:rPr>
            </w:pPr>
            <w:r>
              <w:rPr>
                <w:sz w:val="24"/>
              </w:rPr>
              <w:t>Сельскохозяйственные угодья – всего</w:t>
            </w:r>
          </w:p>
          <w:p w:rsidR="00A87BE1" w:rsidRDefault="00A87BE1">
            <w:pPr>
              <w:numPr>
                <w:ilvl w:val="0"/>
                <w:numId w:val="3"/>
              </w:numPr>
              <w:ind w:right="-1"/>
              <w:rPr>
                <w:sz w:val="24"/>
              </w:rPr>
            </w:pPr>
            <w:r>
              <w:rPr>
                <w:sz w:val="24"/>
              </w:rPr>
              <w:t>пашня</w:t>
            </w:r>
          </w:p>
          <w:p w:rsidR="00A87BE1" w:rsidRDefault="00A87BE1">
            <w:pPr>
              <w:numPr>
                <w:ilvl w:val="0"/>
                <w:numId w:val="3"/>
              </w:numPr>
              <w:ind w:right="-1"/>
              <w:rPr>
                <w:sz w:val="24"/>
              </w:rPr>
            </w:pPr>
            <w:r>
              <w:rPr>
                <w:sz w:val="24"/>
              </w:rPr>
              <w:t>залежь</w:t>
            </w:r>
          </w:p>
          <w:p w:rsidR="00A87BE1" w:rsidRPr="00A36C08" w:rsidRDefault="00A87BE1" w:rsidP="00A36C08">
            <w:pPr>
              <w:numPr>
                <w:ilvl w:val="0"/>
                <w:numId w:val="3"/>
              </w:numPr>
              <w:ind w:right="-1"/>
              <w:rPr>
                <w:sz w:val="24"/>
              </w:rPr>
            </w:pPr>
            <w:r w:rsidRPr="00A36C08">
              <w:rPr>
                <w:sz w:val="24"/>
              </w:rPr>
              <w:t>кормовые угодья</w:t>
            </w:r>
          </w:p>
          <w:p w:rsidR="00A87BE1" w:rsidRDefault="00A87BE1">
            <w:pPr>
              <w:ind w:right="-1"/>
              <w:rPr>
                <w:sz w:val="24"/>
              </w:rPr>
            </w:pPr>
            <w:r>
              <w:rPr>
                <w:sz w:val="24"/>
              </w:rPr>
              <w:t>Под лесами</w:t>
            </w:r>
          </w:p>
          <w:p w:rsidR="00A87BE1" w:rsidRDefault="00A87BE1">
            <w:pPr>
              <w:ind w:right="-1"/>
              <w:rPr>
                <w:sz w:val="24"/>
              </w:rPr>
            </w:pPr>
            <w:r>
              <w:rPr>
                <w:sz w:val="24"/>
              </w:rPr>
              <w:t>Древесно-кустарниковая растительность</w:t>
            </w:r>
          </w:p>
          <w:p w:rsidR="00A87BE1" w:rsidRDefault="00A87BE1">
            <w:pPr>
              <w:ind w:right="-1"/>
              <w:rPr>
                <w:sz w:val="24"/>
              </w:rPr>
            </w:pPr>
            <w:r>
              <w:rPr>
                <w:sz w:val="24"/>
              </w:rPr>
              <w:t>Под водными объектами</w:t>
            </w:r>
          </w:p>
          <w:p w:rsidR="00A87BE1" w:rsidRDefault="00A87BE1">
            <w:pPr>
              <w:ind w:right="-1"/>
              <w:rPr>
                <w:sz w:val="24"/>
              </w:rPr>
            </w:pPr>
            <w:r>
              <w:rPr>
                <w:sz w:val="24"/>
              </w:rPr>
              <w:t>Болота</w:t>
            </w:r>
          </w:p>
          <w:p w:rsidR="00A87BE1" w:rsidRDefault="00A87BE1">
            <w:pPr>
              <w:ind w:right="-1"/>
              <w:rPr>
                <w:sz w:val="24"/>
              </w:rPr>
            </w:pPr>
            <w:r>
              <w:rPr>
                <w:sz w:val="24"/>
              </w:rPr>
              <w:t>Под дорогами</w:t>
            </w:r>
          </w:p>
          <w:p w:rsidR="00A87BE1" w:rsidRDefault="00A87BE1">
            <w:pPr>
              <w:ind w:right="-1"/>
              <w:rPr>
                <w:sz w:val="24"/>
              </w:rPr>
            </w:pPr>
            <w:r>
              <w:rPr>
                <w:sz w:val="24"/>
              </w:rPr>
              <w:t>Земли застройки</w:t>
            </w:r>
          </w:p>
          <w:p w:rsidR="00A87BE1" w:rsidRDefault="00A87BE1">
            <w:pPr>
              <w:ind w:right="-1"/>
              <w:rPr>
                <w:sz w:val="24"/>
              </w:rPr>
            </w:pPr>
            <w:r>
              <w:rPr>
                <w:sz w:val="24"/>
              </w:rPr>
              <w:t>Нарушенные земли</w:t>
            </w:r>
          </w:p>
          <w:p w:rsidR="00A87BE1" w:rsidRDefault="00A87BE1">
            <w:pPr>
              <w:ind w:right="-1"/>
              <w:rPr>
                <w:sz w:val="24"/>
              </w:rPr>
            </w:pPr>
            <w:r>
              <w:rPr>
                <w:sz w:val="24"/>
              </w:rPr>
              <w:t xml:space="preserve">Прочие </w:t>
            </w:r>
          </w:p>
        </w:tc>
        <w:tc>
          <w:tcPr>
            <w:tcW w:w="1276" w:type="dxa"/>
          </w:tcPr>
          <w:p w:rsidR="007A1A1D" w:rsidRDefault="007A1A1D" w:rsidP="007A1A1D">
            <w:pPr>
              <w:ind w:right="-1"/>
              <w:jc w:val="center"/>
              <w:rPr>
                <w:sz w:val="24"/>
              </w:rPr>
            </w:pPr>
            <w:r>
              <w:rPr>
                <w:sz w:val="24"/>
              </w:rPr>
              <w:t>535,7</w:t>
            </w:r>
          </w:p>
          <w:p w:rsidR="007A1A1D" w:rsidRDefault="007A1A1D" w:rsidP="007A1A1D">
            <w:pPr>
              <w:ind w:right="-1"/>
              <w:jc w:val="center"/>
              <w:rPr>
                <w:sz w:val="24"/>
              </w:rPr>
            </w:pPr>
            <w:r>
              <w:rPr>
                <w:sz w:val="24"/>
              </w:rPr>
              <w:t>10,2</w:t>
            </w:r>
          </w:p>
          <w:p w:rsidR="007A1A1D" w:rsidRDefault="007A1A1D" w:rsidP="007A1A1D">
            <w:pPr>
              <w:ind w:right="-1"/>
              <w:jc w:val="center"/>
              <w:rPr>
                <w:sz w:val="24"/>
              </w:rPr>
            </w:pPr>
            <w:r>
              <w:rPr>
                <w:sz w:val="24"/>
              </w:rPr>
              <w:t>2,6</w:t>
            </w:r>
          </w:p>
          <w:p w:rsidR="007A1A1D" w:rsidRDefault="007A1A1D" w:rsidP="007A1A1D">
            <w:pPr>
              <w:ind w:right="-1"/>
              <w:jc w:val="center"/>
              <w:rPr>
                <w:sz w:val="24"/>
              </w:rPr>
            </w:pPr>
            <w:r>
              <w:rPr>
                <w:sz w:val="24"/>
              </w:rPr>
              <w:t>522,9</w:t>
            </w:r>
          </w:p>
          <w:p w:rsidR="007A1A1D" w:rsidRDefault="007A1A1D" w:rsidP="007A1A1D">
            <w:pPr>
              <w:ind w:right="-1"/>
              <w:jc w:val="center"/>
              <w:rPr>
                <w:sz w:val="24"/>
              </w:rPr>
            </w:pPr>
            <w:r>
              <w:rPr>
                <w:sz w:val="24"/>
              </w:rPr>
              <w:t>20429,4</w:t>
            </w:r>
          </w:p>
          <w:p w:rsidR="007A1A1D" w:rsidRDefault="007A1A1D" w:rsidP="007A1A1D">
            <w:pPr>
              <w:ind w:right="-1"/>
              <w:jc w:val="center"/>
              <w:rPr>
                <w:sz w:val="24"/>
              </w:rPr>
            </w:pPr>
            <w:r>
              <w:rPr>
                <w:sz w:val="24"/>
              </w:rPr>
              <w:t>0,3</w:t>
            </w:r>
          </w:p>
          <w:p w:rsidR="007A1A1D" w:rsidRDefault="007A1A1D" w:rsidP="007A1A1D">
            <w:pPr>
              <w:ind w:right="-1"/>
              <w:jc w:val="center"/>
              <w:rPr>
                <w:sz w:val="24"/>
              </w:rPr>
            </w:pPr>
            <w:r>
              <w:rPr>
                <w:sz w:val="24"/>
              </w:rPr>
              <w:t>196</w:t>
            </w:r>
          </w:p>
          <w:p w:rsidR="007A1A1D" w:rsidRDefault="007A1A1D" w:rsidP="007A1A1D">
            <w:pPr>
              <w:ind w:right="-1"/>
              <w:jc w:val="center"/>
              <w:rPr>
                <w:sz w:val="24"/>
              </w:rPr>
            </w:pPr>
            <w:r>
              <w:rPr>
                <w:sz w:val="24"/>
              </w:rPr>
              <w:t>289,9</w:t>
            </w:r>
          </w:p>
          <w:p w:rsidR="007A1A1D" w:rsidRDefault="007A1A1D" w:rsidP="007A1A1D">
            <w:pPr>
              <w:ind w:right="-1"/>
              <w:jc w:val="center"/>
              <w:rPr>
                <w:sz w:val="24"/>
              </w:rPr>
            </w:pPr>
            <w:r>
              <w:rPr>
                <w:sz w:val="24"/>
              </w:rPr>
              <w:t>24,9</w:t>
            </w:r>
          </w:p>
          <w:p w:rsidR="007A1A1D" w:rsidRDefault="007A1A1D" w:rsidP="007A1A1D">
            <w:pPr>
              <w:ind w:right="-1"/>
              <w:jc w:val="center"/>
              <w:rPr>
                <w:sz w:val="24"/>
              </w:rPr>
            </w:pPr>
            <w:r>
              <w:rPr>
                <w:sz w:val="24"/>
              </w:rPr>
              <w:t>1,2</w:t>
            </w:r>
          </w:p>
          <w:p w:rsidR="007A1A1D" w:rsidRDefault="007A1A1D" w:rsidP="007A1A1D">
            <w:pPr>
              <w:ind w:right="-1"/>
              <w:jc w:val="center"/>
              <w:rPr>
                <w:sz w:val="24"/>
              </w:rPr>
            </w:pPr>
            <w:r>
              <w:rPr>
                <w:sz w:val="24"/>
              </w:rPr>
              <w:t>0,6</w:t>
            </w:r>
          </w:p>
          <w:p w:rsidR="00A87BE1" w:rsidRDefault="007A1A1D" w:rsidP="007A1A1D">
            <w:pPr>
              <w:ind w:right="-1"/>
              <w:jc w:val="center"/>
              <w:rPr>
                <w:sz w:val="24"/>
              </w:rPr>
            </w:pPr>
            <w:r>
              <w:rPr>
                <w:sz w:val="24"/>
              </w:rPr>
              <w:t>4242,1</w:t>
            </w:r>
          </w:p>
        </w:tc>
        <w:tc>
          <w:tcPr>
            <w:tcW w:w="1276" w:type="dxa"/>
          </w:tcPr>
          <w:p w:rsidR="00A87BE1" w:rsidRDefault="00691530">
            <w:pPr>
              <w:ind w:right="-1"/>
              <w:jc w:val="center"/>
              <w:rPr>
                <w:sz w:val="24"/>
              </w:rPr>
            </w:pPr>
            <w:r>
              <w:rPr>
                <w:sz w:val="24"/>
              </w:rPr>
              <w:t>53</w:t>
            </w:r>
            <w:r w:rsidR="007A1A1D">
              <w:rPr>
                <w:sz w:val="24"/>
              </w:rPr>
              <w:t>6,7</w:t>
            </w:r>
          </w:p>
          <w:p w:rsidR="00A87BE1" w:rsidRDefault="00A87BE1">
            <w:pPr>
              <w:ind w:right="-1"/>
              <w:jc w:val="center"/>
              <w:rPr>
                <w:sz w:val="24"/>
              </w:rPr>
            </w:pPr>
            <w:r>
              <w:rPr>
                <w:sz w:val="24"/>
              </w:rPr>
              <w:t>10,</w:t>
            </w:r>
            <w:r w:rsidR="007A1A1D">
              <w:rPr>
                <w:sz w:val="24"/>
              </w:rPr>
              <w:t>1</w:t>
            </w:r>
          </w:p>
          <w:p w:rsidR="00A87BE1" w:rsidRDefault="00A87BE1">
            <w:pPr>
              <w:ind w:right="-1"/>
              <w:jc w:val="center"/>
              <w:rPr>
                <w:sz w:val="24"/>
              </w:rPr>
            </w:pPr>
            <w:r>
              <w:rPr>
                <w:sz w:val="24"/>
              </w:rPr>
              <w:t>2,</w:t>
            </w:r>
            <w:r w:rsidR="007A1A1D">
              <w:rPr>
                <w:sz w:val="24"/>
              </w:rPr>
              <w:t>5</w:t>
            </w:r>
          </w:p>
          <w:p w:rsidR="00A87BE1" w:rsidRDefault="00691530">
            <w:pPr>
              <w:ind w:right="-1"/>
              <w:jc w:val="center"/>
              <w:rPr>
                <w:sz w:val="24"/>
              </w:rPr>
            </w:pPr>
            <w:r>
              <w:rPr>
                <w:sz w:val="24"/>
              </w:rPr>
              <w:t>52</w:t>
            </w:r>
            <w:r w:rsidR="007A1A1D">
              <w:rPr>
                <w:sz w:val="24"/>
              </w:rPr>
              <w:t>4,1</w:t>
            </w:r>
          </w:p>
          <w:p w:rsidR="00A87BE1" w:rsidRDefault="00691530">
            <w:pPr>
              <w:ind w:right="-1"/>
              <w:jc w:val="center"/>
              <w:rPr>
                <w:sz w:val="24"/>
              </w:rPr>
            </w:pPr>
            <w:r>
              <w:rPr>
                <w:sz w:val="24"/>
              </w:rPr>
              <w:t>2</w:t>
            </w:r>
            <w:r w:rsidR="007A1A1D">
              <w:rPr>
                <w:sz w:val="24"/>
              </w:rPr>
              <w:t>1656,7</w:t>
            </w:r>
          </w:p>
          <w:p w:rsidR="00A87BE1" w:rsidRDefault="00691530">
            <w:pPr>
              <w:ind w:right="-1"/>
              <w:jc w:val="center"/>
              <w:rPr>
                <w:sz w:val="24"/>
              </w:rPr>
            </w:pPr>
            <w:r>
              <w:rPr>
                <w:sz w:val="24"/>
              </w:rPr>
              <w:t>0,3</w:t>
            </w:r>
          </w:p>
          <w:p w:rsidR="00A87BE1" w:rsidRDefault="00691530">
            <w:pPr>
              <w:ind w:right="-1"/>
              <w:jc w:val="center"/>
              <w:rPr>
                <w:sz w:val="24"/>
              </w:rPr>
            </w:pPr>
            <w:r>
              <w:rPr>
                <w:sz w:val="24"/>
              </w:rPr>
              <w:t>196</w:t>
            </w:r>
            <w:r w:rsidR="007A1A1D">
              <w:rPr>
                <w:sz w:val="24"/>
              </w:rPr>
              <w:t>,1</w:t>
            </w:r>
          </w:p>
          <w:p w:rsidR="00A87BE1" w:rsidRDefault="00691530">
            <w:pPr>
              <w:ind w:right="-1"/>
              <w:jc w:val="center"/>
              <w:rPr>
                <w:sz w:val="24"/>
              </w:rPr>
            </w:pPr>
            <w:r>
              <w:rPr>
                <w:sz w:val="24"/>
              </w:rPr>
              <w:t>289,</w:t>
            </w:r>
            <w:r w:rsidR="007A1A1D">
              <w:rPr>
                <w:sz w:val="24"/>
              </w:rPr>
              <w:t>5</w:t>
            </w:r>
          </w:p>
          <w:p w:rsidR="00A87BE1" w:rsidRDefault="007A1A1D">
            <w:pPr>
              <w:ind w:right="-1"/>
              <w:jc w:val="center"/>
              <w:rPr>
                <w:sz w:val="24"/>
              </w:rPr>
            </w:pPr>
            <w:r>
              <w:rPr>
                <w:sz w:val="24"/>
              </w:rPr>
              <w:t>26,3</w:t>
            </w:r>
          </w:p>
          <w:p w:rsidR="00A87BE1" w:rsidRDefault="00691530">
            <w:pPr>
              <w:ind w:right="-1"/>
              <w:jc w:val="center"/>
              <w:rPr>
                <w:sz w:val="24"/>
              </w:rPr>
            </w:pPr>
            <w:r>
              <w:rPr>
                <w:sz w:val="24"/>
              </w:rPr>
              <w:t>1,2</w:t>
            </w:r>
          </w:p>
          <w:p w:rsidR="00A87BE1" w:rsidRDefault="005143CB">
            <w:pPr>
              <w:ind w:right="-1"/>
              <w:jc w:val="center"/>
              <w:rPr>
                <w:sz w:val="24"/>
              </w:rPr>
            </w:pPr>
            <w:r>
              <w:rPr>
                <w:sz w:val="24"/>
              </w:rPr>
              <w:t>0,</w:t>
            </w:r>
            <w:r w:rsidR="007A1A1D">
              <w:rPr>
                <w:sz w:val="24"/>
              </w:rPr>
              <w:t>4</w:t>
            </w:r>
          </w:p>
          <w:p w:rsidR="00A87BE1" w:rsidRDefault="007A1A1D" w:rsidP="007A1A1D">
            <w:pPr>
              <w:ind w:right="-1"/>
              <w:jc w:val="center"/>
              <w:rPr>
                <w:sz w:val="24"/>
              </w:rPr>
            </w:pPr>
            <w:r>
              <w:rPr>
                <w:sz w:val="24"/>
              </w:rPr>
              <w:t>4236,0</w:t>
            </w:r>
          </w:p>
        </w:tc>
        <w:tc>
          <w:tcPr>
            <w:tcW w:w="1559" w:type="dxa"/>
          </w:tcPr>
          <w:p w:rsidR="00A87BE1" w:rsidRDefault="007A1A1D">
            <w:pPr>
              <w:ind w:right="-1"/>
              <w:jc w:val="center"/>
              <w:rPr>
                <w:sz w:val="24"/>
              </w:rPr>
            </w:pPr>
            <w:r>
              <w:rPr>
                <w:sz w:val="24"/>
              </w:rPr>
              <w:t>1,0</w:t>
            </w:r>
          </w:p>
          <w:p w:rsidR="00A87BE1" w:rsidRDefault="007A1A1D">
            <w:pPr>
              <w:ind w:right="-1"/>
              <w:jc w:val="center"/>
              <w:rPr>
                <w:sz w:val="24"/>
              </w:rPr>
            </w:pPr>
            <w:r>
              <w:rPr>
                <w:sz w:val="24"/>
              </w:rPr>
              <w:t>-0,1</w:t>
            </w:r>
          </w:p>
          <w:p w:rsidR="00A87BE1" w:rsidRDefault="007A1A1D">
            <w:pPr>
              <w:ind w:right="-1"/>
              <w:jc w:val="center"/>
              <w:rPr>
                <w:sz w:val="24"/>
              </w:rPr>
            </w:pPr>
            <w:r>
              <w:rPr>
                <w:sz w:val="24"/>
              </w:rPr>
              <w:t>-0,1</w:t>
            </w:r>
          </w:p>
          <w:p w:rsidR="00A87BE1" w:rsidRDefault="007A1A1D">
            <w:pPr>
              <w:ind w:right="-1"/>
              <w:jc w:val="center"/>
              <w:rPr>
                <w:sz w:val="24"/>
              </w:rPr>
            </w:pPr>
            <w:r>
              <w:rPr>
                <w:sz w:val="24"/>
              </w:rPr>
              <w:t>1,2</w:t>
            </w:r>
          </w:p>
          <w:p w:rsidR="00A87BE1" w:rsidRDefault="00691530" w:rsidP="007A1A1D">
            <w:pPr>
              <w:ind w:right="-1"/>
              <w:jc w:val="center"/>
              <w:rPr>
                <w:sz w:val="24"/>
              </w:rPr>
            </w:pPr>
            <w:r>
              <w:rPr>
                <w:sz w:val="24"/>
              </w:rPr>
              <w:t>1</w:t>
            </w:r>
            <w:r w:rsidR="007A1A1D">
              <w:rPr>
                <w:sz w:val="24"/>
              </w:rPr>
              <w:t>227,3</w:t>
            </w:r>
          </w:p>
          <w:p w:rsidR="00A87BE1" w:rsidRDefault="007A1A1D">
            <w:pPr>
              <w:ind w:right="-1"/>
              <w:jc w:val="center"/>
              <w:rPr>
                <w:sz w:val="24"/>
              </w:rPr>
            </w:pPr>
            <w:r>
              <w:rPr>
                <w:sz w:val="24"/>
              </w:rPr>
              <w:t>-</w:t>
            </w:r>
          </w:p>
          <w:p w:rsidR="00A87BE1" w:rsidRDefault="007A1A1D">
            <w:pPr>
              <w:ind w:right="-1"/>
              <w:jc w:val="center"/>
              <w:rPr>
                <w:sz w:val="24"/>
              </w:rPr>
            </w:pPr>
            <w:r>
              <w:rPr>
                <w:sz w:val="24"/>
              </w:rPr>
              <w:t>0,1</w:t>
            </w:r>
          </w:p>
          <w:p w:rsidR="00A87BE1" w:rsidRDefault="007A1A1D">
            <w:pPr>
              <w:ind w:right="-1"/>
              <w:jc w:val="center"/>
              <w:rPr>
                <w:sz w:val="24"/>
              </w:rPr>
            </w:pPr>
            <w:r>
              <w:rPr>
                <w:sz w:val="24"/>
              </w:rPr>
              <w:t>-0,4</w:t>
            </w:r>
          </w:p>
          <w:p w:rsidR="00A87BE1" w:rsidRDefault="007A1A1D">
            <w:pPr>
              <w:ind w:right="-1"/>
              <w:jc w:val="center"/>
              <w:rPr>
                <w:sz w:val="24"/>
              </w:rPr>
            </w:pPr>
            <w:r>
              <w:rPr>
                <w:sz w:val="24"/>
              </w:rPr>
              <w:t>1,4</w:t>
            </w:r>
          </w:p>
          <w:p w:rsidR="00A87BE1" w:rsidRDefault="007A1A1D">
            <w:pPr>
              <w:ind w:right="-1"/>
              <w:jc w:val="center"/>
              <w:rPr>
                <w:sz w:val="24"/>
              </w:rPr>
            </w:pPr>
            <w:r>
              <w:rPr>
                <w:sz w:val="24"/>
              </w:rPr>
              <w:t>-</w:t>
            </w:r>
          </w:p>
          <w:p w:rsidR="00A87BE1" w:rsidRDefault="007A1A1D">
            <w:pPr>
              <w:ind w:right="-1"/>
              <w:jc w:val="center"/>
              <w:rPr>
                <w:sz w:val="24"/>
              </w:rPr>
            </w:pPr>
            <w:r>
              <w:rPr>
                <w:sz w:val="24"/>
              </w:rPr>
              <w:t>-0,2</w:t>
            </w:r>
          </w:p>
          <w:p w:rsidR="005143CB" w:rsidRDefault="00691530" w:rsidP="007A1A1D">
            <w:pPr>
              <w:ind w:right="-1"/>
              <w:jc w:val="center"/>
              <w:rPr>
                <w:sz w:val="24"/>
              </w:rPr>
            </w:pPr>
            <w:r>
              <w:rPr>
                <w:sz w:val="24"/>
              </w:rPr>
              <w:t>-</w:t>
            </w:r>
            <w:r w:rsidR="007A1A1D">
              <w:rPr>
                <w:sz w:val="24"/>
              </w:rPr>
              <w:t>6,1</w:t>
            </w:r>
          </w:p>
        </w:tc>
      </w:tr>
      <w:tr w:rsidR="00A87BE1" w:rsidTr="00A36C08">
        <w:trPr>
          <w:trHeight w:val="302"/>
        </w:trPr>
        <w:tc>
          <w:tcPr>
            <w:tcW w:w="536" w:type="dxa"/>
          </w:tcPr>
          <w:p w:rsidR="00A87BE1" w:rsidRDefault="00A87BE1">
            <w:pPr>
              <w:ind w:right="-1"/>
              <w:jc w:val="center"/>
              <w:rPr>
                <w:noProof/>
                <w:sz w:val="24"/>
              </w:rPr>
            </w:pPr>
          </w:p>
        </w:tc>
        <w:tc>
          <w:tcPr>
            <w:tcW w:w="4677" w:type="dxa"/>
          </w:tcPr>
          <w:p w:rsidR="00A87BE1" w:rsidRDefault="00A87BE1">
            <w:pPr>
              <w:ind w:right="-1"/>
              <w:rPr>
                <w:sz w:val="24"/>
              </w:rPr>
            </w:pPr>
            <w:r>
              <w:rPr>
                <w:sz w:val="24"/>
              </w:rPr>
              <w:t>Итого</w:t>
            </w:r>
          </w:p>
        </w:tc>
        <w:tc>
          <w:tcPr>
            <w:tcW w:w="1276" w:type="dxa"/>
          </w:tcPr>
          <w:p w:rsidR="00A87BE1" w:rsidRDefault="005143CB" w:rsidP="007A1A1D">
            <w:pPr>
              <w:ind w:right="-1"/>
              <w:jc w:val="center"/>
              <w:rPr>
                <w:sz w:val="24"/>
              </w:rPr>
            </w:pPr>
            <w:r>
              <w:rPr>
                <w:sz w:val="24"/>
              </w:rPr>
              <w:t>25720,</w:t>
            </w:r>
            <w:r w:rsidR="007A1A1D">
              <w:rPr>
                <w:sz w:val="24"/>
              </w:rPr>
              <w:t>1</w:t>
            </w:r>
          </w:p>
        </w:tc>
        <w:tc>
          <w:tcPr>
            <w:tcW w:w="1276" w:type="dxa"/>
          </w:tcPr>
          <w:p w:rsidR="00A87BE1" w:rsidRDefault="007A1A1D">
            <w:pPr>
              <w:ind w:right="-1"/>
              <w:jc w:val="center"/>
              <w:rPr>
                <w:sz w:val="24"/>
              </w:rPr>
            </w:pPr>
            <w:r>
              <w:rPr>
                <w:sz w:val="24"/>
              </w:rPr>
              <w:t>26943,2</w:t>
            </w:r>
          </w:p>
        </w:tc>
        <w:tc>
          <w:tcPr>
            <w:tcW w:w="1559" w:type="dxa"/>
          </w:tcPr>
          <w:p w:rsidR="00A87BE1" w:rsidRDefault="007A1A1D" w:rsidP="00A36C08">
            <w:pPr>
              <w:ind w:right="-1"/>
              <w:jc w:val="center"/>
              <w:rPr>
                <w:sz w:val="24"/>
              </w:rPr>
            </w:pPr>
            <w:r>
              <w:rPr>
                <w:sz w:val="24"/>
              </w:rPr>
              <w:t>1223,1</w:t>
            </w:r>
          </w:p>
        </w:tc>
      </w:tr>
    </w:tbl>
    <w:p w:rsidR="00D34E97" w:rsidRDefault="00D34E97">
      <w:pPr>
        <w:pStyle w:val="a6"/>
        <w:ind w:firstLine="0"/>
        <w:jc w:val="both"/>
        <w:rPr>
          <w:sz w:val="28"/>
        </w:rPr>
      </w:pPr>
    </w:p>
    <w:p w:rsidR="00D34E97" w:rsidRPr="00BD7C3E" w:rsidRDefault="00D34E97" w:rsidP="002E671E">
      <w:pPr>
        <w:pStyle w:val="a6"/>
        <w:numPr>
          <w:ilvl w:val="2"/>
          <w:numId w:val="12"/>
        </w:numPr>
        <w:jc w:val="center"/>
        <w:rPr>
          <w:i/>
          <w:sz w:val="28"/>
        </w:rPr>
      </w:pPr>
      <w:r w:rsidRPr="00BD7C3E">
        <w:rPr>
          <w:i/>
          <w:sz w:val="28"/>
        </w:rPr>
        <w:t>Земли водного фонда.</w:t>
      </w:r>
    </w:p>
    <w:p w:rsidR="00D34E97" w:rsidRPr="00BD7C3E" w:rsidRDefault="00D34E97">
      <w:pPr>
        <w:pStyle w:val="a6"/>
        <w:ind w:firstLine="0"/>
        <w:jc w:val="both"/>
        <w:rPr>
          <w:i/>
          <w:sz w:val="28"/>
        </w:rPr>
      </w:pPr>
    </w:p>
    <w:p w:rsidR="00D34E97" w:rsidRDefault="00D34E97" w:rsidP="00247B9C">
      <w:pPr>
        <w:pStyle w:val="a6"/>
        <w:ind w:left="0" w:firstLine="709"/>
        <w:jc w:val="both"/>
        <w:rPr>
          <w:b w:val="0"/>
          <w:sz w:val="28"/>
        </w:rPr>
      </w:pPr>
      <w:r>
        <w:rPr>
          <w:b w:val="0"/>
          <w:sz w:val="28"/>
        </w:rPr>
        <w:t xml:space="preserve">Земельным кодексом Российской Федерации установлено, что к землям  водного фонда относятся земли, занятые водными объектами, а также земли, выделяемые под полосы отвода гидротехнических и иных сооружений, необходимых для использования водных объектов. </w:t>
      </w:r>
    </w:p>
    <w:p w:rsidR="00D34E97" w:rsidRDefault="00D34E97" w:rsidP="00247B9C">
      <w:pPr>
        <w:pStyle w:val="a6"/>
        <w:ind w:left="0" w:firstLine="709"/>
        <w:jc w:val="both"/>
        <w:rPr>
          <w:b w:val="0"/>
          <w:sz w:val="28"/>
        </w:rPr>
      </w:pPr>
      <w:r>
        <w:rPr>
          <w:b w:val="0"/>
          <w:sz w:val="28"/>
        </w:rPr>
        <w:t xml:space="preserve">В учете земель водного фонда – это, прежде всего водопокрытые земли, занятые в основном поверхностными водными объектами, и расположенные за </w:t>
      </w:r>
      <w:r w:rsidR="0041492C">
        <w:rPr>
          <w:b w:val="0"/>
          <w:sz w:val="28"/>
        </w:rPr>
        <w:t xml:space="preserve">границами </w:t>
      </w:r>
      <w:r w:rsidR="00B5447F">
        <w:rPr>
          <w:b w:val="0"/>
          <w:sz w:val="28"/>
        </w:rPr>
        <w:t>населенных пунктов</w:t>
      </w:r>
      <w:r>
        <w:rPr>
          <w:b w:val="0"/>
          <w:sz w:val="28"/>
        </w:rPr>
        <w:t xml:space="preserve">. Именно эти земли в первую очередь подлежат переводу из других категорий в категорию земель водного фонда.  </w:t>
      </w:r>
    </w:p>
    <w:p w:rsidR="00D34E97" w:rsidRDefault="00D34E97" w:rsidP="00247B9C">
      <w:pPr>
        <w:pStyle w:val="a6"/>
        <w:ind w:left="0" w:firstLine="709"/>
        <w:jc w:val="both"/>
        <w:rPr>
          <w:b w:val="0"/>
          <w:sz w:val="28"/>
        </w:rPr>
      </w:pPr>
      <w:r>
        <w:rPr>
          <w:b w:val="0"/>
          <w:sz w:val="28"/>
        </w:rPr>
        <w:t>Республика Бурятия располагает богатыми водными ресурсами. Ее территория характеризуется сравнительно развитой гидрографической сетью. По состоя</w:t>
      </w:r>
      <w:r w:rsidR="00B5447F">
        <w:rPr>
          <w:b w:val="0"/>
          <w:sz w:val="28"/>
        </w:rPr>
        <w:t>нию на 1 января 20</w:t>
      </w:r>
      <w:r w:rsidR="00675EAA">
        <w:rPr>
          <w:b w:val="0"/>
          <w:sz w:val="28"/>
        </w:rPr>
        <w:t>1</w:t>
      </w:r>
      <w:r w:rsidR="00AE7DD9">
        <w:rPr>
          <w:b w:val="0"/>
          <w:sz w:val="28"/>
        </w:rPr>
        <w:t>1</w:t>
      </w:r>
      <w:r>
        <w:rPr>
          <w:b w:val="0"/>
          <w:sz w:val="28"/>
        </w:rPr>
        <w:t xml:space="preserve"> г</w:t>
      </w:r>
      <w:r w:rsidR="00550387">
        <w:rPr>
          <w:b w:val="0"/>
          <w:sz w:val="28"/>
        </w:rPr>
        <w:t>ода водный фонд составляет  212</w:t>
      </w:r>
      <w:r w:rsidR="00AE7DD9">
        <w:rPr>
          <w:b w:val="0"/>
          <w:sz w:val="28"/>
        </w:rPr>
        <w:t>5,0</w:t>
      </w:r>
      <w:r>
        <w:rPr>
          <w:b w:val="0"/>
          <w:sz w:val="28"/>
        </w:rPr>
        <w:t xml:space="preserve"> тыс. га (6,1 %).</w:t>
      </w:r>
    </w:p>
    <w:p w:rsidR="001E3E14" w:rsidRDefault="00D34E97" w:rsidP="00247B9C">
      <w:pPr>
        <w:pStyle w:val="a6"/>
        <w:ind w:left="0" w:firstLine="709"/>
        <w:jc w:val="both"/>
        <w:rPr>
          <w:b w:val="0"/>
          <w:sz w:val="28"/>
        </w:rPr>
      </w:pPr>
      <w:r>
        <w:rPr>
          <w:b w:val="0"/>
          <w:sz w:val="28"/>
        </w:rPr>
        <w:t>На территории республики расположена большая часть уникального водоема – озера Байкал, который является важным транспортным путем и крупным рыбопромысловым водоемом.</w:t>
      </w:r>
      <w:r w:rsidR="001E3E14">
        <w:rPr>
          <w:b w:val="0"/>
          <w:sz w:val="28"/>
        </w:rPr>
        <w:t xml:space="preserve"> </w:t>
      </w:r>
    </w:p>
    <w:p w:rsidR="001E3E14" w:rsidRDefault="001E3E14" w:rsidP="00247B9C">
      <w:pPr>
        <w:pStyle w:val="a6"/>
        <w:ind w:left="0" w:firstLine="709"/>
        <w:jc w:val="both"/>
        <w:rPr>
          <w:b w:val="0"/>
          <w:sz w:val="28"/>
        </w:rPr>
      </w:pPr>
      <w:r>
        <w:rPr>
          <w:b w:val="0"/>
          <w:sz w:val="28"/>
        </w:rPr>
        <w:t>Озеро окружают горно</w:t>
      </w:r>
      <w:r w:rsidR="00AE7DD9">
        <w:rPr>
          <w:b w:val="0"/>
          <w:sz w:val="28"/>
        </w:rPr>
        <w:t xml:space="preserve"> </w:t>
      </w:r>
      <w:r>
        <w:rPr>
          <w:b w:val="0"/>
          <w:sz w:val="28"/>
        </w:rPr>
        <w:t xml:space="preserve">- таежные ландшафты и особо охраняемые природные территории, главным образом сохранившиеся в естественном состоянии и представляющие дополнительную ценность. Озеро Байкал – одно из наиболее биоразнообразных </w:t>
      </w:r>
      <w:r w:rsidR="002F4362">
        <w:rPr>
          <w:b w:val="0"/>
          <w:sz w:val="28"/>
        </w:rPr>
        <w:t>озер на Земле, в нем обитает 1340</w:t>
      </w:r>
      <w:r w:rsidR="00FB130D">
        <w:rPr>
          <w:b w:val="0"/>
          <w:sz w:val="28"/>
        </w:rPr>
        <w:t xml:space="preserve"> </w:t>
      </w:r>
      <w:r w:rsidR="002F4362">
        <w:rPr>
          <w:b w:val="0"/>
          <w:sz w:val="28"/>
        </w:rPr>
        <w:t>видов животных и 570 видов растений. В лесах, окружающих озеро, находится 10 видов растений, занесенных в Красную книгу Международного союза охраны природы. В нем сосредоточено 23000 куб.</w:t>
      </w:r>
      <w:r w:rsidR="0041492C">
        <w:rPr>
          <w:b w:val="0"/>
          <w:sz w:val="28"/>
        </w:rPr>
        <w:t xml:space="preserve"> </w:t>
      </w:r>
      <w:r w:rsidR="002F4362">
        <w:rPr>
          <w:b w:val="0"/>
          <w:sz w:val="28"/>
        </w:rPr>
        <w:t>км чистой пресной воды</w:t>
      </w:r>
      <w:r>
        <w:rPr>
          <w:b w:val="0"/>
          <w:sz w:val="28"/>
        </w:rPr>
        <w:t xml:space="preserve"> </w:t>
      </w:r>
      <w:r w:rsidR="002F4362">
        <w:rPr>
          <w:b w:val="0"/>
          <w:sz w:val="28"/>
        </w:rPr>
        <w:t>– 20% мировых запасов и 90% российских.</w:t>
      </w:r>
      <w:r>
        <w:rPr>
          <w:b w:val="0"/>
          <w:sz w:val="28"/>
        </w:rPr>
        <w:t xml:space="preserve">  </w:t>
      </w:r>
    </w:p>
    <w:p w:rsidR="0074587E" w:rsidRDefault="00D34E97" w:rsidP="002E671E">
      <w:pPr>
        <w:ind w:left="0" w:firstLine="709"/>
        <w:jc w:val="both"/>
        <w:rPr>
          <w:b/>
          <w:sz w:val="28"/>
        </w:rPr>
      </w:pPr>
      <w:r>
        <w:rPr>
          <w:b/>
          <w:sz w:val="28"/>
        </w:rPr>
        <w:t xml:space="preserve"> </w:t>
      </w:r>
      <w:r w:rsidR="001E3E14">
        <w:rPr>
          <w:b/>
          <w:sz w:val="28"/>
        </w:rPr>
        <w:t xml:space="preserve">   </w:t>
      </w:r>
      <w:r w:rsidRPr="00861065">
        <w:rPr>
          <w:sz w:val="28"/>
          <w:szCs w:val="28"/>
        </w:rPr>
        <w:t xml:space="preserve">Кроме Байкала на территории Республики Бурятия расположено несколько больших озерных групп – Гусино-Убукунская, Еравнинская, Баунтовская, Северо-Байкальская, Баргузинская.  Наиболее крупные реки – Селенга, Витим,  Баргузин и Верхняя Ангара имеют транспортное значение. В пределах республики зарегистрировано  более 300 минеральных источников (аршанов). За отчетный период площадь земель водного фонда </w:t>
      </w:r>
      <w:r w:rsidR="00B5447F" w:rsidRPr="00861065">
        <w:rPr>
          <w:sz w:val="28"/>
          <w:szCs w:val="28"/>
        </w:rPr>
        <w:t>по сравнению с 200</w:t>
      </w:r>
      <w:r w:rsidR="00AE7DD9" w:rsidRPr="00861065">
        <w:rPr>
          <w:sz w:val="28"/>
          <w:szCs w:val="28"/>
        </w:rPr>
        <w:t>9</w:t>
      </w:r>
      <w:r w:rsidR="00B5447F" w:rsidRPr="00861065">
        <w:rPr>
          <w:sz w:val="28"/>
          <w:szCs w:val="28"/>
        </w:rPr>
        <w:t xml:space="preserve"> годом </w:t>
      </w:r>
      <w:r w:rsidR="00AE7DD9" w:rsidRPr="00861065">
        <w:rPr>
          <w:sz w:val="28"/>
          <w:szCs w:val="28"/>
        </w:rPr>
        <w:t xml:space="preserve">увеличилась на 0,4 тыс. га – </w:t>
      </w:r>
      <w:r w:rsidR="00861065" w:rsidRPr="00861065">
        <w:rPr>
          <w:color w:val="000000"/>
          <w:sz w:val="28"/>
          <w:szCs w:val="28"/>
        </w:rPr>
        <w:t xml:space="preserve">постановление МО «Кабанский район» от 09.04.2010 г. </w:t>
      </w:r>
    </w:p>
    <w:p w:rsidR="00D34E97" w:rsidRDefault="00D34E97" w:rsidP="002E671E">
      <w:pPr>
        <w:pStyle w:val="a6"/>
        <w:ind w:left="0" w:firstLine="709"/>
        <w:jc w:val="both"/>
        <w:rPr>
          <w:b w:val="0"/>
          <w:sz w:val="28"/>
        </w:rPr>
      </w:pPr>
      <w:r>
        <w:rPr>
          <w:b w:val="0"/>
          <w:sz w:val="28"/>
        </w:rPr>
        <w:t xml:space="preserve"> Сведения по данной категории земель приведены в таблице </w:t>
      </w:r>
      <w:r w:rsidR="002E671E">
        <w:rPr>
          <w:b w:val="0"/>
          <w:sz w:val="28"/>
        </w:rPr>
        <w:t>1.</w:t>
      </w:r>
      <w:r w:rsidR="00D35A97">
        <w:rPr>
          <w:b w:val="0"/>
          <w:sz w:val="28"/>
        </w:rPr>
        <w:t>8</w:t>
      </w:r>
      <w:r>
        <w:rPr>
          <w:b w:val="0"/>
          <w:sz w:val="28"/>
        </w:rPr>
        <w:t>.</w:t>
      </w:r>
    </w:p>
    <w:p w:rsidR="0094458B" w:rsidRPr="0094458B" w:rsidRDefault="0094458B" w:rsidP="0094458B"/>
    <w:p w:rsidR="00D34E97" w:rsidRDefault="00D34E97">
      <w:pPr>
        <w:pStyle w:val="7"/>
        <w:rPr>
          <w:b w:val="0"/>
          <w:sz w:val="24"/>
        </w:rPr>
      </w:pPr>
      <w:r>
        <w:rPr>
          <w:b w:val="0"/>
          <w:sz w:val="24"/>
        </w:rPr>
        <w:t>Таблица</w:t>
      </w:r>
      <w:r w:rsidR="00D35A97">
        <w:rPr>
          <w:b w:val="0"/>
          <w:sz w:val="24"/>
        </w:rPr>
        <w:t xml:space="preserve"> </w:t>
      </w:r>
      <w:r w:rsidR="002E671E">
        <w:rPr>
          <w:b w:val="0"/>
          <w:sz w:val="24"/>
        </w:rPr>
        <w:t>1.</w:t>
      </w:r>
      <w:r w:rsidR="00D35A97">
        <w:rPr>
          <w:b w:val="0"/>
          <w:sz w:val="24"/>
        </w:rPr>
        <w:t>8</w:t>
      </w:r>
    </w:p>
    <w:p w:rsidR="00A36C08" w:rsidRDefault="00D34E97" w:rsidP="00A36C08">
      <w:pPr>
        <w:pStyle w:val="8"/>
      </w:pPr>
      <w:r w:rsidRPr="002E671E">
        <w:rPr>
          <w:b/>
          <w:sz w:val="24"/>
          <w:szCs w:val="24"/>
        </w:rPr>
        <w:t>Структура земель водного фонда</w:t>
      </w:r>
      <w:r>
        <w:t xml:space="preserve">  </w:t>
      </w:r>
    </w:p>
    <w:p w:rsidR="00D34E97" w:rsidRPr="00A36C08" w:rsidRDefault="00A36C08" w:rsidP="00A36C08">
      <w:pPr>
        <w:pStyle w:val="8"/>
        <w:jc w:val="right"/>
        <w:rPr>
          <w:sz w:val="24"/>
          <w:szCs w:val="24"/>
        </w:rPr>
      </w:pPr>
      <w:r w:rsidRPr="00A36C08">
        <w:rPr>
          <w:sz w:val="24"/>
          <w:szCs w:val="24"/>
        </w:rPr>
        <w:t>тыс. га</w:t>
      </w:r>
      <w:r w:rsidR="00D34E97">
        <w:t xml:space="preserve">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1418"/>
        <w:gridCol w:w="1275"/>
        <w:gridCol w:w="1560"/>
      </w:tblGrid>
      <w:tr w:rsidR="00AE7DD9" w:rsidTr="00A36C08">
        <w:trPr>
          <w:cantSplit/>
          <w:trHeight w:val="466"/>
        </w:trPr>
        <w:tc>
          <w:tcPr>
            <w:tcW w:w="709" w:type="dxa"/>
            <w:vMerge w:val="restart"/>
          </w:tcPr>
          <w:p w:rsidR="00AE7DD9" w:rsidRDefault="00AE7DD9">
            <w:pPr>
              <w:ind w:right="-1"/>
              <w:jc w:val="center"/>
              <w:rPr>
                <w:sz w:val="24"/>
              </w:rPr>
            </w:pPr>
          </w:p>
          <w:p w:rsidR="00AE7DD9" w:rsidRDefault="00AE7DD9" w:rsidP="0065054F">
            <w:pPr>
              <w:ind w:right="-1"/>
              <w:jc w:val="center"/>
              <w:rPr>
                <w:sz w:val="24"/>
              </w:rPr>
            </w:pPr>
            <w:r>
              <w:rPr>
                <w:sz w:val="24"/>
              </w:rPr>
              <w:t>№</w:t>
            </w:r>
          </w:p>
        </w:tc>
        <w:tc>
          <w:tcPr>
            <w:tcW w:w="4536" w:type="dxa"/>
            <w:vMerge w:val="restart"/>
          </w:tcPr>
          <w:p w:rsidR="00AE7DD9" w:rsidRDefault="00AE7DD9">
            <w:pPr>
              <w:ind w:right="-1"/>
              <w:jc w:val="both"/>
              <w:rPr>
                <w:sz w:val="24"/>
              </w:rPr>
            </w:pPr>
            <w:r>
              <w:rPr>
                <w:sz w:val="24"/>
              </w:rPr>
              <w:t xml:space="preserve">             </w:t>
            </w:r>
          </w:p>
          <w:p w:rsidR="00AE7DD9" w:rsidRDefault="00AE7DD9" w:rsidP="0065054F">
            <w:pPr>
              <w:ind w:right="-1"/>
              <w:jc w:val="both"/>
              <w:rPr>
                <w:sz w:val="24"/>
              </w:rPr>
            </w:pPr>
            <w:r>
              <w:rPr>
                <w:sz w:val="24"/>
              </w:rPr>
              <w:t xml:space="preserve">              Наименование угодий</w:t>
            </w:r>
          </w:p>
        </w:tc>
        <w:tc>
          <w:tcPr>
            <w:tcW w:w="2693" w:type="dxa"/>
            <w:gridSpan w:val="2"/>
            <w:tcBorders>
              <w:bottom w:val="single" w:sz="4" w:space="0" w:color="auto"/>
            </w:tcBorders>
          </w:tcPr>
          <w:p w:rsidR="00AE7DD9" w:rsidRDefault="00AE7DD9" w:rsidP="00AE7DD9">
            <w:pPr>
              <w:ind w:left="0" w:right="-1" w:firstLine="0"/>
              <w:jc w:val="center"/>
              <w:rPr>
                <w:sz w:val="24"/>
              </w:rPr>
            </w:pPr>
            <w:r>
              <w:rPr>
                <w:sz w:val="24"/>
              </w:rPr>
              <w:t>Годы</w:t>
            </w:r>
          </w:p>
        </w:tc>
        <w:tc>
          <w:tcPr>
            <w:tcW w:w="1560" w:type="dxa"/>
            <w:vMerge w:val="restart"/>
          </w:tcPr>
          <w:p w:rsidR="00AE7DD9" w:rsidRDefault="00AE7DD9" w:rsidP="00AE7DD9">
            <w:pPr>
              <w:ind w:left="0" w:right="-1" w:firstLine="0"/>
              <w:jc w:val="center"/>
              <w:rPr>
                <w:sz w:val="24"/>
              </w:rPr>
            </w:pPr>
            <w:r>
              <w:rPr>
                <w:sz w:val="24"/>
              </w:rPr>
              <w:t>Изменения 2010 г</w:t>
            </w:r>
            <w:r w:rsidR="00274C3F">
              <w:rPr>
                <w:sz w:val="24"/>
              </w:rPr>
              <w:t>.</w:t>
            </w:r>
            <w:r>
              <w:rPr>
                <w:sz w:val="24"/>
              </w:rPr>
              <w:t xml:space="preserve"> к 2009 г., (+/-)</w:t>
            </w:r>
          </w:p>
        </w:tc>
      </w:tr>
      <w:tr w:rsidR="00AE7DD9" w:rsidTr="00A36C08">
        <w:trPr>
          <w:cantSplit/>
          <w:trHeight w:val="410"/>
        </w:trPr>
        <w:tc>
          <w:tcPr>
            <w:tcW w:w="709" w:type="dxa"/>
            <w:vMerge/>
          </w:tcPr>
          <w:p w:rsidR="00AE7DD9" w:rsidRDefault="00AE7DD9">
            <w:pPr>
              <w:ind w:right="-1"/>
              <w:jc w:val="center"/>
              <w:rPr>
                <w:sz w:val="24"/>
              </w:rPr>
            </w:pPr>
          </w:p>
        </w:tc>
        <w:tc>
          <w:tcPr>
            <w:tcW w:w="4536" w:type="dxa"/>
            <w:vMerge/>
          </w:tcPr>
          <w:p w:rsidR="00AE7DD9" w:rsidRDefault="00AE7DD9">
            <w:pPr>
              <w:ind w:right="-1"/>
              <w:jc w:val="both"/>
              <w:rPr>
                <w:sz w:val="24"/>
              </w:rPr>
            </w:pPr>
          </w:p>
        </w:tc>
        <w:tc>
          <w:tcPr>
            <w:tcW w:w="1418" w:type="dxa"/>
            <w:tcBorders>
              <w:bottom w:val="single" w:sz="4" w:space="0" w:color="auto"/>
            </w:tcBorders>
          </w:tcPr>
          <w:p w:rsidR="00AE7DD9" w:rsidRDefault="00AE7DD9" w:rsidP="00AE7DD9">
            <w:pPr>
              <w:ind w:right="-1"/>
              <w:jc w:val="center"/>
              <w:rPr>
                <w:sz w:val="24"/>
              </w:rPr>
            </w:pPr>
            <w:r>
              <w:rPr>
                <w:sz w:val="24"/>
              </w:rPr>
              <w:t>2009 г.</w:t>
            </w:r>
          </w:p>
        </w:tc>
        <w:tc>
          <w:tcPr>
            <w:tcW w:w="1275" w:type="dxa"/>
            <w:tcBorders>
              <w:bottom w:val="single" w:sz="4" w:space="0" w:color="auto"/>
            </w:tcBorders>
          </w:tcPr>
          <w:p w:rsidR="00AE7DD9" w:rsidRDefault="00AE7DD9" w:rsidP="00A36C08">
            <w:pPr>
              <w:ind w:right="-1"/>
              <w:jc w:val="center"/>
              <w:rPr>
                <w:sz w:val="24"/>
              </w:rPr>
            </w:pPr>
            <w:r>
              <w:rPr>
                <w:sz w:val="24"/>
              </w:rPr>
              <w:t>2010 г.</w:t>
            </w:r>
          </w:p>
        </w:tc>
        <w:tc>
          <w:tcPr>
            <w:tcW w:w="1560" w:type="dxa"/>
            <w:vMerge/>
            <w:tcBorders>
              <w:bottom w:val="single" w:sz="4" w:space="0" w:color="auto"/>
            </w:tcBorders>
          </w:tcPr>
          <w:p w:rsidR="00AE7DD9" w:rsidRDefault="00AE7DD9" w:rsidP="00425DE3">
            <w:pPr>
              <w:ind w:right="-1"/>
              <w:jc w:val="center"/>
              <w:rPr>
                <w:sz w:val="24"/>
              </w:rPr>
            </w:pPr>
          </w:p>
        </w:tc>
      </w:tr>
      <w:tr w:rsidR="00AE7DD9" w:rsidTr="00A36C08">
        <w:trPr>
          <w:cantSplit/>
          <w:trHeight w:val="1407"/>
        </w:trPr>
        <w:tc>
          <w:tcPr>
            <w:tcW w:w="709" w:type="dxa"/>
          </w:tcPr>
          <w:p w:rsidR="00AE7DD9" w:rsidRDefault="00AE7DD9">
            <w:pPr>
              <w:ind w:right="-1"/>
              <w:jc w:val="center"/>
              <w:rPr>
                <w:noProof/>
                <w:sz w:val="24"/>
              </w:rPr>
            </w:pPr>
            <w:r>
              <w:rPr>
                <w:noProof/>
                <w:sz w:val="24"/>
              </w:rPr>
              <w:t>1</w:t>
            </w:r>
          </w:p>
          <w:p w:rsidR="00AE7DD9" w:rsidRDefault="00AE7DD9">
            <w:pPr>
              <w:ind w:right="-1"/>
              <w:jc w:val="center"/>
              <w:rPr>
                <w:noProof/>
                <w:sz w:val="24"/>
              </w:rPr>
            </w:pPr>
            <w:r>
              <w:rPr>
                <w:noProof/>
                <w:sz w:val="24"/>
              </w:rPr>
              <w:t>2</w:t>
            </w:r>
          </w:p>
          <w:p w:rsidR="00AE7DD9" w:rsidRDefault="00AE7DD9">
            <w:pPr>
              <w:ind w:right="-1"/>
              <w:jc w:val="center"/>
              <w:rPr>
                <w:noProof/>
                <w:sz w:val="24"/>
              </w:rPr>
            </w:pPr>
            <w:r>
              <w:rPr>
                <w:noProof/>
                <w:sz w:val="24"/>
              </w:rPr>
              <w:t>3</w:t>
            </w:r>
          </w:p>
          <w:p w:rsidR="00AE7DD9" w:rsidRDefault="00AE7DD9">
            <w:pPr>
              <w:ind w:right="-1"/>
              <w:jc w:val="center"/>
              <w:rPr>
                <w:noProof/>
                <w:sz w:val="24"/>
              </w:rPr>
            </w:pPr>
            <w:r>
              <w:rPr>
                <w:noProof/>
                <w:sz w:val="24"/>
              </w:rPr>
              <w:t>4</w:t>
            </w:r>
          </w:p>
          <w:p w:rsidR="00AE7DD9" w:rsidRDefault="00AE7DD9" w:rsidP="00A36C08">
            <w:pPr>
              <w:ind w:right="-1"/>
              <w:jc w:val="center"/>
              <w:rPr>
                <w:noProof/>
                <w:sz w:val="24"/>
              </w:rPr>
            </w:pPr>
            <w:r>
              <w:rPr>
                <w:noProof/>
                <w:sz w:val="24"/>
              </w:rPr>
              <w:t>5</w:t>
            </w:r>
          </w:p>
        </w:tc>
        <w:tc>
          <w:tcPr>
            <w:tcW w:w="4536" w:type="dxa"/>
          </w:tcPr>
          <w:p w:rsidR="00AE7DD9" w:rsidRDefault="00AE7DD9">
            <w:pPr>
              <w:ind w:right="-1"/>
              <w:rPr>
                <w:sz w:val="24"/>
              </w:rPr>
            </w:pPr>
            <w:r>
              <w:rPr>
                <w:sz w:val="24"/>
              </w:rPr>
              <w:t>Под лесами</w:t>
            </w:r>
          </w:p>
          <w:p w:rsidR="00AE7DD9" w:rsidRDefault="00AE7DD9">
            <w:pPr>
              <w:ind w:right="-1"/>
              <w:rPr>
                <w:sz w:val="24"/>
              </w:rPr>
            </w:pPr>
            <w:r>
              <w:rPr>
                <w:sz w:val="24"/>
              </w:rPr>
              <w:t>Древесно-кустарниковая растител</w:t>
            </w:r>
            <w:r w:rsidR="00A36C08">
              <w:rPr>
                <w:sz w:val="24"/>
              </w:rPr>
              <w:t>ь</w:t>
            </w:r>
            <w:r>
              <w:rPr>
                <w:sz w:val="24"/>
              </w:rPr>
              <w:t>ность</w:t>
            </w:r>
          </w:p>
          <w:p w:rsidR="00AE7DD9" w:rsidRDefault="00AE7DD9">
            <w:pPr>
              <w:ind w:right="-1"/>
              <w:rPr>
                <w:sz w:val="24"/>
              </w:rPr>
            </w:pPr>
            <w:r>
              <w:rPr>
                <w:sz w:val="24"/>
              </w:rPr>
              <w:t>Под водными объектами</w:t>
            </w:r>
          </w:p>
          <w:p w:rsidR="00AE7DD9" w:rsidRDefault="00AE7DD9">
            <w:pPr>
              <w:ind w:right="-1"/>
              <w:rPr>
                <w:sz w:val="24"/>
              </w:rPr>
            </w:pPr>
            <w:r>
              <w:rPr>
                <w:sz w:val="24"/>
              </w:rPr>
              <w:t>Болота</w:t>
            </w:r>
          </w:p>
          <w:p w:rsidR="00AE7DD9" w:rsidRDefault="00AE7DD9" w:rsidP="00A36C08">
            <w:pPr>
              <w:ind w:right="-1"/>
              <w:rPr>
                <w:sz w:val="24"/>
              </w:rPr>
            </w:pPr>
            <w:r>
              <w:rPr>
                <w:sz w:val="24"/>
              </w:rPr>
              <w:t xml:space="preserve">Прочие </w:t>
            </w:r>
          </w:p>
        </w:tc>
        <w:tc>
          <w:tcPr>
            <w:tcW w:w="1418" w:type="dxa"/>
          </w:tcPr>
          <w:p w:rsidR="00AE7DD9" w:rsidRDefault="00AE7DD9">
            <w:pPr>
              <w:ind w:right="-1"/>
              <w:jc w:val="center"/>
              <w:rPr>
                <w:sz w:val="24"/>
              </w:rPr>
            </w:pPr>
            <w:r>
              <w:rPr>
                <w:sz w:val="24"/>
              </w:rPr>
              <w:t>1,2</w:t>
            </w:r>
          </w:p>
          <w:p w:rsidR="00AE7DD9" w:rsidRDefault="00AE7DD9">
            <w:pPr>
              <w:ind w:right="-1"/>
              <w:jc w:val="center"/>
              <w:rPr>
                <w:sz w:val="24"/>
              </w:rPr>
            </w:pPr>
            <w:r>
              <w:rPr>
                <w:sz w:val="24"/>
              </w:rPr>
              <w:t>0,2</w:t>
            </w:r>
          </w:p>
          <w:p w:rsidR="00AE7DD9" w:rsidRDefault="00AE7DD9">
            <w:pPr>
              <w:ind w:right="-1"/>
              <w:jc w:val="center"/>
              <w:rPr>
                <w:sz w:val="24"/>
              </w:rPr>
            </w:pPr>
            <w:r>
              <w:rPr>
                <w:sz w:val="24"/>
              </w:rPr>
              <w:t>2070,4</w:t>
            </w:r>
          </w:p>
          <w:p w:rsidR="00AE7DD9" w:rsidRDefault="00AE7DD9">
            <w:pPr>
              <w:ind w:right="-1"/>
              <w:jc w:val="center"/>
              <w:rPr>
                <w:sz w:val="24"/>
              </w:rPr>
            </w:pPr>
            <w:r>
              <w:rPr>
                <w:sz w:val="24"/>
              </w:rPr>
              <w:t>52,2</w:t>
            </w:r>
          </w:p>
          <w:p w:rsidR="00AE7DD9" w:rsidRDefault="00AE7DD9" w:rsidP="00A36C08">
            <w:pPr>
              <w:ind w:right="-1"/>
              <w:jc w:val="center"/>
              <w:rPr>
                <w:sz w:val="24"/>
              </w:rPr>
            </w:pPr>
            <w:r>
              <w:rPr>
                <w:sz w:val="24"/>
              </w:rPr>
              <w:t>0,6</w:t>
            </w:r>
          </w:p>
        </w:tc>
        <w:tc>
          <w:tcPr>
            <w:tcW w:w="1275" w:type="dxa"/>
          </w:tcPr>
          <w:p w:rsidR="00AE7DD9" w:rsidRDefault="00AE7DD9">
            <w:pPr>
              <w:ind w:right="-1"/>
              <w:jc w:val="center"/>
              <w:rPr>
                <w:sz w:val="24"/>
              </w:rPr>
            </w:pPr>
            <w:r>
              <w:rPr>
                <w:sz w:val="24"/>
              </w:rPr>
              <w:t>1,2</w:t>
            </w:r>
          </w:p>
          <w:p w:rsidR="00AE7DD9" w:rsidRDefault="00AE7DD9">
            <w:pPr>
              <w:ind w:right="-1"/>
              <w:jc w:val="center"/>
              <w:rPr>
                <w:sz w:val="24"/>
              </w:rPr>
            </w:pPr>
            <w:r>
              <w:rPr>
                <w:sz w:val="24"/>
              </w:rPr>
              <w:t>0,2</w:t>
            </w:r>
          </w:p>
          <w:p w:rsidR="00AE7DD9" w:rsidRDefault="00AE7DD9">
            <w:pPr>
              <w:ind w:right="-1"/>
              <w:jc w:val="center"/>
              <w:rPr>
                <w:sz w:val="24"/>
              </w:rPr>
            </w:pPr>
            <w:r>
              <w:rPr>
                <w:sz w:val="24"/>
              </w:rPr>
              <w:t>2070,7</w:t>
            </w:r>
          </w:p>
          <w:p w:rsidR="00AE7DD9" w:rsidRDefault="00AE7DD9">
            <w:pPr>
              <w:ind w:right="-1"/>
              <w:jc w:val="center"/>
              <w:rPr>
                <w:sz w:val="24"/>
              </w:rPr>
            </w:pPr>
            <w:r>
              <w:rPr>
                <w:sz w:val="24"/>
              </w:rPr>
              <w:t>52,3</w:t>
            </w:r>
          </w:p>
          <w:p w:rsidR="00AE7DD9" w:rsidRDefault="00AE7DD9">
            <w:pPr>
              <w:ind w:right="-1"/>
              <w:jc w:val="center"/>
              <w:rPr>
                <w:sz w:val="24"/>
              </w:rPr>
            </w:pPr>
            <w:r>
              <w:rPr>
                <w:sz w:val="24"/>
              </w:rPr>
              <w:t>0,6</w:t>
            </w:r>
          </w:p>
        </w:tc>
        <w:tc>
          <w:tcPr>
            <w:tcW w:w="1560" w:type="dxa"/>
          </w:tcPr>
          <w:p w:rsidR="00AE7DD9" w:rsidRDefault="00AE7DD9">
            <w:pPr>
              <w:ind w:right="-1"/>
              <w:jc w:val="center"/>
              <w:rPr>
                <w:sz w:val="24"/>
              </w:rPr>
            </w:pPr>
            <w:r>
              <w:rPr>
                <w:sz w:val="24"/>
              </w:rPr>
              <w:t>-</w:t>
            </w:r>
          </w:p>
          <w:p w:rsidR="00AE7DD9" w:rsidRDefault="00AE7DD9">
            <w:pPr>
              <w:ind w:right="-1"/>
              <w:jc w:val="center"/>
              <w:rPr>
                <w:sz w:val="24"/>
              </w:rPr>
            </w:pPr>
            <w:r>
              <w:rPr>
                <w:sz w:val="24"/>
              </w:rPr>
              <w:t>-</w:t>
            </w:r>
          </w:p>
          <w:p w:rsidR="00AE7DD9" w:rsidRDefault="00AE7DD9">
            <w:pPr>
              <w:ind w:right="-1"/>
              <w:jc w:val="center"/>
              <w:rPr>
                <w:sz w:val="24"/>
              </w:rPr>
            </w:pPr>
            <w:r>
              <w:rPr>
                <w:sz w:val="24"/>
              </w:rPr>
              <w:t>0,3</w:t>
            </w:r>
          </w:p>
          <w:p w:rsidR="00AE7DD9" w:rsidRDefault="00AE7DD9">
            <w:pPr>
              <w:ind w:right="-1"/>
              <w:jc w:val="center"/>
              <w:rPr>
                <w:sz w:val="24"/>
              </w:rPr>
            </w:pPr>
            <w:r>
              <w:rPr>
                <w:sz w:val="24"/>
              </w:rPr>
              <w:t>0,1</w:t>
            </w:r>
          </w:p>
          <w:p w:rsidR="00AE7DD9" w:rsidRDefault="00AE7DD9">
            <w:pPr>
              <w:ind w:right="-1"/>
              <w:jc w:val="center"/>
              <w:rPr>
                <w:sz w:val="24"/>
              </w:rPr>
            </w:pPr>
            <w:r>
              <w:rPr>
                <w:sz w:val="24"/>
              </w:rPr>
              <w:t>-</w:t>
            </w:r>
          </w:p>
        </w:tc>
      </w:tr>
      <w:tr w:rsidR="00AE7DD9" w:rsidTr="00A36C08">
        <w:trPr>
          <w:cantSplit/>
          <w:trHeight w:val="417"/>
        </w:trPr>
        <w:tc>
          <w:tcPr>
            <w:tcW w:w="709" w:type="dxa"/>
          </w:tcPr>
          <w:p w:rsidR="00AE7DD9" w:rsidRDefault="00AE7DD9">
            <w:pPr>
              <w:ind w:right="-1"/>
              <w:jc w:val="center"/>
              <w:rPr>
                <w:noProof/>
                <w:sz w:val="24"/>
              </w:rPr>
            </w:pPr>
          </w:p>
        </w:tc>
        <w:tc>
          <w:tcPr>
            <w:tcW w:w="4536" w:type="dxa"/>
          </w:tcPr>
          <w:p w:rsidR="00AE7DD9" w:rsidRDefault="00AE7DD9">
            <w:pPr>
              <w:ind w:right="-1"/>
              <w:rPr>
                <w:sz w:val="24"/>
              </w:rPr>
            </w:pPr>
            <w:r>
              <w:rPr>
                <w:sz w:val="24"/>
              </w:rPr>
              <w:t>Итого</w:t>
            </w:r>
          </w:p>
        </w:tc>
        <w:tc>
          <w:tcPr>
            <w:tcW w:w="1418" w:type="dxa"/>
          </w:tcPr>
          <w:p w:rsidR="00AE7DD9" w:rsidRDefault="00AE7DD9">
            <w:pPr>
              <w:ind w:right="-1"/>
              <w:jc w:val="center"/>
              <w:rPr>
                <w:sz w:val="24"/>
              </w:rPr>
            </w:pPr>
            <w:r>
              <w:rPr>
                <w:sz w:val="24"/>
              </w:rPr>
              <w:t>2124,6</w:t>
            </w:r>
          </w:p>
        </w:tc>
        <w:tc>
          <w:tcPr>
            <w:tcW w:w="1275" w:type="dxa"/>
          </w:tcPr>
          <w:p w:rsidR="00AE7DD9" w:rsidRDefault="00AE7DD9" w:rsidP="00AE7DD9">
            <w:pPr>
              <w:ind w:right="-1"/>
              <w:jc w:val="center"/>
              <w:rPr>
                <w:sz w:val="24"/>
              </w:rPr>
            </w:pPr>
            <w:r>
              <w:rPr>
                <w:sz w:val="24"/>
              </w:rPr>
              <w:t>2125,0</w:t>
            </w:r>
          </w:p>
        </w:tc>
        <w:tc>
          <w:tcPr>
            <w:tcW w:w="1560" w:type="dxa"/>
          </w:tcPr>
          <w:p w:rsidR="00AE7DD9" w:rsidRDefault="00AE7DD9">
            <w:pPr>
              <w:ind w:right="-1"/>
              <w:jc w:val="center"/>
              <w:rPr>
                <w:sz w:val="24"/>
              </w:rPr>
            </w:pPr>
            <w:r>
              <w:rPr>
                <w:sz w:val="24"/>
              </w:rPr>
              <w:t>0,4</w:t>
            </w:r>
          </w:p>
        </w:tc>
      </w:tr>
    </w:tbl>
    <w:p w:rsidR="00D34E97" w:rsidRPr="00BD7C3E" w:rsidRDefault="00D34E97" w:rsidP="002E671E">
      <w:pPr>
        <w:pStyle w:val="a6"/>
        <w:numPr>
          <w:ilvl w:val="2"/>
          <w:numId w:val="12"/>
        </w:numPr>
        <w:ind w:right="-284"/>
        <w:jc w:val="center"/>
        <w:rPr>
          <w:i/>
          <w:sz w:val="28"/>
        </w:rPr>
      </w:pPr>
      <w:r w:rsidRPr="00BD7C3E">
        <w:rPr>
          <w:i/>
          <w:sz w:val="28"/>
        </w:rPr>
        <w:t>Земли запаса</w:t>
      </w:r>
    </w:p>
    <w:p w:rsidR="00D34E97" w:rsidRDefault="00D34E97">
      <w:pPr>
        <w:pStyle w:val="a6"/>
        <w:ind w:right="-284" w:firstLine="0"/>
        <w:jc w:val="both"/>
        <w:rPr>
          <w:sz w:val="28"/>
        </w:rPr>
      </w:pPr>
    </w:p>
    <w:p w:rsidR="00AE7DD9" w:rsidRDefault="00D34E97" w:rsidP="00247B9C">
      <w:pPr>
        <w:pStyle w:val="a6"/>
        <w:ind w:left="0" w:right="-284" w:firstLine="709"/>
        <w:jc w:val="both"/>
        <w:rPr>
          <w:b w:val="0"/>
          <w:sz w:val="28"/>
        </w:rPr>
      </w:pPr>
      <w:r>
        <w:rPr>
          <w:b w:val="0"/>
          <w:sz w:val="28"/>
        </w:rPr>
        <w:t>В соответствии с  Земельным кодексом Российской Федерации землями запаса являются земли, находящиеся в государственной и муниципальной собственности и не предоставленные гражданам или юридическим лицам. Таким образом, земли запаса - это неиспользуемые земли. По своему составу земли запаса не однородны. В земли запаса в установленном порядке могут переводиться деградированные сельскохозяйственные угодья, а также земли подверженные радиоактивному и химическому загрязнению и выведенные из хозяйственного использования. В данной категории присутствуют земельные доли, попавшие в категорию в составе земель неиспользуемого фонда перераспределения в период действия постановления Правительства Российской Федерации от 01.0.2.</w:t>
      </w:r>
      <w:r w:rsidR="00AE7DD9">
        <w:rPr>
          <w:b w:val="0"/>
          <w:sz w:val="28"/>
        </w:rPr>
        <w:t>19</w:t>
      </w:r>
      <w:r>
        <w:rPr>
          <w:b w:val="0"/>
          <w:sz w:val="28"/>
        </w:rPr>
        <w:t>95</w:t>
      </w:r>
      <w:r w:rsidR="00AE7DD9">
        <w:rPr>
          <w:b w:val="0"/>
          <w:sz w:val="28"/>
        </w:rPr>
        <w:t xml:space="preserve"> </w:t>
      </w:r>
      <w:r>
        <w:rPr>
          <w:b w:val="0"/>
          <w:sz w:val="28"/>
        </w:rPr>
        <w:t xml:space="preserve">г. № 96 «О порядке осуществления прав собственников земельных долей и имущественных паев». А именно, продолжают оставаться  в категории земель запаса: земельные доли, представляющие собой коллективно-долевую собственность ликвидированных предприятий; не востребованные земельные доли, от которых отказываются сельскохозяйственные предприятия, осуществляющие в отношении таких долей представительство и их использование; земельные доли, признанные бесхозяйными в соответствии с законодательством т.е земли составляющие неиспользуемый фонд </w:t>
      </w:r>
      <w:r w:rsidR="000124B0">
        <w:rPr>
          <w:b w:val="0"/>
          <w:sz w:val="28"/>
        </w:rPr>
        <w:t>перераспределения земель.</w:t>
      </w:r>
    </w:p>
    <w:p w:rsidR="00FD6E4A" w:rsidRDefault="000124B0" w:rsidP="00247B9C">
      <w:pPr>
        <w:pStyle w:val="a6"/>
        <w:ind w:left="0" w:right="-284" w:firstLine="709"/>
        <w:jc w:val="both"/>
        <w:rPr>
          <w:b w:val="0"/>
          <w:sz w:val="28"/>
        </w:rPr>
      </w:pPr>
      <w:r>
        <w:rPr>
          <w:b w:val="0"/>
          <w:sz w:val="28"/>
        </w:rPr>
        <w:t xml:space="preserve">  На 1 января 20</w:t>
      </w:r>
      <w:r w:rsidR="00FD6E4A">
        <w:rPr>
          <w:b w:val="0"/>
          <w:sz w:val="28"/>
        </w:rPr>
        <w:t>1</w:t>
      </w:r>
      <w:r w:rsidR="00AE7DD9">
        <w:rPr>
          <w:b w:val="0"/>
          <w:sz w:val="28"/>
        </w:rPr>
        <w:t>1</w:t>
      </w:r>
      <w:r w:rsidR="00D34E97">
        <w:rPr>
          <w:b w:val="0"/>
          <w:sz w:val="28"/>
        </w:rPr>
        <w:t xml:space="preserve"> года земли запаса в Ре</w:t>
      </w:r>
      <w:r>
        <w:rPr>
          <w:b w:val="0"/>
          <w:sz w:val="28"/>
        </w:rPr>
        <w:t>спу</w:t>
      </w:r>
      <w:r w:rsidR="00FD6E4A">
        <w:rPr>
          <w:b w:val="0"/>
          <w:sz w:val="28"/>
        </w:rPr>
        <w:t xml:space="preserve">блике Бурятия составили </w:t>
      </w:r>
      <w:r w:rsidR="00AE7DD9">
        <w:rPr>
          <w:b w:val="0"/>
          <w:sz w:val="28"/>
        </w:rPr>
        <w:t>613,0</w:t>
      </w:r>
      <w:r w:rsidR="00D34E97">
        <w:rPr>
          <w:b w:val="0"/>
          <w:sz w:val="28"/>
        </w:rPr>
        <w:t xml:space="preserve"> тыс. га (</w:t>
      </w:r>
      <w:r w:rsidR="00316548">
        <w:rPr>
          <w:b w:val="0"/>
          <w:sz w:val="28"/>
        </w:rPr>
        <w:t>1,7</w:t>
      </w:r>
      <w:r w:rsidR="00D34E97">
        <w:rPr>
          <w:b w:val="0"/>
          <w:sz w:val="28"/>
        </w:rPr>
        <w:t xml:space="preserve"> %). По сравнению с предыдущим годом площадь данной ка</w:t>
      </w:r>
      <w:r w:rsidR="00CB0BF6">
        <w:rPr>
          <w:b w:val="0"/>
          <w:sz w:val="28"/>
        </w:rPr>
        <w:t>тего</w:t>
      </w:r>
      <w:r w:rsidR="00FD6E4A">
        <w:rPr>
          <w:b w:val="0"/>
          <w:sz w:val="28"/>
        </w:rPr>
        <w:t xml:space="preserve">рии уменьшилась на </w:t>
      </w:r>
      <w:r w:rsidR="00316548">
        <w:rPr>
          <w:b w:val="0"/>
          <w:sz w:val="28"/>
        </w:rPr>
        <w:t>190,6 тыс.</w:t>
      </w:r>
      <w:r w:rsidR="00861065">
        <w:rPr>
          <w:b w:val="0"/>
          <w:sz w:val="28"/>
        </w:rPr>
        <w:t xml:space="preserve"> </w:t>
      </w:r>
      <w:r w:rsidR="00316548">
        <w:rPr>
          <w:b w:val="0"/>
          <w:sz w:val="28"/>
        </w:rPr>
        <w:t>га</w:t>
      </w:r>
      <w:r w:rsidR="00D34E97">
        <w:rPr>
          <w:b w:val="0"/>
          <w:sz w:val="28"/>
        </w:rPr>
        <w:t xml:space="preserve"> за счет категории земель </w:t>
      </w:r>
      <w:r w:rsidR="00316548">
        <w:rPr>
          <w:b w:val="0"/>
          <w:sz w:val="28"/>
        </w:rPr>
        <w:t>лесного фонда.</w:t>
      </w:r>
    </w:p>
    <w:p w:rsidR="00D34E97" w:rsidRDefault="00D34E97" w:rsidP="00247B9C">
      <w:pPr>
        <w:pStyle w:val="a6"/>
        <w:ind w:left="0" w:right="-284" w:firstLine="709"/>
        <w:jc w:val="both"/>
        <w:rPr>
          <w:b w:val="0"/>
          <w:sz w:val="28"/>
        </w:rPr>
      </w:pPr>
      <w:r>
        <w:rPr>
          <w:b w:val="0"/>
          <w:sz w:val="28"/>
        </w:rPr>
        <w:t xml:space="preserve">Изменения площадей и состава </w:t>
      </w:r>
      <w:r w:rsidR="00021FEC">
        <w:rPr>
          <w:b w:val="0"/>
          <w:sz w:val="28"/>
        </w:rPr>
        <w:t xml:space="preserve">категории </w:t>
      </w:r>
      <w:r>
        <w:rPr>
          <w:b w:val="0"/>
          <w:sz w:val="28"/>
        </w:rPr>
        <w:t xml:space="preserve">земель запаса представлены в таблице </w:t>
      </w:r>
      <w:r w:rsidR="002E671E">
        <w:rPr>
          <w:b w:val="0"/>
          <w:sz w:val="28"/>
        </w:rPr>
        <w:t>1.</w:t>
      </w:r>
      <w:r w:rsidR="00D35A97">
        <w:rPr>
          <w:b w:val="0"/>
          <w:sz w:val="28"/>
        </w:rPr>
        <w:t>9</w:t>
      </w:r>
      <w:r>
        <w:rPr>
          <w:b w:val="0"/>
          <w:sz w:val="28"/>
        </w:rPr>
        <w:t>.</w:t>
      </w:r>
    </w:p>
    <w:p w:rsidR="00D34E97" w:rsidRDefault="00D34E97">
      <w:pPr>
        <w:pStyle w:val="7"/>
        <w:rPr>
          <w:b w:val="0"/>
          <w:sz w:val="24"/>
        </w:rPr>
      </w:pPr>
      <w:r>
        <w:rPr>
          <w:b w:val="0"/>
          <w:sz w:val="24"/>
        </w:rPr>
        <w:t xml:space="preserve">Таблица </w:t>
      </w:r>
      <w:r w:rsidR="002E671E">
        <w:rPr>
          <w:b w:val="0"/>
          <w:sz w:val="24"/>
        </w:rPr>
        <w:t>1.</w:t>
      </w:r>
      <w:r w:rsidR="00D35A97">
        <w:rPr>
          <w:b w:val="0"/>
          <w:sz w:val="24"/>
        </w:rPr>
        <w:t>9</w:t>
      </w:r>
    </w:p>
    <w:p w:rsidR="00316548" w:rsidRPr="002E671E" w:rsidRDefault="00D34E97" w:rsidP="00316548">
      <w:pPr>
        <w:pStyle w:val="8"/>
        <w:rPr>
          <w:b/>
          <w:sz w:val="24"/>
          <w:szCs w:val="24"/>
        </w:rPr>
      </w:pPr>
      <w:r w:rsidRPr="002E671E">
        <w:rPr>
          <w:b/>
          <w:sz w:val="24"/>
          <w:szCs w:val="24"/>
        </w:rPr>
        <w:t xml:space="preserve">Структура </w:t>
      </w:r>
      <w:r w:rsidR="00021FEC" w:rsidRPr="002E671E">
        <w:rPr>
          <w:b/>
          <w:sz w:val="24"/>
          <w:szCs w:val="24"/>
        </w:rPr>
        <w:t xml:space="preserve">категории </w:t>
      </w:r>
      <w:r w:rsidRPr="002E671E">
        <w:rPr>
          <w:b/>
          <w:sz w:val="24"/>
          <w:szCs w:val="24"/>
        </w:rPr>
        <w:t xml:space="preserve">земель запаса   </w:t>
      </w:r>
    </w:p>
    <w:p w:rsidR="00D34E97" w:rsidRPr="00094120" w:rsidRDefault="00D34E97" w:rsidP="00316548">
      <w:pPr>
        <w:pStyle w:val="8"/>
        <w:jc w:val="right"/>
        <w:rPr>
          <w:sz w:val="24"/>
          <w:szCs w:val="24"/>
        </w:rPr>
      </w:pPr>
      <w:r>
        <w:rPr>
          <w:b/>
        </w:rPr>
        <w:t xml:space="preserve">                                                                                                                                                                                          </w:t>
      </w:r>
      <w:r w:rsidRPr="00094120">
        <w:rPr>
          <w:sz w:val="24"/>
          <w:szCs w:val="24"/>
        </w:rPr>
        <w:t>тыс.</w:t>
      </w:r>
      <w:r w:rsidR="00274C3F" w:rsidRPr="00094120">
        <w:rPr>
          <w:sz w:val="24"/>
          <w:szCs w:val="24"/>
        </w:rPr>
        <w:t xml:space="preserve"> </w:t>
      </w:r>
      <w:r w:rsidRPr="00094120">
        <w:rPr>
          <w:sz w:val="24"/>
          <w:szCs w:val="24"/>
        </w:rPr>
        <w:t>га</w:t>
      </w:r>
    </w:p>
    <w:tbl>
      <w:tblPr>
        <w:tblW w:w="9324"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4677"/>
        <w:gridCol w:w="1276"/>
        <w:gridCol w:w="1276"/>
        <w:gridCol w:w="1559"/>
      </w:tblGrid>
      <w:tr w:rsidR="00D34E97" w:rsidTr="00316548">
        <w:trPr>
          <w:cantSplit/>
          <w:trHeight w:val="301"/>
        </w:trPr>
        <w:tc>
          <w:tcPr>
            <w:tcW w:w="536" w:type="dxa"/>
            <w:vMerge w:val="restart"/>
          </w:tcPr>
          <w:p w:rsidR="00D34E97" w:rsidRDefault="00D34E97">
            <w:pPr>
              <w:ind w:right="-1"/>
              <w:jc w:val="center"/>
              <w:rPr>
                <w:sz w:val="24"/>
              </w:rPr>
            </w:pPr>
          </w:p>
          <w:p w:rsidR="00D34E97" w:rsidRDefault="00D34E97">
            <w:pPr>
              <w:ind w:right="-1"/>
              <w:jc w:val="center"/>
              <w:rPr>
                <w:sz w:val="24"/>
              </w:rPr>
            </w:pPr>
            <w:r>
              <w:rPr>
                <w:sz w:val="24"/>
              </w:rPr>
              <w:t>№</w:t>
            </w:r>
          </w:p>
        </w:tc>
        <w:tc>
          <w:tcPr>
            <w:tcW w:w="4677" w:type="dxa"/>
            <w:vMerge w:val="restart"/>
          </w:tcPr>
          <w:p w:rsidR="00D34E97" w:rsidRDefault="00D34E97">
            <w:pPr>
              <w:ind w:right="-1"/>
              <w:jc w:val="both"/>
              <w:rPr>
                <w:sz w:val="24"/>
              </w:rPr>
            </w:pPr>
            <w:r>
              <w:rPr>
                <w:sz w:val="24"/>
              </w:rPr>
              <w:t xml:space="preserve">             </w:t>
            </w:r>
          </w:p>
          <w:p w:rsidR="00D34E97" w:rsidRDefault="00D34E97">
            <w:pPr>
              <w:ind w:right="-1"/>
              <w:jc w:val="both"/>
              <w:rPr>
                <w:sz w:val="24"/>
              </w:rPr>
            </w:pPr>
            <w:r>
              <w:rPr>
                <w:sz w:val="24"/>
              </w:rPr>
              <w:t xml:space="preserve">              Наименование угодий</w:t>
            </w:r>
          </w:p>
        </w:tc>
        <w:tc>
          <w:tcPr>
            <w:tcW w:w="2552" w:type="dxa"/>
            <w:gridSpan w:val="2"/>
          </w:tcPr>
          <w:p w:rsidR="00D34E97" w:rsidRDefault="00D34E97">
            <w:pPr>
              <w:ind w:right="-1"/>
              <w:jc w:val="both"/>
              <w:rPr>
                <w:sz w:val="24"/>
              </w:rPr>
            </w:pPr>
            <w:r>
              <w:rPr>
                <w:sz w:val="24"/>
              </w:rPr>
              <w:t xml:space="preserve">          Г о д ы </w:t>
            </w:r>
          </w:p>
        </w:tc>
        <w:tc>
          <w:tcPr>
            <w:tcW w:w="1559" w:type="dxa"/>
            <w:vMerge w:val="restart"/>
          </w:tcPr>
          <w:p w:rsidR="00D34E97" w:rsidRDefault="00D34E97" w:rsidP="00316548">
            <w:pPr>
              <w:ind w:left="0" w:right="-1" w:firstLine="0"/>
              <w:jc w:val="center"/>
              <w:rPr>
                <w:sz w:val="24"/>
              </w:rPr>
            </w:pPr>
            <w:r>
              <w:rPr>
                <w:sz w:val="24"/>
              </w:rPr>
              <w:t>Изменения</w:t>
            </w:r>
          </w:p>
          <w:p w:rsidR="00D34E97" w:rsidRDefault="00316548" w:rsidP="00316548">
            <w:pPr>
              <w:ind w:left="0" w:right="-1" w:firstLine="0"/>
              <w:jc w:val="center"/>
              <w:rPr>
                <w:sz w:val="24"/>
              </w:rPr>
            </w:pPr>
            <w:r>
              <w:rPr>
                <w:sz w:val="24"/>
              </w:rPr>
              <w:t xml:space="preserve">2010 </w:t>
            </w:r>
            <w:r w:rsidR="007813B2">
              <w:rPr>
                <w:sz w:val="24"/>
              </w:rPr>
              <w:t>г</w:t>
            </w:r>
            <w:r>
              <w:rPr>
                <w:sz w:val="24"/>
              </w:rPr>
              <w:t>.</w:t>
            </w:r>
            <w:r w:rsidR="007813B2">
              <w:rPr>
                <w:sz w:val="24"/>
              </w:rPr>
              <w:t xml:space="preserve"> к 200</w:t>
            </w:r>
            <w:r>
              <w:rPr>
                <w:sz w:val="24"/>
              </w:rPr>
              <w:t>9 г.,</w:t>
            </w:r>
          </w:p>
          <w:p w:rsidR="00D34E97" w:rsidRDefault="00D34E97" w:rsidP="00316548">
            <w:pPr>
              <w:ind w:left="0" w:right="-1" w:firstLine="0"/>
              <w:jc w:val="center"/>
              <w:rPr>
                <w:sz w:val="24"/>
              </w:rPr>
            </w:pPr>
            <w:r>
              <w:rPr>
                <w:sz w:val="24"/>
              </w:rPr>
              <w:t>(+,-)</w:t>
            </w:r>
          </w:p>
        </w:tc>
      </w:tr>
      <w:tr w:rsidR="007813B2" w:rsidTr="00316548">
        <w:trPr>
          <w:cantSplit/>
          <w:trHeight w:val="523"/>
        </w:trPr>
        <w:tc>
          <w:tcPr>
            <w:tcW w:w="536" w:type="dxa"/>
            <w:vMerge/>
            <w:tcBorders>
              <w:top w:val="nil"/>
            </w:tcBorders>
          </w:tcPr>
          <w:p w:rsidR="007813B2" w:rsidRDefault="007813B2">
            <w:pPr>
              <w:ind w:right="-1"/>
              <w:jc w:val="center"/>
              <w:rPr>
                <w:sz w:val="24"/>
              </w:rPr>
            </w:pPr>
          </w:p>
        </w:tc>
        <w:tc>
          <w:tcPr>
            <w:tcW w:w="4677" w:type="dxa"/>
            <w:vMerge/>
            <w:tcBorders>
              <w:top w:val="nil"/>
            </w:tcBorders>
          </w:tcPr>
          <w:p w:rsidR="007813B2" w:rsidRDefault="007813B2">
            <w:pPr>
              <w:ind w:right="-1"/>
              <w:jc w:val="both"/>
              <w:rPr>
                <w:sz w:val="24"/>
              </w:rPr>
            </w:pPr>
          </w:p>
        </w:tc>
        <w:tc>
          <w:tcPr>
            <w:tcW w:w="1276" w:type="dxa"/>
            <w:tcBorders>
              <w:top w:val="nil"/>
            </w:tcBorders>
            <w:vAlign w:val="center"/>
          </w:tcPr>
          <w:p w:rsidR="007813B2" w:rsidRDefault="000124B0" w:rsidP="00316548">
            <w:pPr>
              <w:ind w:right="-1"/>
              <w:jc w:val="both"/>
              <w:rPr>
                <w:sz w:val="24"/>
              </w:rPr>
            </w:pPr>
            <w:r>
              <w:rPr>
                <w:sz w:val="24"/>
              </w:rPr>
              <w:t xml:space="preserve">   200</w:t>
            </w:r>
            <w:r w:rsidR="00316548">
              <w:rPr>
                <w:sz w:val="24"/>
              </w:rPr>
              <w:t>9</w:t>
            </w:r>
            <w:r w:rsidR="007813B2">
              <w:rPr>
                <w:sz w:val="24"/>
              </w:rPr>
              <w:t xml:space="preserve"> г.</w:t>
            </w:r>
          </w:p>
        </w:tc>
        <w:tc>
          <w:tcPr>
            <w:tcW w:w="1276" w:type="dxa"/>
            <w:tcBorders>
              <w:top w:val="nil"/>
            </w:tcBorders>
            <w:vAlign w:val="center"/>
          </w:tcPr>
          <w:p w:rsidR="007813B2" w:rsidRDefault="00316548" w:rsidP="00316548">
            <w:pPr>
              <w:ind w:right="-1"/>
              <w:jc w:val="both"/>
              <w:rPr>
                <w:sz w:val="24"/>
              </w:rPr>
            </w:pPr>
            <w:r>
              <w:rPr>
                <w:sz w:val="24"/>
              </w:rPr>
              <w:t xml:space="preserve">   2010</w:t>
            </w:r>
            <w:r w:rsidR="007813B2">
              <w:rPr>
                <w:sz w:val="24"/>
              </w:rPr>
              <w:t xml:space="preserve"> г.</w:t>
            </w:r>
          </w:p>
        </w:tc>
        <w:tc>
          <w:tcPr>
            <w:tcW w:w="1559" w:type="dxa"/>
            <w:vMerge/>
            <w:tcBorders>
              <w:top w:val="nil"/>
            </w:tcBorders>
          </w:tcPr>
          <w:p w:rsidR="007813B2" w:rsidRDefault="007813B2">
            <w:pPr>
              <w:ind w:right="-1"/>
              <w:jc w:val="both"/>
              <w:rPr>
                <w:sz w:val="24"/>
              </w:rPr>
            </w:pPr>
          </w:p>
        </w:tc>
      </w:tr>
      <w:tr w:rsidR="007813B2" w:rsidTr="00316548">
        <w:trPr>
          <w:trHeight w:val="700"/>
        </w:trPr>
        <w:tc>
          <w:tcPr>
            <w:tcW w:w="536" w:type="dxa"/>
          </w:tcPr>
          <w:p w:rsidR="007813B2" w:rsidRDefault="007813B2">
            <w:pPr>
              <w:ind w:right="-1"/>
              <w:jc w:val="center"/>
              <w:rPr>
                <w:noProof/>
                <w:sz w:val="24"/>
              </w:rPr>
            </w:pPr>
            <w:r>
              <w:rPr>
                <w:noProof/>
                <w:sz w:val="24"/>
              </w:rPr>
              <w:t>1</w:t>
            </w:r>
          </w:p>
          <w:p w:rsidR="007813B2" w:rsidRDefault="007813B2">
            <w:pPr>
              <w:ind w:right="-1"/>
              <w:jc w:val="center"/>
              <w:rPr>
                <w:noProof/>
                <w:sz w:val="24"/>
              </w:rPr>
            </w:pPr>
          </w:p>
          <w:p w:rsidR="007813B2" w:rsidRDefault="007813B2">
            <w:pPr>
              <w:ind w:right="-1"/>
              <w:jc w:val="center"/>
              <w:rPr>
                <w:noProof/>
                <w:sz w:val="24"/>
              </w:rPr>
            </w:pPr>
          </w:p>
          <w:p w:rsidR="007813B2" w:rsidRDefault="007813B2">
            <w:pPr>
              <w:ind w:right="-1"/>
              <w:jc w:val="center"/>
              <w:rPr>
                <w:noProof/>
                <w:sz w:val="24"/>
              </w:rPr>
            </w:pPr>
          </w:p>
          <w:p w:rsidR="007813B2" w:rsidRDefault="007813B2">
            <w:pPr>
              <w:ind w:right="-1"/>
              <w:jc w:val="center"/>
              <w:rPr>
                <w:noProof/>
                <w:sz w:val="24"/>
              </w:rPr>
            </w:pPr>
            <w:r>
              <w:rPr>
                <w:noProof/>
                <w:sz w:val="24"/>
              </w:rPr>
              <w:t>2</w:t>
            </w:r>
          </w:p>
          <w:p w:rsidR="007813B2" w:rsidRDefault="007813B2">
            <w:pPr>
              <w:ind w:right="-1"/>
              <w:jc w:val="center"/>
              <w:rPr>
                <w:noProof/>
                <w:sz w:val="24"/>
              </w:rPr>
            </w:pPr>
          </w:p>
          <w:p w:rsidR="007813B2" w:rsidRDefault="007813B2">
            <w:pPr>
              <w:ind w:right="-1"/>
              <w:jc w:val="center"/>
              <w:rPr>
                <w:noProof/>
                <w:sz w:val="24"/>
              </w:rPr>
            </w:pPr>
            <w:r>
              <w:rPr>
                <w:noProof/>
                <w:sz w:val="24"/>
              </w:rPr>
              <w:t>3</w:t>
            </w:r>
          </w:p>
          <w:p w:rsidR="007813B2" w:rsidRDefault="007813B2">
            <w:pPr>
              <w:ind w:right="-1"/>
              <w:jc w:val="center"/>
              <w:rPr>
                <w:noProof/>
                <w:sz w:val="24"/>
              </w:rPr>
            </w:pPr>
            <w:r>
              <w:rPr>
                <w:noProof/>
                <w:sz w:val="24"/>
              </w:rPr>
              <w:t>4</w:t>
            </w:r>
          </w:p>
          <w:p w:rsidR="007813B2" w:rsidRDefault="007813B2">
            <w:pPr>
              <w:ind w:right="-1"/>
              <w:jc w:val="center"/>
              <w:rPr>
                <w:noProof/>
                <w:sz w:val="24"/>
              </w:rPr>
            </w:pPr>
            <w:r>
              <w:rPr>
                <w:noProof/>
                <w:sz w:val="24"/>
              </w:rPr>
              <w:t>5</w:t>
            </w:r>
          </w:p>
          <w:p w:rsidR="007813B2" w:rsidRDefault="007813B2">
            <w:pPr>
              <w:ind w:right="-1"/>
              <w:jc w:val="center"/>
              <w:rPr>
                <w:noProof/>
                <w:sz w:val="24"/>
              </w:rPr>
            </w:pPr>
            <w:r>
              <w:rPr>
                <w:noProof/>
                <w:sz w:val="24"/>
              </w:rPr>
              <w:t>6</w:t>
            </w:r>
          </w:p>
          <w:p w:rsidR="007813B2" w:rsidRDefault="007813B2">
            <w:pPr>
              <w:ind w:right="-1"/>
              <w:jc w:val="center"/>
              <w:rPr>
                <w:noProof/>
                <w:sz w:val="24"/>
              </w:rPr>
            </w:pPr>
            <w:r>
              <w:rPr>
                <w:noProof/>
                <w:sz w:val="24"/>
              </w:rPr>
              <w:t>7</w:t>
            </w:r>
          </w:p>
          <w:p w:rsidR="007813B2" w:rsidRDefault="007813B2">
            <w:pPr>
              <w:ind w:right="-1"/>
              <w:jc w:val="center"/>
              <w:rPr>
                <w:noProof/>
                <w:sz w:val="24"/>
              </w:rPr>
            </w:pPr>
            <w:r>
              <w:rPr>
                <w:noProof/>
                <w:sz w:val="24"/>
              </w:rPr>
              <w:t>8</w:t>
            </w:r>
          </w:p>
        </w:tc>
        <w:tc>
          <w:tcPr>
            <w:tcW w:w="4677" w:type="dxa"/>
          </w:tcPr>
          <w:p w:rsidR="007813B2" w:rsidRDefault="007813B2">
            <w:pPr>
              <w:ind w:right="-1"/>
              <w:rPr>
                <w:sz w:val="24"/>
              </w:rPr>
            </w:pPr>
            <w:r>
              <w:rPr>
                <w:sz w:val="24"/>
              </w:rPr>
              <w:t>Сельскохозяйственные угодья – всего</w:t>
            </w:r>
          </w:p>
          <w:p w:rsidR="007813B2" w:rsidRDefault="007813B2">
            <w:pPr>
              <w:numPr>
                <w:ilvl w:val="0"/>
                <w:numId w:val="3"/>
              </w:numPr>
              <w:ind w:right="-1"/>
              <w:rPr>
                <w:sz w:val="24"/>
              </w:rPr>
            </w:pPr>
            <w:r>
              <w:rPr>
                <w:sz w:val="24"/>
              </w:rPr>
              <w:t>пашня</w:t>
            </w:r>
          </w:p>
          <w:p w:rsidR="007813B2" w:rsidRDefault="007813B2">
            <w:pPr>
              <w:numPr>
                <w:ilvl w:val="0"/>
                <w:numId w:val="3"/>
              </w:numPr>
              <w:ind w:right="-1"/>
              <w:rPr>
                <w:sz w:val="24"/>
              </w:rPr>
            </w:pPr>
            <w:r>
              <w:rPr>
                <w:sz w:val="24"/>
              </w:rPr>
              <w:t>залежь</w:t>
            </w:r>
          </w:p>
          <w:p w:rsidR="007813B2" w:rsidRDefault="007813B2">
            <w:pPr>
              <w:numPr>
                <w:ilvl w:val="0"/>
                <w:numId w:val="3"/>
              </w:numPr>
              <w:ind w:right="-1"/>
              <w:rPr>
                <w:sz w:val="24"/>
              </w:rPr>
            </w:pPr>
            <w:r>
              <w:rPr>
                <w:sz w:val="24"/>
              </w:rPr>
              <w:t>многолетние насаждения</w:t>
            </w:r>
          </w:p>
          <w:p w:rsidR="007813B2" w:rsidRDefault="007813B2">
            <w:pPr>
              <w:numPr>
                <w:ilvl w:val="0"/>
                <w:numId w:val="3"/>
              </w:numPr>
              <w:ind w:right="-1"/>
              <w:rPr>
                <w:sz w:val="24"/>
              </w:rPr>
            </w:pPr>
            <w:r>
              <w:rPr>
                <w:sz w:val="24"/>
              </w:rPr>
              <w:t>кормовые угодья</w:t>
            </w:r>
          </w:p>
          <w:p w:rsidR="007813B2" w:rsidRDefault="007813B2">
            <w:pPr>
              <w:ind w:right="-1"/>
              <w:rPr>
                <w:sz w:val="24"/>
              </w:rPr>
            </w:pPr>
          </w:p>
          <w:p w:rsidR="007813B2" w:rsidRDefault="007813B2" w:rsidP="00A9281C">
            <w:pPr>
              <w:ind w:left="0" w:right="-1" w:firstLine="0"/>
              <w:rPr>
                <w:sz w:val="24"/>
              </w:rPr>
            </w:pPr>
            <w:r>
              <w:rPr>
                <w:sz w:val="24"/>
              </w:rPr>
              <w:t>Под лесами и древесно-кустарниковой растительностью</w:t>
            </w:r>
          </w:p>
          <w:p w:rsidR="007813B2" w:rsidRDefault="007813B2">
            <w:pPr>
              <w:ind w:right="-1"/>
              <w:rPr>
                <w:sz w:val="24"/>
              </w:rPr>
            </w:pPr>
            <w:r>
              <w:rPr>
                <w:sz w:val="24"/>
              </w:rPr>
              <w:t>Под водными объектами</w:t>
            </w:r>
          </w:p>
          <w:p w:rsidR="007813B2" w:rsidRDefault="007813B2">
            <w:pPr>
              <w:ind w:right="-1"/>
              <w:rPr>
                <w:sz w:val="24"/>
              </w:rPr>
            </w:pPr>
            <w:r>
              <w:rPr>
                <w:sz w:val="24"/>
              </w:rPr>
              <w:t>Болота</w:t>
            </w:r>
          </w:p>
          <w:p w:rsidR="007813B2" w:rsidRDefault="007813B2">
            <w:pPr>
              <w:ind w:right="-1"/>
              <w:rPr>
                <w:sz w:val="24"/>
              </w:rPr>
            </w:pPr>
            <w:r>
              <w:rPr>
                <w:sz w:val="24"/>
              </w:rPr>
              <w:t>Под дорогами</w:t>
            </w:r>
          </w:p>
          <w:p w:rsidR="007813B2" w:rsidRDefault="007813B2">
            <w:pPr>
              <w:ind w:right="-1"/>
              <w:rPr>
                <w:sz w:val="24"/>
              </w:rPr>
            </w:pPr>
            <w:r>
              <w:rPr>
                <w:sz w:val="24"/>
              </w:rPr>
              <w:t>Земли застройки</w:t>
            </w:r>
          </w:p>
          <w:p w:rsidR="007813B2" w:rsidRDefault="007813B2">
            <w:pPr>
              <w:ind w:right="-1"/>
              <w:rPr>
                <w:sz w:val="24"/>
              </w:rPr>
            </w:pPr>
            <w:r>
              <w:rPr>
                <w:sz w:val="24"/>
              </w:rPr>
              <w:t>Нарушенные земли</w:t>
            </w:r>
          </w:p>
          <w:p w:rsidR="007813B2" w:rsidRDefault="007813B2">
            <w:pPr>
              <w:ind w:right="-1"/>
              <w:rPr>
                <w:sz w:val="24"/>
              </w:rPr>
            </w:pPr>
            <w:r>
              <w:rPr>
                <w:sz w:val="24"/>
              </w:rPr>
              <w:t xml:space="preserve">Прочие </w:t>
            </w:r>
          </w:p>
        </w:tc>
        <w:tc>
          <w:tcPr>
            <w:tcW w:w="1276" w:type="dxa"/>
          </w:tcPr>
          <w:p w:rsidR="00316548" w:rsidRDefault="00316548" w:rsidP="00316548">
            <w:pPr>
              <w:ind w:right="-1"/>
              <w:jc w:val="center"/>
              <w:rPr>
                <w:sz w:val="24"/>
              </w:rPr>
            </w:pPr>
            <w:r>
              <w:rPr>
                <w:sz w:val="24"/>
              </w:rPr>
              <w:t>379,2</w:t>
            </w:r>
          </w:p>
          <w:p w:rsidR="00316548" w:rsidRDefault="00316548" w:rsidP="00316548">
            <w:pPr>
              <w:ind w:right="-1"/>
              <w:jc w:val="center"/>
              <w:rPr>
                <w:sz w:val="24"/>
              </w:rPr>
            </w:pPr>
            <w:r>
              <w:rPr>
                <w:sz w:val="24"/>
              </w:rPr>
              <w:t>105,1</w:t>
            </w:r>
          </w:p>
          <w:p w:rsidR="00316548" w:rsidRDefault="00316548" w:rsidP="00316548">
            <w:pPr>
              <w:ind w:right="-1"/>
              <w:jc w:val="center"/>
              <w:rPr>
                <w:sz w:val="24"/>
              </w:rPr>
            </w:pPr>
            <w:r>
              <w:rPr>
                <w:sz w:val="24"/>
              </w:rPr>
              <w:t>14</w:t>
            </w:r>
          </w:p>
          <w:p w:rsidR="00316548" w:rsidRDefault="00316548" w:rsidP="00316548">
            <w:pPr>
              <w:ind w:right="-1"/>
              <w:jc w:val="center"/>
              <w:rPr>
                <w:sz w:val="24"/>
              </w:rPr>
            </w:pPr>
            <w:r>
              <w:rPr>
                <w:sz w:val="24"/>
              </w:rPr>
              <w:t>0,1</w:t>
            </w:r>
          </w:p>
          <w:p w:rsidR="00316548" w:rsidRDefault="00316548" w:rsidP="00316548">
            <w:pPr>
              <w:ind w:right="-1"/>
              <w:jc w:val="center"/>
              <w:rPr>
                <w:sz w:val="24"/>
              </w:rPr>
            </w:pPr>
            <w:r>
              <w:rPr>
                <w:sz w:val="24"/>
              </w:rPr>
              <w:t>260</w:t>
            </w:r>
          </w:p>
          <w:p w:rsidR="00316548" w:rsidRDefault="00316548" w:rsidP="00316548">
            <w:pPr>
              <w:ind w:right="-1"/>
              <w:jc w:val="center"/>
              <w:rPr>
                <w:sz w:val="24"/>
              </w:rPr>
            </w:pPr>
          </w:p>
          <w:p w:rsidR="00316548" w:rsidRDefault="00316548" w:rsidP="00316548">
            <w:pPr>
              <w:ind w:right="-1"/>
              <w:jc w:val="center"/>
              <w:rPr>
                <w:sz w:val="24"/>
              </w:rPr>
            </w:pPr>
            <w:r>
              <w:rPr>
                <w:sz w:val="24"/>
              </w:rPr>
              <w:t>279,1</w:t>
            </w:r>
          </w:p>
          <w:p w:rsidR="00316548" w:rsidRDefault="00316548" w:rsidP="00316548">
            <w:pPr>
              <w:ind w:right="-1"/>
              <w:jc w:val="center"/>
              <w:rPr>
                <w:sz w:val="24"/>
              </w:rPr>
            </w:pPr>
          </w:p>
          <w:p w:rsidR="00316548" w:rsidRDefault="00316548" w:rsidP="00316548">
            <w:pPr>
              <w:ind w:right="-1"/>
              <w:jc w:val="center"/>
              <w:rPr>
                <w:sz w:val="24"/>
              </w:rPr>
            </w:pPr>
            <w:r>
              <w:rPr>
                <w:sz w:val="24"/>
              </w:rPr>
              <w:t>17,6</w:t>
            </w:r>
          </w:p>
          <w:p w:rsidR="00316548" w:rsidRDefault="00316548" w:rsidP="00316548">
            <w:pPr>
              <w:ind w:right="-1"/>
              <w:jc w:val="center"/>
              <w:rPr>
                <w:sz w:val="24"/>
              </w:rPr>
            </w:pPr>
            <w:r>
              <w:rPr>
                <w:sz w:val="24"/>
              </w:rPr>
              <w:t>42,8</w:t>
            </w:r>
          </w:p>
          <w:p w:rsidR="00316548" w:rsidRDefault="00316548" w:rsidP="00316548">
            <w:pPr>
              <w:ind w:right="-1"/>
              <w:jc w:val="center"/>
              <w:rPr>
                <w:sz w:val="24"/>
              </w:rPr>
            </w:pPr>
            <w:r>
              <w:rPr>
                <w:sz w:val="24"/>
              </w:rPr>
              <w:t>2,3</w:t>
            </w:r>
          </w:p>
          <w:p w:rsidR="00316548" w:rsidRDefault="00316548" w:rsidP="00316548">
            <w:pPr>
              <w:ind w:right="-1"/>
              <w:jc w:val="center"/>
              <w:rPr>
                <w:sz w:val="24"/>
              </w:rPr>
            </w:pPr>
            <w:r>
              <w:rPr>
                <w:sz w:val="24"/>
              </w:rPr>
              <w:t>1,6</w:t>
            </w:r>
          </w:p>
          <w:p w:rsidR="00316548" w:rsidRDefault="00316548" w:rsidP="00316548">
            <w:pPr>
              <w:ind w:right="-1"/>
              <w:jc w:val="center"/>
              <w:rPr>
                <w:sz w:val="24"/>
              </w:rPr>
            </w:pPr>
            <w:r>
              <w:rPr>
                <w:sz w:val="24"/>
              </w:rPr>
              <w:t>0,8</w:t>
            </w:r>
          </w:p>
          <w:p w:rsidR="007813B2" w:rsidRDefault="00316548" w:rsidP="00316548">
            <w:pPr>
              <w:ind w:right="-1"/>
              <w:jc w:val="center"/>
              <w:rPr>
                <w:sz w:val="24"/>
              </w:rPr>
            </w:pPr>
            <w:r>
              <w:rPr>
                <w:sz w:val="24"/>
              </w:rPr>
              <w:t>79,8</w:t>
            </w:r>
          </w:p>
        </w:tc>
        <w:tc>
          <w:tcPr>
            <w:tcW w:w="1276" w:type="dxa"/>
          </w:tcPr>
          <w:p w:rsidR="007813B2" w:rsidRDefault="000124B0">
            <w:pPr>
              <w:ind w:right="-1"/>
              <w:jc w:val="center"/>
              <w:rPr>
                <w:sz w:val="24"/>
              </w:rPr>
            </w:pPr>
            <w:r>
              <w:rPr>
                <w:sz w:val="24"/>
              </w:rPr>
              <w:t>379,</w:t>
            </w:r>
            <w:r w:rsidR="00316548">
              <w:rPr>
                <w:sz w:val="24"/>
              </w:rPr>
              <w:t>0</w:t>
            </w:r>
          </w:p>
          <w:p w:rsidR="007813B2" w:rsidRDefault="007813B2">
            <w:pPr>
              <w:ind w:right="-1"/>
              <w:jc w:val="center"/>
              <w:rPr>
                <w:sz w:val="24"/>
              </w:rPr>
            </w:pPr>
            <w:r>
              <w:rPr>
                <w:sz w:val="24"/>
              </w:rPr>
              <w:t>10</w:t>
            </w:r>
            <w:r w:rsidR="00316548">
              <w:rPr>
                <w:sz w:val="24"/>
              </w:rPr>
              <w:t>4,9</w:t>
            </w:r>
          </w:p>
          <w:p w:rsidR="007813B2" w:rsidRDefault="000124B0">
            <w:pPr>
              <w:ind w:right="-1"/>
              <w:jc w:val="center"/>
              <w:rPr>
                <w:sz w:val="24"/>
              </w:rPr>
            </w:pPr>
            <w:r>
              <w:rPr>
                <w:sz w:val="24"/>
              </w:rPr>
              <w:t>14</w:t>
            </w:r>
          </w:p>
          <w:p w:rsidR="007813B2" w:rsidRDefault="007813B2">
            <w:pPr>
              <w:ind w:right="-1"/>
              <w:jc w:val="center"/>
              <w:rPr>
                <w:sz w:val="24"/>
              </w:rPr>
            </w:pPr>
            <w:r>
              <w:rPr>
                <w:sz w:val="24"/>
              </w:rPr>
              <w:t>0,1</w:t>
            </w:r>
          </w:p>
          <w:p w:rsidR="007813B2" w:rsidRDefault="000124B0">
            <w:pPr>
              <w:ind w:right="-1"/>
              <w:jc w:val="center"/>
              <w:rPr>
                <w:sz w:val="24"/>
              </w:rPr>
            </w:pPr>
            <w:r>
              <w:rPr>
                <w:sz w:val="24"/>
              </w:rPr>
              <w:t>260</w:t>
            </w:r>
          </w:p>
          <w:p w:rsidR="007813B2" w:rsidRDefault="007813B2">
            <w:pPr>
              <w:ind w:right="-1"/>
              <w:jc w:val="center"/>
              <w:rPr>
                <w:sz w:val="24"/>
              </w:rPr>
            </w:pPr>
          </w:p>
          <w:p w:rsidR="007813B2" w:rsidRDefault="00316548">
            <w:pPr>
              <w:ind w:right="-1"/>
              <w:jc w:val="center"/>
              <w:rPr>
                <w:sz w:val="24"/>
              </w:rPr>
            </w:pPr>
            <w:r>
              <w:rPr>
                <w:sz w:val="24"/>
              </w:rPr>
              <w:t>88,7</w:t>
            </w:r>
          </w:p>
          <w:p w:rsidR="007813B2" w:rsidRDefault="007813B2">
            <w:pPr>
              <w:ind w:right="-1"/>
              <w:jc w:val="center"/>
              <w:rPr>
                <w:sz w:val="24"/>
              </w:rPr>
            </w:pPr>
          </w:p>
          <w:p w:rsidR="007813B2" w:rsidRDefault="007813B2">
            <w:pPr>
              <w:ind w:right="-1"/>
              <w:jc w:val="center"/>
              <w:rPr>
                <w:sz w:val="24"/>
              </w:rPr>
            </w:pPr>
            <w:r>
              <w:rPr>
                <w:sz w:val="24"/>
              </w:rPr>
              <w:t>17,6</w:t>
            </w:r>
          </w:p>
          <w:p w:rsidR="007813B2" w:rsidRDefault="00DC562C">
            <w:pPr>
              <w:ind w:right="-1"/>
              <w:jc w:val="center"/>
              <w:rPr>
                <w:sz w:val="24"/>
              </w:rPr>
            </w:pPr>
            <w:r>
              <w:rPr>
                <w:sz w:val="24"/>
              </w:rPr>
              <w:t>42,8</w:t>
            </w:r>
          </w:p>
          <w:p w:rsidR="007813B2" w:rsidRDefault="007813B2">
            <w:pPr>
              <w:ind w:right="-1"/>
              <w:jc w:val="center"/>
              <w:rPr>
                <w:sz w:val="24"/>
              </w:rPr>
            </w:pPr>
            <w:r>
              <w:rPr>
                <w:sz w:val="24"/>
              </w:rPr>
              <w:t>2,3</w:t>
            </w:r>
          </w:p>
          <w:p w:rsidR="007813B2" w:rsidRDefault="007813B2">
            <w:pPr>
              <w:ind w:right="-1"/>
              <w:jc w:val="center"/>
              <w:rPr>
                <w:sz w:val="24"/>
              </w:rPr>
            </w:pPr>
            <w:r>
              <w:rPr>
                <w:sz w:val="24"/>
              </w:rPr>
              <w:t>1,6</w:t>
            </w:r>
          </w:p>
          <w:p w:rsidR="007813B2" w:rsidRDefault="007813B2">
            <w:pPr>
              <w:ind w:right="-1"/>
              <w:jc w:val="center"/>
              <w:rPr>
                <w:sz w:val="24"/>
              </w:rPr>
            </w:pPr>
            <w:r>
              <w:rPr>
                <w:sz w:val="24"/>
              </w:rPr>
              <w:t>0,8</w:t>
            </w:r>
          </w:p>
          <w:p w:rsidR="007813B2" w:rsidRDefault="00316548">
            <w:pPr>
              <w:ind w:right="-1"/>
              <w:jc w:val="center"/>
              <w:rPr>
                <w:sz w:val="24"/>
              </w:rPr>
            </w:pPr>
            <w:r>
              <w:rPr>
                <w:sz w:val="24"/>
              </w:rPr>
              <w:t>79,8</w:t>
            </w:r>
          </w:p>
        </w:tc>
        <w:tc>
          <w:tcPr>
            <w:tcW w:w="1559" w:type="dxa"/>
          </w:tcPr>
          <w:p w:rsidR="007813B2" w:rsidRDefault="00316548">
            <w:pPr>
              <w:ind w:right="-1"/>
              <w:jc w:val="center"/>
              <w:rPr>
                <w:sz w:val="24"/>
              </w:rPr>
            </w:pPr>
            <w:r>
              <w:rPr>
                <w:sz w:val="24"/>
              </w:rPr>
              <w:t>-0,2</w:t>
            </w:r>
          </w:p>
          <w:p w:rsidR="007813B2" w:rsidRDefault="00316548">
            <w:pPr>
              <w:ind w:right="-1"/>
              <w:jc w:val="center"/>
              <w:rPr>
                <w:sz w:val="24"/>
              </w:rPr>
            </w:pPr>
            <w:r>
              <w:rPr>
                <w:sz w:val="24"/>
              </w:rPr>
              <w:t>-0,2</w:t>
            </w:r>
          </w:p>
          <w:p w:rsidR="007813B2" w:rsidRDefault="00DC562C" w:rsidP="00DC562C">
            <w:pPr>
              <w:ind w:right="-1"/>
              <w:rPr>
                <w:sz w:val="24"/>
              </w:rPr>
            </w:pPr>
            <w:r>
              <w:rPr>
                <w:sz w:val="24"/>
              </w:rPr>
              <w:t xml:space="preserve">           -</w:t>
            </w:r>
          </w:p>
          <w:p w:rsidR="007813B2" w:rsidRDefault="004E371D">
            <w:pPr>
              <w:ind w:right="-1"/>
              <w:jc w:val="center"/>
              <w:rPr>
                <w:sz w:val="24"/>
              </w:rPr>
            </w:pPr>
            <w:r>
              <w:rPr>
                <w:sz w:val="24"/>
              </w:rPr>
              <w:t>-</w:t>
            </w:r>
          </w:p>
          <w:p w:rsidR="007813B2" w:rsidRDefault="00DC562C">
            <w:pPr>
              <w:ind w:right="-1"/>
              <w:jc w:val="center"/>
              <w:rPr>
                <w:sz w:val="24"/>
              </w:rPr>
            </w:pPr>
            <w:r>
              <w:rPr>
                <w:sz w:val="24"/>
              </w:rPr>
              <w:t>-</w:t>
            </w:r>
          </w:p>
          <w:p w:rsidR="007813B2" w:rsidRDefault="007813B2">
            <w:pPr>
              <w:ind w:right="-1"/>
              <w:jc w:val="center"/>
              <w:rPr>
                <w:sz w:val="24"/>
              </w:rPr>
            </w:pPr>
          </w:p>
          <w:p w:rsidR="007813B2" w:rsidRDefault="00316548">
            <w:pPr>
              <w:ind w:right="-1"/>
              <w:jc w:val="center"/>
              <w:rPr>
                <w:sz w:val="24"/>
              </w:rPr>
            </w:pPr>
            <w:r>
              <w:rPr>
                <w:sz w:val="24"/>
              </w:rPr>
              <w:t>-190,4</w:t>
            </w:r>
          </w:p>
          <w:p w:rsidR="007813B2" w:rsidRDefault="007813B2">
            <w:pPr>
              <w:ind w:right="-1"/>
              <w:jc w:val="center"/>
              <w:rPr>
                <w:sz w:val="24"/>
              </w:rPr>
            </w:pPr>
          </w:p>
          <w:p w:rsidR="007813B2" w:rsidRDefault="004E371D">
            <w:pPr>
              <w:ind w:right="-1"/>
              <w:jc w:val="center"/>
              <w:rPr>
                <w:sz w:val="24"/>
              </w:rPr>
            </w:pPr>
            <w:r>
              <w:rPr>
                <w:sz w:val="24"/>
              </w:rPr>
              <w:t>-</w:t>
            </w:r>
          </w:p>
          <w:p w:rsidR="007813B2" w:rsidRDefault="00316548">
            <w:pPr>
              <w:ind w:right="-1"/>
              <w:jc w:val="center"/>
              <w:rPr>
                <w:sz w:val="24"/>
              </w:rPr>
            </w:pPr>
            <w:r>
              <w:rPr>
                <w:sz w:val="24"/>
              </w:rPr>
              <w:t>-</w:t>
            </w:r>
          </w:p>
          <w:p w:rsidR="007813B2" w:rsidRDefault="004E371D">
            <w:pPr>
              <w:ind w:right="-1"/>
              <w:jc w:val="center"/>
              <w:rPr>
                <w:sz w:val="24"/>
              </w:rPr>
            </w:pPr>
            <w:r>
              <w:rPr>
                <w:sz w:val="24"/>
              </w:rPr>
              <w:t>-</w:t>
            </w:r>
          </w:p>
          <w:p w:rsidR="007813B2" w:rsidRDefault="004E371D">
            <w:pPr>
              <w:ind w:right="-1"/>
              <w:jc w:val="center"/>
              <w:rPr>
                <w:sz w:val="24"/>
              </w:rPr>
            </w:pPr>
            <w:r>
              <w:rPr>
                <w:sz w:val="24"/>
              </w:rPr>
              <w:t>-</w:t>
            </w:r>
          </w:p>
          <w:p w:rsidR="007813B2" w:rsidRDefault="004E371D">
            <w:pPr>
              <w:ind w:right="-1"/>
              <w:jc w:val="center"/>
              <w:rPr>
                <w:sz w:val="24"/>
              </w:rPr>
            </w:pPr>
            <w:r>
              <w:rPr>
                <w:sz w:val="24"/>
              </w:rPr>
              <w:t>-</w:t>
            </w:r>
          </w:p>
          <w:p w:rsidR="007813B2" w:rsidRDefault="00316548">
            <w:pPr>
              <w:ind w:right="-1"/>
              <w:jc w:val="center"/>
              <w:rPr>
                <w:sz w:val="24"/>
              </w:rPr>
            </w:pPr>
            <w:r>
              <w:rPr>
                <w:sz w:val="24"/>
              </w:rPr>
              <w:t>-</w:t>
            </w:r>
          </w:p>
        </w:tc>
      </w:tr>
      <w:tr w:rsidR="007813B2" w:rsidTr="00316548">
        <w:trPr>
          <w:trHeight w:val="274"/>
        </w:trPr>
        <w:tc>
          <w:tcPr>
            <w:tcW w:w="536" w:type="dxa"/>
          </w:tcPr>
          <w:p w:rsidR="007813B2" w:rsidRDefault="007813B2">
            <w:pPr>
              <w:ind w:right="-1"/>
              <w:jc w:val="center"/>
              <w:rPr>
                <w:noProof/>
                <w:sz w:val="24"/>
              </w:rPr>
            </w:pPr>
          </w:p>
        </w:tc>
        <w:tc>
          <w:tcPr>
            <w:tcW w:w="4677" w:type="dxa"/>
          </w:tcPr>
          <w:p w:rsidR="007813B2" w:rsidRDefault="007813B2">
            <w:pPr>
              <w:ind w:right="-1"/>
              <w:rPr>
                <w:sz w:val="24"/>
              </w:rPr>
            </w:pPr>
            <w:r>
              <w:rPr>
                <w:sz w:val="24"/>
              </w:rPr>
              <w:t>Итого</w:t>
            </w:r>
          </w:p>
        </w:tc>
        <w:tc>
          <w:tcPr>
            <w:tcW w:w="1276" w:type="dxa"/>
          </w:tcPr>
          <w:p w:rsidR="007813B2" w:rsidRDefault="000124B0" w:rsidP="00316548">
            <w:pPr>
              <w:ind w:right="-1"/>
              <w:jc w:val="center"/>
              <w:rPr>
                <w:sz w:val="24"/>
              </w:rPr>
            </w:pPr>
            <w:r>
              <w:rPr>
                <w:sz w:val="24"/>
              </w:rPr>
              <w:t>80</w:t>
            </w:r>
            <w:r w:rsidR="00DC562C">
              <w:rPr>
                <w:sz w:val="24"/>
              </w:rPr>
              <w:t>3,</w:t>
            </w:r>
            <w:r w:rsidR="00316548">
              <w:rPr>
                <w:sz w:val="24"/>
              </w:rPr>
              <w:t>6</w:t>
            </w:r>
          </w:p>
        </w:tc>
        <w:tc>
          <w:tcPr>
            <w:tcW w:w="1276" w:type="dxa"/>
          </w:tcPr>
          <w:p w:rsidR="007813B2" w:rsidRDefault="00316548">
            <w:pPr>
              <w:ind w:right="-1"/>
              <w:jc w:val="center"/>
              <w:rPr>
                <w:sz w:val="24"/>
              </w:rPr>
            </w:pPr>
            <w:r>
              <w:rPr>
                <w:sz w:val="24"/>
              </w:rPr>
              <w:t>613,0</w:t>
            </w:r>
          </w:p>
        </w:tc>
        <w:tc>
          <w:tcPr>
            <w:tcW w:w="1559" w:type="dxa"/>
          </w:tcPr>
          <w:p w:rsidR="007813B2" w:rsidRDefault="004E371D" w:rsidP="00316548">
            <w:pPr>
              <w:ind w:right="-1"/>
              <w:jc w:val="center"/>
              <w:rPr>
                <w:sz w:val="24"/>
              </w:rPr>
            </w:pPr>
            <w:r>
              <w:rPr>
                <w:sz w:val="24"/>
              </w:rPr>
              <w:t>-</w:t>
            </w:r>
            <w:r w:rsidR="00316548">
              <w:rPr>
                <w:sz w:val="24"/>
              </w:rPr>
              <w:t>190,6</w:t>
            </w:r>
          </w:p>
        </w:tc>
      </w:tr>
    </w:tbl>
    <w:p w:rsidR="00D34E97" w:rsidRDefault="00D34E97">
      <w:pPr>
        <w:pStyle w:val="a6"/>
        <w:ind w:firstLine="0"/>
        <w:jc w:val="both"/>
        <w:rPr>
          <w:b w:val="0"/>
          <w:sz w:val="28"/>
        </w:rPr>
      </w:pPr>
    </w:p>
    <w:p w:rsidR="00D34E97" w:rsidRPr="002E671E" w:rsidRDefault="00D34E97" w:rsidP="007B6899">
      <w:pPr>
        <w:pStyle w:val="a6"/>
        <w:numPr>
          <w:ilvl w:val="1"/>
          <w:numId w:val="13"/>
        </w:numPr>
        <w:ind w:right="396"/>
        <w:jc w:val="center"/>
        <w:rPr>
          <w:i/>
          <w:iCs/>
          <w:sz w:val="28"/>
          <w:szCs w:val="28"/>
        </w:rPr>
      </w:pPr>
      <w:r w:rsidRPr="002E671E">
        <w:rPr>
          <w:i/>
          <w:iCs/>
          <w:sz w:val="28"/>
          <w:szCs w:val="28"/>
        </w:rPr>
        <w:t>Распределение земельного фонда по угодьям</w:t>
      </w:r>
    </w:p>
    <w:p w:rsidR="007B6899" w:rsidRPr="002E671E" w:rsidRDefault="007B6899" w:rsidP="007B6899">
      <w:pPr>
        <w:pStyle w:val="a6"/>
        <w:ind w:right="396" w:firstLine="0"/>
        <w:jc w:val="center"/>
        <w:rPr>
          <w:b w:val="0"/>
          <w:sz w:val="28"/>
          <w:szCs w:val="28"/>
        </w:rPr>
      </w:pPr>
    </w:p>
    <w:p w:rsidR="00D34E97" w:rsidRDefault="00D34E97" w:rsidP="00247B9C">
      <w:pPr>
        <w:pStyle w:val="a7"/>
        <w:ind w:left="0" w:right="-142" w:firstLine="709"/>
        <w:jc w:val="both"/>
        <w:rPr>
          <w:b w:val="0"/>
          <w:sz w:val="28"/>
        </w:rPr>
      </w:pPr>
      <w:r>
        <w:rPr>
          <w:b w:val="0"/>
          <w:sz w:val="28"/>
        </w:rPr>
        <w:t>Земельные угодья являются основным элементом государственного земельного учета и делятся на сельскохозяйственные (пашня, залежь, сенокос, пастбища, многолетние насаждения) и несельскохозяйственные (леса, кустарники, болота, дороги, застроенные территории, овраги, пески и т.п.).</w:t>
      </w:r>
    </w:p>
    <w:p w:rsidR="00D34E97" w:rsidRDefault="006D0F66" w:rsidP="00247B9C">
      <w:pPr>
        <w:pStyle w:val="a7"/>
        <w:ind w:left="0" w:right="-142" w:firstLine="709"/>
        <w:jc w:val="both"/>
        <w:rPr>
          <w:b w:val="0"/>
          <w:sz w:val="28"/>
        </w:rPr>
      </w:pPr>
      <w:r>
        <w:rPr>
          <w:b w:val="0"/>
          <w:sz w:val="28"/>
        </w:rPr>
        <w:t>По состоянию на 1 января 20</w:t>
      </w:r>
      <w:r w:rsidR="00DC562C">
        <w:rPr>
          <w:b w:val="0"/>
          <w:sz w:val="28"/>
        </w:rPr>
        <w:t>1</w:t>
      </w:r>
      <w:r w:rsidR="00861065">
        <w:rPr>
          <w:b w:val="0"/>
          <w:sz w:val="28"/>
        </w:rPr>
        <w:t xml:space="preserve">1 </w:t>
      </w:r>
      <w:r w:rsidR="00D34E97">
        <w:rPr>
          <w:b w:val="0"/>
          <w:sz w:val="28"/>
        </w:rPr>
        <w:t>г. сельскохозяйственные угодья, находящиеся во всех кат</w:t>
      </w:r>
      <w:r w:rsidR="00DC562C">
        <w:rPr>
          <w:b w:val="0"/>
          <w:sz w:val="28"/>
        </w:rPr>
        <w:t>егориях земель, составили 3149</w:t>
      </w:r>
      <w:r w:rsidR="00370572">
        <w:rPr>
          <w:b w:val="0"/>
          <w:sz w:val="28"/>
        </w:rPr>
        <w:t>,5</w:t>
      </w:r>
      <w:r w:rsidR="00D34E97">
        <w:rPr>
          <w:b w:val="0"/>
          <w:sz w:val="28"/>
        </w:rPr>
        <w:t xml:space="preserve"> тыс.</w:t>
      </w:r>
      <w:r w:rsidR="00861065">
        <w:rPr>
          <w:b w:val="0"/>
          <w:sz w:val="28"/>
        </w:rPr>
        <w:t xml:space="preserve"> </w:t>
      </w:r>
      <w:r w:rsidR="00D34E97">
        <w:rPr>
          <w:b w:val="0"/>
          <w:sz w:val="28"/>
        </w:rPr>
        <w:t>га или 9% земельного фонда республики. На долю несельскохозяйст</w:t>
      </w:r>
      <w:r w:rsidR="00DC562C">
        <w:rPr>
          <w:b w:val="0"/>
          <w:sz w:val="28"/>
        </w:rPr>
        <w:t>венных угодий пришлось 3198</w:t>
      </w:r>
      <w:r w:rsidR="00370572">
        <w:rPr>
          <w:b w:val="0"/>
          <w:sz w:val="28"/>
        </w:rPr>
        <w:t>3</w:t>
      </w:r>
      <w:r w:rsidR="00DC562C">
        <w:rPr>
          <w:b w:val="0"/>
          <w:sz w:val="28"/>
        </w:rPr>
        <w:t>,</w:t>
      </w:r>
      <w:r w:rsidR="00370572">
        <w:rPr>
          <w:b w:val="0"/>
          <w:sz w:val="28"/>
        </w:rPr>
        <w:t>9</w:t>
      </w:r>
      <w:r w:rsidR="00D34E97">
        <w:rPr>
          <w:b w:val="0"/>
          <w:sz w:val="28"/>
        </w:rPr>
        <w:t xml:space="preserve"> тыс. га, или 91%.</w:t>
      </w:r>
    </w:p>
    <w:p w:rsidR="00F621C3" w:rsidRDefault="00F621C3" w:rsidP="002E671E">
      <w:pPr>
        <w:pStyle w:val="a7"/>
        <w:ind w:right="-142" w:firstLine="567"/>
        <w:jc w:val="center"/>
        <w:rPr>
          <w:b w:val="0"/>
          <w:sz w:val="28"/>
        </w:rPr>
      </w:pPr>
    </w:p>
    <w:p w:rsidR="00D34E97" w:rsidRDefault="00D34E97" w:rsidP="002E671E">
      <w:pPr>
        <w:pStyle w:val="a7"/>
        <w:ind w:right="-142"/>
        <w:jc w:val="center"/>
        <w:rPr>
          <w:sz w:val="28"/>
        </w:rPr>
      </w:pPr>
      <w:r w:rsidRPr="00BD7C3E">
        <w:rPr>
          <w:i/>
          <w:sz w:val="28"/>
        </w:rPr>
        <w:t>1.2.1.</w:t>
      </w:r>
      <w:r>
        <w:rPr>
          <w:sz w:val="28"/>
        </w:rPr>
        <w:t xml:space="preserve">    </w:t>
      </w:r>
      <w:r w:rsidRPr="00BD7C3E">
        <w:rPr>
          <w:i/>
          <w:sz w:val="28"/>
        </w:rPr>
        <w:t>Сельскохозяйственные угодья</w:t>
      </w:r>
    </w:p>
    <w:p w:rsidR="00F621C3" w:rsidRDefault="00F621C3">
      <w:pPr>
        <w:pStyle w:val="a7"/>
        <w:ind w:right="-142"/>
        <w:jc w:val="both"/>
        <w:rPr>
          <w:sz w:val="28"/>
        </w:rPr>
      </w:pPr>
    </w:p>
    <w:p w:rsidR="00D34E97" w:rsidRDefault="00D34E97" w:rsidP="00247B9C">
      <w:pPr>
        <w:pStyle w:val="a7"/>
        <w:ind w:left="0" w:right="-142" w:firstLine="709"/>
        <w:jc w:val="both"/>
        <w:rPr>
          <w:b w:val="0"/>
          <w:sz w:val="28"/>
        </w:rPr>
      </w:pPr>
      <w:r>
        <w:rPr>
          <w:b w:val="0"/>
          <w:sz w:val="28"/>
        </w:rPr>
        <w:t>К сельскохозяйственным угодьям относятся земли, систематически используемые для производства сельскохозяйственной продукции. Сельскохозяйственные угодья подлежат особой охране. Предоставление их для несельскохозяйственных нужд допускается в исключительных случаях с учетом кадастровой стоимости угодий. Большая часть сел</w:t>
      </w:r>
      <w:r w:rsidR="00DC562C">
        <w:rPr>
          <w:b w:val="0"/>
          <w:sz w:val="28"/>
        </w:rPr>
        <w:t>ьскохозяйственных угодий (214</w:t>
      </w:r>
      <w:r w:rsidR="00370572">
        <w:rPr>
          <w:b w:val="0"/>
          <w:sz w:val="28"/>
        </w:rPr>
        <w:t xml:space="preserve">1,6 </w:t>
      </w:r>
      <w:r>
        <w:rPr>
          <w:b w:val="0"/>
          <w:sz w:val="28"/>
        </w:rPr>
        <w:t>тыс.</w:t>
      </w:r>
      <w:r w:rsidR="00370572">
        <w:rPr>
          <w:b w:val="0"/>
          <w:sz w:val="28"/>
        </w:rPr>
        <w:t xml:space="preserve"> </w:t>
      </w:r>
      <w:r>
        <w:rPr>
          <w:b w:val="0"/>
          <w:sz w:val="28"/>
        </w:rPr>
        <w:t xml:space="preserve">га  или 68%) находится в категории земель сельскохозяйственного назначения. В категории земель </w:t>
      </w:r>
      <w:r w:rsidR="006D0F66">
        <w:rPr>
          <w:b w:val="0"/>
          <w:sz w:val="28"/>
        </w:rPr>
        <w:t>населенных пунктов</w:t>
      </w:r>
      <w:r>
        <w:rPr>
          <w:b w:val="0"/>
          <w:sz w:val="28"/>
        </w:rPr>
        <w:t xml:space="preserve">  площадь этих угодий составила 49,</w:t>
      </w:r>
      <w:r w:rsidR="00370572">
        <w:rPr>
          <w:b w:val="0"/>
          <w:sz w:val="28"/>
        </w:rPr>
        <w:t>3</w:t>
      </w:r>
      <w:r>
        <w:rPr>
          <w:b w:val="0"/>
          <w:sz w:val="28"/>
        </w:rPr>
        <w:t xml:space="preserve"> тыс. га или 1,6 %, в землях запас</w:t>
      </w:r>
      <w:r w:rsidR="006D0F66">
        <w:rPr>
          <w:b w:val="0"/>
          <w:sz w:val="28"/>
        </w:rPr>
        <w:t>а – 379,</w:t>
      </w:r>
      <w:r w:rsidR="00370572">
        <w:rPr>
          <w:b w:val="0"/>
          <w:sz w:val="28"/>
        </w:rPr>
        <w:t>0</w:t>
      </w:r>
      <w:r w:rsidR="006D0F66">
        <w:rPr>
          <w:b w:val="0"/>
          <w:sz w:val="28"/>
        </w:rPr>
        <w:t xml:space="preserve"> тыс. га или 12</w:t>
      </w:r>
      <w:r>
        <w:rPr>
          <w:b w:val="0"/>
          <w:sz w:val="28"/>
        </w:rPr>
        <w:t xml:space="preserve"> %. </w:t>
      </w:r>
    </w:p>
    <w:p w:rsidR="00D34E97" w:rsidRDefault="00D34E97" w:rsidP="00247B9C">
      <w:pPr>
        <w:pStyle w:val="a7"/>
        <w:ind w:left="0" w:right="-142" w:firstLine="709"/>
        <w:jc w:val="both"/>
        <w:rPr>
          <w:b w:val="0"/>
          <w:sz w:val="28"/>
        </w:rPr>
      </w:pPr>
      <w:r>
        <w:rPr>
          <w:b w:val="0"/>
          <w:sz w:val="28"/>
        </w:rPr>
        <w:t>Пашня является наиболее важным видом сельскохозяйственных угоди</w:t>
      </w:r>
      <w:r w:rsidR="006D0F66">
        <w:rPr>
          <w:b w:val="0"/>
          <w:sz w:val="28"/>
        </w:rPr>
        <w:t>й. По состоянию на 1 января 20</w:t>
      </w:r>
      <w:r w:rsidR="00DC562C">
        <w:rPr>
          <w:b w:val="0"/>
          <w:sz w:val="28"/>
        </w:rPr>
        <w:t>1</w:t>
      </w:r>
      <w:r w:rsidR="00370572">
        <w:rPr>
          <w:b w:val="0"/>
          <w:sz w:val="28"/>
        </w:rPr>
        <w:t>1</w:t>
      </w:r>
      <w:r>
        <w:rPr>
          <w:b w:val="0"/>
          <w:sz w:val="28"/>
        </w:rPr>
        <w:t xml:space="preserve"> г. площадь пашни в целом по республи</w:t>
      </w:r>
      <w:r w:rsidR="00DC562C">
        <w:rPr>
          <w:b w:val="0"/>
          <w:sz w:val="28"/>
        </w:rPr>
        <w:t>ке составила 832,</w:t>
      </w:r>
      <w:r w:rsidR="00370572">
        <w:rPr>
          <w:b w:val="0"/>
          <w:sz w:val="28"/>
        </w:rPr>
        <w:t>0</w:t>
      </w:r>
      <w:r>
        <w:rPr>
          <w:b w:val="0"/>
          <w:sz w:val="28"/>
        </w:rPr>
        <w:t xml:space="preserve"> тыс. га, или 26</w:t>
      </w:r>
      <w:r w:rsidR="00370572">
        <w:rPr>
          <w:b w:val="0"/>
          <w:sz w:val="28"/>
        </w:rPr>
        <w:t>,4</w:t>
      </w:r>
      <w:r>
        <w:rPr>
          <w:b w:val="0"/>
          <w:sz w:val="28"/>
        </w:rPr>
        <w:t xml:space="preserve"> % всех сельскохозяйственных угодий. Наибольшие площади распаханы в </w:t>
      </w:r>
      <w:r w:rsidRPr="00671900">
        <w:rPr>
          <w:b w:val="0"/>
          <w:sz w:val="28"/>
        </w:rPr>
        <w:t>Мухоршибирском, Джидинском, Бичурском, Селенгинском</w:t>
      </w:r>
      <w:r w:rsidR="00671900" w:rsidRPr="00671900">
        <w:rPr>
          <w:b w:val="0"/>
          <w:sz w:val="28"/>
        </w:rPr>
        <w:t>, Еравнинском</w:t>
      </w:r>
      <w:r w:rsidRPr="00671900">
        <w:rPr>
          <w:b w:val="0"/>
          <w:sz w:val="28"/>
        </w:rPr>
        <w:t xml:space="preserve"> и Кабанском  районах</w:t>
      </w:r>
      <w:r>
        <w:rPr>
          <w:b w:val="0"/>
          <w:sz w:val="28"/>
        </w:rPr>
        <w:t xml:space="preserve">. С 1985 года площадь пашни в республике неуклонно снижается. По сравнению с </w:t>
      </w:r>
      <w:smartTag w:uri="urn:schemas-microsoft-com:office:smarttags" w:element="metricconverter">
        <w:smartTagPr>
          <w:attr w:name="ProductID" w:val="1990 г"/>
        </w:smartTagPr>
        <w:r>
          <w:rPr>
            <w:b w:val="0"/>
            <w:sz w:val="28"/>
          </w:rPr>
          <w:t>1990 г</w:t>
        </w:r>
      </w:smartTag>
      <w:r>
        <w:rPr>
          <w:b w:val="0"/>
          <w:sz w:val="28"/>
        </w:rPr>
        <w:t xml:space="preserve">.(971,5 </w:t>
      </w:r>
      <w:r w:rsidR="00596071">
        <w:rPr>
          <w:b w:val="0"/>
          <w:sz w:val="28"/>
        </w:rPr>
        <w:t>тыс.</w:t>
      </w:r>
      <w:r w:rsidR="00671900">
        <w:rPr>
          <w:b w:val="0"/>
          <w:sz w:val="28"/>
        </w:rPr>
        <w:t xml:space="preserve"> </w:t>
      </w:r>
      <w:r w:rsidR="00596071">
        <w:rPr>
          <w:b w:val="0"/>
          <w:sz w:val="28"/>
        </w:rPr>
        <w:t>га) она уменьшилась на 139</w:t>
      </w:r>
      <w:r w:rsidR="00DC562C">
        <w:rPr>
          <w:b w:val="0"/>
          <w:sz w:val="28"/>
        </w:rPr>
        <w:t>,</w:t>
      </w:r>
      <w:r w:rsidR="00370572">
        <w:rPr>
          <w:b w:val="0"/>
          <w:sz w:val="28"/>
        </w:rPr>
        <w:t>5</w:t>
      </w:r>
      <w:r>
        <w:rPr>
          <w:b w:val="0"/>
          <w:sz w:val="28"/>
        </w:rPr>
        <w:t xml:space="preserve"> тыс.га. Основная причина – не использование мало продуктивных земель, их деградация.</w:t>
      </w:r>
    </w:p>
    <w:p w:rsidR="00D34E97" w:rsidRDefault="00671900" w:rsidP="00247B9C">
      <w:pPr>
        <w:pStyle w:val="a7"/>
        <w:ind w:left="0" w:right="-142" w:firstLine="709"/>
        <w:jc w:val="both"/>
        <w:rPr>
          <w:b w:val="0"/>
          <w:sz w:val="28"/>
        </w:rPr>
      </w:pPr>
      <w:r>
        <w:rPr>
          <w:b w:val="0"/>
          <w:sz w:val="28"/>
        </w:rPr>
        <w:t xml:space="preserve">Площади залежи на 01 января 2011 года составила 61,6 тыс. га. </w:t>
      </w:r>
      <w:r w:rsidR="00D34E97">
        <w:rPr>
          <w:b w:val="0"/>
          <w:sz w:val="28"/>
        </w:rPr>
        <w:t xml:space="preserve">По сравнению с </w:t>
      </w:r>
      <w:smartTag w:uri="urn:schemas-microsoft-com:office:smarttags" w:element="metricconverter">
        <w:smartTagPr>
          <w:attr w:name="ProductID" w:val="1990 г"/>
        </w:smartTagPr>
        <w:r w:rsidR="00D34E97">
          <w:rPr>
            <w:b w:val="0"/>
            <w:sz w:val="28"/>
          </w:rPr>
          <w:t>1990 г</w:t>
        </w:r>
      </w:smartTag>
      <w:r w:rsidR="00D34E97">
        <w:rPr>
          <w:b w:val="0"/>
          <w:sz w:val="28"/>
        </w:rPr>
        <w:t>. (21,1тыс.</w:t>
      </w:r>
      <w:r w:rsidR="00370572">
        <w:rPr>
          <w:b w:val="0"/>
          <w:sz w:val="28"/>
        </w:rPr>
        <w:t xml:space="preserve"> </w:t>
      </w:r>
      <w:r w:rsidR="00D34E97">
        <w:rPr>
          <w:b w:val="0"/>
          <w:sz w:val="28"/>
        </w:rPr>
        <w:t>га) пло</w:t>
      </w:r>
      <w:r w:rsidR="00DC562C">
        <w:rPr>
          <w:b w:val="0"/>
          <w:sz w:val="28"/>
        </w:rPr>
        <w:t>щадь залежи увеличилась на  40,5</w:t>
      </w:r>
      <w:r w:rsidR="00D34E97">
        <w:rPr>
          <w:b w:val="0"/>
          <w:sz w:val="28"/>
        </w:rPr>
        <w:t xml:space="preserve"> тыс.га. Большое количество залежных земель имеется в Еравнинском, Заиграевском, Кижингинском и Мухоршибирском  районах.</w:t>
      </w:r>
    </w:p>
    <w:p w:rsidR="00D34E97" w:rsidRDefault="00D34E97" w:rsidP="00247B9C">
      <w:pPr>
        <w:pStyle w:val="a7"/>
        <w:ind w:left="0" w:right="-142" w:firstLine="709"/>
        <w:jc w:val="both"/>
        <w:rPr>
          <w:b w:val="0"/>
          <w:sz w:val="28"/>
        </w:rPr>
      </w:pPr>
      <w:r>
        <w:rPr>
          <w:b w:val="0"/>
          <w:sz w:val="28"/>
        </w:rPr>
        <w:t>Кормовые угодья - сенокосы и пастбища, в целом</w:t>
      </w:r>
      <w:r w:rsidR="006D0F66">
        <w:rPr>
          <w:b w:val="0"/>
          <w:sz w:val="28"/>
        </w:rPr>
        <w:t xml:space="preserve"> по республике на  1 января 20</w:t>
      </w:r>
      <w:r w:rsidR="00DC562C">
        <w:rPr>
          <w:b w:val="0"/>
          <w:sz w:val="28"/>
        </w:rPr>
        <w:t>1</w:t>
      </w:r>
      <w:r w:rsidR="00370572">
        <w:rPr>
          <w:b w:val="0"/>
          <w:sz w:val="28"/>
        </w:rPr>
        <w:t xml:space="preserve">1 </w:t>
      </w:r>
      <w:r w:rsidR="006D0F66">
        <w:rPr>
          <w:b w:val="0"/>
          <w:sz w:val="28"/>
        </w:rPr>
        <w:t>г. занимают 224</w:t>
      </w:r>
      <w:r w:rsidR="00370572">
        <w:rPr>
          <w:b w:val="0"/>
          <w:sz w:val="28"/>
        </w:rPr>
        <w:t>7</w:t>
      </w:r>
      <w:r w:rsidR="006D0F66">
        <w:rPr>
          <w:b w:val="0"/>
          <w:sz w:val="28"/>
        </w:rPr>
        <w:t>,</w:t>
      </w:r>
      <w:r w:rsidR="00370572">
        <w:rPr>
          <w:b w:val="0"/>
          <w:sz w:val="28"/>
        </w:rPr>
        <w:t>8</w:t>
      </w:r>
      <w:r>
        <w:rPr>
          <w:b w:val="0"/>
          <w:sz w:val="28"/>
        </w:rPr>
        <w:t xml:space="preserve"> тыс.</w:t>
      </w:r>
      <w:r w:rsidR="00671900">
        <w:rPr>
          <w:b w:val="0"/>
          <w:sz w:val="28"/>
        </w:rPr>
        <w:t xml:space="preserve"> </w:t>
      </w:r>
      <w:r>
        <w:rPr>
          <w:b w:val="0"/>
          <w:sz w:val="28"/>
        </w:rPr>
        <w:t>га (71</w:t>
      </w:r>
      <w:r w:rsidR="006D0F66">
        <w:rPr>
          <w:b w:val="0"/>
          <w:sz w:val="28"/>
        </w:rPr>
        <w:t>,</w:t>
      </w:r>
      <w:r w:rsidR="00370572">
        <w:rPr>
          <w:b w:val="0"/>
          <w:sz w:val="28"/>
        </w:rPr>
        <w:t>4</w:t>
      </w:r>
      <w:r>
        <w:rPr>
          <w:b w:val="0"/>
          <w:sz w:val="28"/>
        </w:rPr>
        <w:t xml:space="preserve"> %). Наибольшие площади, занятые кормовыми угодьями, расположены в </w:t>
      </w:r>
      <w:r w:rsidRPr="00671900">
        <w:rPr>
          <w:b w:val="0"/>
          <w:sz w:val="28"/>
        </w:rPr>
        <w:t>Баунтовском, Джидинском, Селенгинском, Кяхтинском и Закаменском  районах</w:t>
      </w:r>
      <w:r>
        <w:rPr>
          <w:b w:val="0"/>
          <w:sz w:val="28"/>
        </w:rPr>
        <w:t xml:space="preserve">. </w:t>
      </w:r>
    </w:p>
    <w:p w:rsidR="00ED56F6" w:rsidRDefault="00D34E97" w:rsidP="00247B9C">
      <w:pPr>
        <w:pStyle w:val="a7"/>
        <w:ind w:left="0" w:right="-142" w:firstLine="709"/>
        <w:jc w:val="both"/>
        <w:rPr>
          <w:b w:val="0"/>
          <w:sz w:val="28"/>
        </w:rPr>
      </w:pPr>
      <w:r>
        <w:rPr>
          <w:b w:val="0"/>
          <w:sz w:val="28"/>
        </w:rPr>
        <w:t>Многолетние плодовые насаждения в структуре сельскохозяйственных угодий имеют небольшую долю – 8,1 тыс.</w:t>
      </w:r>
      <w:r w:rsidR="006D0F56">
        <w:rPr>
          <w:b w:val="0"/>
          <w:sz w:val="28"/>
        </w:rPr>
        <w:t xml:space="preserve"> </w:t>
      </w:r>
      <w:r>
        <w:rPr>
          <w:b w:val="0"/>
          <w:sz w:val="28"/>
        </w:rPr>
        <w:t xml:space="preserve">га (0,3 %). Значительные площади таких земель расположены в </w:t>
      </w:r>
      <w:r w:rsidR="00B23785">
        <w:rPr>
          <w:b w:val="0"/>
          <w:sz w:val="28"/>
        </w:rPr>
        <w:t xml:space="preserve">Селенгинском, Заиграевском, Тарбагатайском </w:t>
      </w:r>
      <w:r>
        <w:rPr>
          <w:b w:val="0"/>
          <w:sz w:val="28"/>
        </w:rPr>
        <w:t>районах и на землях  г. Улан-Удэ.</w:t>
      </w:r>
    </w:p>
    <w:p w:rsidR="00D34E97" w:rsidRDefault="00D34E97" w:rsidP="00247B9C">
      <w:pPr>
        <w:pStyle w:val="a7"/>
        <w:ind w:left="0" w:right="-142" w:firstLine="709"/>
        <w:jc w:val="both"/>
        <w:rPr>
          <w:b w:val="0"/>
          <w:sz w:val="28"/>
        </w:rPr>
      </w:pPr>
      <w:r>
        <w:rPr>
          <w:b w:val="0"/>
          <w:sz w:val="28"/>
        </w:rPr>
        <w:t xml:space="preserve"> </w:t>
      </w:r>
      <w:r w:rsidR="00ED56F6">
        <w:rPr>
          <w:b w:val="0"/>
          <w:sz w:val="28"/>
        </w:rPr>
        <w:t>Структура сельскохозяйственных угодий республики приведена на р</w:t>
      </w:r>
      <w:r>
        <w:rPr>
          <w:b w:val="0"/>
          <w:sz w:val="28"/>
        </w:rPr>
        <w:t>ис.</w:t>
      </w:r>
      <w:r w:rsidR="002E671E">
        <w:rPr>
          <w:b w:val="0"/>
          <w:sz w:val="28"/>
        </w:rPr>
        <w:t>1.</w:t>
      </w:r>
      <w:r w:rsidR="00671900">
        <w:rPr>
          <w:b w:val="0"/>
          <w:sz w:val="28"/>
        </w:rPr>
        <w:t>3</w:t>
      </w:r>
    </w:p>
    <w:p w:rsidR="00671900" w:rsidRDefault="00D34E97">
      <w:pPr>
        <w:pStyle w:val="a7"/>
        <w:ind w:right="-142" w:firstLine="567"/>
        <w:jc w:val="both"/>
        <w:rPr>
          <w:b w:val="0"/>
          <w:sz w:val="28"/>
        </w:rPr>
      </w:pPr>
      <w:r>
        <w:rPr>
          <w:b w:val="0"/>
          <w:sz w:val="28"/>
        </w:rPr>
        <w:t xml:space="preserve">   </w:t>
      </w:r>
    </w:p>
    <w:p w:rsidR="002E671E" w:rsidRDefault="002E671E" w:rsidP="009C0F18">
      <w:pPr>
        <w:pStyle w:val="a7"/>
        <w:ind w:left="0" w:right="-142" w:firstLine="0"/>
        <w:jc w:val="center"/>
        <w:rPr>
          <w:szCs w:val="24"/>
        </w:rPr>
      </w:pPr>
    </w:p>
    <w:p w:rsidR="002E671E" w:rsidRDefault="002E671E" w:rsidP="009C0F18">
      <w:pPr>
        <w:pStyle w:val="a7"/>
        <w:ind w:left="0" w:right="-142" w:firstLine="0"/>
        <w:jc w:val="center"/>
        <w:rPr>
          <w:szCs w:val="24"/>
        </w:rPr>
      </w:pPr>
    </w:p>
    <w:p w:rsidR="002E671E" w:rsidRDefault="002E671E" w:rsidP="009C0F18">
      <w:pPr>
        <w:pStyle w:val="a7"/>
        <w:ind w:left="0" w:right="-142" w:firstLine="0"/>
        <w:jc w:val="center"/>
        <w:rPr>
          <w:szCs w:val="24"/>
        </w:rPr>
      </w:pPr>
    </w:p>
    <w:p w:rsidR="006D0F66" w:rsidRPr="009C0F18" w:rsidRDefault="00C00C71" w:rsidP="009C0F18">
      <w:pPr>
        <w:pStyle w:val="a7"/>
        <w:ind w:left="0" w:right="-142" w:firstLine="0"/>
        <w:jc w:val="center"/>
        <w:rPr>
          <w:szCs w:val="24"/>
        </w:rPr>
      </w:pPr>
      <w:r>
        <w:rPr>
          <w:b w:val="0"/>
          <w:noProof/>
        </w:rPr>
        <w:pict>
          <v:shape id="_x0000_s1650" type="#_x0000_t42" style="position:absolute;left:0;text-align:left;margin-left:394.2pt;margin-top:254.4pt;width:86.4pt;height:40.15pt;z-index:251667456" o:allowincell="f" adj="-8750,-26889,-3625,-1217,400,3762,6486,-40688">
            <v:textbox style="mso-next-textbox:#_x0000_s1650">
              <w:txbxContent>
                <w:p w:rsidR="00604351" w:rsidRPr="00F24CA5" w:rsidRDefault="00604351" w:rsidP="009869B0">
                  <w:pPr>
                    <w:ind w:left="0" w:firstLine="0"/>
                    <w:jc w:val="center"/>
                  </w:pPr>
                  <w:r>
                    <w:t>Пашня – 832,0 тыс. га</w:t>
                  </w:r>
                </w:p>
              </w:txbxContent>
            </v:textbox>
            <w10:wrap type="square"/>
          </v:shape>
        </w:pict>
      </w:r>
      <w:r>
        <w:rPr>
          <w:b w:val="0"/>
          <w:noProof/>
          <w:sz w:val="28"/>
        </w:rPr>
        <w:pict>
          <v:shape id="_x0000_s1653" type="#_x0000_t42" style="position:absolute;left:0;text-align:left;margin-left:313.5pt;margin-top:294.55pt;width:80.7pt;height:38pt;z-index:251670528" adj="-7842,-43825,-4644,5116,-1606,5116,21051,2274">
            <v:textbox style="mso-next-textbox:#_x0000_s1653">
              <w:txbxContent>
                <w:p w:rsidR="00604351" w:rsidRDefault="00604351" w:rsidP="009869B0">
                  <w:pPr>
                    <w:ind w:left="0" w:firstLine="0"/>
                    <w:jc w:val="center"/>
                  </w:pPr>
                  <w:r>
                    <w:t>Залежь – 61,6 тыс. га</w:t>
                  </w:r>
                </w:p>
              </w:txbxContent>
            </v:textbox>
            <w10:wrap type="square"/>
          </v:shape>
        </w:pict>
      </w:r>
      <w:r>
        <w:rPr>
          <w:noProof/>
          <w:sz w:val="28"/>
        </w:rPr>
        <w:pict>
          <v:shape id="_x0000_s1652" type="#_x0000_t42" style="position:absolute;left:0;text-align:left;margin-left:100.05pt;margin-top:294.55pt;width:138pt;height:47.65pt;z-index:251669504" adj="26632,-36242,24222,4080,22539,4080,3342,-119763">
            <v:textbox style="mso-next-textbox:#_x0000_s1652">
              <w:txbxContent>
                <w:p w:rsidR="00604351" w:rsidRDefault="00604351" w:rsidP="009869B0">
                  <w:pPr>
                    <w:ind w:left="0" w:firstLine="0"/>
                    <w:jc w:val="center"/>
                  </w:pPr>
                  <w:r>
                    <w:t>Многолетние насаждения – 8,1 тыс. га</w:t>
                  </w:r>
                </w:p>
                <w:p w:rsidR="00604351" w:rsidRDefault="00604351" w:rsidP="009869B0"/>
              </w:txbxContent>
            </v:textbox>
            <o:callout v:ext="edit" minusx="t"/>
            <w10:wrap type="square"/>
          </v:shape>
        </w:pict>
      </w:r>
      <w:r>
        <w:rPr>
          <w:b w:val="0"/>
          <w:noProof/>
        </w:rPr>
        <w:pict>
          <v:shape id="_x0000_s1651" type="#_x0000_t42" style="position:absolute;left:0;text-align:left;margin-left:46.2pt;margin-top:240.1pt;width:77.55pt;height:40.5pt;z-index:251668480" adj="45191,-12533,30791,4800,23271,4800,72111,-8533">
            <v:textbox style="mso-next-textbox:#_x0000_s1651">
              <w:txbxContent>
                <w:p w:rsidR="00604351" w:rsidRDefault="00604351" w:rsidP="009869B0">
                  <w:pPr>
                    <w:pStyle w:val="a3"/>
                    <w:ind w:left="0" w:firstLine="0"/>
                    <w:jc w:val="center"/>
                  </w:pPr>
                  <w:r>
                    <w:t>Сенокос – 389,8 тыс. га</w:t>
                  </w:r>
                </w:p>
              </w:txbxContent>
            </v:textbox>
            <o:callout v:ext="edit" minusx="t"/>
            <w10:wrap type="square"/>
          </v:shape>
        </w:pict>
      </w:r>
      <w:r>
        <w:rPr>
          <w:b w:val="0"/>
          <w:noProof/>
        </w:rPr>
        <w:pict>
          <v:shape id="_x0000_s1649" type="#_x0000_t42" style="position:absolute;left:0;text-align:left;margin-left:138.45pt;margin-top:25.75pt;width:89.4pt;height:46.35pt;z-index:251666432" adj="28885,30361,24777,4194,23050,4194,33705,-6012">
            <v:textbox style="mso-next-textbox:#_x0000_s1649">
              <w:txbxContent>
                <w:p w:rsidR="00604351" w:rsidRDefault="00604351" w:rsidP="009869B0">
                  <w:pPr>
                    <w:ind w:left="0" w:firstLine="0"/>
                    <w:jc w:val="center"/>
                  </w:pPr>
                  <w:r>
                    <w:t>Пастбище – 1858,0 тыс. га</w:t>
                  </w:r>
                </w:p>
              </w:txbxContent>
            </v:textbox>
            <o:callout v:ext="edit" minusx="t" minusy="t"/>
            <w10:wrap type="square"/>
          </v:shape>
        </w:pict>
      </w:r>
      <w:r>
        <w:rPr>
          <w:b w:val="0"/>
          <w:noProof/>
          <w:sz w:val="28"/>
        </w:rPr>
        <w:object w:dxaOrig="1440" w:dyaOrig="1440">
          <v:shape id="_x0000_s1647" type="#_x0000_t75" style="position:absolute;left:0;text-align:left;margin-left:-1.5pt;margin-top:-1pt;width:455.25pt;height:352.95pt;z-index:251665408">
            <v:imagedata r:id="rId12" o:title=""/>
            <w10:wrap type="topAndBottom"/>
          </v:shape>
          <o:OLEObject Type="Embed" ProgID="MSGraph.Chart.8" ShapeID="_x0000_s1647" DrawAspect="Content" ObjectID="_1471263753" r:id="rId13">
            <o:FieldCodes>\s</o:FieldCodes>
          </o:OLEObject>
        </w:object>
      </w:r>
      <w:r w:rsidR="009C0F18" w:rsidRPr="009C0F18">
        <w:rPr>
          <w:szCs w:val="24"/>
        </w:rPr>
        <w:t xml:space="preserve">Рис. </w:t>
      </w:r>
      <w:r w:rsidR="002E671E">
        <w:rPr>
          <w:szCs w:val="24"/>
        </w:rPr>
        <w:t>1.</w:t>
      </w:r>
      <w:r w:rsidR="009C0F18" w:rsidRPr="009C0F18">
        <w:rPr>
          <w:szCs w:val="24"/>
        </w:rPr>
        <w:t>3</w:t>
      </w:r>
      <w:r w:rsidR="002E671E">
        <w:rPr>
          <w:szCs w:val="24"/>
        </w:rPr>
        <w:t>. Структура сельскохозяйственных угодий</w:t>
      </w:r>
    </w:p>
    <w:p w:rsidR="00D34E97" w:rsidRDefault="00D34E97">
      <w:pPr>
        <w:pStyle w:val="a7"/>
        <w:ind w:right="-142" w:firstLine="567"/>
        <w:jc w:val="both"/>
        <w:rPr>
          <w:b w:val="0"/>
          <w:sz w:val="28"/>
        </w:rPr>
      </w:pPr>
      <w:r>
        <w:t xml:space="preserve">                                                                       </w:t>
      </w:r>
    </w:p>
    <w:p w:rsidR="00D34E97" w:rsidRDefault="00D34E97" w:rsidP="00247B9C">
      <w:pPr>
        <w:pStyle w:val="a7"/>
        <w:ind w:left="0" w:right="-142" w:firstLine="709"/>
        <w:jc w:val="both"/>
        <w:rPr>
          <w:b w:val="0"/>
          <w:sz w:val="28"/>
        </w:rPr>
      </w:pPr>
      <w:r>
        <w:rPr>
          <w:b w:val="0"/>
          <w:sz w:val="28"/>
        </w:rPr>
        <w:t>Основными пользователями сельскохозяйственных угодий являются сельскохозяйственные предприятия, организации, а также граждане, занимающиеся производством сельскохозяйственной продукции.</w:t>
      </w:r>
    </w:p>
    <w:p w:rsidR="00D34E97" w:rsidRDefault="00D34E97" w:rsidP="00247B9C">
      <w:pPr>
        <w:pStyle w:val="a7"/>
        <w:ind w:left="0" w:right="-142" w:firstLine="709"/>
        <w:jc w:val="both"/>
        <w:rPr>
          <w:b w:val="0"/>
          <w:sz w:val="28"/>
        </w:rPr>
      </w:pPr>
      <w:r>
        <w:rPr>
          <w:b w:val="0"/>
          <w:sz w:val="28"/>
        </w:rPr>
        <w:t>Большая часть сельскохозяйственных угодий использ</w:t>
      </w:r>
      <w:r w:rsidR="00807921">
        <w:rPr>
          <w:b w:val="0"/>
          <w:sz w:val="28"/>
        </w:rPr>
        <w:t>уется</w:t>
      </w:r>
      <w:r>
        <w:rPr>
          <w:b w:val="0"/>
          <w:sz w:val="28"/>
        </w:rPr>
        <w:t xml:space="preserve"> сельскохозяйст</w:t>
      </w:r>
      <w:r w:rsidR="00ED56F6">
        <w:rPr>
          <w:b w:val="0"/>
          <w:sz w:val="28"/>
        </w:rPr>
        <w:t>венными предприятиями 3</w:t>
      </w:r>
      <w:r w:rsidR="00370572">
        <w:rPr>
          <w:b w:val="0"/>
          <w:sz w:val="28"/>
        </w:rPr>
        <w:t>5,8</w:t>
      </w:r>
      <w:r>
        <w:rPr>
          <w:b w:val="0"/>
          <w:sz w:val="28"/>
        </w:rPr>
        <w:t>%. В поль</w:t>
      </w:r>
      <w:r w:rsidR="00807921">
        <w:rPr>
          <w:b w:val="0"/>
          <w:sz w:val="28"/>
        </w:rPr>
        <w:t>зовании граждан находи</w:t>
      </w:r>
      <w:r w:rsidR="00B945E3">
        <w:rPr>
          <w:b w:val="0"/>
          <w:sz w:val="28"/>
        </w:rPr>
        <w:t>т</w:t>
      </w:r>
      <w:r w:rsidR="00807921">
        <w:rPr>
          <w:b w:val="0"/>
          <w:sz w:val="28"/>
        </w:rPr>
        <w:t>ся</w:t>
      </w:r>
      <w:r w:rsidR="00ED56F6">
        <w:rPr>
          <w:b w:val="0"/>
          <w:sz w:val="28"/>
        </w:rPr>
        <w:t xml:space="preserve"> –29,</w:t>
      </w:r>
      <w:r w:rsidR="00370572">
        <w:rPr>
          <w:b w:val="0"/>
          <w:sz w:val="28"/>
        </w:rPr>
        <w:t>6</w:t>
      </w:r>
      <w:r>
        <w:rPr>
          <w:b w:val="0"/>
          <w:sz w:val="28"/>
        </w:rPr>
        <w:t>% сельскохозяйственных угодий.</w:t>
      </w:r>
    </w:p>
    <w:p w:rsidR="00370572" w:rsidRDefault="00370572" w:rsidP="00370572">
      <w:pPr>
        <w:pStyle w:val="a7"/>
        <w:ind w:right="-142" w:firstLine="567"/>
        <w:jc w:val="right"/>
        <w:rPr>
          <w:b w:val="0"/>
        </w:rPr>
      </w:pPr>
      <w:r>
        <w:rPr>
          <w:b w:val="0"/>
        </w:rPr>
        <w:t xml:space="preserve">Таблица </w:t>
      </w:r>
      <w:r w:rsidR="002E671E">
        <w:rPr>
          <w:b w:val="0"/>
        </w:rPr>
        <w:t>1.</w:t>
      </w:r>
      <w:r>
        <w:rPr>
          <w:b w:val="0"/>
        </w:rPr>
        <w:t>1</w:t>
      </w:r>
      <w:r w:rsidR="00D35A97">
        <w:rPr>
          <w:b w:val="0"/>
        </w:rPr>
        <w:t>0</w:t>
      </w:r>
    </w:p>
    <w:p w:rsidR="00D34E97" w:rsidRPr="002E671E" w:rsidRDefault="00D34E97" w:rsidP="00370572">
      <w:pPr>
        <w:pStyle w:val="a7"/>
        <w:ind w:right="-142" w:firstLine="567"/>
        <w:jc w:val="center"/>
        <w:rPr>
          <w:szCs w:val="24"/>
        </w:rPr>
      </w:pPr>
      <w:r w:rsidRPr="002E671E">
        <w:rPr>
          <w:szCs w:val="24"/>
        </w:rPr>
        <w:t>Использование сельскохозяйственных угодий</w:t>
      </w:r>
    </w:p>
    <w:p w:rsidR="00370572" w:rsidRDefault="00D34E97" w:rsidP="00370572">
      <w:pPr>
        <w:pStyle w:val="a7"/>
        <w:ind w:right="-142" w:firstLine="567"/>
        <w:jc w:val="center"/>
        <w:rPr>
          <w:sz w:val="28"/>
        </w:rPr>
      </w:pPr>
      <w:r w:rsidRPr="002E671E">
        <w:rPr>
          <w:szCs w:val="24"/>
        </w:rPr>
        <w:t>предприятиями и организациями</w:t>
      </w:r>
      <w:r>
        <w:rPr>
          <w:sz w:val="28"/>
        </w:rPr>
        <w:t xml:space="preserve">  </w:t>
      </w:r>
    </w:p>
    <w:p w:rsidR="00D34E97" w:rsidRPr="00094120" w:rsidRDefault="00D34E97" w:rsidP="00370572">
      <w:pPr>
        <w:pStyle w:val="a7"/>
        <w:ind w:right="-142" w:firstLine="567"/>
        <w:jc w:val="right"/>
        <w:rPr>
          <w:b w:val="0"/>
          <w:szCs w:val="24"/>
        </w:rPr>
      </w:pPr>
      <w:r>
        <w:rPr>
          <w:sz w:val="28"/>
        </w:rPr>
        <w:t xml:space="preserve">                                                                        </w:t>
      </w:r>
      <w:r w:rsidRPr="00094120">
        <w:rPr>
          <w:b w:val="0"/>
          <w:szCs w:val="24"/>
        </w:rPr>
        <w:t>(тыс.</w:t>
      </w:r>
      <w:r w:rsidR="00370572" w:rsidRPr="00094120">
        <w:rPr>
          <w:b w:val="0"/>
          <w:szCs w:val="24"/>
        </w:rPr>
        <w:t xml:space="preserve"> </w:t>
      </w:r>
      <w:r w:rsidRPr="00094120">
        <w:rPr>
          <w:b w:val="0"/>
          <w:szCs w:val="24"/>
        </w:rPr>
        <w:t>га)</w:t>
      </w:r>
    </w:p>
    <w:tbl>
      <w:tblPr>
        <w:tblW w:w="9371" w:type="dxa"/>
        <w:tblLayout w:type="fixed"/>
        <w:tblCellMar>
          <w:left w:w="30" w:type="dxa"/>
          <w:right w:w="30" w:type="dxa"/>
        </w:tblCellMar>
        <w:tblLook w:val="0000" w:firstRow="0" w:lastRow="0" w:firstColumn="0" w:lastColumn="0" w:noHBand="0" w:noVBand="0"/>
      </w:tblPr>
      <w:tblGrid>
        <w:gridCol w:w="535"/>
        <w:gridCol w:w="2614"/>
        <w:gridCol w:w="846"/>
        <w:gridCol w:w="840"/>
        <w:gridCol w:w="851"/>
        <w:gridCol w:w="850"/>
        <w:gridCol w:w="851"/>
        <w:gridCol w:w="992"/>
        <w:gridCol w:w="992"/>
      </w:tblGrid>
      <w:tr w:rsidR="00094120" w:rsidRPr="001875C9" w:rsidTr="00094120">
        <w:trPr>
          <w:trHeight w:val="610"/>
        </w:trPr>
        <w:tc>
          <w:tcPr>
            <w:tcW w:w="535" w:type="dxa"/>
            <w:tcBorders>
              <w:top w:val="single" w:sz="6" w:space="0" w:color="auto"/>
              <w:left w:val="single" w:sz="6" w:space="0" w:color="auto"/>
              <w:right w:val="single" w:sz="6" w:space="0" w:color="auto"/>
            </w:tcBorders>
          </w:tcPr>
          <w:p w:rsidR="00094120" w:rsidRPr="001875C9" w:rsidRDefault="00094120">
            <w:pPr>
              <w:jc w:val="center"/>
              <w:rPr>
                <w:snapToGrid w:val="0"/>
                <w:color w:val="000000"/>
                <w:sz w:val="24"/>
                <w:szCs w:val="24"/>
              </w:rPr>
            </w:pPr>
            <w:r w:rsidRPr="001875C9">
              <w:rPr>
                <w:snapToGrid w:val="0"/>
                <w:color w:val="000000"/>
                <w:sz w:val="24"/>
                <w:szCs w:val="24"/>
              </w:rPr>
              <w:t>№№п/п</w:t>
            </w:r>
          </w:p>
        </w:tc>
        <w:tc>
          <w:tcPr>
            <w:tcW w:w="3460" w:type="dxa"/>
            <w:gridSpan w:val="2"/>
            <w:vMerge w:val="restart"/>
            <w:tcBorders>
              <w:top w:val="single" w:sz="6" w:space="0" w:color="auto"/>
              <w:left w:val="single" w:sz="6" w:space="0" w:color="auto"/>
              <w:right w:val="single" w:sz="6" w:space="0" w:color="auto"/>
            </w:tcBorders>
          </w:tcPr>
          <w:p w:rsidR="00094120" w:rsidRPr="001875C9" w:rsidRDefault="00094120" w:rsidP="00094120">
            <w:pPr>
              <w:ind w:left="32" w:right="249" w:hanging="567"/>
              <w:jc w:val="center"/>
              <w:rPr>
                <w:snapToGrid w:val="0"/>
                <w:color w:val="000000"/>
                <w:sz w:val="24"/>
                <w:szCs w:val="24"/>
              </w:rPr>
            </w:pPr>
            <w:r w:rsidRPr="001875C9">
              <w:rPr>
                <w:snapToGrid w:val="0"/>
                <w:color w:val="000000"/>
                <w:sz w:val="24"/>
                <w:szCs w:val="24"/>
              </w:rPr>
              <w:t xml:space="preserve">         Наименование хозяйствующих субъектов, использующих землю</w:t>
            </w:r>
          </w:p>
        </w:tc>
        <w:tc>
          <w:tcPr>
            <w:tcW w:w="5376" w:type="dxa"/>
            <w:gridSpan w:val="6"/>
            <w:tcBorders>
              <w:top w:val="single" w:sz="6" w:space="0" w:color="auto"/>
              <w:left w:val="single" w:sz="6" w:space="0" w:color="auto"/>
              <w:bottom w:val="single" w:sz="6" w:space="0" w:color="auto"/>
              <w:right w:val="single" w:sz="6" w:space="0" w:color="auto"/>
            </w:tcBorders>
          </w:tcPr>
          <w:p w:rsidR="00094120" w:rsidRPr="001875C9" w:rsidRDefault="00094120">
            <w:pPr>
              <w:jc w:val="center"/>
              <w:rPr>
                <w:snapToGrid w:val="0"/>
                <w:color w:val="000000"/>
                <w:sz w:val="24"/>
                <w:szCs w:val="24"/>
              </w:rPr>
            </w:pPr>
            <w:r w:rsidRPr="001875C9">
              <w:rPr>
                <w:snapToGrid w:val="0"/>
                <w:color w:val="000000"/>
                <w:sz w:val="24"/>
                <w:szCs w:val="24"/>
              </w:rPr>
              <w:t>Сельскохозяйственные угодья</w:t>
            </w:r>
          </w:p>
        </w:tc>
      </w:tr>
      <w:tr w:rsidR="00094120" w:rsidRPr="001875C9" w:rsidTr="00094120">
        <w:trPr>
          <w:trHeight w:val="247"/>
        </w:trPr>
        <w:tc>
          <w:tcPr>
            <w:tcW w:w="535" w:type="dxa"/>
            <w:tcBorders>
              <w:left w:val="single" w:sz="6" w:space="0" w:color="auto"/>
              <w:right w:val="single" w:sz="6" w:space="0" w:color="auto"/>
            </w:tcBorders>
          </w:tcPr>
          <w:p w:rsidR="00094120" w:rsidRPr="001875C9" w:rsidRDefault="00094120">
            <w:pPr>
              <w:jc w:val="center"/>
              <w:rPr>
                <w:snapToGrid w:val="0"/>
                <w:color w:val="000000"/>
                <w:sz w:val="24"/>
                <w:szCs w:val="24"/>
              </w:rPr>
            </w:pPr>
          </w:p>
        </w:tc>
        <w:tc>
          <w:tcPr>
            <w:tcW w:w="3460" w:type="dxa"/>
            <w:gridSpan w:val="2"/>
            <w:vMerge/>
            <w:tcBorders>
              <w:left w:val="single" w:sz="6" w:space="0" w:color="auto"/>
              <w:right w:val="single" w:sz="6" w:space="0" w:color="auto"/>
            </w:tcBorders>
          </w:tcPr>
          <w:p w:rsidR="00094120" w:rsidRPr="001875C9" w:rsidRDefault="00094120">
            <w:pPr>
              <w:jc w:val="center"/>
              <w:rPr>
                <w:snapToGrid w:val="0"/>
                <w:color w:val="000000"/>
                <w:sz w:val="24"/>
                <w:szCs w:val="24"/>
              </w:rPr>
            </w:pPr>
          </w:p>
        </w:tc>
        <w:tc>
          <w:tcPr>
            <w:tcW w:w="840" w:type="dxa"/>
            <w:tcBorders>
              <w:top w:val="single" w:sz="6" w:space="0" w:color="auto"/>
              <w:left w:val="single" w:sz="6" w:space="0" w:color="auto"/>
              <w:right w:val="single" w:sz="6" w:space="0" w:color="auto"/>
            </w:tcBorders>
          </w:tcPr>
          <w:p w:rsidR="00094120" w:rsidRPr="001875C9" w:rsidRDefault="00094120">
            <w:pPr>
              <w:jc w:val="center"/>
              <w:rPr>
                <w:snapToGrid w:val="0"/>
                <w:color w:val="000000"/>
                <w:sz w:val="24"/>
                <w:szCs w:val="24"/>
              </w:rPr>
            </w:pPr>
            <w:r w:rsidRPr="001875C9">
              <w:rPr>
                <w:snapToGrid w:val="0"/>
                <w:color w:val="000000"/>
                <w:sz w:val="24"/>
                <w:szCs w:val="24"/>
              </w:rPr>
              <w:t>Всего</w:t>
            </w:r>
          </w:p>
        </w:tc>
        <w:tc>
          <w:tcPr>
            <w:tcW w:w="851" w:type="dxa"/>
            <w:tcBorders>
              <w:top w:val="single" w:sz="6" w:space="0" w:color="auto"/>
              <w:left w:val="single" w:sz="6" w:space="0" w:color="auto"/>
              <w:right w:val="single" w:sz="6" w:space="0" w:color="auto"/>
            </w:tcBorders>
          </w:tcPr>
          <w:p w:rsidR="00094120" w:rsidRPr="001875C9" w:rsidRDefault="00094120">
            <w:pPr>
              <w:jc w:val="center"/>
              <w:rPr>
                <w:snapToGrid w:val="0"/>
                <w:color w:val="000000"/>
                <w:sz w:val="24"/>
                <w:szCs w:val="24"/>
              </w:rPr>
            </w:pPr>
            <w:r w:rsidRPr="001875C9">
              <w:rPr>
                <w:snapToGrid w:val="0"/>
                <w:color w:val="000000"/>
                <w:sz w:val="24"/>
                <w:szCs w:val="24"/>
              </w:rPr>
              <w:t>пашня</w:t>
            </w:r>
          </w:p>
        </w:tc>
        <w:tc>
          <w:tcPr>
            <w:tcW w:w="850" w:type="dxa"/>
            <w:tcBorders>
              <w:top w:val="single" w:sz="6" w:space="0" w:color="auto"/>
              <w:left w:val="single" w:sz="6" w:space="0" w:color="auto"/>
              <w:right w:val="single" w:sz="6" w:space="0" w:color="auto"/>
            </w:tcBorders>
          </w:tcPr>
          <w:p w:rsidR="00094120" w:rsidRPr="001875C9" w:rsidRDefault="00094120">
            <w:pPr>
              <w:jc w:val="center"/>
              <w:rPr>
                <w:snapToGrid w:val="0"/>
                <w:color w:val="000000"/>
                <w:sz w:val="24"/>
                <w:szCs w:val="24"/>
              </w:rPr>
            </w:pPr>
            <w:r w:rsidRPr="001875C9">
              <w:rPr>
                <w:snapToGrid w:val="0"/>
                <w:color w:val="000000"/>
                <w:sz w:val="24"/>
                <w:szCs w:val="24"/>
              </w:rPr>
              <w:t>залежь</w:t>
            </w:r>
          </w:p>
        </w:tc>
        <w:tc>
          <w:tcPr>
            <w:tcW w:w="851" w:type="dxa"/>
            <w:tcBorders>
              <w:top w:val="single" w:sz="6" w:space="0" w:color="auto"/>
              <w:left w:val="single" w:sz="6" w:space="0" w:color="auto"/>
              <w:right w:val="single" w:sz="6" w:space="0" w:color="auto"/>
            </w:tcBorders>
          </w:tcPr>
          <w:p w:rsidR="00094120" w:rsidRPr="001875C9" w:rsidRDefault="00094120" w:rsidP="00370572">
            <w:pPr>
              <w:ind w:left="-30" w:firstLine="30"/>
              <w:jc w:val="center"/>
              <w:rPr>
                <w:snapToGrid w:val="0"/>
                <w:color w:val="000000"/>
                <w:sz w:val="24"/>
                <w:szCs w:val="24"/>
              </w:rPr>
            </w:pPr>
            <w:r w:rsidRPr="001875C9">
              <w:rPr>
                <w:snapToGrid w:val="0"/>
                <w:color w:val="000000"/>
                <w:sz w:val="24"/>
                <w:szCs w:val="24"/>
              </w:rPr>
              <w:t>многолетние насаждения</w:t>
            </w:r>
          </w:p>
        </w:tc>
        <w:tc>
          <w:tcPr>
            <w:tcW w:w="992" w:type="dxa"/>
            <w:tcBorders>
              <w:top w:val="single" w:sz="6" w:space="0" w:color="auto"/>
              <w:left w:val="single" w:sz="6" w:space="0" w:color="auto"/>
              <w:right w:val="single" w:sz="6" w:space="0" w:color="auto"/>
            </w:tcBorders>
          </w:tcPr>
          <w:p w:rsidR="00094120" w:rsidRPr="001875C9" w:rsidRDefault="00094120" w:rsidP="00370572">
            <w:pPr>
              <w:ind w:left="0" w:firstLine="0"/>
              <w:jc w:val="center"/>
              <w:rPr>
                <w:snapToGrid w:val="0"/>
                <w:color w:val="000000"/>
                <w:sz w:val="24"/>
                <w:szCs w:val="24"/>
              </w:rPr>
            </w:pPr>
            <w:r w:rsidRPr="001875C9">
              <w:rPr>
                <w:snapToGrid w:val="0"/>
                <w:color w:val="000000"/>
                <w:sz w:val="24"/>
                <w:szCs w:val="24"/>
              </w:rPr>
              <w:t>сенокосы</w:t>
            </w:r>
          </w:p>
        </w:tc>
        <w:tc>
          <w:tcPr>
            <w:tcW w:w="992" w:type="dxa"/>
            <w:tcBorders>
              <w:top w:val="single" w:sz="6" w:space="0" w:color="auto"/>
              <w:left w:val="single" w:sz="6" w:space="0" w:color="auto"/>
              <w:right w:val="single" w:sz="6" w:space="0" w:color="auto"/>
            </w:tcBorders>
          </w:tcPr>
          <w:p w:rsidR="00094120" w:rsidRPr="001875C9" w:rsidRDefault="00094120" w:rsidP="00370572">
            <w:pPr>
              <w:ind w:left="-30" w:firstLine="30"/>
              <w:jc w:val="center"/>
              <w:rPr>
                <w:snapToGrid w:val="0"/>
                <w:color w:val="000000"/>
                <w:sz w:val="24"/>
                <w:szCs w:val="24"/>
              </w:rPr>
            </w:pPr>
            <w:r w:rsidRPr="001875C9">
              <w:rPr>
                <w:snapToGrid w:val="0"/>
                <w:color w:val="000000"/>
                <w:sz w:val="24"/>
                <w:szCs w:val="24"/>
              </w:rPr>
              <w:t>пастбища</w:t>
            </w:r>
          </w:p>
        </w:tc>
      </w:tr>
      <w:tr w:rsidR="00D34E97" w:rsidRPr="001875C9" w:rsidTr="00094120">
        <w:trPr>
          <w:trHeight w:val="247"/>
        </w:trPr>
        <w:tc>
          <w:tcPr>
            <w:tcW w:w="535" w:type="dxa"/>
            <w:tcBorders>
              <w:top w:val="single" w:sz="6" w:space="0" w:color="auto"/>
              <w:left w:val="single" w:sz="6" w:space="0" w:color="auto"/>
              <w:right w:val="single" w:sz="6" w:space="0" w:color="auto"/>
            </w:tcBorders>
          </w:tcPr>
          <w:p w:rsidR="00D34E97" w:rsidRPr="001875C9" w:rsidRDefault="00D34E97">
            <w:pPr>
              <w:jc w:val="center"/>
              <w:rPr>
                <w:snapToGrid w:val="0"/>
                <w:color w:val="000000"/>
                <w:sz w:val="24"/>
                <w:szCs w:val="24"/>
              </w:rPr>
            </w:pPr>
            <w:r w:rsidRPr="001875C9">
              <w:rPr>
                <w:snapToGrid w:val="0"/>
                <w:color w:val="000000"/>
                <w:sz w:val="24"/>
                <w:szCs w:val="24"/>
              </w:rPr>
              <w:t>1</w:t>
            </w:r>
          </w:p>
        </w:tc>
        <w:tc>
          <w:tcPr>
            <w:tcW w:w="3460" w:type="dxa"/>
            <w:gridSpan w:val="2"/>
            <w:tcBorders>
              <w:top w:val="single" w:sz="6" w:space="0" w:color="auto"/>
              <w:left w:val="single" w:sz="6" w:space="0" w:color="auto"/>
              <w:right w:val="single" w:sz="6" w:space="0" w:color="auto"/>
            </w:tcBorders>
          </w:tcPr>
          <w:p w:rsidR="00D34E97" w:rsidRPr="001875C9" w:rsidRDefault="00D34E97" w:rsidP="00AB10D1">
            <w:pPr>
              <w:ind w:left="32" w:right="116" w:hanging="32"/>
              <w:rPr>
                <w:snapToGrid w:val="0"/>
                <w:color w:val="000000"/>
                <w:sz w:val="24"/>
                <w:szCs w:val="24"/>
              </w:rPr>
            </w:pPr>
            <w:r w:rsidRPr="001875C9">
              <w:rPr>
                <w:snapToGrid w:val="0"/>
                <w:color w:val="000000"/>
                <w:sz w:val="24"/>
                <w:szCs w:val="24"/>
              </w:rPr>
              <w:t>Хозяйствующие товарищества и общества</w:t>
            </w:r>
          </w:p>
        </w:tc>
        <w:tc>
          <w:tcPr>
            <w:tcW w:w="840" w:type="dxa"/>
            <w:tcBorders>
              <w:top w:val="single" w:sz="6" w:space="0" w:color="auto"/>
              <w:left w:val="single" w:sz="6" w:space="0" w:color="auto"/>
              <w:right w:val="single" w:sz="6" w:space="0" w:color="auto"/>
            </w:tcBorders>
          </w:tcPr>
          <w:p w:rsidR="00D34E97" w:rsidRPr="001875C9" w:rsidRDefault="00596071" w:rsidP="00AB10D1">
            <w:pPr>
              <w:jc w:val="center"/>
              <w:rPr>
                <w:snapToGrid w:val="0"/>
                <w:color w:val="000000"/>
                <w:sz w:val="24"/>
                <w:szCs w:val="24"/>
              </w:rPr>
            </w:pPr>
            <w:r w:rsidRPr="001875C9">
              <w:rPr>
                <w:snapToGrid w:val="0"/>
                <w:color w:val="000000"/>
                <w:sz w:val="24"/>
                <w:szCs w:val="24"/>
              </w:rPr>
              <w:t>1</w:t>
            </w:r>
            <w:r w:rsidR="008F3703" w:rsidRPr="001875C9">
              <w:rPr>
                <w:snapToGrid w:val="0"/>
                <w:color w:val="000000"/>
                <w:sz w:val="24"/>
                <w:szCs w:val="24"/>
              </w:rPr>
              <w:t>0</w:t>
            </w:r>
            <w:r w:rsidR="00AB10D1">
              <w:rPr>
                <w:snapToGrid w:val="0"/>
                <w:color w:val="000000"/>
                <w:sz w:val="24"/>
                <w:szCs w:val="24"/>
              </w:rPr>
              <w:t>4,9</w:t>
            </w:r>
          </w:p>
        </w:tc>
        <w:tc>
          <w:tcPr>
            <w:tcW w:w="851" w:type="dxa"/>
            <w:tcBorders>
              <w:top w:val="single" w:sz="6" w:space="0" w:color="auto"/>
              <w:left w:val="single" w:sz="6" w:space="0" w:color="auto"/>
              <w:right w:val="single" w:sz="6" w:space="0" w:color="auto"/>
            </w:tcBorders>
          </w:tcPr>
          <w:p w:rsidR="00D34E97" w:rsidRPr="001875C9" w:rsidRDefault="00596071" w:rsidP="00AB10D1">
            <w:pPr>
              <w:jc w:val="center"/>
              <w:rPr>
                <w:snapToGrid w:val="0"/>
                <w:color w:val="000000"/>
                <w:sz w:val="24"/>
                <w:szCs w:val="24"/>
              </w:rPr>
            </w:pPr>
            <w:r w:rsidRPr="001875C9">
              <w:rPr>
                <w:snapToGrid w:val="0"/>
                <w:color w:val="000000"/>
                <w:sz w:val="24"/>
                <w:szCs w:val="24"/>
              </w:rPr>
              <w:t>3</w:t>
            </w:r>
            <w:r w:rsidR="00ED56F6">
              <w:rPr>
                <w:snapToGrid w:val="0"/>
                <w:color w:val="000000"/>
                <w:sz w:val="24"/>
                <w:szCs w:val="24"/>
              </w:rPr>
              <w:t>1,</w:t>
            </w:r>
            <w:r w:rsidR="00AB10D1">
              <w:rPr>
                <w:snapToGrid w:val="0"/>
                <w:color w:val="000000"/>
                <w:sz w:val="24"/>
                <w:szCs w:val="24"/>
              </w:rPr>
              <w:t>7</w:t>
            </w:r>
          </w:p>
        </w:tc>
        <w:tc>
          <w:tcPr>
            <w:tcW w:w="850" w:type="dxa"/>
            <w:tcBorders>
              <w:top w:val="single" w:sz="6" w:space="0" w:color="auto"/>
              <w:left w:val="single" w:sz="6" w:space="0" w:color="auto"/>
              <w:right w:val="single" w:sz="6" w:space="0" w:color="auto"/>
            </w:tcBorders>
          </w:tcPr>
          <w:p w:rsidR="00D34E97" w:rsidRPr="001875C9" w:rsidRDefault="00596071">
            <w:pPr>
              <w:jc w:val="center"/>
              <w:rPr>
                <w:snapToGrid w:val="0"/>
                <w:color w:val="000000"/>
                <w:sz w:val="24"/>
                <w:szCs w:val="24"/>
              </w:rPr>
            </w:pPr>
            <w:r w:rsidRPr="001875C9">
              <w:rPr>
                <w:snapToGrid w:val="0"/>
                <w:color w:val="000000"/>
                <w:sz w:val="24"/>
                <w:szCs w:val="24"/>
              </w:rPr>
              <w:t>4,6</w:t>
            </w:r>
          </w:p>
        </w:tc>
        <w:tc>
          <w:tcPr>
            <w:tcW w:w="851" w:type="dxa"/>
            <w:tcBorders>
              <w:top w:val="single" w:sz="6" w:space="0" w:color="auto"/>
              <w:left w:val="single" w:sz="6" w:space="0" w:color="auto"/>
              <w:right w:val="single" w:sz="6" w:space="0" w:color="auto"/>
            </w:tcBorders>
          </w:tcPr>
          <w:p w:rsidR="00D34E97" w:rsidRPr="001875C9" w:rsidRDefault="00D34E97">
            <w:pPr>
              <w:jc w:val="center"/>
              <w:rPr>
                <w:snapToGrid w:val="0"/>
                <w:color w:val="000000"/>
                <w:sz w:val="24"/>
                <w:szCs w:val="24"/>
              </w:rPr>
            </w:pPr>
            <w:r w:rsidRPr="001875C9">
              <w:rPr>
                <w:snapToGrid w:val="0"/>
                <w:color w:val="000000"/>
                <w:sz w:val="24"/>
                <w:szCs w:val="24"/>
              </w:rPr>
              <w:t>1</w:t>
            </w:r>
          </w:p>
        </w:tc>
        <w:tc>
          <w:tcPr>
            <w:tcW w:w="992" w:type="dxa"/>
            <w:tcBorders>
              <w:top w:val="single" w:sz="6" w:space="0" w:color="auto"/>
              <w:left w:val="single" w:sz="6" w:space="0" w:color="auto"/>
              <w:right w:val="single" w:sz="6" w:space="0" w:color="auto"/>
            </w:tcBorders>
          </w:tcPr>
          <w:p w:rsidR="00D34E97" w:rsidRPr="001875C9" w:rsidRDefault="00AB10D1">
            <w:pPr>
              <w:jc w:val="center"/>
              <w:rPr>
                <w:snapToGrid w:val="0"/>
                <w:color w:val="000000"/>
                <w:sz w:val="24"/>
                <w:szCs w:val="24"/>
              </w:rPr>
            </w:pPr>
            <w:r>
              <w:rPr>
                <w:snapToGrid w:val="0"/>
                <w:color w:val="000000"/>
                <w:sz w:val="24"/>
                <w:szCs w:val="24"/>
              </w:rPr>
              <w:t>10,0</w:t>
            </w:r>
          </w:p>
        </w:tc>
        <w:tc>
          <w:tcPr>
            <w:tcW w:w="992" w:type="dxa"/>
            <w:tcBorders>
              <w:top w:val="single" w:sz="6" w:space="0" w:color="auto"/>
              <w:left w:val="single" w:sz="6" w:space="0" w:color="auto"/>
              <w:right w:val="single" w:sz="6" w:space="0" w:color="auto"/>
            </w:tcBorders>
          </w:tcPr>
          <w:p w:rsidR="00D34E97" w:rsidRPr="001875C9" w:rsidRDefault="00596071">
            <w:pPr>
              <w:jc w:val="center"/>
              <w:rPr>
                <w:snapToGrid w:val="0"/>
                <w:color w:val="000000"/>
                <w:sz w:val="24"/>
                <w:szCs w:val="24"/>
              </w:rPr>
            </w:pPr>
            <w:r w:rsidRPr="001875C9">
              <w:rPr>
                <w:snapToGrid w:val="0"/>
                <w:color w:val="000000"/>
                <w:sz w:val="24"/>
                <w:szCs w:val="24"/>
              </w:rPr>
              <w:t>5</w:t>
            </w:r>
            <w:r w:rsidR="00ED56F6">
              <w:rPr>
                <w:snapToGrid w:val="0"/>
                <w:color w:val="000000"/>
                <w:sz w:val="24"/>
                <w:szCs w:val="24"/>
              </w:rPr>
              <w:t>7,6</w:t>
            </w:r>
          </w:p>
        </w:tc>
      </w:tr>
      <w:tr w:rsidR="00094120" w:rsidRPr="001875C9" w:rsidTr="00094120">
        <w:trPr>
          <w:trHeight w:val="247"/>
        </w:trPr>
        <w:tc>
          <w:tcPr>
            <w:tcW w:w="535" w:type="dxa"/>
            <w:tcBorders>
              <w:top w:val="single" w:sz="6" w:space="0" w:color="auto"/>
              <w:left w:val="single" w:sz="6" w:space="0" w:color="auto"/>
              <w:bottom w:val="single" w:sz="6" w:space="0" w:color="auto"/>
              <w:right w:val="single" w:sz="6" w:space="0" w:color="auto"/>
            </w:tcBorders>
          </w:tcPr>
          <w:p w:rsidR="00094120" w:rsidRPr="001875C9" w:rsidRDefault="00094120">
            <w:pPr>
              <w:jc w:val="center"/>
              <w:rPr>
                <w:snapToGrid w:val="0"/>
                <w:color w:val="000000"/>
                <w:sz w:val="24"/>
                <w:szCs w:val="24"/>
              </w:rPr>
            </w:pPr>
            <w:r w:rsidRPr="001875C9">
              <w:rPr>
                <w:snapToGrid w:val="0"/>
                <w:color w:val="000000"/>
                <w:sz w:val="24"/>
                <w:szCs w:val="24"/>
              </w:rPr>
              <w:t>2</w:t>
            </w:r>
          </w:p>
        </w:tc>
        <w:tc>
          <w:tcPr>
            <w:tcW w:w="3460" w:type="dxa"/>
            <w:gridSpan w:val="2"/>
            <w:tcBorders>
              <w:top w:val="single" w:sz="6" w:space="0" w:color="auto"/>
              <w:left w:val="single" w:sz="6" w:space="0" w:color="auto"/>
              <w:bottom w:val="single" w:sz="6" w:space="0" w:color="auto"/>
              <w:right w:val="single" w:sz="6" w:space="0" w:color="auto"/>
            </w:tcBorders>
          </w:tcPr>
          <w:p w:rsidR="00094120" w:rsidRDefault="00094120">
            <w:pPr>
              <w:rPr>
                <w:snapToGrid w:val="0"/>
                <w:color w:val="000000"/>
                <w:sz w:val="24"/>
                <w:szCs w:val="24"/>
              </w:rPr>
            </w:pPr>
            <w:r w:rsidRPr="001875C9">
              <w:rPr>
                <w:snapToGrid w:val="0"/>
                <w:color w:val="000000"/>
                <w:sz w:val="24"/>
                <w:szCs w:val="24"/>
              </w:rPr>
              <w:t>Производственные кооперативы</w:t>
            </w:r>
          </w:p>
          <w:p w:rsidR="00094120" w:rsidRPr="001875C9" w:rsidRDefault="00094120">
            <w:pPr>
              <w:rPr>
                <w:snapToGrid w:val="0"/>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094120" w:rsidRPr="001875C9" w:rsidRDefault="00094120">
            <w:pPr>
              <w:jc w:val="center"/>
              <w:rPr>
                <w:snapToGrid w:val="0"/>
                <w:color w:val="000000"/>
                <w:sz w:val="24"/>
                <w:szCs w:val="24"/>
              </w:rPr>
            </w:pPr>
            <w:r>
              <w:rPr>
                <w:snapToGrid w:val="0"/>
                <w:color w:val="000000"/>
                <w:sz w:val="24"/>
                <w:szCs w:val="24"/>
              </w:rPr>
              <w:t>871,2</w:t>
            </w:r>
          </w:p>
        </w:tc>
        <w:tc>
          <w:tcPr>
            <w:tcW w:w="851" w:type="dxa"/>
            <w:tcBorders>
              <w:top w:val="single" w:sz="6" w:space="0" w:color="auto"/>
              <w:left w:val="single" w:sz="6" w:space="0" w:color="auto"/>
              <w:bottom w:val="single" w:sz="6" w:space="0" w:color="auto"/>
              <w:right w:val="single" w:sz="6" w:space="0" w:color="auto"/>
            </w:tcBorders>
          </w:tcPr>
          <w:p w:rsidR="00094120" w:rsidRPr="001875C9" w:rsidRDefault="00094120">
            <w:pPr>
              <w:jc w:val="center"/>
              <w:rPr>
                <w:snapToGrid w:val="0"/>
                <w:color w:val="000000"/>
                <w:sz w:val="24"/>
                <w:szCs w:val="24"/>
              </w:rPr>
            </w:pPr>
            <w:r>
              <w:rPr>
                <w:snapToGrid w:val="0"/>
                <w:color w:val="000000"/>
                <w:sz w:val="24"/>
                <w:szCs w:val="24"/>
              </w:rPr>
              <w:t>309,3</w:t>
            </w:r>
          </w:p>
        </w:tc>
        <w:tc>
          <w:tcPr>
            <w:tcW w:w="850" w:type="dxa"/>
            <w:tcBorders>
              <w:top w:val="single" w:sz="6" w:space="0" w:color="auto"/>
              <w:left w:val="single" w:sz="6" w:space="0" w:color="auto"/>
              <w:bottom w:val="single" w:sz="6" w:space="0" w:color="auto"/>
              <w:right w:val="single" w:sz="6" w:space="0" w:color="auto"/>
            </w:tcBorders>
          </w:tcPr>
          <w:p w:rsidR="00094120" w:rsidRPr="001875C9" w:rsidRDefault="00094120">
            <w:pPr>
              <w:jc w:val="center"/>
              <w:rPr>
                <w:snapToGrid w:val="0"/>
                <w:color w:val="000000"/>
                <w:sz w:val="24"/>
                <w:szCs w:val="24"/>
              </w:rPr>
            </w:pPr>
            <w:r w:rsidRPr="001875C9">
              <w:rPr>
                <w:snapToGrid w:val="0"/>
                <w:color w:val="000000"/>
                <w:sz w:val="24"/>
                <w:szCs w:val="24"/>
              </w:rPr>
              <w:t>10,1</w:t>
            </w:r>
          </w:p>
        </w:tc>
        <w:tc>
          <w:tcPr>
            <w:tcW w:w="851" w:type="dxa"/>
            <w:tcBorders>
              <w:top w:val="single" w:sz="6" w:space="0" w:color="auto"/>
              <w:left w:val="single" w:sz="6" w:space="0" w:color="auto"/>
              <w:bottom w:val="single" w:sz="6" w:space="0" w:color="auto"/>
              <w:right w:val="single" w:sz="6" w:space="0" w:color="auto"/>
            </w:tcBorders>
          </w:tcPr>
          <w:p w:rsidR="00094120" w:rsidRPr="001875C9" w:rsidRDefault="00094120">
            <w:pPr>
              <w:jc w:val="center"/>
              <w:rPr>
                <w:snapToGrid w:val="0"/>
                <w:color w:val="000000"/>
                <w:sz w:val="24"/>
                <w:szCs w:val="24"/>
              </w:rPr>
            </w:pPr>
            <w:r w:rsidRPr="001875C9">
              <w:rPr>
                <w:snapToGrid w:val="0"/>
                <w:color w:val="000000"/>
                <w:sz w:val="24"/>
                <w:szCs w:val="24"/>
              </w:rPr>
              <w:t>0,1</w:t>
            </w:r>
          </w:p>
        </w:tc>
        <w:tc>
          <w:tcPr>
            <w:tcW w:w="992" w:type="dxa"/>
            <w:tcBorders>
              <w:top w:val="single" w:sz="6" w:space="0" w:color="auto"/>
              <w:left w:val="single" w:sz="6" w:space="0" w:color="auto"/>
              <w:bottom w:val="single" w:sz="6" w:space="0" w:color="auto"/>
              <w:right w:val="single" w:sz="6" w:space="0" w:color="auto"/>
            </w:tcBorders>
          </w:tcPr>
          <w:p w:rsidR="00094120" w:rsidRPr="001875C9" w:rsidRDefault="00094120">
            <w:pPr>
              <w:jc w:val="center"/>
              <w:rPr>
                <w:snapToGrid w:val="0"/>
                <w:color w:val="000000"/>
                <w:sz w:val="24"/>
                <w:szCs w:val="24"/>
              </w:rPr>
            </w:pPr>
            <w:r>
              <w:rPr>
                <w:snapToGrid w:val="0"/>
                <w:color w:val="000000"/>
                <w:sz w:val="24"/>
                <w:szCs w:val="24"/>
              </w:rPr>
              <w:t>91,8</w:t>
            </w:r>
          </w:p>
        </w:tc>
        <w:tc>
          <w:tcPr>
            <w:tcW w:w="992" w:type="dxa"/>
            <w:tcBorders>
              <w:top w:val="single" w:sz="6" w:space="0" w:color="auto"/>
              <w:left w:val="single" w:sz="6" w:space="0" w:color="auto"/>
              <w:bottom w:val="single" w:sz="6" w:space="0" w:color="auto"/>
              <w:right w:val="single" w:sz="6" w:space="0" w:color="auto"/>
            </w:tcBorders>
          </w:tcPr>
          <w:p w:rsidR="00094120" w:rsidRPr="001875C9" w:rsidRDefault="00094120">
            <w:pPr>
              <w:jc w:val="center"/>
              <w:rPr>
                <w:snapToGrid w:val="0"/>
                <w:color w:val="000000"/>
                <w:sz w:val="24"/>
                <w:szCs w:val="24"/>
              </w:rPr>
            </w:pPr>
            <w:r>
              <w:rPr>
                <w:snapToGrid w:val="0"/>
                <w:color w:val="000000"/>
                <w:sz w:val="24"/>
                <w:szCs w:val="24"/>
              </w:rPr>
              <w:t>459,9</w:t>
            </w:r>
          </w:p>
        </w:tc>
      </w:tr>
      <w:tr w:rsidR="00D34E97" w:rsidRPr="001875C9" w:rsidTr="00094120">
        <w:trPr>
          <w:trHeight w:val="247"/>
        </w:trPr>
        <w:tc>
          <w:tcPr>
            <w:tcW w:w="535" w:type="dxa"/>
            <w:tcBorders>
              <w:top w:val="single" w:sz="6" w:space="0" w:color="auto"/>
              <w:left w:val="single" w:sz="6" w:space="0" w:color="auto"/>
              <w:bottom w:val="single" w:sz="4" w:space="0" w:color="auto"/>
              <w:right w:val="single" w:sz="6" w:space="0" w:color="auto"/>
            </w:tcBorders>
          </w:tcPr>
          <w:p w:rsidR="00D34E97" w:rsidRPr="001875C9" w:rsidRDefault="00D34E97">
            <w:pPr>
              <w:jc w:val="center"/>
              <w:rPr>
                <w:snapToGrid w:val="0"/>
                <w:color w:val="000000"/>
                <w:sz w:val="24"/>
                <w:szCs w:val="24"/>
              </w:rPr>
            </w:pPr>
            <w:r w:rsidRPr="001875C9">
              <w:rPr>
                <w:snapToGrid w:val="0"/>
                <w:color w:val="000000"/>
                <w:sz w:val="24"/>
                <w:szCs w:val="24"/>
              </w:rPr>
              <w:t>3</w:t>
            </w:r>
          </w:p>
        </w:tc>
        <w:tc>
          <w:tcPr>
            <w:tcW w:w="3460" w:type="dxa"/>
            <w:gridSpan w:val="2"/>
            <w:tcBorders>
              <w:top w:val="single" w:sz="6" w:space="0" w:color="auto"/>
              <w:left w:val="single" w:sz="6" w:space="0" w:color="auto"/>
              <w:bottom w:val="single" w:sz="4" w:space="0" w:color="auto"/>
              <w:right w:val="single" w:sz="6" w:space="0" w:color="auto"/>
            </w:tcBorders>
          </w:tcPr>
          <w:p w:rsidR="00D34E97" w:rsidRPr="001875C9" w:rsidRDefault="00D34E97" w:rsidP="00AB10D1">
            <w:pPr>
              <w:ind w:left="32" w:right="116" w:hanging="32"/>
              <w:rPr>
                <w:snapToGrid w:val="0"/>
                <w:color w:val="000000"/>
                <w:sz w:val="24"/>
                <w:szCs w:val="24"/>
              </w:rPr>
            </w:pPr>
            <w:r w:rsidRPr="001875C9">
              <w:rPr>
                <w:snapToGrid w:val="0"/>
                <w:color w:val="000000"/>
                <w:sz w:val="24"/>
                <w:szCs w:val="24"/>
              </w:rPr>
              <w:t>Государственные и муниципальные унитарные сельскохозяйственные предприятия</w:t>
            </w:r>
          </w:p>
        </w:tc>
        <w:tc>
          <w:tcPr>
            <w:tcW w:w="840" w:type="dxa"/>
            <w:tcBorders>
              <w:top w:val="single" w:sz="6" w:space="0" w:color="auto"/>
              <w:left w:val="single" w:sz="6" w:space="0" w:color="auto"/>
              <w:bottom w:val="single" w:sz="4" w:space="0" w:color="auto"/>
              <w:right w:val="single" w:sz="6" w:space="0" w:color="auto"/>
            </w:tcBorders>
          </w:tcPr>
          <w:p w:rsidR="00D34E97" w:rsidRPr="001875C9" w:rsidRDefault="000331E3" w:rsidP="00AB10D1">
            <w:pPr>
              <w:rPr>
                <w:snapToGrid w:val="0"/>
                <w:color w:val="000000"/>
                <w:sz w:val="24"/>
                <w:szCs w:val="24"/>
              </w:rPr>
            </w:pPr>
            <w:r w:rsidRPr="001875C9">
              <w:rPr>
                <w:snapToGrid w:val="0"/>
                <w:color w:val="000000"/>
                <w:sz w:val="24"/>
                <w:szCs w:val="24"/>
              </w:rPr>
              <w:t xml:space="preserve">   </w:t>
            </w:r>
            <w:r w:rsidR="00AB10D1">
              <w:rPr>
                <w:snapToGrid w:val="0"/>
                <w:color w:val="000000"/>
                <w:sz w:val="24"/>
                <w:szCs w:val="24"/>
              </w:rPr>
              <w:t>84</w:t>
            </w:r>
          </w:p>
        </w:tc>
        <w:tc>
          <w:tcPr>
            <w:tcW w:w="851" w:type="dxa"/>
            <w:tcBorders>
              <w:top w:val="single" w:sz="6" w:space="0" w:color="auto"/>
              <w:left w:val="single" w:sz="6" w:space="0" w:color="auto"/>
              <w:bottom w:val="single" w:sz="4" w:space="0" w:color="auto"/>
              <w:right w:val="single" w:sz="6" w:space="0" w:color="auto"/>
            </w:tcBorders>
          </w:tcPr>
          <w:p w:rsidR="00D34E97" w:rsidRPr="001875C9" w:rsidRDefault="00ED56F6" w:rsidP="00AB10D1">
            <w:pPr>
              <w:jc w:val="center"/>
              <w:rPr>
                <w:snapToGrid w:val="0"/>
                <w:color w:val="000000"/>
                <w:sz w:val="24"/>
                <w:szCs w:val="24"/>
              </w:rPr>
            </w:pPr>
            <w:r>
              <w:rPr>
                <w:snapToGrid w:val="0"/>
                <w:color w:val="000000"/>
                <w:sz w:val="24"/>
                <w:szCs w:val="24"/>
              </w:rPr>
              <w:t>47,</w:t>
            </w:r>
            <w:r w:rsidR="00AB10D1">
              <w:rPr>
                <w:snapToGrid w:val="0"/>
                <w:color w:val="000000"/>
                <w:sz w:val="24"/>
                <w:szCs w:val="24"/>
              </w:rPr>
              <w:t>8</w:t>
            </w:r>
          </w:p>
        </w:tc>
        <w:tc>
          <w:tcPr>
            <w:tcW w:w="850" w:type="dxa"/>
            <w:tcBorders>
              <w:top w:val="single" w:sz="6" w:space="0" w:color="auto"/>
              <w:left w:val="single" w:sz="6" w:space="0" w:color="auto"/>
              <w:bottom w:val="single" w:sz="4" w:space="0" w:color="auto"/>
              <w:right w:val="single" w:sz="6" w:space="0" w:color="auto"/>
            </w:tcBorders>
          </w:tcPr>
          <w:p w:rsidR="00D34E97" w:rsidRPr="001875C9" w:rsidRDefault="000331E3">
            <w:pPr>
              <w:jc w:val="center"/>
              <w:rPr>
                <w:snapToGrid w:val="0"/>
                <w:color w:val="000000"/>
                <w:sz w:val="24"/>
                <w:szCs w:val="24"/>
              </w:rPr>
            </w:pPr>
            <w:r w:rsidRPr="001875C9">
              <w:rPr>
                <w:snapToGrid w:val="0"/>
                <w:color w:val="000000"/>
                <w:sz w:val="24"/>
                <w:szCs w:val="24"/>
              </w:rPr>
              <w:t>0,2</w:t>
            </w:r>
          </w:p>
        </w:tc>
        <w:tc>
          <w:tcPr>
            <w:tcW w:w="851" w:type="dxa"/>
            <w:tcBorders>
              <w:top w:val="single" w:sz="6" w:space="0" w:color="auto"/>
              <w:left w:val="single" w:sz="6" w:space="0" w:color="auto"/>
              <w:bottom w:val="single" w:sz="4" w:space="0" w:color="auto"/>
              <w:right w:val="single" w:sz="6" w:space="0" w:color="auto"/>
            </w:tcBorders>
          </w:tcPr>
          <w:p w:rsidR="00D34E97" w:rsidRPr="001875C9" w:rsidRDefault="00D34E97">
            <w:pPr>
              <w:jc w:val="center"/>
              <w:rPr>
                <w:snapToGrid w:val="0"/>
                <w:color w:val="000000"/>
                <w:sz w:val="24"/>
                <w:szCs w:val="24"/>
              </w:rPr>
            </w:pPr>
          </w:p>
        </w:tc>
        <w:tc>
          <w:tcPr>
            <w:tcW w:w="992" w:type="dxa"/>
            <w:tcBorders>
              <w:top w:val="single" w:sz="6" w:space="0" w:color="auto"/>
              <w:left w:val="single" w:sz="6" w:space="0" w:color="auto"/>
              <w:bottom w:val="single" w:sz="4" w:space="0" w:color="auto"/>
              <w:right w:val="single" w:sz="6" w:space="0" w:color="auto"/>
            </w:tcBorders>
          </w:tcPr>
          <w:p w:rsidR="00D34E97" w:rsidRPr="001875C9" w:rsidRDefault="000331E3">
            <w:pPr>
              <w:jc w:val="center"/>
              <w:rPr>
                <w:snapToGrid w:val="0"/>
                <w:color w:val="000000"/>
                <w:sz w:val="24"/>
                <w:szCs w:val="24"/>
              </w:rPr>
            </w:pPr>
            <w:r w:rsidRPr="001875C9">
              <w:rPr>
                <w:snapToGrid w:val="0"/>
                <w:color w:val="000000"/>
                <w:sz w:val="24"/>
                <w:szCs w:val="24"/>
              </w:rPr>
              <w:t>7,</w:t>
            </w:r>
            <w:r w:rsidR="00ED56F6">
              <w:rPr>
                <w:snapToGrid w:val="0"/>
                <w:color w:val="000000"/>
                <w:sz w:val="24"/>
                <w:szCs w:val="24"/>
              </w:rPr>
              <w:t>2</w:t>
            </w:r>
          </w:p>
        </w:tc>
        <w:tc>
          <w:tcPr>
            <w:tcW w:w="992" w:type="dxa"/>
            <w:tcBorders>
              <w:top w:val="single" w:sz="6" w:space="0" w:color="auto"/>
              <w:left w:val="single" w:sz="6" w:space="0" w:color="auto"/>
              <w:bottom w:val="single" w:sz="4" w:space="0" w:color="auto"/>
              <w:right w:val="single" w:sz="6" w:space="0" w:color="auto"/>
            </w:tcBorders>
          </w:tcPr>
          <w:p w:rsidR="00D34E97" w:rsidRPr="001875C9" w:rsidRDefault="00ED56F6">
            <w:pPr>
              <w:jc w:val="center"/>
              <w:rPr>
                <w:snapToGrid w:val="0"/>
                <w:color w:val="000000"/>
                <w:sz w:val="24"/>
                <w:szCs w:val="24"/>
              </w:rPr>
            </w:pPr>
            <w:r>
              <w:rPr>
                <w:snapToGrid w:val="0"/>
                <w:color w:val="000000"/>
                <w:sz w:val="24"/>
                <w:szCs w:val="24"/>
              </w:rPr>
              <w:t>28,8</w:t>
            </w:r>
          </w:p>
        </w:tc>
      </w:tr>
      <w:tr w:rsidR="00D34E97" w:rsidRPr="001875C9" w:rsidTr="00094120">
        <w:trPr>
          <w:trHeight w:val="247"/>
        </w:trPr>
        <w:tc>
          <w:tcPr>
            <w:tcW w:w="535" w:type="dxa"/>
            <w:tcBorders>
              <w:top w:val="single" w:sz="4" w:space="0" w:color="auto"/>
              <w:left w:val="single" w:sz="6" w:space="0" w:color="auto"/>
              <w:right w:val="single" w:sz="6" w:space="0" w:color="auto"/>
            </w:tcBorders>
          </w:tcPr>
          <w:p w:rsidR="00D34E97" w:rsidRPr="001875C9" w:rsidRDefault="00D34E97">
            <w:pPr>
              <w:jc w:val="center"/>
              <w:rPr>
                <w:snapToGrid w:val="0"/>
                <w:color w:val="000000"/>
                <w:sz w:val="24"/>
                <w:szCs w:val="24"/>
              </w:rPr>
            </w:pPr>
            <w:r w:rsidRPr="001875C9">
              <w:rPr>
                <w:snapToGrid w:val="0"/>
                <w:color w:val="000000"/>
                <w:sz w:val="24"/>
                <w:szCs w:val="24"/>
              </w:rPr>
              <w:t>4</w:t>
            </w:r>
          </w:p>
        </w:tc>
        <w:tc>
          <w:tcPr>
            <w:tcW w:w="3460" w:type="dxa"/>
            <w:gridSpan w:val="2"/>
            <w:tcBorders>
              <w:top w:val="single" w:sz="4" w:space="0" w:color="auto"/>
              <w:left w:val="single" w:sz="6" w:space="0" w:color="auto"/>
              <w:right w:val="single" w:sz="6" w:space="0" w:color="auto"/>
            </w:tcBorders>
          </w:tcPr>
          <w:p w:rsidR="00D34E97" w:rsidRPr="001875C9" w:rsidRDefault="00D34E97" w:rsidP="00AB10D1">
            <w:pPr>
              <w:ind w:left="32" w:right="116" w:hanging="32"/>
              <w:rPr>
                <w:snapToGrid w:val="0"/>
                <w:color w:val="000000"/>
                <w:sz w:val="24"/>
                <w:szCs w:val="24"/>
              </w:rPr>
            </w:pPr>
            <w:r w:rsidRPr="001875C9">
              <w:rPr>
                <w:snapToGrid w:val="0"/>
                <w:color w:val="000000"/>
                <w:sz w:val="24"/>
                <w:szCs w:val="24"/>
              </w:rPr>
              <w:t>Научно-исследовательские и учебные учреждения и заведе</w:t>
            </w:r>
            <w:r w:rsidR="00094120">
              <w:rPr>
                <w:snapToGrid w:val="0"/>
                <w:color w:val="000000"/>
                <w:sz w:val="24"/>
                <w:szCs w:val="24"/>
              </w:rPr>
              <w:t>ния</w:t>
            </w:r>
          </w:p>
        </w:tc>
        <w:tc>
          <w:tcPr>
            <w:tcW w:w="840" w:type="dxa"/>
            <w:tcBorders>
              <w:top w:val="single" w:sz="4" w:space="0" w:color="auto"/>
              <w:left w:val="single" w:sz="6" w:space="0" w:color="auto"/>
              <w:right w:val="single" w:sz="6" w:space="0" w:color="auto"/>
            </w:tcBorders>
          </w:tcPr>
          <w:p w:rsidR="00D34E97" w:rsidRPr="001875C9" w:rsidRDefault="000331E3">
            <w:pPr>
              <w:jc w:val="center"/>
              <w:rPr>
                <w:snapToGrid w:val="0"/>
                <w:color w:val="000000"/>
                <w:sz w:val="24"/>
                <w:szCs w:val="24"/>
              </w:rPr>
            </w:pPr>
            <w:r w:rsidRPr="001875C9">
              <w:rPr>
                <w:snapToGrid w:val="0"/>
                <w:color w:val="000000"/>
                <w:sz w:val="24"/>
                <w:szCs w:val="24"/>
              </w:rPr>
              <w:t>7,</w:t>
            </w:r>
            <w:r w:rsidR="00ED56F6">
              <w:rPr>
                <w:snapToGrid w:val="0"/>
                <w:color w:val="000000"/>
                <w:sz w:val="24"/>
                <w:szCs w:val="24"/>
              </w:rPr>
              <w:t>5</w:t>
            </w:r>
          </w:p>
        </w:tc>
        <w:tc>
          <w:tcPr>
            <w:tcW w:w="851" w:type="dxa"/>
            <w:tcBorders>
              <w:top w:val="single" w:sz="4" w:space="0" w:color="auto"/>
              <w:left w:val="single" w:sz="6" w:space="0" w:color="auto"/>
              <w:right w:val="single" w:sz="6" w:space="0" w:color="auto"/>
            </w:tcBorders>
          </w:tcPr>
          <w:p w:rsidR="00D34E97" w:rsidRPr="001875C9" w:rsidRDefault="000331E3">
            <w:pPr>
              <w:jc w:val="center"/>
              <w:rPr>
                <w:snapToGrid w:val="0"/>
                <w:color w:val="000000"/>
                <w:sz w:val="24"/>
                <w:szCs w:val="24"/>
              </w:rPr>
            </w:pPr>
            <w:r w:rsidRPr="001875C9">
              <w:rPr>
                <w:snapToGrid w:val="0"/>
                <w:color w:val="000000"/>
                <w:sz w:val="24"/>
                <w:szCs w:val="24"/>
              </w:rPr>
              <w:t>4,4</w:t>
            </w:r>
          </w:p>
        </w:tc>
        <w:tc>
          <w:tcPr>
            <w:tcW w:w="850" w:type="dxa"/>
            <w:tcBorders>
              <w:top w:val="single" w:sz="4" w:space="0" w:color="auto"/>
              <w:left w:val="single" w:sz="6" w:space="0" w:color="auto"/>
              <w:right w:val="single" w:sz="6" w:space="0" w:color="auto"/>
            </w:tcBorders>
          </w:tcPr>
          <w:p w:rsidR="00D34E97" w:rsidRPr="001875C9" w:rsidRDefault="00ED56F6">
            <w:pPr>
              <w:jc w:val="center"/>
              <w:rPr>
                <w:snapToGrid w:val="0"/>
                <w:color w:val="000000"/>
                <w:sz w:val="24"/>
                <w:szCs w:val="24"/>
              </w:rPr>
            </w:pPr>
            <w:r>
              <w:rPr>
                <w:snapToGrid w:val="0"/>
                <w:color w:val="000000"/>
                <w:sz w:val="24"/>
                <w:szCs w:val="24"/>
              </w:rPr>
              <w:t>0,2</w:t>
            </w:r>
          </w:p>
        </w:tc>
        <w:tc>
          <w:tcPr>
            <w:tcW w:w="851" w:type="dxa"/>
            <w:tcBorders>
              <w:top w:val="single" w:sz="4" w:space="0" w:color="auto"/>
              <w:left w:val="single" w:sz="6" w:space="0" w:color="auto"/>
              <w:right w:val="single" w:sz="6" w:space="0" w:color="auto"/>
            </w:tcBorders>
          </w:tcPr>
          <w:p w:rsidR="00D34E97" w:rsidRPr="001875C9" w:rsidRDefault="00D34E97">
            <w:pPr>
              <w:jc w:val="center"/>
              <w:rPr>
                <w:snapToGrid w:val="0"/>
                <w:color w:val="000000"/>
                <w:sz w:val="24"/>
                <w:szCs w:val="24"/>
              </w:rPr>
            </w:pPr>
            <w:r w:rsidRPr="001875C9">
              <w:rPr>
                <w:snapToGrid w:val="0"/>
                <w:color w:val="000000"/>
                <w:sz w:val="24"/>
                <w:szCs w:val="24"/>
              </w:rPr>
              <w:t>0,1</w:t>
            </w:r>
          </w:p>
        </w:tc>
        <w:tc>
          <w:tcPr>
            <w:tcW w:w="992" w:type="dxa"/>
            <w:tcBorders>
              <w:top w:val="single" w:sz="4" w:space="0" w:color="auto"/>
              <w:left w:val="single" w:sz="6" w:space="0" w:color="auto"/>
              <w:right w:val="single" w:sz="6" w:space="0" w:color="auto"/>
            </w:tcBorders>
          </w:tcPr>
          <w:p w:rsidR="00D34E97" w:rsidRPr="001875C9" w:rsidRDefault="000331E3">
            <w:pPr>
              <w:jc w:val="center"/>
              <w:rPr>
                <w:snapToGrid w:val="0"/>
                <w:color w:val="000000"/>
                <w:sz w:val="24"/>
                <w:szCs w:val="24"/>
              </w:rPr>
            </w:pPr>
            <w:r w:rsidRPr="001875C9">
              <w:rPr>
                <w:snapToGrid w:val="0"/>
                <w:color w:val="000000"/>
                <w:sz w:val="24"/>
                <w:szCs w:val="24"/>
              </w:rPr>
              <w:t>0,8</w:t>
            </w:r>
          </w:p>
        </w:tc>
        <w:tc>
          <w:tcPr>
            <w:tcW w:w="992" w:type="dxa"/>
            <w:tcBorders>
              <w:top w:val="single" w:sz="4" w:space="0" w:color="auto"/>
              <w:left w:val="single" w:sz="6" w:space="0" w:color="auto"/>
              <w:right w:val="single" w:sz="6" w:space="0" w:color="auto"/>
            </w:tcBorders>
          </w:tcPr>
          <w:p w:rsidR="00D34E97" w:rsidRPr="001875C9" w:rsidRDefault="000331E3">
            <w:pPr>
              <w:jc w:val="center"/>
              <w:rPr>
                <w:snapToGrid w:val="0"/>
                <w:color w:val="000000"/>
                <w:sz w:val="24"/>
                <w:szCs w:val="24"/>
              </w:rPr>
            </w:pPr>
            <w:r w:rsidRPr="001875C9">
              <w:rPr>
                <w:snapToGrid w:val="0"/>
                <w:color w:val="000000"/>
                <w:sz w:val="24"/>
                <w:szCs w:val="24"/>
              </w:rPr>
              <w:t>2,0</w:t>
            </w:r>
          </w:p>
        </w:tc>
      </w:tr>
      <w:tr w:rsidR="00D34E97" w:rsidRPr="001875C9" w:rsidTr="00094120">
        <w:trPr>
          <w:trHeight w:val="171"/>
        </w:trPr>
        <w:tc>
          <w:tcPr>
            <w:tcW w:w="535" w:type="dxa"/>
            <w:tcBorders>
              <w:top w:val="single" w:sz="6" w:space="0" w:color="auto"/>
              <w:left w:val="single" w:sz="6" w:space="0" w:color="auto"/>
              <w:bottom w:val="single" w:sz="6" w:space="0" w:color="auto"/>
              <w:right w:val="single" w:sz="6" w:space="0" w:color="auto"/>
            </w:tcBorders>
          </w:tcPr>
          <w:p w:rsidR="00D34E97" w:rsidRPr="001875C9" w:rsidRDefault="00D34E97">
            <w:pPr>
              <w:jc w:val="center"/>
              <w:rPr>
                <w:snapToGrid w:val="0"/>
                <w:color w:val="000000"/>
                <w:sz w:val="24"/>
                <w:szCs w:val="24"/>
              </w:rPr>
            </w:pPr>
            <w:r w:rsidRPr="001875C9">
              <w:rPr>
                <w:snapToGrid w:val="0"/>
                <w:color w:val="000000"/>
                <w:sz w:val="24"/>
                <w:szCs w:val="24"/>
              </w:rPr>
              <w:t>5</w:t>
            </w:r>
          </w:p>
        </w:tc>
        <w:tc>
          <w:tcPr>
            <w:tcW w:w="2614" w:type="dxa"/>
            <w:tcBorders>
              <w:top w:val="single" w:sz="6" w:space="0" w:color="auto"/>
              <w:left w:val="single" w:sz="6" w:space="0" w:color="auto"/>
              <w:bottom w:val="single" w:sz="6" w:space="0" w:color="auto"/>
            </w:tcBorders>
          </w:tcPr>
          <w:p w:rsidR="00D34E97" w:rsidRPr="001875C9" w:rsidRDefault="00D34E97" w:rsidP="00AB10D1">
            <w:pPr>
              <w:ind w:left="32" w:right="116" w:hanging="32"/>
              <w:rPr>
                <w:snapToGrid w:val="0"/>
                <w:color w:val="000000"/>
                <w:sz w:val="24"/>
                <w:szCs w:val="24"/>
              </w:rPr>
            </w:pPr>
            <w:r w:rsidRPr="001875C9">
              <w:rPr>
                <w:snapToGrid w:val="0"/>
                <w:color w:val="000000"/>
                <w:sz w:val="24"/>
                <w:szCs w:val="24"/>
              </w:rPr>
              <w:t>Подсобные хозяйства</w:t>
            </w:r>
          </w:p>
        </w:tc>
        <w:tc>
          <w:tcPr>
            <w:tcW w:w="846" w:type="dxa"/>
            <w:tcBorders>
              <w:top w:val="single" w:sz="6" w:space="0" w:color="auto"/>
              <w:bottom w:val="single" w:sz="6" w:space="0" w:color="auto"/>
              <w:right w:val="single" w:sz="6" w:space="0" w:color="auto"/>
            </w:tcBorders>
          </w:tcPr>
          <w:p w:rsidR="00D34E97" w:rsidRPr="001875C9" w:rsidRDefault="00D34E97">
            <w:pPr>
              <w:rPr>
                <w:snapToGrid w:val="0"/>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D34E97" w:rsidRPr="001875C9" w:rsidRDefault="000331E3">
            <w:pPr>
              <w:jc w:val="center"/>
              <w:rPr>
                <w:snapToGrid w:val="0"/>
                <w:color w:val="000000"/>
                <w:sz w:val="24"/>
                <w:szCs w:val="24"/>
              </w:rPr>
            </w:pPr>
            <w:r w:rsidRPr="001875C9">
              <w:rPr>
                <w:snapToGrid w:val="0"/>
                <w:color w:val="000000"/>
                <w:sz w:val="24"/>
                <w:szCs w:val="24"/>
              </w:rPr>
              <w:t>35,</w:t>
            </w:r>
            <w:r w:rsidR="008F3703" w:rsidRPr="001875C9">
              <w:rPr>
                <w:snapToGrid w:val="0"/>
                <w:color w:val="000000"/>
                <w:sz w:val="24"/>
                <w:szCs w:val="24"/>
              </w:rPr>
              <w:t>4</w:t>
            </w:r>
          </w:p>
        </w:tc>
        <w:tc>
          <w:tcPr>
            <w:tcW w:w="851" w:type="dxa"/>
            <w:tcBorders>
              <w:top w:val="single" w:sz="6" w:space="0" w:color="auto"/>
              <w:left w:val="single" w:sz="6" w:space="0" w:color="auto"/>
              <w:bottom w:val="single" w:sz="6" w:space="0" w:color="auto"/>
              <w:right w:val="single" w:sz="6" w:space="0" w:color="auto"/>
            </w:tcBorders>
          </w:tcPr>
          <w:p w:rsidR="00D34E97" w:rsidRPr="001875C9" w:rsidRDefault="000331E3">
            <w:pPr>
              <w:jc w:val="center"/>
              <w:rPr>
                <w:snapToGrid w:val="0"/>
                <w:color w:val="000000"/>
                <w:sz w:val="24"/>
                <w:szCs w:val="24"/>
              </w:rPr>
            </w:pPr>
            <w:r w:rsidRPr="001875C9">
              <w:rPr>
                <w:snapToGrid w:val="0"/>
                <w:color w:val="000000"/>
                <w:sz w:val="24"/>
                <w:szCs w:val="24"/>
              </w:rPr>
              <w:t>11,</w:t>
            </w:r>
            <w:r w:rsidR="008F3703" w:rsidRPr="001875C9">
              <w:rPr>
                <w:snapToGrid w:val="0"/>
                <w:color w:val="000000"/>
                <w:sz w:val="24"/>
                <w:szCs w:val="24"/>
              </w:rPr>
              <w:t>7</w:t>
            </w:r>
          </w:p>
        </w:tc>
        <w:tc>
          <w:tcPr>
            <w:tcW w:w="850" w:type="dxa"/>
            <w:tcBorders>
              <w:top w:val="single" w:sz="6" w:space="0" w:color="auto"/>
              <w:left w:val="single" w:sz="6" w:space="0" w:color="auto"/>
              <w:bottom w:val="single" w:sz="6" w:space="0" w:color="auto"/>
              <w:right w:val="single" w:sz="6" w:space="0" w:color="auto"/>
            </w:tcBorders>
          </w:tcPr>
          <w:p w:rsidR="00D34E97" w:rsidRPr="001875C9" w:rsidRDefault="00D34E97">
            <w:pPr>
              <w:jc w:val="center"/>
              <w:rPr>
                <w:snapToGrid w:val="0"/>
                <w:color w:val="000000"/>
                <w:sz w:val="24"/>
                <w:szCs w:val="24"/>
              </w:rPr>
            </w:pPr>
            <w:r w:rsidRPr="001875C9">
              <w:rPr>
                <w:snapToGrid w:val="0"/>
                <w:color w:val="000000"/>
                <w:sz w:val="24"/>
                <w:szCs w:val="24"/>
              </w:rPr>
              <w:t>0,5</w:t>
            </w:r>
          </w:p>
        </w:tc>
        <w:tc>
          <w:tcPr>
            <w:tcW w:w="851" w:type="dxa"/>
            <w:tcBorders>
              <w:top w:val="single" w:sz="6" w:space="0" w:color="auto"/>
              <w:left w:val="single" w:sz="6" w:space="0" w:color="auto"/>
              <w:bottom w:val="single" w:sz="6" w:space="0" w:color="auto"/>
              <w:right w:val="single" w:sz="6" w:space="0" w:color="auto"/>
            </w:tcBorders>
          </w:tcPr>
          <w:p w:rsidR="00D34E97" w:rsidRPr="001875C9" w:rsidRDefault="00D34E97">
            <w:pPr>
              <w:jc w:val="center"/>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rsidR="00D34E97" w:rsidRPr="001875C9" w:rsidRDefault="008F3703">
            <w:pPr>
              <w:jc w:val="center"/>
              <w:rPr>
                <w:snapToGrid w:val="0"/>
                <w:color w:val="000000"/>
                <w:sz w:val="24"/>
                <w:szCs w:val="24"/>
              </w:rPr>
            </w:pPr>
            <w:r w:rsidRPr="001875C9">
              <w:rPr>
                <w:snapToGrid w:val="0"/>
                <w:color w:val="000000"/>
                <w:sz w:val="24"/>
                <w:szCs w:val="24"/>
              </w:rPr>
              <w:t>4,5</w:t>
            </w:r>
          </w:p>
        </w:tc>
        <w:tc>
          <w:tcPr>
            <w:tcW w:w="992" w:type="dxa"/>
            <w:tcBorders>
              <w:top w:val="single" w:sz="6" w:space="0" w:color="auto"/>
              <w:left w:val="single" w:sz="6" w:space="0" w:color="auto"/>
              <w:bottom w:val="single" w:sz="6" w:space="0" w:color="auto"/>
              <w:right w:val="single" w:sz="6" w:space="0" w:color="auto"/>
            </w:tcBorders>
          </w:tcPr>
          <w:p w:rsidR="00D34E97" w:rsidRPr="001875C9" w:rsidRDefault="00D34E97">
            <w:pPr>
              <w:jc w:val="center"/>
              <w:rPr>
                <w:snapToGrid w:val="0"/>
                <w:color w:val="000000"/>
                <w:sz w:val="24"/>
                <w:szCs w:val="24"/>
              </w:rPr>
            </w:pPr>
            <w:r w:rsidRPr="001875C9">
              <w:rPr>
                <w:snapToGrid w:val="0"/>
                <w:color w:val="000000"/>
                <w:sz w:val="24"/>
                <w:szCs w:val="24"/>
              </w:rPr>
              <w:t>18,7</w:t>
            </w:r>
          </w:p>
        </w:tc>
      </w:tr>
      <w:tr w:rsidR="00D34E97" w:rsidRPr="001875C9" w:rsidTr="00094120">
        <w:trPr>
          <w:trHeight w:val="247"/>
        </w:trPr>
        <w:tc>
          <w:tcPr>
            <w:tcW w:w="535" w:type="dxa"/>
            <w:tcBorders>
              <w:top w:val="single" w:sz="6" w:space="0" w:color="auto"/>
              <w:left w:val="single" w:sz="6" w:space="0" w:color="auto"/>
              <w:right w:val="single" w:sz="6" w:space="0" w:color="auto"/>
            </w:tcBorders>
          </w:tcPr>
          <w:p w:rsidR="00D34E97" w:rsidRPr="001875C9" w:rsidRDefault="00D34E97">
            <w:pPr>
              <w:jc w:val="center"/>
              <w:rPr>
                <w:snapToGrid w:val="0"/>
                <w:color w:val="000000"/>
                <w:sz w:val="24"/>
                <w:szCs w:val="24"/>
              </w:rPr>
            </w:pPr>
            <w:r w:rsidRPr="001875C9">
              <w:rPr>
                <w:snapToGrid w:val="0"/>
                <w:color w:val="000000"/>
                <w:sz w:val="24"/>
                <w:szCs w:val="24"/>
              </w:rPr>
              <w:t>6</w:t>
            </w:r>
          </w:p>
        </w:tc>
        <w:tc>
          <w:tcPr>
            <w:tcW w:w="3460" w:type="dxa"/>
            <w:gridSpan w:val="2"/>
            <w:tcBorders>
              <w:top w:val="single" w:sz="6" w:space="0" w:color="auto"/>
              <w:left w:val="single" w:sz="6" w:space="0" w:color="auto"/>
              <w:right w:val="single" w:sz="6" w:space="0" w:color="auto"/>
            </w:tcBorders>
          </w:tcPr>
          <w:p w:rsidR="00D34E97" w:rsidRPr="001875C9" w:rsidRDefault="00D34E97" w:rsidP="00AB10D1">
            <w:pPr>
              <w:ind w:left="32" w:right="116" w:hanging="32"/>
              <w:rPr>
                <w:snapToGrid w:val="0"/>
                <w:color w:val="000000"/>
                <w:sz w:val="24"/>
                <w:szCs w:val="24"/>
              </w:rPr>
            </w:pPr>
            <w:r w:rsidRPr="001875C9">
              <w:rPr>
                <w:snapToGrid w:val="0"/>
                <w:color w:val="000000"/>
                <w:sz w:val="24"/>
                <w:szCs w:val="24"/>
              </w:rPr>
              <w:t xml:space="preserve">Прочие предприятия, организации и учреждения </w:t>
            </w:r>
          </w:p>
        </w:tc>
        <w:tc>
          <w:tcPr>
            <w:tcW w:w="840" w:type="dxa"/>
            <w:tcBorders>
              <w:top w:val="single" w:sz="6" w:space="0" w:color="auto"/>
              <w:left w:val="single" w:sz="6" w:space="0" w:color="auto"/>
              <w:right w:val="single" w:sz="6" w:space="0" w:color="auto"/>
            </w:tcBorders>
          </w:tcPr>
          <w:p w:rsidR="00D34E97" w:rsidRPr="001875C9" w:rsidRDefault="00AB10D1">
            <w:pPr>
              <w:jc w:val="center"/>
              <w:rPr>
                <w:snapToGrid w:val="0"/>
                <w:color w:val="000000"/>
                <w:sz w:val="24"/>
                <w:szCs w:val="24"/>
              </w:rPr>
            </w:pPr>
            <w:r>
              <w:rPr>
                <w:snapToGrid w:val="0"/>
                <w:color w:val="000000"/>
                <w:sz w:val="24"/>
                <w:szCs w:val="24"/>
              </w:rPr>
              <w:t>23,7</w:t>
            </w:r>
          </w:p>
        </w:tc>
        <w:tc>
          <w:tcPr>
            <w:tcW w:w="851" w:type="dxa"/>
            <w:tcBorders>
              <w:top w:val="single" w:sz="6" w:space="0" w:color="auto"/>
              <w:left w:val="single" w:sz="6" w:space="0" w:color="auto"/>
              <w:right w:val="single" w:sz="6" w:space="0" w:color="auto"/>
            </w:tcBorders>
          </w:tcPr>
          <w:p w:rsidR="00D34E97" w:rsidRPr="001875C9" w:rsidRDefault="00D65CD4" w:rsidP="00AB10D1">
            <w:pPr>
              <w:jc w:val="center"/>
              <w:rPr>
                <w:snapToGrid w:val="0"/>
                <w:color w:val="000000"/>
                <w:sz w:val="24"/>
                <w:szCs w:val="24"/>
              </w:rPr>
            </w:pPr>
            <w:r w:rsidRPr="001875C9">
              <w:rPr>
                <w:snapToGrid w:val="0"/>
                <w:color w:val="000000"/>
                <w:sz w:val="24"/>
                <w:szCs w:val="24"/>
              </w:rPr>
              <w:t>9</w:t>
            </w:r>
            <w:r w:rsidR="00D7338E">
              <w:rPr>
                <w:snapToGrid w:val="0"/>
                <w:color w:val="000000"/>
                <w:sz w:val="24"/>
                <w:szCs w:val="24"/>
              </w:rPr>
              <w:t>,</w:t>
            </w:r>
            <w:r w:rsidR="00AB10D1">
              <w:rPr>
                <w:snapToGrid w:val="0"/>
                <w:color w:val="000000"/>
                <w:sz w:val="24"/>
                <w:szCs w:val="24"/>
              </w:rPr>
              <w:t>7</w:t>
            </w:r>
          </w:p>
        </w:tc>
        <w:tc>
          <w:tcPr>
            <w:tcW w:w="850" w:type="dxa"/>
            <w:tcBorders>
              <w:top w:val="single" w:sz="6" w:space="0" w:color="auto"/>
              <w:left w:val="single" w:sz="6" w:space="0" w:color="auto"/>
              <w:right w:val="single" w:sz="6" w:space="0" w:color="auto"/>
            </w:tcBorders>
          </w:tcPr>
          <w:p w:rsidR="00D34E97" w:rsidRPr="001875C9" w:rsidRDefault="000331E3">
            <w:pPr>
              <w:jc w:val="center"/>
              <w:rPr>
                <w:snapToGrid w:val="0"/>
                <w:color w:val="000000"/>
                <w:sz w:val="24"/>
                <w:szCs w:val="24"/>
              </w:rPr>
            </w:pPr>
            <w:r w:rsidRPr="001875C9">
              <w:rPr>
                <w:snapToGrid w:val="0"/>
                <w:color w:val="000000"/>
                <w:sz w:val="24"/>
                <w:szCs w:val="24"/>
              </w:rPr>
              <w:t>0,</w:t>
            </w:r>
            <w:r w:rsidR="00D65CD4" w:rsidRPr="001875C9">
              <w:rPr>
                <w:snapToGrid w:val="0"/>
                <w:color w:val="000000"/>
                <w:sz w:val="24"/>
                <w:szCs w:val="24"/>
              </w:rPr>
              <w:t>3</w:t>
            </w:r>
          </w:p>
        </w:tc>
        <w:tc>
          <w:tcPr>
            <w:tcW w:w="851" w:type="dxa"/>
            <w:tcBorders>
              <w:top w:val="single" w:sz="6" w:space="0" w:color="auto"/>
              <w:left w:val="single" w:sz="6" w:space="0" w:color="auto"/>
              <w:right w:val="single" w:sz="6" w:space="0" w:color="auto"/>
            </w:tcBorders>
          </w:tcPr>
          <w:p w:rsidR="00D34E97" w:rsidRPr="001875C9" w:rsidRDefault="00D34E97">
            <w:pPr>
              <w:jc w:val="center"/>
              <w:rPr>
                <w:snapToGrid w:val="0"/>
                <w:color w:val="000000"/>
                <w:sz w:val="24"/>
                <w:szCs w:val="24"/>
              </w:rPr>
            </w:pPr>
          </w:p>
        </w:tc>
        <w:tc>
          <w:tcPr>
            <w:tcW w:w="992" w:type="dxa"/>
            <w:tcBorders>
              <w:top w:val="single" w:sz="6" w:space="0" w:color="auto"/>
              <w:left w:val="single" w:sz="6" w:space="0" w:color="auto"/>
              <w:right w:val="single" w:sz="6" w:space="0" w:color="auto"/>
            </w:tcBorders>
          </w:tcPr>
          <w:p w:rsidR="00D34E97" w:rsidRPr="001875C9" w:rsidRDefault="00AB10D1">
            <w:pPr>
              <w:jc w:val="center"/>
              <w:rPr>
                <w:snapToGrid w:val="0"/>
                <w:color w:val="000000"/>
                <w:sz w:val="24"/>
                <w:szCs w:val="24"/>
              </w:rPr>
            </w:pPr>
            <w:r>
              <w:rPr>
                <w:snapToGrid w:val="0"/>
                <w:color w:val="000000"/>
                <w:sz w:val="24"/>
                <w:szCs w:val="24"/>
              </w:rPr>
              <w:t>6,6</w:t>
            </w:r>
          </w:p>
        </w:tc>
        <w:tc>
          <w:tcPr>
            <w:tcW w:w="992" w:type="dxa"/>
            <w:tcBorders>
              <w:top w:val="single" w:sz="6" w:space="0" w:color="auto"/>
              <w:left w:val="single" w:sz="6" w:space="0" w:color="auto"/>
              <w:right w:val="single" w:sz="6" w:space="0" w:color="auto"/>
            </w:tcBorders>
          </w:tcPr>
          <w:p w:rsidR="00D34E97" w:rsidRPr="001875C9" w:rsidRDefault="00D65CD4" w:rsidP="00AB10D1">
            <w:pPr>
              <w:jc w:val="center"/>
              <w:rPr>
                <w:snapToGrid w:val="0"/>
                <w:color w:val="000000"/>
                <w:sz w:val="24"/>
                <w:szCs w:val="24"/>
              </w:rPr>
            </w:pPr>
            <w:r w:rsidRPr="001875C9">
              <w:rPr>
                <w:snapToGrid w:val="0"/>
                <w:color w:val="000000"/>
                <w:sz w:val="24"/>
                <w:szCs w:val="24"/>
              </w:rPr>
              <w:t>7,</w:t>
            </w:r>
            <w:r w:rsidR="00AB10D1">
              <w:rPr>
                <w:snapToGrid w:val="0"/>
                <w:color w:val="000000"/>
                <w:sz w:val="24"/>
                <w:szCs w:val="24"/>
              </w:rPr>
              <w:t>1</w:t>
            </w:r>
          </w:p>
        </w:tc>
      </w:tr>
      <w:tr w:rsidR="00094120" w:rsidRPr="001875C9" w:rsidTr="00094120">
        <w:trPr>
          <w:trHeight w:val="247"/>
        </w:trPr>
        <w:tc>
          <w:tcPr>
            <w:tcW w:w="535" w:type="dxa"/>
            <w:tcBorders>
              <w:top w:val="single" w:sz="6" w:space="0" w:color="auto"/>
              <w:left w:val="single" w:sz="6" w:space="0" w:color="auto"/>
              <w:bottom w:val="single" w:sz="6" w:space="0" w:color="auto"/>
              <w:right w:val="single" w:sz="6" w:space="0" w:color="auto"/>
            </w:tcBorders>
          </w:tcPr>
          <w:p w:rsidR="00094120" w:rsidRPr="001875C9" w:rsidRDefault="00094120">
            <w:pPr>
              <w:jc w:val="center"/>
              <w:rPr>
                <w:snapToGrid w:val="0"/>
                <w:color w:val="000000"/>
                <w:sz w:val="24"/>
                <w:szCs w:val="24"/>
              </w:rPr>
            </w:pPr>
            <w:r w:rsidRPr="001875C9">
              <w:rPr>
                <w:snapToGrid w:val="0"/>
                <w:color w:val="000000"/>
                <w:sz w:val="24"/>
                <w:szCs w:val="24"/>
              </w:rPr>
              <w:t>7</w:t>
            </w:r>
          </w:p>
        </w:tc>
        <w:tc>
          <w:tcPr>
            <w:tcW w:w="3460" w:type="dxa"/>
            <w:gridSpan w:val="2"/>
            <w:tcBorders>
              <w:top w:val="single" w:sz="6" w:space="0" w:color="auto"/>
              <w:left w:val="single" w:sz="6" w:space="0" w:color="auto"/>
              <w:bottom w:val="single" w:sz="6" w:space="0" w:color="auto"/>
              <w:right w:val="single" w:sz="6" w:space="0" w:color="auto"/>
            </w:tcBorders>
          </w:tcPr>
          <w:p w:rsidR="00094120" w:rsidRPr="001875C9" w:rsidRDefault="00094120">
            <w:pPr>
              <w:rPr>
                <w:snapToGrid w:val="0"/>
                <w:color w:val="000000"/>
                <w:sz w:val="24"/>
                <w:szCs w:val="24"/>
              </w:rPr>
            </w:pPr>
            <w:r w:rsidRPr="001875C9">
              <w:rPr>
                <w:snapToGrid w:val="0"/>
                <w:color w:val="000000"/>
                <w:sz w:val="24"/>
                <w:szCs w:val="24"/>
              </w:rPr>
              <w:t>Общинно-родовые х</w:t>
            </w:r>
            <w:r>
              <w:rPr>
                <w:snapToGrid w:val="0"/>
                <w:color w:val="000000"/>
                <w:sz w:val="24"/>
                <w:szCs w:val="24"/>
              </w:rPr>
              <w:t>о</w:t>
            </w:r>
            <w:r w:rsidRPr="001875C9">
              <w:rPr>
                <w:snapToGrid w:val="0"/>
                <w:color w:val="000000"/>
                <w:sz w:val="24"/>
                <w:szCs w:val="24"/>
              </w:rPr>
              <w:t>зяйства</w:t>
            </w:r>
          </w:p>
        </w:tc>
        <w:tc>
          <w:tcPr>
            <w:tcW w:w="840" w:type="dxa"/>
            <w:tcBorders>
              <w:top w:val="single" w:sz="6" w:space="0" w:color="auto"/>
              <w:left w:val="single" w:sz="6" w:space="0" w:color="auto"/>
              <w:bottom w:val="single" w:sz="6" w:space="0" w:color="auto"/>
              <w:right w:val="single" w:sz="6" w:space="0" w:color="auto"/>
            </w:tcBorders>
          </w:tcPr>
          <w:p w:rsidR="00094120" w:rsidRPr="001875C9" w:rsidRDefault="00094120">
            <w:pPr>
              <w:jc w:val="center"/>
              <w:rPr>
                <w:snapToGrid w:val="0"/>
                <w:color w:val="000000"/>
                <w:sz w:val="24"/>
                <w:szCs w:val="24"/>
              </w:rPr>
            </w:pPr>
            <w:r w:rsidRPr="001875C9">
              <w:rPr>
                <w:snapToGrid w:val="0"/>
                <w:color w:val="000000"/>
                <w:sz w:val="24"/>
                <w:szCs w:val="24"/>
              </w:rPr>
              <w:t>1,1</w:t>
            </w:r>
          </w:p>
        </w:tc>
        <w:tc>
          <w:tcPr>
            <w:tcW w:w="851" w:type="dxa"/>
            <w:tcBorders>
              <w:top w:val="single" w:sz="6" w:space="0" w:color="auto"/>
              <w:left w:val="single" w:sz="6" w:space="0" w:color="auto"/>
              <w:bottom w:val="single" w:sz="6" w:space="0" w:color="auto"/>
              <w:right w:val="single" w:sz="6" w:space="0" w:color="auto"/>
            </w:tcBorders>
          </w:tcPr>
          <w:p w:rsidR="00094120" w:rsidRPr="001875C9" w:rsidRDefault="00094120">
            <w:pPr>
              <w:jc w:val="center"/>
              <w:rPr>
                <w:snapToGrid w:val="0"/>
                <w:color w:val="000000"/>
                <w:sz w:val="24"/>
                <w:szCs w:val="24"/>
              </w:rPr>
            </w:pPr>
            <w:r w:rsidRPr="001875C9">
              <w:rPr>
                <w:snapToGrid w:val="0"/>
                <w:color w:val="000000"/>
                <w:sz w:val="24"/>
                <w:szCs w:val="24"/>
              </w:rPr>
              <w:t>0,1</w:t>
            </w:r>
          </w:p>
        </w:tc>
        <w:tc>
          <w:tcPr>
            <w:tcW w:w="850" w:type="dxa"/>
            <w:tcBorders>
              <w:top w:val="single" w:sz="6" w:space="0" w:color="auto"/>
              <w:left w:val="single" w:sz="6" w:space="0" w:color="auto"/>
              <w:bottom w:val="single" w:sz="6" w:space="0" w:color="auto"/>
              <w:right w:val="single" w:sz="6" w:space="0" w:color="auto"/>
            </w:tcBorders>
          </w:tcPr>
          <w:p w:rsidR="00094120" w:rsidRPr="001875C9" w:rsidRDefault="00094120">
            <w:pPr>
              <w:jc w:val="right"/>
              <w:rPr>
                <w:snapToGrid w:val="0"/>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094120" w:rsidRPr="001875C9" w:rsidRDefault="00094120">
            <w:pPr>
              <w:jc w:val="right"/>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rsidR="00094120" w:rsidRPr="001875C9" w:rsidRDefault="00094120">
            <w:pPr>
              <w:jc w:val="center"/>
              <w:rPr>
                <w:snapToGrid w:val="0"/>
                <w:color w:val="000000"/>
                <w:sz w:val="24"/>
                <w:szCs w:val="24"/>
              </w:rPr>
            </w:pPr>
            <w:r w:rsidRPr="001875C9">
              <w:rPr>
                <w:snapToGrid w:val="0"/>
                <w:color w:val="000000"/>
                <w:sz w:val="24"/>
                <w:szCs w:val="24"/>
              </w:rPr>
              <w:t>0,5</w:t>
            </w:r>
          </w:p>
        </w:tc>
        <w:tc>
          <w:tcPr>
            <w:tcW w:w="992" w:type="dxa"/>
            <w:tcBorders>
              <w:top w:val="single" w:sz="6" w:space="0" w:color="auto"/>
              <w:left w:val="single" w:sz="6" w:space="0" w:color="auto"/>
              <w:bottom w:val="single" w:sz="6" w:space="0" w:color="auto"/>
              <w:right w:val="single" w:sz="6" w:space="0" w:color="auto"/>
            </w:tcBorders>
          </w:tcPr>
          <w:p w:rsidR="00094120" w:rsidRPr="001875C9" w:rsidRDefault="00094120">
            <w:pPr>
              <w:jc w:val="center"/>
              <w:rPr>
                <w:snapToGrid w:val="0"/>
                <w:color w:val="000000"/>
                <w:sz w:val="24"/>
                <w:szCs w:val="24"/>
              </w:rPr>
            </w:pPr>
            <w:r w:rsidRPr="001875C9">
              <w:rPr>
                <w:snapToGrid w:val="0"/>
                <w:color w:val="000000"/>
                <w:sz w:val="24"/>
                <w:szCs w:val="24"/>
              </w:rPr>
              <w:t>0,5</w:t>
            </w:r>
          </w:p>
        </w:tc>
      </w:tr>
      <w:tr w:rsidR="00D34E97" w:rsidRPr="001875C9" w:rsidTr="00094120">
        <w:trPr>
          <w:trHeight w:val="229"/>
        </w:trPr>
        <w:tc>
          <w:tcPr>
            <w:tcW w:w="535" w:type="dxa"/>
            <w:tcBorders>
              <w:top w:val="single" w:sz="6" w:space="0" w:color="auto"/>
              <w:left w:val="single" w:sz="6" w:space="0" w:color="auto"/>
              <w:bottom w:val="single" w:sz="6" w:space="0" w:color="auto"/>
              <w:right w:val="single" w:sz="6" w:space="0" w:color="auto"/>
            </w:tcBorders>
          </w:tcPr>
          <w:p w:rsidR="00D34E97" w:rsidRPr="001875C9" w:rsidRDefault="00D34E97">
            <w:pPr>
              <w:jc w:val="center"/>
              <w:rPr>
                <w:snapToGrid w:val="0"/>
                <w:color w:val="000000"/>
                <w:sz w:val="24"/>
                <w:szCs w:val="24"/>
              </w:rPr>
            </w:pPr>
            <w:r w:rsidRPr="001875C9">
              <w:rPr>
                <w:snapToGrid w:val="0"/>
                <w:color w:val="000000"/>
                <w:sz w:val="24"/>
                <w:szCs w:val="24"/>
              </w:rPr>
              <w:t>8</w:t>
            </w:r>
          </w:p>
        </w:tc>
        <w:tc>
          <w:tcPr>
            <w:tcW w:w="2614" w:type="dxa"/>
            <w:tcBorders>
              <w:top w:val="single" w:sz="6" w:space="0" w:color="auto"/>
              <w:left w:val="single" w:sz="6" w:space="0" w:color="auto"/>
              <w:bottom w:val="single" w:sz="6" w:space="0" w:color="auto"/>
            </w:tcBorders>
          </w:tcPr>
          <w:p w:rsidR="00D34E97" w:rsidRPr="001875C9" w:rsidRDefault="00D34E97" w:rsidP="00AB10D1">
            <w:pPr>
              <w:ind w:left="32" w:right="116" w:hanging="32"/>
              <w:rPr>
                <w:snapToGrid w:val="0"/>
                <w:color w:val="000000"/>
                <w:sz w:val="24"/>
                <w:szCs w:val="24"/>
              </w:rPr>
            </w:pPr>
            <w:r w:rsidRPr="001875C9">
              <w:rPr>
                <w:snapToGrid w:val="0"/>
                <w:color w:val="000000"/>
                <w:sz w:val="24"/>
                <w:szCs w:val="24"/>
              </w:rPr>
              <w:t>Казачьи общества</w:t>
            </w:r>
          </w:p>
        </w:tc>
        <w:tc>
          <w:tcPr>
            <w:tcW w:w="846" w:type="dxa"/>
            <w:tcBorders>
              <w:top w:val="single" w:sz="6" w:space="0" w:color="auto"/>
              <w:bottom w:val="single" w:sz="6" w:space="0" w:color="auto"/>
              <w:right w:val="single" w:sz="6" w:space="0" w:color="auto"/>
            </w:tcBorders>
          </w:tcPr>
          <w:p w:rsidR="00D34E97" w:rsidRPr="001875C9" w:rsidRDefault="00D34E97">
            <w:pPr>
              <w:rPr>
                <w:snapToGrid w:val="0"/>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D34E97" w:rsidRPr="001875C9" w:rsidRDefault="00D34E97">
            <w:pPr>
              <w:jc w:val="center"/>
              <w:rPr>
                <w:snapToGrid w:val="0"/>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D34E97" w:rsidRPr="001875C9" w:rsidRDefault="00D34E97">
            <w:pPr>
              <w:jc w:val="center"/>
              <w:rPr>
                <w:snapToGrid w:val="0"/>
                <w:color w:val="000000"/>
                <w:sz w:val="24"/>
                <w:szCs w:val="24"/>
              </w:rPr>
            </w:pPr>
          </w:p>
        </w:tc>
        <w:tc>
          <w:tcPr>
            <w:tcW w:w="850" w:type="dxa"/>
            <w:tcBorders>
              <w:top w:val="single" w:sz="6" w:space="0" w:color="auto"/>
              <w:left w:val="single" w:sz="6" w:space="0" w:color="auto"/>
              <w:bottom w:val="single" w:sz="6" w:space="0" w:color="auto"/>
              <w:right w:val="single" w:sz="6" w:space="0" w:color="auto"/>
            </w:tcBorders>
          </w:tcPr>
          <w:p w:rsidR="00D34E97" w:rsidRPr="001875C9" w:rsidRDefault="00D34E97">
            <w:pPr>
              <w:jc w:val="right"/>
              <w:rPr>
                <w:snapToGrid w:val="0"/>
                <w:color w:val="000000"/>
                <w:sz w:val="24"/>
                <w:szCs w:val="24"/>
              </w:rPr>
            </w:pPr>
          </w:p>
        </w:tc>
        <w:tc>
          <w:tcPr>
            <w:tcW w:w="851" w:type="dxa"/>
            <w:tcBorders>
              <w:top w:val="single" w:sz="6" w:space="0" w:color="auto"/>
              <w:left w:val="single" w:sz="6" w:space="0" w:color="auto"/>
              <w:bottom w:val="single" w:sz="6" w:space="0" w:color="auto"/>
              <w:right w:val="single" w:sz="6" w:space="0" w:color="auto"/>
            </w:tcBorders>
          </w:tcPr>
          <w:p w:rsidR="00D34E97" w:rsidRPr="001875C9" w:rsidRDefault="00D34E97">
            <w:pPr>
              <w:jc w:val="right"/>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rsidR="00D34E97" w:rsidRPr="001875C9" w:rsidRDefault="00D34E97">
            <w:pPr>
              <w:jc w:val="right"/>
              <w:rPr>
                <w:snapToGrid w:val="0"/>
                <w:color w:val="000000"/>
                <w:sz w:val="24"/>
                <w:szCs w:val="24"/>
              </w:rPr>
            </w:pPr>
          </w:p>
        </w:tc>
        <w:tc>
          <w:tcPr>
            <w:tcW w:w="992" w:type="dxa"/>
            <w:tcBorders>
              <w:top w:val="single" w:sz="6" w:space="0" w:color="auto"/>
              <w:left w:val="single" w:sz="6" w:space="0" w:color="auto"/>
              <w:bottom w:val="single" w:sz="6" w:space="0" w:color="auto"/>
              <w:right w:val="single" w:sz="6" w:space="0" w:color="auto"/>
            </w:tcBorders>
          </w:tcPr>
          <w:p w:rsidR="00D34E97" w:rsidRPr="001875C9" w:rsidRDefault="00D34E97">
            <w:pPr>
              <w:jc w:val="right"/>
              <w:rPr>
                <w:snapToGrid w:val="0"/>
                <w:color w:val="000000"/>
                <w:sz w:val="24"/>
                <w:szCs w:val="24"/>
              </w:rPr>
            </w:pPr>
          </w:p>
        </w:tc>
      </w:tr>
      <w:tr w:rsidR="00D34E97" w:rsidRPr="001875C9" w:rsidTr="00094120">
        <w:trPr>
          <w:trHeight w:val="303"/>
        </w:trPr>
        <w:tc>
          <w:tcPr>
            <w:tcW w:w="535" w:type="dxa"/>
            <w:tcBorders>
              <w:top w:val="single" w:sz="6" w:space="0" w:color="auto"/>
              <w:left w:val="single" w:sz="6" w:space="0" w:color="auto"/>
              <w:bottom w:val="single" w:sz="6" w:space="0" w:color="auto"/>
              <w:right w:val="single" w:sz="6" w:space="0" w:color="auto"/>
            </w:tcBorders>
          </w:tcPr>
          <w:p w:rsidR="00D34E97" w:rsidRPr="001875C9" w:rsidRDefault="00D34E97">
            <w:pPr>
              <w:jc w:val="center"/>
              <w:rPr>
                <w:snapToGrid w:val="0"/>
                <w:color w:val="000000"/>
                <w:sz w:val="24"/>
                <w:szCs w:val="24"/>
              </w:rPr>
            </w:pPr>
            <w:r w:rsidRPr="001875C9">
              <w:rPr>
                <w:snapToGrid w:val="0"/>
                <w:color w:val="000000"/>
                <w:sz w:val="24"/>
                <w:szCs w:val="24"/>
              </w:rPr>
              <w:t>9</w:t>
            </w:r>
          </w:p>
        </w:tc>
        <w:tc>
          <w:tcPr>
            <w:tcW w:w="2614" w:type="dxa"/>
            <w:tcBorders>
              <w:top w:val="single" w:sz="6" w:space="0" w:color="auto"/>
              <w:left w:val="single" w:sz="6" w:space="0" w:color="auto"/>
              <w:bottom w:val="single" w:sz="6" w:space="0" w:color="auto"/>
            </w:tcBorders>
          </w:tcPr>
          <w:p w:rsidR="00D34E97" w:rsidRPr="001875C9" w:rsidRDefault="00D34E97" w:rsidP="00AB10D1">
            <w:pPr>
              <w:ind w:left="32" w:right="116" w:hanging="32"/>
              <w:jc w:val="center"/>
              <w:rPr>
                <w:snapToGrid w:val="0"/>
                <w:color w:val="000000"/>
                <w:sz w:val="24"/>
                <w:szCs w:val="24"/>
              </w:rPr>
            </w:pPr>
            <w:r w:rsidRPr="001875C9">
              <w:rPr>
                <w:snapToGrid w:val="0"/>
                <w:color w:val="000000"/>
                <w:sz w:val="24"/>
                <w:szCs w:val="24"/>
              </w:rPr>
              <w:t>Итого земель</w:t>
            </w:r>
          </w:p>
        </w:tc>
        <w:tc>
          <w:tcPr>
            <w:tcW w:w="846" w:type="dxa"/>
            <w:tcBorders>
              <w:top w:val="single" w:sz="6" w:space="0" w:color="auto"/>
              <w:bottom w:val="single" w:sz="6" w:space="0" w:color="auto"/>
              <w:right w:val="single" w:sz="6" w:space="0" w:color="auto"/>
            </w:tcBorders>
          </w:tcPr>
          <w:p w:rsidR="00D34E97" w:rsidRPr="001875C9" w:rsidRDefault="00D34E97">
            <w:pPr>
              <w:jc w:val="center"/>
              <w:rPr>
                <w:snapToGrid w:val="0"/>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D34E97" w:rsidRPr="001875C9" w:rsidRDefault="00AB10D1">
            <w:pPr>
              <w:jc w:val="center"/>
              <w:rPr>
                <w:snapToGrid w:val="0"/>
                <w:color w:val="000000"/>
                <w:sz w:val="24"/>
                <w:szCs w:val="24"/>
              </w:rPr>
            </w:pPr>
            <w:r>
              <w:rPr>
                <w:snapToGrid w:val="0"/>
                <w:color w:val="000000"/>
                <w:sz w:val="24"/>
                <w:szCs w:val="24"/>
              </w:rPr>
              <w:t>1127,8</w:t>
            </w:r>
          </w:p>
        </w:tc>
        <w:tc>
          <w:tcPr>
            <w:tcW w:w="851" w:type="dxa"/>
            <w:tcBorders>
              <w:top w:val="single" w:sz="6" w:space="0" w:color="auto"/>
              <w:left w:val="single" w:sz="6" w:space="0" w:color="auto"/>
              <w:bottom w:val="single" w:sz="6" w:space="0" w:color="auto"/>
              <w:right w:val="single" w:sz="6" w:space="0" w:color="auto"/>
            </w:tcBorders>
          </w:tcPr>
          <w:p w:rsidR="00D34E97" w:rsidRPr="001875C9" w:rsidRDefault="000331E3" w:rsidP="00AB10D1">
            <w:pPr>
              <w:jc w:val="center"/>
              <w:rPr>
                <w:snapToGrid w:val="0"/>
                <w:color w:val="000000"/>
                <w:sz w:val="24"/>
                <w:szCs w:val="24"/>
              </w:rPr>
            </w:pPr>
            <w:r w:rsidRPr="001875C9">
              <w:rPr>
                <w:snapToGrid w:val="0"/>
                <w:color w:val="000000"/>
                <w:sz w:val="24"/>
                <w:szCs w:val="24"/>
              </w:rPr>
              <w:t>4</w:t>
            </w:r>
            <w:r w:rsidR="00D7338E">
              <w:rPr>
                <w:snapToGrid w:val="0"/>
                <w:color w:val="000000"/>
                <w:sz w:val="24"/>
                <w:szCs w:val="24"/>
              </w:rPr>
              <w:t>1</w:t>
            </w:r>
            <w:r w:rsidR="00AB10D1">
              <w:rPr>
                <w:snapToGrid w:val="0"/>
                <w:color w:val="000000"/>
                <w:sz w:val="24"/>
                <w:szCs w:val="24"/>
              </w:rPr>
              <w:t>4</w:t>
            </w:r>
            <w:r w:rsidR="00D7338E">
              <w:rPr>
                <w:snapToGrid w:val="0"/>
                <w:color w:val="000000"/>
                <w:sz w:val="24"/>
                <w:szCs w:val="24"/>
              </w:rPr>
              <w:t>,</w:t>
            </w:r>
            <w:r w:rsidR="00AB10D1">
              <w:rPr>
                <w:snapToGrid w:val="0"/>
                <w:color w:val="000000"/>
                <w:sz w:val="24"/>
                <w:szCs w:val="24"/>
              </w:rPr>
              <w:t>7</w:t>
            </w:r>
          </w:p>
        </w:tc>
        <w:tc>
          <w:tcPr>
            <w:tcW w:w="850" w:type="dxa"/>
            <w:tcBorders>
              <w:top w:val="single" w:sz="6" w:space="0" w:color="auto"/>
              <w:left w:val="single" w:sz="6" w:space="0" w:color="auto"/>
              <w:bottom w:val="single" w:sz="6" w:space="0" w:color="auto"/>
              <w:right w:val="single" w:sz="6" w:space="0" w:color="auto"/>
            </w:tcBorders>
          </w:tcPr>
          <w:p w:rsidR="00D34E97" w:rsidRPr="001875C9" w:rsidRDefault="00D7338E">
            <w:pPr>
              <w:jc w:val="center"/>
              <w:rPr>
                <w:snapToGrid w:val="0"/>
                <w:color w:val="000000"/>
                <w:sz w:val="24"/>
                <w:szCs w:val="24"/>
              </w:rPr>
            </w:pPr>
            <w:r>
              <w:rPr>
                <w:snapToGrid w:val="0"/>
                <w:color w:val="000000"/>
                <w:sz w:val="24"/>
                <w:szCs w:val="24"/>
              </w:rPr>
              <w:t>15,9</w:t>
            </w:r>
          </w:p>
        </w:tc>
        <w:tc>
          <w:tcPr>
            <w:tcW w:w="851" w:type="dxa"/>
            <w:tcBorders>
              <w:top w:val="single" w:sz="6" w:space="0" w:color="auto"/>
              <w:left w:val="single" w:sz="6" w:space="0" w:color="auto"/>
              <w:bottom w:val="single" w:sz="6" w:space="0" w:color="auto"/>
              <w:right w:val="single" w:sz="6" w:space="0" w:color="auto"/>
            </w:tcBorders>
          </w:tcPr>
          <w:p w:rsidR="00D34E97" w:rsidRPr="001875C9" w:rsidRDefault="00D65CD4">
            <w:pPr>
              <w:jc w:val="center"/>
              <w:rPr>
                <w:snapToGrid w:val="0"/>
                <w:color w:val="000000"/>
                <w:sz w:val="24"/>
                <w:szCs w:val="24"/>
              </w:rPr>
            </w:pPr>
            <w:r w:rsidRPr="001875C9">
              <w:rPr>
                <w:snapToGrid w:val="0"/>
                <w:color w:val="000000"/>
                <w:sz w:val="24"/>
                <w:szCs w:val="24"/>
              </w:rPr>
              <w:t>1,2</w:t>
            </w:r>
          </w:p>
        </w:tc>
        <w:tc>
          <w:tcPr>
            <w:tcW w:w="992" w:type="dxa"/>
            <w:tcBorders>
              <w:top w:val="single" w:sz="6" w:space="0" w:color="auto"/>
              <w:left w:val="single" w:sz="6" w:space="0" w:color="auto"/>
              <w:bottom w:val="single" w:sz="6" w:space="0" w:color="auto"/>
              <w:right w:val="single" w:sz="6" w:space="0" w:color="auto"/>
            </w:tcBorders>
          </w:tcPr>
          <w:p w:rsidR="00D34E97" w:rsidRPr="001875C9" w:rsidRDefault="00AB10D1">
            <w:pPr>
              <w:jc w:val="center"/>
              <w:rPr>
                <w:snapToGrid w:val="0"/>
                <w:color w:val="000000"/>
                <w:sz w:val="24"/>
                <w:szCs w:val="24"/>
              </w:rPr>
            </w:pPr>
            <w:r>
              <w:rPr>
                <w:snapToGrid w:val="0"/>
                <w:color w:val="000000"/>
                <w:sz w:val="24"/>
                <w:szCs w:val="24"/>
              </w:rPr>
              <w:t>121,4</w:t>
            </w:r>
          </w:p>
        </w:tc>
        <w:tc>
          <w:tcPr>
            <w:tcW w:w="992" w:type="dxa"/>
            <w:tcBorders>
              <w:top w:val="single" w:sz="6" w:space="0" w:color="auto"/>
              <w:left w:val="single" w:sz="6" w:space="0" w:color="auto"/>
              <w:bottom w:val="single" w:sz="6" w:space="0" w:color="auto"/>
              <w:right w:val="single" w:sz="6" w:space="0" w:color="auto"/>
            </w:tcBorders>
          </w:tcPr>
          <w:p w:rsidR="00D34E97" w:rsidRPr="001875C9" w:rsidRDefault="00AB10D1">
            <w:pPr>
              <w:jc w:val="center"/>
              <w:rPr>
                <w:snapToGrid w:val="0"/>
                <w:color w:val="000000"/>
                <w:sz w:val="24"/>
                <w:szCs w:val="24"/>
              </w:rPr>
            </w:pPr>
            <w:r>
              <w:rPr>
                <w:snapToGrid w:val="0"/>
                <w:color w:val="000000"/>
                <w:sz w:val="24"/>
                <w:szCs w:val="24"/>
              </w:rPr>
              <w:t>574,6</w:t>
            </w:r>
          </w:p>
        </w:tc>
      </w:tr>
    </w:tbl>
    <w:p w:rsidR="00370572" w:rsidRDefault="00370572">
      <w:pPr>
        <w:pStyle w:val="a7"/>
        <w:ind w:right="-142" w:firstLine="567"/>
        <w:jc w:val="center"/>
        <w:rPr>
          <w:sz w:val="28"/>
        </w:rPr>
      </w:pPr>
    </w:p>
    <w:p w:rsidR="00094120" w:rsidRDefault="00094120" w:rsidP="00AB10D1">
      <w:pPr>
        <w:pStyle w:val="a7"/>
        <w:ind w:right="-142" w:firstLine="567"/>
        <w:jc w:val="right"/>
        <w:rPr>
          <w:b w:val="0"/>
        </w:rPr>
      </w:pPr>
    </w:p>
    <w:p w:rsidR="00AB10D1" w:rsidRDefault="00AB10D1" w:rsidP="00AB10D1">
      <w:pPr>
        <w:pStyle w:val="a7"/>
        <w:ind w:right="-142" w:firstLine="567"/>
        <w:jc w:val="right"/>
        <w:rPr>
          <w:sz w:val="28"/>
        </w:rPr>
      </w:pPr>
      <w:r>
        <w:rPr>
          <w:b w:val="0"/>
        </w:rPr>
        <w:t xml:space="preserve">Таблица </w:t>
      </w:r>
      <w:r w:rsidR="002E671E">
        <w:rPr>
          <w:b w:val="0"/>
        </w:rPr>
        <w:t>1.</w:t>
      </w:r>
      <w:r>
        <w:rPr>
          <w:b w:val="0"/>
        </w:rPr>
        <w:t>1</w:t>
      </w:r>
      <w:r w:rsidR="00D35A97">
        <w:rPr>
          <w:b w:val="0"/>
        </w:rPr>
        <w:t>1</w:t>
      </w:r>
    </w:p>
    <w:p w:rsidR="00D34E97" w:rsidRPr="002E671E" w:rsidRDefault="00D34E97">
      <w:pPr>
        <w:pStyle w:val="a7"/>
        <w:ind w:right="-142" w:firstLine="567"/>
        <w:jc w:val="center"/>
        <w:rPr>
          <w:szCs w:val="24"/>
        </w:rPr>
      </w:pPr>
      <w:r w:rsidRPr="002E671E">
        <w:rPr>
          <w:szCs w:val="24"/>
        </w:rPr>
        <w:t>Использование сельскохозяйственных угодий</w:t>
      </w:r>
    </w:p>
    <w:p w:rsidR="00AB10D1" w:rsidRPr="002E671E" w:rsidRDefault="00D34E97">
      <w:pPr>
        <w:pStyle w:val="a7"/>
        <w:ind w:right="-142" w:firstLine="567"/>
        <w:jc w:val="center"/>
        <w:rPr>
          <w:szCs w:val="24"/>
        </w:rPr>
      </w:pPr>
      <w:r w:rsidRPr="002E671E">
        <w:rPr>
          <w:szCs w:val="24"/>
        </w:rPr>
        <w:t>гражданами и их коллективами</w:t>
      </w:r>
    </w:p>
    <w:p w:rsidR="00D34E97" w:rsidRDefault="00D34E97" w:rsidP="00AB10D1">
      <w:pPr>
        <w:pStyle w:val="a7"/>
        <w:ind w:right="-142" w:firstLine="567"/>
        <w:jc w:val="right"/>
        <w:rPr>
          <w:b w:val="0"/>
          <w:sz w:val="28"/>
        </w:rPr>
      </w:pPr>
      <w:r>
        <w:rPr>
          <w:b w:val="0"/>
          <w:sz w:val="28"/>
        </w:rPr>
        <w:t>(тыс.</w:t>
      </w:r>
      <w:r w:rsidR="00A51506">
        <w:rPr>
          <w:b w:val="0"/>
          <w:sz w:val="28"/>
        </w:rPr>
        <w:t xml:space="preserve"> </w:t>
      </w:r>
      <w:r>
        <w:rPr>
          <w:b w:val="0"/>
          <w:sz w:val="28"/>
        </w:rPr>
        <w:t xml:space="preserve">га)                                                                                     </w:t>
      </w:r>
    </w:p>
    <w:tbl>
      <w:tblPr>
        <w:tblW w:w="9528" w:type="dxa"/>
        <w:tblLayout w:type="fixed"/>
        <w:tblCellMar>
          <w:left w:w="30" w:type="dxa"/>
          <w:right w:w="30" w:type="dxa"/>
        </w:tblCellMar>
        <w:tblLook w:val="0000" w:firstRow="0" w:lastRow="0" w:firstColumn="0" w:lastColumn="0" w:noHBand="0" w:noVBand="0"/>
      </w:tblPr>
      <w:tblGrid>
        <w:gridCol w:w="456"/>
        <w:gridCol w:w="992"/>
        <w:gridCol w:w="772"/>
        <w:gridCol w:w="915"/>
        <w:gridCol w:w="894"/>
        <w:gridCol w:w="850"/>
        <w:gridCol w:w="851"/>
        <w:gridCol w:w="850"/>
        <w:gridCol w:w="963"/>
        <w:gridCol w:w="1022"/>
        <w:gridCol w:w="963"/>
      </w:tblGrid>
      <w:tr w:rsidR="00AF2C95" w:rsidRPr="001875C9" w:rsidTr="00A43385">
        <w:trPr>
          <w:trHeight w:val="898"/>
        </w:trPr>
        <w:tc>
          <w:tcPr>
            <w:tcW w:w="456" w:type="dxa"/>
            <w:tcBorders>
              <w:top w:val="single" w:sz="2" w:space="0" w:color="000000"/>
              <w:left w:val="single" w:sz="2" w:space="0" w:color="000000"/>
              <w:right w:val="single" w:sz="2" w:space="0" w:color="000000"/>
            </w:tcBorders>
          </w:tcPr>
          <w:p w:rsidR="00AF2C95" w:rsidRPr="001875C9" w:rsidRDefault="00AF2C95">
            <w:pPr>
              <w:jc w:val="center"/>
              <w:rPr>
                <w:snapToGrid w:val="0"/>
                <w:color w:val="000000"/>
                <w:sz w:val="24"/>
                <w:szCs w:val="24"/>
              </w:rPr>
            </w:pPr>
            <w:r w:rsidRPr="001875C9">
              <w:rPr>
                <w:snapToGrid w:val="0"/>
                <w:color w:val="000000"/>
                <w:sz w:val="24"/>
                <w:szCs w:val="24"/>
              </w:rPr>
              <w:t>№№п/п</w:t>
            </w:r>
          </w:p>
        </w:tc>
        <w:tc>
          <w:tcPr>
            <w:tcW w:w="3573" w:type="dxa"/>
            <w:gridSpan w:val="4"/>
            <w:tcBorders>
              <w:top w:val="single" w:sz="2" w:space="0" w:color="000000"/>
              <w:left w:val="single" w:sz="2" w:space="0" w:color="000000"/>
              <w:right w:val="single" w:sz="2" w:space="0" w:color="000000"/>
            </w:tcBorders>
          </w:tcPr>
          <w:p w:rsidR="00AF2C95" w:rsidRPr="001875C9" w:rsidRDefault="00AF2C95" w:rsidP="00AF2C95">
            <w:pPr>
              <w:ind w:left="111" w:hanging="111"/>
              <w:jc w:val="center"/>
              <w:rPr>
                <w:snapToGrid w:val="0"/>
                <w:color w:val="000000"/>
                <w:sz w:val="24"/>
                <w:szCs w:val="24"/>
              </w:rPr>
            </w:pPr>
            <w:r w:rsidRPr="001875C9">
              <w:rPr>
                <w:snapToGrid w:val="0"/>
                <w:color w:val="000000"/>
                <w:sz w:val="24"/>
                <w:szCs w:val="24"/>
              </w:rPr>
              <w:t xml:space="preserve">Наименование хозяйствующих субъектов, использующих </w:t>
            </w:r>
            <w:r>
              <w:rPr>
                <w:snapToGrid w:val="0"/>
                <w:color w:val="000000"/>
                <w:sz w:val="24"/>
                <w:szCs w:val="24"/>
              </w:rPr>
              <w:t xml:space="preserve">    </w:t>
            </w:r>
            <w:r w:rsidRPr="001875C9">
              <w:rPr>
                <w:snapToGrid w:val="0"/>
                <w:color w:val="000000"/>
                <w:sz w:val="24"/>
                <w:szCs w:val="24"/>
              </w:rPr>
              <w:t>землю</w:t>
            </w:r>
          </w:p>
        </w:tc>
        <w:tc>
          <w:tcPr>
            <w:tcW w:w="5499" w:type="dxa"/>
            <w:gridSpan w:val="6"/>
            <w:tcBorders>
              <w:top w:val="single" w:sz="2" w:space="0" w:color="000000"/>
              <w:left w:val="single" w:sz="2" w:space="0" w:color="000000"/>
              <w:bottom w:val="single" w:sz="2" w:space="0" w:color="000000"/>
              <w:right w:val="single" w:sz="2" w:space="0" w:color="000000"/>
            </w:tcBorders>
          </w:tcPr>
          <w:p w:rsidR="00AF2C95" w:rsidRPr="001875C9" w:rsidRDefault="00AF2C95" w:rsidP="00AF2C95">
            <w:pPr>
              <w:jc w:val="center"/>
              <w:rPr>
                <w:snapToGrid w:val="0"/>
                <w:color w:val="000000"/>
                <w:sz w:val="24"/>
                <w:szCs w:val="24"/>
              </w:rPr>
            </w:pPr>
            <w:r w:rsidRPr="001875C9">
              <w:rPr>
                <w:snapToGrid w:val="0"/>
                <w:color w:val="000000"/>
                <w:sz w:val="24"/>
                <w:szCs w:val="24"/>
              </w:rPr>
              <w:t>Сельскохозяйственные угодья</w:t>
            </w:r>
          </w:p>
        </w:tc>
      </w:tr>
      <w:tr w:rsidR="00AF2C95" w:rsidRPr="001875C9" w:rsidTr="00A43385">
        <w:trPr>
          <w:trHeight w:val="247"/>
        </w:trPr>
        <w:tc>
          <w:tcPr>
            <w:tcW w:w="456" w:type="dxa"/>
            <w:tcBorders>
              <w:left w:val="single" w:sz="2" w:space="0" w:color="000000"/>
              <w:right w:val="single" w:sz="2" w:space="0" w:color="000000"/>
            </w:tcBorders>
          </w:tcPr>
          <w:p w:rsidR="00AF2C95" w:rsidRPr="001875C9" w:rsidRDefault="00AF2C95">
            <w:pPr>
              <w:jc w:val="center"/>
              <w:rPr>
                <w:snapToGrid w:val="0"/>
                <w:color w:val="000000"/>
                <w:sz w:val="24"/>
                <w:szCs w:val="24"/>
              </w:rPr>
            </w:pPr>
          </w:p>
        </w:tc>
        <w:tc>
          <w:tcPr>
            <w:tcW w:w="992" w:type="dxa"/>
            <w:tcBorders>
              <w:left w:val="single" w:sz="2" w:space="0" w:color="000000"/>
            </w:tcBorders>
          </w:tcPr>
          <w:p w:rsidR="00AF2C95" w:rsidRPr="001875C9" w:rsidRDefault="00AF2C95">
            <w:pPr>
              <w:jc w:val="center"/>
              <w:rPr>
                <w:snapToGrid w:val="0"/>
                <w:color w:val="000000"/>
                <w:sz w:val="24"/>
                <w:szCs w:val="24"/>
              </w:rPr>
            </w:pPr>
          </w:p>
        </w:tc>
        <w:tc>
          <w:tcPr>
            <w:tcW w:w="772" w:type="dxa"/>
          </w:tcPr>
          <w:p w:rsidR="00AF2C95" w:rsidRPr="001875C9" w:rsidRDefault="00AF2C95">
            <w:pPr>
              <w:jc w:val="center"/>
              <w:rPr>
                <w:snapToGrid w:val="0"/>
                <w:color w:val="000000"/>
                <w:sz w:val="24"/>
                <w:szCs w:val="24"/>
              </w:rPr>
            </w:pPr>
          </w:p>
        </w:tc>
        <w:tc>
          <w:tcPr>
            <w:tcW w:w="915" w:type="dxa"/>
          </w:tcPr>
          <w:p w:rsidR="00AF2C95" w:rsidRPr="001875C9" w:rsidRDefault="00AF2C95">
            <w:pPr>
              <w:jc w:val="center"/>
              <w:rPr>
                <w:snapToGrid w:val="0"/>
                <w:color w:val="000000"/>
                <w:sz w:val="24"/>
                <w:szCs w:val="24"/>
              </w:rPr>
            </w:pPr>
          </w:p>
        </w:tc>
        <w:tc>
          <w:tcPr>
            <w:tcW w:w="894" w:type="dxa"/>
            <w:tcBorders>
              <w:right w:val="single" w:sz="2" w:space="0" w:color="000000"/>
            </w:tcBorders>
          </w:tcPr>
          <w:p w:rsidR="00AF2C95" w:rsidRPr="001875C9" w:rsidRDefault="00AF2C95">
            <w:pPr>
              <w:jc w:val="center"/>
              <w:rPr>
                <w:snapToGrid w:val="0"/>
                <w:color w:val="000000"/>
                <w:sz w:val="24"/>
                <w:szCs w:val="24"/>
              </w:rPr>
            </w:pPr>
          </w:p>
        </w:tc>
        <w:tc>
          <w:tcPr>
            <w:tcW w:w="850" w:type="dxa"/>
            <w:tcBorders>
              <w:top w:val="single" w:sz="2" w:space="0" w:color="000000"/>
              <w:left w:val="single" w:sz="2" w:space="0" w:color="000000"/>
              <w:right w:val="single" w:sz="2" w:space="0" w:color="000000"/>
            </w:tcBorders>
          </w:tcPr>
          <w:p w:rsidR="00AF2C95" w:rsidRPr="001875C9" w:rsidRDefault="00AF2C95">
            <w:pPr>
              <w:jc w:val="center"/>
              <w:rPr>
                <w:snapToGrid w:val="0"/>
                <w:color w:val="000000"/>
                <w:sz w:val="24"/>
                <w:szCs w:val="24"/>
              </w:rPr>
            </w:pPr>
            <w:r w:rsidRPr="001875C9">
              <w:rPr>
                <w:snapToGrid w:val="0"/>
                <w:color w:val="000000"/>
                <w:sz w:val="24"/>
                <w:szCs w:val="24"/>
              </w:rPr>
              <w:t>всего</w:t>
            </w:r>
          </w:p>
        </w:tc>
        <w:tc>
          <w:tcPr>
            <w:tcW w:w="4649" w:type="dxa"/>
            <w:gridSpan w:val="5"/>
            <w:tcBorders>
              <w:top w:val="single" w:sz="2" w:space="0" w:color="000000"/>
              <w:left w:val="single" w:sz="2" w:space="0" w:color="000000"/>
              <w:bottom w:val="single" w:sz="2" w:space="0" w:color="000000"/>
              <w:right w:val="single" w:sz="2" w:space="0" w:color="000000"/>
            </w:tcBorders>
          </w:tcPr>
          <w:p w:rsidR="00AF2C95" w:rsidRPr="001875C9" w:rsidRDefault="00AF2C95" w:rsidP="00AF2C95">
            <w:pPr>
              <w:jc w:val="center"/>
              <w:rPr>
                <w:snapToGrid w:val="0"/>
                <w:color w:val="000000"/>
                <w:sz w:val="24"/>
                <w:szCs w:val="24"/>
              </w:rPr>
            </w:pPr>
            <w:r w:rsidRPr="001875C9">
              <w:rPr>
                <w:snapToGrid w:val="0"/>
                <w:color w:val="000000"/>
                <w:sz w:val="24"/>
                <w:szCs w:val="24"/>
              </w:rPr>
              <w:t>в том числе</w:t>
            </w:r>
          </w:p>
        </w:tc>
      </w:tr>
      <w:tr w:rsidR="00D34E97" w:rsidRPr="001875C9" w:rsidTr="00AF2C95">
        <w:trPr>
          <w:trHeight w:val="247"/>
        </w:trPr>
        <w:tc>
          <w:tcPr>
            <w:tcW w:w="456" w:type="dxa"/>
            <w:tcBorders>
              <w:left w:val="single" w:sz="2" w:space="0" w:color="000000"/>
              <w:bottom w:val="single" w:sz="2" w:space="0" w:color="000000"/>
              <w:right w:val="single" w:sz="2" w:space="0" w:color="000000"/>
            </w:tcBorders>
          </w:tcPr>
          <w:p w:rsidR="00D34E97" w:rsidRPr="001875C9" w:rsidRDefault="00D34E97">
            <w:pPr>
              <w:jc w:val="center"/>
              <w:rPr>
                <w:snapToGrid w:val="0"/>
                <w:color w:val="000000"/>
                <w:sz w:val="24"/>
                <w:szCs w:val="24"/>
              </w:rPr>
            </w:pPr>
          </w:p>
        </w:tc>
        <w:tc>
          <w:tcPr>
            <w:tcW w:w="992" w:type="dxa"/>
            <w:tcBorders>
              <w:left w:val="single" w:sz="2" w:space="0" w:color="000000"/>
              <w:bottom w:val="single" w:sz="2" w:space="0" w:color="000000"/>
            </w:tcBorders>
          </w:tcPr>
          <w:p w:rsidR="00D34E97" w:rsidRPr="001875C9" w:rsidRDefault="00D34E97">
            <w:pPr>
              <w:jc w:val="center"/>
              <w:rPr>
                <w:snapToGrid w:val="0"/>
                <w:color w:val="000000"/>
                <w:sz w:val="24"/>
                <w:szCs w:val="24"/>
              </w:rPr>
            </w:pPr>
          </w:p>
        </w:tc>
        <w:tc>
          <w:tcPr>
            <w:tcW w:w="772" w:type="dxa"/>
            <w:tcBorders>
              <w:bottom w:val="single" w:sz="2" w:space="0" w:color="000000"/>
            </w:tcBorders>
          </w:tcPr>
          <w:p w:rsidR="00D34E97" w:rsidRPr="001875C9" w:rsidRDefault="00D34E97">
            <w:pPr>
              <w:jc w:val="center"/>
              <w:rPr>
                <w:snapToGrid w:val="0"/>
                <w:color w:val="000000"/>
                <w:sz w:val="24"/>
                <w:szCs w:val="24"/>
              </w:rPr>
            </w:pPr>
          </w:p>
        </w:tc>
        <w:tc>
          <w:tcPr>
            <w:tcW w:w="915" w:type="dxa"/>
            <w:tcBorders>
              <w:bottom w:val="single" w:sz="2" w:space="0" w:color="000000"/>
            </w:tcBorders>
          </w:tcPr>
          <w:p w:rsidR="00D34E97" w:rsidRPr="001875C9" w:rsidRDefault="00D34E97">
            <w:pPr>
              <w:jc w:val="center"/>
              <w:rPr>
                <w:snapToGrid w:val="0"/>
                <w:color w:val="000000"/>
                <w:sz w:val="24"/>
                <w:szCs w:val="24"/>
              </w:rPr>
            </w:pPr>
          </w:p>
        </w:tc>
        <w:tc>
          <w:tcPr>
            <w:tcW w:w="894" w:type="dxa"/>
            <w:tcBorders>
              <w:bottom w:val="single" w:sz="2" w:space="0" w:color="000000"/>
              <w:right w:val="single" w:sz="2" w:space="0" w:color="000000"/>
            </w:tcBorders>
          </w:tcPr>
          <w:p w:rsidR="00D34E97" w:rsidRPr="001875C9" w:rsidRDefault="00D34E97">
            <w:pPr>
              <w:jc w:val="center"/>
              <w:rPr>
                <w:snapToGrid w:val="0"/>
                <w:color w:val="000000"/>
                <w:sz w:val="24"/>
                <w:szCs w:val="24"/>
              </w:rPr>
            </w:pPr>
          </w:p>
        </w:tc>
        <w:tc>
          <w:tcPr>
            <w:tcW w:w="850" w:type="dxa"/>
            <w:tcBorders>
              <w:left w:val="single" w:sz="2" w:space="0" w:color="000000"/>
              <w:bottom w:val="single" w:sz="2" w:space="0" w:color="000000"/>
              <w:right w:val="single" w:sz="2" w:space="0" w:color="000000"/>
            </w:tcBorders>
          </w:tcPr>
          <w:p w:rsidR="00D34E97" w:rsidRPr="001875C9" w:rsidRDefault="00D34E97">
            <w:pPr>
              <w:jc w:val="center"/>
              <w:rPr>
                <w:snapToGrid w:val="0"/>
                <w:color w:val="000000"/>
                <w:sz w:val="24"/>
                <w:szCs w:val="24"/>
              </w:rPr>
            </w:pPr>
          </w:p>
        </w:tc>
        <w:tc>
          <w:tcPr>
            <w:tcW w:w="851" w:type="dxa"/>
            <w:tcBorders>
              <w:top w:val="single" w:sz="2" w:space="0" w:color="000000"/>
              <w:left w:val="single" w:sz="2" w:space="0" w:color="000000"/>
              <w:bottom w:val="single" w:sz="2" w:space="0" w:color="000000"/>
              <w:right w:val="single" w:sz="2" w:space="0" w:color="000000"/>
            </w:tcBorders>
          </w:tcPr>
          <w:p w:rsidR="00D34E97" w:rsidRPr="001875C9" w:rsidRDefault="00D34E97">
            <w:pPr>
              <w:jc w:val="center"/>
              <w:rPr>
                <w:snapToGrid w:val="0"/>
                <w:color w:val="000000"/>
                <w:sz w:val="24"/>
                <w:szCs w:val="24"/>
              </w:rPr>
            </w:pPr>
            <w:r w:rsidRPr="001875C9">
              <w:rPr>
                <w:snapToGrid w:val="0"/>
                <w:color w:val="000000"/>
                <w:sz w:val="24"/>
                <w:szCs w:val="24"/>
              </w:rPr>
              <w:t>пашня</w:t>
            </w:r>
          </w:p>
        </w:tc>
        <w:tc>
          <w:tcPr>
            <w:tcW w:w="850" w:type="dxa"/>
            <w:tcBorders>
              <w:top w:val="single" w:sz="2" w:space="0" w:color="000000"/>
              <w:left w:val="single" w:sz="2" w:space="0" w:color="000000"/>
              <w:bottom w:val="single" w:sz="2" w:space="0" w:color="000000"/>
              <w:right w:val="single" w:sz="2" w:space="0" w:color="000000"/>
            </w:tcBorders>
          </w:tcPr>
          <w:p w:rsidR="00D34E97" w:rsidRPr="001875C9" w:rsidRDefault="00D34E97">
            <w:pPr>
              <w:jc w:val="center"/>
              <w:rPr>
                <w:snapToGrid w:val="0"/>
                <w:color w:val="000000"/>
                <w:sz w:val="24"/>
                <w:szCs w:val="24"/>
              </w:rPr>
            </w:pPr>
            <w:r w:rsidRPr="001875C9">
              <w:rPr>
                <w:snapToGrid w:val="0"/>
                <w:color w:val="000000"/>
                <w:sz w:val="24"/>
                <w:szCs w:val="24"/>
              </w:rPr>
              <w:t>залежь</w:t>
            </w:r>
          </w:p>
        </w:tc>
        <w:tc>
          <w:tcPr>
            <w:tcW w:w="963" w:type="dxa"/>
            <w:tcBorders>
              <w:top w:val="single" w:sz="2" w:space="0" w:color="000000"/>
              <w:left w:val="single" w:sz="2" w:space="0" w:color="000000"/>
              <w:bottom w:val="single" w:sz="2" w:space="0" w:color="000000"/>
              <w:right w:val="single" w:sz="2" w:space="0" w:color="000000"/>
            </w:tcBorders>
          </w:tcPr>
          <w:p w:rsidR="00D34E97" w:rsidRPr="001875C9" w:rsidRDefault="00D34E97" w:rsidP="00AF2C95">
            <w:pPr>
              <w:ind w:left="83" w:hanging="112"/>
              <w:jc w:val="center"/>
              <w:rPr>
                <w:snapToGrid w:val="0"/>
                <w:color w:val="000000"/>
                <w:sz w:val="24"/>
                <w:szCs w:val="24"/>
              </w:rPr>
            </w:pPr>
            <w:r w:rsidRPr="001875C9">
              <w:rPr>
                <w:snapToGrid w:val="0"/>
                <w:color w:val="000000"/>
                <w:sz w:val="24"/>
                <w:szCs w:val="24"/>
              </w:rPr>
              <w:t>многол.</w:t>
            </w:r>
            <w:r w:rsidR="00AF2C95">
              <w:rPr>
                <w:snapToGrid w:val="0"/>
                <w:color w:val="000000"/>
                <w:sz w:val="24"/>
                <w:szCs w:val="24"/>
              </w:rPr>
              <w:t xml:space="preserve"> </w:t>
            </w:r>
            <w:r w:rsidRPr="001875C9">
              <w:rPr>
                <w:snapToGrid w:val="0"/>
                <w:color w:val="000000"/>
                <w:sz w:val="24"/>
                <w:szCs w:val="24"/>
              </w:rPr>
              <w:t>нас.</w:t>
            </w:r>
          </w:p>
        </w:tc>
        <w:tc>
          <w:tcPr>
            <w:tcW w:w="1022" w:type="dxa"/>
            <w:tcBorders>
              <w:top w:val="single" w:sz="2" w:space="0" w:color="000000"/>
              <w:left w:val="single" w:sz="2" w:space="0" w:color="000000"/>
              <w:bottom w:val="single" w:sz="2" w:space="0" w:color="000000"/>
              <w:right w:val="single" w:sz="2" w:space="0" w:color="000000"/>
            </w:tcBorders>
          </w:tcPr>
          <w:p w:rsidR="00D34E97" w:rsidRPr="001875C9" w:rsidRDefault="00D34E97" w:rsidP="00AF2C95">
            <w:pPr>
              <w:ind w:left="112" w:hanging="112"/>
              <w:jc w:val="center"/>
              <w:rPr>
                <w:snapToGrid w:val="0"/>
                <w:color w:val="000000"/>
                <w:sz w:val="24"/>
                <w:szCs w:val="24"/>
              </w:rPr>
            </w:pPr>
            <w:r w:rsidRPr="001875C9">
              <w:rPr>
                <w:snapToGrid w:val="0"/>
                <w:color w:val="000000"/>
                <w:sz w:val="24"/>
                <w:szCs w:val="24"/>
              </w:rPr>
              <w:t>сенокосы</w:t>
            </w:r>
          </w:p>
        </w:tc>
        <w:tc>
          <w:tcPr>
            <w:tcW w:w="963" w:type="dxa"/>
            <w:tcBorders>
              <w:top w:val="single" w:sz="2" w:space="0" w:color="000000"/>
              <w:left w:val="single" w:sz="2" w:space="0" w:color="000000"/>
              <w:bottom w:val="single" w:sz="2" w:space="0" w:color="000000"/>
              <w:right w:val="single" w:sz="2" w:space="0" w:color="000000"/>
            </w:tcBorders>
          </w:tcPr>
          <w:p w:rsidR="00D34E97" w:rsidRPr="001875C9" w:rsidRDefault="00D34E97" w:rsidP="00AF2C95">
            <w:pPr>
              <w:ind w:left="0" w:firstLine="0"/>
              <w:jc w:val="center"/>
              <w:rPr>
                <w:snapToGrid w:val="0"/>
                <w:color w:val="000000"/>
                <w:sz w:val="24"/>
                <w:szCs w:val="24"/>
              </w:rPr>
            </w:pPr>
            <w:r w:rsidRPr="001875C9">
              <w:rPr>
                <w:snapToGrid w:val="0"/>
                <w:color w:val="000000"/>
                <w:sz w:val="24"/>
                <w:szCs w:val="24"/>
              </w:rPr>
              <w:t>пастбища</w:t>
            </w:r>
          </w:p>
        </w:tc>
      </w:tr>
      <w:tr w:rsidR="00D34E97" w:rsidRPr="001875C9" w:rsidTr="00A51506">
        <w:trPr>
          <w:trHeight w:val="247"/>
        </w:trPr>
        <w:tc>
          <w:tcPr>
            <w:tcW w:w="456" w:type="dxa"/>
            <w:tcBorders>
              <w:top w:val="single" w:sz="2" w:space="0" w:color="000000"/>
              <w:left w:val="single" w:sz="2" w:space="0" w:color="000000"/>
              <w:bottom w:val="single" w:sz="4" w:space="0" w:color="auto"/>
              <w:right w:val="single" w:sz="2" w:space="0" w:color="000000"/>
            </w:tcBorders>
          </w:tcPr>
          <w:p w:rsidR="00D34E97" w:rsidRPr="001875C9" w:rsidRDefault="00D34E97">
            <w:pPr>
              <w:jc w:val="center"/>
              <w:rPr>
                <w:snapToGrid w:val="0"/>
                <w:color w:val="000000"/>
                <w:sz w:val="24"/>
                <w:szCs w:val="24"/>
              </w:rPr>
            </w:pPr>
            <w:r w:rsidRPr="001875C9">
              <w:rPr>
                <w:snapToGrid w:val="0"/>
                <w:color w:val="000000"/>
                <w:sz w:val="24"/>
                <w:szCs w:val="24"/>
              </w:rPr>
              <w:t>1</w:t>
            </w:r>
          </w:p>
        </w:tc>
        <w:tc>
          <w:tcPr>
            <w:tcW w:w="3573" w:type="dxa"/>
            <w:gridSpan w:val="4"/>
            <w:tcBorders>
              <w:top w:val="single" w:sz="2" w:space="0" w:color="000000"/>
              <w:left w:val="single" w:sz="2" w:space="0" w:color="000000"/>
              <w:bottom w:val="single" w:sz="4" w:space="0" w:color="auto"/>
              <w:right w:val="single" w:sz="2" w:space="0" w:color="000000"/>
            </w:tcBorders>
          </w:tcPr>
          <w:p w:rsidR="00D34E97" w:rsidRPr="001875C9" w:rsidRDefault="00D34E97" w:rsidP="00AF2C95">
            <w:pPr>
              <w:ind w:left="-30" w:firstLine="0"/>
              <w:jc w:val="both"/>
              <w:rPr>
                <w:snapToGrid w:val="0"/>
                <w:color w:val="000000"/>
                <w:sz w:val="24"/>
                <w:szCs w:val="24"/>
              </w:rPr>
            </w:pPr>
            <w:r w:rsidRPr="001875C9">
              <w:rPr>
                <w:snapToGrid w:val="0"/>
                <w:color w:val="000000"/>
                <w:sz w:val="24"/>
                <w:szCs w:val="24"/>
              </w:rPr>
              <w:t>Крестьянские</w:t>
            </w:r>
            <w:r w:rsidR="00AF2C95">
              <w:rPr>
                <w:snapToGrid w:val="0"/>
                <w:color w:val="000000"/>
                <w:sz w:val="24"/>
                <w:szCs w:val="24"/>
              </w:rPr>
              <w:t xml:space="preserve"> </w:t>
            </w:r>
            <w:r w:rsidRPr="001875C9">
              <w:rPr>
                <w:snapToGrid w:val="0"/>
                <w:color w:val="000000"/>
                <w:sz w:val="24"/>
                <w:szCs w:val="24"/>
              </w:rPr>
              <w:t>(фермерские) хозяйства</w:t>
            </w:r>
          </w:p>
        </w:tc>
        <w:tc>
          <w:tcPr>
            <w:tcW w:w="850" w:type="dxa"/>
            <w:tcBorders>
              <w:top w:val="single" w:sz="2" w:space="0" w:color="000000"/>
              <w:left w:val="single" w:sz="2" w:space="0" w:color="000000"/>
              <w:bottom w:val="single" w:sz="4" w:space="0" w:color="auto"/>
              <w:right w:val="single" w:sz="2" w:space="0" w:color="000000"/>
            </w:tcBorders>
          </w:tcPr>
          <w:p w:rsidR="00D34E97" w:rsidRPr="001875C9" w:rsidRDefault="00AF2C95" w:rsidP="00A51506">
            <w:pPr>
              <w:jc w:val="center"/>
              <w:rPr>
                <w:snapToGrid w:val="0"/>
                <w:color w:val="000000"/>
                <w:sz w:val="24"/>
                <w:szCs w:val="24"/>
              </w:rPr>
            </w:pPr>
            <w:r>
              <w:rPr>
                <w:snapToGrid w:val="0"/>
                <w:color w:val="000000"/>
                <w:sz w:val="24"/>
                <w:szCs w:val="24"/>
              </w:rPr>
              <w:t>1</w:t>
            </w:r>
            <w:r w:rsidR="00A51506">
              <w:rPr>
                <w:snapToGrid w:val="0"/>
                <w:color w:val="000000"/>
                <w:sz w:val="24"/>
                <w:szCs w:val="24"/>
              </w:rPr>
              <w:t>0</w:t>
            </w:r>
            <w:r>
              <w:rPr>
                <w:snapToGrid w:val="0"/>
                <w:color w:val="000000"/>
                <w:sz w:val="24"/>
                <w:szCs w:val="24"/>
              </w:rPr>
              <w:t>6,4</w:t>
            </w:r>
          </w:p>
        </w:tc>
        <w:tc>
          <w:tcPr>
            <w:tcW w:w="851" w:type="dxa"/>
            <w:tcBorders>
              <w:top w:val="single" w:sz="2" w:space="0" w:color="000000"/>
              <w:left w:val="single" w:sz="2" w:space="0" w:color="000000"/>
              <w:bottom w:val="single" w:sz="4" w:space="0" w:color="auto"/>
              <w:right w:val="single" w:sz="2" w:space="0" w:color="000000"/>
            </w:tcBorders>
          </w:tcPr>
          <w:p w:rsidR="00D34E97" w:rsidRPr="001875C9" w:rsidRDefault="00A51506">
            <w:pPr>
              <w:jc w:val="center"/>
              <w:rPr>
                <w:snapToGrid w:val="0"/>
                <w:color w:val="000000"/>
                <w:sz w:val="24"/>
                <w:szCs w:val="24"/>
              </w:rPr>
            </w:pPr>
            <w:r>
              <w:rPr>
                <w:snapToGrid w:val="0"/>
                <w:color w:val="000000"/>
                <w:sz w:val="24"/>
                <w:szCs w:val="24"/>
              </w:rPr>
              <w:t>33,9</w:t>
            </w:r>
          </w:p>
        </w:tc>
        <w:tc>
          <w:tcPr>
            <w:tcW w:w="850" w:type="dxa"/>
            <w:tcBorders>
              <w:top w:val="single" w:sz="2" w:space="0" w:color="000000"/>
              <w:left w:val="single" w:sz="2" w:space="0" w:color="000000"/>
              <w:bottom w:val="single" w:sz="4" w:space="0" w:color="auto"/>
              <w:right w:val="single" w:sz="2" w:space="0" w:color="000000"/>
            </w:tcBorders>
          </w:tcPr>
          <w:p w:rsidR="00D34E97" w:rsidRPr="001875C9" w:rsidRDefault="00D34E97">
            <w:pPr>
              <w:jc w:val="center"/>
              <w:rPr>
                <w:snapToGrid w:val="0"/>
                <w:color w:val="000000"/>
                <w:sz w:val="24"/>
                <w:szCs w:val="24"/>
              </w:rPr>
            </w:pPr>
            <w:r w:rsidRPr="001875C9">
              <w:rPr>
                <w:snapToGrid w:val="0"/>
                <w:color w:val="000000"/>
                <w:sz w:val="24"/>
                <w:szCs w:val="24"/>
              </w:rPr>
              <w:t>2,8</w:t>
            </w:r>
          </w:p>
        </w:tc>
        <w:tc>
          <w:tcPr>
            <w:tcW w:w="963" w:type="dxa"/>
            <w:tcBorders>
              <w:top w:val="single" w:sz="2" w:space="0" w:color="000000"/>
              <w:left w:val="single" w:sz="2" w:space="0" w:color="000000"/>
              <w:bottom w:val="single" w:sz="4" w:space="0" w:color="auto"/>
              <w:right w:val="single" w:sz="2" w:space="0" w:color="000000"/>
            </w:tcBorders>
          </w:tcPr>
          <w:p w:rsidR="00D34E97" w:rsidRPr="001875C9" w:rsidRDefault="00A51506" w:rsidP="000331E3">
            <w:pPr>
              <w:rPr>
                <w:snapToGrid w:val="0"/>
                <w:color w:val="000000"/>
                <w:sz w:val="24"/>
                <w:szCs w:val="24"/>
              </w:rPr>
            </w:pPr>
            <w:r>
              <w:rPr>
                <w:snapToGrid w:val="0"/>
                <w:color w:val="000000"/>
                <w:sz w:val="24"/>
                <w:szCs w:val="24"/>
              </w:rPr>
              <w:t>0,1</w:t>
            </w:r>
          </w:p>
        </w:tc>
        <w:tc>
          <w:tcPr>
            <w:tcW w:w="1022" w:type="dxa"/>
            <w:tcBorders>
              <w:top w:val="single" w:sz="2" w:space="0" w:color="000000"/>
              <w:left w:val="single" w:sz="2" w:space="0" w:color="000000"/>
              <w:bottom w:val="single" w:sz="4" w:space="0" w:color="auto"/>
              <w:right w:val="single" w:sz="2" w:space="0" w:color="000000"/>
            </w:tcBorders>
          </w:tcPr>
          <w:p w:rsidR="00D34E97" w:rsidRPr="001875C9" w:rsidRDefault="000331E3" w:rsidP="00A51506">
            <w:pPr>
              <w:jc w:val="center"/>
              <w:rPr>
                <w:snapToGrid w:val="0"/>
                <w:color w:val="000000"/>
                <w:sz w:val="24"/>
                <w:szCs w:val="24"/>
              </w:rPr>
            </w:pPr>
            <w:r w:rsidRPr="001875C9">
              <w:rPr>
                <w:snapToGrid w:val="0"/>
                <w:color w:val="000000"/>
                <w:sz w:val="24"/>
                <w:szCs w:val="24"/>
              </w:rPr>
              <w:t>21,</w:t>
            </w:r>
            <w:r w:rsidR="00A51506">
              <w:rPr>
                <w:snapToGrid w:val="0"/>
                <w:color w:val="000000"/>
                <w:sz w:val="24"/>
                <w:szCs w:val="24"/>
              </w:rPr>
              <w:t>3</w:t>
            </w:r>
          </w:p>
        </w:tc>
        <w:tc>
          <w:tcPr>
            <w:tcW w:w="963" w:type="dxa"/>
            <w:tcBorders>
              <w:top w:val="single" w:sz="2" w:space="0" w:color="000000"/>
              <w:left w:val="single" w:sz="2" w:space="0" w:color="000000"/>
              <w:bottom w:val="single" w:sz="4" w:space="0" w:color="auto"/>
              <w:right w:val="single" w:sz="2" w:space="0" w:color="000000"/>
            </w:tcBorders>
          </w:tcPr>
          <w:p w:rsidR="00D34E97" w:rsidRPr="001875C9" w:rsidRDefault="000331E3">
            <w:pPr>
              <w:jc w:val="center"/>
              <w:rPr>
                <w:snapToGrid w:val="0"/>
                <w:color w:val="000000"/>
                <w:sz w:val="24"/>
                <w:szCs w:val="24"/>
              </w:rPr>
            </w:pPr>
            <w:r w:rsidRPr="001875C9">
              <w:rPr>
                <w:snapToGrid w:val="0"/>
                <w:color w:val="000000"/>
                <w:sz w:val="24"/>
                <w:szCs w:val="24"/>
              </w:rPr>
              <w:t>4</w:t>
            </w:r>
            <w:r w:rsidR="00D7338E">
              <w:rPr>
                <w:snapToGrid w:val="0"/>
                <w:color w:val="000000"/>
                <w:sz w:val="24"/>
                <w:szCs w:val="24"/>
              </w:rPr>
              <w:t>8,</w:t>
            </w:r>
            <w:r w:rsidR="00A51506">
              <w:rPr>
                <w:snapToGrid w:val="0"/>
                <w:color w:val="000000"/>
                <w:sz w:val="24"/>
                <w:szCs w:val="24"/>
              </w:rPr>
              <w:t>3</w:t>
            </w:r>
          </w:p>
        </w:tc>
      </w:tr>
      <w:tr w:rsidR="00A51506" w:rsidRPr="001875C9" w:rsidTr="00A43385">
        <w:trPr>
          <w:trHeight w:val="247"/>
        </w:trPr>
        <w:tc>
          <w:tcPr>
            <w:tcW w:w="456" w:type="dxa"/>
            <w:tcBorders>
              <w:top w:val="single" w:sz="4" w:space="0" w:color="auto"/>
              <w:left w:val="single" w:sz="4" w:space="0" w:color="auto"/>
              <w:bottom w:val="single" w:sz="4" w:space="0" w:color="auto"/>
              <w:right w:val="single" w:sz="4" w:space="0" w:color="auto"/>
            </w:tcBorders>
          </w:tcPr>
          <w:p w:rsidR="00A51506" w:rsidRPr="001875C9" w:rsidRDefault="00A51506">
            <w:pPr>
              <w:jc w:val="center"/>
              <w:rPr>
                <w:snapToGrid w:val="0"/>
                <w:color w:val="000000"/>
                <w:sz w:val="24"/>
                <w:szCs w:val="24"/>
              </w:rPr>
            </w:pPr>
            <w:r>
              <w:rPr>
                <w:snapToGrid w:val="0"/>
                <w:color w:val="000000"/>
                <w:sz w:val="24"/>
                <w:szCs w:val="24"/>
              </w:rPr>
              <w:t>2</w:t>
            </w:r>
          </w:p>
        </w:tc>
        <w:tc>
          <w:tcPr>
            <w:tcW w:w="3573" w:type="dxa"/>
            <w:gridSpan w:val="4"/>
            <w:tcBorders>
              <w:top w:val="single" w:sz="4" w:space="0" w:color="auto"/>
              <w:left w:val="single" w:sz="4" w:space="0" w:color="auto"/>
              <w:bottom w:val="single" w:sz="4" w:space="0" w:color="auto"/>
              <w:right w:val="single" w:sz="4" w:space="0" w:color="auto"/>
            </w:tcBorders>
          </w:tcPr>
          <w:p w:rsidR="00A51506" w:rsidRPr="001875C9" w:rsidRDefault="00A51506" w:rsidP="00AF2C95">
            <w:pPr>
              <w:ind w:left="-30" w:firstLine="0"/>
              <w:jc w:val="both"/>
              <w:rPr>
                <w:snapToGrid w:val="0"/>
                <w:color w:val="000000"/>
                <w:sz w:val="24"/>
                <w:szCs w:val="24"/>
              </w:rPr>
            </w:pPr>
            <w:r>
              <w:rPr>
                <w:snapToGrid w:val="0"/>
                <w:color w:val="000000"/>
                <w:sz w:val="24"/>
                <w:szCs w:val="24"/>
              </w:rPr>
              <w:t>Индивидуальные предприниматели, не образовавшие крестьянское (фермерское) хозяйство</w:t>
            </w:r>
          </w:p>
        </w:tc>
        <w:tc>
          <w:tcPr>
            <w:tcW w:w="850" w:type="dxa"/>
            <w:tcBorders>
              <w:top w:val="single" w:sz="4" w:space="0" w:color="auto"/>
              <w:left w:val="single" w:sz="4" w:space="0" w:color="auto"/>
              <w:bottom w:val="single" w:sz="4" w:space="0" w:color="auto"/>
              <w:right w:val="single" w:sz="4" w:space="0" w:color="auto"/>
            </w:tcBorders>
          </w:tcPr>
          <w:p w:rsidR="00A51506" w:rsidRDefault="00A51506" w:rsidP="00A51506">
            <w:pPr>
              <w:jc w:val="center"/>
              <w:rPr>
                <w:snapToGrid w:val="0"/>
                <w:color w:val="000000"/>
                <w:sz w:val="24"/>
                <w:szCs w:val="24"/>
              </w:rPr>
            </w:pPr>
          </w:p>
          <w:p w:rsidR="00A51506" w:rsidRPr="00A51506" w:rsidRDefault="00A51506" w:rsidP="00A51506">
            <w:pPr>
              <w:jc w:val="center"/>
              <w:rPr>
                <w:sz w:val="24"/>
                <w:szCs w:val="24"/>
              </w:rPr>
            </w:pPr>
            <w:r>
              <w:rPr>
                <w:sz w:val="24"/>
                <w:szCs w:val="24"/>
              </w:rPr>
              <w:t>0,6</w:t>
            </w:r>
          </w:p>
        </w:tc>
        <w:tc>
          <w:tcPr>
            <w:tcW w:w="851" w:type="dxa"/>
            <w:tcBorders>
              <w:top w:val="single" w:sz="4" w:space="0" w:color="auto"/>
              <w:left w:val="single" w:sz="4" w:space="0" w:color="auto"/>
              <w:bottom w:val="single" w:sz="4" w:space="0" w:color="auto"/>
              <w:right w:val="single" w:sz="4" w:space="0" w:color="auto"/>
            </w:tcBorders>
          </w:tcPr>
          <w:p w:rsidR="00A51506" w:rsidRDefault="00A51506" w:rsidP="00A51506">
            <w:pPr>
              <w:jc w:val="center"/>
              <w:rPr>
                <w:snapToGrid w:val="0"/>
                <w:color w:val="000000"/>
                <w:sz w:val="24"/>
                <w:szCs w:val="24"/>
              </w:rPr>
            </w:pPr>
          </w:p>
          <w:p w:rsidR="00A51506" w:rsidRPr="001875C9" w:rsidRDefault="00A51506" w:rsidP="00A51506">
            <w:pPr>
              <w:jc w:val="center"/>
              <w:rPr>
                <w:snapToGrid w:val="0"/>
                <w:color w:val="000000"/>
                <w:sz w:val="24"/>
                <w:szCs w:val="24"/>
              </w:rPr>
            </w:pPr>
            <w:r>
              <w:rPr>
                <w:snapToGrid w:val="0"/>
                <w:color w:val="000000"/>
                <w:sz w:val="24"/>
                <w:szCs w:val="24"/>
              </w:rPr>
              <w:t>0,3</w:t>
            </w:r>
          </w:p>
        </w:tc>
        <w:tc>
          <w:tcPr>
            <w:tcW w:w="850" w:type="dxa"/>
            <w:tcBorders>
              <w:top w:val="single" w:sz="4" w:space="0" w:color="auto"/>
              <w:left w:val="single" w:sz="4" w:space="0" w:color="auto"/>
              <w:bottom w:val="single" w:sz="4" w:space="0" w:color="auto"/>
              <w:right w:val="single" w:sz="4" w:space="0" w:color="auto"/>
            </w:tcBorders>
          </w:tcPr>
          <w:p w:rsidR="00A51506" w:rsidRPr="001875C9" w:rsidRDefault="00A51506" w:rsidP="00A51506">
            <w:pPr>
              <w:jc w:val="center"/>
              <w:rPr>
                <w:snapToGrid w:val="0"/>
                <w:color w:val="000000"/>
                <w:sz w:val="24"/>
                <w:szCs w:val="24"/>
              </w:rPr>
            </w:pPr>
          </w:p>
        </w:tc>
        <w:tc>
          <w:tcPr>
            <w:tcW w:w="963" w:type="dxa"/>
            <w:tcBorders>
              <w:top w:val="single" w:sz="4" w:space="0" w:color="auto"/>
              <w:left w:val="single" w:sz="4" w:space="0" w:color="auto"/>
              <w:bottom w:val="single" w:sz="4" w:space="0" w:color="auto"/>
              <w:right w:val="single" w:sz="4" w:space="0" w:color="auto"/>
            </w:tcBorders>
          </w:tcPr>
          <w:p w:rsidR="00A51506" w:rsidRPr="001875C9" w:rsidRDefault="00A51506" w:rsidP="00A51506">
            <w:pPr>
              <w:jc w:val="center"/>
              <w:rPr>
                <w:snapToGrid w:val="0"/>
                <w:color w:val="000000"/>
                <w:sz w:val="24"/>
                <w:szCs w:val="24"/>
              </w:rPr>
            </w:pPr>
          </w:p>
        </w:tc>
        <w:tc>
          <w:tcPr>
            <w:tcW w:w="1022" w:type="dxa"/>
            <w:tcBorders>
              <w:top w:val="single" w:sz="4" w:space="0" w:color="auto"/>
              <w:left w:val="single" w:sz="4" w:space="0" w:color="auto"/>
              <w:bottom w:val="single" w:sz="4" w:space="0" w:color="auto"/>
              <w:right w:val="single" w:sz="4" w:space="0" w:color="auto"/>
            </w:tcBorders>
          </w:tcPr>
          <w:p w:rsidR="00A51506" w:rsidRDefault="00A51506" w:rsidP="00A51506">
            <w:pPr>
              <w:jc w:val="center"/>
              <w:rPr>
                <w:snapToGrid w:val="0"/>
                <w:color w:val="000000"/>
                <w:sz w:val="24"/>
                <w:szCs w:val="24"/>
              </w:rPr>
            </w:pPr>
          </w:p>
          <w:p w:rsidR="00A51506" w:rsidRPr="001875C9" w:rsidRDefault="00A51506" w:rsidP="00A51506">
            <w:pPr>
              <w:jc w:val="center"/>
              <w:rPr>
                <w:snapToGrid w:val="0"/>
                <w:color w:val="000000"/>
                <w:sz w:val="24"/>
                <w:szCs w:val="24"/>
              </w:rPr>
            </w:pPr>
            <w:r>
              <w:rPr>
                <w:snapToGrid w:val="0"/>
                <w:color w:val="000000"/>
                <w:sz w:val="24"/>
                <w:szCs w:val="24"/>
              </w:rPr>
              <w:t>0,1</w:t>
            </w:r>
          </w:p>
        </w:tc>
        <w:tc>
          <w:tcPr>
            <w:tcW w:w="963" w:type="dxa"/>
            <w:tcBorders>
              <w:top w:val="single" w:sz="4" w:space="0" w:color="auto"/>
              <w:left w:val="single" w:sz="4" w:space="0" w:color="auto"/>
              <w:bottom w:val="single" w:sz="4" w:space="0" w:color="auto"/>
              <w:right w:val="single" w:sz="4" w:space="0" w:color="auto"/>
            </w:tcBorders>
          </w:tcPr>
          <w:p w:rsidR="00A51506" w:rsidRDefault="00A51506" w:rsidP="00A51506">
            <w:pPr>
              <w:jc w:val="center"/>
              <w:rPr>
                <w:snapToGrid w:val="0"/>
                <w:color w:val="000000"/>
                <w:sz w:val="24"/>
                <w:szCs w:val="24"/>
              </w:rPr>
            </w:pPr>
          </w:p>
          <w:p w:rsidR="00A51506" w:rsidRPr="001875C9" w:rsidRDefault="00A51506" w:rsidP="00A51506">
            <w:pPr>
              <w:jc w:val="center"/>
              <w:rPr>
                <w:snapToGrid w:val="0"/>
                <w:color w:val="000000"/>
                <w:sz w:val="24"/>
                <w:szCs w:val="24"/>
              </w:rPr>
            </w:pPr>
            <w:r>
              <w:rPr>
                <w:snapToGrid w:val="0"/>
                <w:color w:val="000000"/>
                <w:sz w:val="24"/>
                <w:szCs w:val="24"/>
              </w:rPr>
              <w:t>0,2</w:t>
            </w:r>
          </w:p>
        </w:tc>
      </w:tr>
      <w:tr w:rsidR="00D34E97" w:rsidRPr="001875C9" w:rsidTr="00A51506">
        <w:trPr>
          <w:trHeight w:val="247"/>
        </w:trPr>
        <w:tc>
          <w:tcPr>
            <w:tcW w:w="456" w:type="dxa"/>
            <w:tcBorders>
              <w:top w:val="single" w:sz="4" w:space="0" w:color="auto"/>
              <w:left w:val="single" w:sz="2" w:space="0" w:color="000000"/>
              <w:right w:val="single" w:sz="2" w:space="0" w:color="000000"/>
            </w:tcBorders>
          </w:tcPr>
          <w:p w:rsidR="00D34E97" w:rsidRPr="001875C9" w:rsidRDefault="00A51506">
            <w:pPr>
              <w:jc w:val="center"/>
              <w:rPr>
                <w:snapToGrid w:val="0"/>
                <w:color w:val="000000"/>
                <w:sz w:val="24"/>
                <w:szCs w:val="24"/>
              </w:rPr>
            </w:pPr>
            <w:r>
              <w:rPr>
                <w:snapToGrid w:val="0"/>
                <w:color w:val="000000"/>
                <w:sz w:val="24"/>
                <w:szCs w:val="24"/>
              </w:rPr>
              <w:t>3</w:t>
            </w:r>
          </w:p>
        </w:tc>
        <w:tc>
          <w:tcPr>
            <w:tcW w:w="3573" w:type="dxa"/>
            <w:gridSpan w:val="4"/>
            <w:tcBorders>
              <w:top w:val="single" w:sz="4" w:space="0" w:color="auto"/>
              <w:left w:val="single" w:sz="2" w:space="0" w:color="000000"/>
              <w:right w:val="single" w:sz="2" w:space="0" w:color="000000"/>
            </w:tcBorders>
          </w:tcPr>
          <w:p w:rsidR="00D34E97" w:rsidRPr="001875C9" w:rsidRDefault="00D34E97" w:rsidP="00AF2C95">
            <w:pPr>
              <w:ind w:left="-30" w:firstLine="0"/>
              <w:jc w:val="both"/>
              <w:rPr>
                <w:snapToGrid w:val="0"/>
                <w:color w:val="000000"/>
                <w:sz w:val="24"/>
                <w:szCs w:val="24"/>
              </w:rPr>
            </w:pPr>
            <w:r w:rsidRPr="001875C9">
              <w:rPr>
                <w:snapToGrid w:val="0"/>
                <w:color w:val="000000"/>
                <w:sz w:val="24"/>
                <w:szCs w:val="24"/>
              </w:rPr>
              <w:t>Граждане, имеющие личные подсобные хозяйства</w:t>
            </w:r>
          </w:p>
        </w:tc>
        <w:tc>
          <w:tcPr>
            <w:tcW w:w="850" w:type="dxa"/>
            <w:tcBorders>
              <w:top w:val="single" w:sz="4" w:space="0" w:color="auto"/>
              <w:left w:val="single" w:sz="2" w:space="0" w:color="000000"/>
              <w:right w:val="single" w:sz="2" w:space="0" w:color="000000"/>
            </w:tcBorders>
          </w:tcPr>
          <w:p w:rsidR="00D34E97" w:rsidRPr="001875C9" w:rsidRDefault="00D34E97">
            <w:pPr>
              <w:jc w:val="center"/>
              <w:rPr>
                <w:snapToGrid w:val="0"/>
                <w:color w:val="000000"/>
                <w:sz w:val="24"/>
                <w:szCs w:val="24"/>
              </w:rPr>
            </w:pPr>
            <w:r w:rsidRPr="001875C9">
              <w:rPr>
                <w:snapToGrid w:val="0"/>
                <w:color w:val="000000"/>
                <w:sz w:val="24"/>
                <w:szCs w:val="24"/>
              </w:rPr>
              <w:t>7</w:t>
            </w:r>
            <w:r w:rsidR="00D7338E">
              <w:rPr>
                <w:snapToGrid w:val="0"/>
                <w:color w:val="000000"/>
                <w:sz w:val="24"/>
                <w:szCs w:val="24"/>
              </w:rPr>
              <w:t>6,</w:t>
            </w:r>
            <w:r w:rsidR="00A51506">
              <w:rPr>
                <w:snapToGrid w:val="0"/>
                <w:color w:val="000000"/>
                <w:sz w:val="24"/>
                <w:szCs w:val="24"/>
              </w:rPr>
              <w:t>6</w:t>
            </w:r>
          </w:p>
        </w:tc>
        <w:tc>
          <w:tcPr>
            <w:tcW w:w="851" w:type="dxa"/>
            <w:tcBorders>
              <w:top w:val="single" w:sz="4" w:space="0" w:color="auto"/>
              <w:left w:val="single" w:sz="2" w:space="0" w:color="000000"/>
              <w:right w:val="single" w:sz="2" w:space="0" w:color="000000"/>
            </w:tcBorders>
          </w:tcPr>
          <w:p w:rsidR="00D34E97" w:rsidRPr="001875C9" w:rsidRDefault="000331E3" w:rsidP="00A51506">
            <w:pPr>
              <w:jc w:val="center"/>
              <w:rPr>
                <w:snapToGrid w:val="0"/>
                <w:color w:val="000000"/>
                <w:sz w:val="24"/>
                <w:szCs w:val="24"/>
              </w:rPr>
            </w:pPr>
            <w:r w:rsidRPr="001875C9">
              <w:rPr>
                <w:snapToGrid w:val="0"/>
                <w:color w:val="000000"/>
                <w:sz w:val="24"/>
                <w:szCs w:val="24"/>
              </w:rPr>
              <w:t>31,</w:t>
            </w:r>
            <w:r w:rsidR="00A51506">
              <w:rPr>
                <w:snapToGrid w:val="0"/>
                <w:color w:val="000000"/>
                <w:sz w:val="24"/>
                <w:szCs w:val="24"/>
              </w:rPr>
              <w:t>9</w:t>
            </w:r>
          </w:p>
        </w:tc>
        <w:tc>
          <w:tcPr>
            <w:tcW w:w="850" w:type="dxa"/>
            <w:tcBorders>
              <w:top w:val="single" w:sz="4" w:space="0" w:color="auto"/>
              <w:left w:val="single" w:sz="2" w:space="0" w:color="000000"/>
              <w:right w:val="single" w:sz="2" w:space="0" w:color="000000"/>
            </w:tcBorders>
          </w:tcPr>
          <w:p w:rsidR="00D34E97" w:rsidRPr="001875C9" w:rsidRDefault="00D34E97">
            <w:pPr>
              <w:jc w:val="center"/>
              <w:rPr>
                <w:snapToGrid w:val="0"/>
                <w:color w:val="000000"/>
                <w:sz w:val="24"/>
                <w:szCs w:val="24"/>
              </w:rPr>
            </w:pPr>
            <w:r w:rsidRPr="001875C9">
              <w:rPr>
                <w:snapToGrid w:val="0"/>
                <w:color w:val="000000"/>
                <w:sz w:val="24"/>
                <w:szCs w:val="24"/>
              </w:rPr>
              <w:t>0,1</w:t>
            </w:r>
          </w:p>
        </w:tc>
        <w:tc>
          <w:tcPr>
            <w:tcW w:w="963" w:type="dxa"/>
            <w:tcBorders>
              <w:top w:val="single" w:sz="4" w:space="0" w:color="auto"/>
              <w:left w:val="single" w:sz="2" w:space="0" w:color="000000"/>
              <w:right w:val="single" w:sz="2" w:space="0" w:color="000000"/>
            </w:tcBorders>
          </w:tcPr>
          <w:p w:rsidR="00D34E97" w:rsidRPr="001875C9" w:rsidRDefault="00D34E97">
            <w:pPr>
              <w:jc w:val="center"/>
              <w:rPr>
                <w:snapToGrid w:val="0"/>
                <w:color w:val="000000"/>
                <w:sz w:val="24"/>
                <w:szCs w:val="24"/>
              </w:rPr>
            </w:pPr>
            <w:r w:rsidRPr="001875C9">
              <w:rPr>
                <w:snapToGrid w:val="0"/>
                <w:color w:val="000000"/>
                <w:sz w:val="24"/>
                <w:szCs w:val="24"/>
              </w:rPr>
              <w:t>0,2</w:t>
            </w:r>
          </w:p>
        </w:tc>
        <w:tc>
          <w:tcPr>
            <w:tcW w:w="1022" w:type="dxa"/>
            <w:tcBorders>
              <w:top w:val="single" w:sz="4" w:space="0" w:color="auto"/>
              <w:left w:val="single" w:sz="2" w:space="0" w:color="000000"/>
              <w:right w:val="single" w:sz="2" w:space="0" w:color="000000"/>
            </w:tcBorders>
          </w:tcPr>
          <w:p w:rsidR="00D34E97" w:rsidRPr="001875C9" w:rsidRDefault="00D7338E">
            <w:pPr>
              <w:jc w:val="center"/>
              <w:rPr>
                <w:snapToGrid w:val="0"/>
                <w:color w:val="000000"/>
                <w:sz w:val="24"/>
                <w:szCs w:val="24"/>
              </w:rPr>
            </w:pPr>
            <w:r>
              <w:rPr>
                <w:snapToGrid w:val="0"/>
                <w:color w:val="000000"/>
                <w:sz w:val="24"/>
                <w:szCs w:val="24"/>
              </w:rPr>
              <w:t>39,</w:t>
            </w:r>
            <w:r w:rsidR="00A51506">
              <w:rPr>
                <w:snapToGrid w:val="0"/>
                <w:color w:val="000000"/>
                <w:sz w:val="24"/>
                <w:szCs w:val="24"/>
              </w:rPr>
              <w:t>5</w:t>
            </w:r>
          </w:p>
        </w:tc>
        <w:tc>
          <w:tcPr>
            <w:tcW w:w="963" w:type="dxa"/>
            <w:tcBorders>
              <w:top w:val="single" w:sz="4" w:space="0" w:color="auto"/>
              <w:left w:val="single" w:sz="2" w:space="0" w:color="000000"/>
              <w:right w:val="single" w:sz="2" w:space="0" w:color="000000"/>
            </w:tcBorders>
          </w:tcPr>
          <w:p w:rsidR="00D34E97" w:rsidRPr="001875C9" w:rsidRDefault="00D7338E">
            <w:pPr>
              <w:jc w:val="center"/>
              <w:rPr>
                <w:snapToGrid w:val="0"/>
                <w:color w:val="000000"/>
                <w:sz w:val="24"/>
                <w:szCs w:val="24"/>
              </w:rPr>
            </w:pPr>
            <w:r>
              <w:rPr>
                <w:snapToGrid w:val="0"/>
                <w:color w:val="000000"/>
                <w:sz w:val="24"/>
                <w:szCs w:val="24"/>
              </w:rPr>
              <w:t>4,9</w:t>
            </w:r>
          </w:p>
        </w:tc>
      </w:tr>
      <w:tr w:rsidR="00D34E97" w:rsidRPr="001875C9" w:rsidTr="00AF2C95">
        <w:trPr>
          <w:trHeight w:val="247"/>
        </w:trPr>
        <w:tc>
          <w:tcPr>
            <w:tcW w:w="456" w:type="dxa"/>
            <w:tcBorders>
              <w:top w:val="single" w:sz="2" w:space="0" w:color="000000"/>
              <w:left w:val="single" w:sz="2" w:space="0" w:color="000000"/>
              <w:right w:val="single" w:sz="2" w:space="0" w:color="000000"/>
            </w:tcBorders>
          </w:tcPr>
          <w:p w:rsidR="00D34E97" w:rsidRPr="001875C9" w:rsidRDefault="00A51506">
            <w:pPr>
              <w:jc w:val="center"/>
              <w:rPr>
                <w:snapToGrid w:val="0"/>
                <w:color w:val="000000"/>
                <w:sz w:val="24"/>
                <w:szCs w:val="24"/>
              </w:rPr>
            </w:pPr>
            <w:r>
              <w:rPr>
                <w:snapToGrid w:val="0"/>
                <w:color w:val="000000"/>
                <w:sz w:val="24"/>
                <w:szCs w:val="24"/>
              </w:rPr>
              <w:t>4</w:t>
            </w:r>
          </w:p>
        </w:tc>
        <w:tc>
          <w:tcPr>
            <w:tcW w:w="3573" w:type="dxa"/>
            <w:gridSpan w:val="4"/>
            <w:tcBorders>
              <w:top w:val="single" w:sz="2" w:space="0" w:color="000000"/>
              <w:left w:val="single" w:sz="2" w:space="0" w:color="000000"/>
              <w:right w:val="single" w:sz="2" w:space="0" w:color="000000"/>
            </w:tcBorders>
          </w:tcPr>
          <w:p w:rsidR="00D34E97" w:rsidRPr="001875C9" w:rsidRDefault="00D34E97" w:rsidP="00AF2C95">
            <w:pPr>
              <w:ind w:left="-30" w:firstLine="0"/>
              <w:jc w:val="both"/>
              <w:rPr>
                <w:snapToGrid w:val="0"/>
                <w:color w:val="000000"/>
                <w:sz w:val="24"/>
                <w:szCs w:val="24"/>
              </w:rPr>
            </w:pPr>
            <w:r w:rsidRPr="001875C9">
              <w:rPr>
                <w:snapToGrid w:val="0"/>
                <w:color w:val="000000"/>
                <w:sz w:val="24"/>
                <w:szCs w:val="24"/>
              </w:rPr>
              <w:t>Граждане, имеющие служебные наделы</w:t>
            </w:r>
          </w:p>
        </w:tc>
        <w:tc>
          <w:tcPr>
            <w:tcW w:w="850" w:type="dxa"/>
            <w:tcBorders>
              <w:top w:val="single" w:sz="2" w:space="0" w:color="000000"/>
              <w:left w:val="single" w:sz="2" w:space="0" w:color="000000"/>
              <w:right w:val="single" w:sz="2" w:space="0" w:color="000000"/>
            </w:tcBorders>
          </w:tcPr>
          <w:p w:rsidR="00D34E97" w:rsidRPr="001875C9" w:rsidRDefault="00D7338E">
            <w:pPr>
              <w:jc w:val="center"/>
              <w:rPr>
                <w:snapToGrid w:val="0"/>
                <w:color w:val="000000"/>
                <w:sz w:val="24"/>
                <w:szCs w:val="24"/>
              </w:rPr>
            </w:pPr>
            <w:r>
              <w:rPr>
                <w:snapToGrid w:val="0"/>
                <w:color w:val="000000"/>
                <w:sz w:val="24"/>
                <w:szCs w:val="24"/>
              </w:rPr>
              <w:t>3,8</w:t>
            </w:r>
          </w:p>
        </w:tc>
        <w:tc>
          <w:tcPr>
            <w:tcW w:w="851"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r w:rsidRPr="001875C9">
              <w:rPr>
                <w:snapToGrid w:val="0"/>
                <w:color w:val="000000"/>
                <w:sz w:val="24"/>
                <w:szCs w:val="24"/>
              </w:rPr>
              <w:t>0,9</w:t>
            </w:r>
          </w:p>
        </w:tc>
        <w:tc>
          <w:tcPr>
            <w:tcW w:w="850"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p>
        </w:tc>
        <w:tc>
          <w:tcPr>
            <w:tcW w:w="963" w:type="dxa"/>
            <w:tcBorders>
              <w:top w:val="single" w:sz="2" w:space="0" w:color="000000"/>
              <w:left w:val="single" w:sz="2" w:space="0" w:color="000000"/>
              <w:right w:val="single" w:sz="2" w:space="0" w:color="000000"/>
            </w:tcBorders>
          </w:tcPr>
          <w:p w:rsidR="00D34E97" w:rsidRPr="001875C9" w:rsidRDefault="00D34E97">
            <w:pPr>
              <w:ind w:left="-201" w:firstLine="201"/>
              <w:jc w:val="center"/>
              <w:rPr>
                <w:snapToGrid w:val="0"/>
                <w:color w:val="000000"/>
                <w:sz w:val="24"/>
                <w:szCs w:val="24"/>
              </w:rPr>
            </w:pPr>
          </w:p>
        </w:tc>
        <w:tc>
          <w:tcPr>
            <w:tcW w:w="1022" w:type="dxa"/>
            <w:tcBorders>
              <w:top w:val="single" w:sz="2" w:space="0" w:color="000000"/>
              <w:left w:val="single" w:sz="2" w:space="0" w:color="000000"/>
              <w:right w:val="single" w:sz="2" w:space="0" w:color="000000"/>
            </w:tcBorders>
          </w:tcPr>
          <w:p w:rsidR="00D34E97" w:rsidRPr="001875C9" w:rsidRDefault="00D7338E">
            <w:pPr>
              <w:ind w:left="-201" w:firstLine="201"/>
              <w:jc w:val="center"/>
              <w:rPr>
                <w:snapToGrid w:val="0"/>
                <w:color w:val="000000"/>
                <w:sz w:val="24"/>
                <w:szCs w:val="24"/>
              </w:rPr>
            </w:pPr>
            <w:r>
              <w:rPr>
                <w:snapToGrid w:val="0"/>
                <w:color w:val="000000"/>
                <w:sz w:val="24"/>
                <w:szCs w:val="24"/>
              </w:rPr>
              <w:t>2,9</w:t>
            </w:r>
          </w:p>
        </w:tc>
        <w:tc>
          <w:tcPr>
            <w:tcW w:w="963"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p>
        </w:tc>
      </w:tr>
      <w:tr w:rsidR="00D34E97" w:rsidRPr="001875C9" w:rsidTr="00AF2C95">
        <w:trPr>
          <w:trHeight w:val="247"/>
        </w:trPr>
        <w:tc>
          <w:tcPr>
            <w:tcW w:w="456" w:type="dxa"/>
            <w:tcBorders>
              <w:top w:val="single" w:sz="2" w:space="0" w:color="000000"/>
              <w:left w:val="single" w:sz="2" w:space="0" w:color="000000"/>
              <w:right w:val="single" w:sz="2" w:space="0" w:color="000000"/>
            </w:tcBorders>
          </w:tcPr>
          <w:p w:rsidR="00D34E97" w:rsidRPr="001875C9" w:rsidRDefault="00A51506">
            <w:pPr>
              <w:jc w:val="center"/>
              <w:rPr>
                <w:snapToGrid w:val="0"/>
                <w:color w:val="000000"/>
                <w:sz w:val="24"/>
                <w:szCs w:val="24"/>
              </w:rPr>
            </w:pPr>
            <w:r>
              <w:rPr>
                <w:snapToGrid w:val="0"/>
                <w:color w:val="000000"/>
                <w:sz w:val="24"/>
                <w:szCs w:val="24"/>
              </w:rPr>
              <w:t>5</w:t>
            </w:r>
          </w:p>
        </w:tc>
        <w:tc>
          <w:tcPr>
            <w:tcW w:w="3573" w:type="dxa"/>
            <w:gridSpan w:val="4"/>
            <w:tcBorders>
              <w:top w:val="single" w:sz="2" w:space="0" w:color="000000"/>
              <w:left w:val="single" w:sz="2" w:space="0" w:color="000000"/>
              <w:right w:val="single" w:sz="2" w:space="0" w:color="000000"/>
            </w:tcBorders>
          </w:tcPr>
          <w:p w:rsidR="00D34E97" w:rsidRPr="001875C9" w:rsidRDefault="00D34E97" w:rsidP="00AF2C95">
            <w:pPr>
              <w:ind w:left="-30" w:firstLine="0"/>
              <w:jc w:val="both"/>
              <w:rPr>
                <w:snapToGrid w:val="0"/>
                <w:color w:val="000000"/>
                <w:sz w:val="24"/>
                <w:szCs w:val="24"/>
              </w:rPr>
            </w:pPr>
            <w:r w:rsidRPr="001875C9">
              <w:rPr>
                <w:snapToGrid w:val="0"/>
                <w:color w:val="000000"/>
                <w:sz w:val="24"/>
                <w:szCs w:val="24"/>
              </w:rPr>
              <w:t>Граждане и их коллективы по садоводству</w:t>
            </w:r>
            <w:r w:rsidR="00D7338E">
              <w:rPr>
                <w:snapToGrid w:val="0"/>
                <w:color w:val="000000"/>
                <w:sz w:val="24"/>
                <w:szCs w:val="24"/>
              </w:rPr>
              <w:t>, дачи и дачные объединения</w:t>
            </w:r>
          </w:p>
        </w:tc>
        <w:tc>
          <w:tcPr>
            <w:tcW w:w="850" w:type="dxa"/>
            <w:tcBorders>
              <w:top w:val="single" w:sz="2" w:space="0" w:color="000000"/>
              <w:left w:val="single" w:sz="2" w:space="0" w:color="000000"/>
              <w:right w:val="single" w:sz="2" w:space="0" w:color="000000"/>
            </w:tcBorders>
          </w:tcPr>
          <w:p w:rsidR="00D34E97" w:rsidRPr="001875C9" w:rsidRDefault="00D7338E" w:rsidP="00A51506">
            <w:pPr>
              <w:jc w:val="center"/>
              <w:rPr>
                <w:snapToGrid w:val="0"/>
                <w:color w:val="000000"/>
                <w:sz w:val="24"/>
                <w:szCs w:val="24"/>
              </w:rPr>
            </w:pPr>
            <w:r>
              <w:rPr>
                <w:snapToGrid w:val="0"/>
                <w:color w:val="000000"/>
                <w:sz w:val="24"/>
                <w:szCs w:val="24"/>
              </w:rPr>
              <w:t>7,</w:t>
            </w:r>
            <w:r w:rsidR="00A51506">
              <w:rPr>
                <w:snapToGrid w:val="0"/>
                <w:color w:val="000000"/>
                <w:sz w:val="24"/>
                <w:szCs w:val="24"/>
              </w:rPr>
              <w:t>5</w:t>
            </w:r>
          </w:p>
        </w:tc>
        <w:tc>
          <w:tcPr>
            <w:tcW w:w="851" w:type="dxa"/>
            <w:tcBorders>
              <w:top w:val="single" w:sz="2" w:space="0" w:color="000000"/>
              <w:left w:val="single" w:sz="2" w:space="0" w:color="000000"/>
              <w:right w:val="single" w:sz="2" w:space="0" w:color="000000"/>
            </w:tcBorders>
          </w:tcPr>
          <w:p w:rsidR="00D34E97" w:rsidRPr="001875C9" w:rsidRDefault="00D7338E">
            <w:pPr>
              <w:jc w:val="center"/>
              <w:rPr>
                <w:snapToGrid w:val="0"/>
                <w:color w:val="000000"/>
                <w:sz w:val="24"/>
                <w:szCs w:val="24"/>
              </w:rPr>
            </w:pPr>
            <w:r>
              <w:rPr>
                <w:snapToGrid w:val="0"/>
                <w:color w:val="000000"/>
                <w:sz w:val="24"/>
                <w:szCs w:val="24"/>
              </w:rPr>
              <w:t>0,</w:t>
            </w:r>
            <w:r w:rsidR="00A51506">
              <w:rPr>
                <w:snapToGrid w:val="0"/>
                <w:color w:val="000000"/>
                <w:sz w:val="24"/>
                <w:szCs w:val="24"/>
              </w:rPr>
              <w:t>8</w:t>
            </w:r>
          </w:p>
        </w:tc>
        <w:tc>
          <w:tcPr>
            <w:tcW w:w="850"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p>
        </w:tc>
        <w:tc>
          <w:tcPr>
            <w:tcW w:w="963" w:type="dxa"/>
            <w:tcBorders>
              <w:top w:val="single" w:sz="2" w:space="0" w:color="000000"/>
              <w:left w:val="single" w:sz="2" w:space="0" w:color="000000"/>
              <w:right w:val="single" w:sz="2" w:space="0" w:color="000000"/>
            </w:tcBorders>
          </w:tcPr>
          <w:p w:rsidR="00D34E97" w:rsidRPr="001875C9" w:rsidRDefault="00D7338E" w:rsidP="00A51506">
            <w:pPr>
              <w:jc w:val="center"/>
              <w:rPr>
                <w:snapToGrid w:val="0"/>
                <w:color w:val="000000"/>
                <w:sz w:val="24"/>
                <w:szCs w:val="24"/>
              </w:rPr>
            </w:pPr>
            <w:r>
              <w:rPr>
                <w:snapToGrid w:val="0"/>
                <w:color w:val="000000"/>
                <w:sz w:val="24"/>
                <w:szCs w:val="24"/>
              </w:rPr>
              <w:t>6,</w:t>
            </w:r>
            <w:r w:rsidR="00A51506">
              <w:rPr>
                <w:snapToGrid w:val="0"/>
                <w:color w:val="000000"/>
                <w:sz w:val="24"/>
                <w:szCs w:val="24"/>
              </w:rPr>
              <w:t>3</w:t>
            </w:r>
          </w:p>
        </w:tc>
        <w:tc>
          <w:tcPr>
            <w:tcW w:w="1022"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p>
        </w:tc>
        <w:tc>
          <w:tcPr>
            <w:tcW w:w="963" w:type="dxa"/>
            <w:tcBorders>
              <w:top w:val="single" w:sz="2" w:space="0" w:color="000000"/>
              <w:left w:val="single" w:sz="2" w:space="0" w:color="000000"/>
              <w:right w:val="single" w:sz="2" w:space="0" w:color="000000"/>
            </w:tcBorders>
          </w:tcPr>
          <w:p w:rsidR="00D34E97" w:rsidRPr="001875C9" w:rsidRDefault="00D7338E">
            <w:pPr>
              <w:jc w:val="center"/>
              <w:rPr>
                <w:snapToGrid w:val="0"/>
                <w:color w:val="000000"/>
                <w:sz w:val="24"/>
                <w:szCs w:val="24"/>
              </w:rPr>
            </w:pPr>
            <w:r>
              <w:rPr>
                <w:snapToGrid w:val="0"/>
                <w:color w:val="000000"/>
                <w:sz w:val="24"/>
                <w:szCs w:val="24"/>
              </w:rPr>
              <w:t>0,</w:t>
            </w:r>
            <w:r w:rsidR="00A51506">
              <w:rPr>
                <w:snapToGrid w:val="0"/>
                <w:color w:val="000000"/>
                <w:sz w:val="24"/>
                <w:szCs w:val="24"/>
              </w:rPr>
              <w:t>4</w:t>
            </w:r>
          </w:p>
        </w:tc>
      </w:tr>
      <w:tr w:rsidR="00D34E97" w:rsidRPr="001875C9" w:rsidTr="00AF2C95">
        <w:trPr>
          <w:trHeight w:val="247"/>
        </w:trPr>
        <w:tc>
          <w:tcPr>
            <w:tcW w:w="456" w:type="dxa"/>
            <w:tcBorders>
              <w:top w:val="single" w:sz="2" w:space="0" w:color="000000"/>
              <w:left w:val="single" w:sz="2" w:space="0" w:color="000000"/>
              <w:right w:val="single" w:sz="2" w:space="0" w:color="000000"/>
            </w:tcBorders>
          </w:tcPr>
          <w:p w:rsidR="00D34E97" w:rsidRPr="001875C9" w:rsidRDefault="00A51506">
            <w:pPr>
              <w:jc w:val="center"/>
              <w:rPr>
                <w:snapToGrid w:val="0"/>
                <w:color w:val="000000"/>
                <w:sz w:val="24"/>
                <w:szCs w:val="24"/>
              </w:rPr>
            </w:pPr>
            <w:r>
              <w:rPr>
                <w:snapToGrid w:val="0"/>
                <w:color w:val="000000"/>
                <w:sz w:val="24"/>
                <w:szCs w:val="24"/>
              </w:rPr>
              <w:t>6</w:t>
            </w:r>
          </w:p>
        </w:tc>
        <w:tc>
          <w:tcPr>
            <w:tcW w:w="3573" w:type="dxa"/>
            <w:gridSpan w:val="4"/>
            <w:tcBorders>
              <w:top w:val="single" w:sz="2" w:space="0" w:color="000000"/>
              <w:left w:val="single" w:sz="2" w:space="0" w:color="000000"/>
              <w:right w:val="single" w:sz="2" w:space="0" w:color="000000"/>
            </w:tcBorders>
          </w:tcPr>
          <w:p w:rsidR="00D34E97" w:rsidRPr="001875C9" w:rsidRDefault="00D34E97" w:rsidP="00AF2C95">
            <w:pPr>
              <w:ind w:left="-30" w:firstLine="0"/>
              <w:jc w:val="both"/>
              <w:rPr>
                <w:snapToGrid w:val="0"/>
                <w:color w:val="000000"/>
                <w:sz w:val="24"/>
                <w:szCs w:val="24"/>
              </w:rPr>
            </w:pPr>
            <w:r w:rsidRPr="001875C9">
              <w:rPr>
                <w:snapToGrid w:val="0"/>
                <w:color w:val="000000"/>
                <w:sz w:val="24"/>
                <w:szCs w:val="24"/>
              </w:rPr>
              <w:t>Граждане и их коллективы по огородничеству</w:t>
            </w:r>
          </w:p>
        </w:tc>
        <w:tc>
          <w:tcPr>
            <w:tcW w:w="850"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r w:rsidRPr="001875C9">
              <w:rPr>
                <w:snapToGrid w:val="0"/>
                <w:color w:val="000000"/>
                <w:sz w:val="24"/>
                <w:szCs w:val="24"/>
              </w:rPr>
              <w:t>0,2</w:t>
            </w:r>
          </w:p>
        </w:tc>
        <w:tc>
          <w:tcPr>
            <w:tcW w:w="851"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r w:rsidRPr="001875C9">
              <w:rPr>
                <w:snapToGrid w:val="0"/>
                <w:color w:val="000000"/>
                <w:sz w:val="24"/>
                <w:szCs w:val="24"/>
              </w:rPr>
              <w:t>0,2</w:t>
            </w:r>
          </w:p>
        </w:tc>
        <w:tc>
          <w:tcPr>
            <w:tcW w:w="850"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p>
        </w:tc>
        <w:tc>
          <w:tcPr>
            <w:tcW w:w="963"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p>
        </w:tc>
        <w:tc>
          <w:tcPr>
            <w:tcW w:w="1022"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p>
        </w:tc>
        <w:tc>
          <w:tcPr>
            <w:tcW w:w="963"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p>
        </w:tc>
      </w:tr>
      <w:tr w:rsidR="00D34E97" w:rsidRPr="001875C9" w:rsidTr="00AF2C95">
        <w:trPr>
          <w:trHeight w:val="247"/>
        </w:trPr>
        <w:tc>
          <w:tcPr>
            <w:tcW w:w="456" w:type="dxa"/>
            <w:tcBorders>
              <w:top w:val="single" w:sz="2" w:space="0" w:color="000000"/>
              <w:left w:val="single" w:sz="2" w:space="0" w:color="000000"/>
              <w:right w:val="single" w:sz="2" w:space="0" w:color="000000"/>
            </w:tcBorders>
          </w:tcPr>
          <w:p w:rsidR="00D34E97" w:rsidRPr="001875C9" w:rsidRDefault="00A51506">
            <w:pPr>
              <w:jc w:val="center"/>
              <w:rPr>
                <w:snapToGrid w:val="0"/>
                <w:color w:val="000000"/>
                <w:sz w:val="24"/>
                <w:szCs w:val="24"/>
              </w:rPr>
            </w:pPr>
            <w:r>
              <w:rPr>
                <w:snapToGrid w:val="0"/>
                <w:color w:val="000000"/>
                <w:sz w:val="24"/>
                <w:szCs w:val="24"/>
              </w:rPr>
              <w:t>7</w:t>
            </w:r>
          </w:p>
        </w:tc>
        <w:tc>
          <w:tcPr>
            <w:tcW w:w="3573" w:type="dxa"/>
            <w:gridSpan w:val="4"/>
            <w:tcBorders>
              <w:top w:val="single" w:sz="2" w:space="0" w:color="000000"/>
              <w:left w:val="single" w:sz="2" w:space="0" w:color="000000"/>
              <w:right w:val="single" w:sz="2" w:space="0" w:color="000000"/>
            </w:tcBorders>
          </w:tcPr>
          <w:p w:rsidR="00D34E97" w:rsidRPr="001875C9" w:rsidRDefault="00D34E97" w:rsidP="00AF2C95">
            <w:pPr>
              <w:ind w:left="-30" w:firstLine="0"/>
              <w:jc w:val="both"/>
              <w:rPr>
                <w:snapToGrid w:val="0"/>
                <w:color w:val="000000"/>
                <w:sz w:val="24"/>
                <w:szCs w:val="24"/>
              </w:rPr>
            </w:pPr>
            <w:r w:rsidRPr="001875C9">
              <w:rPr>
                <w:snapToGrid w:val="0"/>
                <w:color w:val="000000"/>
                <w:sz w:val="24"/>
                <w:szCs w:val="24"/>
              </w:rPr>
              <w:t>Граждане, имеющие индивидуальные жилые дома</w:t>
            </w:r>
          </w:p>
        </w:tc>
        <w:tc>
          <w:tcPr>
            <w:tcW w:w="850" w:type="dxa"/>
            <w:tcBorders>
              <w:top w:val="single" w:sz="2" w:space="0" w:color="000000"/>
              <w:left w:val="single" w:sz="2" w:space="0" w:color="000000"/>
              <w:right w:val="single" w:sz="2" w:space="0" w:color="000000"/>
            </w:tcBorders>
          </w:tcPr>
          <w:p w:rsidR="00D34E97" w:rsidRPr="001875C9" w:rsidRDefault="00D7338E" w:rsidP="00A51506">
            <w:pPr>
              <w:jc w:val="center"/>
              <w:rPr>
                <w:snapToGrid w:val="0"/>
                <w:color w:val="000000"/>
                <w:sz w:val="24"/>
                <w:szCs w:val="24"/>
              </w:rPr>
            </w:pPr>
            <w:r>
              <w:rPr>
                <w:snapToGrid w:val="0"/>
                <w:color w:val="000000"/>
                <w:sz w:val="24"/>
                <w:szCs w:val="24"/>
              </w:rPr>
              <w:t>0,</w:t>
            </w:r>
            <w:r w:rsidR="00A51506">
              <w:rPr>
                <w:snapToGrid w:val="0"/>
                <w:color w:val="000000"/>
                <w:sz w:val="24"/>
                <w:szCs w:val="24"/>
              </w:rPr>
              <w:t>7</w:t>
            </w:r>
          </w:p>
        </w:tc>
        <w:tc>
          <w:tcPr>
            <w:tcW w:w="851" w:type="dxa"/>
            <w:tcBorders>
              <w:top w:val="single" w:sz="2" w:space="0" w:color="000000"/>
              <w:left w:val="single" w:sz="2" w:space="0" w:color="000000"/>
              <w:right w:val="single" w:sz="2" w:space="0" w:color="000000"/>
            </w:tcBorders>
          </w:tcPr>
          <w:p w:rsidR="00D34E97" w:rsidRPr="001875C9" w:rsidRDefault="00D7338E" w:rsidP="00A51506">
            <w:pPr>
              <w:jc w:val="center"/>
              <w:rPr>
                <w:snapToGrid w:val="0"/>
                <w:color w:val="000000"/>
                <w:sz w:val="24"/>
                <w:szCs w:val="24"/>
              </w:rPr>
            </w:pPr>
            <w:r>
              <w:rPr>
                <w:snapToGrid w:val="0"/>
                <w:color w:val="000000"/>
                <w:sz w:val="24"/>
                <w:szCs w:val="24"/>
              </w:rPr>
              <w:t>0,</w:t>
            </w:r>
            <w:r w:rsidR="00A51506">
              <w:rPr>
                <w:snapToGrid w:val="0"/>
                <w:color w:val="000000"/>
                <w:sz w:val="24"/>
                <w:szCs w:val="24"/>
              </w:rPr>
              <w:t>6</w:t>
            </w:r>
          </w:p>
        </w:tc>
        <w:tc>
          <w:tcPr>
            <w:tcW w:w="850"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p>
        </w:tc>
        <w:tc>
          <w:tcPr>
            <w:tcW w:w="963"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p>
        </w:tc>
        <w:tc>
          <w:tcPr>
            <w:tcW w:w="1022"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r w:rsidRPr="001875C9">
              <w:rPr>
                <w:snapToGrid w:val="0"/>
                <w:color w:val="000000"/>
                <w:sz w:val="24"/>
                <w:szCs w:val="24"/>
              </w:rPr>
              <w:t>0,1</w:t>
            </w:r>
          </w:p>
        </w:tc>
        <w:tc>
          <w:tcPr>
            <w:tcW w:w="963"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p>
        </w:tc>
      </w:tr>
      <w:tr w:rsidR="00D34E97" w:rsidRPr="001875C9" w:rsidTr="00AF2C95">
        <w:trPr>
          <w:trHeight w:val="247"/>
        </w:trPr>
        <w:tc>
          <w:tcPr>
            <w:tcW w:w="456" w:type="dxa"/>
            <w:tcBorders>
              <w:top w:val="single" w:sz="2" w:space="0" w:color="000000"/>
              <w:left w:val="single" w:sz="2" w:space="0" w:color="000000"/>
              <w:right w:val="single" w:sz="2" w:space="0" w:color="000000"/>
            </w:tcBorders>
          </w:tcPr>
          <w:p w:rsidR="00D34E97" w:rsidRPr="001875C9" w:rsidRDefault="00A51506">
            <w:pPr>
              <w:jc w:val="center"/>
              <w:rPr>
                <w:snapToGrid w:val="0"/>
                <w:color w:val="000000"/>
                <w:sz w:val="24"/>
                <w:szCs w:val="24"/>
              </w:rPr>
            </w:pPr>
            <w:r>
              <w:rPr>
                <w:snapToGrid w:val="0"/>
                <w:color w:val="000000"/>
                <w:sz w:val="24"/>
                <w:szCs w:val="24"/>
              </w:rPr>
              <w:t>8</w:t>
            </w:r>
          </w:p>
        </w:tc>
        <w:tc>
          <w:tcPr>
            <w:tcW w:w="3573" w:type="dxa"/>
            <w:gridSpan w:val="4"/>
            <w:tcBorders>
              <w:top w:val="single" w:sz="2" w:space="0" w:color="000000"/>
              <w:left w:val="single" w:sz="2" w:space="0" w:color="000000"/>
              <w:right w:val="single" w:sz="2" w:space="0" w:color="000000"/>
            </w:tcBorders>
          </w:tcPr>
          <w:p w:rsidR="00D34E97" w:rsidRPr="001875C9" w:rsidRDefault="00D34E97" w:rsidP="00AF2C95">
            <w:pPr>
              <w:ind w:left="-30" w:firstLine="0"/>
              <w:jc w:val="both"/>
              <w:rPr>
                <w:snapToGrid w:val="0"/>
                <w:color w:val="000000"/>
                <w:sz w:val="24"/>
                <w:szCs w:val="24"/>
              </w:rPr>
            </w:pPr>
            <w:r w:rsidRPr="001875C9">
              <w:rPr>
                <w:snapToGrid w:val="0"/>
                <w:color w:val="000000"/>
                <w:sz w:val="24"/>
                <w:szCs w:val="24"/>
              </w:rPr>
              <w:t>Граждане и их коллективы по животноводству</w:t>
            </w:r>
          </w:p>
        </w:tc>
        <w:tc>
          <w:tcPr>
            <w:tcW w:w="850" w:type="dxa"/>
            <w:tcBorders>
              <w:top w:val="single" w:sz="2" w:space="0" w:color="000000"/>
              <w:left w:val="single" w:sz="2" w:space="0" w:color="000000"/>
              <w:right w:val="single" w:sz="2" w:space="0" w:color="000000"/>
            </w:tcBorders>
          </w:tcPr>
          <w:p w:rsidR="00D34E97" w:rsidRPr="001875C9" w:rsidRDefault="00D7338E">
            <w:pPr>
              <w:jc w:val="center"/>
              <w:rPr>
                <w:snapToGrid w:val="0"/>
                <w:color w:val="000000"/>
                <w:sz w:val="24"/>
                <w:szCs w:val="24"/>
              </w:rPr>
            </w:pPr>
            <w:r>
              <w:rPr>
                <w:snapToGrid w:val="0"/>
                <w:color w:val="000000"/>
                <w:sz w:val="24"/>
                <w:szCs w:val="24"/>
              </w:rPr>
              <w:t>0,5</w:t>
            </w:r>
          </w:p>
        </w:tc>
        <w:tc>
          <w:tcPr>
            <w:tcW w:w="851"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p>
        </w:tc>
        <w:tc>
          <w:tcPr>
            <w:tcW w:w="850"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p>
        </w:tc>
        <w:tc>
          <w:tcPr>
            <w:tcW w:w="963"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p>
        </w:tc>
        <w:tc>
          <w:tcPr>
            <w:tcW w:w="1022" w:type="dxa"/>
            <w:tcBorders>
              <w:top w:val="single" w:sz="2" w:space="0" w:color="000000"/>
              <w:left w:val="single" w:sz="2" w:space="0" w:color="000000"/>
              <w:right w:val="single" w:sz="2" w:space="0" w:color="000000"/>
            </w:tcBorders>
          </w:tcPr>
          <w:p w:rsidR="00D34E97" w:rsidRPr="001875C9" w:rsidRDefault="00D7338E">
            <w:pPr>
              <w:jc w:val="center"/>
              <w:rPr>
                <w:snapToGrid w:val="0"/>
                <w:color w:val="000000"/>
                <w:sz w:val="24"/>
                <w:szCs w:val="24"/>
              </w:rPr>
            </w:pPr>
            <w:r>
              <w:rPr>
                <w:snapToGrid w:val="0"/>
                <w:color w:val="000000"/>
                <w:sz w:val="24"/>
                <w:szCs w:val="24"/>
              </w:rPr>
              <w:t>0,4</w:t>
            </w:r>
          </w:p>
        </w:tc>
        <w:tc>
          <w:tcPr>
            <w:tcW w:w="963" w:type="dxa"/>
            <w:tcBorders>
              <w:top w:val="single" w:sz="2" w:space="0" w:color="000000"/>
              <w:left w:val="single" w:sz="2" w:space="0" w:color="000000"/>
              <w:right w:val="single" w:sz="2" w:space="0" w:color="000000"/>
            </w:tcBorders>
          </w:tcPr>
          <w:p w:rsidR="00D34E97" w:rsidRPr="001875C9" w:rsidRDefault="00D7338E">
            <w:pPr>
              <w:jc w:val="center"/>
              <w:rPr>
                <w:snapToGrid w:val="0"/>
                <w:color w:val="000000"/>
                <w:sz w:val="24"/>
                <w:szCs w:val="24"/>
              </w:rPr>
            </w:pPr>
            <w:r>
              <w:rPr>
                <w:snapToGrid w:val="0"/>
                <w:color w:val="000000"/>
                <w:sz w:val="24"/>
                <w:szCs w:val="24"/>
              </w:rPr>
              <w:t>0,1</w:t>
            </w:r>
          </w:p>
        </w:tc>
      </w:tr>
      <w:tr w:rsidR="00D34E97" w:rsidRPr="001875C9" w:rsidTr="00AF2C95">
        <w:trPr>
          <w:trHeight w:val="247"/>
        </w:trPr>
        <w:tc>
          <w:tcPr>
            <w:tcW w:w="456" w:type="dxa"/>
            <w:tcBorders>
              <w:top w:val="single" w:sz="2" w:space="0" w:color="000000"/>
              <w:left w:val="single" w:sz="2" w:space="0" w:color="000000"/>
              <w:right w:val="single" w:sz="2" w:space="0" w:color="000000"/>
            </w:tcBorders>
          </w:tcPr>
          <w:p w:rsidR="00D34E97" w:rsidRPr="001875C9" w:rsidRDefault="00A51506">
            <w:pPr>
              <w:jc w:val="center"/>
              <w:rPr>
                <w:snapToGrid w:val="0"/>
                <w:color w:val="000000"/>
                <w:sz w:val="24"/>
                <w:szCs w:val="24"/>
              </w:rPr>
            </w:pPr>
            <w:r>
              <w:rPr>
                <w:snapToGrid w:val="0"/>
                <w:color w:val="000000"/>
                <w:sz w:val="24"/>
                <w:szCs w:val="24"/>
              </w:rPr>
              <w:t>9</w:t>
            </w:r>
          </w:p>
        </w:tc>
        <w:tc>
          <w:tcPr>
            <w:tcW w:w="3573" w:type="dxa"/>
            <w:gridSpan w:val="4"/>
            <w:tcBorders>
              <w:top w:val="single" w:sz="2" w:space="0" w:color="000000"/>
              <w:left w:val="single" w:sz="2" w:space="0" w:color="000000"/>
              <w:right w:val="single" w:sz="2" w:space="0" w:color="000000"/>
            </w:tcBorders>
          </w:tcPr>
          <w:p w:rsidR="00D34E97" w:rsidRPr="001875C9" w:rsidRDefault="00D34E97" w:rsidP="00AF2C95">
            <w:pPr>
              <w:ind w:left="-30" w:firstLine="0"/>
              <w:jc w:val="both"/>
              <w:rPr>
                <w:snapToGrid w:val="0"/>
                <w:color w:val="000000"/>
                <w:sz w:val="24"/>
                <w:szCs w:val="24"/>
              </w:rPr>
            </w:pPr>
            <w:r w:rsidRPr="001875C9">
              <w:rPr>
                <w:snapToGrid w:val="0"/>
                <w:color w:val="000000"/>
                <w:sz w:val="24"/>
                <w:szCs w:val="24"/>
              </w:rPr>
              <w:t>Граждане, занимающиеся сенокошением и выпасом скота</w:t>
            </w:r>
          </w:p>
        </w:tc>
        <w:tc>
          <w:tcPr>
            <w:tcW w:w="850" w:type="dxa"/>
            <w:tcBorders>
              <w:top w:val="single" w:sz="2" w:space="0" w:color="000000"/>
              <w:left w:val="single" w:sz="2" w:space="0" w:color="000000"/>
              <w:right w:val="single" w:sz="2" w:space="0" w:color="000000"/>
            </w:tcBorders>
          </w:tcPr>
          <w:p w:rsidR="00D34E97" w:rsidRPr="001875C9" w:rsidRDefault="00D7338E">
            <w:pPr>
              <w:jc w:val="center"/>
              <w:rPr>
                <w:snapToGrid w:val="0"/>
                <w:color w:val="000000"/>
                <w:sz w:val="24"/>
                <w:szCs w:val="24"/>
              </w:rPr>
            </w:pPr>
            <w:r>
              <w:rPr>
                <w:snapToGrid w:val="0"/>
                <w:color w:val="000000"/>
                <w:sz w:val="24"/>
                <w:szCs w:val="24"/>
              </w:rPr>
              <w:t>392,</w:t>
            </w:r>
            <w:r w:rsidR="00A51506">
              <w:rPr>
                <w:snapToGrid w:val="0"/>
                <w:color w:val="000000"/>
                <w:sz w:val="24"/>
                <w:szCs w:val="24"/>
              </w:rPr>
              <w:t>0</w:t>
            </w:r>
          </w:p>
        </w:tc>
        <w:tc>
          <w:tcPr>
            <w:tcW w:w="851" w:type="dxa"/>
            <w:tcBorders>
              <w:top w:val="single" w:sz="2" w:space="0" w:color="000000"/>
              <w:left w:val="single" w:sz="2" w:space="0" w:color="000000"/>
              <w:right w:val="single" w:sz="2" w:space="0" w:color="000000"/>
            </w:tcBorders>
          </w:tcPr>
          <w:p w:rsidR="00D34E97" w:rsidRPr="001875C9" w:rsidRDefault="00ED431A">
            <w:pPr>
              <w:jc w:val="center"/>
              <w:rPr>
                <w:snapToGrid w:val="0"/>
                <w:color w:val="000000"/>
                <w:sz w:val="24"/>
                <w:szCs w:val="24"/>
              </w:rPr>
            </w:pPr>
            <w:r w:rsidRPr="001875C9">
              <w:rPr>
                <w:snapToGrid w:val="0"/>
                <w:color w:val="000000"/>
                <w:sz w:val="24"/>
                <w:szCs w:val="24"/>
              </w:rPr>
              <w:t>22,4</w:t>
            </w:r>
          </w:p>
        </w:tc>
        <w:tc>
          <w:tcPr>
            <w:tcW w:w="850" w:type="dxa"/>
            <w:tcBorders>
              <w:top w:val="single" w:sz="2" w:space="0" w:color="000000"/>
              <w:left w:val="single" w:sz="2" w:space="0" w:color="000000"/>
              <w:right w:val="single" w:sz="2" w:space="0" w:color="000000"/>
            </w:tcBorders>
          </w:tcPr>
          <w:p w:rsidR="00D34E97" w:rsidRPr="001875C9" w:rsidRDefault="00D7338E">
            <w:pPr>
              <w:jc w:val="center"/>
              <w:rPr>
                <w:snapToGrid w:val="0"/>
                <w:color w:val="000000"/>
                <w:sz w:val="24"/>
                <w:szCs w:val="24"/>
              </w:rPr>
            </w:pPr>
            <w:r>
              <w:rPr>
                <w:snapToGrid w:val="0"/>
                <w:color w:val="000000"/>
                <w:sz w:val="24"/>
                <w:szCs w:val="24"/>
              </w:rPr>
              <w:t>8,5</w:t>
            </w:r>
          </w:p>
        </w:tc>
        <w:tc>
          <w:tcPr>
            <w:tcW w:w="963" w:type="dxa"/>
            <w:tcBorders>
              <w:top w:val="single" w:sz="2" w:space="0" w:color="000000"/>
              <w:left w:val="single" w:sz="2" w:space="0" w:color="000000"/>
              <w:right w:val="single" w:sz="2" w:space="0" w:color="000000"/>
            </w:tcBorders>
          </w:tcPr>
          <w:p w:rsidR="00D34E97" w:rsidRPr="001875C9" w:rsidRDefault="00D34E97">
            <w:pPr>
              <w:jc w:val="center"/>
              <w:rPr>
                <w:snapToGrid w:val="0"/>
                <w:color w:val="000000"/>
                <w:sz w:val="24"/>
                <w:szCs w:val="24"/>
              </w:rPr>
            </w:pPr>
          </w:p>
        </w:tc>
        <w:tc>
          <w:tcPr>
            <w:tcW w:w="1022" w:type="dxa"/>
            <w:tcBorders>
              <w:top w:val="single" w:sz="2" w:space="0" w:color="000000"/>
              <w:left w:val="single" w:sz="2" w:space="0" w:color="000000"/>
              <w:right w:val="single" w:sz="2" w:space="0" w:color="000000"/>
            </w:tcBorders>
          </w:tcPr>
          <w:p w:rsidR="00D34E97" w:rsidRPr="001875C9" w:rsidRDefault="00ED431A">
            <w:pPr>
              <w:jc w:val="center"/>
              <w:rPr>
                <w:snapToGrid w:val="0"/>
                <w:color w:val="000000"/>
                <w:sz w:val="24"/>
                <w:szCs w:val="24"/>
              </w:rPr>
            </w:pPr>
            <w:r w:rsidRPr="001875C9">
              <w:rPr>
                <w:snapToGrid w:val="0"/>
                <w:color w:val="000000"/>
                <w:sz w:val="24"/>
                <w:szCs w:val="24"/>
              </w:rPr>
              <w:t>63,2</w:t>
            </w:r>
          </w:p>
        </w:tc>
        <w:tc>
          <w:tcPr>
            <w:tcW w:w="963" w:type="dxa"/>
            <w:tcBorders>
              <w:top w:val="single" w:sz="2" w:space="0" w:color="000000"/>
              <w:left w:val="single" w:sz="2" w:space="0" w:color="000000"/>
              <w:right w:val="single" w:sz="2" w:space="0" w:color="000000"/>
            </w:tcBorders>
          </w:tcPr>
          <w:p w:rsidR="00D34E97" w:rsidRPr="001875C9" w:rsidRDefault="00D7338E" w:rsidP="00A51506">
            <w:pPr>
              <w:jc w:val="center"/>
              <w:rPr>
                <w:snapToGrid w:val="0"/>
                <w:color w:val="000000"/>
                <w:sz w:val="24"/>
                <w:szCs w:val="24"/>
              </w:rPr>
            </w:pPr>
            <w:r>
              <w:rPr>
                <w:snapToGrid w:val="0"/>
                <w:color w:val="000000"/>
                <w:sz w:val="24"/>
                <w:szCs w:val="24"/>
              </w:rPr>
              <w:t>29</w:t>
            </w:r>
            <w:r w:rsidR="00A51506">
              <w:rPr>
                <w:snapToGrid w:val="0"/>
                <w:color w:val="000000"/>
                <w:sz w:val="24"/>
                <w:szCs w:val="24"/>
              </w:rPr>
              <w:t>7</w:t>
            </w:r>
            <w:r>
              <w:rPr>
                <w:snapToGrid w:val="0"/>
                <w:color w:val="000000"/>
                <w:sz w:val="24"/>
                <w:szCs w:val="24"/>
              </w:rPr>
              <w:t>,</w:t>
            </w:r>
            <w:r w:rsidR="00A51506">
              <w:rPr>
                <w:snapToGrid w:val="0"/>
                <w:color w:val="000000"/>
                <w:sz w:val="24"/>
                <w:szCs w:val="24"/>
              </w:rPr>
              <w:t>9</w:t>
            </w:r>
          </w:p>
        </w:tc>
      </w:tr>
      <w:tr w:rsidR="00D34E97" w:rsidRPr="001875C9" w:rsidTr="00AF2C95">
        <w:trPr>
          <w:trHeight w:val="247"/>
        </w:trPr>
        <w:tc>
          <w:tcPr>
            <w:tcW w:w="456" w:type="dxa"/>
            <w:tcBorders>
              <w:top w:val="single" w:sz="2" w:space="0" w:color="000000"/>
              <w:left w:val="single" w:sz="2" w:space="0" w:color="000000"/>
              <w:bottom w:val="single" w:sz="2" w:space="0" w:color="000000"/>
              <w:right w:val="single" w:sz="2" w:space="0" w:color="000000"/>
            </w:tcBorders>
          </w:tcPr>
          <w:p w:rsidR="00D34E97" w:rsidRPr="001875C9" w:rsidRDefault="00A51506">
            <w:pPr>
              <w:jc w:val="center"/>
              <w:rPr>
                <w:snapToGrid w:val="0"/>
                <w:color w:val="000000"/>
                <w:sz w:val="24"/>
                <w:szCs w:val="24"/>
              </w:rPr>
            </w:pPr>
            <w:r>
              <w:rPr>
                <w:snapToGrid w:val="0"/>
                <w:color w:val="000000"/>
                <w:sz w:val="24"/>
                <w:szCs w:val="24"/>
              </w:rPr>
              <w:t>10</w:t>
            </w:r>
          </w:p>
        </w:tc>
        <w:tc>
          <w:tcPr>
            <w:tcW w:w="3573" w:type="dxa"/>
            <w:gridSpan w:val="4"/>
            <w:tcBorders>
              <w:top w:val="single" w:sz="2" w:space="0" w:color="000000"/>
              <w:left w:val="single" w:sz="2" w:space="0" w:color="000000"/>
              <w:bottom w:val="single" w:sz="2" w:space="0" w:color="000000"/>
              <w:right w:val="single" w:sz="2" w:space="0" w:color="000000"/>
            </w:tcBorders>
          </w:tcPr>
          <w:p w:rsidR="00D34E97" w:rsidRPr="001875C9" w:rsidRDefault="00D34E97" w:rsidP="00AF2C95">
            <w:pPr>
              <w:ind w:left="-30" w:firstLine="0"/>
              <w:jc w:val="both"/>
              <w:rPr>
                <w:snapToGrid w:val="0"/>
                <w:color w:val="000000"/>
                <w:sz w:val="24"/>
                <w:szCs w:val="24"/>
              </w:rPr>
            </w:pPr>
            <w:r w:rsidRPr="001875C9">
              <w:rPr>
                <w:snapToGrid w:val="0"/>
                <w:color w:val="000000"/>
                <w:sz w:val="24"/>
                <w:szCs w:val="24"/>
              </w:rPr>
              <w:t>Собственники земельных долей</w:t>
            </w:r>
          </w:p>
        </w:tc>
        <w:tc>
          <w:tcPr>
            <w:tcW w:w="850" w:type="dxa"/>
            <w:tcBorders>
              <w:top w:val="single" w:sz="2" w:space="0" w:color="000000"/>
              <w:left w:val="single" w:sz="2" w:space="0" w:color="000000"/>
              <w:bottom w:val="single" w:sz="2" w:space="0" w:color="000000"/>
              <w:right w:val="single" w:sz="2" w:space="0" w:color="000000"/>
            </w:tcBorders>
          </w:tcPr>
          <w:p w:rsidR="00D34E97" w:rsidRPr="001875C9" w:rsidRDefault="00ED431A" w:rsidP="00A51506">
            <w:pPr>
              <w:jc w:val="center"/>
              <w:rPr>
                <w:snapToGrid w:val="0"/>
                <w:color w:val="000000"/>
                <w:sz w:val="24"/>
                <w:szCs w:val="24"/>
              </w:rPr>
            </w:pPr>
            <w:r w:rsidRPr="001875C9">
              <w:rPr>
                <w:snapToGrid w:val="0"/>
                <w:color w:val="000000"/>
                <w:sz w:val="24"/>
                <w:szCs w:val="24"/>
              </w:rPr>
              <w:t>3</w:t>
            </w:r>
            <w:r w:rsidR="00A51506">
              <w:rPr>
                <w:snapToGrid w:val="0"/>
                <w:color w:val="000000"/>
                <w:sz w:val="24"/>
                <w:szCs w:val="24"/>
              </w:rPr>
              <w:t>36</w:t>
            </w:r>
            <w:r w:rsidR="00D7338E">
              <w:rPr>
                <w:snapToGrid w:val="0"/>
                <w:color w:val="000000"/>
                <w:sz w:val="24"/>
                <w:szCs w:val="24"/>
              </w:rPr>
              <w:t>,</w:t>
            </w:r>
            <w:r w:rsidR="00A51506">
              <w:rPr>
                <w:snapToGrid w:val="0"/>
                <w:color w:val="000000"/>
                <w:sz w:val="24"/>
                <w:szCs w:val="24"/>
              </w:rPr>
              <w:t>5</w:t>
            </w:r>
          </w:p>
        </w:tc>
        <w:tc>
          <w:tcPr>
            <w:tcW w:w="851" w:type="dxa"/>
            <w:tcBorders>
              <w:top w:val="single" w:sz="2" w:space="0" w:color="000000"/>
              <w:left w:val="single" w:sz="2" w:space="0" w:color="000000"/>
              <w:bottom w:val="single" w:sz="2" w:space="0" w:color="000000"/>
              <w:right w:val="single" w:sz="2" w:space="0" w:color="000000"/>
            </w:tcBorders>
          </w:tcPr>
          <w:p w:rsidR="00D34E97" w:rsidRPr="001875C9" w:rsidRDefault="000331E3" w:rsidP="00A51506">
            <w:pPr>
              <w:jc w:val="center"/>
              <w:rPr>
                <w:snapToGrid w:val="0"/>
                <w:color w:val="000000"/>
                <w:sz w:val="24"/>
                <w:szCs w:val="24"/>
              </w:rPr>
            </w:pPr>
            <w:r w:rsidRPr="001875C9">
              <w:rPr>
                <w:snapToGrid w:val="0"/>
                <w:color w:val="000000"/>
                <w:sz w:val="24"/>
                <w:szCs w:val="24"/>
              </w:rPr>
              <w:t>1</w:t>
            </w:r>
            <w:r w:rsidR="00D7338E">
              <w:rPr>
                <w:snapToGrid w:val="0"/>
                <w:color w:val="000000"/>
                <w:sz w:val="24"/>
                <w:szCs w:val="24"/>
              </w:rPr>
              <w:t>51,</w:t>
            </w:r>
            <w:r w:rsidR="00A51506">
              <w:rPr>
                <w:snapToGrid w:val="0"/>
                <w:color w:val="000000"/>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rsidR="00D34E97" w:rsidRPr="001875C9" w:rsidRDefault="00D7338E" w:rsidP="00A51506">
            <w:pPr>
              <w:jc w:val="center"/>
              <w:rPr>
                <w:snapToGrid w:val="0"/>
                <w:color w:val="000000"/>
                <w:sz w:val="24"/>
                <w:szCs w:val="24"/>
              </w:rPr>
            </w:pPr>
            <w:r>
              <w:rPr>
                <w:snapToGrid w:val="0"/>
                <w:color w:val="000000"/>
                <w:sz w:val="24"/>
                <w:szCs w:val="24"/>
              </w:rPr>
              <w:t>8,</w:t>
            </w:r>
            <w:r w:rsidR="00A51506">
              <w:rPr>
                <w:snapToGrid w:val="0"/>
                <w:color w:val="000000"/>
                <w:sz w:val="24"/>
                <w:szCs w:val="24"/>
              </w:rPr>
              <w:t>7</w:t>
            </w:r>
          </w:p>
        </w:tc>
        <w:tc>
          <w:tcPr>
            <w:tcW w:w="963" w:type="dxa"/>
            <w:tcBorders>
              <w:top w:val="single" w:sz="2" w:space="0" w:color="000000"/>
              <w:left w:val="single" w:sz="2" w:space="0" w:color="000000"/>
              <w:bottom w:val="single" w:sz="2" w:space="0" w:color="000000"/>
              <w:right w:val="single" w:sz="2" w:space="0" w:color="000000"/>
            </w:tcBorders>
          </w:tcPr>
          <w:p w:rsidR="00D34E97" w:rsidRPr="001875C9" w:rsidRDefault="00D34E97">
            <w:pPr>
              <w:jc w:val="center"/>
              <w:rPr>
                <w:snapToGrid w:val="0"/>
                <w:color w:val="000000"/>
                <w:sz w:val="24"/>
                <w:szCs w:val="24"/>
              </w:rPr>
            </w:pPr>
          </w:p>
        </w:tc>
        <w:tc>
          <w:tcPr>
            <w:tcW w:w="1022" w:type="dxa"/>
            <w:tcBorders>
              <w:top w:val="single" w:sz="2" w:space="0" w:color="000000"/>
              <w:left w:val="single" w:sz="2" w:space="0" w:color="000000"/>
              <w:bottom w:val="single" w:sz="2" w:space="0" w:color="000000"/>
              <w:right w:val="single" w:sz="2" w:space="0" w:color="000000"/>
            </w:tcBorders>
          </w:tcPr>
          <w:p w:rsidR="00D34E97" w:rsidRPr="001875C9" w:rsidRDefault="000331E3">
            <w:pPr>
              <w:jc w:val="center"/>
              <w:rPr>
                <w:snapToGrid w:val="0"/>
                <w:color w:val="000000"/>
                <w:sz w:val="24"/>
                <w:szCs w:val="24"/>
              </w:rPr>
            </w:pPr>
            <w:r w:rsidRPr="001875C9">
              <w:rPr>
                <w:snapToGrid w:val="0"/>
                <w:color w:val="000000"/>
                <w:sz w:val="24"/>
                <w:szCs w:val="24"/>
              </w:rPr>
              <w:t>3</w:t>
            </w:r>
            <w:r w:rsidR="00D7338E">
              <w:rPr>
                <w:snapToGrid w:val="0"/>
                <w:color w:val="000000"/>
                <w:sz w:val="24"/>
                <w:szCs w:val="24"/>
              </w:rPr>
              <w:t>8,</w:t>
            </w:r>
            <w:r w:rsidR="00A51506">
              <w:rPr>
                <w:snapToGrid w:val="0"/>
                <w:color w:val="000000"/>
                <w:sz w:val="24"/>
                <w:szCs w:val="24"/>
              </w:rPr>
              <w:t>9</w:t>
            </w:r>
          </w:p>
        </w:tc>
        <w:tc>
          <w:tcPr>
            <w:tcW w:w="963" w:type="dxa"/>
            <w:tcBorders>
              <w:top w:val="single" w:sz="2" w:space="0" w:color="000000"/>
              <w:left w:val="single" w:sz="2" w:space="0" w:color="000000"/>
              <w:bottom w:val="single" w:sz="2" w:space="0" w:color="000000"/>
              <w:right w:val="single" w:sz="2" w:space="0" w:color="000000"/>
            </w:tcBorders>
          </w:tcPr>
          <w:p w:rsidR="00D34E97" w:rsidRPr="001875C9" w:rsidRDefault="000331E3" w:rsidP="00A51506">
            <w:pPr>
              <w:jc w:val="center"/>
              <w:rPr>
                <w:snapToGrid w:val="0"/>
                <w:color w:val="000000"/>
                <w:sz w:val="24"/>
                <w:szCs w:val="24"/>
              </w:rPr>
            </w:pPr>
            <w:r w:rsidRPr="001875C9">
              <w:rPr>
                <w:snapToGrid w:val="0"/>
                <w:color w:val="000000"/>
                <w:sz w:val="24"/>
                <w:szCs w:val="24"/>
              </w:rPr>
              <w:t>1</w:t>
            </w:r>
            <w:r w:rsidR="00ED431A" w:rsidRPr="001875C9">
              <w:rPr>
                <w:snapToGrid w:val="0"/>
                <w:color w:val="000000"/>
                <w:sz w:val="24"/>
                <w:szCs w:val="24"/>
              </w:rPr>
              <w:t>3</w:t>
            </w:r>
            <w:r w:rsidR="00A51506">
              <w:rPr>
                <w:snapToGrid w:val="0"/>
                <w:color w:val="000000"/>
                <w:sz w:val="24"/>
                <w:szCs w:val="24"/>
              </w:rPr>
              <w:t>7,7</w:t>
            </w:r>
          </w:p>
        </w:tc>
      </w:tr>
      <w:tr w:rsidR="00D34E97" w:rsidRPr="001875C9" w:rsidTr="00A51506">
        <w:trPr>
          <w:trHeight w:val="247"/>
        </w:trPr>
        <w:tc>
          <w:tcPr>
            <w:tcW w:w="456" w:type="dxa"/>
            <w:tcBorders>
              <w:top w:val="single" w:sz="2" w:space="0" w:color="000000"/>
              <w:left w:val="single" w:sz="2" w:space="0" w:color="000000"/>
              <w:bottom w:val="single" w:sz="4" w:space="0" w:color="auto"/>
              <w:right w:val="single" w:sz="2" w:space="0" w:color="000000"/>
            </w:tcBorders>
          </w:tcPr>
          <w:p w:rsidR="00D34E97" w:rsidRPr="001875C9" w:rsidRDefault="00D34E97" w:rsidP="00A51506">
            <w:pPr>
              <w:jc w:val="center"/>
              <w:rPr>
                <w:snapToGrid w:val="0"/>
                <w:color w:val="000000"/>
                <w:sz w:val="24"/>
                <w:szCs w:val="24"/>
              </w:rPr>
            </w:pPr>
            <w:r w:rsidRPr="001875C9">
              <w:rPr>
                <w:snapToGrid w:val="0"/>
                <w:color w:val="000000"/>
                <w:sz w:val="24"/>
                <w:szCs w:val="24"/>
              </w:rPr>
              <w:t>1</w:t>
            </w:r>
            <w:r w:rsidR="00A51506">
              <w:rPr>
                <w:snapToGrid w:val="0"/>
                <w:color w:val="000000"/>
                <w:sz w:val="24"/>
                <w:szCs w:val="24"/>
              </w:rPr>
              <w:t>1</w:t>
            </w:r>
          </w:p>
        </w:tc>
        <w:tc>
          <w:tcPr>
            <w:tcW w:w="3573" w:type="dxa"/>
            <w:gridSpan w:val="4"/>
            <w:tcBorders>
              <w:top w:val="single" w:sz="2" w:space="0" w:color="000000"/>
              <w:left w:val="single" w:sz="2" w:space="0" w:color="000000"/>
              <w:bottom w:val="single" w:sz="4" w:space="0" w:color="auto"/>
              <w:right w:val="single" w:sz="2" w:space="0" w:color="000000"/>
            </w:tcBorders>
          </w:tcPr>
          <w:p w:rsidR="00D34E97" w:rsidRDefault="000978BF" w:rsidP="00AF2C95">
            <w:pPr>
              <w:ind w:left="-30" w:firstLine="0"/>
              <w:jc w:val="both"/>
              <w:rPr>
                <w:snapToGrid w:val="0"/>
                <w:color w:val="000000"/>
                <w:sz w:val="24"/>
                <w:szCs w:val="24"/>
              </w:rPr>
            </w:pPr>
            <w:r w:rsidRPr="001875C9">
              <w:rPr>
                <w:snapToGrid w:val="0"/>
                <w:color w:val="000000"/>
                <w:sz w:val="24"/>
                <w:szCs w:val="24"/>
              </w:rPr>
              <w:t>Собственники земельных участков</w:t>
            </w:r>
            <w:r w:rsidR="00AF2C95">
              <w:rPr>
                <w:snapToGrid w:val="0"/>
                <w:color w:val="000000"/>
                <w:sz w:val="24"/>
                <w:szCs w:val="24"/>
              </w:rPr>
              <w:t xml:space="preserve"> </w:t>
            </w:r>
            <w:r w:rsidRPr="001875C9">
              <w:rPr>
                <w:snapToGrid w:val="0"/>
                <w:color w:val="000000"/>
                <w:sz w:val="24"/>
                <w:szCs w:val="24"/>
              </w:rPr>
              <w:t>(в счет зем</w:t>
            </w:r>
            <w:r w:rsidR="00AF2C95">
              <w:rPr>
                <w:snapToGrid w:val="0"/>
                <w:color w:val="000000"/>
                <w:sz w:val="24"/>
                <w:szCs w:val="24"/>
              </w:rPr>
              <w:t xml:space="preserve">ельной </w:t>
            </w:r>
            <w:r w:rsidRPr="001875C9">
              <w:rPr>
                <w:snapToGrid w:val="0"/>
                <w:color w:val="000000"/>
                <w:sz w:val="24"/>
                <w:szCs w:val="24"/>
              </w:rPr>
              <w:t>доли)</w:t>
            </w:r>
          </w:p>
          <w:p w:rsidR="00AF2C95" w:rsidRPr="001875C9" w:rsidRDefault="00AF2C95" w:rsidP="00AF2C95">
            <w:pPr>
              <w:ind w:left="-30" w:firstLine="0"/>
              <w:jc w:val="both"/>
              <w:rPr>
                <w:snapToGrid w:val="0"/>
                <w:color w:val="000000"/>
                <w:sz w:val="24"/>
                <w:szCs w:val="24"/>
              </w:rPr>
            </w:pPr>
          </w:p>
        </w:tc>
        <w:tc>
          <w:tcPr>
            <w:tcW w:w="850" w:type="dxa"/>
            <w:tcBorders>
              <w:top w:val="single" w:sz="2" w:space="0" w:color="000000"/>
              <w:left w:val="single" w:sz="2" w:space="0" w:color="000000"/>
              <w:bottom w:val="single" w:sz="4" w:space="0" w:color="auto"/>
              <w:right w:val="single" w:sz="2" w:space="0" w:color="000000"/>
            </w:tcBorders>
          </w:tcPr>
          <w:p w:rsidR="00A51506" w:rsidRDefault="00A51506" w:rsidP="00A51506">
            <w:pPr>
              <w:tabs>
                <w:tab w:val="left" w:pos="225"/>
                <w:tab w:val="center" w:pos="395"/>
              </w:tabs>
              <w:rPr>
                <w:snapToGrid w:val="0"/>
                <w:color w:val="000000"/>
                <w:sz w:val="24"/>
                <w:szCs w:val="24"/>
              </w:rPr>
            </w:pPr>
            <w:r>
              <w:rPr>
                <w:snapToGrid w:val="0"/>
                <w:color w:val="000000"/>
                <w:sz w:val="24"/>
                <w:szCs w:val="24"/>
              </w:rPr>
              <w:tab/>
            </w:r>
          </w:p>
          <w:p w:rsidR="00D34E97" w:rsidRPr="001875C9" w:rsidRDefault="00A51506" w:rsidP="00A51506">
            <w:pPr>
              <w:tabs>
                <w:tab w:val="left" w:pos="225"/>
                <w:tab w:val="center" w:pos="395"/>
              </w:tabs>
              <w:rPr>
                <w:snapToGrid w:val="0"/>
                <w:color w:val="000000"/>
                <w:sz w:val="24"/>
                <w:szCs w:val="24"/>
              </w:rPr>
            </w:pPr>
            <w:r>
              <w:rPr>
                <w:snapToGrid w:val="0"/>
                <w:color w:val="000000"/>
                <w:sz w:val="24"/>
                <w:szCs w:val="24"/>
              </w:rPr>
              <w:tab/>
              <w:t>9,1</w:t>
            </w:r>
          </w:p>
        </w:tc>
        <w:tc>
          <w:tcPr>
            <w:tcW w:w="851" w:type="dxa"/>
            <w:tcBorders>
              <w:top w:val="single" w:sz="2" w:space="0" w:color="000000"/>
              <w:left w:val="single" w:sz="2" w:space="0" w:color="000000"/>
              <w:bottom w:val="single" w:sz="4" w:space="0" w:color="auto"/>
              <w:right w:val="single" w:sz="2" w:space="0" w:color="000000"/>
            </w:tcBorders>
          </w:tcPr>
          <w:p w:rsidR="00A51506" w:rsidRDefault="00A51506">
            <w:pPr>
              <w:jc w:val="center"/>
              <w:rPr>
                <w:snapToGrid w:val="0"/>
                <w:color w:val="000000"/>
                <w:sz w:val="24"/>
                <w:szCs w:val="24"/>
              </w:rPr>
            </w:pPr>
          </w:p>
          <w:p w:rsidR="00D34E97" w:rsidRPr="001875C9" w:rsidRDefault="00A51506">
            <w:pPr>
              <w:jc w:val="center"/>
              <w:rPr>
                <w:snapToGrid w:val="0"/>
                <w:color w:val="000000"/>
                <w:sz w:val="24"/>
                <w:szCs w:val="24"/>
              </w:rPr>
            </w:pPr>
            <w:r>
              <w:rPr>
                <w:snapToGrid w:val="0"/>
                <w:color w:val="000000"/>
                <w:sz w:val="24"/>
                <w:szCs w:val="24"/>
              </w:rPr>
              <w:t>4,1</w:t>
            </w:r>
          </w:p>
        </w:tc>
        <w:tc>
          <w:tcPr>
            <w:tcW w:w="850" w:type="dxa"/>
            <w:tcBorders>
              <w:top w:val="single" w:sz="2" w:space="0" w:color="000000"/>
              <w:left w:val="single" w:sz="2" w:space="0" w:color="000000"/>
              <w:bottom w:val="single" w:sz="4" w:space="0" w:color="auto"/>
              <w:right w:val="single" w:sz="2" w:space="0" w:color="000000"/>
            </w:tcBorders>
          </w:tcPr>
          <w:p w:rsidR="00A51506" w:rsidRDefault="00A51506">
            <w:pPr>
              <w:jc w:val="center"/>
              <w:rPr>
                <w:snapToGrid w:val="0"/>
                <w:color w:val="000000"/>
                <w:sz w:val="24"/>
                <w:szCs w:val="24"/>
              </w:rPr>
            </w:pPr>
          </w:p>
          <w:p w:rsidR="00D34E97" w:rsidRPr="001875C9" w:rsidRDefault="00A51506">
            <w:pPr>
              <w:jc w:val="center"/>
              <w:rPr>
                <w:snapToGrid w:val="0"/>
                <w:color w:val="000000"/>
                <w:sz w:val="24"/>
                <w:szCs w:val="24"/>
              </w:rPr>
            </w:pPr>
            <w:r>
              <w:rPr>
                <w:snapToGrid w:val="0"/>
                <w:color w:val="000000"/>
                <w:sz w:val="24"/>
                <w:szCs w:val="24"/>
              </w:rPr>
              <w:t>0,1</w:t>
            </w:r>
          </w:p>
        </w:tc>
        <w:tc>
          <w:tcPr>
            <w:tcW w:w="963" w:type="dxa"/>
            <w:tcBorders>
              <w:top w:val="single" w:sz="2" w:space="0" w:color="000000"/>
              <w:left w:val="single" w:sz="2" w:space="0" w:color="000000"/>
              <w:bottom w:val="single" w:sz="4" w:space="0" w:color="auto"/>
              <w:right w:val="single" w:sz="2" w:space="0" w:color="000000"/>
            </w:tcBorders>
          </w:tcPr>
          <w:p w:rsidR="00D34E97" w:rsidRPr="001875C9" w:rsidRDefault="00D34E97">
            <w:pPr>
              <w:jc w:val="center"/>
              <w:rPr>
                <w:snapToGrid w:val="0"/>
                <w:color w:val="000000"/>
                <w:sz w:val="24"/>
                <w:szCs w:val="24"/>
              </w:rPr>
            </w:pPr>
          </w:p>
        </w:tc>
        <w:tc>
          <w:tcPr>
            <w:tcW w:w="1022" w:type="dxa"/>
            <w:tcBorders>
              <w:top w:val="single" w:sz="2" w:space="0" w:color="000000"/>
              <w:left w:val="single" w:sz="2" w:space="0" w:color="000000"/>
              <w:bottom w:val="single" w:sz="4" w:space="0" w:color="auto"/>
              <w:right w:val="single" w:sz="2" w:space="0" w:color="000000"/>
            </w:tcBorders>
          </w:tcPr>
          <w:p w:rsidR="00A51506" w:rsidRDefault="00A51506">
            <w:pPr>
              <w:jc w:val="center"/>
              <w:rPr>
                <w:snapToGrid w:val="0"/>
                <w:color w:val="000000"/>
                <w:sz w:val="24"/>
                <w:szCs w:val="24"/>
              </w:rPr>
            </w:pPr>
          </w:p>
          <w:p w:rsidR="00D34E97" w:rsidRPr="001875C9" w:rsidRDefault="00A51506">
            <w:pPr>
              <w:jc w:val="center"/>
              <w:rPr>
                <w:snapToGrid w:val="0"/>
                <w:color w:val="000000"/>
                <w:sz w:val="24"/>
                <w:szCs w:val="24"/>
              </w:rPr>
            </w:pPr>
            <w:r>
              <w:rPr>
                <w:snapToGrid w:val="0"/>
                <w:color w:val="000000"/>
                <w:sz w:val="24"/>
                <w:szCs w:val="24"/>
              </w:rPr>
              <w:t>1,2</w:t>
            </w:r>
          </w:p>
        </w:tc>
        <w:tc>
          <w:tcPr>
            <w:tcW w:w="963" w:type="dxa"/>
            <w:tcBorders>
              <w:top w:val="single" w:sz="2" w:space="0" w:color="000000"/>
              <w:left w:val="single" w:sz="2" w:space="0" w:color="000000"/>
              <w:bottom w:val="single" w:sz="4" w:space="0" w:color="auto"/>
              <w:right w:val="single" w:sz="2" w:space="0" w:color="000000"/>
            </w:tcBorders>
          </w:tcPr>
          <w:p w:rsidR="00A51506" w:rsidRDefault="00A51506">
            <w:pPr>
              <w:jc w:val="center"/>
              <w:rPr>
                <w:snapToGrid w:val="0"/>
                <w:color w:val="000000"/>
                <w:sz w:val="24"/>
                <w:szCs w:val="24"/>
              </w:rPr>
            </w:pPr>
          </w:p>
          <w:p w:rsidR="00D34E97" w:rsidRPr="001875C9" w:rsidRDefault="00A51506">
            <w:pPr>
              <w:jc w:val="center"/>
              <w:rPr>
                <w:snapToGrid w:val="0"/>
                <w:color w:val="000000"/>
                <w:sz w:val="24"/>
                <w:szCs w:val="24"/>
              </w:rPr>
            </w:pPr>
            <w:r>
              <w:rPr>
                <w:snapToGrid w:val="0"/>
                <w:color w:val="000000"/>
                <w:sz w:val="24"/>
                <w:szCs w:val="24"/>
              </w:rPr>
              <w:t>3,7</w:t>
            </w:r>
          </w:p>
        </w:tc>
      </w:tr>
      <w:tr w:rsidR="00A51506" w:rsidRPr="001875C9" w:rsidTr="00A43385">
        <w:trPr>
          <w:trHeight w:val="247"/>
        </w:trPr>
        <w:tc>
          <w:tcPr>
            <w:tcW w:w="456" w:type="dxa"/>
            <w:tcBorders>
              <w:top w:val="single" w:sz="4" w:space="0" w:color="auto"/>
              <w:left w:val="single" w:sz="4" w:space="0" w:color="auto"/>
              <w:bottom w:val="single" w:sz="4" w:space="0" w:color="auto"/>
              <w:right w:val="single" w:sz="4" w:space="0" w:color="auto"/>
            </w:tcBorders>
          </w:tcPr>
          <w:p w:rsidR="00A51506" w:rsidRPr="001875C9" w:rsidRDefault="00A51506">
            <w:pPr>
              <w:jc w:val="center"/>
              <w:rPr>
                <w:snapToGrid w:val="0"/>
                <w:color w:val="000000"/>
                <w:sz w:val="24"/>
                <w:szCs w:val="24"/>
              </w:rPr>
            </w:pPr>
          </w:p>
        </w:tc>
        <w:tc>
          <w:tcPr>
            <w:tcW w:w="3573" w:type="dxa"/>
            <w:gridSpan w:val="4"/>
            <w:tcBorders>
              <w:top w:val="single" w:sz="4" w:space="0" w:color="auto"/>
              <w:left w:val="single" w:sz="4" w:space="0" w:color="auto"/>
              <w:bottom w:val="single" w:sz="4" w:space="0" w:color="auto"/>
              <w:right w:val="single" w:sz="4" w:space="0" w:color="auto"/>
            </w:tcBorders>
          </w:tcPr>
          <w:p w:rsidR="00A51506" w:rsidRPr="001875C9" w:rsidRDefault="00A51506">
            <w:pPr>
              <w:jc w:val="center"/>
              <w:rPr>
                <w:snapToGrid w:val="0"/>
                <w:color w:val="000000"/>
                <w:sz w:val="24"/>
                <w:szCs w:val="24"/>
              </w:rPr>
            </w:pPr>
            <w:r w:rsidRPr="00551513">
              <w:rPr>
                <w:b/>
                <w:snapToGrid w:val="0"/>
                <w:color w:val="000000"/>
                <w:sz w:val="24"/>
                <w:szCs w:val="24"/>
              </w:rPr>
              <w:t>ИТОГО</w:t>
            </w:r>
          </w:p>
        </w:tc>
        <w:tc>
          <w:tcPr>
            <w:tcW w:w="850" w:type="dxa"/>
            <w:tcBorders>
              <w:top w:val="single" w:sz="4" w:space="0" w:color="auto"/>
              <w:left w:val="single" w:sz="4" w:space="0" w:color="auto"/>
              <w:bottom w:val="single" w:sz="4" w:space="0" w:color="auto"/>
              <w:right w:val="single" w:sz="4" w:space="0" w:color="auto"/>
            </w:tcBorders>
          </w:tcPr>
          <w:p w:rsidR="00A51506" w:rsidRPr="00551513" w:rsidRDefault="00A51506" w:rsidP="00A51506">
            <w:pPr>
              <w:jc w:val="center"/>
              <w:rPr>
                <w:b/>
                <w:snapToGrid w:val="0"/>
                <w:color w:val="000000"/>
                <w:sz w:val="24"/>
                <w:szCs w:val="24"/>
              </w:rPr>
            </w:pPr>
            <w:r w:rsidRPr="00551513">
              <w:rPr>
                <w:b/>
                <w:snapToGrid w:val="0"/>
                <w:color w:val="000000"/>
                <w:sz w:val="24"/>
                <w:szCs w:val="24"/>
              </w:rPr>
              <w:t>9</w:t>
            </w:r>
            <w:r>
              <w:rPr>
                <w:b/>
                <w:snapToGrid w:val="0"/>
                <w:color w:val="000000"/>
                <w:sz w:val="24"/>
                <w:szCs w:val="24"/>
              </w:rPr>
              <w:t>33</w:t>
            </w:r>
            <w:r w:rsidRPr="00551513">
              <w:rPr>
                <w:b/>
                <w:snapToGrid w:val="0"/>
                <w:color w:val="000000"/>
                <w:sz w:val="24"/>
                <w:szCs w:val="24"/>
              </w:rPr>
              <w:t>,</w:t>
            </w:r>
            <w:r>
              <w:rPr>
                <w:b/>
                <w:snapToGrid w:val="0"/>
                <w:color w:val="000000"/>
                <w:sz w:val="24"/>
                <w:szCs w:val="24"/>
              </w:rPr>
              <w:t>9</w:t>
            </w:r>
          </w:p>
        </w:tc>
        <w:tc>
          <w:tcPr>
            <w:tcW w:w="851" w:type="dxa"/>
            <w:tcBorders>
              <w:top w:val="single" w:sz="4" w:space="0" w:color="auto"/>
              <w:left w:val="single" w:sz="4" w:space="0" w:color="auto"/>
              <w:bottom w:val="single" w:sz="4" w:space="0" w:color="auto"/>
              <w:right w:val="single" w:sz="4" w:space="0" w:color="auto"/>
            </w:tcBorders>
          </w:tcPr>
          <w:p w:rsidR="00A51506" w:rsidRPr="00551513" w:rsidRDefault="00A51506" w:rsidP="00A51506">
            <w:pPr>
              <w:jc w:val="center"/>
              <w:rPr>
                <w:b/>
                <w:snapToGrid w:val="0"/>
                <w:color w:val="000000"/>
                <w:sz w:val="24"/>
                <w:szCs w:val="24"/>
              </w:rPr>
            </w:pPr>
            <w:r>
              <w:rPr>
                <w:b/>
                <w:snapToGrid w:val="0"/>
                <w:color w:val="000000"/>
                <w:sz w:val="24"/>
                <w:szCs w:val="24"/>
              </w:rPr>
              <w:t>246</w:t>
            </w:r>
            <w:r w:rsidRPr="00551513">
              <w:rPr>
                <w:b/>
                <w:snapToGrid w:val="0"/>
                <w:color w:val="000000"/>
                <w:sz w:val="24"/>
                <w:szCs w:val="24"/>
              </w:rPr>
              <w:t>,</w:t>
            </w:r>
            <w:r>
              <w:rPr>
                <w:b/>
                <w:snapToGrid w:val="0"/>
                <w:color w:val="000000"/>
                <w:sz w:val="24"/>
                <w:szCs w:val="24"/>
              </w:rPr>
              <w:t>3</w:t>
            </w:r>
          </w:p>
        </w:tc>
        <w:tc>
          <w:tcPr>
            <w:tcW w:w="850" w:type="dxa"/>
            <w:tcBorders>
              <w:top w:val="single" w:sz="4" w:space="0" w:color="auto"/>
              <w:left w:val="single" w:sz="4" w:space="0" w:color="auto"/>
              <w:bottom w:val="single" w:sz="4" w:space="0" w:color="auto"/>
              <w:right w:val="single" w:sz="4" w:space="0" w:color="auto"/>
            </w:tcBorders>
          </w:tcPr>
          <w:p w:rsidR="00A51506" w:rsidRPr="00551513" w:rsidRDefault="00A51506">
            <w:pPr>
              <w:jc w:val="center"/>
              <w:rPr>
                <w:b/>
                <w:snapToGrid w:val="0"/>
                <w:color w:val="000000"/>
                <w:sz w:val="24"/>
                <w:szCs w:val="24"/>
              </w:rPr>
            </w:pPr>
            <w:r w:rsidRPr="00551513">
              <w:rPr>
                <w:b/>
                <w:snapToGrid w:val="0"/>
                <w:color w:val="000000"/>
                <w:sz w:val="24"/>
                <w:szCs w:val="24"/>
              </w:rPr>
              <w:t>20,2</w:t>
            </w:r>
          </w:p>
        </w:tc>
        <w:tc>
          <w:tcPr>
            <w:tcW w:w="963" w:type="dxa"/>
            <w:tcBorders>
              <w:top w:val="single" w:sz="4" w:space="0" w:color="auto"/>
              <w:left w:val="single" w:sz="4" w:space="0" w:color="auto"/>
              <w:bottom w:val="single" w:sz="4" w:space="0" w:color="auto"/>
              <w:right w:val="single" w:sz="4" w:space="0" w:color="auto"/>
            </w:tcBorders>
          </w:tcPr>
          <w:p w:rsidR="00A51506" w:rsidRPr="00551513" w:rsidRDefault="00A51506">
            <w:pPr>
              <w:jc w:val="center"/>
              <w:rPr>
                <w:b/>
                <w:snapToGrid w:val="0"/>
                <w:color w:val="000000"/>
                <w:sz w:val="24"/>
                <w:szCs w:val="24"/>
              </w:rPr>
            </w:pPr>
            <w:r w:rsidRPr="00551513">
              <w:rPr>
                <w:b/>
                <w:snapToGrid w:val="0"/>
                <w:color w:val="000000"/>
                <w:sz w:val="24"/>
                <w:szCs w:val="24"/>
              </w:rPr>
              <w:t>6,6</w:t>
            </w:r>
          </w:p>
        </w:tc>
        <w:tc>
          <w:tcPr>
            <w:tcW w:w="1022" w:type="dxa"/>
            <w:tcBorders>
              <w:top w:val="single" w:sz="4" w:space="0" w:color="auto"/>
              <w:left w:val="single" w:sz="4" w:space="0" w:color="auto"/>
              <w:bottom w:val="single" w:sz="4" w:space="0" w:color="auto"/>
              <w:right w:val="single" w:sz="4" w:space="0" w:color="auto"/>
            </w:tcBorders>
          </w:tcPr>
          <w:p w:rsidR="00A51506" w:rsidRPr="00551513" w:rsidRDefault="00A51506" w:rsidP="00A51506">
            <w:pPr>
              <w:jc w:val="center"/>
              <w:rPr>
                <w:b/>
                <w:snapToGrid w:val="0"/>
                <w:color w:val="000000"/>
                <w:sz w:val="24"/>
                <w:szCs w:val="24"/>
              </w:rPr>
            </w:pPr>
            <w:r w:rsidRPr="00551513">
              <w:rPr>
                <w:b/>
                <w:snapToGrid w:val="0"/>
                <w:color w:val="000000"/>
                <w:sz w:val="24"/>
                <w:szCs w:val="24"/>
              </w:rPr>
              <w:t>16</w:t>
            </w:r>
            <w:r>
              <w:rPr>
                <w:b/>
                <w:snapToGrid w:val="0"/>
                <w:color w:val="000000"/>
                <w:sz w:val="24"/>
                <w:szCs w:val="24"/>
              </w:rPr>
              <w:t>7</w:t>
            </w:r>
            <w:r w:rsidRPr="00551513">
              <w:rPr>
                <w:b/>
                <w:snapToGrid w:val="0"/>
                <w:color w:val="000000"/>
                <w:sz w:val="24"/>
                <w:szCs w:val="24"/>
              </w:rPr>
              <w:t>,</w:t>
            </w:r>
            <w:r>
              <w:rPr>
                <w:b/>
                <w:snapToGrid w:val="0"/>
                <w:color w:val="000000"/>
                <w:sz w:val="24"/>
                <w:szCs w:val="24"/>
              </w:rPr>
              <w:t>6</w:t>
            </w:r>
          </w:p>
        </w:tc>
        <w:tc>
          <w:tcPr>
            <w:tcW w:w="963" w:type="dxa"/>
            <w:tcBorders>
              <w:top w:val="single" w:sz="4" w:space="0" w:color="auto"/>
              <w:left w:val="single" w:sz="4" w:space="0" w:color="auto"/>
              <w:bottom w:val="single" w:sz="4" w:space="0" w:color="auto"/>
              <w:right w:val="single" w:sz="4" w:space="0" w:color="auto"/>
            </w:tcBorders>
          </w:tcPr>
          <w:p w:rsidR="00A51506" w:rsidRPr="00551513" w:rsidRDefault="00A51506" w:rsidP="00A51506">
            <w:pPr>
              <w:jc w:val="center"/>
              <w:rPr>
                <w:b/>
                <w:snapToGrid w:val="0"/>
                <w:color w:val="000000"/>
                <w:sz w:val="24"/>
                <w:szCs w:val="24"/>
              </w:rPr>
            </w:pPr>
            <w:r w:rsidRPr="00551513">
              <w:rPr>
                <w:b/>
                <w:snapToGrid w:val="0"/>
                <w:color w:val="000000"/>
                <w:sz w:val="24"/>
                <w:szCs w:val="24"/>
              </w:rPr>
              <w:t>49</w:t>
            </w:r>
            <w:r>
              <w:rPr>
                <w:b/>
                <w:snapToGrid w:val="0"/>
                <w:color w:val="000000"/>
                <w:sz w:val="24"/>
                <w:szCs w:val="24"/>
              </w:rPr>
              <w:t>3,2</w:t>
            </w:r>
          </w:p>
        </w:tc>
      </w:tr>
    </w:tbl>
    <w:p w:rsidR="00D35A97" w:rsidRDefault="00D34E97" w:rsidP="00247B9C">
      <w:pPr>
        <w:tabs>
          <w:tab w:val="left" w:pos="9356"/>
        </w:tabs>
        <w:ind w:left="0" w:right="-284" w:firstLine="709"/>
        <w:jc w:val="both"/>
        <w:rPr>
          <w:sz w:val="24"/>
          <w:szCs w:val="24"/>
        </w:rPr>
      </w:pPr>
      <w:r w:rsidRPr="001875C9">
        <w:rPr>
          <w:sz w:val="24"/>
          <w:szCs w:val="24"/>
        </w:rPr>
        <w:t xml:space="preserve">   </w:t>
      </w:r>
    </w:p>
    <w:p w:rsidR="00A51506" w:rsidRPr="00A51506" w:rsidRDefault="00D34E97" w:rsidP="00247B9C">
      <w:pPr>
        <w:tabs>
          <w:tab w:val="left" w:pos="9356"/>
        </w:tabs>
        <w:ind w:left="0" w:right="-284" w:firstLine="709"/>
        <w:jc w:val="both"/>
        <w:rPr>
          <w:sz w:val="28"/>
          <w:szCs w:val="28"/>
        </w:rPr>
      </w:pPr>
      <w:r w:rsidRPr="001875C9">
        <w:rPr>
          <w:sz w:val="24"/>
          <w:szCs w:val="24"/>
        </w:rPr>
        <w:t xml:space="preserve"> </w:t>
      </w:r>
      <w:r w:rsidR="00A51506" w:rsidRPr="00A51506">
        <w:rPr>
          <w:sz w:val="28"/>
          <w:szCs w:val="28"/>
        </w:rPr>
        <w:t xml:space="preserve">В 2010 г. </w:t>
      </w:r>
      <w:r w:rsidR="00A43385">
        <w:rPr>
          <w:sz w:val="28"/>
          <w:szCs w:val="28"/>
        </w:rPr>
        <w:t xml:space="preserve">не зависимо от того, что осуществлялся перевод земель </w:t>
      </w:r>
      <w:r w:rsidR="00807921">
        <w:rPr>
          <w:sz w:val="28"/>
          <w:szCs w:val="28"/>
        </w:rPr>
        <w:t xml:space="preserve">из </w:t>
      </w:r>
      <w:r w:rsidR="00A43385">
        <w:rPr>
          <w:sz w:val="28"/>
          <w:szCs w:val="28"/>
        </w:rPr>
        <w:t xml:space="preserve">категории сельскохозяйственного назначения в иные категории, произошло </w:t>
      </w:r>
      <w:r w:rsidR="00A51506" w:rsidRPr="00A51506">
        <w:rPr>
          <w:sz w:val="28"/>
          <w:szCs w:val="28"/>
        </w:rPr>
        <w:t xml:space="preserve">увеличение общей площади сельскохозяйственных угодий </w:t>
      </w:r>
      <w:r w:rsidR="00A51506">
        <w:rPr>
          <w:sz w:val="28"/>
          <w:szCs w:val="28"/>
        </w:rPr>
        <w:t xml:space="preserve">на 0,5 тыс. га </w:t>
      </w:r>
      <w:r w:rsidR="00A51506" w:rsidRPr="00A51506">
        <w:rPr>
          <w:sz w:val="28"/>
          <w:szCs w:val="28"/>
        </w:rPr>
        <w:t>за счет уточнения по видам угодий в категории земель лесного фонда (Муйский район)</w:t>
      </w:r>
      <w:r w:rsidR="00094120">
        <w:rPr>
          <w:sz w:val="28"/>
          <w:szCs w:val="28"/>
        </w:rPr>
        <w:t>.</w:t>
      </w:r>
      <w:r w:rsidRPr="00A51506">
        <w:rPr>
          <w:sz w:val="28"/>
          <w:szCs w:val="28"/>
        </w:rPr>
        <w:t xml:space="preserve">     </w:t>
      </w:r>
      <w:r w:rsidR="00ED431A" w:rsidRPr="00A51506">
        <w:rPr>
          <w:sz w:val="28"/>
          <w:szCs w:val="28"/>
        </w:rPr>
        <w:t xml:space="preserve">      </w:t>
      </w:r>
    </w:p>
    <w:p w:rsidR="00D34E97" w:rsidRDefault="00ED431A" w:rsidP="00247B9C">
      <w:pPr>
        <w:tabs>
          <w:tab w:val="left" w:pos="9356"/>
        </w:tabs>
        <w:ind w:left="0" w:right="-284" w:firstLine="709"/>
        <w:jc w:val="both"/>
        <w:rPr>
          <w:sz w:val="28"/>
        </w:rPr>
      </w:pPr>
      <w:r>
        <w:rPr>
          <w:sz w:val="28"/>
        </w:rPr>
        <w:t xml:space="preserve">   В </w:t>
      </w:r>
      <w:r w:rsidR="00807921">
        <w:rPr>
          <w:sz w:val="28"/>
        </w:rPr>
        <w:t xml:space="preserve">период с </w:t>
      </w:r>
      <w:r>
        <w:rPr>
          <w:sz w:val="28"/>
        </w:rPr>
        <w:t>1990</w:t>
      </w:r>
      <w:r w:rsidR="00807921">
        <w:rPr>
          <w:sz w:val="28"/>
        </w:rPr>
        <w:t xml:space="preserve"> г. по</w:t>
      </w:r>
      <w:r>
        <w:rPr>
          <w:sz w:val="28"/>
        </w:rPr>
        <w:t xml:space="preserve"> 20</w:t>
      </w:r>
      <w:r w:rsidR="00551513">
        <w:rPr>
          <w:sz w:val="28"/>
        </w:rPr>
        <w:t>10</w:t>
      </w:r>
      <w:r w:rsidR="00807921">
        <w:rPr>
          <w:sz w:val="28"/>
        </w:rPr>
        <w:t xml:space="preserve"> </w:t>
      </w:r>
      <w:r w:rsidR="00D34E97">
        <w:rPr>
          <w:sz w:val="28"/>
        </w:rPr>
        <w:t>г. отмечено сокращение площади сельскохозяйственных угодий в целом, что напрямую связано с выбытием их из сельскохозяйственного оборота. По сравнению с 1990 годом (3160,1 тыс.</w:t>
      </w:r>
      <w:r w:rsidR="00A51506">
        <w:rPr>
          <w:sz w:val="28"/>
        </w:rPr>
        <w:t xml:space="preserve"> </w:t>
      </w:r>
      <w:r w:rsidR="00D34E97">
        <w:rPr>
          <w:sz w:val="28"/>
        </w:rPr>
        <w:t>га) их площадь умень</w:t>
      </w:r>
      <w:r w:rsidR="00054051">
        <w:rPr>
          <w:sz w:val="28"/>
        </w:rPr>
        <w:t>шилась на 11,1</w:t>
      </w:r>
      <w:r w:rsidR="00D34E97">
        <w:rPr>
          <w:sz w:val="28"/>
        </w:rPr>
        <w:t xml:space="preserve"> тыс. га. Основной причиной сокращения площади сельскохозяйственных угодий, используемых для производства сельскохозяйственной продукции, явилось прекращение деятельности предприятий и организаций, крестьянских (фермерских) хозяйств и перевод освободившихся земель, в большей своей части, в фонд перераспределения земель. Другая причина – истечение срока права аренды земель (или временного пользования) и не возобновление его производителями сельскохозяйственной продукции. На сокращение площади сельскохозяйственных угодий оказывают влияние негативные процессы, получившие широкое распространение в связи с резким сокращением мероприятий по защите ценных земель от водной и ветровой эрозии, подтопления, заболачивания, переувлажнения и других процессов.</w:t>
      </w:r>
    </w:p>
    <w:p w:rsidR="0046486A" w:rsidRDefault="00D34E97" w:rsidP="00094120">
      <w:pPr>
        <w:tabs>
          <w:tab w:val="left" w:pos="9356"/>
        </w:tabs>
        <w:ind w:left="0" w:right="-284" w:firstLine="709"/>
        <w:jc w:val="both"/>
        <w:rPr>
          <w:sz w:val="24"/>
          <w:szCs w:val="24"/>
        </w:rPr>
      </w:pPr>
      <w:r>
        <w:rPr>
          <w:sz w:val="28"/>
        </w:rPr>
        <w:t xml:space="preserve"> Необходимо отметить,  что реальное выбытие продуктивных земель более масштабно.</w:t>
      </w:r>
      <w:r w:rsidR="00807921">
        <w:rPr>
          <w:sz w:val="28"/>
        </w:rPr>
        <w:t xml:space="preserve"> </w:t>
      </w:r>
      <w:r>
        <w:rPr>
          <w:sz w:val="28"/>
        </w:rPr>
        <w:t xml:space="preserve">  Ранее переведенные в категорию земель запаса сельскохозяйственные угодья зарастают кустарником и мелколесьем, теряют свою сельскохозяйственную ценность. </w:t>
      </w:r>
    </w:p>
    <w:p w:rsidR="00D34E97" w:rsidRPr="00CA273F" w:rsidRDefault="00CA273F" w:rsidP="00CA273F">
      <w:pPr>
        <w:tabs>
          <w:tab w:val="left" w:pos="9356"/>
        </w:tabs>
        <w:ind w:right="-284"/>
        <w:jc w:val="right"/>
        <w:rPr>
          <w:sz w:val="24"/>
          <w:szCs w:val="24"/>
        </w:rPr>
      </w:pPr>
      <w:r w:rsidRPr="00CA273F">
        <w:rPr>
          <w:sz w:val="24"/>
          <w:szCs w:val="24"/>
        </w:rPr>
        <w:t xml:space="preserve">Таблица </w:t>
      </w:r>
      <w:r w:rsidR="002E671E">
        <w:rPr>
          <w:sz w:val="24"/>
          <w:szCs w:val="24"/>
        </w:rPr>
        <w:t>1.</w:t>
      </w:r>
      <w:r w:rsidRPr="00CA273F">
        <w:rPr>
          <w:sz w:val="24"/>
          <w:szCs w:val="24"/>
        </w:rPr>
        <w:t>1</w:t>
      </w:r>
      <w:r w:rsidR="00D35A97">
        <w:rPr>
          <w:sz w:val="24"/>
          <w:szCs w:val="24"/>
        </w:rPr>
        <w:t>2</w:t>
      </w:r>
    </w:p>
    <w:p w:rsidR="00D34E97" w:rsidRPr="002E671E" w:rsidRDefault="00D34E97">
      <w:pPr>
        <w:tabs>
          <w:tab w:val="left" w:pos="9356"/>
        </w:tabs>
        <w:ind w:right="-284"/>
        <w:jc w:val="center"/>
        <w:rPr>
          <w:b/>
          <w:sz w:val="24"/>
          <w:szCs w:val="24"/>
        </w:rPr>
      </w:pPr>
      <w:r w:rsidRPr="002E671E">
        <w:rPr>
          <w:b/>
          <w:sz w:val="24"/>
          <w:szCs w:val="24"/>
        </w:rPr>
        <w:t xml:space="preserve">Динамика площадей сельскохозяйственных угодий </w:t>
      </w:r>
    </w:p>
    <w:p w:rsidR="00D34E97" w:rsidRPr="002E671E" w:rsidRDefault="00D34E97">
      <w:pPr>
        <w:tabs>
          <w:tab w:val="left" w:pos="9356"/>
        </w:tabs>
        <w:ind w:right="-284"/>
        <w:jc w:val="center"/>
        <w:rPr>
          <w:sz w:val="24"/>
          <w:szCs w:val="24"/>
        </w:rPr>
      </w:pPr>
      <w:r w:rsidRPr="002E671E">
        <w:rPr>
          <w:b/>
          <w:sz w:val="24"/>
          <w:szCs w:val="24"/>
        </w:rPr>
        <w:t>в административных границах республики</w:t>
      </w:r>
    </w:p>
    <w:p w:rsidR="00D34E97" w:rsidRDefault="00D34E97" w:rsidP="00A43385">
      <w:pPr>
        <w:tabs>
          <w:tab w:val="left" w:pos="9356"/>
        </w:tabs>
        <w:ind w:right="-284"/>
        <w:jc w:val="right"/>
        <w:rPr>
          <w:sz w:val="28"/>
        </w:rPr>
      </w:pPr>
      <w:r>
        <w:rPr>
          <w:sz w:val="28"/>
        </w:rPr>
        <w:t xml:space="preserve">                                                                                         (тыс.</w:t>
      </w:r>
      <w:r w:rsidR="00A43385">
        <w:rPr>
          <w:sz w:val="28"/>
        </w:rPr>
        <w:t xml:space="preserve"> </w:t>
      </w:r>
      <w:r>
        <w:rPr>
          <w:sz w:val="28"/>
        </w:rPr>
        <w:t>га)</w:t>
      </w:r>
    </w:p>
    <w:tbl>
      <w:tblPr>
        <w:tblW w:w="9072" w:type="dxa"/>
        <w:tblInd w:w="582" w:type="dxa"/>
        <w:tblCellMar>
          <w:left w:w="0" w:type="dxa"/>
          <w:right w:w="0" w:type="dxa"/>
        </w:tblCellMar>
        <w:tblLook w:val="0000" w:firstRow="0" w:lastRow="0" w:firstColumn="0" w:lastColumn="0" w:noHBand="0" w:noVBand="0"/>
      </w:tblPr>
      <w:tblGrid>
        <w:gridCol w:w="1575"/>
        <w:gridCol w:w="1899"/>
        <w:gridCol w:w="1988"/>
        <w:gridCol w:w="3610"/>
      </w:tblGrid>
      <w:tr w:rsidR="00D34E97" w:rsidTr="00A43385">
        <w:trPr>
          <w:trHeight w:val="300"/>
        </w:trPr>
        <w:tc>
          <w:tcPr>
            <w:tcW w:w="15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A43385" w:rsidRDefault="00A43385">
            <w:pPr>
              <w:jc w:val="center"/>
              <w:rPr>
                <w:rFonts w:eastAsia="Arial Unicode MS"/>
                <w:b/>
                <w:bCs/>
                <w:sz w:val="24"/>
                <w:szCs w:val="24"/>
              </w:rPr>
            </w:pPr>
            <w:r w:rsidRPr="00A43385">
              <w:rPr>
                <w:rFonts w:eastAsia="Arial Unicode MS"/>
                <w:b/>
                <w:bCs/>
                <w:sz w:val="24"/>
                <w:szCs w:val="24"/>
              </w:rPr>
              <w:t>Г</w:t>
            </w:r>
            <w:r w:rsidR="00D34E97" w:rsidRPr="00A43385">
              <w:rPr>
                <w:rFonts w:eastAsia="Arial Unicode MS"/>
                <w:b/>
                <w:bCs/>
                <w:sz w:val="24"/>
                <w:szCs w:val="24"/>
              </w:rPr>
              <w:t>оды</w:t>
            </w:r>
          </w:p>
          <w:p w:rsidR="00A43385" w:rsidRPr="00A43385" w:rsidRDefault="00A43385">
            <w:pPr>
              <w:jc w:val="center"/>
              <w:rPr>
                <w:rFonts w:eastAsia="Arial Unicode MS"/>
                <w:b/>
                <w:bCs/>
                <w:sz w:val="24"/>
                <w:szCs w:val="24"/>
              </w:rPr>
            </w:pPr>
          </w:p>
        </w:tc>
        <w:tc>
          <w:tcPr>
            <w:tcW w:w="189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34E97" w:rsidRPr="00A43385" w:rsidRDefault="00A43385">
            <w:pPr>
              <w:jc w:val="center"/>
              <w:rPr>
                <w:rFonts w:eastAsia="Arial Unicode MS"/>
                <w:b/>
                <w:bCs/>
                <w:sz w:val="24"/>
                <w:szCs w:val="24"/>
              </w:rPr>
            </w:pPr>
            <w:r w:rsidRPr="00A43385">
              <w:rPr>
                <w:rFonts w:eastAsia="Arial Unicode MS"/>
                <w:b/>
                <w:bCs/>
                <w:sz w:val="24"/>
                <w:szCs w:val="24"/>
              </w:rPr>
              <w:t>П</w:t>
            </w:r>
            <w:r w:rsidR="00D34E97" w:rsidRPr="00A43385">
              <w:rPr>
                <w:rFonts w:eastAsia="Arial Unicode MS"/>
                <w:b/>
                <w:bCs/>
                <w:sz w:val="24"/>
                <w:szCs w:val="24"/>
              </w:rPr>
              <w:t>ашня</w:t>
            </w:r>
          </w:p>
          <w:p w:rsidR="00A43385" w:rsidRPr="00A43385" w:rsidRDefault="00A43385">
            <w:pPr>
              <w:jc w:val="center"/>
              <w:rPr>
                <w:rFonts w:eastAsia="Arial Unicode MS"/>
                <w:b/>
                <w:bCs/>
                <w:sz w:val="24"/>
                <w:szCs w:val="24"/>
              </w:rPr>
            </w:pPr>
          </w:p>
        </w:tc>
        <w:tc>
          <w:tcPr>
            <w:tcW w:w="198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34E97" w:rsidRPr="00A43385" w:rsidRDefault="00A43385">
            <w:pPr>
              <w:jc w:val="center"/>
              <w:rPr>
                <w:rFonts w:eastAsia="Arial Unicode MS"/>
                <w:b/>
                <w:bCs/>
                <w:sz w:val="24"/>
                <w:szCs w:val="24"/>
              </w:rPr>
            </w:pPr>
            <w:r w:rsidRPr="00A43385">
              <w:rPr>
                <w:rFonts w:eastAsia="Arial Unicode MS"/>
                <w:b/>
                <w:bCs/>
                <w:sz w:val="24"/>
                <w:szCs w:val="24"/>
              </w:rPr>
              <w:t>С</w:t>
            </w:r>
            <w:r w:rsidR="00D34E97" w:rsidRPr="00A43385">
              <w:rPr>
                <w:rFonts w:eastAsia="Arial Unicode MS"/>
                <w:b/>
                <w:bCs/>
                <w:sz w:val="24"/>
                <w:szCs w:val="24"/>
              </w:rPr>
              <w:t>енокосы</w:t>
            </w:r>
          </w:p>
          <w:p w:rsidR="00A43385" w:rsidRPr="00A43385" w:rsidRDefault="00A43385">
            <w:pPr>
              <w:jc w:val="center"/>
              <w:rPr>
                <w:rFonts w:eastAsia="Arial Unicode MS"/>
                <w:b/>
                <w:bCs/>
                <w:sz w:val="24"/>
                <w:szCs w:val="24"/>
              </w:rPr>
            </w:pPr>
          </w:p>
        </w:tc>
        <w:tc>
          <w:tcPr>
            <w:tcW w:w="36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34E97" w:rsidRPr="00A43385" w:rsidRDefault="00A43385">
            <w:pPr>
              <w:jc w:val="center"/>
              <w:rPr>
                <w:rFonts w:eastAsia="Arial Unicode MS"/>
                <w:b/>
                <w:bCs/>
                <w:sz w:val="24"/>
                <w:szCs w:val="24"/>
              </w:rPr>
            </w:pPr>
            <w:r w:rsidRPr="00A43385">
              <w:rPr>
                <w:rFonts w:eastAsia="Arial Unicode MS"/>
                <w:b/>
                <w:bCs/>
                <w:sz w:val="24"/>
                <w:szCs w:val="24"/>
              </w:rPr>
              <w:t>П</w:t>
            </w:r>
            <w:r w:rsidR="00D34E97" w:rsidRPr="00A43385">
              <w:rPr>
                <w:rFonts w:eastAsia="Arial Unicode MS"/>
                <w:b/>
                <w:bCs/>
                <w:sz w:val="24"/>
                <w:szCs w:val="24"/>
              </w:rPr>
              <w:t>астбища</w:t>
            </w:r>
          </w:p>
          <w:p w:rsidR="00A43385" w:rsidRPr="00A43385" w:rsidRDefault="00A43385">
            <w:pPr>
              <w:jc w:val="center"/>
              <w:rPr>
                <w:rFonts w:eastAsia="Arial Unicode MS"/>
                <w:b/>
                <w:bCs/>
                <w:sz w:val="24"/>
                <w:szCs w:val="24"/>
              </w:rPr>
            </w:pPr>
          </w:p>
        </w:tc>
      </w:tr>
      <w:tr w:rsidR="00D34E97" w:rsidTr="00A43385">
        <w:trPr>
          <w:trHeight w:val="30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1990</w:t>
            </w:r>
          </w:p>
        </w:tc>
        <w:tc>
          <w:tcPr>
            <w:tcW w:w="189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954,6</w:t>
            </w:r>
          </w:p>
        </w:tc>
        <w:tc>
          <w:tcPr>
            <w:tcW w:w="19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355,7</w:t>
            </w:r>
          </w:p>
        </w:tc>
        <w:tc>
          <w:tcPr>
            <w:tcW w:w="36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1788,2</w:t>
            </w:r>
          </w:p>
        </w:tc>
      </w:tr>
      <w:tr w:rsidR="00D34E97" w:rsidTr="00A43385">
        <w:trPr>
          <w:trHeight w:val="30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1991</w:t>
            </w:r>
          </w:p>
        </w:tc>
        <w:tc>
          <w:tcPr>
            <w:tcW w:w="189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953,7</w:t>
            </w:r>
          </w:p>
        </w:tc>
        <w:tc>
          <w:tcPr>
            <w:tcW w:w="19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354,5</w:t>
            </w:r>
          </w:p>
        </w:tc>
        <w:tc>
          <w:tcPr>
            <w:tcW w:w="36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1782,2</w:t>
            </w:r>
          </w:p>
        </w:tc>
      </w:tr>
      <w:tr w:rsidR="00D34E97" w:rsidTr="00A43385">
        <w:trPr>
          <w:trHeight w:val="30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1992</w:t>
            </w:r>
          </w:p>
        </w:tc>
        <w:tc>
          <w:tcPr>
            <w:tcW w:w="189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950,5</w:t>
            </w:r>
          </w:p>
        </w:tc>
        <w:tc>
          <w:tcPr>
            <w:tcW w:w="19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345,1</w:t>
            </w:r>
          </w:p>
        </w:tc>
        <w:tc>
          <w:tcPr>
            <w:tcW w:w="36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1787,7</w:t>
            </w:r>
          </w:p>
        </w:tc>
      </w:tr>
      <w:tr w:rsidR="00D34E97" w:rsidTr="00A43385">
        <w:trPr>
          <w:trHeight w:val="30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1993</w:t>
            </w:r>
          </w:p>
        </w:tc>
        <w:tc>
          <w:tcPr>
            <w:tcW w:w="189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943</w:t>
            </w:r>
          </w:p>
        </w:tc>
        <w:tc>
          <w:tcPr>
            <w:tcW w:w="19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343,4</w:t>
            </w:r>
          </w:p>
        </w:tc>
        <w:tc>
          <w:tcPr>
            <w:tcW w:w="36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1784</w:t>
            </w:r>
          </w:p>
        </w:tc>
      </w:tr>
      <w:tr w:rsidR="00D34E97" w:rsidTr="00A43385">
        <w:trPr>
          <w:trHeight w:val="30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1994</w:t>
            </w:r>
          </w:p>
        </w:tc>
        <w:tc>
          <w:tcPr>
            <w:tcW w:w="189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902,8</w:t>
            </w:r>
          </w:p>
        </w:tc>
        <w:tc>
          <w:tcPr>
            <w:tcW w:w="19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346,2</w:t>
            </w:r>
          </w:p>
        </w:tc>
        <w:tc>
          <w:tcPr>
            <w:tcW w:w="36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1798,7</w:t>
            </w:r>
          </w:p>
        </w:tc>
      </w:tr>
      <w:tr w:rsidR="00D34E97" w:rsidTr="00A43385">
        <w:trPr>
          <w:trHeight w:val="30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1995</w:t>
            </w:r>
          </w:p>
        </w:tc>
        <w:tc>
          <w:tcPr>
            <w:tcW w:w="189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885,3</w:t>
            </w:r>
          </w:p>
        </w:tc>
        <w:tc>
          <w:tcPr>
            <w:tcW w:w="19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345,1</w:t>
            </w:r>
          </w:p>
        </w:tc>
        <w:tc>
          <w:tcPr>
            <w:tcW w:w="36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1799,3</w:t>
            </w:r>
          </w:p>
        </w:tc>
      </w:tr>
      <w:tr w:rsidR="00D34E97" w:rsidTr="00A43385">
        <w:trPr>
          <w:trHeight w:val="30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1996</w:t>
            </w:r>
          </w:p>
        </w:tc>
        <w:tc>
          <w:tcPr>
            <w:tcW w:w="189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860,3</w:t>
            </w:r>
          </w:p>
        </w:tc>
        <w:tc>
          <w:tcPr>
            <w:tcW w:w="19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345,6</w:t>
            </w:r>
          </w:p>
        </w:tc>
        <w:tc>
          <w:tcPr>
            <w:tcW w:w="36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1814,6</w:t>
            </w:r>
          </w:p>
        </w:tc>
      </w:tr>
      <w:tr w:rsidR="00D34E97" w:rsidTr="00A43385">
        <w:trPr>
          <w:trHeight w:val="30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1997</w:t>
            </w:r>
          </w:p>
        </w:tc>
        <w:tc>
          <w:tcPr>
            <w:tcW w:w="189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844,5</w:t>
            </w:r>
          </w:p>
        </w:tc>
        <w:tc>
          <w:tcPr>
            <w:tcW w:w="19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343,1</w:t>
            </w:r>
          </w:p>
        </w:tc>
        <w:tc>
          <w:tcPr>
            <w:tcW w:w="36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1824,4</w:t>
            </w:r>
          </w:p>
        </w:tc>
      </w:tr>
      <w:tr w:rsidR="00D34E97" w:rsidTr="00A43385">
        <w:trPr>
          <w:cantSplit/>
          <w:trHeight w:val="30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1998</w:t>
            </w:r>
          </w:p>
        </w:tc>
        <w:tc>
          <w:tcPr>
            <w:tcW w:w="189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968,5</w:t>
            </w:r>
          </w:p>
        </w:tc>
        <w:tc>
          <w:tcPr>
            <w:tcW w:w="559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2195037</w:t>
            </w:r>
          </w:p>
        </w:tc>
      </w:tr>
      <w:tr w:rsidR="00D34E97" w:rsidTr="00A43385">
        <w:trPr>
          <w:cantSplit/>
          <w:trHeight w:val="30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1999</w:t>
            </w:r>
          </w:p>
        </w:tc>
        <w:tc>
          <w:tcPr>
            <w:tcW w:w="189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858,4</w:t>
            </w:r>
          </w:p>
        </w:tc>
        <w:tc>
          <w:tcPr>
            <w:tcW w:w="5598"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2219213</w:t>
            </w:r>
          </w:p>
        </w:tc>
      </w:tr>
      <w:tr w:rsidR="00D34E97" w:rsidTr="00A43385">
        <w:trPr>
          <w:trHeight w:val="30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2000</w:t>
            </w:r>
          </w:p>
        </w:tc>
        <w:tc>
          <w:tcPr>
            <w:tcW w:w="189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845,7</w:t>
            </w:r>
          </w:p>
        </w:tc>
        <w:tc>
          <w:tcPr>
            <w:tcW w:w="19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383,3</w:t>
            </w:r>
          </w:p>
        </w:tc>
        <w:tc>
          <w:tcPr>
            <w:tcW w:w="36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1851,3</w:t>
            </w:r>
          </w:p>
        </w:tc>
      </w:tr>
      <w:tr w:rsidR="00D34E97" w:rsidTr="00A43385">
        <w:trPr>
          <w:trHeight w:val="30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2001</w:t>
            </w:r>
          </w:p>
        </w:tc>
        <w:tc>
          <w:tcPr>
            <w:tcW w:w="189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845,8</w:t>
            </w:r>
          </w:p>
        </w:tc>
        <w:tc>
          <w:tcPr>
            <w:tcW w:w="19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386,8</w:t>
            </w:r>
          </w:p>
        </w:tc>
        <w:tc>
          <w:tcPr>
            <w:tcW w:w="36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1848,7</w:t>
            </w:r>
          </w:p>
        </w:tc>
      </w:tr>
      <w:tr w:rsidR="00D34E97" w:rsidTr="00A43385">
        <w:trPr>
          <w:trHeight w:val="30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2002</w:t>
            </w:r>
          </w:p>
        </w:tc>
        <w:tc>
          <w:tcPr>
            <w:tcW w:w="189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846,8</w:t>
            </w:r>
          </w:p>
        </w:tc>
        <w:tc>
          <w:tcPr>
            <w:tcW w:w="19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388,9</w:t>
            </w:r>
          </w:p>
        </w:tc>
        <w:tc>
          <w:tcPr>
            <w:tcW w:w="36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1848,4</w:t>
            </w:r>
          </w:p>
        </w:tc>
      </w:tr>
      <w:tr w:rsidR="00D34E97" w:rsidTr="00A43385">
        <w:trPr>
          <w:trHeight w:val="30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2003</w:t>
            </w:r>
          </w:p>
        </w:tc>
        <w:tc>
          <w:tcPr>
            <w:tcW w:w="189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846,7</w:t>
            </w:r>
          </w:p>
        </w:tc>
        <w:tc>
          <w:tcPr>
            <w:tcW w:w="19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388,8</w:t>
            </w:r>
          </w:p>
        </w:tc>
        <w:tc>
          <w:tcPr>
            <w:tcW w:w="36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1848,3</w:t>
            </w:r>
          </w:p>
        </w:tc>
      </w:tr>
      <w:tr w:rsidR="00D34E97" w:rsidTr="00A43385">
        <w:trPr>
          <w:trHeight w:val="30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2004</w:t>
            </w:r>
          </w:p>
        </w:tc>
        <w:tc>
          <w:tcPr>
            <w:tcW w:w="189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846,7</w:t>
            </w:r>
          </w:p>
        </w:tc>
        <w:tc>
          <w:tcPr>
            <w:tcW w:w="198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389</w:t>
            </w:r>
          </w:p>
        </w:tc>
        <w:tc>
          <w:tcPr>
            <w:tcW w:w="361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1843,4</w:t>
            </w:r>
          </w:p>
        </w:tc>
      </w:tr>
      <w:tr w:rsidR="00D34E97" w:rsidTr="00A43385">
        <w:trPr>
          <w:trHeight w:val="360"/>
        </w:trPr>
        <w:tc>
          <w:tcPr>
            <w:tcW w:w="15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2005</w:t>
            </w:r>
          </w:p>
        </w:tc>
        <w:tc>
          <w:tcPr>
            <w:tcW w:w="189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846,6</w:t>
            </w:r>
          </w:p>
        </w:tc>
        <w:tc>
          <w:tcPr>
            <w:tcW w:w="198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389,3</w:t>
            </w:r>
          </w:p>
        </w:tc>
        <w:tc>
          <w:tcPr>
            <w:tcW w:w="36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1843,7</w:t>
            </w:r>
          </w:p>
        </w:tc>
      </w:tr>
      <w:tr w:rsidR="00D34E97" w:rsidTr="00A43385">
        <w:trPr>
          <w:trHeight w:val="300"/>
        </w:trPr>
        <w:tc>
          <w:tcPr>
            <w:tcW w:w="15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sz w:val="24"/>
                <w:szCs w:val="24"/>
              </w:rPr>
            </w:pPr>
            <w:r w:rsidRPr="001875C9">
              <w:rPr>
                <w:sz w:val="24"/>
                <w:szCs w:val="24"/>
              </w:rPr>
              <w:t>2006</w:t>
            </w:r>
          </w:p>
        </w:tc>
        <w:tc>
          <w:tcPr>
            <w:tcW w:w="189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sz w:val="24"/>
                <w:szCs w:val="24"/>
              </w:rPr>
            </w:pPr>
            <w:r w:rsidRPr="001875C9">
              <w:rPr>
                <w:sz w:val="24"/>
                <w:szCs w:val="24"/>
              </w:rPr>
              <w:t>832,6</w:t>
            </w:r>
          </w:p>
        </w:tc>
        <w:tc>
          <w:tcPr>
            <w:tcW w:w="198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sz w:val="24"/>
                <w:szCs w:val="24"/>
              </w:rPr>
            </w:pPr>
            <w:r w:rsidRPr="001875C9">
              <w:rPr>
                <w:sz w:val="24"/>
                <w:szCs w:val="24"/>
              </w:rPr>
              <w:t>389,1</w:t>
            </w:r>
          </w:p>
        </w:tc>
        <w:tc>
          <w:tcPr>
            <w:tcW w:w="36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sz w:val="24"/>
                <w:szCs w:val="24"/>
              </w:rPr>
            </w:pPr>
            <w:r w:rsidRPr="001875C9">
              <w:rPr>
                <w:sz w:val="24"/>
                <w:szCs w:val="24"/>
              </w:rPr>
              <w:t>1857,9</w:t>
            </w:r>
          </w:p>
        </w:tc>
      </w:tr>
      <w:tr w:rsidR="00FD606F" w:rsidTr="00A43385">
        <w:trPr>
          <w:trHeight w:val="300"/>
        </w:trPr>
        <w:tc>
          <w:tcPr>
            <w:tcW w:w="15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FD606F" w:rsidRPr="001875C9" w:rsidRDefault="00FD606F">
            <w:pPr>
              <w:jc w:val="center"/>
              <w:rPr>
                <w:sz w:val="24"/>
                <w:szCs w:val="24"/>
              </w:rPr>
            </w:pPr>
            <w:r w:rsidRPr="001875C9">
              <w:rPr>
                <w:sz w:val="24"/>
                <w:szCs w:val="24"/>
              </w:rPr>
              <w:t>2007</w:t>
            </w:r>
          </w:p>
        </w:tc>
        <w:tc>
          <w:tcPr>
            <w:tcW w:w="189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FD606F" w:rsidRPr="001875C9" w:rsidRDefault="00FD606F">
            <w:pPr>
              <w:jc w:val="center"/>
              <w:rPr>
                <w:sz w:val="24"/>
                <w:szCs w:val="24"/>
              </w:rPr>
            </w:pPr>
            <w:r w:rsidRPr="001875C9">
              <w:rPr>
                <w:sz w:val="24"/>
                <w:szCs w:val="24"/>
              </w:rPr>
              <w:t>832,5</w:t>
            </w:r>
          </w:p>
        </w:tc>
        <w:tc>
          <w:tcPr>
            <w:tcW w:w="198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FD606F" w:rsidRPr="001875C9" w:rsidRDefault="00FD606F">
            <w:pPr>
              <w:jc w:val="center"/>
              <w:rPr>
                <w:sz w:val="24"/>
                <w:szCs w:val="24"/>
              </w:rPr>
            </w:pPr>
            <w:r w:rsidRPr="001875C9">
              <w:rPr>
                <w:sz w:val="24"/>
                <w:szCs w:val="24"/>
              </w:rPr>
              <w:t>389,2</w:t>
            </w:r>
          </w:p>
        </w:tc>
        <w:tc>
          <w:tcPr>
            <w:tcW w:w="36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FD606F" w:rsidRPr="001875C9" w:rsidRDefault="00FD606F">
            <w:pPr>
              <w:jc w:val="center"/>
              <w:rPr>
                <w:sz w:val="24"/>
                <w:szCs w:val="24"/>
              </w:rPr>
            </w:pPr>
            <w:r w:rsidRPr="001875C9">
              <w:rPr>
                <w:sz w:val="24"/>
                <w:szCs w:val="24"/>
              </w:rPr>
              <w:t>1857,9</w:t>
            </w:r>
          </w:p>
        </w:tc>
      </w:tr>
      <w:tr w:rsidR="007C7227" w:rsidTr="00A43385">
        <w:trPr>
          <w:trHeight w:val="300"/>
        </w:trPr>
        <w:tc>
          <w:tcPr>
            <w:tcW w:w="15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7C7227" w:rsidRPr="001875C9" w:rsidRDefault="007C7227">
            <w:pPr>
              <w:jc w:val="center"/>
              <w:rPr>
                <w:sz w:val="24"/>
                <w:szCs w:val="24"/>
              </w:rPr>
            </w:pPr>
            <w:r w:rsidRPr="001875C9">
              <w:rPr>
                <w:sz w:val="24"/>
                <w:szCs w:val="24"/>
              </w:rPr>
              <w:t>2008</w:t>
            </w:r>
          </w:p>
        </w:tc>
        <w:tc>
          <w:tcPr>
            <w:tcW w:w="189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7C7227" w:rsidRPr="001875C9" w:rsidRDefault="007C7227">
            <w:pPr>
              <w:jc w:val="center"/>
              <w:rPr>
                <w:sz w:val="24"/>
                <w:szCs w:val="24"/>
              </w:rPr>
            </w:pPr>
            <w:r w:rsidRPr="001875C9">
              <w:rPr>
                <w:sz w:val="24"/>
                <w:szCs w:val="24"/>
              </w:rPr>
              <w:t>832,5</w:t>
            </w:r>
          </w:p>
        </w:tc>
        <w:tc>
          <w:tcPr>
            <w:tcW w:w="198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7C7227" w:rsidRPr="001875C9" w:rsidRDefault="007C7227">
            <w:pPr>
              <w:jc w:val="center"/>
              <w:rPr>
                <w:sz w:val="24"/>
                <w:szCs w:val="24"/>
              </w:rPr>
            </w:pPr>
            <w:r w:rsidRPr="001875C9">
              <w:rPr>
                <w:sz w:val="24"/>
                <w:szCs w:val="24"/>
              </w:rPr>
              <w:t>389,1</w:t>
            </w:r>
          </w:p>
        </w:tc>
        <w:tc>
          <w:tcPr>
            <w:tcW w:w="36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7C7227" w:rsidRPr="001875C9" w:rsidRDefault="007C7227">
            <w:pPr>
              <w:jc w:val="center"/>
              <w:rPr>
                <w:sz w:val="24"/>
                <w:szCs w:val="24"/>
              </w:rPr>
            </w:pPr>
            <w:r w:rsidRPr="001875C9">
              <w:rPr>
                <w:sz w:val="24"/>
                <w:szCs w:val="24"/>
              </w:rPr>
              <w:t>1857,8</w:t>
            </w:r>
          </w:p>
        </w:tc>
      </w:tr>
      <w:tr w:rsidR="00054051" w:rsidTr="00A43385">
        <w:trPr>
          <w:trHeight w:val="300"/>
        </w:trPr>
        <w:tc>
          <w:tcPr>
            <w:tcW w:w="15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054051" w:rsidRPr="001875C9" w:rsidRDefault="00054051">
            <w:pPr>
              <w:jc w:val="center"/>
              <w:rPr>
                <w:sz w:val="24"/>
                <w:szCs w:val="24"/>
              </w:rPr>
            </w:pPr>
            <w:r>
              <w:rPr>
                <w:sz w:val="24"/>
                <w:szCs w:val="24"/>
              </w:rPr>
              <w:t>2009</w:t>
            </w:r>
          </w:p>
        </w:tc>
        <w:tc>
          <w:tcPr>
            <w:tcW w:w="189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54051" w:rsidRPr="001875C9" w:rsidRDefault="00054051">
            <w:pPr>
              <w:jc w:val="center"/>
              <w:rPr>
                <w:sz w:val="24"/>
                <w:szCs w:val="24"/>
              </w:rPr>
            </w:pPr>
            <w:r>
              <w:rPr>
                <w:sz w:val="24"/>
                <w:szCs w:val="24"/>
              </w:rPr>
              <w:t>832,4</w:t>
            </w:r>
          </w:p>
        </w:tc>
        <w:tc>
          <w:tcPr>
            <w:tcW w:w="198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54051" w:rsidRPr="001875C9" w:rsidRDefault="00054051">
            <w:pPr>
              <w:jc w:val="center"/>
              <w:rPr>
                <w:sz w:val="24"/>
                <w:szCs w:val="24"/>
              </w:rPr>
            </w:pPr>
            <w:r>
              <w:rPr>
                <w:sz w:val="24"/>
                <w:szCs w:val="24"/>
              </w:rPr>
              <w:t>389,1</w:t>
            </w:r>
          </w:p>
        </w:tc>
        <w:tc>
          <w:tcPr>
            <w:tcW w:w="36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054051" w:rsidRPr="001875C9" w:rsidRDefault="00054051">
            <w:pPr>
              <w:jc w:val="center"/>
              <w:rPr>
                <w:sz w:val="24"/>
                <w:szCs w:val="24"/>
              </w:rPr>
            </w:pPr>
            <w:r>
              <w:rPr>
                <w:sz w:val="24"/>
                <w:szCs w:val="24"/>
              </w:rPr>
              <w:t>1857,8</w:t>
            </w:r>
          </w:p>
        </w:tc>
      </w:tr>
      <w:tr w:rsidR="00A43385" w:rsidTr="00A43385">
        <w:trPr>
          <w:trHeight w:val="300"/>
        </w:trPr>
        <w:tc>
          <w:tcPr>
            <w:tcW w:w="15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A43385" w:rsidRDefault="00A43385">
            <w:pPr>
              <w:jc w:val="center"/>
              <w:rPr>
                <w:sz w:val="24"/>
                <w:szCs w:val="24"/>
              </w:rPr>
            </w:pPr>
            <w:r>
              <w:rPr>
                <w:sz w:val="24"/>
                <w:szCs w:val="24"/>
              </w:rPr>
              <w:t>2010</w:t>
            </w:r>
          </w:p>
        </w:tc>
        <w:tc>
          <w:tcPr>
            <w:tcW w:w="189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43385" w:rsidRDefault="00A43385">
            <w:pPr>
              <w:jc w:val="center"/>
              <w:rPr>
                <w:sz w:val="24"/>
                <w:szCs w:val="24"/>
              </w:rPr>
            </w:pPr>
            <w:r>
              <w:rPr>
                <w:sz w:val="24"/>
                <w:szCs w:val="24"/>
              </w:rPr>
              <w:t>832,0</w:t>
            </w:r>
          </w:p>
        </w:tc>
        <w:tc>
          <w:tcPr>
            <w:tcW w:w="198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43385" w:rsidRDefault="00A43385">
            <w:pPr>
              <w:jc w:val="center"/>
              <w:rPr>
                <w:sz w:val="24"/>
                <w:szCs w:val="24"/>
              </w:rPr>
            </w:pPr>
            <w:r>
              <w:rPr>
                <w:sz w:val="24"/>
                <w:szCs w:val="24"/>
              </w:rPr>
              <w:t>389,8</w:t>
            </w:r>
          </w:p>
        </w:tc>
        <w:tc>
          <w:tcPr>
            <w:tcW w:w="361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43385" w:rsidRDefault="00A43385">
            <w:pPr>
              <w:jc w:val="center"/>
              <w:rPr>
                <w:sz w:val="24"/>
                <w:szCs w:val="24"/>
              </w:rPr>
            </w:pPr>
            <w:r>
              <w:rPr>
                <w:sz w:val="24"/>
                <w:szCs w:val="24"/>
              </w:rPr>
              <w:t>1858,0</w:t>
            </w:r>
          </w:p>
        </w:tc>
      </w:tr>
    </w:tbl>
    <w:p w:rsidR="00D34E97" w:rsidRDefault="00D34E97" w:rsidP="00094120">
      <w:pPr>
        <w:tabs>
          <w:tab w:val="left" w:pos="9356"/>
        </w:tabs>
        <w:ind w:left="0" w:right="-284" w:firstLine="0"/>
        <w:jc w:val="both"/>
        <w:rPr>
          <w:sz w:val="28"/>
        </w:rPr>
      </w:pPr>
      <w:r>
        <w:rPr>
          <w:sz w:val="28"/>
        </w:rPr>
        <w:t xml:space="preserve">       На отчетную дату в республике во всех</w:t>
      </w:r>
      <w:r w:rsidR="007C7227">
        <w:rPr>
          <w:sz w:val="28"/>
        </w:rPr>
        <w:t xml:space="preserve"> категориях земель имелось 177,7</w:t>
      </w:r>
      <w:r>
        <w:rPr>
          <w:sz w:val="28"/>
        </w:rPr>
        <w:t xml:space="preserve"> тыс.</w:t>
      </w:r>
      <w:r w:rsidR="00A43385">
        <w:rPr>
          <w:sz w:val="28"/>
        </w:rPr>
        <w:t xml:space="preserve"> </w:t>
      </w:r>
      <w:r>
        <w:rPr>
          <w:sz w:val="28"/>
        </w:rPr>
        <w:t xml:space="preserve"> мелиорируемых  угодий.</w:t>
      </w:r>
    </w:p>
    <w:p w:rsidR="00D34E97" w:rsidRDefault="00D34E97" w:rsidP="00247B9C">
      <w:pPr>
        <w:tabs>
          <w:tab w:val="left" w:pos="9356"/>
        </w:tabs>
        <w:ind w:left="0" w:right="-284" w:firstLine="709"/>
        <w:jc w:val="both"/>
        <w:rPr>
          <w:sz w:val="28"/>
        </w:rPr>
      </w:pPr>
      <w:r>
        <w:rPr>
          <w:sz w:val="28"/>
        </w:rPr>
        <w:t>Орошаемые сельскохозяйственн</w:t>
      </w:r>
      <w:r w:rsidR="007C7227">
        <w:rPr>
          <w:sz w:val="28"/>
        </w:rPr>
        <w:t>ые угодья занимали площадь 149,3</w:t>
      </w:r>
      <w:r>
        <w:rPr>
          <w:sz w:val="28"/>
        </w:rPr>
        <w:t xml:space="preserve"> тыс.</w:t>
      </w:r>
      <w:r w:rsidR="002E671E">
        <w:rPr>
          <w:sz w:val="28"/>
        </w:rPr>
        <w:t xml:space="preserve"> </w:t>
      </w:r>
      <w:r>
        <w:rPr>
          <w:sz w:val="28"/>
        </w:rPr>
        <w:t>га, осушаемые – 28,4 тыс.га. Хорошее мелиоративное состояние наблюдалось на площад</w:t>
      </w:r>
      <w:r w:rsidR="007C7227">
        <w:rPr>
          <w:sz w:val="28"/>
        </w:rPr>
        <w:t>и 1</w:t>
      </w:r>
      <w:r w:rsidR="00A43385">
        <w:rPr>
          <w:sz w:val="28"/>
        </w:rPr>
        <w:t>9</w:t>
      </w:r>
      <w:r w:rsidR="007C7227">
        <w:rPr>
          <w:sz w:val="28"/>
        </w:rPr>
        <w:t>,</w:t>
      </w:r>
      <w:r w:rsidR="00A43385">
        <w:rPr>
          <w:sz w:val="28"/>
        </w:rPr>
        <w:t>5</w:t>
      </w:r>
      <w:r>
        <w:rPr>
          <w:sz w:val="28"/>
        </w:rPr>
        <w:t xml:space="preserve"> тыс.</w:t>
      </w:r>
      <w:r w:rsidR="00A43385">
        <w:rPr>
          <w:sz w:val="28"/>
        </w:rPr>
        <w:t xml:space="preserve"> </w:t>
      </w:r>
      <w:r>
        <w:rPr>
          <w:sz w:val="28"/>
        </w:rPr>
        <w:t>г</w:t>
      </w:r>
      <w:r w:rsidR="007C7227">
        <w:rPr>
          <w:sz w:val="28"/>
        </w:rPr>
        <w:t>а, удовлетворительное – на 13</w:t>
      </w:r>
      <w:r w:rsidR="00A43385">
        <w:rPr>
          <w:sz w:val="28"/>
        </w:rPr>
        <w:t>2</w:t>
      </w:r>
      <w:r w:rsidR="007C7227">
        <w:rPr>
          <w:sz w:val="28"/>
        </w:rPr>
        <w:t>,8</w:t>
      </w:r>
      <w:r>
        <w:rPr>
          <w:sz w:val="28"/>
        </w:rPr>
        <w:t xml:space="preserve"> тыс.</w:t>
      </w:r>
      <w:r w:rsidR="00A43385">
        <w:rPr>
          <w:sz w:val="28"/>
        </w:rPr>
        <w:t xml:space="preserve"> </w:t>
      </w:r>
      <w:r>
        <w:rPr>
          <w:sz w:val="28"/>
        </w:rPr>
        <w:t xml:space="preserve">га и </w:t>
      </w:r>
      <w:r w:rsidRPr="00644604">
        <w:rPr>
          <w:sz w:val="28"/>
          <w:szCs w:val="28"/>
        </w:rPr>
        <w:t>неудовлетвори</w:t>
      </w:r>
      <w:r w:rsidR="007C7227" w:rsidRPr="00644604">
        <w:rPr>
          <w:sz w:val="28"/>
          <w:szCs w:val="28"/>
        </w:rPr>
        <w:t>тельное – на 2</w:t>
      </w:r>
      <w:r w:rsidR="00A43385" w:rsidRPr="00644604">
        <w:rPr>
          <w:sz w:val="28"/>
          <w:szCs w:val="28"/>
        </w:rPr>
        <w:t>5</w:t>
      </w:r>
      <w:r w:rsidR="007C7227" w:rsidRPr="00644604">
        <w:rPr>
          <w:sz w:val="28"/>
          <w:szCs w:val="28"/>
        </w:rPr>
        <w:t>,</w:t>
      </w:r>
      <w:r w:rsidR="00A43385" w:rsidRPr="00644604">
        <w:rPr>
          <w:sz w:val="28"/>
          <w:szCs w:val="28"/>
        </w:rPr>
        <w:t>4</w:t>
      </w:r>
      <w:r w:rsidRPr="00644604">
        <w:rPr>
          <w:sz w:val="28"/>
          <w:szCs w:val="28"/>
        </w:rPr>
        <w:t xml:space="preserve"> тыс.</w:t>
      </w:r>
      <w:r w:rsidR="00A43385" w:rsidRPr="00644604">
        <w:rPr>
          <w:sz w:val="28"/>
          <w:szCs w:val="28"/>
        </w:rPr>
        <w:t xml:space="preserve"> </w:t>
      </w:r>
      <w:r w:rsidRPr="00644604">
        <w:rPr>
          <w:sz w:val="28"/>
          <w:szCs w:val="28"/>
        </w:rPr>
        <w:t>га. Общая площадь, на которой требуется улуч</w:t>
      </w:r>
      <w:r>
        <w:rPr>
          <w:sz w:val="28"/>
        </w:rPr>
        <w:t>шение земель и технического уровня ме</w:t>
      </w:r>
      <w:r w:rsidR="007C7227">
        <w:rPr>
          <w:sz w:val="28"/>
        </w:rPr>
        <w:t>ли</w:t>
      </w:r>
      <w:r w:rsidR="00054051">
        <w:rPr>
          <w:sz w:val="28"/>
        </w:rPr>
        <w:t>оративных систем, составила 41,</w:t>
      </w:r>
      <w:r w:rsidR="00A43385">
        <w:rPr>
          <w:sz w:val="28"/>
        </w:rPr>
        <w:t>2</w:t>
      </w:r>
      <w:r>
        <w:rPr>
          <w:sz w:val="28"/>
        </w:rPr>
        <w:t xml:space="preserve"> тыс.га.</w:t>
      </w:r>
    </w:p>
    <w:p w:rsidR="00846548" w:rsidRDefault="00846548" w:rsidP="00CA273F">
      <w:pPr>
        <w:tabs>
          <w:tab w:val="left" w:pos="9356"/>
        </w:tabs>
        <w:ind w:right="-284"/>
        <w:jc w:val="right"/>
        <w:rPr>
          <w:sz w:val="28"/>
        </w:rPr>
      </w:pPr>
    </w:p>
    <w:p w:rsidR="006C6104" w:rsidRPr="00CA273F" w:rsidRDefault="00D34E97" w:rsidP="00CA273F">
      <w:pPr>
        <w:tabs>
          <w:tab w:val="left" w:pos="9356"/>
        </w:tabs>
        <w:ind w:right="-284"/>
        <w:jc w:val="right"/>
        <w:rPr>
          <w:sz w:val="24"/>
          <w:szCs w:val="24"/>
          <w:u w:val="single"/>
        </w:rPr>
      </w:pPr>
      <w:r>
        <w:rPr>
          <w:sz w:val="28"/>
        </w:rPr>
        <w:t xml:space="preserve"> </w:t>
      </w:r>
      <w:r w:rsidR="00CA273F">
        <w:rPr>
          <w:sz w:val="24"/>
          <w:szCs w:val="24"/>
        </w:rPr>
        <w:t xml:space="preserve">Таблица </w:t>
      </w:r>
      <w:r w:rsidR="00644604">
        <w:rPr>
          <w:sz w:val="24"/>
          <w:szCs w:val="24"/>
        </w:rPr>
        <w:t>1.</w:t>
      </w:r>
      <w:r w:rsidR="00CA273F">
        <w:rPr>
          <w:sz w:val="24"/>
          <w:szCs w:val="24"/>
        </w:rPr>
        <w:t>1</w:t>
      </w:r>
      <w:r w:rsidR="00D35A97">
        <w:rPr>
          <w:sz w:val="24"/>
          <w:szCs w:val="24"/>
        </w:rPr>
        <w:t>3</w:t>
      </w:r>
    </w:p>
    <w:tbl>
      <w:tblPr>
        <w:tblW w:w="9639" w:type="dxa"/>
        <w:tblInd w:w="15" w:type="dxa"/>
        <w:tblLayout w:type="fixed"/>
        <w:tblCellMar>
          <w:left w:w="0" w:type="dxa"/>
          <w:right w:w="0" w:type="dxa"/>
        </w:tblCellMar>
        <w:tblLook w:val="0000" w:firstRow="0" w:lastRow="0" w:firstColumn="0" w:lastColumn="0" w:noHBand="0" w:noVBand="0"/>
      </w:tblPr>
      <w:tblGrid>
        <w:gridCol w:w="3969"/>
        <w:gridCol w:w="995"/>
        <w:gridCol w:w="990"/>
        <w:gridCol w:w="992"/>
        <w:gridCol w:w="1059"/>
        <w:gridCol w:w="926"/>
        <w:gridCol w:w="708"/>
      </w:tblGrid>
      <w:tr w:rsidR="00D34E97" w:rsidRPr="00A43385" w:rsidTr="001E5C78">
        <w:trPr>
          <w:cantSplit/>
          <w:trHeight w:val="322"/>
        </w:trPr>
        <w:tc>
          <w:tcPr>
            <w:tcW w:w="9639" w:type="dxa"/>
            <w:gridSpan w:val="7"/>
            <w:vMerge w:val="restart"/>
            <w:tcBorders>
              <w:top w:val="nil"/>
              <w:left w:val="nil"/>
              <w:bottom w:val="single" w:sz="4" w:space="0" w:color="000000"/>
              <w:right w:val="nil"/>
            </w:tcBorders>
            <w:tcMar>
              <w:top w:w="15" w:type="dxa"/>
              <w:left w:w="15" w:type="dxa"/>
              <w:bottom w:w="0" w:type="dxa"/>
              <w:right w:w="15" w:type="dxa"/>
            </w:tcMar>
          </w:tcPr>
          <w:p w:rsidR="00A43385" w:rsidRPr="00A43385" w:rsidRDefault="00D34E97" w:rsidP="00846548">
            <w:pPr>
              <w:jc w:val="center"/>
              <w:rPr>
                <w:bCs/>
                <w:sz w:val="28"/>
                <w:szCs w:val="28"/>
              </w:rPr>
            </w:pPr>
            <w:r w:rsidRPr="00A43385">
              <w:rPr>
                <w:b/>
                <w:bCs/>
                <w:sz w:val="24"/>
                <w:szCs w:val="24"/>
              </w:rPr>
              <w:t>Площади мелиорируемых земель  в административных границах ра</w:t>
            </w:r>
            <w:r w:rsidR="00990CEF" w:rsidRPr="00A43385">
              <w:rPr>
                <w:b/>
                <w:bCs/>
                <w:sz w:val="24"/>
                <w:szCs w:val="24"/>
              </w:rPr>
              <w:t xml:space="preserve">йонов </w:t>
            </w:r>
            <w:r w:rsidR="001E5C78">
              <w:rPr>
                <w:b/>
                <w:bCs/>
                <w:sz w:val="24"/>
                <w:szCs w:val="24"/>
              </w:rPr>
              <w:t xml:space="preserve">                    </w:t>
            </w:r>
            <w:r w:rsidR="00990CEF" w:rsidRPr="00A43385">
              <w:rPr>
                <w:b/>
                <w:bCs/>
                <w:sz w:val="24"/>
                <w:szCs w:val="24"/>
              </w:rPr>
              <w:t>по состоянию на 01.01.20</w:t>
            </w:r>
            <w:r w:rsidR="009F0EF3" w:rsidRPr="00A43385">
              <w:rPr>
                <w:b/>
                <w:bCs/>
                <w:sz w:val="24"/>
                <w:szCs w:val="24"/>
              </w:rPr>
              <w:t>1</w:t>
            </w:r>
            <w:r w:rsidR="001E5C78">
              <w:rPr>
                <w:b/>
                <w:bCs/>
                <w:sz w:val="24"/>
                <w:szCs w:val="24"/>
              </w:rPr>
              <w:t xml:space="preserve">1 </w:t>
            </w:r>
            <w:r w:rsidRPr="00A43385">
              <w:rPr>
                <w:b/>
                <w:bCs/>
                <w:sz w:val="24"/>
                <w:szCs w:val="24"/>
              </w:rPr>
              <w:t xml:space="preserve">г (категория земель сельскохозяйственного </w:t>
            </w:r>
            <w:r w:rsidR="001E5C78">
              <w:rPr>
                <w:b/>
                <w:bCs/>
                <w:sz w:val="24"/>
                <w:szCs w:val="24"/>
              </w:rPr>
              <w:t xml:space="preserve">             </w:t>
            </w:r>
            <w:r w:rsidRPr="00A43385">
              <w:rPr>
                <w:b/>
                <w:bCs/>
                <w:sz w:val="24"/>
                <w:szCs w:val="24"/>
              </w:rPr>
              <w:t>назначения</w:t>
            </w:r>
            <w:r w:rsidR="001E5C78">
              <w:rPr>
                <w:b/>
                <w:bCs/>
                <w:sz w:val="24"/>
                <w:szCs w:val="24"/>
              </w:rPr>
              <w:t xml:space="preserve"> </w:t>
            </w:r>
            <w:r w:rsidRPr="00A43385">
              <w:rPr>
                <w:b/>
                <w:bCs/>
                <w:sz w:val="24"/>
                <w:szCs w:val="24"/>
              </w:rPr>
              <w:t>-  с/х предприятия и граждане)</w:t>
            </w:r>
          </w:p>
          <w:p w:rsidR="00D34E97" w:rsidRPr="00A43385" w:rsidRDefault="00A43385" w:rsidP="00A43385">
            <w:pPr>
              <w:jc w:val="right"/>
              <w:rPr>
                <w:rFonts w:eastAsia="Arial Unicode MS"/>
                <w:bCs/>
                <w:sz w:val="28"/>
                <w:szCs w:val="28"/>
              </w:rPr>
            </w:pPr>
            <w:r w:rsidRPr="00A43385">
              <w:rPr>
                <w:bCs/>
                <w:sz w:val="28"/>
                <w:szCs w:val="28"/>
              </w:rPr>
              <w:t xml:space="preserve"> </w:t>
            </w:r>
            <w:r w:rsidR="00D34E97" w:rsidRPr="00A43385">
              <w:rPr>
                <w:bCs/>
                <w:sz w:val="28"/>
                <w:szCs w:val="28"/>
              </w:rPr>
              <w:t>(га)</w:t>
            </w:r>
          </w:p>
        </w:tc>
      </w:tr>
      <w:tr w:rsidR="00D34E97" w:rsidRPr="00A43385" w:rsidTr="001E5C78">
        <w:trPr>
          <w:cantSplit/>
          <w:trHeight w:val="322"/>
        </w:trPr>
        <w:tc>
          <w:tcPr>
            <w:tcW w:w="9639" w:type="dxa"/>
            <w:gridSpan w:val="7"/>
            <w:vMerge/>
            <w:tcBorders>
              <w:top w:val="nil"/>
              <w:left w:val="nil"/>
              <w:bottom w:val="single" w:sz="4" w:space="0" w:color="000000"/>
              <w:right w:val="nil"/>
            </w:tcBorders>
            <w:vAlign w:val="center"/>
          </w:tcPr>
          <w:p w:rsidR="00D34E97" w:rsidRPr="00A43385" w:rsidRDefault="00D34E97">
            <w:pPr>
              <w:rPr>
                <w:rFonts w:eastAsia="Arial Unicode MS"/>
                <w:sz w:val="28"/>
                <w:szCs w:val="28"/>
              </w:rPr>
            </w:pPr>
          </w:p>
        </w:tc>
      </w:tr>
      <w:tr w:rsidR="00A43385" w:rsidTr="001E5C78">
        <w:trPr>
          <w:trHeight w:val="255"/>
        </w:trPr>
        <w:tc>
          <w:tcPr>
            <w:tcW w:w="3969" w:type="dxa"/>
            <w:vMerge w:val="restart"/>
            <w:tcBorders>
              <w:top w:val="nil"/>
              <w:left w:val="single" w:sz="4" w:space="0" w:color="auto"/>
              <w:right w:val="single" w:sz="4" w:space="0" w:color="auto"/>
            </w:tcBorders>
            <w:noWrap/>
            <w:tcMar>
              <w:top w:w="15" w:type="dxa"/>
              <w:left w:w="15" w:type="dxa"/>
              <w:bottom w:w="0" w:type="dxa"/>
              <w:right w:w="15" w:type="dxa"/>
            </w:tcMar>
            <w:vAlign w:val="bottom"/>
          </w:tcPr>
          <w:p w:rsidR="00A43385" w:rsidRPr="00A43385" w:rsidRDefault="00A43385">
            <w:pPr>
              <w:jc w:val="center"/>
              <w:rPr>
                <w:rFonts w:eastAsia="Arial Unicode MS"/>
                <w:b/>
                <w:bCs/>
                <w:sz w:val="24"/>
                <w:szCs w:val="24"/>
              </w:rPr>
            </w:pPr>
            <w:r w:rsidRPr="00A43385">
              <w:rPr>
                <w:b/>
                <w:bCs/>
                <w:sz w:val="24"/>
                <w:szCs w:val="24"/>
              </w:rPr>
              <w:t>Районы</w:t>
            </w:r>
          </w:p>
          <w:p w:rsidR="00A43385" w:rsidRPr="00A43385" w:rsidRDefault="00A43385" w:rsidP="00A43385">
            <w:pPr>
              <w:jc w:val="center"/>
              <w:rPr>
                <w:rFonts w:eastAsia="Arial Unicode MS"/>
                <w:b/>
                <w:bCs/>
                <w:sz w:val="24"/>
                <w:szCs w:val="24"/>
              </w:rPr>
            </w:pPr>
            <w:r w:rsidRPr="00A43385">
              <w:rPr>
                <w:sz w:val="24"/>
                <w:szCs w:val="24"/>
              </w:rPr>
              <w:t> </w:t>
            </w:r>
          </w:p>
        </w:tc>
        <w:tc>
          <w:tcPr>
            <w:tcW w:w="1985"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43385" w:rsidRPr="00A43385" w:rsidRDefault="00A43385">
            <w:pPr>
              <w:jc w:val="center"/>
              <w:rPr>
                <w:rFonts w:eastAsia="Arial Unicode MS"/>
                <w:b/>
                <w:bCs/>
                <w:sz w:val="24"/>
                <w:szCs w:val="24"/>
              </w:rPr>
            </w:pPr>
            <w:r w:rsidRPr="00A43385">
              <w:rPr>
                <w:b/>
                <w:bCs/>
                <w:sz w:val="24"/>
                <w:szCs w:val="24"/>
              </w:rPr>
              <w:t>пашня</w:t>
            </w:r>
          </w:p>
        </w:tc>
        <w:tc>
          <w:tcPr>
            <w:tcW w:w="2051"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43385" w:rsidRPr="00A43385" w:rsidRDefault="00A43385">
            <w:pPr>
              <w:jc w:val="center"/>
              <w:rPr>
                <w:rFonts w:eastAsia="Arial Unicode MS"/>
                <w:b/>
                <w:bCs/>
                <w:sz w:val="24"/>
                <w:szCs w:val="24"/>
              </w:rPr>
            </w:pPr>
            <w:r w:rsidRPr="00A43385">
              <w:rPr>
                <w:b/>
                <w:bCs/>
                <w:sz w:val="24"/>
                <w:szCs w:val="24"/>
              </w:rPr>
              <w:t>сенокосы</w:t>
            </w:r>
          </w:p>
        </w:tc>
        <w:tc>
          <w:tcPr>
            <w:tcW w:w="1634"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A43385" w:rsidRPr="00A43385" w:rsidRDefault="00A43385">
            <w:pPr>
              <w:jc w:val="center"/>
              <w:rPr>
                <w:rFonts w:eastAsia="Arial Unicode MS"/>
                <w:b/>
                <w:bCs/>
                <w:sz w:val="24"/>
                <w:szCs w:val="24"/>
              </w:rPr>
            </w:pPr>
            <w:r w:rsidRPr="00A43385">
              <w:rPr>
                <w:b/>
                <w:bCs/>
                <w:sz w:val="24"/>
                <w:szCs w:val="24"/>
              </w:rPr>
              <w:t>пастбища</w:t>
            </w:r>
          </w:p>
        </w:tc>
      </w:tr>
      <w:tr w:rsidR="00A43385" w:rsidTr="001E5C78">
        <w:trPr>
          <w:trHeight w:val="255"/>
        </w:trPr>
        <w:tc>
          <w:tcPr>
            <w:tcW w:w="3969"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rsidR="00A43385" w:rsidRPr="00A43385" w:rsidRDefault="00A43385">
            <w:pPr>
              <w:jc w:val="center"/>
              <w:rPr>
                <w:rFonts w:eastAsia="Arial Unicode MS"/>
                <w:sz w:val="24"/>
                <w:szCs w:val="24"/>
              </w:rPr>
            </w:pP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43385" w:rsidRPr="00A43385" w:rsidRDefault="00A43385">
            <w:pPr>
              <w:jc w:val="center"/>
              <w:rPr>
                <w:rFonts w:eastAsia="Arial Unicode MS"/>
                <w:b/>
                <w:bCs/>
                <w:sz w:val="24"/>
                <w:szCs w:val="24"/>
              </w:rPr>
            </w:pPr>
            <w:r w:rsidRPr="00A43385">
              <w:rPr>
                <w:b/>
                <w:bCs/>
                <w:sz w:val="24"/>
                <w:szCs w:val="24"/>
              </w:rPr>
              <w:t>орош.</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43385" w:rsidRPr="00A43385" w:rsidRDefault="00A43385">
            <w:pPr>
              <w:jc w:val="center"/>
              <w:rPr>
                <w:rFonts w:eastAsia="Arial Unicode MS"/>
                <w:b/>
                <w:bCs/>
                <w:sz w:val="24"/>
                <w:szCs w:val="24"/>
              </w:rPr>
            </w:pPr>
            <w:r w:rsidRPr="00A43385">
              <w:rPr>
                <w:b/>
                <w:bCs/>
                <w:sz w:val="24"/>
                <w:szCs w:val="24"/>
              </w:rPr>
              <w:t>осуш.</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43385" w:rsidRPr="00A43385" w:rsidRDefault="00A43385">
            <w:pPr>
              <w:jc w:val="center"/>
              <w:rPr>
                <w:rFonts w:eastAsia="Arial Unicode MS"/>
                <w:b/>
                <w:bCs/>
                <w:sz w:val="24"/>
                <w:szCs w:val="24"/>
              </w:rPr>
            </w:pPr>
            <w:r w:rsidRPr="00A43385">
              <w:rPr>
                <w:b/>
                <w:bCs/>
                <w:sz w:val="24"/>
                <w:szCs w:val="24"/>
              </w:rPr>
              <w:t>орош.</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43385" w:rsidRPr="00A43385" w:rsidRDefault="00A43385">
            <w:pPr>
              <w:jc w:val="center"/>
              <w:rPr>
                <w:rFonts w:eastAsia="Arial Unicode MS"/>
                <w:b/>
                <w:bCs/>
                <w:sz w:val="24"/>
                <w:szCs w:val="24"/>
              </w:rPr>
            </w:pPr>
            <w:r w:rsidRPr="00A43385">
              <w:rPr>
                <w:b/>
                <w:bCs/>
                <w:sz w:val="24"/>
                <w:szCs w:val="24"/>
              </w:rPr>
              <w:t>осуш.</w:t>
            </w: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43385" w:rsidRPr="00A43385" w:rsidRDefault="00A43385">
            <w:pPr>
              <w:jc w:val="center"/>
              <w:rPr>
                <w:rFonts w:eastAsia="Arial Unicode MS"/>
                <w:b/>
                <w:bCs/>
                <w:sz w:val="24"/>
                <w:szCs w:val="24"/>
              </w:rPr>
            </w:pPr>
            <w:r w:rsidRPr="00A43385">
              <w:rPr>
                <w:b/>
                <w:bCs/>
                <w:sz w:val="24"/>
                <w:szCs w:val="24"/>
              </w:rPr>
              <w:t>орош.</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43385" w:rsidRPr="00A43385" w:rsidRDefault="00A43385">
            <w:pPr>
              <w:jc w:val="center"/>
              <w:rPr>
                <w:rFonts w:eastAsia="Arial Unicode MS"/>
                <w:b/>
                <w:bCs/>
                <w:sz w:val="24"/>
                <w:szCs w:val="24"/>
              </w:rPr>
            </w:pPr>
            <w:r w:rsidRPr="00A43385">
              <w:rPr>
                <w:b/>
                <w:bCs/>
                <w:sz w:val="24"/>
                <w:szCs w:val="24"/>
              </w:rPr>
              <w:t>осуш.</w:t>
            </w: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1. Баргузинский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5629</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2565</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1382</w:t>
            </w: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1578</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rFonts w:eastAsia="Arial Unicode MS"/>
                <w:sz w:val="24"/>
                <w:szCs w:val="24"/>
              </w:rPr>
              <w:t>48</w:t>
            </w: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2. Баунтовский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3. Бичурский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5202</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52</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6760</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805</w:t>
            </w: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743</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554</w:t>
            </w: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4. Джидинский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2246</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5447</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1834</w:t>
            </w: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538</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rFonts w:eastAsia="Arial Unicode MS"/>
                <w:sz w:val="24"/>
                <w:szCs w:val="24"/>
              </w:rPr>
              <w:t>653</w:t>
            </w: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5. Еравнинский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130</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1172</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4397</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149</w:t>
            </w: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3836</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859</w:t>
            </w: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6. Заиграевский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3026</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6602</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592</w:t>
            </w: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2262</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226</w:t>
            </w: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7. Закаменский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137</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311</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209</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1116</w:t>
            </w: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119</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rFonts w:eastAsia="Arial Unicode MS"/>
                <w:sz w:val="24"/>
                <w:szCs w:val="24"/>
              </w:rPr>
              <w:t>581</w:t>
            </w: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8. Иволгинский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w:t>
            </w:r>
            <w:r w:rsidR="00BA63C5" w:rsidRPr="001875C9">
              <w:rPr>
                <w:sz w:val="24"/>
                <w:szCs w:val="24"/>
              </w:rPr>
              <w:t>132</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A11EA3">
            <w:pPr>
              <w:jc w:val="center"/>
              <w:rPr>
                <w:rFonts w:eastAsia="Arial Unicode MS"/>
                <w:sz w:val="24"/>
                <w:szCs w:val="24"/>
              </w:rPr>
            </w:pPr>
            <w:r>
              <w:rPr>
                <w:sz w:val="24"/>
                <w:szCs w:val="24"/>
              </w:rPr>
              <w:t>66</w:t>
            </w:r>
            <w:r w:rsidR="00E85300">
              <w:rPr>
                <w:sz w:val="24"/>
                <w:szCs w:val="24"/>
              </w:rPr>
              <w:t>97</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w:t>
            </w:r>
            <w:r w:rsidR="00E85300">
              <w:rPr>
                <w:sz w:val="24"/>
                <w:szCs w:val="24"/>
              </w:rPr>
              <w:t>174</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 xml:space="preserve">9. Кабанский </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BA63C5">
            <w:pPr>
              <w:jc w:val="center"/>
              <w:rPr>
                <w:rFonts w:eastAsia="Arial Unicode MS"/>
                <w:sz w:val="24"/>
                <w:szCs w:val="24"/>
              </w:rPr>
            </w:pPr>
            <w:r w:rsidRPr="001875C9">
              <w:rPr>
                <w:sz w:val="24"/>
                <w:szCs w:val="24"/>
              </w:rPr>
              <w:t>2461</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BA63C5">
            <w:pPr>
              <w:jc w:val="center"/>
              <w:rPr>
                <w:rFonts w:eastAsia="Arial Unicode MS"/>
                <w:sz w:val="24"/>
                <w:szCs w:val="24"/>
              </w:rPr>
            </w:pPr>
            <w:r w:rsidRPr="001875C9">
              <w:rPr>
                <w:sz w:val="24"/>
                <w:szCs w:val="24"/>
              </w:rPr>
              <w:t>1806</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BA63C5">
            <w:pPr>
              <w:jc w:val="center"/>
              <w:rPr>
                <w:rFonts w:eastAsia="Arial Unicode MS"/>
                <w:sz w:val="24"/>
                <w:szCs w:val="24"/>
              </w:rPr>
            </w:pPr>
            <w:r w:rsidRPr="001875C9">
              <w:rPr>
                <w:sz w:val="24"/>
                <w:szCs w:val="24"/>
              </w:rPr>
              <w:t>1132</w:t>
            </w: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BA63C5">
            <w:pPr>
              <w:jc w:val="center"/>
              <w:rPr>
                <w:rFonts w:eastAsia="Arial Unicode MS"/>
                <w:sz w:val="24"/>
                <w:szCs w:val="24"/>
              </w:rPr>
            </w:pPr>
            <w:r w:rsidRPr="001875C9">
              <w:rPr>
                <w:sz w:val="24"/>
                <w:szCs w:val="24"/>
              </w:rPr>
              <w:t>420</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rFonts w:eastAsia="Arial Unicode MS"/>
                <w:sz w:val="24"/>
                <w:szCs w:val="24"/>
              </w:rPr>
              <w:t>114</w:t>
            </w: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10.Кижингинский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813</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12385</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732</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 xml:space="preserve">11.Курумканский </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2123</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3208</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1469</w:t>
            </w: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127</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12.Кяхтинский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3315</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5137</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951</w:t>
            </w: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422</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1088</w:t>
            </w: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13.Муйский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14.Мухоршибирский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1808</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A8573D">
            <w:pPr>
              <w:jc w:val="center"/>
              <w:rPr>
                <w:rFonts w:eastAsia="Arial Unicode MS"/>
                <w:sz w:val="24"/>
                <w:szCs w:val="24"/>
              </w:rPr>
            </w:pPr>
            <w:r w:rsidRPr="001875C9">
              <w:rPr>
                <w:sz w:val="24"/>
                <w:szCs w:val="24"/>
              </w:rPr>
              <w:t>4972</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1310</w:t>
            </w: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802</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1523</w:t>
            </w: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15.Окинский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16.Прибайкальский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911</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145</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1022</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1755</w:t>
            </w: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50</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330</w:t>
            </w: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17.С- Байкальский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18.Селенгинский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w:t>
            </w:r>
            <w:r w:rsidR="00E85300">
              <w:rPr>
                <w:sz w:val="24"/>
                <w:szCs w:val="24"/>
              </w:rPr>
              <w:t>294</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11654</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570</w:t>
            </w: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2361</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rFonts w:eastAsia="Arial Unicode MS"/>
                <w:sz w:val="24"/>
                <w:szCs w:val="24"/>
              </w:rPr>
              <w:t>851</w:t>
            </w: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19.Тарбагатайский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284</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3159</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12</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20.Тункинский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625</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276936">
            <w:pPr>
              <w:jc w:val="center"/>
              <w:rPr>
                <w:rFonts w:eastAsia="Arial Unicode MS"/>
                <w:sz w:val="24"/>
                <w:szCs w:val="24"/>
              </w:rPr>
            </w:pPr>
            <w:r>
              <w:rPr>
                <w:sz w:val="24"/>
                <w:szCs w:val="24"/>
              </w:rPr>
              <w:t>327</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426</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4079</w:t>
            </w: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100</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w:t>
            </w:r>
            <w:r w:rsidR="00276936">
              <w:rPr>
                <w:sz w:val="24"/>
                <w:szCs w:val="24"/>
              </w:rPr>
              <w:t>313</w:t>
            </w: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sz w:val="24"/>
                <w:szCs w:val="24"/>
              </w:rPr>
              <w:t>21.Хоринский</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2269</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10606</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r w:rsidRPr="001875C9">
              <w:rPr>
                <w:sz w:val="24"/>
                <w:szCs w:val="24"/>
              </w:rPr>
              <w:t>2344</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jc w:val="center"/>
              <w:rPr>
                <w:rFonts w:eastAsia="Arial Unicode MS"/>
                <w:sz w:val="24"/>
                <w:szCs w:val="24"/>
              </w:rPr>
            </w:pP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r w:rsidRPr="001875C9">
              <w:rPr>
                <w:rFonts w:eastAsia="Arial Unicode MS"/>
                <w:sz w:val="24"/>
                <w:szCs w:val="24"/>
              </w:rPr>
              <w:t xml:space="preserve">  ИТОГО:</w:t>
            </w: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3B1FBC">
            <w:pPr>
              <w:jc w:val="center"/>
              <w:rPr>
                <w:rFonts w:eastAsia="Arial Unicode MS"/>
                <w:b/>
                <w:bCs/>
                <w:sz w:val="24"/>
                <w:szCs w:val="24"/>
              </w:rPr>
            </w:pPr>
            <w:r w:rsidRPr="001875C9">
              <w:rPr>
                <w:rFonts w:eastAsia="Arial Unicode MS"/>
                <w:b/>
                <w:bCs/>
                <w:sz w:val="24"/>
                <w:szCs w:val="24"/>
              </w:rPr>
              <w:t>3</w:t>
            </w:r>
            <w:r w:rsidR="00A762B3" w:rsidRPr="001875C9">
              <w:rPr>
                <w:rFonts w:eastAsia="Arial Unicode MS"/>
                <w:b/>
                <w:bCs/>
                <w:sz w:val="24"/>
                <w:szCs w:val="24"/>
              </w:rPr>
              <w:t>64</w:t>
            </w:r>
            <w:r w:rsidR="00276936">
              <w:rPr>
                <w:rFonts w:eastAsia="Arial Unicode MS"/>
                <w:b/>
                <w:bCs/>
                <w:sz w:val="24"/>
                <w:szCs w:val="24"/>
              </w:rPr>
              <w:t>05</w:t>
            </w: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3B1FBC">
            <w:pPr>
              <w:jc w:val="center"/>
              <w:rPr>
                <w:rFonts w:eastAsia="Arial Unicode MS"/>
                <w:b/>
                <w:bCs/>
                <w:sz w:val="24"/>
                <w:szCs w:val="24"/>
              </w:rPr>
            </w:pPr>
            <w:r w:rsidRPr="001875C9">
              <w:rPr>
                <w:rFonts w:eastAsia="Arial Unicode MS"/>
                <w:b/>
                <w:bCs/>
                <w:sz w:val="24"/>
                <w:szCs w:val="24"/>
              </w:rPr>
              <w:t>2007</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3B1FBC">
            <w:pPr>
              <w:jc w:val="center"/>
              <w:rPr>
                <w:rFonts w:eastAsia="Arial Unicode MS"/>
                <w:b/>
                <w:bCs/>
                <w:sz w:val="24"/>
                <w:szCs w:val="24"/>
              </w:rPr>
            </w:pPr>
            <w:r w:rsidRPr="001875C9">
              <w:rPr>
                <w:rFonts w:eastAsia="Arial Unicode MS"/>
                <w:b/>
                <w:bCs/>
                <w:sz w:val="24"/>
                <w:szCs w:val="24"/>
              </w:rPr>
              <w:t>8</w:t>
            </w:r>
            <w:r w:rsidR="00A11EA3">
              <w:rPr>
                <w:rFonts w:eastAsia="Arial Unicode MS"/>
                <w:b/>
                <w:bCs/>
                <w:sz w:val="24"/>
                <w:szCs w:val="24"/>
              </w:rPr>
              <w:t>70</w:t>
            </w:r>
            <w:r w:rsidR="00276936">
              <w:rPr>
                <w:rFonts w:eastAsia="Arial Unicode MS"/>
                <w:b/>
                <w:bCs/>
                <w:sz w:val="24"/>
                <w:szCs w:val="24"/>
              </w:rPr>
              <w:t>52</w:t>
            </w: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C25561" w:rsidP="00435A44">
            <w:pPr>
              <w:jc w:val="center"/>
              <w:rPr>
                <w:rFonts w:eastAsia="Arial Unicode MS"/>
                <w:b/>
                <w:bCs/>
                <w:sz w:val="24"/>
                <w:szCs w:val="24"/>
              </w:rPr>
            </w:pPr>
            <w:r w:rsidRPr="001875C9">
              <w:rPr>
                <w:rFonts w:eastAsia="Arial Unicode MS"/>
                <w:b/>
                <w:bCs/>
                <w:sz w:val="24"/>
                <w:szCs w:val="24"/>
              </w:rPr>
              <w:t>17</w:t>
            </w:r>
            <w:r w:rsidR="00A762B3" w:rsidRPr="001875C9">
              <w:rPr>
                <w:rFonts w:eastAsia="Arial Unicode MS"/>
                <w:b/>
                <w:bCs/>
                <w:sz w:val="24"/>
                <w:szCs w:val="24"/>
              </w:rPr>
              <w:t>144</w:t>
            </w: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655CA4" w:rsidP="00655CA4">
            <w:pPr>
              <w:rPr>
                <w:rFonts w:eastAsia="Arial Unicode MS"/>
                <w:b/>
                <w:bCs/>
                <w:sz w:val="24"/>
                <w:szCs w:val="24"/>
              </w:rPr>
            </w:pPr>
            <w:r>
              <w:rPr>
                <w:rFonts w:eastAsia="Arial Unicode MS"/>
                <w:b/>
                <w:bCs/>
                <w:sz w:val="24"/>
                <w:szCs w:val="24"/>
              </w:rPr>
              <w:t>19620</w:t>
            </w: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C25561">
            <w:pPr>
              <w:jc w:val="center"/>
              <w:rPr>
                <w:rFonts w:eastAsia="Arial Unicode MS"/>
                <w:b/>
                <w:bCs/>
                <w:sz w:val="24"/>
                <w:szCs w:val="24"/>
              </w:rPr>
            </w:pPr>
            <w:r w:rsidRPr="001875C9">
              <w:rPr>
                <w:rFonts w:eastAsia="Arial Unicode MS"/>
                <w:b/>
                <w:bCs/>
                <w:sz w:val="24"/>
                <w:szCs w:val="24"/>
              </w:rPr>
              <w:t>8140</w:t>
            </w:r>
          </w:p>
        </w:tc>
      </w:tr>
      <w:tr w:rsidR="00D34E97" w:rsidTr="001E5C78">
        <w:trPr>
          <w:trHeight w:val="255"/>
        </w:trPr>
        <w:tc>
          <w:tcPr>
            <w:tcW w:w="396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p>
        </w:tc>
        <w:tc>
          <w:tcPr>
            <w:tcW w:w="995"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p>
        </w:tc>
        <w:tc>
          <w:tcPr>
            <w:tcW w:w="99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p>
        </w:tc>
        <w:tc>
          <w:tcPr>
            <w:tcW w:w="105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p>
        </w:tc>
        <w:tc>
          <w:tcPr>
            <w:tcW w:w="92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p>
        </w:tc>
        <w:tc>
          <w:tcPr>
            <w:tcW w:w="70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34E97" w:rsidRPr="001875C9" w:rsidRDefault="00D34E97">
            <w:pPr>
              <w:rPr>
                <w:rFonts w:eastAsia="Arial Unicode MS"/>
                <w:sz w:val="24"/>
                <w:szCs w:val="24"/>
              </w:rPr>
            </w:pPr>
          </w:p>
        </w:tc>
      </w:tr>
    </w:tbl>
    <w:p w:rsidR="00D34E97" w:rsidRDefault="00D34E97">
      <w:pPr>
        <w:tabs>
          <w:tab w:val="left" w:pos="9356"/>
        </w:tabs>
        <w:ind w:right="-284"/>
        <w:jc w:val="both"/>
        <w:rPr>
          <w:sz w:val="28"/>
          <w:u w:val="single"/>
        </w:rPr>
      </w:pPr>
    </w:p>
    <w:p w:rsidR="00846548" w:rsidRDefault="00846548">
      <w:pPr>
        <w:ind w:right="-284"/>
        <w:jc w:val="both"/>
        <w:rPr>
          <w:b/>
          <w:i/>
          <w:sz w:val="28"/>
        </w:rPr>
      </w:pPr>
    </w:p>
    <w:p w:rsidR="00D34E97" w:rsidRPr="00BD7C3E" w:rsidRDefault="00D34E97" w:rsidP="00644604">
      <w:pPr>
        <w:ind w:right="-284"/>
        <w:jc w:val="center"/>
        <w:rPr>
          <w:b/>
          <w:i/>
          <w:sz w:val="28"/>
        </w:rPr>
      </w:pPr>
      <w:r w:rsidRPr="00BD7C3E">
        <w:rPr>
          <w:b/>
          <w:i/>
          <w:sz w:val="28"/>
        </w:rPr>
        <w:t>1.2.2 Земли под  водными объектами, включая болота</w:t>
      </w:r>
    </w:p>
    <w:p w:rsidR="00D34E97" w:rsidRDefault="00D34E97">
      <w:pPr>
        <w:ind w:right="-284" w:firstLine="567"/>
        <w:jc w:val="both"/>
        <w:rPr>
          <w:b/>
          <w:sz w:val="28"/>
        </w:rPr>
      </w:pPr>
    </w:p>
    <w:p w:rsidR="00D34E97" w:rsidRDefault="00D34E97" w:rsidP="00247B9C">
      <w:pPr>
        <w:pStyle w:val="20"/>
        <w:ind w:left="0" w:right="-284" w:firstLine="709"/>
      </w:pPr>
      <w:r>
        <w:t>Площади земель под поверхностными водными объектами, включая болота, составили на 1 января 20</w:t>
      </w:r>
      <w:r w:rsidR="00A11EA3">
        <w:t>1</w:t>
      </w:r>
      <w:r w:rsidR="001E5C78">
        <w:t xml:space="preserve">1 </w:t>
      </w:r>
      <w:r w:rsidR="00A11EA3">
        <w:t>г. 2896,</w:t>
      </w:r>
      <w:r w:rsidR="001E5C78">
        <w:t>4</w:t>
      </w:r>
      <w:r>
        <w:t xml:space="preserve"> тыс. га, или 8,2% земельного фонда республики. Из них под реками, ручьями, озёрами, водохранилищами, прудами находится 2</w:t>
      </w:r>
      <w:r w:rsidR="00A11EA3">
        <w:t>409</w:t>
      </w:r>
      <w:r w:rsidR="001E5C78">
        <w:t>,0</w:t>
      </w:r>
      <w:r w:rsidR="00A11EA3">
        <w:t xml:space="preserve"> тыс. га и под болотами – 487</w:t>
      </w:r>
      <w:r>
        <w:t>,</w:t>
      </w:r>
      <w:r w:rsidR="001E5C78">
        <w:t>4</w:t>
      </w:r>
      <w:r>
        <w:t xml:space="preserve"> тыс.га. Территория республики заболочена на 1,4%. Наиболее заболочены Баунтовский, Северо-Байкальский, Кабанский, Еравнинский и Муйский районы. Земли под поверхностными водными объектами присутствуют во всех категориях земель. Больше всего болот в катег</w:t>
      </w:r>
      <w:r w:rsidR="00A11EA3">
        <w:t>ории земель лесного фонда (289,</w:t>
      </w:r>
      <w:r w:rsidR="001E5C78">
        <w:t xml:space="preserve">5 </w:t>
      </w:r>
      <w:r>
        <w:t>тыс.</w:t>
      </w:r>
      <w:r w:rsidR="001E5C78">
        <w:t xml:space="preserve"> </w:t>
      </w:r>
      <w:r>
        <w:t>га), в категории земель сельскохозяйственного назначения (72,3 тыс.</w:t>
      </w:r>
      <w:r w:rsidR="001E5C78">
        <w:t xml:space="preserve"> </w:t>
      </w:r>
      <w:r>
        <w:t>га)</w:t>
      </w:r>
      <w:r w:rsidR="001E5C78">
        <w:t xml:space="preserve">. </w:t>
      </w:r>
      <w:r>
        <w:t xml:space="preserve"> </w:t>
      </w:r>
    </w:p>
    <w:p w:rsidR="00D34E97" w:rsidRDefault="00D34E97">
      <w:pPr>
        <w:pStyle w:val="20"/>
        <w:ind w:right="-284" w:firstLine="567"/>
      </w:pPr>
    </w:p>
    <w:p w:rsidR="00D34E97" w:rsidRPr="00BD7C3E" w:rsidRDefault="00D34E97" w:rsidP="00644604">
      <w:pPr>
        <w:pStyle w:val="20"/>
        <w:ind w:right="-284"/>
        <w:jc w:val="center"/>
        <w:rPr>
          <w:b/>
          <w:i/>
        </w:rPr>
      </w:pPr>
      <w:r w:rsidRPr="00BD7C3E">
        <w:rPr>
          <w:b/>
          <w:i/>
        </w:rPr>
        <w:t>1.2.3. Земли застройки</w:t>
      </w:r>
    </w:p>
    <w:p w:rsidR="00D34E97" w:rsidRDefault="00D34E97">
      <w:pPr>
        <w:pStyle w:val="20"/>
        <w:ind w:right="-284" w:firstLine="567"/>
      </w:pPr>
    </w:p>
    <w:p w:rsidR="00D34E97" w:rsidRDefault="00D34E97" w:rsidP="00247B9C">
      <w:pPr>
        <w:pStyle w:val="20"/>
        <w:ind w:left="0" w:right="-284" w:firstLine="709"/>
      </w:pPr>
      <w:r>
        <w:t>В земли застройки включаются территории под зданиями и сооружениями, а также земельные участки, необходимые для их эксплуатации и обслуживания. По данным государс</w:t>
      </w:r>
      <w:r w:rsidR="00C25561">
        <w:t>твенного учёта, на 1 января 20</w:t>
      </w:r>
      <w:r w:rsidR="00A11EA3">
        <w:t>1</w:t>
      </w:r>
      <w:r w:rsidR="001E5C78">
        <w:t xml:space="preserve">1 </w:t>
      </w:r>
      <w:r w:rsidR="004965A0">
        <w:t>г</w:t>
      </w:r>
      <w:r>
        <w:t xml:space="preserve">. земли застройки </w:t>
      </w:r>
      <w:r w:rsidR="00A11EA3">
        <w:t>занимали 70,</w:t>
      </w:r>
      <w:r w:rsidR="001E5C78">
        <w:t>9</w:t>
      </w:r>
      <w:r w:rsidR="00A11EA3">
        <w:t xml:space="preserve"> </w:t>
      </w:r>
      <w:r>
        <w:t>тыс.</w:t>
      </w:r>
      <w:r w:rsidR="001E5C78">
        <w:t xml:space="preserve"> </w:t>
      </w:r>
      <w:r>
        <w:t>га, или 0,2 % территории республики. Наибольшая доля застроенных территорий прих</w:t>
      </w:r>
      <w:r w:rsidR="00C25561">
        <w:t>о</w:t>
      </w:r>
      <w:r w:rsidR="004965A0">
        <w:t xml:space="preserve">дится на земли </w:t>
      </w:r>
      <w:r w:rsidR="00A11EA3">
        <w:t>населенных пунктов– 4</w:t>
      </w:r>
      <w:r w:rsidR="001E5C78">
        <w:t>5,2</w:t>
      </w:r>
      <w:r w:rsidR="00A11EA3">
        <w:t xml:space="preserve"> </w:t>
      </w:r>
      <w:r w:rsidR="004965A0">
        <w:t>тыс.</w:t>
      </w:r>
      <w:r w:rsidR="001E5C78">
        <w:t xml:space="preserve"> </w:t>
      </w:r>
      <w:r w:rsidR="00807921">
        <w:t>га</w:t>
      </w:r>
      <w:r w:rsidR="004965A0">
        <w:t xml:space="preserve"> (63</w:t>
      </w:r>
      <w:r w:rsidR="001E5C78">
        <w:t>,8</w:t>
      </w:r>
      <w:r w:rsidR="004965A0">
        <w:t>%)</w:t>
      </w:r>
      <w:r w:rsidR="00807921">
        <w:t xml:space="preserve">, </w:t>
      </w:r>
      <w:r>
        <w:t>на землях  сельскохозяйственного назначения нахо</w:t>
      </w:r>
      <w:r w:rsidR="004965A0">
        <w:t>дится – 12,8 тыс.га (18,</w:t>
      </w:r>
      <w:r w:rsidR="001E5C78">
        <w:t>0</w:t>
      </w:r>
      <w:r>
        <w:t>%), на землях промышленности, транс</w:t>
      </w:r>
      <w:r w:rsidR="00A11EA3">
        <w:t>порта и связи – 9,5</w:t>
      </w:r>
      <w:r w:rsidR="00C25561">
        <w:t xml:space="preserve"> тыс.га (13,</w:t>
      </w:r>
      <w:r w:rsidR="001E5C78">
        <w:t>4</w:t>
      </w:r>
      <w:r w:rsidR="004965A0">
        <w:t>%)</w:t>
      </w:r>
      <w:r>
        <w:t>. Незначительные площади застроенных территорий имеются  и в других  категориях  земель</w:t>
      </w:r>
      <w:r w:rsidR="004965A0">
        <w:t xml:space="preserve"> (</w:t>
      </w:r>
      <w:r w:rsidR="001E5C78">
        <w:t>4,8</w:t>
      </w:r>
      <w:r w:rsidR="00B17DF7">
        <w:t>%).</w:t>
      </w:r>
    </w:p>
    <w:p w:rsidR="00D34E97" w:rsidRDefault="00D34E97">
      <w:pPr>
        <w:pStyle w:val="20"/>
        <w:ind w:right="-284" w:firstLine="567"/>
      </w:pPr>
    </w:p>
    <w:p w:rsidR="00D34E97" w:rsidRPr="00BD7C3E" w:rsidRDefault="00D34E97" w:rsidP="00644604">
      <w:pPr>
        <w:pStyle w:val="20"/>
        <w:numPr>
          <w:ilvl w:val="2"/>
          <w:numId w:val="14"/>
        </w:numPr>
        <w:ind w:right="-284"/>
        <w:jc w:val="center"/>
        <w:rPr>
          <w:b/>
          <w:i/>
        </w:rPr>
      </w:pPr>
      <w:r w:rsidRPr="00BD7C3E">
        <w:rPr>
          <w:b/>
          <w:i/>
        </w:rPr>
        <w:t>Земли под дорогами</w:t>
      </w:r>
    </w:p>
    <w:p w:rsidR="00D34E97" w:rsidRPr="00BD7C3E" w:rsidRDefault="00D34E97">
      <w:pPr>
        <w:pStyle w:val="20"/>
        <w:ind w:right="-284"/>
        <w:rPr>
          <w:b/>
          <w:i/>
        </w:rPr>
      </w:pPr>
    </w:p>
    <w:p w:rsidR="00D34E97" w:rsidRDefault="00D34E97" w:rsidP="00247B9C">
      <w:pPr>
        <w:pStyle w:val="20"/>
        <w:ind w:left="0" w:right="-284" w:firstLine="709"/>
      </w:pPr>
      <w:r>
        <w:t>Земли, расположенные в полосах отвода автомобильных и железных дорог, улицы, проезды, переулки, площади, в целом по республике составили 8</w:t>
      </w:r>
      <w:r w:rsidR="001E5C78">
        <w:t>6</w:t>
      </w:r>
      <w:r>
        <w:t>,</w:t>
      </w:r>
      <w:r w:rsidR="001E5C78">
        <w:t xml:space="preserve">1 </w:t>
      </w:r>
      <w:r>
        <w:t xml:space="preserve">тыс. га (0,2%) территории республики. По сравнению с предшествующим годом площадь этих  земель </w:t>
      </w:r>
      <w:r w:rsidR="004965A0">
        <w:t xml:space="preserve">увеличилась </w:t>
      </w:r>
      <w:r w:rsidR="00A11EA3">
        <w:t xml:space="preserve">на </w:t>
      </w:r>
      <w:r w:rsidR="00116982">
        <w:t>1,4</w:t>
      </w:r>
      <w:r w:rsidR="001E5C78">
        <w:t xml:space="preserve"> </w:t>
      </w:r>
      <w:r w:rsidR="00B17DF7">
        <w:t>тыс.</w:t>
      </w:r>
      <w:r w:rsidR="00116982">
        <w:t xml:space="preserve"> </w:t>
      </w:r>
      <w:r w:rsidR="00B17DF7">
        <w:t>га</w:t>
      </w:r>
      <w:r w:rsidR="00807921">
        <w:t>.</w:t>
      </w:r>
      <w:r w:rsidR="00B17DF7">
        <w:t xml:space="preserve"> </w:t>
      </w:r>
      <w:r w:rsidR="00807921">
        <w:t>Изменения</w:t>
      </w:r>
      <w:r>
        <w:t xml:space="preserve"> произошл</w:t>
      </w:r>
      <w:r w:rsidR="00807921">
        <w:t>и</w:t>
      </w:r>
      <w:r>
        <w:t xml:space="preserve"> в основном  в результате уточнения площадей</w:t>
      </w:r>
      <w:r w:rsidR="00116982">
        <w:t xml:space="preserve"> по категории лесного фонда (Муйский район)</w:t>
      </w:r>
      <w:r>
        <w:t>. Наибольшая доля земель под дорогами относится к категории  земель промышлен</w:t>
      </w:r>
      <w:r w:rsidR="004965A0">
        <w:t>ности, транспорта и связи – 24,4</w:t>
      </w:r>
      <w:r>
        <w:t xml:space="preserve"> тыс. га и лес</w:t>
      </w:r>
      <w:r w:rsidR="00B17DF7">
        <w:t>но</w:t>
      </w:r>
      <w:r w:rsidR="00A11EA3">
        <w:t>го фонда – 2</w:t>
      </w:r>
      <w:r w:rsidR="00116982">
        <w:t>6,3</w:t>
      </w:r>
      <w:r>
        <w:t xml:space="preserve"> тыс. га. На землях сельскохозяйственного назначения этим видом угодий занято – 18,7 тыс. га, на землях </w:t>
      </w:r>
      <w:r w:rsidR="00A11EA3">
        <w:t>населенных пунктов</w:t>
      </w:r>
      <w:r w:rsidR="004965A0">
        <w:t xml:space="preserve"> – 11,7</w:t>
      </w:r>
      <w:r>
        <w:t xml:space="preserve"> тыс. га. </w:t>
      </w:r>
    </w:p>
    <w:p w:rsidR="00D34E97" w:rsidRDefault="00D34E97">
      <w:pPr>
        <w:pStyle w:val="20"/>
        <w:ind w:right="-284"/>
        <w:rPr>
          <w:b/>
        </w:rPr>
      </w:pPr>
    </w:p>
    <w:p w:rsidR="00D34E97" w:rsidRPr="00BD7C3E" w:rsidRDefault="00D34E97" w:rsidP="00644604">
      <w:pPr>
        <w:pStyle w:val="20"/>
        <w:numPr>
          <w:ilvl w:val="2"/>
          <w:numId w:val="14"/>
        </w:numPr>
        <w:ind w:right="-284" w:hanging="11"/>
        <w:jc w:val="center"/>
        <w:rPr>
          <w:b/>
          <w:i/>
        </w:rPr>
      </w:pPr>
      <w:r w:rsidRPr="00BD7C3E">
        <w:rPr>
          <w:b/>
          <w:i/>
        </w:rPr>
        <w:t>Земли под лесами и древесно-кустарниковой растительностью, не входящей в лесной фонд</w:t>
      </w:r>
    </w:p>
    <w:p w:rsidR="00D34E97" w:rsidRPr="00BD7C3E" w:rsidRDefault="00D34E97">
      <w:pPr>
        <w:pStyle w:val="20"/>
        <w:ind w:right="-284"/>
        <w:rPr>
          <w:b/>
          <w:i/>
        </w:rPr>
      </w:pPr>
    </w:p>
    <w:p w:rsidR="00D34E97" w:rsidRDefault="00807921" w:rsidP="00247B9C">
      <w:pPr>
        <w:pStyle w:val="20"/>
        <w:ind w:left="0" w:right="-284" w:firstLine="709"/>
      </w:pPr>
      <w:r>
        <w:t>Н</w:t>
      </w:r>
      <w:r w:rsidR="004965A0">
        <w:t>а 1 января 20</w:t>
      </w:r>
      <w:r w:rsidR="00A11EA3">
        <w:t>1</w:t>
      </w:r>
      <w:r w:rsidR="00116982">
        <w:t xml:space="preserve">1 </w:t>
      </w:r>
      <w:r w:rsidR="00D34E97">
        <w:t>г. леса и древесно-кустарниковая растительность, не входящая в лесной фонд, зани</w:t>
      </w:r>
      <w:r w:rsidR="00A11EA3">
        <w:t xml:space="preserve">мали  </w:t>
      </w:r>
      <w:r w:rsidR="00116982">
        <w:t>2224,6</w:t>
      </w:r>
      <w:r w:rsidR="00D34E97">
        <w:t xml:space="preserve"> тыс. га. Эти земли присутствуют во всех категориях земель. Площадь земель под древесно-кустарников</w:t>
      </w:r>
      <w:r w:rsidR="00A11EA3">
        <w:t>ой растительностью составила 220,</w:t>
      </w:r>
      <w:r w:rsidR="00116982">
        <w:t>7</w:t>
      </w:r>
      <w:r w:rsidR="00D34E97">
        <w:t xml:space="preserve"> тыс.га. </w:t>
      </w:r>
    </w:p>
    <w:p w:rsidR="00DE3A5A" w:rsidRDefault="00DE3A5A" w:rsidP="00247B9C">
      <w:pPr>
        <w:pStyle w:val="20"/>
        <w:ind w:left="0" w:right="-284" w:firstLine="709"/>
      </w:pPr>
    </w:p>
    <w:p w:rsidR="00D34E97" w:rsidRPr="00BD7C3E" w:rsidRDefault="00D34E97" w:rsidP="00644604">
      <w:pPr>
        <w:pStyle w:val="20"/>
        <w:numPr>
          <w:ilvl w:val="2"/>
          <w:numId w:val="14"/>
        </w:numPr>
        <w:ind w:right="-142"/>
        <w:jc w:val="center"/>
        <w:rPr>
          <w:b/>
          <w:i/>
        </w:rPr>
      </w:pPr>
      <w:r w:rsidRPr="00BD7C3E">
        <w:rPr>
          <w:b/>
          <w:i/>
        </w:rPr>
        <w:t>Земли под оленьими пастбищами</w:t>
      </w:r>
    </w:p>
    <w:p w:rsidR="00D34E97" w:rsidRDefault="00D34E97">
      <w:pPr>
        <w:pStyle w:val="20"/>
        <w:ind w:right="-142"/>
        <w:rPr>
          <w:b/>
        </w:rPr>
      </w:pPr>
    </w:p>
    <w:p w:rsidR="00D34E97" w:rsidRDefault="00D34E97" w:rsidP="00247B9C">
      <w:pPr>
        <w:pStyle w:val="20"/>
        <w:ind w:left="0" w:right="-142" w:firstLine="709"/>
      </w:pPr>
      <w:r>
        <w:rPr>
          <w:b/>
        </w:rPr>
        <w:t xml:space="preserve">       </w:t>
      </w:r>
      <w:r>
        <w:t xml:space="preserve">Оленьи пастбища – это территории, расположенные в зоне тундры, лесотундры, северной тайги, растительный покров которых пригоден в качестве корма для северного оленя. Оленьи пастбища могут располагаться на таких угодьях, как земли под лесами, древесно-кустарниковой растительностью, на болотах, а также на нарушенных и прочих землях.  </w:t>
      </w:r>
    </w:p>
    <w:p w:rsidR="00D34E97" w:rsidRDefault="00D34E97" w:rsidP="00247B9C">
      <w:pPr>
        <w:pStyle w:val="20"/>
        <w:ind w:left="0" w:right="-142" w:firstLine="709"/>
      </w:pPr>
      <w:r>
        <w:t>Площадь оленьих пастб</w:t>
      </w:r>
      <w:r w:rsidR="00B17DF7">
        <w:t>ищ в ре</w:t>
      </w:r>
      <w:r w:rsidR="004965A0">
        <w:t>спублике на 1 января 20</w:t>
      </w:r>
      <w:r w:rsidR="00A11EA3">
        <w:t>1</w:t>
      </w:r>
      <w:r w:rsidR="00116982">
        <w:t xml:space="preserve">1 </w:t>
      </w:r>
      <w:r>
        <w:t>г</w:t>
      </w:r>
      <w:r w:rsidR="00116982">
        <w:t>.</w:t>
      </w:r>
      <w:r>
        <w:t xml:space="preserve"> составила 335,8 тыс.</w:t>
      </w:r>
      <w:r w:rsidR="00116982">
        <w:t xml:space="preserve"> </w:t>
      </w:r>
      <w:r>
        <w:t xml:space="preserve">га  и располагается на землях  лесного фонда. По сравнению с предшествующим годом площадь этих угодий не изменилась. </w:t>
      </w:r>
    </w:p>
    <w:p w:rsidR="003E4781" w:rsidRDefault="003E4781" w:rsidP="00247B9C">
      <w:pPr>
        <w:pStyle w:val="20"/>
        <w:ind w:left="0" w:right="-142" w:firstLine="709"/>
        <w:rPr>
          <w:b/>
        </w:rPr>
      </w:pPr>
    </w:p>
    <w:p w:rsidR="00D34E97" w:rsidRPr="00BD7C3E" w:rsidRDefault="00170BCE" w:rsidP="00644604">
      <w:pPr>
        <w:pStyle w:val="20"/>
        <w:ind w:right="-142"/>
        <w:jc w:val="center"/>
        <w:rPr>
          <w:b/>
          <w:i/>
        </w:rPr>
      </w:pPr>
      <w:r w:rsidRPr="00BD7C3E">
        <w:rPr>
          <w:b/>
          <w:i/>
        </w:rPr>
        <w:t>1.2.7.</w:t>
      </w:r>
      <w:r w:rsidR="00D34E97" w:rsidRPr="00BD7C3E">
        <w:rPr>
          <w:b/>
          <w:i/>
        </w:rPr>
        <w:t>Прочие земли</w:t>
      </w:r>
    </w:p>
    <w:p w:rsidR="00D34E97" w:rsidRPr="00BD7C3E" w:rsidRDefault="00D34E97">
      <w:pPr>
        <w:pStyle w:val="20"/>
        <w:ind w:right="-142"/>
        <w:rPr>
          <w:b/>
          <w:i/>
        </w:rPr>
      </w:pPr>
    </w:p>
    <w:p w:rsidR="00D34E97" w:rsidRDefault="00807921" w:rsidP="00247B9C">
      <w:pPr>
        <w:pStyle w:val="20"/>
        <w:ind w:left="0" w:right="-142" w:firstLine="709"/>
      </w:pPr>
      <w:r>
        <w:t>Н</w:t>
      </w:r>
      <w:r w:rsidR="00AF514C">
        <w:t>а 1 января 20</w:t>
      </w:r>
      <w:r w:rsidR="00A11EA3">
        <w:t>1</w:t>
      </w:r>
      <w:r w:rsidR="00116982">
        <w:t xml:space="preserve">1 </w:t>
      </w:r>
      <w:r w:rsidR="00D34E97">
        <w:t>г. прочими</w:t>
      </w:r>
      <w:r w:rsidR="00A11EA3">
        <w:t xml:space="preserve"> землями  занято 504</w:t>
      </w:r>
      <w:r w:rsidR="00116982">
        <w:t>0</w:t>
      </w:r>
      <w:r w:rsidR="00AF514C">
        <w:t>,</w:t>
      </w:r>
      <w:r w:rsidR="00116982">
        <w:t>7</w:t>
      </w:r>
      <w:r w:rsidR="00D34E97">
        <w:t xml:space="preserve"> тыс. га. К прочим землям отнесены  полигоны отходов и свалки, овраги, пески, территории консервации и другие неиспользуемые земли.</w:t>
      </w:r>
    </w:p>
    <w:p w:rsidR="00D34E97" w:rsidRDefault="00D34E97">
      <w:pPr>
        <w:pStyle w:val="20"/>
        <w:ind w:right="-142" w:firstLine="567"/>
      </w:pPr>
    </w:p>
    <w:p w:rsidR="00D34E97" w:rsidRPr="00644604" w:rsidRDefault="00D34E97" w:rsidP="00644604">
      <w:pPr>
        <w:pStyle w:val="a6"/>
        <w:numPr>
          <w:ilvl w:val="1"/>
          <w:numId w:val="14"/>
        </w:numPr>
        <w:ind w:right="-142"/>
        <w:jc w:val="center"/>
        <w:rPr>
          <w:i/>
          <w:iCs/>
          <w:sz w:val="28"/>
          <w:szCs w:val="28"/>
        </w:rPr>
      </w:pPr>
      <w:r w:rsidRPr="00644604">
        <w:rPr>
          <w:i/>
          <w:iCs/>
          <w:sz w:val="28"/>
          <w:szCs w:val="28"/>
        </w:rPr>
        <w:t xml:space="preserve">Распределение земель по формам собственности </w:t>
      </w:r>
    </w:p>
    <w:p w:rsidR="00D34E97" w:rsidRPr="00644604" w:rsidRDefault="00D34E97">
      <w:pPr>
        <w:pStyle w:val="a6"/>
        <w:ind w:right="-142" w:firstLine="0"/>
        <w:rPr>
          <w:i/>
          <w:iCs/>
          <w:sz w:val="28"/>
          <w:szCs w:val="28"/>
        </w:rPr>
      </w:pPr>
      <w:r w:rsidRPr="00644604">
        <w:rPr>
          <w:i/>
          <w:iCs/>
          <w:sz w:val="28"/>
          <w:szCs w:val="28"/>
        </w:rPr>
        <w:t xml:space="preserve">                                          в Республике Бурятия.</w:t>
      </w:r>
    </w:p>
    <w:p w:rsidR="00D34E97" w:rsidRDefault="00D34E97">
      <w:pPr>
        <w:pStyle w:val="a6"/>
        <w:ind w:right="-142" w:firstLine="0"/>
        <w:jc w:val="both"/>
        <w:rPr>
          <w:sz w:val="28"/>
        </w:rPr>
      </w:pPr>
    </w:p>
    <w:p w:rsidR="00644604" w:rsidRDefault="00807921" w:rsidP="00846548">
      <w:pPr>
        <w:pStyle w:val="a6"/>
        <w:ind w:left="0" w:right="-142" w:firstLine="709"/>
        <w:jc w:val="both"/>
        <w:rPr>
          <w:b w:val="0"/>
          <w:sz w:val="28"/>
        </w:rPr>
      </w:pPr>
      <w:r>
        <w:rPr>
          <w:b w:val="0"/>
          <w:sz w:val="28"/>
        </w:rPr>
        <w:t>Н</w:t>
      </w:r>
      <w:r w:rsidR="00116982">
        <w:rPr>
          <w:b w:val="0"/>
          <w:sz w:val="28"/>
        </w:rPr>
        <w:t xml:space="preserve">а 1 января 2011 г. </w:t>
      </w:r>
      <w:r w:rsidR="00D34E97">
        <w:rPr>
          <w:b w:val="0"/>
          <w:sz w:val="28"/>
        </w:rPr>
        <w:t>в собственности граждан и ю</w:t>
      </w:r>
      <w:r w:rsidR="009858F0">
        <w:rPr>
          <w:b w:val="0"/>
          <w:sz w:val="28"/>
        </w:rPr>
        <w:t>ридических лиц находилось 1</w:t>
      </w:r>
      <w:r w:rsidR="001E523C">
        <w:rPr>
          <w:b w:val="0"/>
          <w:sz w:val="28"/>
        </w:rPr>
        <w:t>45</w:t>
      </w:r>
      <w:r w:rsidR="00B945E3">
        <w:rPr>
          <w:b w:val="0"/>
          <w:sz w:val="28"/>
        </w:rPr>
        <w:t>4</w:t>
      </w:r>
      <w:r w:rsidR="00AF514C">
        <w:rPr>
          <w:b w:val="0"/>
          <w:sz w:val="28"/>
        </w:rPr>
        <w:t>,</w:t>
      </w:r>
      <w:r w:rsidR="00B945E3">
        <w:rPr>
          <w:b w:val="0"/>
          <w:sz w:val="28"/>
        </w:rPr>
        <w:t>1</w:t>
      </w:r>
      <w:r w:rsidR="00D34E97">
        <w:rPr>
          <w:b w:val="0"/>
          <w:sz w:val="28"/>
        </w:rPr>
        <w:t xml:space="preserve"> тыс.</w:t>
      </w:r>
      <w:r w:rsidR="001E523C">
        <w:rPr>
          <w:b w:val="0"/>
          <w:sz w:val="28"/>
        </w:rPr>
        <w:t xml:space="preserve"> </w:t>
      </w:r>
      <w:r w:rsidR="00D34E97">
        <w:rPr>
          <w:b w:val="0"/>
          <w:sz w:val="28"/>
        </w:rPr>
        <w:t>га, что соста</w:t>
      </w:r>
      <w:r w:rsidR="009858F0">
        <w:rPr>
          <w:b w:val="0"/>
          <w:sz w:val="28"/>
        </w:rPr>
        <w:t>вило 4,</w:t>
      </w:r>
      <w:r w:rsidR="00B945E3">
        <w:rPr>
          <w:b w:val="0"/>
          <w:sz w:val="28"/>
        </w:rPr>
        <w:t>3</w:t>
      </w:r>
      <w:r w:rsidR="00D34E97">
        <w:rPr>
          <w:b w:val="0"/>
          <w:sz w:val="28"/>
        </w:rPr>
        <w:t xml:space="preserve"> % земельного фонда республики. Доля земель, находившихся в государственной и муниципальной</w:t>
      </w:r>
      <w:r w:rsidR="00987482">
        <w:rPr>
          <w:b w:val="0"/>
          <w:sz w:val="28"/>
        </w:rPr>
        <w:t xml:space="preserve"> </w:t>
      </w:r>
      <w:r w:rsidR="009858F0">
        <w:rPr>
          <w:b w:val="0"/>
          <w:sz w:val="28"/>
        </w:rPr>
        <w:t>собственности составила 33</w:t>
      </w:r>
      <w:r w:rsidR="001E523C">
        <w:rPr>
          <w:b w:val="0"/>
          <w:sz w:val="28"/>
        </w:rPr>
        <w:t>6</w:t>
      </w:r>
      <w:r w:rsidR="00B945E3">
        <w:rPr>
          <w:b w:val="0"/>
          <w:sz w:val="28"/>
        </w:rPr>
        <w:t>79</w:t>
      </w:r>
      <w:r w:rsidR="00AF514C">
        <w:rPr>
          <w:b w:val="0"/>
          <w:sz w:val="28"/>
        </w:rPr>
        <w:t>,</w:t>
      </w:r>
      <w:r w:rsidR="00B945E3">
        <w:rPr>
          <w:b w:val="0"/>
          <w:sz w:val="28"/>
        </w:rPr>
        <w:t>3</w:t>
      </w:r>
      <w:r w:rsidR="009858F0">
        <w:rPr>
          <w:b w:val="0"/>
          <w:sz w:val="28"/>
        </w:rPr>
        <w:t xml:space="preserve"> тыс.</w:t>
      </w:r>
      <w:r w:rsidR="001E523C">
        <w:rPr>
          <w:b w:val="0"/>
          <w:sz w:val="28"/>
        </w:rPr>
        <w:t xml:space="preserve"> га (95,</w:t>
      </w:r>
      <w:r w:rsidR="00B945E3">
        <w:rPr>
          <w:b w:val="0"/>
          <w:sz w:val="28"/>
        </w:rPr>
        <w:t>7</w:t>
      </w:r>
      <w:r w:rsidR="00D34E97">
        <w:rPr>
          <w:b w:val="0"/>
          <w:sz w:val="28"/>
        </w:rPr>
        <w:t>%</w:t>
      </w:r>
      <w:r w:rsidR="001E523C">
        <w:rPr>
          <w:b w:val="0"/>
          <w:sz w:val="28"/>
        </w:rPr>
        <w:t>)</w:t>
      </w:r>
      <w:r w:rsidR="00D34E97">
        <w:rPr>
          <w:b w:val="0"/>
          <w:sz w:val="28"/>
        </w:rPr>
        <w:t xml:space="preserve">.   </w:t>
      </w:r>
    </w:p>
    <w:p w:rsidR="00D34E97" w:rsidRPr="00644604" w:rsidRDefault="00D34E97" w:rsidP="00846548">
      <w:pPr>
        <w:pStyle w:val="a6"/>
        <w:ind w:left="0" w:right="-142" w:firstLine="709"/>
        <w:jc w:val="both"/>
        <w:rPr>
          <w:b w:val="0"/>
          <w:sz w:val="28"/>
        </w:rPr>
      </w:pPr>
      <w:r>
        <w:rPr>
          <w:b w:val="0"/>
          <w:sz w:val="28"/>
        </w:rPr>
        <w:t xml:space="preserve">   </w:t>
      </w:r>
      <w:bookmarkStart w:id="0" w:name="_MON_1361696567"/>
      <w:bookmarkStart w:id="1" w:name="_MON_1361696789"/>
      <w:bookmarkEnd w:id="0"/>
      <w:bookmarkEnd w:id="1"/>
      <w:bookmarkStart w:id="2" w:name="_MON_1328686087"/>
      <w:bookmarkEnd w:id="2"/>
      <w:r w:rsidR="00A9281C" w:rsidRPr="00644604">
        <w:rPr>
          <w:b w:val="0"/>
        </w:rPr>
        <w:object w:dxaOrig="7754" w:dyaOrig="6406">
          <v:shape id="_x0000_i1029" type="#_x0000_t75" style="width:387.75pt;height:320.25pt" o:ole="">
            <v:imagedata r:id="rId14" o:title=""/>
          </v:shape>
          <o:OLEObject Type="Embed" ProgID="Excel.Sheet.8" ShapeID="_x0000_i1029" DrawAspect="Content" ObjectID="_1471263747" r:id="rId15">
            <o:FieldCodes>\s</o:FieldCodes>
          </o:OLEObject>
        </w:object>
      </w:r>
      <w:r w:rsidRPr="00644604">
        <w:rPr>
          <w:b w:val="0"/>
          <w:sz w:val="28"/>
        </w:rPr>
        <w:t xml:space="preserve">  </w:t>
      </w:r>
    </w:p>
    <w:p w:rsidR="00D34E97" w:rsidRDefault="00D34E97" w:rsidP="00247B9C">
      <w:pPr>
        <w:pStyle w:val="a6"/>
        <w:ind w:left="0" w:right="-142" w:firstLine="709"/>
        <w:jc w:val="both"/>
        <w:rPr>
          <w:b w:val="0"/>
          <w:sz w:val="28"/>
        </w:rPr>
      </w:pPr>
      <w:r>
        <w:rPr>
          <w:b w:val="0"/>
          <w:sz w:val="28"/>
        </w:rPr>
        <w:t>В настоящее время процесс разграничения государственной собственности на землю в республике продолжается.</w:t>
      </w:r>
    </w:p>
    <w:p w:rsidR="00D34E97" w:rsidRDefault="006B2D6C" w:rsidP="00247B9C">
      <w:pPr>
        <w:pStyle w:val="a6"/>
        <w:ind w:left="0" w:right="-142" w:firstLine="709"/>
        <w:jc w:val="both"/>
        <w:rPr>
          <w:b w:val="0"/>
          <w:sz w:val="28"/>
        </w:rPr>
      </w:pPr>
      <w:r>
        <w:rPr>
          <w:b w:val="0"/>
          <w:sz w:val="28"/>
        </w:rPr>
        <w:t>В республике на 01.01.20</w:t>
      </w:r>
      <w:r w:rsidR="009858F0">
        <w:rPr>
          <w:b w:val="0"/>
          <w:sz w:val="28"/>
        </w:rPr>
        <w:t>1</w:t>
      </w:r>
      <w:r w:rsidR="00CC40BB">
        <w:rPr>
          <w:b w:val="0"/>
          <w:sz w:val="28"/>
        </w:rPr>
        <w:t xml:space="preserve">1 </w:t>
      </w:r>
      <w:r w:rsidR="00D34E97">
        <w:rPr>
          <w:b w:val="0"/>
          <w:sz w:val="28"/>
        </w:rPr>
        <w:t xml:space="preserve">г. в установленном порядке право собственности на земельные участки у Российской Федерации возникло на площади </w:t>
      </w:r>
      <w:r w:rsidR="00CC40BB">
        <w:rPr>
          <w:b w:val="0"/>
          <w:sz w:val="28"/>
        </w:rPr>
        <w:t xml:space="preserve">26968,6 </w:t>
      </w:r>
      <w:r w:rsidR="00D34E97">
        <w:rPr>
          <w:b w:val="0"/>
          <w:sz w:val="28"/>
        </w:rPr>
        <w:t xml:space="preserve"> тыс.</w:t>
      </w:r>
      <w:r w:rsidR="00CC40BB">
        <w:rPr>
          <w:b w:val="0"/>
          <w:sz w:val="28"/>
        </w:rPr>
        <w:t xml:space="preserve"> </w:t>
      </w:r>
      <w:r w:rsidR="00D34E97">
        <w:rPr>
          <w:b w:val="0"/>
          <w:sz w:val="28"/>
        </w:rPr>
        <w:t xml:space="preserve">га,  из них </w:t>
      </w:r>
      <w:r w:rsidR="009858F0">
        <w:rPr>
          <w:b w:val="0"/>
          <w:sz w:val="28"/>
        </w:rPr>
        <w:t>4</w:t>
      </w:r>
      <w:r w:rsidR="00CC40BB">
        <w:rPr>
          <w:b w:val="0"/>
          <w:sz w:val="28"/>
        </w:rPr>
        <w:t>43,0</w:t>
      </w:r>
      <w:r w:rsidR="00D34E97">
        <w:rPr>
          <w:b w:val="0"/>
          <w:sz w:val="28"/>
        </w:rPr>
        <w:t xml:space="preserve"> тыс.</w:t>
      </w:r>
      <w:r w:rsidR="00CC40BB">
        <w:rPr>
          <w:b w:val="0"/>
          <w:sz w:val="28"/>
        </w:rPr>
        <w:t xml:space="preserve"> </w:t>
      </w:r>
      <w:r w:rsidR="00D34E97">
        <w:rPr>
          <w:b w:val="0"/>
          <w:sz w:val="28"/>
        </w:rPr>
        <w:t>га – земли промышленности</w:t>
      </w:r>
      <w:r w:rsidR="00CC40BB">
        <w:rPr>
          <w:b w:val="0"/>
          <w:sz w:val="28"/>
        </w:rPr>
        <w:t xml:space="preserve"> и иного специального назначения,</w:t>
      </w:r>
      <w:r w:rsidR="00D34E97">
        <w:rPr>
          <w:b w:val="0"/>
          <w:sz w:val="28"/>
        </w:rPr>
        <w:t xml:space="preserve">  </w:t>
      </w:r>
      <w:r w:rsidR="009858F0">
        <w:rPr>
          <w:b w:val="0"/>
          <w:sz w:val="28"/>
        </w:rPr>
        <w:t>26,1</w:t>
      </w:r>
      <w:r w:rsidR="00D34E97">
        <w:rPr>
          <w:b w:val="0"/>
          <w:sz w:val="28"/>
        </w:rPr>
        <w:t xml:space="preserve"> тыс.</w:t>
      </w:r>
      <w:r w:rsidR="00CC40BB">
        <w:rPr>
          <w:b w:val="0"/>
          <w:sz w:val="28"/>
        </w:rPr>
        <w:t xml:space="preserve"> </w:t>
      </w:r>
      <w:r w:rsidR="00D34E97">
        <w:rPr>
          <w:b w:val="0"/>
          <w:sz w:val="28"/>
        </w:rPr>
        <w:t>га – земли сел</w:t>
      </w:r>
      <w:r w:rsidR="008E456A">
        <w:rPr>
          <w:b w:val="0"/>
          <w:sz w:val="28"/>
        </w:rPr>
        <w:t>ьс</w:t>
      </w:r>
      <w:r w:rsidR="009858F0">
        <w:rPr>
          <w:b w:val="0"/>
          <w:sz w:val="28"/>
        </w:rPr>
        <w:t>кохозяйственного назначения, 6,8</w:t>
      </w:r>
      <w:r w:rsidR="00D34E97">
        <w:rPr>
          <w:b w:val="0"/>
          <w:sz w:val="28"/>
        </w:rPr>
        <w:t xml:space="preserve"> тыс.</w:t>
      </w:r>
      <w:r w:rsidR="00CC40BB">
        <w:rPr>
          <w:b w:val="0"/>
          <w:sz w:val="28"/>
        </w:rPr>
        <w:t xml:space="preserve"> </w:t>
      </w:r>
      <w:r w:rsidR="00D34E97">
        <w:rPr>
          <w:b w:val="0"/>
          <w:sz w:val="28"/>
        </w:rPr>
        <w:t xml:space="preserve">га земли </w:t>
      </w:r>
      <w:r w:rsidR="008E456A">
        <w:rPr>
          <w:b w:val="0"/>
          <w:sz w:val="28"/>
        </w:rPr>
        <w:t>населенных пунктов, земли особо охраняем</w:t>
      </w:r>
      <w:r w:rsidR="009858F0">
        <w:rPr>
          <w:b w:val="0"/>
          <w:sz w:val="28"/>
        </w:rPr>
        <w:t>ых территорий – 2072,7</w:t>
      </w:r>
      <w:r w:rsidR="008E456A">
        <w:rPr>
          <w:b w:val="0"/>
          <w:sz w:val="28"/>
        </w:rPr>
        <w:t>тыс.</w:t>
      </w:r>
      <w:r w:rsidR="00CC40BB">
        <w:rPr>
          <w:b w:val="0"/>
          <w:sz w:val="28"/>
        </w:rPr>
        <w:t xml:space="preserve"> </w:t>
      </w:r>
      <w:r w:rsidR="008E456A">
        <w:rPr>
          <w:b w:val="0"/>
          <w:sz w:val="28"/>
        </w:rPr>
        <w:t>га.</w:t>
      </w:r>
      <w:r w:rsidR="00D34E97">
        <w:rPr>
          <w:b w:val="0"/>
          <w:sz w:val="28"/>
        </w:rPr>
        <w:t xml:space="preserve"> Основанием возникновения права собственности на земельные участки у Российской Федерации явились действующие федеральные законы, прямо указывающие на принадлежность земель, и акты Правительства Российской Федерации об утверждении перечней земельных участков. В категории промышленности площади земель федеральной собственности в основном </w:t>
      </w:r>
      <w:r w:rsidR="00807921">
        <w:rPr>
          <w:b w:val="0"/>
          <w:sz w:val="28"/>
        </w:rPr>
        <w:t>представлены</w:t>
      </w:r>
      <w:r w:rsidR="00D34E97">
        <w:rPr>
          <w:b w:val="0"/>
          <w:sz w:val="28"/>
        </w:rPr>
        <w:t xml:space="preserve"> земельны</w:t>
      </w:r>
      <w:r w:rsidR="00807921">
        <w:rPr>
          <w:b w:val="0"/>
          <w:sz w:val="28"/>
        </w:rPr>
        <w:t>ми</w:t>
      </w:r>
      <w:r w:rsidR="00D34E97">
        <w:rPr>
          <w:b w:val="0"/>
          <w:sz w:val="28"/>
        </w:rPr>
        <w:t xml:space="preserve"> участк</w:t>
      </w:r>
      <w:r w:rsidR="00807921">
        <w:rPr>
          <w:b w:val="0"/>
          <w:sz w:val="28"/>
        </w:rPr>
        <w:t>ами</w:t>
      </w:r>
      <w:r w:rsidR="00D34E97">
        <w:rPr>
          <w:b w:val="0"/>
          <w:sz w:val="28"/>
        </w:rPr>
        <w:t>, заняты</w:t>
      </w:r>
      <w:r w:rsidR="00807921">
        <w:rPr>
          <w:b w:val="0"/>
          <w:sz w:val="28"/>
        </w:rPr>
        <w:t>ми</w:t>
      </w:r>
      <w:r w:rsidR="00D34E97">
        <w:rPr>
          <w:b w:val="0"/>
          <w:sz w:val="28"/>
        </w:rPr>
        <w:t xml:space="preserve"> объектами железнодорожного транспорта и объектами обороны и безопасности.  </w:t>
      </w:r>
    </w:p>
    <w:p w:rsidR="00D34E97" w:rsidRDefault="00C00C71" w:rsidP="00247B9C">
      <w:pPr>
        <w:pStyle w:val="a6"/>
        <w:ind w:left="0" w:right="-142" w:firstLine="709"/>
        <w:jc w:val="both"/>
        <w:rPr>
          <w:b w:val="0"/>
          <w:sz w:val="28"/>
        </w:rPr>
      </w:pPr>
      <w:r>
        <w:object w:dxaOrig="1440" w:dyaOrig="1440">
          <v:shape id="_x0000_s1090" type="#_x0000_t75" style="position:absolute;left:0;text-align:left;margin-left:-27pt;margin-top:44.9pt;width:483.1pt;height:335pt;z-index:251649024">
            <v:imagedata r:id="rId16" o:title=""/>
            <w10:wrap type="topAndBottom"/>
          </v:shape>
          <o:OLEObject Type="Embed" ProgID="Excel.Sheet.8" ShapeID="_x0000_s1090" DrawAspect="Content" ObjectID="_1471263754" r:id="rId17"/>
        </w:object>
      </w:r>
      <w:r w:rsidR="00D34E97">
        <w:rPr>
          <w:b w:val="0"/>
          <w:sz w:val="28"/>
        </w:rPr>
        <w:t>Динамика распределения земель</w:t>
      </w:r>
      <w:r w:rsidR="00807921">
        <w:rPr>
          <w:b w:val="0"/>
          <w:sz w:val="28"/>
        </w:rPr>
        <w:t>,</w:t>
      </w:r>
      <w:r w:rsidR="00D34E97">
        <w:rPr>
          <w:b w:val="0"/>
          <w:sz w:val="28"/>
        </w:rPr>
        <w:t xml:space="preserve"> находящихся в государственной и муниципальной собственности</w:t>
      </w:r>
      <w:r w:rsidR="00807921">
        <w:rPr>
          <w:b w:val="0"/>
          <w:sz w:val="28"/>
        </w:rPr>
        <w:t>,</w:t>
      </w:r>
      <w:r w:rsidR="00D34E97">
        <w:rPr>
          <w:b w:val="0"/>
          <w:sz w:val="28"/>
        </w:rPr>
        <w:t xml:space="preserve"> по категориям </w:t>
      </w:r>
      <w:r w:rsidR="00FF1945">
        <w:rPr>
          <w:b w:val="0"/>
          <w:sz w:val="28"/>
        </w:rPr>
        <w:t xml:space="preserve">в тыс. га </w:t>
      </w:r>
      <w:r w:rsidR="00D34E97">
        <w:rPr>
          <w:b w:val="0"/>
          <w:sz w:val="28"/>
        </w:rPr>
        <w:t>представлена на  рис.</w:t>
      </w:r>
      <w:r w:rsidR="00644604">
        <w:rPr>
          <w:b w:val="0"/>
          <w:sz w:val="28"/>
        </w:rPr>
        <w:t>1.4</w:t>
      </w:r>
      <w:r w:rsidR="00D34E97">
        <w:rPr>
          <w:b w:val="0"/>
          <w:sz w:val="28"/>
        </w:rPr>
        <w:t>.</w:t>
      </w:r>
    </w:p>
    <w:p w:rsidR="00D34E97" w:rsidRDefault="00D34E97">
      <w:pPr>
        <w:pStyle w:val="a6"/>
        <w:ind w:right="-142" w:firstLine="0"/>
        <w:jc w:val="center"/>
      </w:pPr>
    </w:p>
    <w:p w:rsidR="00D34E97" w:rsidRDefault="00D34E97">
      <w:pPr>
        <w:pStyle w:val="a6"/>
        <w:ind w:right="-142" w:firstLine="0"/>
        <w:jc w:val="center"/>
      </w:pPr>
      <w:r>
        <w:t>Рис.</w:t>
      </w:r>
      <w:r>
        <w:rPr>
          <w:b w:val="0"/>
        </w:rPr>
        <w:t xml:space="preserve"> </w:t>
      </w:r>
      <w:r w:rsidR="00644604" w:rsidRPr="00644604">
        <w:t>1.4.</w:t>
      </w:r>
      <w:r>
        <w:rPr>
          <w:sz w:val="22"/>
        </w:rPr>
        <w:t xml:space="preserve"> </w:t>
      </w:r>
      <w:r>
        <w:rPr>
          <w:b w:val="0"/>
          <w:sz w:val="22"/>
        </w:rPr>
        <w:t xml:space="preserve"> </w:t>
      </w:r>
      <w:r>
        <w:t>Распределение земель</w:t>
      </w:r>
      <w:r w:rsidR="00B945E3">
        <w:t>,</w:t>
      </w:r>
      <w:r>
        <w:t xml:space="preserve"> находящихся в государственной и муниципальной собственности, по категориям земель.</w:t>
      </w:r>
    </w:p>
    <w:p w:rsidR="00D34E97" w:rsidRDefault="00D34E97">
      <w:pPr>
        <w:pStyle w:val="a6"/>
        <w:ind w:right="-142" w:firstLine="567"/>
        <w:jc w:val="both"/>
        <w:rPr>
          <w:b w:val="0"/>
          <w:sz w:val="28"/>
        </w:rPr>
      </w:pPr>
    </w:p>
    <w:p w:rsidR="00D34E97" w:rsidRDefault="00D34E97" w:rsidP="00247B9C">
      <w:pPr>
        <w:pStyle w:val="a6"/>
        <w:ind w:left="0" w:right="-142" w:firstLine="709"/>
        <w:jc w:val="both"/>
        <w:rPr>
          <w:b w:val="0"/>
          <w:sz w:val="28"/>
        </w:rPr>
      </w:pPr>
      <w:r>
        <w:rPr>
          <w:b w:val="0"/>
          <w:sz w:val="28"/>
        </w:rPr>
        <w:t xml:space="preserve">В течение отчетного года на территории республики отмечались факты ликвидации сельскохозяйственных предприятий, изъятые при этом земли переводились в фонд перераспределения </w:t>
      </w:r>
      <w:r w:rsidR="00844AE6">
        <w:rPr>
          <w:b w:val="0"/>
          <w:sz w:val="28"/>
        </w:rPr>
        <w:t>категории сельскохозяйственного назначения</w:t>
      </w:r>
      <w:r>
        <w:rPr>
          <w:b w:val="0"/>
          <w:sz w:val="28"/>
        </w:rPr>
        <w:t xml:space="preserve"> в форме государственной собственности. Но эти процессы не оказали решающего влияния на изменение в структуре собственности на землю в целом по республике. </w:t>
      </w:r>
      <w:r w:rsidR="000274FA">
        <w:rPr>
          <w:b w:val="0"/>
          <w:sz w:val="28"/>
        </w:rPr>
        <w:t xml:space="preserve">И в настоящее время часто процесс ликвидации, реорганизации предприятий не завершается принятием решения о прекращении или изменении права хозяйствующего субъекта на землю и оформлением в установленном порядке соответствующих документов, подтверждающих вновь возникшие права на землю. Дальнейшая судьба земельного участка (или земель) часто не определена, в том числе путем принятия соответствующего государственного акта о переводе его в установленном порядке в другую категорию земель или зачислении земельного участка (или земель) в фонд перераспределения земель.   </w:t>
      </w:r>
    </w:p>
    <w:p w:rsidR="00D34E97" w:rsidRPr="00644604" w:rsidRDefault="00D34E97" w:rsidP="00247B9C">
      <w:pPr>
        <w:pStyle w:val="a6"/>
        <w:ind w:left="0" w:right="-142" w:firstLine="709"/>
        <w:jc w:val="both"/>
        <w:rPr>
          <w:b w:val="0"/>
          <w:sz w:val="28"/>
        </w:rPr>
      </w:pPr>
      <w:r w:rsidRPr="00644604">
        <w:rPr>
          <w:b w:val="0"/>
          <w:sz w:val="28"/>
        </w:rPr>
        <w:t>У</w:t>
      </w:r>
      <w:r w:rsidR="00844AE6" w:rsidRPr="00644604">
        <w:rPr>
          <w:b w:val="0"/>
          <w:sz w:val="28"/>
        </w:rPr>
        <w:t>меньшение</w:t>
      </w:r>
      <w:r w:rsidRPr="00644604">
        <w:rPr>
          <w:b w:val="0"/>
          <w:sz w:val="28"/>
        </w:rPr>
        <w:t xml:space="preserve"> земель государственной </w:t>
      </w:r>
      <w:r w:rsidR="00844AE6" w:rsidRPr="00644604">
        <w:rPr>
          <w:b w:val="0"/>
          <w:sz w:val="28"/>
        </w:rPr>
        <w:t xml:space="preserve">и муниципальной </w:t>
      </w:r>
      <w:r w:rsidRPr="00644604">
        <w:rPr>
          <w:b w:val="0"/>
          <w:sz w:val="28"/>
        </w:rPr>
        <w:t xml:space="preserve">собственности произошло в основном в результате  внесения изменений в учетную документацию. </w:t>
      </w:r>
    </w:p>
    <w:p w:rsidR="00584AA4" w:rsidRPr="00644604" w:rsidRDefault="00584AA4" w:rsidP="00247B9C">
      <w:pPr>
        <w:pStyle w:val="a6"/>
        <w:ind w:left="0" w:right="-142" w:firstLine="709"/>
        <w:jc w:val="both"/>
        <w:rPr>
          <w:b w:val="0"/>
          <w:sz w:val="28"/>
        </w:rPr>
      </w:pPr>
      <w:r w:rsidRPr="00644604">
        <w:rPr>
          <w:b w:val="0"/>
          <w:sz w:val="28"/>
        </w:rPr>
        <w:t>Увеличение земель частной собственности связано с приобретением земель государственной и муниципальной собственности физическими лицами и переоформлением ими права пожизненно наследуемого владения и постоянного (бессрочного) пользования на право собственности на земельные участки.</w:t>
      </w:r>
    </w:p>
    <w:p w:rsidR="00D34E97" w:rsidRPr="00644604" w:rsidRDefault="00D34E97" w:rsidP="00247B9C">
      <w:pPr>
        <w:pStyle w:val="a6"/>
        <w:ind w:left="0" w:right="-142" w:firstLine="709"/>
        <w:jc w:val="both"/>
        <w:rPr>
          <w:b w:val="0"/>
          <w:sz w:val="28"/>
        </w:rPr>
      </w:pPr>
      <w:r w:rsidRPr="00644604">
        <w:rPr>
          <w:b w:val="0"/>
          <w:sz w:val="28"/>
        </w:rPr>
        <w:t>В республике до настоящего времени не в</w:t>
      </w:r>
      <w:r w:rsidR="009858F0" w:rsidRPr="00644604">
        <w:rPr>
          <w:b w:val="0"/>
          <w:sz w:val="28"/>
        </w:rPr>
        <w:t>се крестьянские хозяйства прошли</w:t>
      </w:r>
      <w:r w:rsidRPr="00644604">
        <w:rPr>
          <w:b w:val="0"/>
          <w:sz w:val="28"/>
        </w:rPr>
        <w:t xml:space="preserve"> перерегистрацию в соответствии с Гражданским кодексом Российской Федерации.</w:t>
      </w:r>
    </w:p>
    <w:p w:rsidR="00D34E97" w:rsidRPr="00644604" w:rsidRDefault="00D34E97" w:rsidP="00247B9C">
      <w:pPr>
        <w:pStyle w:val="a6"/>
        <w:ind w:left="0" w:right="-142" w:firstLine="709"/>
        <w:jc w:val="both"/>
        <w:rPr>
          <w:b w:val="0"/>
          <w:sz w:val="28"/>
        </w:rPr>
      </w:pPr>
      <w:r w:rsidRPr="00644604">
        <w:rPr>
          <w:b w:val="0"/>
          <w:sz w:val="28"/>
        </w:rPr>
        <w:t xml:space="preserve"> Причины такого перераспределения земель заключаются в том, что наряду с продолжающимся процессом передачи земель в собственность гражданам для различных целей и перерегистрации прав собственности на земельные участки в соответствии с действующим законодательством, произошло уточнение правового статуса земель, формирующих землепользование субъекта, в частности, земельные доли в составе сельскохозяйственн</w:t>
      </w:r>
      <w:r w:rsidR="00807921">
        <w:rPr>
          <w:b w:val="0"/>
          <w:sz w:val="28"/>
        </w:rPr>
        <w:t>ых</w:t>
      </w:r>
      <w:r w:rsidRPr="00644604">
        <w:rPr>
          <w:b w:val="0"/>
          <w:sz w:val="28"/>
        </w:rPr>
        <w:t xml:space="preserve"> предприяти</w:t>
      </w:r>
      <w:r w:rsidR="00807921">
        <w:rPr>
          <w:b w:val="0"/>
          <w:sz w:val="28"/>
        </w:rPr>
        <w:t>й</w:t>
      </w:r>
      <w:r w:rsidRPr="00644604">
        <w:rPr>
          <w:b w:val="0"/>
          <w:sz w:val="28"/>
        </w:rPr>
        <w:t>. На сегодняшний день предприятия и граждане имеют несколько видов действующих документов, подтверждающих право собственности на землю. Поэтому только после завершения процессов разграничения государственных земель, установления прав всех собственников на землю и регистрации их в соответствии с законодательством ежегодные изменения в структуре собственности в статистических отчетных формах будут отражать фактический переход права собственности на землю от одного собственника к другому. Анализ сведений о правах на землю за прошедший год показывает, что и сейчас продолжается реформирование предприятий и регистрация прав собственности юридических и физических лиц на землю в соответствии с действующими правовыми нормами. Продолжаются также работы по установлению прав на землю, в том числе при проведении работ по инвентаризации земель.</w:t>
      </w:r>
    </w:p>
    <w:p w:rsidR="00D34E97" w:rsidRDefault="00D34E97" w:rsidP="00543F38">
      <w:pPr>
        <w:ind w:left="0" w:firstLine="709"/>
        <w:jc w:val="both"/>
        <w:rPr>
          <w:sz w:val="28"/>
        </w:rPr>
      </w:pPr>
      <w:r>
        <w:rPr>
          <w:sz w:val="28"/>
        </w:rPr>
        <w:t xml:space="preserve">В  Республике Бурятия </w:t>
      </w:r>
      <w:r w:rsidR="00844AE6">
        <w:rPr>
          <w:sz w:val="28"/>
        </w:rPr>
        <w:t>на 1 января 20</w:t>
      </w:r>
      <w:r w:rsidR="005B5BDF">
        <w:rPr>
          <w:sz w:val="28"/>
        </w:rPr>
        <w:t>1</w:t>
      </w:r>
      <w:r w:rsidR="00543F38">
        <w:rPr>
          <w:sz w:val="28"/>
        </w:rPr>
        <w:t>1</w:t>
      </w:r>
      <w:r>
        <w:rPr>
          <w:sz w:val="28"/>
        </w:rPr>
        <w:t xml:space="preserve"> года  в государственной и муниципальной собст</w:t>
      </w:r>
      <w:r w:rsidR="005B5BDF">
        <w:rPr>
          <w:sz w:val="28"/>
        </w:rPr>
        <w:t>венности находится 33</w:t>
      </w:r>
      <w:r w:rsidR="00543F38">
        <w:rPr>
          <w:sz w:val="28"/>
        </w:rPr>
        <w:t>6</w:t>
      </w:r>
      <w:r w:rsidR="003B1D3A">
        <w:rPr>
          <w:sz w:val="28"/>
        </w:rPr>
        <w:t>79,3</w:t>
      </w:r>
      <w:r>
        <w:rPr>
          <w:sz w:val="28"/>
        </w:rPr>
        <w:t xml:space="preserve"> тыс. га, из них в собственности Российской Федерации </w:t>
      </w:r>
      <w:r w:rsidR="005B5BDF">
        <w:rPr>
          <w:sz w:val="28"/>
        </w:rPr>
        <w:t>2</w:t>
      </w:r>
      <w:r w:rsidR="003B1D3A">
        <w:rPr>
          <w:sz w:val="28"/>
        </w:rPr>
        <w:t>9458,3</w:t>
      </w:r>
      <w:r>
        <w:rPr>
          <w:sz w:val="28"/>
        </w:rPr>
        <w:t xml:space="preserve"> тыс.га. </w:t>
      </w:r>
    </w:p>
    <w:p w:rsidR="00D34E97" w:rsidRDefault="00D34E97" w:rsidP="00247B9C">
      <w:pPr>
        <w:ind w:left="0" w:firstLine="709"/>
        <w:jc w:val="both"/>
        <w:rPr>
          <w:sz w:val="28"/>
        </w:rPr>
      </w:pPr>
      <w:r>
        <w:rPr>
          <w:sz w:val="28"/>
        </w:rPr>
        <w:t xml:space="preserve"> Из всех земель на долю  земель находящихся в частной собственно</w:t>
      </w:r>
      <w:r w:rsidR="00987482">
        <w:rPr>
          <w:sz w:val="28"/>
        </w:rPr>
        <w:t>сти при</w:t>
      </w:r>
      <w:r w:rsidR="005B5BDF">
        <w:rPr>
          <w:sz w:val="28"/>
        </w:rPr>
        <w:t>ходится 1</w:t>
      </w:r>
      <w:r w:rsidR="00543F38">
        <w:rPr>
          <w:sz w:val="28"/>
        </w:rPr>
        <w:t>45</w:t>
      </w:r>
      <w:r w:rsidR="003B1D3A">
        <w:rPr>
          <w:sz w:val="28"/>
        </w:rPr>
        <w:t>4,1</w:t>
      </w:r>
      <w:r w:rsidR="00987482">
        <w:rPr>
          <w:sz w:val="28"/>
        </w:rPr>
        <w:t xml:space="preserve"> т</w:t>
      </w:r>
      <w:r>
        <w:rPr>
          <w:sz w:val="28"/>
        </w:rPr>
        <w:t>ыс. га, в собственности юридических лиц находит</w:t>
      </w:r>
      <w:r w:rsidR="00543F38">
        <w:rPr>
          <w:sz w:val="28"/>
        </w:rPr>
        <w:t>ся 58</w:t>
      </w:r>
      <w:r w:rsidR="005B5BDF">
        <w:rPr>
          <w:sz w:val="28"/>
        </w:rPr>
        <w:t>,</w:t>
      </w:r>
      <w:r w:rsidR="00543F38">
        <w:rPr>
          <w:sz w:val="28"/>
        </w:rPr>
        <w:t>1</w:t>
      </w:r>
      <w:r>
        <w:rPr>
          <w:sz w:val="28"/>
        </w:rPr>
        <w:t xml:space="preserve"> тыс. га</w:t>
      </w:r>
      <w:r w:rsidR="00644604">
        <w:rPr>
          <w:sz w:val="28"/>
        </w:rPr>
        <w:t>.</w:t>
      </w:r>
    </w:p>
    <w:p w:rsidR="00644604" w:rsidRDefault="00644604" w:rsidP="00247B9C">
      <w:pPr>
        <w:ind w:left="0" w:firstLine="709"/>
        <w:jc w:val="both"/>
        <w:rPr>
          <w:sz w:val="28"/>
        </w:rPr>
      </w:pPr>
    </w:p>
    <w:p w:rsidR="00D34E97" w:rsidRPr="00BD7C3E" w:rsidRDefault="00D34E97" w:rsidP="00644604">
      <w:pPr>
        <w:ind w:firstLine="0"/>
        <w:jc w:val="center"/>
        <w:rPr>
          <w:b/>
          <w:i/>
          <w:sz w:val="28"/>
        </w:rPr>
      </w:pPr>
      <w:r w:rsidRPr="00BD7C3E">
        <w:rPr>
          <w:b/>
          <w:i/>
          <w:sz w:val="28"/>
        </w:rPr>
        <w:t>1.3.1.Распределение по формам собственности земель сельскохозяйственного назначения</w:t>
      </w:r>
    </w:p>
    <w:p w:rsidR="007D4F9D" w:rsidRDefault="007D4F9D">
      <w:pPr>
        <w:pStyle w:val="21"/>
        <w:spacing w:line="240" w:lineRule="auto"/>
      </w:pPr>
    </w:p>
    <w:p w:rsidR="00D34E97" w:rsidRDefault="00D34E97" w:rsidP="00247B9C">
      <w:pPr>
        <w:pStyle w:val="21"/>
        <w:spacing w:line="240" w:lineRule="auto"/>
        <w:ind w:left="0"/>
      </w:pPr>
      <w:r>
        <w:t>Проводимые земельные преобразования в большей степени коснулись земель сельскохозяйственного назначения</w:t>
      </w:r>
      <w:r w:rsidR="00543F38">
        <w:t xml:space="preserve"> и земель лесного фонда</w:t>
      </w:r>
      <w:r>
        <w:t xml:space="preserve">. Наибольшая часть земель сельскохозяйственного назначения находится в </w:t>
      </w:r>
      <w:r w:rsidR="00543F38">
        <w:t>собственности граждан 1360,</w:t>
      </w:r>
      <w:r w:rsidR="003B1D3A">
        <w:t>1</w:t>
      </w:r>
      <w:r w:rsidR="00543F38">
        <w:t xml:space="preserve"> тыс. га или 50,8% от общей площади земель категории сельскохозяйственного назначения</w:t>
      </w:r>
      <w:r>
        <w:t>.</w:t>
      </w:r>
    </w:p>
    <w:p w:rsidR="00D34E97" w:rsidRDefault="00D34E97" w:rsidP="00247B9C">
      <w:pPr>
        <w:pStyle w:val="21"/>
        <w:spacing w:line="240" w:lineRule="auto"/>
        <w:ind w:left="0"/>
      </w:pPr>
      <w:r>
        <w:t xml:space="preserve">Структура  собственности в категории земель сельскохозяйственного назначения представлена  в таблице </w:t>
      </w:r>
      <w:r w:rsidR="00644604">
        <w:t>1.</w:t>
      </w:r>
      <w:r>
        <w:t>1</w:t>
      </w:r>
      <w:r w:rsidR="00D35A97">
        <w:t>4</w:t>
      </w:r>
      <w:r>
        <w:t xml:space="preserve">. </w:t>
      </w:r>
    </w:p>
    <w:p w:rsidR="00A9281C" w:rsidRDefault="00A9281C" w:rsidP="00846548">
      <w:pPr>
        <w:pStyle w:val="21"/>
        <w:spacing w:line="240" w:lineRule="auto"/>
        <w:ind w:right="-1"/>
        <w:jc w:val="right"/>
        <w:rPr>
          <w:sz w:val="24"/>
        </w:rPr>
      </w:pPr>
    </w:p>
    <w:p w:rsidR="00A9281C" w:rsidRDefault="00A9281C" w:rsidP="00846548">
      <w:pPr>
        <w:pStyle w:val="21"/>
        <w:spacing w:line="240" w:lineRule="auto"/>
        <w:ind w:right="-1"/>
        <w:jc w:val="right"/>
        <w:rPr>
          <w:sz w:val="24"/>
        </w:rPr>
      </w:pPr>
    </w:p>
    <w:p w:rsidR="00A9281C" w:rsidRDefault="00A9281C" w:rsidP="00846548">
      <w:pPr>
        <w:pStyle w:val="21"/>
        <w:spacing w:line="240" w:lineRule="auto"/>
        <w:ind w:right="-1"/>
        <w:jc w:val="right"/>
        <w:rPr>
          <w:sz w:val="24"/>
        </w:rPr>
      </w:pPr>
    </w:p>
    <w:p w:rsidR="00A9281C" w:rsidRDefault="00A9281C" w:rsidP="00846548">
      <w:pPr>
        <w:pStyle w:val="21"/>
        <w:spacing w:line="240" w:lineRule="auto"/>
        <w:ind w:right="-1"/>
        <w:jc w:val="right"/>
        <w:rPr>
          <w:sz w:val="24"/>
        </w:rPr>
      </w:pPr>
    </w:p>
    <w:p w:rsidR="00D34E97" w:rsidRDefault="00D34E97" w:rsidP="00846548">
      <w:pPr>
        <w:pStyle w:val="21"/>
        <w:spacing w:line="240" w:lineRule="auto"/>
        <w:ind w:right="-1"/>
        <w:jc w:val="right"/>
        <w:rPr>
          <w:sz w:val="24"/>
        </w:rPr>
      </w:pPr>
      <w:r w:rsidRPr="001376DC">
        <w:rPr>
          <w:sz w:val="24"/>
        </w:rPr>
        <w:t xml:space="preserve">Таблица </w:t>
      </w:r>
      <w:r w:rsidR="00644604">
        <w:rPr>
          <w:sz w:val="24"/>
        </w:rPr>
        <w:t>1.</w:t>
      </w:r>
      <w:r w:rsidRPr="001376DC">
        <w:rPr>
          <w:sz w:val="24"/>
        </w:rPr>
        <w:t>1</w:t>
      </w:r>
      <w:r w:rsidR="00D35A97">
        <w:rPr>
          <w:sz w:val="24"/>
        </w:rPr>
        <w:t>4</w:t>
      </w:r>
    </w:p>
    <w:p w:rsidR="00543F38" w:rsidRPr="00543F38" w:rsidRDefault="00543F38" w:rsidP="00543F38">
      <w:pPr>
        <w:pStyle w:val="21"/>
        <w:spacing w:line="240" w:lineRule="auto"/>
        <w:ind w:left="0" w:right="396"/>
        <w:jc w:val="center"/>
        <w:rPr>
          <w:b/>
          <w:sz w:val="24"/>
        </w:rPr>
      </w:pPr>
      <w:r>
        <w:rPr>
          <w:b/>
          <w:sz w:val="24"/>
        </w:rPr>
        <w:t>Структура земель сельскохозяйственного назначения,                                 находящихся в частной  собственности</w:t>
      </w:r>
    </w:p>
    <w:p w:rsidR="00D34E97" w:rsidRDefault="00D34E97" w:rsidP="00543F38">
      <w:pPr>
        <w:pStyle w:val="21"/>
        <w:spacing w:line="240" w:lineRule="auto"/>
        <w:ind w:right="-1"/>
        <w:jc w:val="right"/>
        <w:rPr>
          <w:sz w:val="24"/>
        </w:rPr>
      </w:pPr>
      <w:r w:rsidRPr="001376DC">
        <w:rPr>
          <w:sz w:val="24"/>
        </w:rPr>
        <w:t>(тыс.</w:t>
      </w:r>
      <w:r w:rsidR="00846548">
        <w:rPr>
          <w:sz w:val="24"/>
        </w:rPr>
        <w:t xml:space="preserve"> </w:t>
      </w:r>
      <w:r w:rsidRPr="001376DC">
        <w:rPr>
          <w:sz w:val="24"/>
        </w:rPr>
        <w:t>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103"/>
        <w:gridCol w:w="1985"/>
        <w:gridCol w:w="1701"/>
      </w:tblGrid>
      <w:tr w:rsidR="00D34E97" w:rsidTr="00543F38">
        <w:tc>
          <w:tcPr>
            <w:tcW w:w="675" w:type="dxa"/>
          </w:tcPr>
          <w:p w:rsidR="00D34E97" w:rsidRDefault="00543F38">
            <w:pPr>
              <w:pStyle w:val="21"/>
              <w:spacing w:before="120" w:line="240" w:lineRule="auto"/>
              <w:ind w:firstLine="0"/>
              <w:jc w:val="center"/>
              <w:rPr>
                <w:sz w:val="24"/>
              </w:rPr>
            </w:pPr>
            <w:r>
              <w:rPr>
                <w:sz w:val="24"/>
              </w:rPr>
              <w:t>№</w:t>
            </w:r>
          </w:p>
        </w:tc>
        <w:tc>
          <w:tcPr>
            <w:tcW w:w="5103" w:type="dxa"/>
          </w:tcPr>
          <w:p w:rsidR="00543F38" w:rsidRPr="005478B0" w:rsidRDefault="00D34E97" w:rsidP="00543F38">
            <w:pPr>
              <w:pStyle w:val="21"/>
              <w:spacing w:before="120" w:line="240" w:lineRule="auto"/>
              <w:ind w:firstLine="0"/>
              <w:jc w:val="center"/>
              <w:rPr>
                <w:b/>
                <w:sz w:val="24"/>
              </w:rPr>
            </w:pPr>
            <w:r w:rsidRPr="005478B0">
              <w:rPr>
                <w:b/>
                <w:sz w:val="24"/>
              </w:rPr>
              <w:t>Собственники</w:t>
            </w:r>
          </w:p>
          <w:p w:rsidR="00D34E97" w:rsidRPr="005478B0" w:rsidRDefault="00543F38" w:rsidP="00543F38">
            <w:pPr>
              <w:tabs>
                <w:tab w:val="left" w:pos="3420"/>
              </w:tabs>
              <w:ind w:left="0" w:firstLine="0"/>
              <w:rPr>
                <w:b/>
              </w:rPr>
            </w:pPr>
            <w:r w:rsidRPr="005478B0">
              <w:rPr>
                <w:b/>
              </w:rPr>
              <w:tab/>
            </w:r>
            <w:r w:rsidRPr="005478B0">
              <w:rPr>
                <w:b/>
              </w:rPr>
              <w:tab/>
            </w:r>
          </w:p>
        </w:tc>
        <w:tc>
          <w:tcPr>
            <w:tcW w:w="1985" w:type="dxa"/>
          </w:tcPr>
          <w:p w:rsidR="00D34E97" w:rsidRPr="005478B0" w:rsidRDefault="00D34E97" w:rsidP="00543F38">
            <w:pPr>
              <w:pStyle w:val="21"/>
              <w:spacing w:before="120" w:line="240" w:lineRule="auto"/>
              <w:ind w:left="0" w:firstLine="34"/>
              <w:jc w:val="center"/>
              <w:rPr>
                <w:b/>
                <w:sz w:val="24"/>
              </w:rPr>
            </w:pPr>
            <w:r w:rsidRPr="005478B0">
              <w:rPr>
                <w:b/>
                <w:sz w:val="24"/>
              </w:rPr>
              <w:t>Площадь</w:t>
            </w:r>
          </w:p>
        </w:tc>
        <w:tc>
          <w:tcPr>
            <w:tcW w:w="1701" w:type="dxa"/>
          </w:tcPr>
          <w:p w:rsidR="00D34E97" w:rsidRPr="005478B0" w:rsidRDefault="00543F38" w:rsidP="00543F38">
            <w:pPr>
              <w:pStyle w:val="21"/>
              <w:spacing w:before="120" w:line="240" w:lineRule="auto"/>
              <w:ind w:left="34" w:firstLine="0"/>
              <w:jc w:val="center"/>
              <w:rPr>
                <w:b/>
                <w:sz w:val="24"/>
              </w:rPr>
            </w:pPr>
            <w:r w:rsidRPr="005478B0">
              <w:rPr>
                <w:b/>
                <w:sz w:val="24"/>
              </w:rPr>
              <w:t>В процентах от общей площади категории</w:t>
            </w:r>
          </w:p>
        </w:tc>
      </w:tr>
      <w:tr w:rsidR="00D34E97" w:rsidTr="00543F38">
        <w:tc>
          <w:tcPr>
            <w:tcW w:w="675" w:type="dxa"/>
          </w:tcPr>
          <w:p w:rsidR="00D34E97" w:rsidRDefault="00D34E97">
            <w:pPr>
              <w:pStyle w:val="21"/>
              <w:spacing w:before="120" w:line="240" w:lineRule="auto"/>
              <w:ind w:firstLine="0"/>
              <w:jc w:val="center"/>
              <w:rPr>
                <w:sz w:val="24"/>
              </w:rPr>
            </w:pPr>
            <w:r>
              <w:rPr>
                <w:sz w:val="24"/>
              </w:rPr>
              <w:t>1</w:t>
            </w:r>
          </w:p>
        </w:tc>
        <w:tc>
          <w:tcPr>
            <w:tcW w:w="5103" w:type="dxa"/>
          </w:tcPr>
          <w:p w:rsidR="00D34E97" w:rsidRDefault="00D34E97" w:rsidP="00543F38">
            <w:pPr>
              <w:pStyle w:val="21"/>
              <w:spacing w:before="120" w:line="240" w:lineRule="auto"/>
              <w:ind w:left="34" w:firstLine="0"/>
              <w:jc w:val="left"/>
              <w:rPr>
                <w:sz w:val="24"/>
              </w:rPr>
            </w:pPr>
            <w:r>
              <w:rPr>
                <w:sz w:val="24"/>
              </w:rPr>
              <w:t>Земельные доли</w:t>
            </w:r>
          </w:p>
        </w:tc>
        <w:tc>
          <w:tcPr>
            <w:tcW w:w="1985" w:type="dxa"/>
          </w:tcPr>
          <w:p w:rsidR="00D34E97" w:rsidRDefault="005478B0">
            <w:pPr>
              <w:pStyle w:val="21"/>
              <w:spacing w:before="120" w:line="240" w:lineRule="auto"/>
              <w:ind w:firstLine="0"/>
              <w:jc w:val="center"/>
              <w:rPr>
                <w:sz w:val="24"/>
              </w:rPr>
            </w:pPr>
            <w:r>
              <w:rPr>
                <w:sz w:val="24"/>
              </w:rPr>
              <w:t>1226,</w:t>
            </w:r>
            <w:r w:rsidR="003B1D3A">
              <w:rPr>
                <w:sz w:val="24"/>
              </w:rPr>
              <w:t>0</w:t>
            </w:r>
          </w:p>
        </w:tc>
        <w:tc>
          <w:tcPr>
            <w:tcW w:w="1701" w:type="dxa"/>
          </w:tcPr>
          <w:p w:rsidR="00D34E97" w:rsidRDefault="00B76B28" w:rsidP="00543F38">
            <w:pPr>
              <w:pStyle w:val="21"/>
              <w:spacing w:before="120" w:line="240" w:lineRule="auto"/>
              <w:ind w:left="0" w:firstLine="0"/>
              <w:jc w:val="center"/>
              <w:rPr>
                <w:sz w:val="24"/>
              </w:rPr>
            </w:pPr>
            <w:r>
              <w:rPr>
                <w:sz w:val="24"/>
              </w:rPr>
              <w:t>8</w:t>
            </w:r>
            <w:r w:rsidR="001376DC">
              <w:rPr>
                <w:sz w:val="24"/>
              </w:rPr>
              <w:t>6</w:t>
            </w:r>
            <w:r w:rsidR="005478B0">
              <w:rPr>
                <w:sz w:val="24"/>
              </w:rPr>
              <w:t>,6</w:t>
            </w:r>
          </w:p>
        </w:tc>
      </w:tr>
      <w:tr w:rsidR="000A0378" w:rsidTr="00543F38">
        <w:tc>
          <w:tcPr>
            <w:tcW w:w="675" w:type="dxa"/>
          </w:tcPr>
          <w:p w:rsidR="000A0378" w:rsidRDefault="000A0378">
            <w:pPr>
              <w:pStyle w:val="21"/>
              <w:spacing w:before="120" w:line="240" w:lineRule="auto"/>
              <w:ind w:firstLine="0"/>
              <w:jc w:val="center"/>
              <w:rPr>
                <w:sz w:val="24"/>
              </w:rPr>
            </w:pPr>
            <w:r>
              <w:rPr>
                <w:sz w:val="24"/>
              </w:rPr>
              <w:t>2</w:t>
            </w:r>
          </w:p>
        </w:tc>
        <w:tc>
          <w:tcPr>
            <w:tcW w:w="5103" w:type="dxa"/>
          </w:tcPr>
          <w:p w:rsidR="000A0378" w:rsidRDefault="000A0378" w:rsidP="00543F38">
            <w:pPr>
              <w:pStyle w:val="21"/>
              <w:spacing w:before="120" w:line="240" w:lineRule="auto"/>
              <w:ind w:left="34" w:firstLine="0"/>
              <w:jc w:val="left"/>
              <w:rPr>
                <w:sz w:val="24"/>
              </w:rPr>
            </w:pPr>
            <w:r>
              <w:rPr>
                <w:sz w:val="24"/>
              </w:rPr>
              <w:t xml:space="preserve">Земли, находящиеся в общей совместной собственности </w:t>
            </w:r>
          </w:p>
        </w:tc>
        <w:tc>
          <w:tcPr>
            <w:tcW w:w="1985" w:type="dxa"/>
          </w:tcPr>
          <w:p w:rsidR="000A0378" w:rsidRDefault="005478B0">
            <w:pPr>
              <w:pStyle w:val="21"/>
              <w:spacing w:before="120" w:line="240" w:lineRule="auto"/>
              <w:ind w:firstLine="0"/>
              <w:jc w:val="center"/>
              <w:rPr>
                <w:sz w:val="24"/>
              </w:rPr>
            </w:pPr>
            <w:r>
              <w:rPr>
                <w:sz w:val="24"/>
              </w:rPr>
              <w:t>34,6</w:t>
            </w:r>
          </w:p>
        </w:tc>
        <w:tc>
          <w:tcPr>
            <w:tcW w:w="1701" w:type="dxa"/>
          </w:tcPr>
          <w:p w:rsidR="000A0378" w:rsidRDefault="00B76B28" w:rsidP="00543F38">
            <w:pPr>
              <w:pStyle w:val="21"/>
              <w:spacing w:before="120" w:line="240" w:lineRule="auto"/>
              <w:ind w:left="0" w:firstLine="0"/>
              <w:jc w:val="center"/>
              <w:rPr>
                <w:sz w:val="24"/>
              </w:rPr>
            </w:pPr>
            <w:r>
              <w:rPr>
                <w:sz w:val="24"/>
              </w:rPr>
              <w:t>2,</w:t>
            </w:r>
            <w:r w:rsidR="005478B0">
              <w:rPr>
                <w:sz w:val="24"/>
              </w:rPr>
              <w:t>4</w:t>
            </w:r>
            <w:r w:rsidR="00E15807">
              <w:rPr>
                <w:sz w:val="24"/>
              </w:rPr>
              <w:t>4</w:t>
            </w:r>
          </w:p>
        </w:tc>
      </w:tr>
      <w:tr w:rsidR="007C42D6" w:rsidTr="00543F38">
        <w:tc>
          <w:tcPr>
            <w:tcW w:w="675" w:type="dxa"/>
          </w:tcPr>
          <w:p w:rsidR="007C42D6" w:rsidRDefault="00D030F8">
            <w:pPr>
              <w:pStyle w:val="21"/>
              <w:spacing w:before="120" w:line="240" w:lineRule="auto"/>
              <w:ind w:firstLine="0"/>
              <w:jc w:val="center"/>
              <w:rPr>
                <w:sz w:val="24"/>
              </w:rPr>
            </w:pPr>
            <w:r>
              <w:rPr>
                <w:sz w:val="24"/>
              </w:rPr>
              <w:t>3</w:t>
            </w:r>
          </w:p>
        </w:tc>
        <w:tc>
          <w:tcPr>
            <w:tcW w:w="5103" w:type="dxa"/>
          </w:tcPr>
          <w:p w:rsidR="007C42D6" w:rsidRDefault="007C42D6" w:rsidP="00543F38">
            <w:pPr>
              <w:pStyle w:val="21"/>
              <w:spacing w:before="120" w:line="240" w:lineRule="auto"/>
              <w:ind w:left="34" w:firstLine="0"/>
              <w:jc w:val="left"/>
              <w:rPr>
                <w:sz w:val="24"/>
              </w:rPr>
            </w:pPr>
            <w:r>
              <w:rPr>
                <w:sz w:val="24"/>
              </w:rPr>
              <w:t>Собственники земельных участков</w:t>
            </w:r>
          </w:p>
        </w:tc>
        <w:tc>
          <w:tcPr>
            <w:tcW w:w="1985" w:type="dxa"/>
          </w:tcPr>
          <w:p w:rsidR="007C42D6" w:rsidRDefault="005478B0">
            <w:pPr>
              <w:pStyle w:val="21"/>
              <w:spacing w:before="120" w:line="240" w:lineRule="auto"/>
              <w:ind w:firstLine="0"/>
              <w:jc w:val="center"/>
              <w:rPr>
                <w:sz w:val="24"/>
              </w:rPr>
            </w:pPr>
            <w:r>
              <w:rPr>
                <w:sz w:val="24"/>
              </w:rPr>
              <w:t>9,</w:t>
            </w:r>
            <w:r w:rsidR="003B1D3A">
              <w:rPr>
                <w:sz w:val="24"/>
              </w:rPr>
              <w:t>4</w:t>
            </w:r>
          </w:p>
        </w:tc>
        <w:tc>
          <w:tcPr>
            <w:tcW w:w="1701" w:type="dxa"/>
          </w:tcPr>
          <w:p w:rsidR="007C42D6" w:rsidRDefault="00B76B28" w:rsidP="00543F38">
            <w:pPr>
              <w:pStyle w:val="21"/>
              <w:spacing w:before="120" w:line="240" w:lineRule="auto"/>
              <w:ind w:left="0" w:firstLine="0"/>
              <w:jc w:val="center"/>
              <w:rPr>
                <w:sz w:val="24"/>
              </w:rPr>
            </w:pPr>
            <w:r>
              <w:rPr>
                <w:sz w:val="24"/>
              </w:rPr>
              <w:t>0,</w:t>
            </w:r>
            <w:r w:rsidR="00E15807">
              <w:rPr>
                <w:sz w:val="24"/>
              </w:rPr>
              <w:t>6</w:t>
            </w:r>
            <w:r w:rsidR="00FF3B95">
              <w:rPr>
                <w:sz w:val="24"/>
              </w:rPr>
              <w:t>6</w:t>
            </w:r>
          </w:p>
        </w:tc>
      </w:tr>
      <w:tr w:rsidR="00D34E97" w:rsidTr="00543F38">
        <w:tc>
          <w:tcPr>
            <w:tcW w:w="675" w:type="dxa"/>
          </w:tcPr>
          <w:p w:rsidR="00D34E97" w:rsidRDefault="000A0378">
            <w:pPr>
              <w:pStyle w:val="21"/>
              <w:spacing w:before="120" w:line="240" w:lineRule="auto"/>
              <w:ind w:firstLine="0"/>
              <w:jc w:val="center"/>
              <w:rPr>
                <w:sz w:val="24"/>
              </w:rPr>
            </w:pPr>
            <w:r>
              <w:rPr>
                <w:sz w:val="24"/>
              </w:rPr>
              <w:t>4</w:t>
            </w:r>
          </w:p>
        </w:tc>
        <w:tc>
          <w:tcPr>
            <w:tcW w:w="5103" w:type="dxa"/>
          </w:tcPr>
          <w:p w:rsidR="00D34E97" w:rsidRDefault="00D34E97" w:rsidP="00543F38">
            <w:pPr>
              <w:pStyle w:val="21"/>
              <w:spacing w:before="120" w:line="240" w:lineRule="auto"/>
              <w:ind w:left="34" w:firstLine="0"/>
              <w:jc w:val="left"/>
              <w:rPr>
                <w:sz w:val="24"/>
              </w:rPr>
            </w:pPr>
            <w:r>
              <w:rPr>
                <w:sz w:val="24"/>
              </w:rPr>
              <w:t>Крестьянские хозяйства – физические лица</w:t>
            </w:r>
          </w:p>
        </w:tc>
        <w:tc>
          <w:tcPr>
            <w:tcW w:w="1985" w:type="dxa"/>
          </w:tcPr>
          <w:p w:rsidR="00D34E97" w:rsidRDefault="00DE2281" w:rsidP="005478B0">
            <w:pPr>
              <w:pStyle w:val="21"/>
              <w:spacing w:before="120" w:line="240" w:lineRule="auto"/>
              <w:ind w:firstLine="0"/>
              <w:jc w:val="center"/>
              <w:rPr>
                <w:sz w:val="24"/>
              </w:rPr>
            </w:pPr>
            <w:r>
              <w:rPr>
                <w:sz w:val="24"/>
              </w:rPr>
              <w:t>5</w:t>
            </w:r>
            <w:r w:rsidR="007971A8">
              <w:rPr>
                <w:sz w:val="24"/>
              </w:rPr>
              <w:t>0,</w:t>
            </w:r>
            <w:r w:rsidR="005478B0">
              <w:rPr>
                <w:sz w:val="24"/>
              </w:rPr>
              <w:t>5</w:t>
            </w:r>
          </w:p>
        </w:tc>
        <w:tc>
          <w:tcPr>
            <w:tcW w:w="1701" w:type="dxa"/>
          </w:tcPr>
          <w:p w:rsidR="00D34E97" w:rsidRDefault="00B76B28" w:rsidP="00543F38">
            <w:pPr>
              <w:pStyle w:val="21"/>
              <w:spacing w:before="120" w:line="240" w:lineRule="auto"/>
              <w:ind w:left="0" w:firstLine="0"/>
              <w:jc w:val="center"/>
              <w:rPr>
                <w:sz w:val="24"/>
              </w:rPr>
            </w:pPr>
            <w:r>
              <w:rPr>
                <w:sz w:val="24"/>
              </w:rPr>
              <w:t>3,</w:t>
            </w:r>
            <w:r w:rsidR="00E15807">
              <w:rPr>
                <w:sz w:val="24"/>
              </w:rPr>
              <w:t>5</w:t>
            </w:r>
            <w:r w:rsidR="00FF3B95">
              <w:rPr>
                <w:sz w:val="24"/>
              </w:rPr>
              <w:t>7</w:t>
            </w:r>
          </w:p>
        </w:tc>
      </w:tr>
      <w:tr w:rsidR="00D34E97" w:rsidTr="00543F38">
        <w:tc>
          <w:tcPr>
            <w:tcW w:w="675" w:type="dxa"/>
          </w:tcPr>
          <w:p w:rsidR="00D34E97" w:rsidRDefault="000A0378">
            <w:pPr>
              <w:pStyle w:val="21"/>
              <w:spacing w:before="120" w:line="240" w:lineRule="auto"/>
              <w:ind w:firstLine="0"/>
              <w:jc w:val="center"/>
              <w:rPr>
                <w:sz w:val="24"/>
              </w:rPr>
            </w:pPr>
            <w:r>
              <w:rPr>
                <w:sz w:val="24"/>
              </w:rPr>
              <w:t>5</w:t>
            </w:r>
          </w:p>
        </w:tc>
        <w:tc>
          <w:tcPr>
            <w:tcW w:w="5103" w:type="dxa"/>
          </w:tcPr>
          <w:p w:rsidR="00D34E97" w:rsidRDefault="00D34E97" w:rsidP="00543F38">
            <w:pPr>
              <w:pStyle w:val="21"/>
              <w:spacing w:before="120" w:line="240" w:lineRule="auto"/>
              <w:ind w:left="34" w:firstLine="0"/>
              <w:jc w:val="left"/>
              <w:rPr>
                <w:sz w:val="24"/>
              </w:rPr>
            </w:pPr>
            <w:r>
              <w:rPr>
                <w:sz w:val="24"/>
              </w:rPr>
              <w:t>Крестьянские хозяйства не прошедшие перерегистрацию – юридические лица</w:t>
            </w:r>
          </w:p>
        </w:tc>
        <w:tc>
          <w:tcPr>
            <w:tcW w:w="1985" w:type="dxa"/>
          </w:tcPr>
          <w:p w:rsidR="00D34E97" w:rsidRDefault="00DE2281">
            <w:pPr>
              <w:pStyle w:val="21"/>
              <w:spacing w:before="120" w:line="240" w:lineRule="auto"/>
              <w:ind w:firstLine="0"/>
              <w:jc w:val="center"/>
              <w:rPr>
                <w:sz w:val="24"/>
              </w:rPr>
            </w:pPr>
            <w:r>
              <w:rPr>
                <w:sz w:val="24"/>
              </w:rPr>
              <w:t>49,2</w:t>
            </w:r>
          </w:p>
        </w:tc>
        <w:tc>
          <w:tcPr>
            <w:tcW w:w="1701" w:type="dxa"/>
          </w:tcPr>
          <w:p w:rsidR="00D34E97" w:rsidRDefault="001376DC" w:rsidP="00543F38">
            <w:pPr>
              <w:pStyle w:val="21"/>
              <w:spacing w:before="120" w:line="240" w:lineRule="auto"/>
              <w:ind w:left="0" w:firstLine="0"/>
              <w:jc w:val="center"/>
              <w:rPr>
                <w:sz w:val="24"/>
              </w:rPr>
            </w:pPr>
            <w:r>
              <w:rPr>
                <w:sz w:val="24"/>
              </w:rPr>
              <w:t>3,</w:t>
            </w:r>
            <w:r w:rsidR="00E15807">
              <w:rPr>
                <w:sz w:val="24"/>
              </w:rPr>
              <w:t>4</w:t>
            </w:r>
            <w:r w:rsidR="00FF3B95">
              <w:rPr>
                <w:sz w:val="24"/>
              </w:rPr>
              <w:t>7</w:t>
            </w:r>
          </w:p>
        </w:tc>
      </w:tr>
      <w:tr w:rsidR="00D34E97" w:rsidTr="00543F38">
        <w:tc>
          <w:tcPr>
            <w:tcW w:w="675" w:type="dxa"/>
          </w:tcPr>
          <w:p w:rsidR="00D34E97" w:rsidRDefault="000A0378">
            <w:pPr>
              <w:pStyle w:val="21"/>
              <w:spacing w:before="120" w:line="240" w:lineRule="auto"/>
              <w:ind w:firstLine="0"/>
              <w:jc w:val="center"/>
              <w:rPr>
                <w:sz w:val="24"/>
              </w:rPr>
            </w:pPr>
            <w:r>
              <w:rPr>
                <w:sz w:val="24"/>
              </w:rPr>
              <w:t>6</w:t>
            </w:r>
          </w:p>
        </w:tc>
        <w:tc>
          <w:tcPr>
            <w:tcW w:w="5103" w:type="dxa"/>
          </w:tcPr>
          <w:p w:rsidR="00D34E97" w:rsidRDefault="00D34E97" w:rsidP="00543F38">
            <w:pPr>
              <w:pStyle w:val="21"/>
              <w:spacing w:before="120" w:line="240" w:lineRule="auto"/>
              <w:ind w:left="34" w:firstLine="0"/>
              <w:jc w:val="left"/>
              <w:rPr>
                <w:sz w:val="24"/>
              </w:rPr>
            </w:pPr>
            <w:r>
              <w:rPr>
                <w:sz w:val="24"/>
              </w:rPr>
              <w:t>Личные подсобные хозяйства</w:t>
            </w:r>
          </w:p>
        </w:tc>
        <w:tc>
          <w:tcPr>
            <w:tcW w:w="1985" w:type="dxa"/>
          </w:tcPr>
          <w:p w:rsidR="00D34E97" w:rsidRDefault="005478B0">
            <w:pPr>
              <w:pStyle w:val="21"/>
              <w:spacing w:before="120" w:line="240" w:lineRule="auto"/>
              <w:ind w:firstLine="0"/>
              <w:jc w:val="center"/>
              <w:rPr>
                <w:sz w:val="24"/>
              </w:rPr>
            </w:pPr>
            <w:r>
              <w:rPr>
                <w:sz w:val="24"/>
              </w:rPr>
              <w:t>36,6</w:t>
            </w:r>
          </w:p>
        </w:tc>
        <w:tc>
          <w:tcPr>
            <w:tcW w:w="1701" w:type="dxa"/>
          </w:tcPr>
          <w:p w:rsidR="00D34E97" w:rsidRDefault="00E15807" w:rsidP="00543F38">
            <w:pPr>
              <w:pStyle w:val="21"/>
              <w:spacing w:before="120" w:line="240" w:lineRule="auto"/>
              <w:ind w:left="0" w:firstLine="0"/>
              <w:jc w:val="center"/>
              <w:rPr>
                <w:sz w:val="24"/>
              </w:rPr>
            </w:pPr>
            <w:r>
              <w:rPr>
                <w:sz w:val="24"/>
              </w:rPr>
              <w:t>2,5</w:t>
            </w:r>
            <w:r w:rsidR="00FF3B95">
              <w:rPr>
                <w:sz w:val="24"/>
              </w:rPr>
              <w:t>8</w:t>
            </w:r>
          </w:p>
        </w:tc>
      </w:tr>
      <w:tr w:rsidR="00D34E97" w:rsidTr="00543F38">
        <w:tc>
          <w:tcPr>
            <w:tcW w:w="675" w:type="dxa"/>
          </w:tcPr>
          <w:p w:rsidR="00D34E97" w:rsidRDefault="000A0378">
            <w:pPr>
              <w:pStyle w:val="21"/>
              <w:spacing w:before="120" w:line="240" w:lineRule="auto"/>
              <w:ind w:firstLine="0"/>
              <w:jc w:val="center"/>
              <w:rPr>
                <w:sz w:val="24"/>
              </w:rPr>
            </w:pPr>
            <w:r>
              <w:rPr>
                <w:sz w:val="24"/>
              </w:rPr>
              <w:t>7</w:t>
            </w:r>
          </w:p>
        </w:tc>
        <w:tc>
          <w:tcPr>
            <w:tcW w:w="5103" w:type="dxa"/>
          </w:tcPr>
          <w:p w:rsidR="00D34E97" w:rsidRDefault="00D34E97" w:rsidP="00543F38">
            <w:pPr>
              <w:pStyle w:val="21"/>
              <w:spacing w:before="120" w:line="240" w:lineRule="auto"/>
              <w:ind w:left="34" w:firstLine="0"/>
              <w:jc w:val="left"/>
              <w:rPr>
                <w:sz w:val="24"/>
              </w:rPr>
            </w:pPr>
            <w:r>
              <w:rPr>
                <w:sz w:val="24"/>
              </w:rPr>
              <w:t>Садоводство, огородничество, животноводство</w:t>
            </w:r>
            <w:r w:rsidR="007C42D6">
              <w:rPr>
                <w:sz w:val="24"/>
              </w:rPr>
              <w:t>,</w:t>
            </w:r>
            <w:r w:rsidR="00543F38">
              <w:rPr>
                <w:sz w:val="24"/>
              </w:rPr>
              <w:t xml:space="preserve"> </w:t>
            </w:r>
            <w:r w:rsidR="007C42D6">
              <w:rPr>
                <w:sz w:val="24"/>
              </w:rPr>
              <w:t>дачное строительство</w:t>
            </w:r>
          </w:p>
        </w:tc>
        <w:tc>
          <w:tcPr>
            <w:tcW w:w="1985" w:type="dxa"/>
          </w:tcPr>
          <w:p w:rsidR="00D34E97" w:rsidRDefault="003B1D3A">
            <w:pPr>
              <w:pStyle w:val="21"/>
              <w:spacing w:before="120" w:line="240" w:lineRule="auto"/>
              <w:ind w:firstLine="0"/>
              <w:jc w:val="center"/>
              <w:rPr>
                <w:sz w:val="24"/>
              </w:rPr>
            </w:pPr>
            <w:r>
              <w:rPr>
                <w:sz w:val="24"/>
              </w:rPr>
              <w:t>2,1</w:t>
            </w:r>
          </w:p>
        </w:tc>
        <w:tc>
          <w:tcPr>
            <w:tcW w:w="1701" w:type="dxa"/>
          </w:tcPr>
          <w:p w:rsidR="00D34E97" w:rsidRDefault="001376DC" w:rsidP="00543F38">
            <w:pPr>
              <w:pStyle w:val="21"/>
              <w:spacing w:before="120" w:line="240" w:lineRule="auto"/>
              <w:ind w:left="0" w:firstLine="0"/>
              <w:jc w:val="center"/>
              <w:rPr>
                <w:sz w:val="24"/>
              </w:rPr>
            </w:pPr>
            <w:r>
              <w:rPr>
                <w:sz w:val="24"/>
              </w:rPr>
              <w:t>0,</w:t>
            </w:r>
            <w:r w:rsidR="00E15807">
              <w:rPr>
                <w:sz w:val="24"/>
              </w:rPr>
              <w:t>1</w:t>
            </w:r>
            <w:r w:rsidR="00FF3B95">
              <w:rPr>
                <w:sz w:val="24"/>
              </w:rPr>
              <w:t>5</w:t>
            </w:r>
          </w:p>
        </w:tc>
      </w:tr>
      <w:tr w:rsidR="007C42D6" w:rsidTr="00543F38">
        <w:tc>
          <w:tcPr>
            <w:tcW w:w="675" w:type="dxa"/>
          </w:tcPr>
          <w:p w:rsidR="007C42D6" w:rsidRDefault="000A0378">
            <w:pPr>
              <w:pStyle w:val="21"/>
              <w:spacing w:before="120" w:line="240" w:lineRule="auto"/>
              <w:ind w:firstLine="0"/>
              <w:jc w:val="center"/>
              <w:rPr>
                <w:sz w:val="24"/>
              </w:rPr>
            </w:pPr>
            <w:r>
              <w:rPr>
                <w:sz w:val="24"/>
              </w:rPr>
              <w:t>8</w:t>
            </w:r>
          </w:p>
        </w:tc>
        <w:tc>
          <w:tcPr>
            <w:tcW w:w="5103" w:type="dxa"/>
          </w:tcPr>
          <w:p w:rsidR="007C42D6" w:rsidRDefault="007C42D6" w:rsidP="005478B0">
            <w:pPr>
              <w:pStyle w:val="21"/>
              <w:spacing w:before="120" w:line="240" w:lineRule="auto"/>
              <w:ind w:left="34" w:firstLine="0"/>
              <w:jc w:val="left"/>
              <w:rPr>
                <w:sz w:val="24"/>
              </w:rPr>
            </w:pPr>
            <w:r>
              <w:rPr>
                <w:sz w:val="24"/>
              </w:rPr>
              <w:t>Индивидуальн</w:t>
            </w:r>
            <w:r w:rsidR="005478B0">
              <w:rPr>
                <w:sz w:val="24"/>
              </w:rPr>
              <w:t>ые предприниматели, занимающиеся производством сельскохозяйственной продукции</w:t>
            </w:r>
          </w:p>
        </w:tc>
        <w:tc>
          <w:tcPr>
            <w:tcW w:w="1985" w:type="dxa"/>
          </w:tcPr>
          <w:p w:rsidR="007C42D6" w:rsidRDefault="005478B0">
            <w:pPr>
              <w:pStyle w:val="21"/>
              <w:spacing w:before="120" w:line="240" w:lineRule="auto"/>
              <w:ind w:firstLine="0"/>
              <w:jc w:val="center"/>
              <w:rPr>
                <w:sz w:val="24"/>
              </w:rPr>
            </w:pPr>
            <w:r>
              <w:rPr>
                <w:sz w:val="24"/>
              </w:rPr>
              <w:t>0,</w:t>
            </w:r>
            <w:r w:rsidR="003B1D3A">
              <w:rPr>
                <w:sz w:val="24"/>
              </w:rPr>
              <w:t>5</w:t>
            </w:r>
          </w:p>
        </w:tc>
        <w:tc>
          <w:tcPr>
            <w:tcW w:w="1701" w:type="dxa"/>
          </w:tcPr>
          <w:p w:rsidR="007C42D6" w:rsidRDefault="00E15807" w:rsidP="00543F38">
            <w:pPr>
              <w:pStyle w:val="21"/>
              <w:spacing w:before="120" w:line="240" w:lineRule="auto"/>
              <w:ind w:left="0" w:firstLine="0"/>
              <w:jc w:val="center"/>
              <w:rPr>
                <w:sz w:val="24"/>
              </w:rPr>
            </w:pPr>
            <w:r>
              <w:rPr>
                <w:sz w:val="24"/>
              </w:rPr>
              <w:t>0,03</w:t>
            </w:r>
          </w:p>
        </w:tc>
      </w:tr>
      <w:tr w:rsidR="00D34E97" w:rsidTr="00543F38">
        <w:tc>
          <w:tcPr>
            <w:tcW w:w="675" w:type="dxa"/>
          </w:tcPr>
          <w:p w:rsidR="00D34E97" w:rsidRDefault="000A0378">
            <w:pPr>
              <w:pStyle w:val="21"/>
              <w:spacing w:before="120" w:line="240" w:lineRule="auto"/>
              <w:ind w:firstLine="0"/>
              <w:jc w:val="center"/>
              <w:rPr>
                <w:sz w:val="24"/>
              </w:rPr>
            </w:pPr>
            <w:r>
              <w:rPr>
                <w:sz w:val="24"/>
              </w:rPr>
              <w:t>9</w:t>
            </w:r>
          </w:p>
        </w:tc>
        <w:tc>
          <w:tcPr>
            <w:tcW w:w="5103" w:type="dxa"/>
          </w:tcPr>
          <w:p w:rsidR="00D34E97" w:rsidRDefault="00D34E97" w:rsidP="00543F38">
            <w:pPr>
              <w:pStyle w:val="21"/>
              <w:spacing w:before="120" w:line="240" w:lineRule="auto"/>
              <w:ind w:left="34" w:firstLine="0"/>
              <w:jc w:val="left"/>
              <w:rPr>
                <w:sz w:val="24"/>
              </w:rPr>
            </w:pPr>
            <w:r>
              <w:rPr>
                <w:sz w:val="24"/>
              </w:rPr>
              <w:t>Земли в собственности сельскохозяйственных  предприятий</w:t>
            </w:r>
          </w:p>
        </w:tc>
        <w:tc>
          <w:tcPr>
            <w:tcW w:w="1985" w:type="dxa"/>
          </w:tcPr>
          <w:p w:rsidR="00D34E97" w:rsidRDefault="007C42D6">
            <w:pPr>
              <w:pStyle w:val="21"/>
              <w:spacing w:before="120" w:line="240" w:lineRule="auto"/>
              <w:ind w:firstLine="0"/>
              <w:jc w:val="center"/>
              <w:rPr>
                <w:sz w:val="24"/>
              </w:rPr>
            </w:pPr>
            <w:r>
              <w:rPr>
                <w:sz w:val="24"/>
              </w:rPr>
              <w:t>6,</w:t>
            </w:r>
            <w:r w:rsidR="005478B0">
              <w:rPr>
                <w:sz w:val="24"/>
              </w:rPr>
              <w:t>6</w:t>
            </w:r>
          </w:p>
        </w:tc>
        <w:tc>
          <w:tcPr>
            <w:tcW w:w="1701" w:type="dxa"/>
          </w:tcPr>
          <w:p w:rsidR="00D34E97" w:rsidRDefault="00B76B28" w:rsidP="00543F38">
            <w:pPr>
              <w:pStyle w:val="21"/>
              <w:spacing w:before="120" w:line="240" w:lineRule="auto"/>
              <w:ind w:left="0" w:firstLine="0"/>
              <w:jc w:val="center"/>
              <w:rPr>
                <w:sz w:val="24"/>
              </w:rPr>
            </w:pPr>
            <w:r>
              <w:rPr>
                <w:sz w:val="24"/>
              </w:rPr>
              <w:t>0,</w:t>
            </w:r>
            <w:r w:rsidR="00E15807">
              <w:rPr>
                <w:sz w:val="24"/>
              </w:rPr>
              <w:t>47</w:t>
            </w:r>
          </w:p>
        </w:tc>
      </w:tr>
      <w:tr w:rsidR="000A0378" w:rsidTr="00543F38">
        <w:tc>
          <w:tcPr>
            <w:tcW w:w="675" w:type="dxa"/>
          </w:tcPr>
          <w:p w:rsidR="000A0378" w:rsidRDefault="000A0378">
            <w:pPr>
              <w:pStyle w:val="21"/>
              <w:spacing w:before="120" w:line="240" w:lineRule="auto"/>
              <w:ind w:firstLine="0"/>
              <w:jc w:val="center"/>
              <w:rPr>
                <w:sz w:val="24"/>
              </w:rPr>
            </w:pPr>
            <w:r>
              <w:rPr>
                <w:sz w:val="24"/>
              </w:rPr>
              <w:t>10</w:t>
            </w:r>
          </w:p>
        </w:tc>
        <w:tc>
          <w:tcPr>
            <w:tcW w:w="5103" w:type="dxa"/>
          </w:tcPr>
          <w:p w:rsidR="000A0378" w:rsidRDefault="000A0378" w:rsidP="00543F38">
            <w:pPr>
              <w:pStyle w:val="21"/>
              <w:spacing w:before="120" w:after="120" w:line="240" w:lineRule="auto"/>
              <w:ind w:left="34" w:firstLine="0"/>
              <w:jc w:val="left"/>
              <w:rPr>
                <w:sz w:val="24"/>
              </w:rPr>
            </w:pPr>
            <w:r>
              <w:rPr>
                <w:sz w:val="24"/>
              </w:rPr>
              <w:t>Участки, выкупленные для коммерческих и др</w:t>
            </w:r>
            <w:r w:rsidR="00543F38">
              <w:rPr>
                <w:sz w:val="24"/>
              </w:rPr>
              <w:t xml:space="preserve">угих </w:t>
            </w:r>
            <w:r>
              <w:rPr>
                <w:sz w:val="24"/>
              </w:rPr>
              <w:t>несельскохозяйственных целей</w:t>
            </w:r>
          </w:p>
        </w:tc>
        <w:tc>
          <w:tcPr>
            <w:tcW w:w="1985" w:type="dxa"/>
          </w:tcPr>
          <w:p w:rsidR="000A0378" w:rsidRDefault="001376DC">
            <w:pPr>
              <w:pStyle w:val="21"/>
              <w:spacing w:before="120" w:after="120" w:line="240" w:lineRule="auto"/>
              <w:ind w:firstLine="0"/>
              <w:jc w:val="center"/>
              <w:rPr>
                <w:sz w:val="24"/>
              </w:rPr>
            </w:pPr>
            <w:r>
              <w:rPr>
                <w:sz w:val="24"/>
              </w:rPr>
              <w:t>0,</w:t>
            </w:r>
            <w:r w:rsidR="003B1D3A">
              <w:rPr>
                <w:sz w:val="24"/>
              </w:rPr>
              <w:t>5</w:t>
            </w:r>
          </w:p>
        </w:tc>
        <w:tc>
          <w:tcPr>
            <w:tcW w:w="1701" w:type="dxa"/>
          </w:tcPr>
          <w:p w:rsidR="000A0378" w:rsidRDefault="00B76B28" w:rsidP="00543F38">
            <w:pPr>
              <w:pStyle w:val="21"/>
              <w:spacing w:before="120" w:after="120" w:line="240" w:lineRule="auto"/>
              <w:ind w:left="0" w:firstLine="0"/>
              <w:jc w:val="center"/>
              <w:rPr>
                <w:sz w:val="24"/>
              </w:rPr>
            </w:pPr>
            <w:r>
              <w:rPr>
                <w:sz w:val="24"/>
              </w:rPr>
              <w:t>0,0</w:t>
            </w:r>
            <w:r w:rsidR="00FF3B95">
              <w:rPr>
                <w:sz w:val="24"/>
              </w:rPr>
              <w:t>3</w:t>
            </w:r>
          </w:p>
        </w:tc>
      </w:tr>
      <w:tr w:rsidR="00D34E97" w:rsidTr="00543F38">
        <w:tc>
          <w:tcPr>
            <w:tcW w:w="675" w:type="dxa"/>
          </w:tcPr>
          <w:p w:rsidR="00D34E97" w:rsidRDefault="00D34E97">
            <w:pPr>
              <w:pStyle w:val="21"/>
              <w:spacing w:before="120" w:line="240" w:lineRule="auto"/>
              <w:ind w:firstLine="0"/>
              <w:jc w:val="center"/>
              <w:rPr>
                <w:sz w:val="24"/>
              </w:rPr>
            </w:pPr>
          </w:p>
        </w:tc>
        <w:tc>
          <w:tcPr>
            <w:tcW w:w="5103" w:type="dxa"/>
          </w:tcPr>
          <w:p w:rsidR="00D34E97" w:rsidRDefault="00D34E97" w:rsidP="00543F38">
            <w:pPr>
              <w:pStyle w:val="21"/>
              <w:spacing w:before="120" w:after="120" w:line="240" w:lineRule="auto"/>
              <w:ind w:left="34" w:firstLine="0"/>
              <w:jc w:val="left"/>
              <w:rPr>
                <w:sz w:val="24"/>
              </w:rPr>
            </w:pPr>
            <w:r>
              <w:rPr>
                <w:sz w:val="24"/>
              </w:rPr>
              <w:t>Итого земель в частной собственности</w:t>
            </w:r>
          </w:p>
        </w:tc>
        <w:tc>
          <w:tcPr>
            <w:tcW w:w="1985" w:type="dxa"/>
          </w:tcPr>
          <w:p w:rsidR="00D34E97" w:rsidRDefault="005478B0">
            <w:pPr>
              <w:pStyle w:val="21"/>
              <w:spacing w:before="120" w:after="120" w:line="240" w:lineRule="auto"/>
              <w:ind w:firstLine="0"/>
              <w:jc w:val="center"/>
              <w:rPr>
                <w:sz w:val="24"/>
              </w:rPr>
            </w:pPr>
            <w:r>
              <w:rPr>
                <w:sz w:val="24"/>
              </w:rPr>
              <w:t>1416,</w:t>
            </w:r>
            <w:r w:rsidR="003B1D3A">
              <w:rPr>
                <w:sz w:val="24"/>
              </w:rPr>
              <w:t>0</w:t>
            </w:r>
          </w:p>
        </w:tc>
        <w:tc>
          <w:tcPr>
            <w:tcW w:w="1701" w:type="dxa"/>
          </w:tcPr>
          <w:p w:rsidR="00D34E97" w:rsidRDefault="00D34E97" w:rsidP="00543F38">
            <w:pPr>
              <w:pStyle w:val="21"/>
              <w:spacing w:before="120" w:after="120" w:line="240" w:lineRule="auto"/>
              <w:ind w:left="0" w:firstLine="0"/>
              <w:jc w:val="center"/>
              <w:rPr>
                <w:sz w:val="24"/>
              </w:rPr>
            </w:pPr>
            <w:r>
              <w:rPr>
                <w:sz w:val="24"/>
              </w:rPr>
              <w:t>100</w:t>
            </w:r>
          </w:p>
        </w:tc>
      </w:tr>
    </w:tbl>
    <w:p w:rsidR="00FF3B95" w:rsidRDefault="00FF3B95">
      <w:pPr>
        <w:pStyle w:val="21"/>
        <w:spacing w:line="240" w:lineRule="auto"/>
      </w:pPr>
    </w:p>
    <w:p w:rsidR="00846548" w:rsidRDefault="00C00C71">
      <w:pPr>
        <w:pStyle w:val="21"/>
        <w:spacing w:line="240" w:lineRule="auto"/>
      </w:pPr>
      <w:r>
        <w:rPr>
          <w:noProof/>
        </w:rPr>
        <w:pict>
          <v:shape id="_x0000_s1105" type="#_x0000_t42" style="position:absolute;left:0;text-align:left;margin-left:295.2pt;margin-top:9.25pt;width:115.2pt;height:64.25pt;z-index:251652096" o:allowincell="f" adj="-21853,23600,-11438,3026,-1125,3026,-43931,37535">
            <v:textbox style="mso-next-textbox:#_x0000_s1105">
              <w:txbxContent>
                <w:p w:rsidR="00604351" w:rsidRDefault="00604351" w:rsidP="00E15807">
                  <w:pPr>
                    <w:ind w:left="0" w:firstLine="0"/>
                    <w:jc w:val="center"/>
                  </w:pPr>
                  <w:r>
                    <w:t>В государственной и муниципальной собственности</w:t>
                  </w:r>
                </w:p>
                <w:p w:rsidR="00604351" w:rsidRDefault="00604351" w:rsidP="00E15807">
                  <w:pPr>
                    <w:ind w:left="0" w:firstLine="0"/>
                    <w:jc w:val="center"/>
                  </w:pPr>
                  <w:r>
                    <w:t>– 47,1 % ( 1260,4 тыс.га)</w:t>
                  </w:r>
                </w:p>
              </w:txbxContent>
            </v:textbox>
            <o:callout v:ext="edit" minusy="t"/>
            <w10:wrap type="square"/>
          </v:shape>
        </w:pict>
      </w:r>
    </w:p>
    <w:p w:rsidR="009B2C1F" w:rsidRDefault="009B2C1F">
      <w:pPr>
        <w:pStyle w:val="21"/>
        <w:spacing w:line="240" w:lineRule="auto"/>
      </w:pPr>
    </w:p>
    <w:p w:rsidR="009B2C1F" w:rsidRDefault="009B2C1F">
      <w:pPr>
        <w:pStyle w:val="21"/>
        <w:spacing w:line="240" w:lineRule="auto"/>
      </w:pPr>
    </w:p>
    <w:p w:rsidR="009B2C1F" w:rsidRDefault="00C00C71">
      <w:pPr>
        <w:pStyle w:val="21"/>
        <w:spacing w:line="240" w:lineRule="auto"/>
      </w:pPr>
      <w:r>
        <w:rPr>
          <w:noProof/>
        </w:rPr>
        <w:pict>
          <v:shape id="_x0000_s1106" type="#_x0000_t42" style="position:absolute;left:0;text-align:left;margin-left:21pt;margin-top:122.95pt;width:90pt;height:54pt;z-index:251653120" adj="26892,-8703,22600,6291,22600,6291,47792,-1283697">
            <v:textbox style="mso-next-textbox:#_x0000_s1106">
              <w:txbxContent>
                <w:p w:rsidR="00604351" w:rsidRDefault="00604351" w:rsidP="00E15807">
                  <w:pPr>
                    <w:ind w:left="0" w:firstLine="0"/>
                    <w:jc w:val="center"/>
                  </w:pPr>
                  <w:r>
                    <w:t>В собственности юридических лиц – 2,1 %  (55,9 тыс. га)</w:t>
                  </w:r>
                </w:p>
              </w:txbxContent>
            </v:textbox>
            <o:callout v:ext="edit" minusx="t"/>
            <w10:wrap type="square"/>
          </v:shape>
        </w:pict>
      </w:r>
      <w:r>
        <w:rPr>
          <w:noProof/>
        </w:rPr>
        <w:pict>
          <v:shape id="_x0000_s1104" type="#_x0000_t42" style="position:absolute;left:0;text-align:left;margin-left:367.95pt;margin-top:107.95pt;width:87.75pt;height:60.45pt;z-index:251651072" o:allowincell="f" adj="-18117,-2063,-5871,6750,-1477,6750,6486,-40688">
            <v:textbox style="mso-next-textbox:#_x0000_s1104">
              <w:txbxContent>
                <w:p w:rsidR="00604351" w:rsidRDefault="00604351" w:rsidP="00E15807">
                  <w:pPr>
                    <w:ind w:left="0" w:firstLine="0"/>
                  </w:pPr>
                  <w:r>
                    <w:t>В собственности граждан –50,8 % (1360,1 тыс. га)</w:t>
                  </w:r>
                </w:p>
              </w:txbxContent>
            </v:textbox>
            <w10:wrap type="square"/>
          </v:shape>
        </w:pict>
      </w:r>
      <w:r>
        <w:rPr>
          <w:rFonts w:ascii="Arial" w:hAnsi="Arial"/>
          <w:noProof/>
          <w:color w:val="000000"/>
        </w:rPr>
        <w:object w:dxaOrig="1440" w:dyaOrig="1440">
          <v:shape id="_x0000_s1103" type="#_x0000_t75" style="position:absolute;left:0;text-align:left;margin-left:60.75pt;margin-top:8.1pt;width:316.4pt;height:114.85pt;z-index:251650048" o:allowincell="f">
            <v:imagedata r:id="rId18" o:title=""/>
            <w10:wrap type="topAndBottom"/>
          </v:shape>
          <o:OLEObject Type="Embed" ProgID="MSGraph.Chart.8" ShapeID="_x0000_s1103" DrawAspect="Content" ObjectID="_1471263755" r:id="rId19">
            <o:FieldCodes>\s</o:FieldCodes>
          </o:OLEObject>
        </w:object>
      </w:r>
    </w:p>
    <w:p w:rsidR="009B2C1F" w:rsidRDefault="009B2C1F">
      <w:pPr>
        <w:pStyle w:val="21"/>
        <w:spacing w:line="240" w:lineRule="auto"/>
      </w:pPr>
    </w:p>
    <w:p w:rsidR="00F10A68" w:rsidRDefault="00F10A68" w:rsidP="00E15807">
      <w:pPr>
        <w:pStyle w:val="21"/>
        <w:spacing w:line="240" w:lineRule="auto"/>
        <w:rPr>
          <w:b/>
          <w:sz w:val="24"/>
        </w:rPr>
      </w:pPr>
    </w:p>
    <w:p w:rsidR="00E15807" w:rsidRDefault="00E15807">
      <w:pPr>
        <w:pStyle w:val="21"/>
        <w:spacing w:line="240" w:lineRule="auto"/>
        <w:jc w:val="center"/>
        <w:rPr>
          <w:b/>
          <w:sz w:val="24"/>
        </w:rPr>
      </w:pPr>
    </w:p>
    <w:p w:rsidR="00E15807" w:rsidRDefault="00E15807">
      <w:pPr>
        <w:pStyle w:val="21"/>
        <w:spacing w:line="240" w:lineRule="auto"/>
        <w:jc w:val="center"/>
        <w:rPr>
          <w:b/>
          <w:sz w:val="24"/>
        </w:rPr>
      </w:pPr>
    </w:p>
    <w:p w:rsidR="00644604" w:rsidRDefault="00644604" w:rsidP="00250F5D">
      <w:pPr>
        <w:pStyle w:val="21"/>
        <w:tabs>
          <w:tab w:val="left" w:pos="4605"/>
        </w:tabs>
        <w:spacing w:line="240" w:lineRule="auto"/>
        <w:ind w:firstLine="0"/>
        <w:jc w:val="center"/>
        <w:rPr>
          <w:b/>
          <w:sz w:val="24"/>
        </w:rPr>
      </w:pPr>
    </w:p>
    <w:p w:rsidR="00644604" w:rsidRDefault="00644604" w:rsidP="00250F5D">
      <w:pPr>
        <w:pStyle w:val="21"/>
        <w:tabs>
          <w:tab w:val="left" w:pos="4605"/>
        </w:tabs>
        <w:spacing w:line="240" w:lineRule="auto"/>
        <w:ind w:firstLine="0"/>
        <w:jc w:val="center"/>
        <w:rPr>
          <w:b/>
          <w:sz w:val="24"/>
        </w:rPr>
      </w:pPr>
    </w:p>
    <w:p w:rsidR="00644604" w:rsidRDefault="00644604" w:rsidP="00250F5D">
      <w:pPr>
        <w:pStyle w:val="21"/>
        <w:tabs>
          <w:tab w:val="left" w:pos="4605"/>
        </w:tabs>
        <w:spacing w:line="240" w:lineRule="auto"/>
        <w:ind w:firstLine="0"/>
        <w:jc w:val="center"/>
        <w:rPr>
          <w:b/>
          <w:sz w:val="24"/>
        </w:rPr>
      </w:pPr>
    </w:p>
    <w:p w:rsidR="00D34E97" w:rsidRDefault="00D34E97" w:rsidP="00250F5D">
      <w:pPr>
        <w:pStyle w:val="21"/>
        <w:tabs>
          <w:tab w:val="left" w:pos="4605"/>
        </w:tabs>
        <w:spacing w:line="240" w:lineRule="auto"/>
        <w:ind w:firstLine="0"/>
        <w:jc w:val="center"/>
        <w:rPr>
          <w:b/>
          <w:sz w:val="24"/>
        </w:rPr>
      </w:pPr>
      <w:r>
        <w:rPr>
          <w:b/>
          <w:sz w:val="24"/>
        </w:rPr>
        <w:t xml:space="preserve">Рис. </w:t>
      </w:r>
      <w:r w:rsidR="00644604">
        <w:rPr>
          <w:b/>
          <w:sz w:val="24"/>
        </w:rPr>
        <w:t>1.5.</w:t>
      </w:r>
      <w:r>
        <w:rPr>
          <w:b/>
          <w:sz w:val="24"/>
        </w:rPr>
        <w:t xml:space="preserve"> Структура  собственности на землю по категории земель </w:t>
      </w:r>
      <w:r w:rsidR="00E15807">
        <w:rPr>
          <w:b/>
          <w:sz w:val="24"/>
        </w:rPr>
        <w:t xml:space="preserve">                    </w:t>
      </w:r>
      <w:r>
        <w:rPr>
          <w:b/>
          <w:sz w:val="24"/>
        </w:rPr>
        <w:t>сельскохозяйственного назначения.</w:t>
      </w:r>
    </w:p>
    <w:p w:rsidR="00D34E97" w:rsidRDefault="00D34E97" w:rsidP="00247B9C">
      <w:pPr>
        <w:pStyle w:val="21"/>
        <w:spacing w:line="240" w:lineRule="auto"/>
        <w:ind w:left="0"/>
      </w:pPr>
      <w:r>
        <w:t xml:space="preserve">В результате мероприятий по разграничению государственной  собственности на землю в собственности Российской Федерации зарегистрировано  </w:t>
      </w:r>
      <w:r w:rsidR="002B33FB">
        <w:t>26,1</w:t>
      </w:r>
      <w:r>
        <w:t xml:space="preserve"> тыс.га. категории земель сельскохозяйственного назначения из них предоставлено юридическим лицам в пользование </w:t>
      </w:r>
      <w:r w:rsidR="002B33FB">
        <w:t>26,1</w:t>
      </w:r>
      <w:r>
        <w:t xml:space="preserve"> тыс.га.. Земельные участки, отнесенные к категории земель сельскохозяйственного назначения и находящие</w:t>
      </w:r>
      <w:r w:rsidR="002B33FB">
        <w:t>ся в собственности граждан (1</w:t>
      </w:r>
      <w:r w:rsidR="00250F5D">
        <w:t>360,</w:t>
      </w:r>
      <w:r w:rsidR="00FF3B95">
        <w:t>1</w:t>
      </w:r>
      <w:r>
        <w:t xml:space="preserve"> тыс.</w:t>
      </w:r>
      <w:r w:rsidR="00250F5D">
        <w:t xml:space="preserve"> </w:t>
      </w:r>
      <w:r>
        <w:t>га) состоя</w:t>
      </w:r>
      <w:r w:rsidR="00250F5D">
        <w:t>т</w:t>
      </w:r>
      <w:r>
        <w:t xml:space="preserve"> в основном из земельных долей</w:t>
      </w:r>
      <w:r w:rsidR="008C6E50">
        <w:t>, в том числе невостребованных</w:t>
      </w:r>
      <w:r>
        <w:t>, собственники которых в установленный срок не получили свидетельства, либо получив их, не воспользовались своими правами по распоряжению. Площадь земельных участков, предоставленных в собственность крестьянским (фермерским) хозяйствам, гражданам для ведения личного подсобного хозяйства, садоводства, огородничества, ж</w:t>
      </w:r>
      <w:r w:rsidR="00250F5D">
        <w:t xml:space="preserve">ивотноводства, дачного строительства </w:t>
      </w:r>
      <w:r w:rsidR="009F50AF">
        <w:t>со</w:t>
      </w:r>
      <w:r w:rsidR="002B33FB">
        <w:t>ставила 1</w:t>
      </w:r>
      <w:r w:rsidR="00250F5D">
        <w:t>38,</w:t>
      </w:r>
      <w:r w:rsidR="008C6E50">
        <w:t>3</w:t>
      </w:r>
      <w:r>
        <w:t xml:space="preserve"> тыс.</w:t>
      </w:r>
      <w:r w:rsidR="00250F5D">
        <w:t xml:space="preserve"> </w:t>
      </w:r>
      <w:r>
        <w:t>га. Земли, находящиеся в собственности юридических лиц, в основном явля</w:t>
      </w:r>
      <w:r w:rsidR="00807921">
        <w:t>ются</w:t>
      </w:r>
      <w:r>
        <w:t xml:space="preserve"> собственностью крестьянских (фермерских) хозяйств, не прошедших перереги</w:t>
      </w:r>
      <w:r w:rsidR="000C7B75">
        <w:t>страцию(49,2</w:t>
      </w:r>
      <w:r>
        <w:t xml:space="preserve"> тыс.</w:t>
      </w:r>
      <w:r w:rsidR="00250F5D">
        <w:t xml:space="preserve"> </w:t>
      </w:r>
      <w:r>
        <w:t>га) и собственностью сельскохозяйственных предпри</w:t>
      </w:r>
      <w:r w:rsidR="000C7B75">
        <w:t>ятий и</w:t>
      </w:r>
      <w:r w:rsidR="002B33FB">
        <w:t xml:space="preserve"> организаций (6,6 </w:t>
      </w:r>
      <w:r>
        <w:t>тыс.</w:t>
      </w:r>
      <w:r w:rsidR="00250F5D">
        <w:t xml:space="preserve"> </w:t>
      </w:r>
      <w:r>
        <w:t>га). Ежегодно происходит уточнение правового статуса земель, формирующих землепользование хозяй</w:t>
      </w:r>
      <w:r w:rsidR="00846548">
        <w:t>ствующего субъекта, в частности</w:t>
      </w:r>
      <w:r>
        <w:t>,</w:t>
      </w:r>
      <w:r w:rsidR="00250F5D">
        <w:t xml:space="preserve"> </w:t>
      </w:r>
      <w:r>
        <w:t>земельн</w:t>
      </w:r>
      <w:r w:rsidR="00807921">
        <w:t>ых</w:t>
      </w:r>
      <w:r>
        <w:t xml:space="preserve"> дол</w:t>
      </w:r>
      <w:r w:rsidR="00807921">
        <w:t>ей</w:t>
      </w:r>
      <w:r>
        <w:t xml:space="preserve"> в составе сельскохозяйственного предприятия. Однозначно право собственности</w:t>
      </w:r>
      <w:r w:rsidR="00807921">
        <w:t xml:space="preserve"> </w:t>
      </w:r>
      <w:r>
        <w:t>на земельн</w:t>
      </w:r>
      <w:r w:rsidR="00807921">
        <w:t>ые</w:t>
      </w:r>
      <w:r>
        <w:t xml:space="preserve"> дол</w:t>
      </w:r>
      <w:r w:rsidR="00807921">
        <w:t>и</w:t>
      </w:r>
      <w:r>
        <w:t xml:space="preserve"> определяется только после регистрации права </w:t>
      </w:r>
      <w:r w:rsidR="00807921">
        <w:t xml:space="preserve">в </w:t>
      </w:r>
      <w:r>
        <w:t>установленн</w:t>
      </w:r>
      <w:r w:rsidR="00807921">
        <w:t>о</w:t>
      </w:r>
      <w:r>
        <w:t xml:space="preserve">м законодательством порядке. </w:t>
      </w:r>
      <w:r w:rsidR="009F50AF">
        <w:t>На 01.01.20</w:t>
      </w:r>
      <w:r w:rsidR="002B33FB">
        <w:t>1</w:t>
      </w:r>
      <w:r w:rsidR="00250F5D">
        <w:t xml:space="preserve">1 </w:t>
      </w:r>
      <w:r w:rsidR="009F50AF">
        <w:t>г. в целом по республике оформлено земельных участков в счет земельн</w:t>
      </w:r>
      <w:r w:rsidR="00807921">
        <w:t>ых</w:t>
      </w:r>
      <w:r w:rsidR="009F50AF">
        <w:t xml:space="preserve"> дол</w:t>
      </w:r>
      <w:r w:rsidR="00807921">
        <w:t>ей</w:t>
      </w:r>
      <w:r w:rsidR="009F50AF">
        <w:t xml:space="preserve"> на пло</w:t>
      </w:r>
      <w:r w:rsidR="002B33FB">
        <w:t xml:space="preserve">щади </w:t>
      </w:r>
      <w:r w:rsidR="00807921">
        <w:t>9,4</w:t>
      </w:r>
      <w:r w:rsidR="002B33FB">
        <w:t xml:space="preserve"> тыс.</w:t>
      </w:r>
      <w:r w:rsidR="00250F5D">
        <w:t xml:space="preserve"> </w:t>
      </w:r>
      <w:r w:rsidR="002B33FB">
        <w:t>га. По сравнению с 200</w:t>
      </w:r>
      <w:r w:rsidR="00250F5D">
        <w:t>9</w:t>
      </w:r>
      <w:r w:rsidR="009F50AF">
        <w:t xml:space="preserve"> годом  увеличение данного показа</w:t>
      </w:r>
      <w:r w:rsidR="002B33FB">
        <w:t xml:space="preserve">теля составило  </w:t>
      </w:r>
      <w:r w:rsidR="00807921">
        <w:t>5,1</w:t>
      </w:r>
      <w:r w:rsidR="009F50AF">
        <w:t xml:space="preserve"> тыс.</w:t>
      </w:r>
      <w:r w:rsidR="00250F5D">
        <w:t xml:space="preserve"> </w:t>
      </w:r>
      <w:r w:rsidR="009F50AF">
        <w:t>га.</w:t>
      </w:r>
    </w:p>
    <w:p w:rsidR="00D34E97" w:rsidRDefault="00D34E97">
      <w:pPr>
        <w:pStyle w:val="21"/>
        <w:spacing w:line="240" w:lineRule="auto"/>
      </w:pPr>
    </w:p>
    <w:p w:rsidR="0046486A" w:rsidRDefault="0046486A">
      <w:pPr>
        <w:pStyle w:val="21"/>
        <w:spacing w:line="240" w:lineRule="auto"/>
      </w:pPr>
    </w:p>
    <w:p w:rsidR="00D34E97" w:rsidRDefault="00D34E97" w:rsidP="00644604">
      <w:pPr>
        <w:ind w:right="-142" w:firstLine="0"/>
        <w:jc w:val="center"/>
        <w:rPr>
          <w:b/>
          <w:sz w:val="28"/>
        </w:rPr>
      </w:pPr>
      <w:r w:rsidRPr="00BD7C3E">
        <w:rPr>
          <w:b/>
          <w:i/>
          <w:sz w:val="28"/>
        </w:rPr>
        <w:t xml:space="preserve">1.3.2.Распределение по формам собственности земель </w:t>
      </w:r>
      <w:r w:rsidR="00404EC0" w:rsidRPr="00BD7C3E">
        <w:rPr>
          <w:b/>
          <w:i/>
          <w:sz w:val="28"/>
        </w:rPr>
        <w:t>населенных пунктов</w:t>
      </w:r>
      <w:r w:rsidRPr="00F72EF4">
        <w:rPr>
          <w:b/>
          <w:sz w:val="28"/>
        </w:rPr>
        <w:t>.</w:t>
      </w:r>
    </w:p>
    <w:p w:rsidR="007D4F9D" w:rsidRDefault="007D4F9D">
      <w:pPr>
        <w:pStyle w:val="21"/>
        <w:tabs>
          <w:tab w:val="num" w:pos="0"/>
        </w:tabs>
        <w:spacing w:line="240" w:lineRule="auto"/>
        <w:ind w:right="-142" w:firstLine="567"/>
      </w:pPr>
    </w:p>
    <w:p w:rsidR="00094120" w:rsidRDefault="009F50AF" w:rsidP="00247B9C">
      <w:pPr>
        <w:pStyle w:val="21"/>
        <w:tabs>
          <w:tab w:val="num" w:pos="0"/>
        </w:tabs>
        <w:spacing w:line="240" w:lineRule="auto"/>
        <w:ind w:left="0" w:right="-142"/>
      </w:pPr>
      <w:r>
        <w:t>По состоянию на 1 января 20</w:t>
      </w:r>
      <w:r w:rsidR="00233A98">
        <w:t>1</w:t>
      </w:r>
      <w:r w:rsidR="00CE0E36">
        <w:t>1</w:t>
      </w:r>
      <w:r w:rsidR="00D34E97">
        <w:t xml:space="preserve"> г. доля земель </w:t>
      </w:r>
      <w:r w:rsidR="00404EC0">
        <w:t>населенных пунктов,</w:t>
      </w:r>
      <w:r w:rsidR="00D34E97">
        <w:t xml:space="preserve"> находящихся  в  собственности граждан из общей площади   составляет</w:t>
      </w:r>
      <w:r w:rsidR="00233A98">
        <w:t xml:space="preserve"> </w:t>
      </w:r>
      <w:r w:rsidR="008C6E50">
        <w:t>35,8</w:t>
      </w:r>
      <w:r w:rsidR="00233A98">
        <w:t xml:space="preserve"> тыс. га или 2</w:t>
      </w:r>
      <w:r w:rsidR="008C6E50">
        <w:t>4,5</w:t>
      </w:r>
      <w:r w:rsidR="00D34E97">
        <w:t xml:space="preserve"> %</w:t>
      </w:r>
      <w:r w:rsidR="008C6E50">
        <w:t xml:space="preserve"> от общей площади земель категории населенных пунктов</w:t>
      </w:r>
      <w:r w:rsidR="00D34E97">
        <w:t xml:space="preserve">, </w:t>
      </w:r>
      <w:r w:rsidR="00295958">
        <w:t>по сравнению с предыдущим годом увеличение состави</w:t>
      </w:r>
      <w:r w:rsidR="00233A98">
        <w:t xml:space="preserve">ло </w:t>
      </w:r>
      <w:r w:rsidR="00A9281C">
        <w:t>6</w:t>
      </w:r>
      <w:r w:rsidR="00CE0E36">
        <w:t>,</w:t>
      </w:r>
      <w:r w:rsidR="00A9281C">
        <w:t>0</w:t>
      </w:r>
      <w:r w:rsidR="00295958">
        <w:t xml:space="preserve"> тыс.</w:t>
      </w:r>
      <w:r w:rsidR="00CE0E36">
        <w:t xml:space="preserve"> </w:t>
      </w:r>
      <w:r w:rsidR="00295958">
        <w:t>га. В</w:t>
      </w:r>
      <w:r w:rsidR="00D34E97">
        <w:t xml:space="preserve"> соб</w:t>
      </w:r>
      <w:r w:rsidR="00233A98">
        <w:t>ственности юридических лиц – 1,</w:t>
      </w:r>
      <w:r w:rsidR="00CE0E36">
        <w:t>6</w:t>
      </w:r>
      <w:r w:rsidR="00233A98">
        <w:t xml:space="preserve"> тыс.</w:t>
      </w:r>
      <w:r w:rsidR="00CE0E36">
        <w:t xml:space="preserve"> </w:t>
      </w:r>
      <w:r w:rsidR="00233A98">
        <w:t>га (</w:t>
      </w:r>
      <w:r w:rsidR="00CE0E36">
        <w:t>1,1</w:t>
      </w:r>
      <w:r w:rsidR="00D34E97">
        <w:t>%)</w:t>
      </w:r>
      <w:r w:rsidR="00233A98">
        <w:t>.</w:t>
      </w:r>
      <w:r w:rsidR="00295958">
        <w:t xml:space="preserve"> В</w:t>
      </w:r>
      <w:r w:rsidR="00D34E97">
        <w:t xml:space="preserve"> государственной и</w:t>
      </w:r>
      <w:r w:rsidR="000C7B75">
        <w:t xml:space="preserve"> м</w:t>
      </w:r>
      <w:r w:rsidR="00093A11">
        <w:t>униципальной собствен</w:t>
      </w:r>
      <w:r w:rsidR="00233A98">
        <w:t xml:space="preserve">ности </w:t>
      </w:r>
      <w:r w:rsidR="008C6E50">
        <w:t>108,6</w:t>
      </w:r>
      <w:r w:rsidR="00233A98">
        <w:t xml:space="preserve"> тыс.</w:t>
      </w:r>
      <w:r w:rsidR="00846548">
        <w:t xml:space="preserve"> </w:t>
      </w:r>
      <w:r w:rsidR="00233A98">
        <w:t>га (7</w:t>
      </w:r>
      <w:r w:rsidR="008C6E50">
        <w:t>4,4</w:t>
      </w:r>
      <w:r w:rsidR="00D34E97">
        <w:t xml:space="preserve"> %), из них в федераль</w:t>
      </w:r>
      <w:r w:rsidR="00233A98">
        <w:t>ной собственности 6,8</w:t>
      </w:r>
      <w:r w:rsidR="00D34E97">
        <w:t xml:space="preserve"> тыс.</w:t>
      </w:r>
      <w:r w:rsidR="00846548">
        <w:t xml:space="preserve"> </w:t>
      </w:r>
      <w:r w:rsidR="00D34E97">
        <w:t xml:space="preserve">га. Структура  собственности на землю по категории земель </w:t>
      </w:r>
      <w:r w:rsidR="00404EC0">
        <w:t>населенных пунктов</w:t>
      </w:r>
      <w:r w:rsidR="00D34E97">
        <w:t xml:space="preserve"> представлена на рис.</w:t>
      </w:r>
      <w:r w:rsidR="00644604">
        <w:t>1.</w:t>
      </w:r>
      <w:r w:rsidR="00D34E97">
        <w:t>6</w:t>
      </w:r>
      <w:r w:rsidR="00094120">
        <w:t>.</w:t>
      </w:r>
      <w:r w:rsidR="00D34E97">
        <w:t xml:space="preserve"> </w:t>
      </w:r>
    </w:p>
    <w:p w:rsidR="00CE0E36" w:rsidRDefault="00094120" w:rsidP="00094120">
      <w:pPr>
        <w:pStyle w:val="30"/>
        <w:ind w:left="0" w:firstLine="709"/>
      </w:pPr>
      <w:r>
        <w:t xml:space="preserve">         Площадь земель городов и поселков составила на 1 января 2011 года 76,6 тыс. га. В пределах городской и поселковой черты в собс</w:t>
      </w:r>
      <w:r w:rsidR="008C6E50">
        <w:t>твенности граждан находилось – 8</w:t>
      </w:r>
      <w:r>
        <w:t>,</w:t>
      </w:r>
      <w:r w:rsidR="008C6E50">
        <w:t>2</w:t>
      </w:r>
      <w:r>
        <w:t xml:space="preserve"> тыс. га,  в собственности юридических лиц -  1,4 тыс. га, в государственной и муниципальной собственности 6</w:t>
      </w:r>
      <w:r w:rsidR="008C6E50">
        <w:t>7</w:t>
      </w:r>
      <w:r>
        <w:t>,</w:t>
      </w:r>
      <w:r w:rsidR="008C6E50">
        <w:t>0</w:t>
      </w:r>
      <w:r>
        <w:t xml:space="preserve"> тыс. га. На территориях, занятых сельскими поселениями (69,4 тыс. га), также находятся земли в частной собственности – 27,</w:t>
      </w:r>
      <w:r w:rsidR="008C6E50">
        <w:t>6</w:t>
      </w:r>
      <w:r>
        <w:t xml:space="preserve"> тыс. га</w:t>
      </w:r>
      <w:r w:rsidR="008C6E50">
        <w:t xml:space="preserve"> в собственности граждан</w:t>
      </w:r>
      <w:r>
        <w:t xml:space="preserve">  – это в основном земли личных подсобных хозяйств, в собственности юридических лиц 0,2 тыс. га, в государственной и муниципальной собственности – 41,</w:t>
      </w:r>
      <w:r w:rsidR="008C6E50">
        <w:t>6</w:t>
      </w:r>
      <w:r>
        <w:t xml:space="preserve"> тыс. га.</w:t>
      </w:r>
    </w:p>
    <w:p w:rsidR="008C6E50" w:rsidRDefault="008C6E50" w:rsidP="00094120">
      <w:pPr>
        <w:pStyle w:val="30"/>
        <w:ind w:left="0" w:firstLine="709"/>
      </w:pPr>
    </w:p>
    <w:p w:rsidR="008C6E50" w:rsidRDefault="008C6E50" w:rsidP="00094120">
      <w:pPr>
        <w:pStyle w:val="30"/>
        <w:ind w:left="0" w:firstLine="709"/>
      </w:pPr>
    </w:p>
    <w:p w:rsidR="00D34E97" w:rsidRDefault="00C00C71">
      <w:pPr>
        <w:pStyle w:val="21"/>
        <w:spacing w:line="240" w:lineRule="auto"/>
      </w:pPr>
      <w:r>
        <w:rPr>
          <w:noProof/>
        </w:rPr>
        <w:pict>
          <v:shape id="_x0000_s1109" type="#_x0000_t42" style="position:absolute;left:0;text-align:left;margin-left:346.7pt;margin-top:3.35pt;width:115.2pt;height:56.35pt;z-index:251656192" o:allowincell="f" adj="-15356,18629,-8203,3450,-1125,3450,-49284,28691">
            <v:textbox style="mso-next-textbox:#_x0000_s1109">
              <w:txbxContent>
                <w:p w:rsidR="00604351" w:rsidRDefault="00604351" w:rsidP="00DA48BD">
                  <w:pPr>
                    <w:ind w:left="0" w:firstLine="0"/>
                    <w:jc w:val="center"/>
                  </w:pPr>
                  <w:r>
                    <w:t>В государственной и муниципальной      собственности -</w:t>
                  </w:r>
                </w:p>
                <w:p w:rsidR="00604351" w:rsidRDefault="00604351">
                  <w:pPr>
                    <w:jc w:val="center"/>
                  </w:pPr>
                  <w:r>
                    <w:t xml:space="preserve"> 74,4  % (108,6 тыс. га)</w:t>
                  </w:r>
                </w:p>
              </w:txbxContent>
            </v:textbox>
            <o:callout v:ext="edit" minusy="t"/>
            <w10:wrap type="square"/>
          </v:shape>
        </w:pict>
      </w:r>
      <w:r>
        <w:rPr>
          <w:rFonts w:ascii="Arial" w:hAnsi="Arial"/>
          <w:noProof/>
          <w:color w:val="000000"/>
        </w:rPr>
        <w:object w:dxaOrig="1440" w:dyaOrig="1440">
          <v:shape id="_x0000_s1107" type="#_x0000_t75" style="position:absolute;left:0;text-align:left;margin-left:78.55pt;margin-top:28.8pt;width:316.4pt;height:114.1pt;z-index:251654144" o:allowincell="f">
            <v:imagedata r:id="rId20" o:title=""/>
            <w10:wrap type="topAndBottom"/>
          </v:shape>
          <o:OLEObject Type="Embed" ProgID="MSGraph.Chart.8" ShapeID="_x0000_s1107" DrawAspect="Content" ObjectID="_1471263756" r:id="rId21">
            <o:FieldCodes>\s</o:FieldCodes>
          </o:OLEObject>
        </w:object>
      </w:r>
      <w:r w:rsidR="00D34E97">
        <w:t xml:space="preserve">              </w:t>
      </w:r>
    </w:p>
    <w:p w:rsidR="00CE0E36" w:rsidRDefault="00C00C71" w:rsidP="00E46930">
      <w:pPr>
        <w:pStyle w:val="a8"/>
        <w:jc w:val="center"/>
        <w:rPr>
          <w:sz w:val="24"/>
        </w:rPr>
      </w:pPr>
      <w:r>
        <w:rPr>
          <w:noProof/>
        </w:rPr>
        <w:pict>
          <v:shape id="_x0000_s1110" type="#_x0000_t42" style="position:absolute;left:0;text-align:left;margin-left:58.4pt;margin-top:143.3pt;width:108pt;height:45.9pt;z-index:251657216" o:allowincell="f" adj="41300,-14353,22800,4235,22800,4235,50060,-813200">
            <v:textbox style="mso-next-textbox:#_x0000_s1110">
              <w:txbxContent>
                <w:p w:rsidR="00604351" w:rsidRDefault="00604351" w:rsidP="00DA48BD">
                  <w:pPr>
                    <w:ind w:left="0" w:firstLine="0"/>
                    <w:jc w:val="center"/>
                  </w:pPr>
                  <w:r>
                    <w:t>В собственности юридических лиц – 1,1 % (1,6 тыс. га)</w:t>
                  </w:r>
                </w:p>
              </w:txbxContent>
            </v:textbox>
            <o:callout v:ext="edit" minusx="t"/>
            <w10:wrap type="square"/>
          </v:shape>
        </w:pict>
      </w:r>
      <w:r>
        <w:rPr>
          <w:noProof/>
        </w:rPr>
        <w:pict>
          <v:shape id="_x0000_s1108" type="#_x0000_t42" style="position:absolute;left:0;text-align:left;margin-left:366.55pt;margin-top:126.8pt;width:93.45pt;height:43.15pt;z-index:251655168" o:allowincell="f" adj="-7142,-11513,-2912,4505,-1387,4505,-6784,25580">
            <v:textbox style="mso-next-textbox:#_x0000_s1108">
              <w:txbxContent>
                <w:p w:rsidR="00604351" w:rsidRDefault="00604351" w:rsidP="00DA48BD">
                  <w:pPr>
                    <w:ind w:left="0" w:firstLine="0"/>
                    <w:jc w:val="center"/>
                  </w:pPr>
                  <w:r>
                    <w:t>В собственности граждан  – 24,5 % (35,8 тыс. га)</w:t>
                  </w:r>
                </w:p>
              </w:txbxContent>
            </v:textbox>
            <w10:wrap type="square"/>
          </v:shape>
        </w:pict>
      </w:r>
    </w:p>
    <w:p w:rsidR="00D34E97" w:rsidRDefault="00DA48BD" w:rsidP="00E46930">
      <w:pPr>
        <w:pStyle w:val="a8"/>
        <w:jc w:val="center"/>
        <w:rPr>
          <w:sz w:val="24"/>
        </w:rPr>
      </w:pPr>
      <w:r>
        <w:rPr>
          <w:sz w:val="24"/>
        </w:rPr>
        <w:t>Р</w:t>
      </w:r>
      <w:r w:rsidR="00D34E97">
        <w:rPr>
          <w:sz w:val="24"/>
        </w:rPr>
        <w:t xml:space="preserve">ис. </w:t>
      </w:r>
      <w:r w:rsidR="00644604">
        <w:rPr>
          <w:sz w:val="24"/>
        </w:rPr>
        <w:t>1.</w:t>
      </w:r>
      <w:r w:rsidR="007B67ED">
        <w:rPr>
          <w:sz w:val="24"/>
        </w:rPr>
        <w:t>6</w:t>
      </w:r>
      <w:r w:rsidR="00D34E97">
        <w:rPr>
          <w:sz w:val="24"/>
        </w:rPr>
        <w:t xml:space="preserve">. Структура собственности по категории земель </w:t>
      </w:r>
      <w:r w:rsidR="00093A11">
        <w:rPr>
          <w:sz w:val="24"/>
        </w:rPr>
        <w:t>населенных пунктов</w:t>
      </w:r>
    </w:p>
    <w:p w:rsidR="00D34E97" w:rsidRDefault="00D34E97">
      <w:pPr>
        <w:pStyle w:val="a3"/>
      </w:pPr>
    </w:p>
    <w:p w:rsidR="00D34E97" w:rsidRDefault="00D34E97" w:rsidP="00247B9C">
      <w:pPr>
        <w:pStyle w:val="30"/>
        <w:ind w:left="0" w:firstLine="709"/>
      </w:pPr>
      <w:r>
        <w:t xml:space="preserve">      Для получения более точных площадных показателей категории   необходимо проведение работ по упорядочению и установлению </w:t>
      </w:r>
      <w:r w:rsidR="004A410F">
        <w:t>границ</w:t>
      </w:r>
      <w:r>
        <w:t xml:space="preserve"> </w:t>
      </w:r>
      <w:r w:rsidR="00093A11">
        <w:t>населенных пунктов</w:t>
      </w:r>
      <w:r>
        <w:t xml:space="preserve">, </w:t>
      </w:r>
      <w:r w:rsidR="004A410F">
        <w:t xml:space="preserve">ввиду того, что </w:t>
      </w:r>
      <w:r>
        <w:t xml:space="preserve">  все сельские и поселковые населенные пункты имеют условную черту. </w:t>
      </w:r>
    </w:p>
    <w:p w:rsidR="00D34E97" w:rsidRDefault="00D34E97">
      <w:pPr>
        <w:rPr>
          <w:sz w:val="28"/>
        </w:rPr>
      </w:pPr>
    </w:p>
    <w:p w:rsidR="00D34E97" w:rsidRPr="00BD7C3E" w:rsidRDefault="00D34E97" w:rsidP="00644604">
      <w:pPr>
        <w:ind w:right="-284" w:firstLine="0"/>
        <w:jc w:val="center"/>
        <w:rPr>
          <w:b/>
          <w:i/>
          <w:sz w:val="28"/>
        </w:rPr>
      </w:pPr>
      <w:r w:rsidRPr="00BD7C3E">
        <w:rPr>
          <w:b/>
          <w:i/>
          <w:sz w:val="28"/>
        </w:rPr>
        <w:t>1.3.3. Распределение по формам собственности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иного специального назначения.</w:t>
      </w:r>
    </w:p>
    <w:p w:rsidR="00D34E97" w:rsidRDefault="00D34E97">
      <w:pPr>
        <w:ind w:right="-284"/>
        <w:jc w:val="both"/>
        <w:rPr>
          <w:b/>
          <w:sz w:val="28"/>
        </w:rPr>
      </w:pPr>
    </w:p>
    <w:p w:rsidR="00D34E97" w:rsidRDefault="00295958" w:rsidP="00247B9C">
      <w:pPr>
        <w:pStyle w:val="21"/>
        <w:spacing w:line="240" w:lineRule="auto"/>
        <w:ind w:left="0" w:right="-284"/>
      </w:pPr>
      <w:r>
        <w:t xml:space="preserve"> Земли данной категории приватизированы в наименьшей степени. По </w:t>
      </w:r>
      <w:r w:rsidR="00DA48BD">
        <w:t xml:space="preserve">учетным </w:t>
      </w:r>
      <w:r>
        <w:t>данным на 01.01.20</w:t>
      </w:r>
      <w:r w:rsidR="008E6596">
        <w:t>1</w:t>
      </w:r>
      <w:r w:rsidR="00DA48BD">
        <w:t>1</w:t>
      </w:r>
      <w:r>
        <w:t xml:space="preserve"> г. </w:t>
      </w:r>
      <w:r w:rsidR="00D34E97">
        <w:t>в час</w:t>
      </w:r>
      <w:r w:rsidR="000C7B75">
        <w:t>тн</w:t>
      </w:r>
      <w:r w:rsidR="00DA48BD">
        <w:t>ой</w:t>
      </w:r>
      <w:r w:rsidR="000C7B75">
        <w:t xml:space="preserve"> собствен</w:t>
      </w:r>
      <w:r>
        <w:t>ности находи</w:t>
      </w:r>
      <w:r w:rsidR="004A410F">
        <w:t>тся</w:t>
      </w:r>
      <w:r>
        <w:t xml:space="preserve"> -</w:t>
      </w:r>
      <w:r w:rsidR="008E6596">
        <w:t xml:space="preserve"> 0,1</w:t>
      </w:r>
      <w:r w:rsidR="000C7B75">
        <w:t xml:space="preserve"> тыс.</w:t>
      </w:r>
      <w:r w:rsidR="00DA48BD">
        <w:t xml:space="preserve"> </w:t>
      </w:r>
      <w:r w:rsidR="00846548">
        <w:t>га</w:t>
      </w:r>
      <w:r w:rsidR="000C7B75">
        <w:t>,</w:t>
      </w:r>
      <w:r w:rsidR="008E6596">
        <w:t xml:space="preserve">  0,</w:t>
      </w:r>
      <w:r w:rsidR="00DA48BD">
        <w:t>6</w:t>
      </w:r>
      <w:r w:rsidR="00D34E97">
        <w:t xml:space="preserve"> тыс.</w:t>
      </w:r>
      <w:r w:rsidR="00DA48BD">
        <w:t xml:space="preserve"> </w:t>
      </w:r>
      <w:r w:rsidR="00D34E97">
        <w:t>га находится в собственности юридических лиц, государственной и муниципаль</w:t>
      </w:r>
      <w:r w:rsidR="000C7B75">
        <w:t>ной собственно</w:t>
      </w:r>
      <w:r w:rsidR="008E6596">
        <w:t xml:space="preserve">сти – 492 </w:t>
      </w:r>
      <w:r w:rsidR="00D34E97">
        <w:t>тыс.</w:t>
      </w:r>
      <w:r w:rsidR="00DA48BD">
        <w:t xml:space="preserve"> га,</w:t>
      </w:r>
      <w:r w:rsidR="00D34E97">
        <w:t xml:space="preserve"> из них в федеральной собственности </w:t>
      </w:r>
      <w:r w:rsidR="008E6596">
        <w:t>4</w:t>
      </w:r>
      <w:r w:rsidR="00DA48BD">
        <w:t>43,0</w:t>
      </w:r>
      <w:r w:rsidR="00D34E97">
        <w:t xml:space="preserve"> тыс.</w:t>
      </w:r>
      <w:r w:rsidR="00DA48BD">
        <w:t xml:space="preserve"> </w:t>
      </w:r>
      <w:r w:rsidR="00D34E97">
        <w:t>га. В перечень объектов, под которыми сформированы земельные участки с целью регистрации права собственности Российской Федерации, в основ</w:t>
      </w:r>
      <w:r w:rsidR="004A410F">
        <w:t>ном входили о</w:t>
      </w:r>
      <w:r w:rsidR="00D34E97">
        <w:t>бъекты Министерства обороны Российской Федерации, Министерства транспорта и связи Российской Федерации</w:t>
      </w:r>
      <w:r w:rsidR="00DA48BD">
        <w:t xml:space="preserve"> (</w:t>
      </w:r>
      <w:r w:rsidR="00D34E97">
        <w:t xml:space="preserve">в т.ч. объекты железнодорожного транспорта, почты России и др.)   </w:t>
      </w:r>
    </w:p>
    <w:p w:rsidR="00600FC4" w:rsidRDefault="00D34E97" w:rsidP="00600FC4">
      <w:pPr>
        <w:pStyle w:val="21"/>
        <w:spacing w:line="240" w:lineRule="auto"/>
        <w:ind w:right="-284" w:firstLine="567"/>
      </w:pPr>
      <w:r>
        <w:t xml:space="preserve"> </w:t>
      </w:r>
    </w:p>
    <w:p w:rsidR="008E2EEE" w:rsidRPr="00644604" w:rsidRDefault="008E2EEE" w:rsidP="00644604">
      <w:pPr>
        <w:pStyle w:val="21"/>
        <w:numPr>
          <w:ilvl w:val="2"/>
          <w:numId w:val="14"/>
        </w:numPr>
        <w:spacing w:line="240" w:lineRule="auto"/>
        <w:ind w:right="-284"/>
        <w:jc w:val="center"/>
        <w:rPr>
          <w:i/>
          <w:szCs w:val="28"/>
        </w:rPr>
      </w:pPr>
      <w:r w:rsidRPr="00644604">
        <w:rPr>
          <w:b/>
          <w:i/>
          <w:szCs w:val="28"/>
        </w:rPr>
        <w:t>Распределение иных категорий</w:t>
      </w:r>
    </w:p>
    <w:p w:rsidR="006C6104" w:rsidRPr="00644604" w:rsidRDefault="006C6104" w:rsidP="00644604">
      <w:pPr>
        <w:pStyle w:val="21"/>
        <w:spacing w:line="240" w:lineRule="auto"/>
        <w:ind w:left="0" w:right="-284"/>
        <w:jc w:val="center"/>
        <w:rPr>
          <w:b/>
          <w:szCs w:val="28"/>
        </w:rPr>
      </w:pPr>
    </w:p>
    <w:p w:rsidR="00F61369" w:rsidRPr="004A410F" w:rsidRDefault="006C6104" w:rsidP="00247B9C">
      <w:pPr>
        <w:pStyle w:val="21"/>
        <w:spacing w:line="240" w:lineRule="auto"/>
        <w:ind w:left="0" w:right="-284"/>
        <w:rPr>
          <w:color w:val="FF0000"/>
        </w:rPr>
      </w:pPr>
      <w:r>
        <w:rPr>
          <w:b/>
        </w:rPr>
        <w:t xml:space="preserve">      </w:t>
      </w:r>
      <w:r w:rsidR="008E2EEE">
        <w:rPr>
          <w:b/>
        </w:rPr>
        <w:t xml:space="preserve"> </w:t>
      </w:r>
      <w:r w:rsidR="008E2EEE" w:rsidRPr="008E2EEE">
        <w:t>Характерной осо</w:t>
      </w:r>
      <w:r w:rsidR="008E2EEE">
        <w:t>бенностью категорий земель особо охраняемых территорий и объектов, земель лесного фонда и водного фонда, земель запаса является наличие больших по площади природных территорий и объектов, а также то, что земли названных категорий в соответствии с действующим законодательством не подлежат приватизации. В связи с чем</w:t>
      </w:r>
      <w:r w:rsidR="004A410F">
        <w:t>,</w:t>
      </w:r>
      <w:r w:rsidR="008E2EEE">
        <w:t xml:space="preserve"> земли, входящие в состав </w:t>
      </w:r>
      <w:r w:rsidR="004A410F">
        <w:t xml:space="preserve">данных </w:t>
      </w:r>
      <w:r w:rsidR="008E2EEE">
        <w:t xml:space="preserve">категорий, находятся в государственной и муниципальной собственности, а с момента государственной регистрации права собственности в установленном законодательством порядке – в федеральной, собственности субъекта Российской Федерации и муниципальной собственности.  </w:t>
      </w:r>
    </w:p>
    <w:p w:rsidR="003C4D89" w:rsidRDefault="003C4D89" w:rsidP="008E2EEE">
      <w:pPr>
        <w:pStyle w:val="21"/>
        <w:spacing w:line="240" w:lineRule="auto"/>
        <w:ind w:right="-284" w:firstLine="0"/>
        <w:rPr>
          <w:b/>
        </w:rPr>
      </w:pPr>
    </w:p>
    <w:p w:rsidR="008E2EEE" w:rsidRPr="00BD7C3E" w:rsidRDefault="00600FC4" w:rsidP="00644604">
      <w:pPr>
        <w:pStyle w:val="21"/>
        <w:spacing w:line="240" w:lineRule="auto"/>
        <w:ind w:right="-284" w:firstLine="0"/>
        <w:jc w:val="center"/>
        <w:rPr>
          <w:i/>
        </w:rPr>
      </w:pPr>
      <w:r w:rsidRPr="00BD7C3E">
        <w:rPr>
          <w:b/>
          <w:i/>
        </w:rPr>
        <w:t>1.3.4.</w:t>
      </w:r>
      <w:r w:rsidR="00644604">
        <w:rPr>
          <w:b/>
          <w:i/>
        </w:rPr>
        <w:t>1.</w:t>
      </w:r>
      <w:r w:rsidRPr="00BD7C3E">
        <w:rPr>
          <w:b/>
          <w:i/>
        </w:rPr>
        <w:t xml:space="preserve">  </w:t>
      </w:r>
      <w:r w:rsidR="008E2EEE" w:rsidRPr="00BD7C3E">
        <w:rPr>
          <w:b/>
          <w:i/>
        </w:rPr>
        <w:t>Земли особо охраняемых территорий и объектов.</w:t>
      </w:r>
    </w:p>
    <w:p w:rsidR="00D34E97" w:rsidRDefault="00D34E97">
      <w:pPr>
        <w:pStyle w:val="21"/>
        <w:spacing w:line="240" w:lineRule="auto"/>
        <w:ind w:right="-284" w:firstLine="0"/>
        <w:rPr>
          <w:b/>
        </w:rPr>
      </w:pPr>
    </w:p>
    <w:p w:rsidR="00D34E97" w:rsidRDefault="00D34E97" w:rsidP="00247B9C">
      <w:pPr>
        <w:pStyle w:val="21"/>
        <w:spacing w:line="240" w:lineRule="auto"/>
        <w:ind w:left="0" w:right="-284"/>
      </w:pPr>
      <w:r>
        <w:t>Площадь земель категории особо охраняемых терри</w:t>
      </w:r>
      <w:r w:rsidR="00AE59A9">
        <w:t>торий и объектов составляет 213</w:t>
      </w:r>
      <w:r w:rsidR="008E6596">
        <w:t>7,1</w:t>
      </w:r>
      <w:r>
        <w:t xml:space="preserve"> тыс.га. - это земли государственной и муниципальной собственности. </w:t>
      </w:r>
    </w:p>
    <w:p w:rsidR="00D34E97" w:rsidRDefault="00D34E97" w:rsidP="00247B9C">
      <w:pPr>
        <w:pStyle w:val="21"/>
        <w:spacing w:line="240" w:lineRule="auto"/>
        <w:ind w:left="0" w:right="-284"/>
      </w:pPr>
      <w:r>
        <w:t xml:space="preserve">Из общей площади </w:t>
      </w:r>
      <w:r w:rsidR="00DA48BD">
        <w:t xml:space="preserve"> земель категории особо охраняемых территорий и объектов </w:t>
      </w:r>
      <w:r w:rsidR="008E6596">
        <w:t>2072,7</w:t>
      </w:r>
      <w:r>
        <w:t xml:space="preserve"> тыс.</w:t>
      </w:r>
      <w:r w:rsidR="00DA48BD">
        <w:t xml:space="preserve"> </w:t>
      </w:r>
      <w:r>
        <w:t>га находящиеся в собственности Российской Федерации и предоставленны на праве пользования юридическим лицам. В данную площадь вошли площади заповедников</w:t>
      </w:r>
      <w:r w:rsidR="004A410F">
        <w:t>,</w:t>
      </w:r>
      <w:r>
        <w:t xml:space="preserve"> расположенные в Джидинском,  Кабанском и Селенгинском районах (Байкальский запо</w:t>
      </w:r>
      <w:r w:rsidR="00C357CC">
        <w:t>ведник – 165,7 тыс.</w:t>
      </w:r>
      <w:r w:rsidR="00DA48BD">
        <w:t xml:space="preserve"> </w:t>
      </w:r>
      <w:r w:rsidR="00C357CC">
        <w:t xml:space="preserve">га), </w:t>
      </w:r>
      <w:r>
        <w:t>в Курумканском районе (Джергинс</w:t>
      </w:r>
      <w:r w:rsidR="00C357CC">
        <w:t>кий заповедник – 238,1 тыс.</w:t>
      </w:r>
      <w:r w:rsidR="00DA48BD">
        <w:t xml:space="preserve"> </w:t>
      </w:r>
      <w:r w:rsidR="00C357CC">
        <w:t>га), в Северобайкальском районе (Баргузинский заповедник- 374,3 тыс.</w:t>
      </w:r>
      <w:r w:rsidR="00DA48BD">
        <w:t xml:space="preserve"> </w:t>
      </w:r>
      <w:r w:rsidR="00C357CC">
        <w:t xml:space="preserve">га), в Баргузинском районе </w:t>
      </w:r>
      <w:r w:rsidR="00686CD0">
        <w:t>(Забайкальский природный н</w:t>
      </w:r>
      <w:r w:rsidR="00F61369">
        <w:t>ациональный парк- 268,9 тыс.</w:t>
      </w:r>
      <w:r w:rsidR="00846548">
        <w:t xml:space="preserve"> </w:t>
      </w:r>
      <w:r w:rsidR="00F61369">
        <w:t>га), в Тункинском районе (Тункинский национальный парк- 1024,9тыс.</w:t>
      </w:r>
      <w:r w:rsidR="00DA48BD">
        <w:t xml:space="preserve"> </w:t>
      </w:r>
      <w:r w:rsidR="00F61369">
        <w:t xml:space="preserve">га). </w:t>
      </w:r>
    </w:p>
    <w:p w:rsidR="00644604" w:rsidRDefault="00644604" w:rsidP="00247B9C">
      <w:pPr>
        <w:pStyle w:val="21"/>
        <w:spacing w:line="240" w:lineRule="auto"/>
        <w:ind w:left="0" w:right="-284"/>
      </w:pPr>
    </w:p>
    <w:p w:rsidR="00D34E97" w:rsidRPr="00BD7C3E" w:rsidRDefault="00D34E97" w:rsidP="00644604">
      <w:pPr>
        <w:pStyle w:val="21"/>
        <w:spacing w:line="240" w:lineRule="auto"/>
        <w:ind w:right="-284" w:firstLine="0"/>
        <w:jc w:val="center"/>
        <w:rPr>
          <w:b/>
          <w:i/>
        </w:rPr>
      </w:pPr>
      <w:r w:rsidRPr="00BD7C3E">
        <w:rPr>
          <w:b/>
          <w:i/>
        </w:rPr>
        <w:t>1.3.</w:t>
      </w:r>
      <w:r w:rsidR="00644604">
        <w:rPr>
          <w:b/>
          <w:i/>
        </w:rPr>
        <w:t>4.2.</w:t>
      </w:r>
      <w:r w:rsidRPr="00BD7C3E">
        <w:rPr>
          <w:b/>
          <w:i/>
        </w:rPr>
        <w:t xml:space="preserve">    Распределение земель лесного фонда.</w:t>
      </w:r>
    </w:p>
    <w:p w:rsidR="00D34E97" w:rsidRDefault="00D34E97">
      <w:pPr>
        <w:pStyle w:val="21"/>
        <w:spacing w:line="240" w:lineRule="auto"/>
        <w:ind w:right="-284" w:firstLine="0"/>
        <w:rPr>
          <w:b/>
        </w:rPr>
      </w:pPr>
    </w:p>
    <w:p w:rsidR="00D54690" w:rsidRDefault="00D34E97" w:rsidP="00247B9C">
      <w:pPr>
        <w:pStyle w:val="21"/>
        <w:spacing w:line="240" w:lineRule="auto"/>
        <w:ind w:left="0" w:right="-284"/>
      </w:pPr>
      <w:r>
        <w:t xml:space="preserve">Категория земель лесного </w:t>
      </w:r>
      <w:r w:rsidR="00DA48BD">
        <w:t>фонда составляет площадь 26943,2</w:t>
      </w:r>
      <w:r>
        <w:t xml:space="preserve"> тыс.</w:t>
      </w:r>
      <w:r w:rsidR="00846548">
        <w:t xml:space="preserve"> </w:t>
      </w:r>
      <w:r>
        <w:t>га</w:t>
      </w:r>
      <w:r w:rsidR="00DA48BD">
        <w:t xml:space="preserve"> </w:t>
      </w:r>
      <w:r>
        <w:t xml:space="preserve"> –</w:t>
      </w:r>
      <w:r w:rsidR="00846548">
        <w:t xml:space="preserve"> </w:t>
      </w:r>
      <w:r>
        <w:t xml:space="preserve">это земли государственной и муниципальной собственности. </w:t>
      </w:r>
      <w:r w:rsidR="00D54690">
        <w:t xml:space="preserve">В отчетном периоде сведения о лесных участках категории </w:t>
      </w:r>
      <w:r w:rsidR="004A410F">
        <w:t xml:space="preserve">земель </w:t>
      </w:r>
      <w:r w:rsidR="00D54690">
        <w:t xml:space="preserve">лесного фонда внесены в государственный кадастр недвижимости в соответствии с ч.1 ст. 45 и ч. 6 ст. 47 Федерального закона от 24.07.2007 г. №221-ФЗ «О государственном кадастре недвижимости». </w:t>
      </w:r>
    </w:p>
    <w:p w:rsidR="00D34E97" w:rsidRDefault="00D54690" w:rsidP="00247B9C">
      <w:pPr>
        <w:pStyle w:val="21"/>
        <w:spacing w:line="240" w:lineRule="auto"/>
        <w:ind w:left="0" w:right="-284"/>
      </w:pPr>
      <w:r>
        <w:t xml:space="preserve">Из общей площади категории </w:t>
      </w:r>
      <w:r w:rsidR="004A410F">
        <w:t xml:space="preserve">земель </w:t>
      </w:r>
      <w:r>
        <w:t>лесного фонда 2</w:t>
      </w:r>
      <w:r w:rsidR="00481D1A">
        <w:t>6909,7</w:t>
      </w:r>
      <w:r>
        <w:t xml:space="preserve"> тыс. га находятся в собственности Российской</w:t>
      </w:r>
      <w:r>
        <w:tab/>
        <w:t xml:space="preserve"> Федерации </w:t>
      </w:r>
    </w:p>
    <w:p w:rsidR="00247B9C" w:rsidRDefault="00247B9C">
      <w:pPr>
        <w:pStyle w:val="21"/>
        <w:spacing w:line="240" w:lineRule="auto"/>
        <w:ind w:right="-284" w:firstLine="0"/>
        <w:rPr>
          <w:b/>
          <w:i/>
        </w:rPr>
      </w:pPr>
    </w:p>
    <w:p w:rsidR="00D34E97" w:rsidRPr="00BD7C3E" w:rsidRDefault="00D34E97" w:rsidP="00644604">
      <w:pPr>
        <w:pStyle w:val="21"/>
        <w:spacing w:line="240" w:lineRule="auto"/>
        <w:ind w:right="-284" w:firstLine="0"/>
        <w:jc w:val="center"/>
        <w:rPr>
          <w:i/>
        </w:rPr>
      </w:pPr>
      <w:r w:rsidRPr="00BD7C3E">
        <w:rPr>
          <w:b/>
          <w:i/>
        </w:rPr>
        <w:t>1.3.</w:t>
      </w:r>
      <w:r w:rsidR="00644604">
        <w:rPr>
          <w:b/>
          <w:i/>
        </w:rPr>
        <w:t>4.3.</w:t>
      </w:r>
      <w:r w:rsidRPr="00BD7C3E">
        <w:rPr>
          <w:b/>
          <w:i/>
        </w:rPr>
        <w:t xml:space="preserve">   Распределение земель водного фонда.</w:t>
      </w:r>
    </w:p>
    <w:p w:rsidR="00D34E97" w:rsidRDefault="00D34E97">
      <w:pPr>
        <w:pStyle w:val="21"/>
        <w:spacing w:line="240" w:lineRule="auto"/>
        <w:ind w:right="-284" w:firstLine="0"/>
      </w:pPr>
    </w:p>
    <w:p w:rsidR="00D34E97" w:rsidRDefault="00425AAB" w:rsidP="00247B9C">
      <w:pPr>
        <w:pStyle w:val="21"/>
        <w:spacing w:line="240" w:lineRule="auto"/>
        <w:ind w:left="0" w:right="-284"/>
      </w:pPr>
      <w:r>
        <w:t>В соответствии с действующим законодательством все водные объекты, за исключением обособленных водных объектов</w:t>
      </w:r>
      <w:r w:rsidR="004A410F">
        <w:t>,</w:t>
      </w:r>
      <w:r>
        <w:t xml:space="preserve"> </w:t>
      </w:r>
      <w:r w:rsidR="005743BA">
        <w:t>должны находиться в федеральной собственности. Обособленные водные объекты (замкнутые водоемы) могут находиться в собственности Российской Федерации, Субъектов Российской Федерации, муниципальных образований и в частной собственности. На 01.01.20</w:t>
      </w:r>
      <w:r w:rsidR="008E6596">
        <w:t>1</w:t>
      </w:r>
      <w:r w:rsidR="00E53151">
        <w:t xml:space="preserve">1 </w:t>
      </w:r>
      <w:r w:rsidR="005743BA">
        <w:t xml:space="preserve">года площадь </w:t>
      </w:r>
      <w:r w:rsidR="005A16E2">
        <w:t xml:space="preserve">в </w:t>
      </w:r>
      <w:r w:rsidR="005743BA">
        <w:t xml:space="preserve">категории земель водного фонда </w:t>
      </w:r>
      <w:r w:rsidR="00E53151">
        <w:t>составляет 2125,0</w:t>
      </w:r>
      <w:r w:rsidR="00846548">
        <w:t xml:space="preserve"> тыс. га</w:t>
      </w:r>
      <w:r w:rsidR="00E53151">
        <w:t>.</w:t>
      </w:r>
      <w:r w:rsidR="005A16E2">
        <w:t xml:space="preserve"> </w:t>
      </w:r>
      <w:r w:rsidR="00E53151">
        <w:t xml:space="preserve"> Увеличение на 0,4 тыс. га произошло за счет перевода из земель промышленности и иного специального назначения (</w:t>
      </w:r>
      <w:r w:rsidR="00E53151" w:rsidRPr="007A38FE">
        <w:rPr>
          <w:color w:val="000000"/>
          <w:sz w:val="26"/>
          <w:szCs w:val="26"/>
        </w:rPr>
        <w:t>постановление МО «Кабанский район» от 09.04.2010 г.</w:t>
      </w:r>
      <w:r w:rsidR="00E53151">
        <w:rPr>
          <w:color w:val="000000"/>
          <w:sz w:val="26"/>
          <w:szCs w:val="26"/>
        </w:rPr>
        <w:t xml:space="preserve">). </w:t>
      </w:r>
      <w:r w:rsidR="005A16E2">
        <w:t>Вся площадь</w:t>
      </w:r>
      <w:r w:rsidR="00D34E97">
        <w:t xml:space="preserve"> водного фонда наход</w:t>
      </w:r>
      <w:r w:rsidR="00E53151">
        <w:t>ится в</w:t>
      </w:r>
      <w:r w:rsidR="00D34E97">
        <w:t xml:space="preserve">  государственной и муниципальной собственности.</w:t>
      </w:r>
    </w:p>
    <w:p w:rsidR="00D34E97" w:rsidRDefault="00D34E97">
      <w:pPr>
        <w:pStyle w:val="21"/>
        <w:spacing w:line="240" w:lineRule="auto"/>
        <w:ind w:right="-284" w:firstLine="567"/>
      </w:pPr>
    </w:p>
    <w:p w:rsidR="00481D1A" w:rsidRDefault="00481D1A" w:rsidP="00644604">
      <w:pPr>
        <w:pStyle w:val="21"/>
        <w:spacing w:line="240" w:lineRule="auto"/>
        <w:ind w:right="-284" w:firstLine="0"/>
        <w:jc w:val="center"/>
        <w:rPr>
          <w:b/>
          <w:i/>
        </w:rPr>
      </w:pPr>
    </w:p>
    <w:p w:rsidR="00481D1A" w:rsidRDefault="00481D1A" w:rsidP="00644604">
      <w:pPr>
        <w:pStyle w:val="21"/>
        <w:spacing w:line="240" w:lineRule="auto"/>
        <w:ind w:right="-284" w:firstLine="0"/>
        <w:jc w:val="center"/>
        <w:rPr>
          <w:b/>
          <w:i/>
        </w:rPr>
      </w:pPr>
    </w:p>
    <w:p w:rsidR="00481D1A" w:rsidRDefault="00481D1A" w:rsidP="00644604">
      <w:pPr>
        <w:pStyle w:val="21"/>
        <w:spacing w:line="240" w:lineRule="auto"/>
        <w:ind w:right="-284" w:firstLine="0"/>
        <w:jc w:val="center"/>
        <w:rPr>
          <w:b/>
          <w:i/>
        </w:rPr>
      </w:pPr>
    </w:p>
    <w:p w:rsidR="00D34E97" w:rsidRPr="00BD7C3E" w:rsidRDefault="00D34E97" w:rsidP="00644604">
      <w:pPr>
        <w:pStyle w:val="21"/>
        <w:spacing w:line="240" w:lineRule="auto"/>
        <w:ind w:right="-284" w:firstLine="0"/>
        <w:jc w:val="center"/>
        <w:rPr>
          <w:b/>
          <w:i/>
        </w:rPr>
      </w:pPr>
      <w:r w:rsidRPr="00BD7C3E">
        <w:rPr>
          <w:b/>
          <w:i/>
        </w:rPr>
        <w:t>1.3.</w:t>
      </w:r>
      <w:r w:rsidR="00644604">
        <w:rPr>
          <w:b/>
          <w:i/>
        </w:rPr>
        <w:t>4.5.</w:t>
      </w:r>
      <w:r w:rsidRPr="00BD7C3E">
        <w:rPr>
          <w:b/>
          <w:i/>
        </w:rPr>
        <w:t xml:space="preserve">   Распределение земель запаса.</w:t>
      </w:r>
    </w:p>
    <w:p w:rsidR="00D34E97" w:rsidRPr="00BD7C3E" w:rsidRDefault="00D34E97">
      <w:pPr>
        <w:pStyle w:val="21"/>
        <w:spacing w:line="240" w:lineRule="auto"/>
        <w:ind w:left="426" w:right="-284" w:firstLine="0"/>
        <w:rPr>
          <w:b/>
          <w:i/>
        </w:rPr>
      </w:pPr>
    </w:p>
    <w:p w:rsidR="00D34E97" w:rsidRDefault="005A16E2" w:rsidP="00247B9C">
      <w:pPr>
        <w:pStyle w:val="21"/>
        <w:spacing w:line="240" w:lineRule="auto"/>
        <w:ind w:left="0" w:right="-284"/>
      </w:pPr>
      <w:r>
        <w:t xml:space="preserve">В соответствии с Земельным кодексом Российской Федерации земли запаса могут находиться в государственной или муниципальной собственности.  </w:t>
      </w:r>
      <w:r w:rsidR="00D34E97">
        <w:t>Вся площадь</w:t>
      </w:r>
      <w:r w:rsidR="00686CD0">
        <w:t xml:space="preserve">  категории земель запа</w:t>
      </w:r>
      <w:r w:rsidR="00D27FA0">
        <w:t>са (</w:t>
      </w:r>
      <w:r w:rsidR="00E53151">
        <w:t>613,0</w:t>
      </w:r>
      <w:r w:rsidR="00D34E97">
        <w:t xml:space="preserve"> тыс.</w:t>
      </w:r>
      <w:r w:rsidR="00846548">
        <w:t xml:space="preserve"> </w:t>
      </w:r>
      <w:r w:rsidR="00D34E97">
        <w:t xml:space="preserve">га) находится в государственной и муниципальной собственности. </w:t>
      </w:r>
    </w:p>
    <w:p w:rsidR="00D34E97" w:rsidRDefault="00D34E97">
      <w:pPr>
        <w:pStyle w:val="21"/>
        <w:spacing w:line="240" w:lineRule="auto"/>
        <w:ind w:right="-284" w:firstLine="567"/>
      </w:pPr>
    </w:p>
    <w:p w:rsidR="00D34E97" w:rsidRPr="009E1F68" w:rsidRDefault="00600FC4" w:rsidP="00644604">
      <w:pPr>
        <w:pStyle w:val="a6"/>
        <w:ind w:left="568" w:right="-142" w:firstLine="0"/>
        <w:jc w:val="center"/>
        <w:rPr>
          <w:i/>
          <w:iCs/>
          <w:sz w:val="28"/>
          <w:szCs w:val="28"/>
        </w:rPr>
      </w:pPr>
      <w:r w:rsidRPr="009E1F68">
        <w:rPr>
          <w:i/>
          <w:iCs/>
          <w:sz w:val="28"/>
          <w:szCs w:val="28"/>
        </w:rPr>
        <w:t>1.4</w:t>
      </w:r>
      <w:r w:rsidR="00644604" w:rsidRPr="009E1F68">
        <w:rPr>
          <w:i/>
          <w:iCs/>
          <w:sz w:val="28"/>
          <w:szCs w:val="28"/>
        </w:rPr>
        <w:t>.</w:t>
      </w:r>
      <w:r w:rsidRPr="009E1F68">
        <w:rPr>
          <w:i/>
          <w:iCs/>
          <w:sz w:val="28"/>
          <w:szCs w:val="28"/>
        </w:rPr>
        <w:t xml:space="preserve">    </w:t>
      </w:r>
      <w:r w:rsidR="00D34E97" w:rsidRPr="009E1F68">
        <w:rPr>
          <w:i/>
          <w:iCs/>
          <w:sz w:val="28"/>
          <w:szCs w:val="28"/>
        </w:rPr>
        <w:t>Использование земель производителями</w:t>
      </w:r>
    </w:p>
    <w:p w:rsidR="00D34E97" w:rsidRPr="00511871" w:rsidRDefault="00D34E97" w:rsidP="00644604">
      <w:pPr>
        <w:pStyle w:val="a6"/>
        <w:ind w:right="-142" w:firstLine="0"/>
        <w:jc w:val="center"/>
        <w:rPr>
          <w:i/>
          <w:iCs/>
          <w:sz w:val="32"/>
          <w:szCs w:val="32"/>
        </w:rPr>
      </w:pPr>
      <w:r w:rsidRPr="009E1F68">
        <w:rPr>
          <w:i/>
          <w:iCs/>
          <w:sz w:val="28"/>
          <w:szCs w:val="28"/>
        </w:rPr>
        <w:t>сельскохозяйственной продукции</w:t>
      </w:r>
    </w:p>
    <w:p w:rsidR="00D34E97" w:rsidRPr="00600FC4" w:rsidRDefault="00D34E97" w:rsidP="00600FC4">
      <w:pPr>
        <w:pStyle w:val="a6"/>
        <w:ind w:right="-142" w:firstLine="0"/>
        <w:rPr>
          <w:iCs/>
          <w:sz w:val="28"/>
        </w:rPr>
      </w:pPr>
    </w:p>
    <w:p w:rsidR="00D34E97" w:rsidRDefault="00D34E97" w:rsidP="00247B9C">
      <w:pPr>
        <w:pStyle w:val="a6"/>
        <w:ind w:left="0" w:right="-142" w:firstLine="709"/>
        <w:jc w:val="both"/>
        <w:rPr>
          <w:b w:val="0"/>
          <w:sz w:val="28"/>
        </w:rPr>
      </w:pPr>
      <w:r>
        <w:rPr>
          <w:b w:val="0"/>
          <w:sz w:val="28"/>
        </w:rPr>
        <w:t>Для производства сельскохозяйственной продукции использовались земли различных категорий. Большая часть таких земель относи</w:t>
      </w:r>
      <w:r w:rsidR="004A410F">
        <w:rPr>
          <w:b w:val="0"/>
          <w:sz w:val="28"/>
        </w:rPr>
        <w:t>тся</w:t>
      </w:r>
      <w:r>
        <w:rPr>
          <w:b w:val="0"/>
          <w:sz w:val="28"/>
        </w:rPr>
        <w:t xml:space="preserve"> к категории земель сельскохозяйственного назначения, значительное количество </w:t>
      </w:r>
      <w:r w:rsidR="004A410F">
        <w:rPr>
          <w:b w:val="0"/>
          <w:sz w:val="28"/>
        </w:rPr>
        <w:t>находится</w:t>
      </w:r>
      <w:r>
        <w:rPr>
          <w:b w:val="0"/>
          <w:sz w:val="28"/>
        </w:rPr>
        <w:t xml:space="preserve"> на территории </w:t>
      </w:r>
      <w:r w:rsidR="00493AE1">
        <w:rPr>
          <w:b w:val="0"/>
          <w:sz w:val="28"/>
        </w:rPr>
        <w:t>населенных пунктов</w:t>
      </w:r>
      <w:r w:rsidR="004A410F">
        <w:rPr>
          <w:b w:val="0"/>
          <w:sz w:val="28"/>
        </w:rPr>
        <w:t>.</w:t>
      </w:r>
      <w:r>
        <w:rPr>
          <w:b w:val="0"/>
          <w:sz w:val="28"/>
        </w:rPr>
        <w:t xml:space="preserve"> </w:t>
      </w:r>
      <w:r w:rsidR="004A410F">
        <w:rPr>
          <w:b w:val="0"/>
          <w:sz w:val="28"/>
        </w:rPr>
        <w:t>П</w:t>
      </w:r>
      <w:r>
        <w:rPr>
          <w:b w:val="0"/>
          <w:sz w:val="28"/>
        </w:rPr>
        <w:t xml:space="preserve">рисутствовали они </w:t>
      </w:r>
      <w:r w:rsidR="004A410F">
        <w:rPr>
          <w:b w:val="0"/>
          <w:sz w:val="28"/>
        </w:rPr>
        <w:t xml:space="preserve">и </w:t>
      </w:r>
      <w:r>
        <w:rPr>
          <w:b w:val="0"/>
          <w:sz w:val="28"/>
        </w:rPr>
        <w:t>в землях промышленности и иного назначения, лесного фонда и особо охраняемых территорий и объектов.</w:t>
      </w:r>
      <w:r w:rsidR="00493AE1">
        <w:rPr>
          <w:b w:val="0"/>
          <w:sz w:val="28"/>
        </w:rPr>
        <w:t xml:space="preserve"> Кроме этого использовались земли, предоставленные в аренду и срочное пользование из категории  земель лесного фонда и  земель запаса. </w:t>
      </w:r>
    </w:p>
    <w:p w:rsidR="00D34E97" w:rsidRDefault="00493AE1" w:rsidP="00247B9C">
      <w:pPr>
        <w:pStyle w:val="a6"/>
        <w:ind w:left="0" w:right="-142" w:firstLine="709"/>
        <w:jc w:val="both"/>
        <w:rPr>
          <w:b w:val="0"/>
          <w:sz w:val="28"/>
        </w:rPr>
      </w:pPr>
      <w:r>
        <w:rPr>
          <w:b w:val="0"/>
          <w:sz w:val="28"/>
        </w:rPr>
        <w:t>Из все</w:t>
      </w:r>
      <w:r w:rsidR="00E53151">
        <w:rPr>
          <w:b w:val="0"/>
          <w:sz w:val="28"/>
        </w:rPr>
        <w:t>х категорий земель в 2010</w:t>
      </w:r>
      <w:r w:rsidR="00D34E97">
        <w:rPr>
          <w:b w:val="0"/>
          <w:sz w:val="28"/>
        </w:rPr>
        <w:t xml:space="preserve"> году предприяти</w:t>
      </w:r>
      <w:r w:rsidR="004A410F">
        <w:rPr>
          <w:b w:val="0"/>
          <w:sz w:val="28"/>
        </w:rPr>
        <w:t>я</w:t>
      </w:r>
      <w:r w:rsidR="00D34E97">
        <w:rPr>
          <w:b w:val="0"/>
          <w:sz w:val="28"/>
        </w:rPr>
        <w:t>, организаци</w:t>
      </w:r>
      <w:r w:rsidR="004A410F">
        <w:rPr>
          <w:b w:val="0"/>
          <w:sz w:val="28"/>
        </w:rPr>
        <w:t>и</w:t>
      </w:r>
      <w:r w:rsidR="00D34E97">
        <w:rPr>
          <w:b w:val="0"/>
          <w:sz w:val="28"/>
        </w:rPr>
        <w:t xml:space="preserve"> и граждан</w:t>
      </w:r>
      <w:r w:rsidR="004A410F">
        <w:rPr>
          <w:b w:val="0"/>
          <w:sz w:val="28"/>
        </w:rPr>
        <w:t>е</w:t>
      </w:r>
      <w:r w:rsidR="00D34E97">
        <w:rPr>
          <w:b w:val="0"/>
          <w:sz w:val="28"/>
        </w:rPr>
        <w:t xml:space="preserve">  использова</w:t>
      </w:r>
      <w:r w:rsidR="004A410F">
        <w:rPr>
          <w:b w:val="0"/>
          <w:sz w:val="28"/>
        </w:rPr>
        <w:t>л</w:t>
      </w:r>
      <w:r w:rsidR="00D34E97">
        <w:rPr>
          <w:b w:val="0"/>
          <w:sz w:val="28"/>
        </w:rPr>
        <w:t xml:space="preserve">и </w:t>
      </w:r>
      <w:r w:rsidR="00E53151">
        <w:rPr>
          <w:b w:val="0"/>
          <w:sz w:val="28"/>
        </w:rPr>
        <w:t>2822,9</w:t>
      </w:r>
      <w:r>
        <w:rPr>
          <w:b w:val="0"/>
          <w:sz w:val="28"/>
        </w:rPr>
        <w:t xml:space="preserve"> тыс.</w:t>
      </w:r>
      <w:r w:rsidR="00E53151">
        <w:rPr>
          <w:b w:val="0"/>
          <w:sz w:val="28"/>
        </w:rPr>
        <w:t xml:space="preserve"> </w:t>
      </w:r>
      <w:r>
        <w:rPr>
          <w:b w:val="0"/>
          <w:sz w:val="28"/>
        </w:rPr>
        <w:t>га</w:t>
      </w:r>
      <w:r w:rsidR="004A410F">
        <w:rPr>
          <w:b w:val="0"/>
          <w:sz w:val="28"/>
        </w:rPr>
        <w:t>, в том числе</w:t>
      </w:r>
      <w:r w:rsidR="00D34E97">
        <w:rPr>
          <w:b w:val="0"/>
          <w:sz w:val="28"/>
        </w:rPr>
        <w:t xml:space="preserve"> предприяти</w:t>
      </w:r>
      <w:r w:rsidR="004A410F">
        <w:rPr>
          <w:b w:val="0"/>
          <w:sz w:val="28"/>
        </w:rPr>
        <w:t>я</w:t>
      </w:r>
      <w:r w:rsidR="00D34E97">
        <w:rPr>
          <w:b w:val="0"/>
          <w:sz w:val="28"/>
        </w:rPr>
        <w:t xml:space="preserve"> и организаци</w:t>
      </w:r>
      <w:r w:rsidR="004A410F">
        <w:rPr>
          <w:b w:val="0"/>
          <w:sz w:val="28"/>
        </w:rPr>
        <w:t xml:space="preserve">и </w:t>
      </w:r>
      <w:r w:rsidR="00E53151">
        <w:rPr>
          <w:b w:val="0"/>
          <w:sz w:val="28"/>
        </w:rPr>
        <w:t>– 1764,5</w:t>
      </w:r>
      <w:r w:rsidR="00D34E97">
        <w:rPr>
          <w:b w:val="0"/>
          <w:sz w:val="28"/>
        </w:rPr>
        <w:t xml:space="preserve"> тыс.</w:t>
      </w:r>
      <w:r w:rsidR="00846548">
        <w:rPr>
          <w:b w:val="0"/>
          <w:sz w:val="28"/>
        </w:rPr>
        <w:t xml:space="preserve"> </w:t>
      </w:r>
      <w:r w:rsidR="00D34E97">
        <w:rPr>
          <w:b w:val="0"/>
          <w:sz w:val="28"/>
        </w:rPr>
        <w:t>га, граждан</w:t>
      </w:r>
      <w:r w:rsidR="004A410F">
        <w:rPr>
          <w:b w:val="0"/>
          <w:sz w:val="28"/>
        </w:rPr>
        <w:t>е</w:t>
      </w:r>
      <w:r w:rsidR="00D34E97">
        <w:rPr>
          <w:b w:val="0"/>
          <w:sz w:val="28"/>
        </w:rPr>
        <w:t xml:space="preserve"> и их объединения </w:t>
      </w:r>
      <w:r w:rsidR="00D27FA0">
        <w:rPr>
          <w:b w:val="0"/>
          <w:sz w:val="28"/>
        </w:rPr>
        <w:t>– 105</w:t>
      </w:r>
      <w:r w:rsidR="00E53151">
        <w:rPr>
          <w:b w:val="0"/>
          <w:sz w:val="28"/>
        </w:rPr>
        <w:t>8,4</w:t>
      </w:r>
      <w:r w:rsidR="00D34E97">
        <w:rPr>
          <w:b w:val="0"/>
          <w:sz w:val="28"/>
        </w:rPr>
        <w:t xml:space="preserve"> тыс.</w:t>
      </w:r>
      <w:r w:rsidR="00E53151">
        <w:rPr>
          <w:b w:val="0"/>
          <w:sz w:val="28"/>
        </w:rPr>
        <w:t xml:space="preserve"> </w:t>
      </w:r>
      <w:r w:rsidR="00D34E97">
        <w:rPr>
          <w:b w:val="0"/>
          <w:sz w:val="28"/>
        </w:rPr>
        <w:t xml:space="preserve">га. </w:t>
      </w:r>
    </w:p>
    <w:p w:rsidR="00926626" w:rsidRDefault="00D34E97" w:rsidP="00247B9C">
      <w:pPr>
        <w:pStyle w:val="a6"/>
        <w:ind w:left="0" w:right="-142" w:firstLine="709"/>
        <w:jc w:val="both"/>
        <w:rPr>
          <w:b w:val="0"/>
          <w:sz w:val="28"/>
        </w:rPr>
      </w:pPr>
      <w:r>
        <w:rPr>
          <w:b w:val="0"/>
          <w:sz w:val="28"/>
        </w:rPr>
        <w:t>В отчетном году площадь, закрепленная за производителями  сельскохозяйствен</w:t>
      </w:r>
      <w:r w:rsidR="00722427">
        <w:rPr>
          <w:b w:val="0"/>
          <w:sz w:val="28"/>
        </w:rPr>
        <w:t>ной</w:t>
      </w:r>
      <w:r w:rsidR="00E53151">
        <w:rPr>
          <w:b w:val="0"/>
          <w:sz w:val="28"/>
        </w:rPr>
        <w:t xml:space="preserve">  продукции, сократилась на 741,1</w:t>
      </w:r>
      <w:r>
        <w:rPr>
          <w:b w:val="0"/>
          <w:sz w:val="28"/>
        </w:rPr>
        <w:t xml:space="preserve"> тыс.</w:t>
      </w:r>
      <w:r w:rsidR="00E53151">
        <w:rPr>
          <w:b w:val="0"/>
          <w:sz w:val="28"/>
        </w:rPr>
        <w:t xml:space="preserve"> </w:t>
      </w:r>
      <w:r>
        <w:rPr>
          <w:b w:val="0"/>
          <w:sz w:val="28"/>
        </w:rPr>
        <w:t xml:space="preserve">га. </w:t>
      </w:r>
      <w:r w:rsidR="00E53151">
        <w:rPr>
          <w:b w:val="0"/>
          <w:sz w:val="28"/>
        </w:rPr>
        <w:t xml:space="preserve">Уменьшение площади произошло за счет перевода в категорию </w:t>
      </w:r>
      <w:r w:rsidR="004A410F">
        <w:rPr>
          <w:b w:val="0"/>
          <w:sz w:val="28"/>
        </w:rPr>
        <w:t xml:space="preserve">земель </w:t>
      </w:r>
      <w:r w:rsidR="00E53151">
        <w:rPr>
          <w:b w:val="0"/>
          <w:sz w:val="28"/>
        </w:rPr>
        <w:t>лесного фонда лесных площадей, ранее находившихся в пользовании сельскохозяйственных предприятий, а также перевода в земли категории населенных пунктов, промышленности и иного специального назначения</w:t>
      </w:r>
      <w:r>
        <w:rPr>
          <w:b w:val="0"/>
          <w:sz w:val="28"/>
        </w:rPr>
        <w:t>.</w:t>
      </w:r>
      <w:r w:rsidR="00ED6D38">
        <w:rPr>
          <w:b w:val="0"/>
          <w:sz w:val="28"/>
        </w:rPr>
        <w:t xml:space="preserve"> </w:t>
      </w:r>
    </w:p>
    <w:p w:rsidR="00D34E97" w:rsidRDefault="00D34E97">
      <w:pPr>
        <w:pStyle w:val="a6"/>
        <w:ind w:right="-142" w:firstLine="567"/>
        <w:jc w:val="both"/>
        <w:rPr>
          <w:sz w:val="28"/>
        </w:rPr>
      </w:pPr>
    </w:p>
    <w:p w:rsidR="00D34E97" w:rsidRPr="00BD7C3E" w:rsidRDefault="00D34E97" w:rsidP="00644604">
      <w:pPr>
        <w:pStyle w:val="a6"/>
        <w:ind w:right="-142" w:firstLine="0"/>
        <w:jc w:val="center"/>
        <w:rPr>
          <w:i/>
          <w:sz w:val="28"/>
        </w:rPr>
      </w:pPr>
      <w:r w:rsidRPr="00BD7C3E">
        <w:rPr>
          <w:i/>
          <w:sz w:val="28"/>
        </w:rPr>
        <w:t>1.4.1</w:t>
      </w:r>
      <w:r w:rsidR="00644604">
        <w:rPr>
          <w:i/>
          <w:sz w:val="28"/>
        </w:rPr>
        <w:t>.</w:t>
      </w:r>
      <w:r w:rsidRPr="00BD7C3E">
        <w:rPr>
          <w:i/>
          <w:sz w:val="28"/>
        </w:rPr>
        <w:t xml:space="preserve"> Земли, используемые организациями для производства сельскохозяйственной продукции (распределение земель по угодьям, сведения о правах)</w:t>
      </w:r>
    </w:p>
    <w:p w:rsidR="00D34E97" w:rsidRPr="00BD7C3E" w:rsidRDefault="00D34E97">
      <w:pPr>
        <w:pStyle w:val="a6"/>
        <w:ind w:right="-142" w:firstLine="567"/>
        <w:jc w:val="both"/>
        <w:rPr>
          <w:i/>
          <w:sz w:val="28"/>
        </w:rPr>
      </w:pPr>
    </w:p>
    <w:p w:rsidR="00D34E97" w:rsidRDefault="00D34E97" w:rsidP="00247B9C">
      <w:pPr>
        <w:pStyle w:val="a6"/>
        <w:ind w:left="0" w:right="-142" w:firstLine="709"/>
        <w:jc w:val="both"/>
        <w:rPr>
          <w:b w:val="0"/>
          <w:sz w:val="28"/>
        </w:rPr>
      </w:pPr>
      <w:r>
        <w:rPr>
          <w:b w:val="0"/>
          <w:sz w:val="28"/>
        </w:rPr>
        <w:t xml:space="preserve">Использование земель для сельскохозяйственного производства осуществлялось предприятиями и организациями различных организационно-правовых форм, установленных Гражданским кодексом Российской Федерации. </w:t>
      </w:r>
    </w:p>
    <w:p w:rsidR="00D34E97" w:rsidRDefault="00D34E97" w:rsidP="00247B9C">
      <w:pPr>
        <w:pStyle w:val="a6"/>
        <w:ind w:left="0" w:right="-142" w:firstLine="709"/>
        <w:jc w:val="both"/>
        <w:rPr>
          <w:b w:val="0"/>
          <w:sz w:val="28"/>
        </w:rPr>
      </w:pPr>
      <w:r>
        <w:rPr>
          <w:b w:val="0"/>
          <w:sz w:val="28"/>
        </w:rPr>
        <w:t>Общая площадь земель</w:t>
      </w:r>
      <w:r w:rsidR="004A410F">
        <w:rPr>
          <w:b w:val="0"/>
          <w:sz w:val="28"/>
        </w:rPr>
        <w:t>,</w:t>
      </w:r>
      <w:r>
        <w:rPr>
          <w:b w:val="0"/>
          <w:sz w:val="28"/>
        </w:rPr>
        <w:t xml:space="preserve"> находящихся в пользовании у предприятий, организаций, хозяйств, обществ, занимающихся производством сельскохозяйственной продукции</w:t>
      </w:r>
      <w:r w:rsidR="004A410F">
        <w:rPr>
          <w:b w:val="0"/>
          <w:sz w:val="28"/>
        </w:rPr>
        <w:t>,</w:t>
      </w:r>
      <w:r>
        <w:rPr>
          <w:b w:val="0"/>
          <w:sz w:val="28"/>
        </w:rPr>
        <w:t xml:space="preserve"> по Рес</w:t>
      </w:r>
      <w:r w:rsidR="00440E9C">
        <w:rPr>
          <w:b w:val="0"/>
          <w:sz w:val="28"/>
        </w:rPr>
        <w:t>публике Бурятия на 1 января 20</w:t>
      </w:r>
      <w:r w:rsidR="00E67DEB">
        <w:rPr>
          <w:b w:val="0"/>
          <w:sz w:val="28"/>
        </w:rPr>
        <w:t>1</w:t>
      </w:r>
      <w:r w:rsidR="00926626">
        <w:rPr>
          <w:b w:val="0"/>
          <w:sz w:val="28"/>
        </w:rPr>
        <w:t>1</w:t>
      </w:r>
      <w:r>
        <w:rPr>
          <w:b w:val="0"/>
          <w:sz w:val="28"/>
        </w:rPr>
        <w:t xml:space="preserve"> года состави</w:t>
      </w:r>
      <w:r w:rsidR="00440E9C">
        <w:rPr>
          <w:b w:val="0"/>
          <w:sz w:val="28"/>
        </w:rPr>
        <w:t xml:space="preserve">ла </w:t>
      </w:r>
      <w:r w:rsidR="00786633">
        <w:rPr>
          <w:b w:val="0"/>
          <w:sz w:val="28"/>
        </w:rPr>
        <w:t>1764,5</w:t>
      </w:r>
      <w:r w:rsidRPr="00E67DEB">
        <w:rPr>
          <w:b w:val="0"/>
          <w:sz w:val="28"/>
        </w:rPr>
        <w:t xml:space="preserve"> тыс.</w:t>
      </w:r>
      <w:r>
        <w:rPr>
          <w:b w:val="0"/>
          <w:sz w:val="28"/>
        </w:rPr>
        <w:t xml:space="preserve"> га. </w:t>
      </w:r>
    </w:p>
    <w:p w:rsidR="00D34E97" w:rsidRDefault="00E67DEB" w:rsidP="00247B9C">
      <w:pPr>
        <w:pStyle w:val="a6"/>
        <w:ind w:left="0" w:right="-142" w:firstLine="709"/>
        <w:jc w:val="both"/>
        <w:rPr>
          <w:b w:val="0"/>
          <w:sz w:val="28"/>
        </w:rPr>
      </w:pPr>
      <w:r>
        <w:rPr>
          <w:b w:val="0"/>
          <w:sz w:val="28"/>
        </w:rPr>
        <w:t>В республике действуют 18</w:t>
      </w:r>
      <w:r w:rsidR="00786633">
        <w:rPr>
          <w:b w:val="0"/>
          <w:sz w:val="28"/>
        </w:rPr>
        <w:t>8</w:t>
      </w:r>
      <w:r w:rsidR="00D34E97">
        <w:rPr>
          <w:b w:val="0"/>
          <w:sz w:val="28"/>
        </w:rPr>
        <w:t xml:space="preserve"> сельскохозяйственных производственных кооперативов. Сельскохозяйственными производственными кооперативами являются коммерческие организации, основанные на добровольном объединении граждан для совместной производственной деятельности (производство, переработка, сбыт продукции и выполнения иной, не запрещенной деятельности, основанной на личном трудовом участии членов кооперативов). К сельскохозяйственным производственным кооперативам отнесены  также колхозы, сохранившие прежнюю форму хозяйствования, и ассоциации крестьянских (фермерских)  хозяйств, образовавшиеся на базе реорганизованных предприятий. </w:t>
      </w:r>
    </w:p>
    <w:p w:rsidR="00D34E97" w:rsidRDefault="00D34E97" w:rsidP="00247B9C">
      <w:pPr>
        <w:pStyle w:val="a6"/>
        <w:ind w:left="0" w:firstLine="709"/>
        <w:jc w:val="both"/>
        <w:rPr>
          <w:b w:val="0"/>
          <w:sz w:val="28"/>
        </w:rPr>
      </w:pPr>
      <w:r>
        <w:rPr>
          <w:b w:val="0"/>
          <w:sz w:val="28"/>
        </w:rPr>
        <w:t xml:space="preserve">Площадь земель, используемых </w:t>
      </w:r>
      <w:r w:rsidR="00E67DEB">
        <w:rPr>
          <w:b w:val="0"/>
          <w:sz w:val="28"/>
        </w:rPr>
        <w:t>кооперативами, составляет 1</w:t>
      </w:r>
      <w:r w:rsidR="00786633">
        <w:rPr>
          <w:b w:val="0"/>
          <w:sz w:val="28"/>
        </w:rPr>
        <w:t>185,0 тыс. га, что составляет  67,1</w:t>
      </w:r>
      <w:r>
        <w:rPr>
          <w:b w:val="0"/>
          <w:sz w:val="28"/>
        </w:rPr>
        <w:t xml:space="preserve"> % из всей площади используемой организациями для производства сельскохозяйственной продукции. Из этой площа</w:t>
      </w:r>
      <w:r w:rsidR="00786633">
        <w:rPr>
          <w:b w:val="0"/>
          <w:sz w:val="28"/>
        </w:rPr>
        <w:t>ди 871,2</w:t>
      </w:r>
      <w:r>
        <w:rPr>
          <w:b w:val="0"/>
          <w:sz w:val="28"/>
        </w:rPr>
        <w:t xml:space="preserve"> тыс. га - сельскохозяйственные угодья. Из общей площади земель  производствен</w:t>
      </w:r>
      <w:r w:rsidR="00E67DEB">
        <w:rPr>
          <w:b w:val="0"/>
          <w:sz w:val="28"/>
        </w:rPr>
        <w:t xml:space="preserve">ных кооперативов </w:t>
      </w:r>
      <w:r w:rsidR="00786633">
        <w:rPr>
          <w:b w:val="0"/>
          <w:sz w:val="28"/>
        </w:rPr>
        <w:t>79</w:t>
      </w:r>
      <w:r w:rsidR="00481D1A">
        <w:rPr>
          <w:b w:val="0"/>
          <w:sz w:val="28"/>
        </w:rPr>
        <w:t>1</w:t>
      </w:r>
      <w:r w:rsidR="00786633">
        <w:rPr>
          <w:b w:val="0"/>
          <w:sz w:val="28"/>
        </w:rPr>
        <w:t>,</w:t>
      </w:r>
      <w:r w:rsidR="00481D1A">
        <w:rPr>
          <w:b w:val="0"/>
          <w:sz w:val="28"/>
        </w:rPr>
        <w:t>8</w:t>
      </w:r>
      <w:r>
        <w:rPr>
          <w:b w:val="0"/>
          <w:sz w:val="28"/>
        </w:rPr>
        <w:t xml:space="preserve"> тыс. га - земли собст</w:t>
      </w:r>
      <w:r w:rsidR="00440E9C">
        <w:rPr>
          <w:b w:val="0"/>
          <w:sz w:val="28"/>
        </w:rPr>
        <w:t>вен</w:t>
      </w:r>
      <w:r w:rsidR="00E67DEB">
        <w:rPr>
          <w:b w:val="0"/>
          <w:sz w:val="28"/>
        </w:rPr>
        <w:t xml:space="preserve">ников земельных долей, </w:t>
      </w:r>
      <w:r w:rsidR="00786633">
        <w:rPr>
          <w:b w:val="0"/>
          <w:sz w:val="28"/>
        </w:rPr>
        <w:t>38</w:t>
      </w:r>
      <w:r w:rsidR="00481D1A">
        <w:rPr>
          <w:b w:val="0"/>
          <w:sz w:val="28"/>
        </w:rPr>
        <w:t>7</w:t>
      </w:r>
      <w:r w:rsidR="00786633">
        <w:rPr>
          <w:b w:val="0"/>
          <w:sz w:val="28"/>
        </w:rPr>
        <w:t>,</w:t>
      </w:r>
      <w:r w:rsidR="00481D1A">
        <w:rPr>
          <w:b w:val="0"/>
          <w:sz w:val="28"/>
        </w:rPr>
        <w:t>1</w:t>
      </w:r>
      <w:r>
        <w:rPr>
          <w:b w:val="0"/>
          <w:sz w:val="28"/>
        </w:rPr>
        <w:t xml:space="preserve"> тыс. га находится в государственной и муниципальной собственности.</w:t>
      </w:r>
    </w:p>
    <w:p w:rsidR="00D34E97" w:rsidRDefault="00D34E97" w:rsidP="00247B9C">
      <w:pPr>
        <w:pStyle w:val="a6"/>
        <w:ind w:left="0" w:firstLine="709"/>
        <w:jc w:val="both"/>
        <w:rPr>
          <w:b w:val="0"/>
          <w:sz w:val="28"/>
        </w:rPr>
      </w:pPr>
      <w:r>
        <w:rPr>
          <w:b w:val="0"/>
          <w:sz w:val="28"/>
        </w:rPr>
        <w:t xml:space="preserve">Тяжелое финансовое положение участников долевой собственности препятствует передаче в аренду земельных долей сельскохозяйственным предприятиям, так как в соответствии с действующим законодательством арендодатели обязаны для этого обеспечить определение на местности границ </w:t>
      </w:r>
      <w:r w:rsidR="00597F9E">
        <w:rPr>
          <w:b w:val="0"/>
          <w:sz w:val="28"/>
        </w:rPr>
        <w:t xml:space="preserve">земельных участков, </w:t>
      </w:r>
      <w:r>
        <w:rPr>
          <w:b w:val="0"/>
          <w:sz w:val="28"/>
        </w:rPr>
        <w:t>находящихся в общей совместной собственности</w:t>
      </w:r>
      <w:r w:rsidR="00597F9E">
        <w:rPr>
          <w:b w:val="0"/>
          <w:sz w:val="28"/>
        </w:rPr>
        <w:t>,</w:t>
      </w:r>
      <w:r>
        <w:rPr>
          <w:b w:val="0"/>
          <w:sz w:val="28"/>
        </w:rPr>
        <w:t xml:space="preserve"> для проведения  кадастрового учета этих земель.</w:t>
      </w:r>
    </w:p>
    <w:p w:rsidR="00D34E97" w:rsidRDefault="00D34E97" w:rsidP="00247B9C">
      <w:pPr>
        <w:pStyle w:val="a6"/>
        <w:ind w:left="0" w:firstLine="709"/>
        <w:jc w:val="both"/>
        <w:rPr>
          <w:b w:val="0"/>
          <w:sz w:val="28"/>
        </w:rPr>
      </w:pPr>
      <w:r>
        <w:rPr>
          <w:b w:val="0"/>
          <w:sz w:val="28"/>
        </w:rPr>
        <w:t xml:space="preserve">Наряду с этим, неэффективная работа сельскохозяйственных предприятий  не способствует передаче им в аренду земельных долей. С другой стороны, руководители предприятий негативно относятся к заключению договоров аренды, так как в этом случае помимо земельного налога им приходится выплачивать и арендную плату. По этой причине арендатор и арендодатель предпочитают заключать устный договор, не оформляя сделку официально.                                                                                                                          </w:t>
      </w:r>
    </w:p>
    <w:p w:rsidR="00D34E97" w:rsidRDefault="00D34E97" w:rsidP="00247B9C">
      <w:pPr>
        <w:pStyle w:val="a6"/>
        <w:ind w:left="0" w:firstLine="709"/>
        <w:jc w:val="both"/>
        <w:rPr>
          <w:b w:val="0"/>
          <w:sz w:val="28"/>
        </w:rPr>
      </w:pPr>
      <w:r>
        <w:rPr>
          <w:b w:val="0"/>
          <w:sz w:val="28"/>
        </w:rPr>
        <w:t>Площадь</w:t>
      </w:r>
      <w:r w:rsidR="00597F9E">
        <w:rPr>
          <w:b w:val="0"/>
          <w:sz w:val="28"/>
        </w:rPr>
        <w:t xml:space="preserve"> земель</w:t>
      </w:r>
      <w:r>
        <w:rPr>
          <w:b w:val="0"/>
          <w:sz w:val="28"/>
        </w:rPr>
        <w:t>, исп</w:t>
      </w:r>
      <w:r w:rsidR="00E67DEB">
        <w:rPr>
          <w:b w:val="0"/>
          <w:sz w:val="28"/>
        </w:rPr>
        <w:t>ользуемая 8</w:t>
      </w:r>
      <w:r w:rsidR="00786633">
        <w:rPr>
          <w:b w:val="0"/>
          <w:sz w:val="28"/>
        </w:rPr>
        <w:t>8</w:t>
      </w:r>
      <w:r>
        <w:rPr>
          <w:b w:val="0"/>
          <w:sz w:val="28"/>
        </w:rPr>
        <w:t xml:space="preserve"> хозяйств</w:t>
      </w:r>
      <w:r w:rsidR="00786633">
        <w:rPr>
          <w:b w:val="0"/>
          <w:sz w:val="28"/>
        </w:rPr>
        <w:t>енными</w:t>
      </w:r>
      <w:r>
        <w:rPr>
          <w:b w:val="0"/>
          <w:sz w:val="28"/>
        </w:rPr>
        <w:t xml:space="preserve"> товариществами и обще</w:t>
      </w:r>
      <w:r w:rsidR="00440E9C">
        <w:rPr>
          <w:b w:val="0"/>
          <w:sz w:val="28"/>
        </w:rPr>
        <w:t>ствами</w:t>
      </w:r>
      <w:r w:rsidR="00597F9E">
        <w:rPr>
          <w:b w:val="0"/>
          <w:sz w:val="28"/>
        </w:rPr>
        <w:t>,</w:t>
      </w:r>
      <w:r w:rsidR="00440E9C">
        <w:rPr>
          <w:b w:val="0"/>
          <w:sz w:val="28"/>
        </w:rPr>
        <w:t xml:space="preserve"> </w:t>
      </w:r>
      <w:r w:rsidR="00597F9E">
        <w:rPr>
          <w:b w:val="0"/>
          <w:sz w:val="28"/>
        </w:rPr>
        <w:t>составляет</w:t>
      </w:r>
      <w:r w:rsidR="00E67DEB">
        <w:rPr>
          <w:b w:val="0"/>
          <w:sz w:val="28"/>
        </w:rPr>
        <w:t xml:space="preserve"> 1</w:t>
      </w:r>
      <w:r w:rsidR="00786633">
        <w:rPr>
          <w:b w:val="0"/>
          <w:sz w:val="28"/>
        </w:rPr>
        <w:t>36</w:t>
      </w:r>
      <w:r w:rsidR="00E67DEB">
        <w:rPr>
          <w:b w:val="0"/>
          <w:sz w:val="28"/>
        </w:rPr>
        <w:t>,9 тыс. га (7,</w:t>
      </w:r>
      <w:r w:rsidR="00786633">
        <w:rPr>
          <w:b w:val="0"/>
          <w:sz w:val="28"/>
        </w:rPr>
        <w:t>7</w:t>
      </w:r>
      <w:r>
        <w:rPr>
          <w:b w:val="0"/>
          <w:sz w:val="28"/>
        </w:rPr>
        <w:t xml:space="preserve"> %). К хозяйствующим товариществам и обществам отнесены коммерческие организации, которые могут быть организованы  в виде полного товарищества, товарищества на вере, общества с ограниченной ответственностью. Сельскохозяйственные угодья  в структуре этих земель  зани</w:t>
      </w:r>
      <w:r w:rsidR="00E67DEB">
        <w:rPr>
          <w:b w:val="0"/>
          <w:sz w:val="28"/>
        </w:rPr>
        <w:t>мают 10</w:t>
      </w:r>
      <w:r w:rsidR="00786633">
        <w:rPr>
          <w:b w:val="0"/>
          <w:sz w:val="28"/>
        </w:rPr>
        <w:t>4,9</w:t>
      </w:r>
      <w:r w:rsidR="00E67DEB">
        <w:rPr>
          <w:b w:val="0"/>
          <w:sz w:val="28"/>
        </w:rPr>
        <w:t xml:space="preserve"> тыс. га. Из всей площади зе</w:t>
      </w:r>
      <w:r w:rsidR="00F029F1">
        <w:rPr>
          <w:b w:val="0"/>
          <w:sz w:val="28"/>
        </w:rPr>
        <w:t>мель 94,5</w:t>
      </w:r>
      <w:r>
        <w:rPr>
          <w:b w:val="0"/>
          <w:sz w:val="28"/>
        </w:rPr>
        <w:t xml:space="preserve"> тыс. га - земли собственников земельных долей.</w:t>
      </w:r>
    </w:p>
    <w:p w:rsidR="00D34E97" w:rsidRDefault="00D34E97" w:rsidP="00247B9C">
      <w:pPr>
        <w:pStyle w:val="a6"/>
        <w:ind w:left="0" w:firstLine="709"/>
        <w:jc w:val="both"/>
        <w:rPr>
          <w:b w:val="0"/>
          <w:sz w:val="28"/>
        </w:rPr>
      </w:pPr>
      <w:r w:rsidRPr="00320C4C">
        <w:rPr>
          <w:b w:val="0"/>
          <w:sz w:val="28"/>
        </w:rPr>
        <w:t xml:space="preserve">Государственными и муниципальными  унитарными </w:t>
      </w:r>
      <w:r w:rsidR="00320C4C">
        <w:rPr>
          <w:b w:val="0"/>
          <w:sz w:val="28"/>
        </w:rPr>
        <w:t>предприятиями (3</w:t>
      </w:r>
      <w:r w:rsidR="00F029F1">
        <w:rPr>
          <w:b w:val="0"/>
          <w:sz w:val="28"/>
        </w:rPr>
        <w:t>2</w:t>
      </w:r>
      <w:r w:rsidRPr="00320C4C">
        <w:rPr>
          <w:b w:val="0"/>
          <w:sz w:val="28"/>
        </w:rPr>
        <w:t>) ис</w:t>
      </w:r>
      <w:r w:rsidR="00E67DEB">
        <w:rPr>
          <w:b w:val="0"/>
          <w:sz w:val="28"/>
        </w:rPr>
        <w:t>пользуется 1</w:t>
      </w:r>
      <w:r w:rsidR="00F029F1">
        <w:rPr>
          <w:b w:val="0"/>
          <w:sz w:val="28"/>
        </w:rPr>
        <w:t>10,3</w:t>
      </w:r>
      <w:r w:rsidRPr="00320C4C">
        <w:rPr>
          <w:b w:val="0"/>
          <w:sz w:val="28"/>
        </w:rPr>
        <w:t xml:space="preserve"> тыс. га</w:t>
      </w:r>
      <w:r w:rsidR="00786633">
        <w:rPr>
          <w:b w:val="0"/>
          <w:sz w:val="28"/>
        </w:rPr>
        <w:t xml:space="preserve">. </w:t>
      </w:r>
      <w:r w:rsidR="00E67DEB">
        <w:rPr>
          <w:b w:val="0"/>
          <w:sz w:val="28"/>
        </w:rPr>
        <w:t xml:space="preserve"> Из данной площади 8</w:t>
      </w:r>
      <w:r w:rsidR="00F029F1">
        <w:rPr>
          <w:b w:val="0"/>
          <w:sz w:val="28"/>
        </w:rPr>
        <w:t>4,0</w:t>
      </w:r>
      <w:r w:rsidRPr="00320C4C">
        <w:rPr>
          <w:b w:val="0"/>
          <w:sz w:val="28"/>
        </w:rPr>
        <w:t xml:space="preserve"> тыс</w:t>
      </w:r>
      <w:r>
        <w:rPr>
          <w:b w:val="0"/>
          <w:sz w:val="28"/>
        </w:rPr>
        <w:t>. га составляют сельскохозяй</w:t>
      </w:r>
      <w:r w:rsidR="00F029F1">
        <w:rPr>
          <w:b w:val="0"/>
          <w:sz w:val="28"/>
        </w:rPr>
        <w:t>ственные угодья</w:t>
      </w:r>
      <w:r>
        <w:rPr>
          <w:b w:val="0"/>
          <w:sz w:val="28"/>
        </w:rPr>
        <w:t>. Из общей площа</w:t>
      </w:r>
      <w:r w:rsidR="00E67DEB">
        <w:rPr>
          <w:b w:val="0"/>
          <w:sz w:val="28"/>
        </w:rPr>
        <w:t xml:space="preserve">ди </w:t>
      </w:r>
      <w:r w:rsidR="00597F9E">
        <w:rPr>
          <w:b w:val="0"/>
          <w:sz w:val="28"/>
        </w:rPr>
        <w:t xml:space="preserve">земель, </w:t>
      </w:r>
      <w:r w:rsidR="00F029F1">
        <w:rPr>
          <w:b w:val="0"/>
          <w:sz w:val="28"/>
        </w:rPr>
        <w:t>используемой государственными и муниципальными унитарными п</w:t>
      </w:r>
      <w:r w:rsidR="00597F9E">
        <w:rPr>
          <w:b w:val="0"/>
          <w:sz w:val="28"/>
        </w:rPr>
        <w:t xml:space="preserve">редприятиями, </w:t>
      </w:r>
      <w:r w:rsidR="00F029F1">
        <w:rPr>
          <w:b w:val="0"/>
          <w:sz w:val="28"/>
        </w:rPr>
        <w:t xml:space="preserve">97,2 </w:t>
      </w:r>
      <w:r>
        <w:rPr>
          <w:b w:val="0"/>
          <w:sz w:val="28"/>
        </w:rPr>
        <w:t xml:space="preserve">тыс. га  находятся в государственной и муниципальной собственности, предоставленные на </w:t>
      </w:r>
      <w:r w:rsidR="00320C4C">
        <w:rPr>
          <w:b w:val="0"/>
          <w:sz w:val="28"/>
        </w:rPr>
        <w:t>праве пользования и аренды, 1</w:t>
      </w:r>
      <w:r w:rsidR="00F029F1">
        <w:rPr>
          <w:b w:val="0"/>
          <w:sz w:val="28"/>
        </w:rPr>
        <w:t>2,9</w:t>
      </w:r>
      <w:r>
        <w:rPr>
          <w:b w:val="0"/>
          <w:sz w:val="28"/>
        </w:rPr>
        <w:t xml:space="preserve"> тыс.</w:t>
      </w:r>
      <w:r w:rsidR="00786633" w:rsidRPr="00786633">
        <w:rPr>
          <w:b w:val="0"/>
          <w:sz w:val="28"/>
        </w:rPr>
        <w:t xml:space="preserve"> </w:t>
      </w:r>
      <w:r>
        <w:rPr>
          <w:b w:val="0"/>
          <w:sz w:val="28"/>
        </w:rPr>
        <w:t xml:space="preserve">га </w:t>
      </w:r>
      <w:r w:rsidR="00E67DEB">
        <w:rPr>
          <w:b w:val="0"/>
          <w:sz w:val="28"/>
        </w:rPr>
        <w:t>– это земли</w:t>
      </w:r>
      <w:r>
        <w:rPr>
          <w:b w:val="0"/>
          <w:sz w:val="28"/>
        </w:rPr>
        <w:t xml:space="preserve"> собственников земельных долей.</w:t>
      </w:r>
    </w:p>
    <w:p w:rsidR="00D34E97" w:rsidRDefault="00D34E97" w:rsidP="00247B9C">
      <w:pPr>
        <w:pStyle w:val="a6"/>
        <w:ind w:left="0" w:firstLine="709"/>
        <w:jc w:val="both"/>
        <w:rPr>
          <w:b w:val="0"/>
          <w:sz w:val="28"/>
        </w:rPr>
      </w:pPr>
      <w:r>
        <w:rPr>
          <w:b w:val="0"/>
          <w:sz w:val="28"/>
        </w:rPr>
        <w:t>Научно-исследовательские и уч</w:t>
      </w:r>
      <w:r w:rsidR="00C13557">
        <w:rPr>
          <w:b w:val="0"/>
          <w:sz w:val="28"/>
        </w:rPr>
        <w:t>ебные учреждения и заведения (3</w:t>
      </w:r>
      <w:r w:rsidR="00F029F1">
        <w:rPr>
          <w:b w:val="0"/>
          <w:sz w:val="28"/>
        </w:rPr>
        <w:t>9</w:t>
      </w:r>
      <w:r>
        <w:rPr>
          <w:b w:val="0"/>
          <w:sz w:val="28"/>
        </w:rPr>
        <w:t>), исполь</w:t>
      </w:r>
      <w:r w:rsidR="00C13557">
        <w:rPr>
          <w:b w:val="0"/>
          <w:sz w:val="28"/>
        </w:rPr>
        <w:t>зуют 8,</w:t>
      </w:r>
      <w:r w:rsidR="00F029F1">
        <w:rPr>
          <w:b w:val="0"/>
          <w:sz w:val="28"/>
        </w:rPr>
        <w:t>1</w:t>
      </w:r>
      <w:r w:rsidR="00C13557">
        <w:rPr>
          <w:b w:val="0"/>
          <w:sz w:val="28"/>
        </w:rPr>
        <w:t xml:space="preserve"> тыс. га, из которых 7,5</w:t>
      </w:r>
      <w:r>
        <w:rPr>
          <w:b w:val="0"/>
          <w:sz w:val="28"/>
        </w:rPr>
        <w:t xml:space="preserve"> тыс. га – сельскохозяйственные угодья. </w:t>
      </w:r>
      <w:r w:rsidR="00597F9E">
        <w:rPr>
          <w:b w:val="0"/>
          <w:sz w:val="28"/>
        </w:rPr>
        <w:t xml:space="preserve">Используемые земли </w:t>
      </w:r>
      <w:r>
        <w:rPr>
          <w:b w:val="0"/>
          <w:sz w:val="28"/>
        </w:rPr>
        <w:t xml:space="preserve"> представлен</w:t>
      </w:r>
      <w:r w:rsidR="00597F9E">
        <w:rPr>
          <w:b w:val="0"/>
          <w:sz w:val="28"/>
        </w:rPr>
        <w:t>ы</w:t>
      </w:r>
      <w:r>
        <w:rPr>
          <w:b w:val="0"/>
          <w:sz w:val="28"/>
        </w:rPr>
        <w:t xml:space="preserve"> на праве пользования и  арен</w:t>
      </w:r>
      <w:r w:rsidR="00320C4C">
        <w:rPr>
          <w:b w:val="0"/>
          <w:sz w:val="28"/>
        </w:rPr>
        <w:t>ды из земель государственной и муниципальной собственности.</w:t>
      </w:r>
    </w:p>
    <w:p w:rsidR="00D34E97" w:rsidRDefault="00D34E97" w:rsidP="00247B9C">
      <w:pPr>
        <w:pStyle w:val="a6"/>
        <w:ind w:left="0" w:firstLine="709"/>
        <w:jc w:val="both"/>
        <w:rPr>
          <w:b w:val="0"/>
          <w:sz w:val="28"/>
        </w:rPr>
      </w:pPr>
      <w:r>
        <w:rPr>
          <w:b w:val="0"/>
          <w:sz w:val="28"/>
        </w:rPr>
        <w:t>Подсобные сель</w:t>
      </w:r>
      <w:r w:rsidR="00C13557">
        <w:rPr>
          <w:b w:val="0"/>
          <w:sz w:val="28"/>
        </w:rPr>
        <w:t>скохозяйственные предприятия (20</w:t>
      </w:r>
      <w:r>
        <w:rPr>
          <w:b w:val="0"/>
          <w:sz w:val="28"/>
        </w:rPr>
        <w:t xml:space="preserve">), имеющие статус </w:t>
      </w:r>
      <w:r w:rsidR="00C13557">
        <w:rPr>
          <w:b w:val="0"/>
          <w:sz w:val="28"/>
        </w:rPr>
        <w:t xml:space="preserve">юридического лица, занимают </w:t>
      </w:r>
      <w:r w:rsidR="00F029F1">
        <w:rPr>
          <w:b w:val="0"/>
          <w:sz w:val="28"/>
        </w:rPr>
        <w:t>60,4</w:t>
      </w:r>
      <w:r w:rsidR="00320C4C">
        <w:rPr>
          <w:b w:val="0"/>
          <w:sz w:val="28"/>
        </w:rPr>
        <w:t xml:space="preserve"> тыс. га, или </w:t>
      </w:r>
      <w:r w:rsidR="00F029F1">
        <w:rPr>
          <w:b w:val="0"/>
          <w:sz w:val="28"/>
        </w:rPr>
        <w:t>3,4</w:t>
      </w:r>
      <w:r>
        <w:rPr>
          <w:b w:val="0"/>
          <w:sz w:val="28"/>
        </w:rPr>
        <w:t xml:space="preserve"> % земель, использующихся для сельскохозяйственного производства</w:t>
      </w:r>
      <w:r w:rsidR="00F029F1">
        <w:rPr>
          <w:b w:val="0"/>
          <w:sz w:val="28"/>
        </w:rPr>
        <w:t xml:space="preserve"> организациями</w:t>
      </w:r>
      <w:r>
        <w:rPr>
          <w:b w:val="0"/>
          <w:sz w:val="28"/>
        </w:rPr>
        <w:t>,</w:t>
      </w:r>
      <w:r w:rsidR="00F029F1">
        <w:rPr>
          <w:b w:val="0"/>
          <w:sz w:val="28"/>
        </w:rPr>
        <w:t xml:space="preserve"> из них</w:t>
      </w:r>
      <w:r>
        <w:rPr>
          <w:b w:val="0"/>
          <w:sz w:val="28"/>
        </w:rPr>
        <w:t xml:space="preserve"> сельскохозяйст</w:t>
      </w:r>
      <w:r w:rsidR="00C52713">
        <w:rPr>
          <w:b w:val="0"/>
          <w:sz w:val="28"/>
        </w:rPr>
        <w:t>ве</w:t>
      </w:r>
      <w:r w:rsidR="00320C4C">
        <w:rPr>
          <w:b w:val="0"/>
          <w:sz w:val="28"/>
        </w:rPr>
        <w:t>нные угодья  составляют   35,4</w:t>
      </w:r>
      <w:r>
        <w:rPr>
          <w:b w:val="0"/>
          <w:sz w:val="28"/>
        </w:rPr>
        <w:t xml:space="preserve"> т</w:t>
      </w:r>
      <w:r w:rsidR="00320C4C">
        <w:rPr>
          <w:b w:val="0"/>
          <w:sz w:val="28"/>
        </w:rPr>
        <w:t>ыс. га</w:t>
      </w:r>
      <w:r>
        <w:rPr>
          <w:b w:val="0"/>
          <w:sz w:val="28"/>
        </w:rPr>
        <w:t>. Из об</w:t>
      </w:r>
      <w:r w:rsidR="00C13557">
        <w:rPr>
          <w:b w:val="0"/>
          <w:sz w:val="28"/>
        </w:rPr>
        <w:t>щей площади 20,7</w:t>
      </w:r>
      <w:r>
        <w:rPr>
          <w:b w:val="0"/>
          <w:sz w:val="28"/>
        </w:rPr>
        <w:t xml:space="preserve"> тыс. га  являются собственностью граждан - собствен</w:t>
      </w:r>
      <w:r w:rsidR="00C52713">
        <w:rPr>
          <w:b w:val="0"/>
          <w:sz w:val="28"/>
        </w:rPr>
        <w:t>ни</w:t>
      </w:r>
      <w:r w:rsidR="00C13557">
        <w:rPr>
          <w:b w:val="0"/>
          <w:sz w:val="28"/>
        </w:rPr>
        <w:t xml:space="preserve">ков земельных долей, </w:t>
      </w:r>
      <w:r w:rsidR="00F029F1">
        <w:rPr>
          <w:b w:val="0"/>
          <w:sz w:val="28"/>
        </w:rPr>
        <w:t>39,7</w:t>
      </w:r>
      <w:r>
        <w:rPr>
          <w:b w:val="0"/>
          <w:sz w:val="28"/>
        </w:rPr>
        <w:t xml:space="preserve"> тыс. га находятся в государственной и муниципальной собственности и предоставлены на праве пользования и аренды.</w:t>
      </w:r>
    </w:p>
    <w:p w:rsidR="00D34E97" w:rsidRDefault="00D34E97" w:rsidP="00247B9C">
      <w:pPr>
        <w:pStyle w:val="a6"/>
        <w:ind w:left="0" w:firstLine="709"/>
        <w:jc w:val="both"/>
        <w:rPr>
          <w:b w:val="0"/>
          <w:sz w:val="28"/>
        </w:rPr>
      </w:pPr>
      <w:r>
        <w:rPr>
          <w:b w:val="0"/>
          <w:sz w:val="28"/>
        </w:rPr>
        <w:t>Прочие предприятия и учреждения,  занимающиеся сельскохозяйст</w:t>
      </w:r>
      <w:r w:rsidR="00C52713">
        <w:rPr>
          <w:b w:val="0"/>
          <w:sz w:val="28"/>
        </w:rPr>
        <w:t>венным п</w:t>
      </w:r>
      <w:r w:rsidR="00C13557">
        <w:rPr>
          <w:b w:val="0"/>
          <w:sz w:val="28"/>
        </w:rPr>
        <w:t>роизводством (16</w:t>
      </w:r>
      <w:r w:rsidR="00F029F1">
        <w:rPr>
          <w:b w:val="0"/>
          <w:sz w:val="28"/>
        </w:rPr>
        <w:t>4</w:t>
      </w:r>
      <w:r w:rsidR="00C13557">
        <w:rPr>
          <w:b w:val="0"/>
          <w:sz w:val="28"/>
        </w:rPr>
        <w:t xml:space="preserve">) </w:t>
      </w:r>
      <w:r w:rsidR="00597F9E">
        <w:rPr>
          <w:b w:val="0"/>
          <w:sz w:val="28"/>
        </w:rPr>
        <w:t>используют</w:t>
      </w:r>
      <w:r w:rsidR="00C13557">
        <w:rPr>
          <w:b w:val="0"/>
          <w:sz w:val="28"/>
        </w:rPr>
        <w:t xml:space="preserve"> </w:t>
      </w:r>
      <w:r w:rsidR="00F029F1">
        <w:rPr>
          <w:b w:val="0"/>
          <w:sz w:val="28"/>
        </w:rPr>
        <w:t>27,0</w:t>
      </w:r>
      <w:r>
        <w:rPr>
          <w:b w:val="0"/>
          <w:sz w:val="28"/>
        </w:rPr>
        <w:t xml:space="preserve"> тыс. га, </w:t>
      </w:r>
      <w:r w:rsidR="00597F9E">
        <w:rPr>
          <w:b w:val="0"/>
          <w:sz w:val="28"/>
        </w:rPr>
        <w:t>в том числе</w:t>
      </w:r>
      <w:r>
        <w:rPr>
          <w:b w:val="0"/>
          <w:sz w:val="28"/>
        </w:rPr>
        <w:t xml:space="preserve"> сельскохозяйственные уго</w:t>
      </w:r>
      <w:r w:rsidR="00C13557">
        <w:rPr>
          <w:b w:val="0"/>
          <w:sz w:val="28"/>
        </w:rPr>
        <w:t>дья – 2</w:t>
      </w:r>
      <w:r w:rsidR="00F029F1">
        <w:rPr>
          <w:b w:val="0"/>
          <w:sz w:val="28"/>
        </w:rPr>
        <w:t>3,7</w:t>
      </w:r>
      <w:r>
        <w:rPr>
          <w:b w:val="0"/>
          <w:sz w:val="28"/>
        </w:rPr>
        <w:t xml:space="preserve"> тыс. га.</w:t>
      </w:r>
      <w:r w:rsidR="00F029F1">
        <w:rPr>
          <w:b w:val="0"/>
          <w:sz w:val="28"/>
        </w:rPr>
        <w:t xml:space="preserve"> Из общей площади земель, используемых прочими предприятиями, 2,6 тыс. га находятся в долевой собственности, 24,3 тыс. га в государственной и муниципальной собственности.</w:t>
      </w:r>
    </w:p>
    <w:p w:rsidR="00D34E97" w:rsidRDefault="00320C4C" w:rsidP="00247B9C">
      <w:pPr>
        <w:pStyle w:val="a6"/>
        <w:ind w:left="0" w:firstLine="709"/>
        <w:jc w:val="both"/>
        <w:rPr>
          <w:b w:val="0"/>
          <w:sz w:val="28"/>
        </w:rPr>
      </w:pPr>
      <w:r>
        <w:rPr>
          <w:b w:val="0"/>
          <w:sz w:val="28"/>
        </w:rPr>
        <w:t>В республике действует 1</w:t>
      </w:r>
      <w:r w:rsidR="00F029F1">
        <w:rPr>
          <w:b w:val="0"/>
          <w:sz w:val="28"/>
        </w:rPr>
        <w:t>3 общинно-</w:t>
      </w:r>
      <w:r w:rsidR="00D34E97">
        <w:rPr>
          <w:b w:val="0"/>
          <w:sz w:val="28"/>
        </w:rPr>
        <w:t xml:space="preserve">родовых хозяйств на площади 236,8 тыс. га. В основном они расположены на территории Северо-Байкальского и Курумканского районов. Значительная часть площади </w:t>
      </w:r>
      <w:r w:rsidR="00597F9E">
        <w:rPr>
          <w:b w:val="0"/>
          <w:sz w:val="28"/>
        </w:rPr>
        <w:t xml:space="preserve">земель используемых </w:t>
      </w:r>
      <w:r w:rsidR="00D34E97">
        <w:rPr>
          <w:b w:val="0"/>
          <w:sz w:val="28"/>
        </w:rPr>
        <w:t>хозяйств</w:t>
      </w:r>
      <w:r w:rsidR="00597F9E">
        <w:rPr>
          <w:b w:val="0"/>
          <w:sz w:val="28"/>
        </w:rPr>
        <w:t xml:space="preserve">ами </w:t>
      </w:r>
      <w:r w:rsidR="00D34E97">
        <w:rPr>
          <w:b w:val="0"/>
          <w:sz w:val="28"/>
        </w:rPr>
        <w:t xml:space="preserve"> занята лесами - 169,5 тыс. га. Из общей площади земель общинно-родовых хозяйств  235,7 тыс. га земель находятся в государственной и муниципальной собст</w:t>
      </w:r>
      <w:r w:rsidR="00F029F1">
        <w:rPr>
          <w:b w:val="0"/>
          <w:sz w:val="28"/>
        </w:rPr>
        <w:t>венности</w:t>
      </w:r>
      <w:r w:rsidR="00D34E97">
        <w:rPr>
          <w:b w:val="0"/>
          <w:sz w:val="28"/>
        </w:rPr>
        <w:t>, и пред</w:t>
      </w:r>
      <w:r w:rsidR="00972D3C">
        <w:rPr>
          <w:b w:val="0"/>
          <w:sz w:val="28"/>
        </w:rPr>
        <w:t>о</w:t>
      </w:r>
      <w:r w:rsidR="00D34E97">
        <w:rPr>
          <w:b w:val="0"/>
          <w:sz w:val="28"/>
        </w:rPr>
        <w:t>ставлена хозяйствам на праве пользования и аренды</w:t>
      </w:r>
      <w:r>
        <w:rPr>
          <w:b w:val="0"/>
          <w:sz w:val="28"/>
        </w:rPr>
        <w:t>, 0,1 тыс.</w:t>
      </w:r>
      <w:r w:rsidR="00F029F1">
        <w:rPr>
          <w:b w:val="0"/>
          <w:sz w:val="28"/>
        </w:rPr>
        <w:t xml:space="preserve"> </w:t>
      </w:r>
      <w:r>
        <w:rPr>
          <w:b w:val="0"/>
          <w:sz w:val="28"/>
        </w:rPr>
        <w:t>га находится в собственности юридических лиц.</w:t>
      </w:r>
      <w:r w:rsidR="00D34E97">
        <w:rPr>
          <w:b w:val="0"/>
          <w:sz w:val="28"/>
        </w:rPr>
        <w:t xml:space="preserve">. </w:t>
      </w:r>
    </w:p>
    <w:p w:rsidR="00D34E97" w:rsidRDefault="00D34E97" w:rsidP="00247B9C">
      <w:pPr>
        <w:pStyle w:val="a6"/>
        <w:ind w:left="0" w:firstLine="709"/>
        <w:jc w:val="both"/>
        <w:rPr>
          <w:b w:val="0"/>
          <w:sz w:val="28"/>
        </w:rPr>
      </w:pPr>
      <w:r>
        <w:rPr>
          <w:b w:val="0"/>
          <w:sz w:val="28"/>
        </w:rPr>
        <w:t>Из всех мелиорированных з</w:t>
      </w:r>
      <w:r w:rsidR="00320C4C">
        <w:rPr>
          <w:b w:val="0"/>
          <w:sz w:val="28"/>
        </w:rPr>
        <w:t>емель Республики Бурятия  (149,3</w:t>
      </w:r>
      <w:r>
        <w:rPr>
          <w:b w:val="0"/>
          <w:sz w:val="28"/>
        </w:rPr>
        <w:t xml:space="preserve"> тыс. га орошаемых и 28,4 тыс. га осушаемых земель) в  использовании  предприятий и организаций,   занимающихся производством сельскохозяйственной про</w:t>
      </w:r>
      <w:r w:rsidR="00C13557">
        <w:rPr>
          <w:b w:val="0"/>
          <w:sz w:val="28"/>
        </w:rPr>
        <w:t xml:space="preserve">дукции, находится  </w:t>
      </w:r>
      <w:r w:rsidR="00972D3C">
        <w:rPr>
          <w:b w:val="0"/>
          <w:sz w:val="28"/>
        </w:rPr>
        <w:t>91,4</w:t>
      </w:r>
      <w:r w:rsidR="00C13557">
        <w:rPr>
          <w:b w:val="0"/>
          <w:sz w:val="28"/>
        </w:rPr>
        <w:t xml:space="preserve"> тыс. га - орошаемых и </w:t>
      </w:r>
      <w:r w:rsidR="00972D3C">
        <w:rPr>
          <w:b w:val="0"/>
          <w:sz w:val="28"/>
        </w:rPr>
        <w:t>17,6</w:t>
      </w:r>
      <w:r>
        <w:rPr>
          <w:b w:val="0"/>
          <w:sz w:val="28"/>
        </w:rPr>
        <w:t xml:space="preserve"> тыс. га осушаемых сельскохозяйственных угодий.</w:t>
      </w:r>
    </w:p>
    <w:p w:rsidR="00D34E97" w:rsidRDefault="00D34E97" w:rsidP="00247B9C">
      <w:pPr>
        <w:pStyle w:val="a6"/>
        <w:ind w:left="0" w:right="113" w:firstLine="709"/>
        <w:jc w:val="both"/>
        <w:rPr>
          <w:b w:val="0"/>
          <w:sz w:val="28"/>
        </w:rPr>
      </w:pPr>
      <w:r>
        <w:rPr>
          <w:b w:val="0"/>
          <w:sz w:val="28"/>
        </w:rPr>
        <w:t>В последние годы  не осуществляется строительство новых мелиоративных систем. Прекращение реконструкции старых мелиоративных систем  приводит к тому, что их техническое состояние ухудшается, и на значительной площади этих земель  требуется улучшение технического уровня мелиоративных систем. Главной причиной сложившегося положения дел является  резкое снижение объема финансирования работ на государственных оросительных  системах, отсутствие средств у производителей сельскохозяйственной продукции.</w:t>
      </w:r>
    </w:p>
    <w:p w:rsidR="00D34E97" w:rsidRDefault="00D34E97" w:rsidP="00247B9C">
      <w:pPr>
        <w:pStyle w:val="a6"/>
        <w:ind w:left="0" w:right="113" w:firstLine="709"/>
        <w:jc w:val="both"/>
        <w:rPr>
          <w:b w:val="0"/>
          <w:sz w:val="28"/>
        </w:rPr>
      </w:pPr>
      <w:r>
        <w:rPr>
          <w:b w:val="0"/>
          <w:sz w:val="28"/>
        </w:rPr>
        <w:t>Из всего выше изложенного следует, что реорганизация предприятий не сопровождалась проектированием и работами по землеустройству вновь образованных землепользований граждан (их объединений) и орга</w:t>
      </w:r>
      <w:r w:rsidR="00C13557">
        <w:rPr>
          <w:b w:val="0"/>
          <w:sz w:val="28"/>
        </w:rPr>
        <w:t>ни</w:t>
      </w:r>
      <w:r w:rsidR="00972D3C">
        <w:rPr>
          <w:b w:val="0"/>
          <w:sz w:val="28"/>
        </w:rPr>
        <w:t>заций. В 2010</w:t>
      </w:r>
      <w:r>
        <w:rPr>
          <w:b w:val="0"/>
          <w:sz w:val="28"/>
        </w:rPr>
        <w:t xml:space="preserve"> году вне зависимости от формы хозяйствования повсеместно функционировали сельскохозяйственные предприятия, осуществляющие свою деятельность на частной земле, поделенной между гражда</w:t>
      </w:r>
      <w:r w:rsidR="001502D2">
        <w:rPr>
          <w:b w:val="0"/>
          <w:sz w:val="28"/>
        </w:rPr>
        <w:t>нами на земельные доли.</w:t>
      </w:r>
      <w:r>
        <w:rPr>
          <w:b w:val="0"/>
          <w:sz w:val="28"/>
        </w:rPr>
        <w:t xml:space="preserve"> </w:t>
      </w:r>
      <w:r w:rsidR="00972D3C">
        <w:rPr>
          <w:b w:val="0"/>
          <w:sz w:val="28"/>
        </w:rPr>
        <w:t>47</w:t>
      </w:r>
      <w:r>
        <w:rPr>
          <w:b w:val="0"/>
          <w:sz w:val="28"/>
        </w:rPr>
        <w:t xml:space="preserve">% земель, используемых предприятиями и организациями, </w:t>
      </w:r>
      <w:r w:rsidR="001502D2">
        <w:rPr>
          <w:b w:val="0"/>
          <w:sz w:val="28"/>
        </w:rPr>
        <w:t>находились в</w:t>
      </w:r>
      <w:r>
        <w:rPr>
          <w:b w:val="0"/>
          <w:sz w:val="28"/>
        </w:rPr>
        <w:t xml:space="preserve"> государствен</w:t>
      </w:r>
      <w:r w:rsidR="0024049A">
        <w:rPr>
          <w:b w:val="0"/>
          <w:sz w:val="28"/>
        </w:rPr>
        <w:t>ной</w:t>
      </w:r>
      <w:r w:rsidR="001502D2">
        <w:rPr>
          <w:b w:val="0"/>
          <w:sz w:val="28"/>
        </w:rPr>
        <w:t xml:space="preserve"> и муниципальной </w:t>
      </w:r>
      <w:r w:rsidR="0024049A">
        <w:rPr>
          <w:b w:val="0"/>
          <w:sz w:val="28"/>
        </w:rPr>
        <w:t xml:space="preserve"> собствен</w:t>
      </w:r>
      <w:r w:rsidR="00C13557">
        <w:rPr>
          <w:b w:val="0"/>
          <w:sz w:val="28"/>
        </w:rPr>
        <w:t>ност</w:t>
      </w:r>
      <w:r w:rsidR="00972D3C">
        <w:rPr>
          <w:b w:val="0"/>
          <w:sz w:val="28"/>
        </w:rPr>
        <w:t>и</w:t>
      </w:r>
      <w:r w:rsidR="00C13557">
        <w:rPr>
          <w:b w:val="0"/>
          <w:sz w:val="28"/>
        </w:rPr>
        <w:t>. И только 0,3</w:t>
      </w:r>
      <w:r>
        <w:rPr>
          <w:b w:val="0"/>
          <w:sz w:val="28"/>
        </w:rPr>
        <w:t>%</w:t>
      </w:r>
      <w:r w:rsidR="00C13557">
        <w:rPr>
          <w:b w:val="0"/>
          <w:sz w:val="28"/>
        </w:rPr>
        <w:t xml:space="preserve"> (6,6 тыс.га.)</w:t>
      </w:r>
      <w:r>
        <w:rPr>
          <w:b w:val="0"/>
          <w:sz w:val="28"/>
        </w:rPr>
        <w:t xml:space="preserve"> от общей площади используемой предприятиями земель </w:t>
      </w:r>
      <w:r w:rsidR="001502D2">
        <w:rPr>
          <w:b w:val="0"/>
          <w:sz w:val="28"/>
        </w:rPr>
        <w:t>находилась в собственности юридических лиц.</w:t>
      </w:r>
      <w:r>
        <w:rPr>
          <w:b w:val="0"/>
          <w:sz w:val="28"/>
        </w:rPr>
        <w:t xml:space="preserve"> </w:t>
      </w:r>
      <w:r w:rsidR="00057CDC">
        <w:rPr>
          <w:b w:val="0"/>
          <w:sz w:val="28"/>
        </w:rPr>
        <w:t>Кроме этого, предприятия и организации использовали земли иных физических и юридических лиц, а также органов власти, не являющихся непосредственными участниками предприятий, оформленные предприятиями в срочное пользование для развития сельскохозяйственного производства. Общая площадь таких земель составила 3</w:t>
      </w:r>
      <w:r w:rsidR="00972D3C">
        <w:rPr>
          <w:b w:val="0"/>
          <w:sz w:val="28"/>
        </w:rPr>
        <w:t>2,3 тыс.</w:t>
      </w:r>
      <w:r w:rsidR="006372F8">
        <w:rPr>
          <w:b w:val="0"/>
          <w:sz w:val="28"/>
        </w:rPr>
        <w:t xml:space="preserve"> </w:t>
      </w:r>
      <w:r w:rsidR="00972D3C">
        <w:rPr>
          <w:b w:val="0"/>
          <w:sz w:val="28"/>
        </w:rPr>
        <w:t>га, из них 31,8 тыс. га</w:t>
      </w:r>
      <w:r w:rsidR="00057CDC">
        <w:rPr>
          <w:b w:val="0"/>
          <w:sz w:val="28"/>
        </w:rPr>
        <w:t xml:space="preserve"> принадлежало собственникам земельных долей.</w:t>
      </w:r>
    </w:p>
    <w:p w:rsidR="00D34E97" w:rsidRDefault="001502D2" w:rsidP="00247B9C">
      <w:pPr>
        <w:pStyle w:val="a6"/>
        <w:ind w:left="0" w:right="113" w:firstLine="709"/>
        <w:jc w:val="both"/>
        <w:rPr>
          <w:b w:val="0"/>
          <w:sz w:val="28"/>
        </w:rPr>
      </w:pPr>
      <w:r>
        <w:rPr>
          <w:b w:val="0"/>
          <w:sz w:val="28"/>
        </w:rPr>
        <w:t>По состоянию на 01.01.20</w:t>
      </w:r>
      <w:r w:rsidR="00C13557">
        <w:rPr>
          <w:b w:val="0"/>
          <w:sz w:val="28"/>
        </w:rPr>
        <w:t>1</w:t>
      </w:r>
      <w:r w:rsidR="00972D3C">
        <w:rPr>
          <w:b w:val="0"/>
          <w:sz w:val="28"/>
        </w:rPr>
        <w:t xml:space="preserve">1 </w:t>
      </w:r>
      <w:r>
        <w:rPr>
          <w:b w:val="0"/>
          <w:sz w:val="28"/>
        </w:rPr>
        <w:t>г</w:t>
      </w:r>
      <w:r w:rsidR="00972D3C">
        <w:rPr>
          <w:b w:val="0"/>
          <w:sz w:val="28"/>
        </w:rPr>
        <w:t>.</w:t>
      </w:r>
      <w:r>
        <w:rPr>
          <w:b w:val="0"/>
          <w:sz w:val="28"/>
        </w:rPr>
        <w:t xml:space="preserve"> в ре</w:t>
      </w:r>
      <w:r w:rsidR="00C13557">
        <w:rPr>
          <w:b w:val="0"/>
          <w:sz w:val="28"/>
        </w:rPr>
        <w:t>спублике ликвидировано 30</w:t>
      </w:r>
      <w:r w:rsidR="00D34E97">
        <w:rPr>
          <w:b w:val="0"/>
          <w:sz w:val="28"/>
        </w:rPr>
        <w:t xml:space="preserve"> сельскохозяй</w:t>
      </w:r>
      <w:r w:rsidR="00C13557">
        <w:rPr>
          <w:b w:val="0"/>
          <w:sz w:val="28"/>
        </w:rPr>
        <w:t xml:space="preserve">ственных предприятия на площади </w:t>
      </w:r>
      <w:r w:rsidR="00972D3C">
        <w:rPr>
          <w:b w:val="0"/>
          <w:sz w:val="28"/>
        </w:rPr>
        <w:t>198,3 тыс. га</w:t>
      </w:r>
      <w:r>
        <w:rPr>
          <w:b w:val="0"/>
          <w:sz w:val="28"/>
        </w:rPr>
        <w:t>,</w:t>
      </w:r>
      <w:r w:rsidR="00D34E97">
        <w:rPr>
          <w:b w:val="0"/>
          <w:sz w:val="28"/>
        </w:rPr>
        <w:t xml:space="preserve"> по которым вопрос прекращения права на землю не решен.</w:t>
      </w:r>
    </w:p>
    <w:p w:rsidR="00057CDC" w:rsidRPr="003643EF" w:rsidRDefault="00057CDC">
      <w:pPr>
        <w:pStyle w:val="a6"/>
        <w:ind w:right="113" w:firstLine="567"/>
        <w:jc w:val="both"/>
        <w:rPr>
          <w:b w:val="0"/>
          <w:sz w:val="28"/>
        </w:rPr>
      </w:pPr>
    </w:p>
    <w:p w:rsidR="00D34E97" w:rsidRDefault="00D34E97">
      <w:pPr>
        <w:pStyle w:val="a6"/>
        <w:ind w:right="113" w:firstLine="567"/>
        <w:jc w:val="both"/>
        <w:rPr>
          <w:b w:val="0"/>
          <w:sz w:val="28"/>
        </w:rPr>
      </w:pPr>
      <w:r>
        <w:rPr>
          <w:b w:val="0"/>
          <w:sz w:val="28"/>
        </w:rPr>
        <w:t xml:space="preserve">    </w:t>
      </w:r>
    </w:p>
    <w:p w:rsidR="006372F8" w:rsidRDefault="00C00C71">
      <w:pPr>
        <w:pStyle w:val="a6"/>
        <w:ind w:right="113" w:firstLine="567"/>
        <w:jc w:val="both"/>
        <w:rPr>
          <w:b w:val="0"/>
          <w:sz w:val="28"/>
        </w:rPr>
      </w:pPr>
      <w:r>
        <w:rPr>
          <w:b w:val="0"/>
          <w:noProof/>
          <w:sz w:val="28"/>
        </w:rPr>
        <w:object w:dxaOrig="1440" w:dyaOrig="1440">
          <v:shape id="_x0000_s1655" type="#_x0000_t75" style="position:absolute;left:0;text-align:left;margin-left:-.3pt;margin-top:19.4pt;width:479.25pt;height:320.4pt;z-index:251671552">
            <v:imagedata r:id="rId22" o:title=""/>
            <w10:wrap type="topAndBottom"/>
          </v:shape>
          <o:OLEObject Type="Embed" ProgID="Excel.Sheet.8" ShapeID="_x0000_s1655" DrawAspect="Content" ObjectID="_1471263757" r:id="rId23"/>
        </w:object>
      </w:r>
    </w:p>
    <w:p w:rsidR="006372F8" w:rsidRDefault="006372F8">
      <w:pPr>
        <w:pStyle w:val="a6"/>
        <w:ind w:right="113" w:firstLine="567"/>
        <w:jc w:val="both"/>
        <w:rPr>
          <w:b w:val="0"/>
          <w:sz w:val="28"/>
        </w:rPr>
      </w:pPr>
    </w:p>
    <w:p w:rsidR="0096167E" w:rsidRPr="0096167E" w:rsidRDefault="0096167E" w:rsidP="00644604">
      <w:pPr>
        <w:pStyle w:val="a6"/>
        <w:ind w:right="113" w:firstLine="0"/>
        <w:jc w:val="center"/>
        <w:rPr>
          <w:szCs w:val="24"/>
        </w:rPr>
      </w:pPr>
      <w:r>
        <w:rPr>
          <w:szCs w:val="24"/>
        </w:rPr>
        <w:t xml:space="preserve">Рис. </w:t>
      </w:r>
      <w:r w:rsidR="00644604">
        <w:rPr>
          <w:szCs w:val="24"/>
        </w:rPr>
        <w:t>1.</w:t>
      </w:r>
      <w:r w:rsidR="009E1F68">
        <w:rPr>
          <w:szCs w:val="24"/>
        </w:rPr>
        <w:t>7</w:t>
      </w:r>
      <w:r>
        <w:rPr>
          <w:szCs w:val="24"/>
        </w:rPr>
        <w:t>. Использование земель различными предприятиями и организациями, занимающимися производством сельскохозяйственной продукции на 01.01.2011 г.</w:t>
      </w:r>
    </w:p>
    <w:p w:rsidR="0096167E" w:rsidRDefault="0096167E">
      <w:pPr>
        <w:pStyle w:val="a6"/>
        <w:ind w:right="113" w:firstLine="0"/>
        <w:jc w:val="both"/>
        <w:rPr>
          <w:i/>
          <w:sz w:val="28"/>
        </w:rPr>
      </w:pPr>
    </w:p>
    <w:p w:rsidR="00D34E97" w:rsidRPr="00BD7C3E" w:rsidRDefault="00D34E97" w:rsidP="009E1F68">
      <w:pPr>
        <w:pStyle w:val="a6"/>
        <w:ind w:right="113" w:firstLine="0"/>
        <w:jc w:val="center"/>
        <w:rPr>
          <w:i/>
          <w:sz w:val="28"/>
        </w:rPr>
      </w:pPr>
      <w:r w:rsidRPr="00BD7C3E">
        <w:rPr>
          <w:i/>
          <w:sz w:val="28"/>
        </w:rPr>
        <w:t>1.4.2</w:t>
      </w:r>
      <w:r w:rsidR="009E1F68">
        <w:rPr>
          <w:i/>
          <w:sz w:val="28"/>
        </w:rPr>
        <w:t xml:space="preserve">. </w:t>
      </w:r>
      <w:r w:rsidRPr="00BD7C3E">
        <w:rPr>
          <w:i/>
          <w:sz w:val="28"/>
        </w:rPr>
        <w:t xml:space="preserve"> Земли, используемые гражданами для производства сельскохозяйственной продукции (распределение земель по угодьям, сведения о правах)</w:t>
      </w:r>
    </w:p>
    <w:p w:rsidR="00D34E97" w:rsidRPr="00BD7C3E" w:rsidRDefault="00D34E97">
      <w:pPr>
        <w:pStyle w:val="a6"/>
        <w:ind w:right="113" w:firstLine="0"/>
        <w:jc w:val="both"/>
        <w:rPr>
          <w:i/>
          <w:sz w:val="28"/>
        </w:rPr>
      </w:pPr>
    </w:p>
    <w:p w:rsidR="00D34E97" w:rsidRDefault="00D34E97" w:rsidP="00247B9C">
      <w:pPr>
        <w:pStyle w:val="a6"/>
        <w:ind w:left="0" w:right="113" w:firstLine="709"/>
        <w:jc w:val="both"/>
        <w:rPr>
          <w:b w:val="0"/>
          <w:sz w:val="28"/>
        </w:rPr>
      </w:pPr>
      <w:r>
        <w:rPr>
          <w:b w:val="0"/>
          <w:sz w:val="28"/>
        </w:rPr>
        <w:t>В целом по республике гражданами (коллективами граждан) для производства сельскохозяйственн</w:t>
      </w:r>
      <w:r w:rsidR="0024049A">
        <w:rPr>
          <w:b w:val="0"/>
          <w:sz w:val="28"/>
        </w:rPr>
        <w:t>ой прод</w:t>
      </w:r>
      <w:r w:rsidR="008B125F">
        <w:rPr>
          <w:b w:val="0"/>
          <w:sz w:val="28"/>
        </w:rPr>
        <w:t>укции  используется 105</w:t>
      </w:r>
      <w:r w:rsidR="00972D3C">
        <w:rPr>
          <w:b w:val="0"/>
          <w:sz w:val="28"/>
        </w:rPr>
        <w:t>8,4</w:t>
      </w:r>
      <w:r>
        <w:rPr>
          <w:b w:val="0"/>
          <w:sz w:val="28"/>
        </w:rPr>
        <w:t xml:space="preserve"> тыс. га зем</w:t>
      </w:r>
      <w:r w:rsidR="00972D3C">
        <w:rPr>
          <w:b w:val="0"/>
          <w:sz w:val="28"/>
        </w:rPr>
        <w:t>е</w:t>
      </w:r>
      <w:r>
        <w:rPr>
          <w:b w:val="0"/>
          <w:sz w:val="28"/>
        </w:rPr>
        <w:t>л</w:t>
      </w:r>
      <w:r w:rsidR="00972D3C">
        <w:rPr>
          <w:b w:val="0"/>
          <w:sz w:val="28"/>
        </w:rPr>
        <w:t>ь</w:t>
      </w:r>
      <w:r>
        <w:rPr>
          <w:b w:val="0"/>
          <w:sz w:val="28"/>
        </w:rPr>
        <w:t xml:space="preserve">. К землям граждан отнесены участки, предоставленные для ведения крестьянского (фермерского) хозяйства, личного подсобного хозяйства, садоводства, огородничества, животноводства, сенокошения и выпаса скота, участки при индивидуальных жилых домах, служебные наделы, дачные участки и земли традиционного пользования. </w:t>
      </w:r>
    </w:p>
    <w:p w:rsidR="00D34E97" w:rsidRDefault="00C44A65" w:rsidP="00247B9C">
      <w:pPr>
        <w:pStyle w:val="a6"/>
        <w:ind w:left="0" w:right="113" w:firstLine="709"/>
        <w:jc w:val="both"/>
        <w:rPr>
          <w:b w:val="0"/>
          <w:sz w:val="28"/>
        </w:rPr>
      </w:pPr>
      <w:r>
        <w:rPr>
          <w:b w:val="0"/>
          <w:sz w:val="28"/>
        </w:rPr>
        <w:t>В республике на  1 января 20</w:t>
      </w:r>
      <w:r w:rsidR="008B125F">
        <w:rPr>
          <w:b w:val="0"/>
          <w:sz w:val="28"/>
        </w:rPr>
        <w:t>1</w:t>
      </w:r>
      <w:r w:rsidR="00972D3C">
        <w:rPr>
          <w:b w:val="0"/>
          <w:sz w:val="28"/>
        </w:rPr>
        <w:t>1</w:t>
      </w:r>
      <w:r w:rsidR="008B125F">
        <w:rPr>
          <w:b w:val="0"/>
          <w:sz w:val="28"/>
        </w:rPr>
        <w:t xml:space="preserve"> года действует 25</w:t>
      </w:r>
      <w:r w:rsidR="00972D3C">
        <w:rPr>
          <w:b w:val="0"/>
          <w:sz w:val="28"/>
        </w:rPr>
        <w:t>59</w:t>
      </w:r>
      <w:r w:rsidR="00D34E97">
        <w:rPr>
          <w:b w:val="0"/>
          <w:sz w:val="28"/>
        </w:rPr>
        <w:t xml:space="preserve"> крестьянских (фермерских) хозяйства и</w:t>
      </w:r>
      <w:r w:rsidR="0024049A">
        <w:rPr>
          <w:b w:val="0"/>
          <w:sz w:val="28"/>
        </w:rPr>
        <w:t>м</w:t>
      </w:r>
      <w:r w:rsidR="00972D3C">
        <w:rPr>
          <w:b w:val="0"/>
          <w:sz w:val="28"/>
        </w:rPr>
        <w:t>еющих землю общей площадью 116,4</w:t>
      </w:r>
      <w:r w:rsidR="0024049A">
        <w:rPr>
          <w:b w:val="0"/>
          <w:sz w:val="28"/>
        </w:rPr>
        <w:t xml:space="preserve"> тыс. га. </w:t>
      </w:r>
      <w:r w:rsidR="00D34E97">
        <w:rPr>
          <w:b w:val="0"/>
          <w:sz w:val="28"/>
        </w:rPr>
        <w:t xml:space="preserve">Наибольшее количество крестьянских (фермерских) хозяйств сосредоточено в  </w:t>
      </w:r>
      <w:r w:rsidR="00D34E97" w:rsidRPr="00B23785">
        <w:rPr>
          <w:b w:val="0"/>
          <w:sz w:val="28"/>
        </w:rPr>
        <w:t>Бичурском (317), Заиграевском (437), Закаменском (</w:t>
      </w:r>
      <w:r w:rsidR="00637775" w:rsidRPr="00B23785">
        <w:rPr>
          <w:b w:val="0"/>
          <w:sz w:val="28"/>
        </w:rPr>
        <w:t>403), Ивол</w:t>
      </w:r>
      <w:r w:rsidR="00B23785" w:rsidRPr="00B23785">
        <w:rPr>
          <w:b w:val="0"/>
          <w:sz w:val="28"/>
        </w:rPr>
        <w:t>гинском (264</w:t>
      </w:r>
      <w:r w:rsidR="00D34E97" w:rsidRPr="00B23785">
        <w:rPr>
          <w:b w:val="0"/>
          <w:sz w:val="28"/>
        </w:rPr>
        <w:t>), Кижингинском (199) районах.</w:t>
      </w:r>
      <w:r w:rsidR="00D34E97" w:rsidRPr="00972D3C">
        <w:rPr>
          <w:b w:val="0"/>
          <w:color w:val="FF0000"/>
          <w:sz w:val="28"/>
        </w:rPr>
        <w:t xml:space="preserve"> </w:t>
      </w:r>
      <w:r w:rsidR="00D34E97">
        <w:rPr>
          <w:b w:val="0"/>
          <w:sz w:val="28"/>
        </w:rPr>
        <w:t xml:space="preserve"> В частной собствен</w:t>
      </w:r>
      <w:r w:rsidR="006C3521">
        <w:rPr>
          <w:b w:val="0"/>
          <w:sz w:val="28"/>
        </w:rPr>
        <w:t>ности  крестьян  находится  50,</w:t>
      </w:r>
      <w:r w:rsidR="00972D3C">
        <w:rPr>
          <w:b w:val="0"/>
          <w:sz w:val="28"/>
        </w:rPr>
        <w:t>5</w:t>
      </w:r>
      <w:r w:rsidR="00D34E97">
        <w:rPr>
          <w:b w:val="0"/>
          <w:sz w:val="28"/>
        </w:rPr>
        <w:t xml:space="preserve"> тыс. га, в собственности юридических лиц (не перерегистрировавшихся крестьян</w:t>
      </w:r>
      <w:r w:rsidR="00637775">
        <w:rPr>
          <w:b w:val="0"/>
          <w:sz w:val="28"/>
        </w:rPr>
        <w:t>ских хозяйств) находится  49,2</w:t>
      </w:r>
      <w:r w:rsidR="00D34E97">
        <w:rPr>
          <w:b w:val="0"/>
          <w:sz w:val="28"/>
        </w:rPr>
        <w:t xml:space="preserve"> тыс. га земли.</w:t>
      </w:r>
      <w:r w:rsidR="00972D3C">
        <w:rPr>
          <w:b w:val="0"/>
          <w:sz w:val="28"/>
        </w:rPr>
        <w:t xml:space="preserve"> Из общей площади земель крестьянских (фермерских) хозяйств сельскохозяйственные уго</w:t>
      </w:r>
      <w:r w:rsidR="00D34E97">
        <w:rPr>
          <w:b w:val="0"/>
          <w:sz w:val="28"/>
        </w:rPr>
        <w:t xml:space="preserve">дья </w:t>
      </w:r>
      <w:r w:rsidR="006C3521">
        <w:rPr>
          <w:b w:val="0"/>
          <w:sz w:val="28"/>
        </w:rPr>
        <w:t xml:space="preserve"> составляют 106,</w:t>
      </w:r>
      <w:r w:rsidR="00972D3C">
        <w:rPr>
          <w:b w:val="0"/>
          <w:sz w:val="28"/>
        </w:rPr>
        <w:t>4</w:t>
      </w:r>
      <w:r w:rsidR="00D34E97">
        <w:rPr>
          <w:b w:val="0"/>
          <w:sz w:val="28"/>
        </w:rPr>
        <w:t xml:space="preserve"> тыс. га. </w:t>
      </w:r>
    </w:p>
    <w:p w:rsidR="00D34E97" w:rsidRDefault="00D34E97" w:rsidP="00247B9C">
      <w:pPr>
        <w:pStyle w:val="a6"/>
        <w:ind w:left="0" w:right="113" w:firstLine="709"/>
        <w:jc w:val="both"/>
        <w:rPr>
          <w:b w:val="0"/>
          <w:sz w:val="28"/>
        </w:rPr>
      </w:pPr>
      <w:r>
        <w:rPr>
          <w:b w:val="0"/>
          <w:sz w:val="28"/>
        </w:rPr>
        <w:t xml:space="preserve">Дальнейшее развитие получило личное подворье, садоводство, огородничество. </w:t>
      </w:r>
      <w:r w:rsidR="00637775">
        <w:rPr>
          <w:b w:val="0"/>
          <w:sz w:val="28"/>
        </w:rPr>
        <w:t>В ре</w:t>
      </w:r>
      <w:r w:rsidR="006C3521">
        <w:rPr>
          <w:b w:val="0"/>
          <w:sz w:val="28"/>
        </w:rPr>
        <w:t>спублике насчитывается более 15</w:t>
      </w:r>
      <w:r w:rsidR="005D11A5">
        <w:rPr>
          <w:b w:val="0"/>
          <w:sz w:val="28"/>
        </w:rPr>
        <w:t>2</w:t>
      </w:r>
      <w:r>
        <w:rPr>
          <w:b w:val="0"/>
          <w:sz w:val="28"/>
        </w:rPr>
        <w:t xml:space="preserve"> тыс. семей  имеющих личные подсобные хозяйства и служеб</w:t>
      </w:r>
      <w:r w:rsidR="006C3521">
        <w:rPr>
          <w:b w:val="0"/>
          <w:sz w:val="28"/>
        </w:rPr>
        <w:t>ные наделы на площади  88,</w:t>
      </w:r>
      <w:r w:rsidR="005D11A5">
        <w:rPr>
          <w:b w:val="0"/>
          <w:sz w:val="28"/>
        </w:rPr>
        <w:t>7</w:t>
      </w:r>
      <w:r>
        <w:rPr>
          <w:b w:val="0"/>
          <w:sz w:val="28"/>
        </w:rPr>
        <w:t xml:space="preserve"> тыс. га,  из ни</w:t>
      </w:r>
      <w:r w:rsidR="006C3521">
        <w:rPr>
          <w:b w:val="0"/>
          <w:sz w:val="28"/>
        </w:rPr>
        <w:t>х в собственности граждан – 6</w:t>
      </w:r>
      <w:r w:rsidR="005D11A5">
        <w:rPr>
          <w:b w:val="0"/>
          <w:sz w:val="28"/>
        </w:rPr>
        <w:t>4,7</w:t>
      </w:r>
      <w:r>
        <w:rPr>
          <w:b w:val="0"/>
          <w:sz w:val="28"/>
        </w:rPr>
        <w:t xml:space="preserve"> тыс. га. Садоводством и огород</w:t>
      </w:r>
      <w:r w:rsidR="006C3521">
        <w:rPr>
          <w:b w:val="0"/>
          <w:sz w:val="28"/>
        </w:rPr>
        <w:t>ничеством</w:t>
      </w:r>
      <w:r w:rsidR="005D11A5">
        <w:rPr>
          <w:b w:val="0"/>
          <w:sz w:val="28"/>
        </w:rPr>
        <w:t xml:space="preserve">, дачным хозяйством </w:t>
      </w:r>
      <w:r w:rsidR="006C3521">
        <w:rPr>
          <w:b w:val="0"/>
          <w:sz w:val="28"/>
        </w:rPr>
        <w:t xml:space="preserve"> занимается </w:t>
      </w:r>
      <w:r w:rsidR="005D11A5">
        <w:rPr>
          <w:b w:val="0"/>
          <w:sz w:val="28"/>
        </w:rPr>
        <w:t>более 85</w:t>
      </w:r>
      <w:r w:rsidR="006C3521">
        <w:rPr>
          <w:b w:val="0"/>
          <w:sz w:val="28"/>
        </w:rPr>
        <w:t xml:space="preserve"> тыс. семей</w:t>
      </w:r>
      <w:r w:rsidR="005D11A5">
        <w:rPr>
          <w:b w:val="0"/>
          <w:sz w:val="28"/>
        </w:rPr>
        <w:t xml:space="preserve"> на</w:t>
      </w:r>
      <w:r w:rsidR="006C3521">
        <w:rPr>
          <w:b w:val="0"/>
          <w:sz w:val="28"/>
        </w:rPr>
        <w:t xml:space="preserve"> площад</w:t>
      </w:r>
      <w:r w:rsidR="005D11A5">
        <w:rPr>
          <w:b w:val="0"/>
          <w:sz w:val="28"/>
        </w:rPr>
        <w:t>и</w:t>
      </w:r>
      <w:r w:rsidR="006C3521">
        <w:rPr>
          <w:b w:val="0"/>
          <w:sz w:val="28"/>
        </w:rPr>
        <w:t xml:space="preserve">  </w:t>
      </w:r>
      <w:r w:rsidR="005D11A5">
        <w:rPr>
          <w:b w:val="0"/>
          <w:sz w:val="28"/>
        </w:rPr>
        <w:t>8,3</w:t>
      </w:r>
      <w:r>
        <w:rPr>
          <w:b w:val="0"/>
          <w:sz w:val="28"/>
        </w:rPr>
        <w:t xml:space="preserve"> тыс. га, из них в част</w:t>
      </w:r>
      <w:r w:rsidR="006C3521">
        <w:rPr>
          <w:b w:val="0"/>
          <w:sz w:val="28"/>
        </w:rPr>
        <w:t xml:space="preserve">ной собственности находится </w:t>
      </w:r>
      <w:r w:rsidR="005D11A5">
        <w:rPr>
          <w:b w:val="0"/>
          <w:sz w:val="28"/>
        </w:rPr>
        <w:t xml:space="preserve">3,0 </w:t>
      </w:r>
      <w:r>
        <w:rPr>
          <w:b w:val="0"/>
          <w:sz w:val="28"/>
        </w:rPr>
        <w:t>тыс. га.   Наибольшая площадь земель находящихся под садоводческими товариществами традиционно приходится на города и пригородные районы. Наличие площадей находящихся под садами  по районам  приве</w:t>
      </w:r>
      <w:r w:rsidR="00D35A97">
        <w:rPr>
          <w:b w:val="0"/>
          <w:sz w:val="28"/>
        </w:rPr>
        <w:t>дено  в т</w:t>
      </w:r>
      <w:r>
        <w:rPr>
          <w:b w:val="0"/>
          <w:sz w:val="28"/>
        </w:rPr>
        <w:t>аблиц</w:t>
      </w:r>
      <w:r w:rsidR="00D35A97">
        <w:rPr>
          <w:b w:val="0"/>
          <w:sz w:val="28"/>
        </w:rPr>
        <w:t>е</w:t>
      </w:r>
      <w:r>
        <w:rPr>
          <w:b w:val="0"/>
          <w:sz w:val="28"/>
        </w:rPr>
        <w:t xml:space="preserve"> </w:t>
      </w:r>
      <w:r w:rsidR="009E1F68">
        <w:rPr>
          <w:b w:val="0"/>
          <w:sz w:val="28"/>
        </w:rPr>
        <w:t>1.</w:t>
      </w:r>
      <w:r>
        <w:rPr>
          <w:b w:val="0"/>
          <w:sz w:val="28"/>
        </w:rPr>
        <w:t>1</w:t>
      </w:r>
      <w:r w:rsidR="00D35A97">
        <w:rPr>
          <w:b w:val="0"/>
          <w:sz w:val="28"/>
        </w:rPr>
        <w:t>5</w:t>
      </w:r>
      <w:r>
        <w:rPr>
          <w:b w:val="0"/>
          <w:sz w:val="28"/>
        </w:rPr>
        <w:t xml:space="preserve">) </w:t>
      </w:r>
    </w:p>
    <w:p w:rsidR="00D34E97" w:rsidRDefault="00D34E97" w:rsidP="00247B9C">
      <w:pPr>
        <w:ind w:left="0" w:right="113" w:firstLine="709"/>
        <w:jc w:val="both"/>
        <w:rPr>
          <w:sz w:val="28"/>
        </w:rPr>
      </w:pPr>
      <w:r>
        <w:rPr>
          <w:sz w:val="28"/>
        </w:rPr>
        <w:t>Северным оленеводством занимается одно семейно-родовое хозяйство в Северобайкальском районе на площади 100,6 тыс. га.</w:t>
      </w:r>
    </w:p>
    <w:p w:rsidR="00D35A97" w:rsidRDefault="00D35A97" w:rsidP="00D35A97">
      <w:pPr>
        <w:pStyle w:val="a6"/>
        <w:jc w:val="right"/>
        <w:rPr>
          <w:b w:val="0"/>
        </w:rPr>
      </w:pPr>
      <w:r>
        <w:rPr>
          <w:b w:val="0"/>
        </w:rPr>
        <w:t xml:space="preserve">Таблица </w:t>
      </w:r>
      <w:r w:rsidR="009E1F68">
        <w:rPr>
          <w:b w:val="0"/>
        </w:rPr>
        <w:t>1.</w:t>
      </w:r>
      <w:r>
        <w:rPr>
          <w:b w:val="0"/>
        </w:rPr>
        <w:t>15</w:t>
      </w:r>
    </w:p>
    <w:p w:rsidR="00D35A97" w:rsidRPr="009E1F68" w:rsidRDefault="00D34E97">
      <w:pPr>
        <w:pStyle w:val="a6"/>
        <w:jc w:val="center"/>
        <w:rPr>
          <w:szCs w:val="24"/>
        </w:rPr>
      </w:pPr>
      <w:r w:rsidRPr="009E1F68">
        <w:rPr>
          <w:szCs w:val="24"/>
        </w:rPr>
        <w:t xml:space="preserve">Граждане и их коллективы по садоводству </w:t>
      </w:r>
    </w:p>
    <w:p w:rsidR="00D34E97" w:rsidRDefault="00D34E97">
      <w:pPr>
        <w:pStyle w:val="a6"/>
        <w:jc w:val="center"/>
        <w:rPr>
          <w:sz w:val="28"/>
        </w:rPr>
      </w:pPr>
      <w:r>
        <w:rPr>
          <w:sz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9"/>
        <w:gridCol w:w="2820"/>
        <w:gridCol w:w="2835"/>
      </w:tblGrid>
      <w:tr w:rsidR="00D34E97" w:rsidTr="005D11A5">
        <w:tc>
          <w:tcPr>
            <w:tcW w:w="3559" w:type="dxa"/>
          </w:tcPr>
          <w:p w:rsidR="00D34E97" w:rsidRPr="0096167E" w:rsidRDefault="00D34E97" w:rsidP="005D11A5">
            <w:pPr>
              <w:pStyle w:val="a6"/>
              <w:ind w:left="0" w:firstLine="0"/>
              <w:jc w:val="center"/>
              <w:rPr>
                <w:b w:val="0"/>
                <w:sz w:val="28"/>
              </w:rPr>
            </w:pPr>
            <w:r w:rsidRPr="0096167E">
              <w:rPr>
                <w:b w:val="0"/>
                <w:sz w:val="28"/>
              </w:rPr>
              <w:t>Район</w:t>
            </w:r>
          </w:p>
        </w:tc>
        <w:tc>
          <w:tcPr>
            <w:tcW w:w="2820" w:type="dxa"/>
          </w:tcPr>
          <w:p w:rsidR="00D34E97" w:rsidRPr="0096167E" w:rsidRDefault="00D34E97" w:rsidP="005D11A5">
            <w:pPr>
              <w:pStyle w:val="a6"/>
              <w:ind w:left="0" w:firstLine="0"/>
              <w:jc w:val="center"/>
              <w:rPr>
                <w:b w:val="0"/>
                <w:sz w:val="28"/>
              </w:rPr>
            </w:pPr>
            <w:r w:rsidRPr="0096167E">
              <w:rPr>
                <w:b w:val="0"/>
                <w:sz w:val="28"/>
              </w:rPr>
              <w:t xml:space="preserve">Число семей </w:t>
            </w:r>
          </w:p>
        </w:tc>
        <w:tc>
          <w:tcPr>
            <w:tcW w:w="2835" w:type="dxa"/>
          </w:tcPr>
          <w:p w:rsidR="00D34E97" w:rsidRPr="0096167E" w:rsidRDefault="00D34E97" w:rsidP="005D11A5">
            <w:pPr>
              <w:pStyle w:val="a6"/>
              <w:ind w:left="34" w:firstLine="0"/>
              <w:jc w:val="center"/>
              <w:rPr>
                <w:b w:val="0"/>
                <w:sz w:val="28"/>
              </w:rPr>
            </w:pPr>
            <w:r w:rsidRPr="0096167E">
              <w:rPr>
                <w:b w:val="0"/>
                <w:sz w:val="28"/>
              </w:rPr>
              <w:t>Площадь</w:t>
            </w:r>
            <w:r w:rsidR="005D11A5" w:rsidRPr="0096167E">
              <w:rPr>
                <w:b w:val="0"/>
                <w:sz w:val="28"/>
              </w:rPr>
              <w:t>,</w:t>
            </w:r>
            <w:r w:rsidRPr="0096167E">
              <w:rPr>
                <w:b w:val="0"/>
                <w:sz w:val="28"/>
              </w:rPr>
              <w:t xml:space="preserve"> (га)</w:t>
            </w:r>
          </w:p>
        </w:tc>
      </w:tr>
      <w:tr w:rsidR="00D34E97" w:rsidRPr="00E46930" w:rsidTr="005D11A5">
        <w:tc>
          <w:tcPr>
            <w:tcW w:w="3559" w:type="dxa"/>
          </w:tcPr>
          <w:p w:rsidR="00D34E97" w:rsidRPr="0096167E" w:rsidRDefault="00D34E97" w:rsidP="005D11A5">
            <w:pPr>
              <w:pStyle w:val="a6"/>
              <w:ind w:left="0" w:firstLine="0"/>
              <w:jc w:val="both"/>
              <w:rPr>
                <w:b w:val="0"/>
                <w:szCs w:val="24"/>
              </w:rPr>
            </w:pPr>
            <w:r w:rsidRPr="0096167E">
              <w:rPr>
                <w:b w:val="0"/>
                <w:szCs w:val="24"/>
              </w:rPr>
              <w:t>Заиграевский</w:t>
            </w:r>
          </w:p>
        </w:tc>
        <w:tc>
          <w:tcPr>
            <w:tcW w:w="2820" w:type="dxa"/>
          </w:tcPr>
          <w:p w:rsidR="00D34E97" w:rsidRPr="0096167E" w:rsidRDefault="00D34E97" w:rsidP="005D11A5">
            <w:pPr>
              <w:pStyle w:val="a6"/>
              <w:ind w:left="0" w:firstLine="0"/>
              <w:jc w:val="center"/>
              <w:rPr>
                <w:b w:val="0"/>
                <w:szCs w:val="24"/>
              </w:rPr>
            </w:pPr>
            <w:r w:rsidRPr="0096167E">
              <w:rPr>
                <w:b w:val="0"/>
                <w:szCs w:val="24"/>
              </w:rPr>
              <w:t>21914</w:t>
            </w:r>
          </w:p>
        </w:tc>
        <w:tc>
          <w:tcPr>
            <w:tcW w:w="2835" w:type="dxa"/>
          </w:tcPr>
          <w:p w:rsidR="00D34E97" w:rsidRPr="0096167E" w:rsidRDefault="00D34E97" w:rsidP="005D11A5">
            <w:pPr>
              <w:pStyle w:val="a6"/>
              <w:ind w:left="34" w:firstLine="0"/>
              <w:jc w:val="center"/>
              <w:rPr>
                <w:b w:val="0"/>
                <w:szCs w:val="24"/>
              </w:rPr>
            </w:pPr>
            <w:r w:rsidRPr="0096167E">
              <w:rPr>
                <w:b w:val="0"/>
                <w:szCs w:val="24"/>
              </w:rPr>
              <w:t>1656</w:t>
            </w:r>
          </w:p>
        </w:tc>
      </w:tr>
      <w:tr w:rsidR="00D34E97" w:rsidRPr="00E46930" w:rsidTr="005D11A5">
        <w:tc>
          <w:tcPr>
            <w:tcW w:w="3559" w:type="dxa"/>
          </w:tcPr>
          <w:p w:rsidR="00D34E97" w:rsidRPr="0096167E" w:rsidRDefault="00D34E97" w:rsidP="005D11A5">
            <w:pPr>
              <w:pStyle w:val="a6"/>
              <w:ind w:left="0" w:firstLine="0"/>
              <w:jc w:val="both"/>
              <w:rPr>
                <w:b w:val="0"/>
                <w:szCs w:val="24"/>
              </w:rPr>
            </w:pPr>
            <w:r w:rsidRPr="0096167E">
              <w:rPr>
                <w:b w:val="0"/>
                <w:szCs w:val="24"/>
              </w:rPr>
              <w:t>г. Улан-Удэ</w:t>
            </w:r>
          </w:p>
        </w:tc>
        <w:tc>
          <w:tcPr>
            <w:tcW w:w="2820" w:type="dxa"/>
          </w:tcPr>
          <w:p w:rsidR="00D34E97" w:rsidRPr="0096167E" w:rsidRDefault="00D34E97" w:rsidP="005D11A5">
            <w:pPr>
              <w:pStyle w:val="a6"/>
              <w:ind w:left="0" w:firstLine="0"/>
              <w:jc w:val="center"/>
              <w:rPr>
                <w:b w:val="0"/>
                <w:szCs w:val="24"/>
              </w:rPr>
            </w:pPr>
            <w:r w:rsidRPr="0096167E">
              <w:rPr>
                <w:b w:val="0"/>
                <w:szCs w:val="24"/>
              </w:rPr>
              <w:t>17922</w:t>
            </w:r>
          </w:p>
        </w:tc>
        <w:tc>
          <w:tcPr>
            <w:tcW w:w="2835" w:type="dxa"/>
          </w:tcPr>
          <w:p w:rsidR="00D34E97" w:rsidRPr="0096167E" w:rsidRDefault="007E2C85" w:rsidP="005D11A5">
            <w:pPr>
              <w:pStyle w:val="a6"/>
              <w:ind w:left="34" w:firstLine="0"/>
              <w:jc w:val="center"/>
              <w:rPr>
                <w:b w:val="0"/>
                <w:szCs w:val="24"/>
              </w:rPr>
            </w:pPr>
            <w:r w:rsidRPr="0096167E">
              <w:rPr>
                <w:b w:val="0"/>
                <w:szCs w:val="24"/>
              </w:rPr>
              <w:t>1205</w:t>
            </w:r>
          </w:p>
        </w:tc>
      </w:tr>
      <w:tr w:rsidR="00D34E97" w:rsidRPr="00E46930" w:rsidTr="005D11A5">
        <w:tc>
          <w:tcPr>
            <w:tcW w:w="3559" w:type="dxa"/>
          </w:tcPr>
          <w:p w:rsidR="00D34E97" w:rsidRPr="0096167E" w:rsidRDefault="00D34E97" w:rsidP="005D11A5">
            <w:pPr>
              <w:pStyle w:val="a6"/>
              <w:ind w:left="0" w:firstLine="0"/>
              <w:jc w:val="both"/>
              <w:rPr>
                <w:b w:val="0"/>
                <w:szCs w:val="24"/>
              </w:rPr>
            </w:pPr>
            <w:r w:rsidRPr="0096167E">
              <w:rPr>
                <w:b w:val="0"/>
                <w:szCs w:val="24"/>
              </w:rPr>
              <w:t xml:space="preserve">Тарбагатайский </w:t>
            </w:r>
          </w:p>
        </w:tc>
        <w:tc>
          <w:tcPr>
            <w:tcW w:w="2820" w:type="dxa"/>
          </w:tcPr>
          <w:p w:rsidR="00D34E97" w:rsidRPr="0096167E" w:rsidRDefault="00A9281C" w:rsidP="005D11A5">
            <w:pPr>
              <w:pStyle w:val="a6"/>
              <w:ind w:left="0" w:firstLine="0"/>
              <w:jc w:val="center"/>
              <w:rPr>
                <w:b w:val="0"/>
                <w:szCs w:val="24"/>
              </w:rPr>
            </w:pPr>
            <w:r>
              <w:rPr>
                <w:b w:val="0"/>
                <w:szCs w:val="24"/>
              </w:rPr>
              <w:t>6540</w:t>
            </w:r>
          </w:p>
        </w:tc>
        <w:tc>
          <w:tcPr>
            <w:tcW w:w="2835" w:type="dxa"/>
          </w:tcPr>
          <w:p w:rsidR="00D34E97" w:rsidRPr="0096167E" w:rsidRDefault="00A9281C" w:rsidP="005D11A5">
            <w:pPr>
              <w:pStyle w:val="a6"/>
              <w:ind w:left="34" w:firstLine="0"/>
              <w:jc w:val="center"/>
              <w:rPr>
                <w:b w:val="0"/>
                <w:szCs w:val="24"/>
              </w:rPr>
            </w:pPr>
            <w:r>
              <w:rPr>
                <w:b w:val="0"/>
                <w:szCs w:val="24"/>
              </w:rPr>
              <w:t>710</w:t>
            </w:r>
          </w:p>
        </w:tc>
      </w:tr>
      <w:tr w:rsidR="00D34E97" w:rsidRPr="00E46930" w:rsidTr="005D11A5">
        <w:tc>
          <w:tcPr>
            <w:tcW w:w="3559" w:type="dxa"/>
          </w:tcPr>
          <w:p w:rsidR="00D34E97" w:rsidRPr="0096167E" w:rsidRDefault="00D34E97" w:rsidP="005D11A5">
            <w:pPr>
              <w:pStyle w:val="a6"/>
              <w:ind w:left="0" w:firstLine="0"/>
              <w:jc w:val="both"/>
              <w:rPr>
                <w:b w:val="0"/>
                <w:szCs w:val="24"/>
              </w:rPr>
            </w:pPr>
            <w:r w:rsidRPr="0096167E">
              <w:rPr>
                <w:b w:val="0"/>
                <w:szCs w:val="24"/>
              </w:rPr>
              <w:t>Прибайкальский</w:t>
            </w:r>
          </w:p>
        </w:tc>
        <w:tc>
          <w:tcPr>
            <w:tcW w:w="2820" w:type="dxa"/>
          </w:tcPr>
          <w:p w:rsidR="00D34E97" w:rsidRPr="0096167E" w:rsidRDefault="00D34E97" w:rsidP="005D11A5">
            <w:pPr>
              <w:pStyle w:val="a6"/>
              <w:ind w:left="0" w:firstLine="0"/>
              <w:jc w:val="center"/>
              <w:rPr>
                <w:b w:val="0"/>
                <w:szCs w:val="24"/>
              </w:rPr>
            </w:pPr>
            <w:r w:rsidRPr="0096167E">
              <w:rPr>
                <w:b w:val="0"/>
                <w:szCs w:val="24"/>
              </w:rPr>
              <w:t>4362</w:t>
            </w:r>
          </w:p>
        </w:tc>
        <w:tc>
          <w:tcPr>
            <w:tcW w:w="2835" w:type="dxa"/>
          </w:tcPr>
          <w:p w:rsidR="00D34E97" w:rsidRPr="0096167E" w:rsidRDefault="00D34E97" w:rsidP="005D11A5">
            <w:pPr>
              <w:pStyle w:val="a6"/>
              <w:ind w:left="34" w:firstLine="0"/>
              <w:jc w:val="center"/>
              <w:rPr>
                <w:b w:val="0"/>
                <w:szCs w:val="24"/>
              </w:rPr>
            </w:pPr>
            <w:r w:rsidRPr="0096167E">
              <w:rPr>
                <w:b w:val="0"/>
                <w:szCs w:val="24"/>
              </w:rPr>
              <w:t>356</w:t>
            </w:r>
          </w:p>
        </w:tc>
      </w:tr>
      <w:tr w:rsidR="00D34E97" w:rsidRPr="00E46930" w:rsidTr="005D11A5">
        <w:tc>
          <w:tcPr>
            <w:tcW w:w="3559" w:type="dxa"/>
          </w:tcPr>
          <w:p w:rsidR="00D34E97" w:rsidRPr="0096167E" w:rsidRDefault="00D34E97" w:rsidP="005D11A5">
            <w:pPr>
              <w:pStyle w:val="a6"/>
              <w:ind w:left="0" w:firstLine="0"/>
              <w:jc w:val="both"/>
              <w:rPr>
                <w:b w:val="0"/>
                <w:szCs w:val="24"/>
              </w:rPr>
            </w:pPr>
            <w:r w:rsidRPr="0096167E">
              <w:rPr>
                <w:b w:val="0"/>
                <w:szCs w:val="24"/>
              </w:rPr>
              <w:t>Иволгинский</w:t>
            </w:r>
          </w:p>
        </w:tc>
        <w:tc>
          <w:tcPr>
            <w:tcW w:w="2820" w:type="dxa"/>
          </w:tcPr>
          <w:p w:rsidR="00D34E97" w:rsidRPr="0096167E" w:rsidRDefault="007E6990" w:rsidP="005D11A5">
            <w:pPr>
              <w:pStyle w:val="a6"/>
              <w:ind w:left="0" w:firstLine="0"/>
              <w:jc w:val="center"/>
              <w:rPr>
                <w:b w:val="0"/>
                <w:szCs w:val="24"/>
              </w:rPr>
            </w:pPr>
            <w:r w:rsidRPr="0096167E">
              <w:rPr>
                <w:b w:val="0"/>
                <w:szCs w:val="24"/>
              </w:rPr>
              <w:t>3996</w:t>
            </w:r>
          </w:p>
        </w:tc>
        <w:tc>
          <w:tcPr>
            <w:tcW w:w="2835" w:type="dxa"/>
          </w:tcPr>
          <w:p w:rsidR="00D34E97" w:rsidRPr="0096167E" w:rsidRDefault="007E6990" w:rsidP="005D11A5">
            <w:pPr>
              <w:pStyle w:val="a6"/>
              <w:ind w:left="34" w:firstLine="0"/>
              <w:jc w:val="center"/>
              <w:rPr>
                <w:b w:val="0"/>
                <w:szCs w:val="24"/>
              </w:rPr>
            </w:pPr>
            <w:r w:rsidRPr="0096167E">
              <w:rPr>
                <w:b w:val="0"/>
                <w:szCs w:val="24"/>
              </w:rPr>
              <w:t>316</w:t>
            </w:r>
          </w:p>
        </w:tc>
      </w:tr>
      <w:tr w:rsidR="00D34E97" w:rsidRPr="00E46930" w:rsidTr="005D11A5">
        <w:tc>
          <w:tcPr>
            <w:tcW w:w="3559" w:type="dxa"/>
          </w:tcPr>
          <w:p w:rsidR="00D34E97" w:rsidRPr="0096167E" w:rsidRDefault="00D34E97" w:rsidP="005D11A5">
            <w:pPr>
              <w:pStyle w:val="a6"/>
              <w:ind w:left="0" w:firstLine="0"/>
              <w:jc w:val="both"/>
              <w:rPr>
                <w:b w:val="0"/>
                <w:szCs w:val="24"/>
              </w:rPr>
            </w:pPr>
            <w:r w:rsidRPr="0096167E">
              <w:rPr>
                <w:b w:val="0"/>
                <w:szCs w:val="24"/>
              </w:rPr>
              <w:t>Кабанский</w:t>
            </w:r>
          </w:p>
        </w:tc>
        <w:tc>
          <w:tcPr>
            <w:tcW w:w="2820" w:type="dxa"/>
          </w:tcPr>
          <w:p w:rsidR="00D34E97" w:rsidRPr="0096167E" w:rsidRDefault="00D34E97" w:rsidP="005D11A5">
            <w:pPr>
              <w:pStyle w:val="a6"/>
              <w:ind w:left="0" w:firstLine="0"/>
              <w:jc w:val="center"/>
              <w:rPr>
                <w:b w:val="0"/>
                <w:szCs w:val="24"/>
              </w:rPr>
            </w:pPr>
            <w:r w:rsidRPr="0096167E">
              <w:rPr>
                <w:b w:val="0"/>
                <w:szCs w:val="24"/>
              </w:rPr>
              <w:t>4398</w:t>
            </w:r>
          </w:p>
        </w:tc>
        <w:tc>
          <w:tcPr>
            <w:tcW w:w="2835" w:type="dxa"/>
          </w:tcPr>
          <w:p w:rsidR="00D34E97" w:rsidRPr="0096167E" w:rsidRDefault="00D34E97" w:rsidP="005D11A5">
            <w:pPr>
              <w:pStyle w:val="a6"/>
              <w:ind w:left="34" w:firstLine="0"/>
              <w:jc w:val="center"/>
              <w:rPr>
                <w:b w:val="0"/>
                <w:szCs w:val="24"/>
              </w:rPr>
            </w:pPr>
            <w:r w:rsidRPr="0096167E">
              <w:rPr>
                <w:b w:val="0"/>
                <w:szCs w:val="24"/>
              </w:rPr>
              <w:t>330</w:t>
            </w:r>
          </w:p>
        </w:tc>
      </w:tr>
      <w:tr w:rsidR="00D34E97" w:rsidRPr="00E46930" w:rsidTr="005D11A5">
        <w:tc>
          <w:tcPr>
            <w:tcW w:w="3559" w:type="dxa"/>
          </w:tcPr>
          <w:p w:rsidR="00D34E97" w:rsidRPr="0096167E" w:rsidRDefault="00D34E97" w:rsidP="005D11A5">
            <w:pPr>
              <w:pStyle w:val="a6"/>
              <w:ind w:left="0" w:firstLine="0"/>
              <w:jc w:val="both"/>
              <w:rPr>
                <w:b w:val="0"/>
                <w:szCs w:val="24"/>
              </w:rPr>
            </w:pPr>
            <w:r w:rsidRPr="0096167E">
              <w:rPr>
                <w:b w:val="0"/>
                <w:szCs w:val="24"/>
              </w:rPr>
              <w:t>Муйский</w:t>
            </w:r>
          </w:p>
        </w:tc>
        <w:tc>
          <w:tcPr>
            <w:tcW w:w="2820" w:type="dxa"/>
          </w:tcPr>
          <w:p w:rsidR="00D34E97" w:rsidRPr="0096167E" w:rsidRDefault="00D34E97" w:rsidP="005D11A5">
            <w:pPr>
              <w:pStyle w:val="a6"/>
              <w:ind w:left="0" w:firstLine="0"/>
              <w:jc w:val="center"/>
              <w:rPr>
                <w:b w:val="0"/>
                <w:szCs w:val="24"/>
              </w:rPr>
            </w:pPr>
            <w:r w:rsidRPr="0096167E">
              <w:rPr>
                <w:b w:val="0"/>
                <w:szCs w:val="24"/>
              </w:rPr>
              <w:t>2234</w:t>
            </w:r>
          </w:p>
        </w:tc>
        <w:tc>
          <w:tcPr>
            <w:tcW w:w="2835" w:type="dxa"/>
          </w:tcPr>
          <w:p w:rsidR="00D34E97" w:rsidRPr="0096167E" w:rsidRDefault="00D34E97" w:rsidP="005D11A5">
            <w:pPr>
              <w:pStyle w:val="a6"/>
              <w:ind w:left="34" w:firstLine="0"/>
              <w:jc w:val="center"/>
              <w:rPr>
                <w:b w:val="0"/>
                <w:szCs w:val="24"/>
              </w:rPr>
            </w:pPr>
            <w:r w:rsidRPr="0096167E">
              <w:rPr>
                <w:b w:val="0"/>
                <w:szCs w:val="24"/>
              </w:rPr>
              <w:t>191</w:t>
            </w:r>
          </w:p>
        </w:tc>
      </w:tr>
      <w:tr w:rsidR="00D34E97" w:rsidRPr="00E46930" w:rsidTr="005D11A5">
        <w:tc>
          <w:tcPr>
            <w:tcW w:w="3559" w:type="dxa"/>
          </w:tcPr>
          <w:p w:rsidR="00D34E97" w:rsidRPr="0096167E" w:rsidRDefault="00D34E97" w:rsidP="005D11A5">
            <w:pPr>
              <w:pStyle w:val="a6"/>
              <w:ind w:left="0" w:firstLine="0"/>
              <w:jc w:val="both"/>
              <w:rPr>
                <w:b w:val="0"/>
                <w:szCs w:val="24"/>
              </w:rPr>
            </w:pPr>
            <w:r w:rsidRPr="0096167E">
              <w:rPr>
                <w:b w:val="0"/>
                <w:szCs w:val="24"/>
              </w:rPr>
              <w:t>г. Северобайкальск</w:t>
            </w:r>
          </w:p>
        </w:tc>
        <w:tc>
          <w:tcPr>
            <w:tcW w:w="2820" w:type="dxa"/>
          </w:tcPr>
          <w:p w:rsidR="00D34E97" w:rsidRPr="0096167E" w:rsidRDefault="007E6990" w:rsidP="005D11A5">
            <w:pPr>
              <w:pStyle w:val="a6"/>
              <w:ind w:left="0" w:firstLine="0"/>
              <w:jc w:val="center"/>
              <w:rPr>
                <w:b w:val="0"/>
                <w:szCs w:val="24"/>
              </w:rPr>
            </w:pPr>
            <w:r w:rsidRPr="0096167E">
              <w:rPr>
                <w:b w:val="0"/>
                <w:szCs w:val="24"/>
              </w:rPr>
              <w:t xml:space="preserve">   </w:t>
            </w:r>
            <w:r w:rsidR="00631B89" w:rsidRPr="0096167E">
              <w:rPr>
                <w:b w:val="0"/>
                <w:szCs w:val="24"/>
              </w:rPr>
              <w:t>136</w:t>
            </w:r>
          </w:p>
        </w:tc>
        <w:tc>
          <w:tcPr>
            <w:tcW w:w="2835" w:type="dxa"/>
          </w:tcPr>
          <w:p w:rsidR="00D34E97" w:rsidRPr="0096167E" w:rsidRDefault="00D34E97" w:rsidP="005D11A5">
            <w:pPr>
              <w:pStyle w:val="a6"/>
              <w:ind w:left="34" w:firstLine="0"/>
              <w:jc w:val="center"/>
              <w:rPr>
                <w:b w:val="0"/>
                <w:szCs w:val="24"/>
              </w:rPr>
            </w:pPr>
            <w:r w:rsidRPr="0096167E">
              <w:rPr>
                <w:b w:val="0"/>
                <w:szCs w:val="24"/>
              </w:rPr>
              <w:t>177</w:t>
            </w:r>
          </w:p>
        </w:tc>
      </w:tr>
      <w:tr w:rsidR="00D34E97" w:rsidRPr="00E46930" w:rsidTr="005D11A5">
        <w:tc>
          <w:tcPr>
            <w:tcW w:w="3559" w:type="dxa"/>
          </w:tcPr>
          <w:p w:rsidR="00D34E97" w:rsidRPr="0096167E" w:rsidRDefault="00D34E97" w:rsidP="005D11A5">
            <w:pPr>
              <w:pStyle w:val="a6"/>
              <w:ind w:left="0" w:firstLine="0"/>
              <w:jc w:val="both"/>
              <w:rPr>
                <w:b w:val="0"/>
                <w:szCs w:val="24"/>
              </w:rPr>
            </w:pPr>
            <w:r w:rsidRPr="0096167E">
              <w:rPr>
                <w:b w:val="0"/>
                <w:szCs w:val="24"/>
              </w:rPr>
              <w:t>Закаменский</w:t>
            </w:r>
          </w:p>
        </w:tc>
        <w:tc>
          <w:tcPr>
            <w:tcW w:w="2820" w:type="dxa"/>
          </w:tcPr>
          <w:p w:rsidR="00D34E97" w:rsidRPr="0096167E" w:rsidRDefault="00D34E97" w:rsidP="005D11A5">
            <w:pPr>
              <w:pStyle w:val="a6"/>
              <w:ind w:left="0" w:firstLine="0"/>
              <w:jc w:val="center"/>
              <w:rPr>
                <w:b w:val="0"/>
                <w:szCs w:val="24"/>
              </w:rPr>
            </w:pPr>
            <w:r w:rsidRPr="0096167E">
              <w:rPr>
                <w:b w:val="0"/>
                <w:szCs w:val="24"/>
              </w:rPr>
              <w:t xml:space="preserve"> 1820    </w:t>
            </w:r>
          </w:p>
        </w:tc>
        <w:tc>
          <w:tcPr>
            <w:tcW w:w="2835" w:type="dxa"/>
          </w:tcPr>
          <w:p w:rsidR="00D34E97" w:rsidRPr="0096167E" w:rsidRDefault="00D34E97" w:rsidP="005D11A5">
            <w:pPr>
              <w:pStyle w:val="a6"/>
              <w:ind w:left="34" w:firstLine="0"/>
              <w:jc w:val="center"/>
              <w:rPr>
                <w:b w:val="0"/>
                <w:szCs w:val="24"/>
              </w:rPr>
            </w:pPr>
            <w:r w:rsidRPr="0096167E">
              <w:rPr>
                <w:b w:val="0"/>
                <w:szCs w:val="24"/>
              </w:rPr>
              <w:t>175</w:t>
            </w:r>
          </w:p>
        </w:tc>
      </w:tr>
      <w:tr w:rsidR="00D34E97" w:rsidRPr="00E46930" w:rsidTr="005D11A5">
        <w:tc>
          <w:tcPr>
            <w:tcW w:w="3559" w:type="dxa"/>
          </w:tcPr>
          <w:p w:rsidR="00D34E97" w:rsidRPr="0096167E" w:rsidRDefault="00D34E97" w:rsidP="005D11A5">
            <w:pPr>
              <w:pStyle w:val="a6"/>
              <w:ind w:left="0" w:firstLine="0"/>
              <w:jc w:val="both"/>
              <w:rPr>
                <w:b w:val="0"/>
                <w:szCs w:val="24"/>
              </w:rPr>
            </w:pPr>
            <w:r w:rsidRPr="0096167E">
              <w:rPr>
                <w:b w:val="0"/>
                <w:szCs w:val="24"/>
              </w:rPr>
              <w:t>Северобайкальский</w:t>
            </w:r>
          </w:p>
        </w:tc>
        <w:tc>
          <w:tcPr>
            <w:tcW w:w="2820" w:type="dxa"/>
          </w:tcPr>
          <w:p w:rsidR="00D34E97" w:rsidRPr="0096167E" w:rsidRDefault="007E2C85" w:rsidP="005D11A5">
            <w:pPr>
              <w:pStyle w:val="a6"/>
              <w:ind w:left="0" w:firstLine="0"/>
              <w:jc w:val="center"/>
              <w:rPr>
                <w:b w:val="0"/>
                <w:szCs w:val="24"/>
              </w:rPr>
            </w:pPr>
            <w:r w:rsidRPr="0096167E">
              <w:rPr>
                <w:b w:val="0"/>
                <w:szCs w:val="24"/>
              </w:rPr>
              <w:t>4120</w:t>
            </w:r>
          </w:p>
        </w:tc>
        <w:tc>
          <w:tcPr>
            <w:tcW w:w="2835" w:type="dxa"/>
          </w:tcPr>
          <w:p w:rsidR="00D34E97" w:rsidRPr="0096167E" w:rsidRDefault="00D34E97" w:rsidP="005D11A5">
            <w:pPr>
              <w:pStyle w:val="a6"/>
              <w:ind w:left="34" w:firstLine="0"/>
              <w:jc w:val="center"/>
              <w:rPr>
                <w:b w:val="0"/>
                <w:szCs w:val="24"/>
              </w:rPr>
            </w:pPr>
            <w:r w:rsidRPr="0096167E">
              <w:rPr>
                <w:b w:val="0"/>
                <w:szCs w:val="24"/>
              </w:rPr>
              <w:t>344</w:t>
            </w:r>
          </w:p>
        </w:tc>
      </w:tr>
      <w:tr w:rsidR="00D34E97" w:rsidRPr="00E46930" w:rsidTr="005D11A5">
        <w:tc>
          <w:tcPr>
            <w:tcW w:w="3559" w:type="dxa"/>
          </w:tcPr>
          <w:p w:rsidR="00D34E97" w:rsidRPr="0096167E" w:rsidRDefault="00D34E97" w:rsidP="005D11A5">
            <w:pPr>
              <w:pStyle w:val="a6"/>
              <w:ind w:left="0" w:firstLine="0"/>
              <w:jc w:val="both"/>
              <w:rPr>
                <w:b w:val="0"/>
                <w:szCs w:val="24"/>
              </w:rPr>
            </w:pPr>
            <w:r w:rsidRPr="0096167E">
              <w:rPr>
                <w:b w:val="0"/>
                <w:szCs w:val="24"/>
              </w:rPr>
              <w:t>Селенгинский</w:t>
            </w:r>
          </w:p>
        </w:tc>
        <w:tc>
          <w:tcPr>
            <w:tcW w:w="2820" w:type="dxa"/>
          </w:tcPr>
          <w:p w:rsidR="00D34E97" w:rsidRPr="0096167E" w:rsidRDefault="00D34E97" w:rsidP="005D11A5">
            <w:pPr>
              <w:pStyle w:val="a6"/>
              <w:ind w:left="0" w:firstLine="0"/>
              <w:jc w:val="center"/>
              <w:rPr>
                <w:b w:val="0"/>
                <w:szCs w:val="24"/>
              </w:rPr>
            </w:pPr>
            <w:r w:rsidRPr="0096167E">
              <w:rPr>
                <w:b w:val="0"/>
                <w:szCs w:val="24"/>
              </w:rPr>
              <w:t>6397</w:t>
            </w:r>
          </w:p>
        </w:tc>
        <w:tc>
          <w:tcPr>
            <w:tcW w:w="2835" w:type="dxa"/>
          </w:tcPr>
          <w:p w:rsidR="00D34E97" w:rsidRPr="0096167E" w:rsidRDefault="00D34E97" w:rsidP="005D11A5">
            <w:pPr>
              <w:pStyle w:val="a6"/>
              <w:ind w:left="34" w:firstLine="0"/>
              <w:jc w:val="center"/>
              <w:rPr>
                <w:b w:val="0"/>
                <w:szCs w:val="24"/>
              </w:rPr>
            </w:pPr>
            <w:r w:rsidRPr="0096167E">
              <w:rPr>
                <w:b w:val="0"/>
                <w:szCs w:val="24"/>
              </w:rPr>
              <w:t>772</w:t>
            </w:r>
          </w:p>
        </w:tc>
      </w:tr>
      <w:tr w:rsidR="00D34E97" w:rsidRPr="00E46930" w:rsidTr="005D11A5">
        <w:tc>
          <w:tcPr>
            <w:tcW w:w="3559" w:type="dxa"/>
          </w:tcPr>
          <w:p w:rsidR="00D34E97" w:rsidRPr="0096167E" w:rsidRDefault="00D34E97" w:rsidP="005D11A5">
            <w:pPr>
              <w:pStyle w:val="a6"/>
              <w:ind w:left="0" w:firstLine="0"/>
              <w:jc w:val="both"/>
              <w:rPr>
                <w:b w:val="0"/>
                <w:szCs w:val="24"/>
              </w:rPr>
            </w:pPr>
            <w:r w:rsidRPr="0096167E">
              <w:rPr>
                <w:b w:val="0"/>
                <w:szCs w:val="24"/>
              </w:rPr>
              <w:t>ИТОГО</w:t>
            </w:r>
          </w:p>
        </w:tc>
        <w:tc>
          <w:tcPr>
            <w:tcW w:w="2820" w:type="dxa"/>
          </w:tcPr>
          <w:p w:rsidR="00D34E97" w:rsidRPr="0096167E" w:rsidRDefault="00631B89" w:rsidP="00A9281C">
            <w:pPr>
              <w:pStyle w:val="a6"/>
              <w:ind w:left="0" w:firstLine="0"/>
              <w:jc w:val="center"/>
              <w:rPr>
                <w:b w:val="0"/>
                <w:szCs w:val="24"/>
              </w:rPr>
            </w:pPr>
            <w:r w:rsidRPr="0096167E">
              <w:rPr>
                <w:b w:val="0"/>
                <w:szCs w:val="24"/>
              </w:rPr>
              <w:t>7</w:t>
            </w:r>
            <w:r w:rsidR="00A9281C">
              <w:rPr>
                <w:b w:val="0"/>
                <w:szCs w:val="24"/>
              </w:rPr>
              <w:t>3839</w:t>
            </w:r>
          </w:p>
        </w:tc>
        <w:tc>
          <w:tcPr>
            <w:tcW w:w="2835" w:type="dxa"/>
          </w:tcPr>
          <w:p w:rsidR="00D34E97" w:rsidRPr="0096167E" w:rsidRDefault="00631B89" w:rsidP="00A9281C">
            <w:pPr>
              <w:pStyle w:val="a6"/>
              <w:ind w:left="34" w:firstLine="0"/>
              <w:jc w:val="center"/>
              <w:rPr>
                <w:b w:val="0"/>
                <w:szCs w:val="24"/>
              </w:rPr>
            </w:pPr>
            <w:r w:rsidRPr="0096167E">
              <w:rPr>
                <w:b w:val="0"/>
                <w:szCs w:val="24"/>
              </w:rPr>
              <w:t>6</w:t>
            </w:r>
            <w:r w:rsidR="00A9281C">
              <w:rPr>
                <w:b w:val="0"/>
                <w:szCs w:val="24"/>
              </w:rPr>
              <w:t>232</w:t>
            </w:r>
          </w:p>
        </w:tc>
      </w:tr>
    </w:tbl>
    <w:p w:rsidR="00D34E97" w:rsidRPr="00E46930" w:rsidRDefault="00D34E97">
      <w:pPr>
        <w:rPr>
          <w:b/>
          <w:sz w:val="24"/>
          <w:szCs w:val="24"/>
        </w:rPr>
      </w:pPr>
    </w:p>
    <w:p w:rsidR="00D34E97" w:rsidRDefault="00D34E97">
      <w:pPr>
        <w:rPr>
          <w:b/>
          <w:sz w:val="28"/>
        </w:rPr>
      </w:pPr>
    </w:p>
    <w:p w:rsidR="00D34E97" w:rsidRPr="009E1F68" w:rsidRDefault="00D34E97" w:rsidP="009E1F68">
      <w:pPr>
        <w:numPr>
          <w:ilvl w:val="1"/>
          <w:numId w:val="39"/>
        </w:numPr>
        <w:ind w:hanging="77"/>
        <w:jc w:val="center"/>
        <w:rPr>
          <w:b/>
          <w:bCs/>
          <w:i/>
          <w:iCs/>
          <w:sz w:val="28"/>
          <w:szCs w:val="28"/>
        </w:rPr>
      </w:pPr>
      <w:r w:rsidRPr="009E1F68">
        <w:rPr>
          <w:b/>
          <w:bCs/>
          <w:i/>
          <w:iCs/>
          <w:sz w:val="28"/>
          <w:szCs w:val="28"/>
        </w:rPr>
        <w:t xml:space="preserve">Сведения о наличие земель, предоставленных гражданам </w:t>
      </w:r>
      <w:r w:rsidR="00481D1A">
        <w:rPr>
          <w:b/>
          <w:bCs/>
          <w:i/>
          <w:iCs/>
          <w:sz w:val="28"/>
          <w:szCs w:val="28"/>
        </w:rPr>
        <w:t xml:space="preserve">        </w:t>
      </w:r>
      <w:r w:rsidRPr="009E1F68">
        <w:rPr>
          <w:b/>
          <w:bCs/>
          <w:i/>
          <w:iCs/>
          <w:sz w:val="28"/>
          <w:szCs w:val="28"/>
        </w:rPr>
        <w:t>в ходе земельной реформы</w:t>
      </w:r>
    </w:p>
    <w:p w:rsidR="00D34E97" w:rsidRPr="00600FC4" w:rsidRDefault="00D34E97">
      <w:pPr>
        <w:ind w:firstLine="567"/>
        <w:jc w:val="center"/>
        <w:rPr>
          <w:rFonts w:ascii="Impact" w:hAnsi="Impact"/>
          <w:iCs/>
          <w:sz w:val="28"/>
        </w:rPr>
      </w:pPr>
    </w:p>
    <w:p w:rsidR="00D34E97" w:rsidRPr="00BD7C3E" w:rsidRDefault="00D34E97" w:rsidP="009E1F68">
      <w:pPr>
        <w:ind w:firstLine="0"/>
        <w:jc w:val="center"/>
        <w:rPr>
          <w:b/>
          <w:i/>
          <w:sz w:val="28"/>
        </w:rPr>
      </w:pPr>
      <w:r w:rsidRPr="00BD7C3E">
        <w:rPr>
          <w:b/>
          <w:i/>
          <w:sz w:val="28"/>
        </w:rPr>
        <w:t xml:space="preserve">1.5.1. </w:t>
      </w:r>
      <w:r w:rsidR="009E1F68">
        <w:rPr>
          <w:b/>
          <w:i/>
          <w:sz w:val="28"/>
        </w:rPr>
        <w:t xml:space="preserve"> </w:t>
      </w:r>
      <w:r w:rsidRPr="00BD7C3E">
        <w:rPr>
          <w:b/>
          <w:i/>
          <w:sz w:val="28"/>
        </w:rPr>
        <w:t>Предоставление гражданам земель для ведения крестьянского (фермерского) хозяйства, личного подсобного хозяйства, садоводства, огородничества, индивидуального жилищного строительства</w:t>
      </w:r>
    </w:p>
    <w:p w:rsidR="00D34E97" w:rsidRPr="00BD7C3E" w:rsidRDefault="00D34E97">
      <w:pPr>
        <w:ind w:firstLine="567"/>
        <w:jc w:val="both"/>
        <w:rPr>
          <w:b/>
          <w:i/>
          <w:sz w:val="28"/>
        </w:rPr>
      </w:pPr>
    </w:p>
    <w:p w:rsidR="00D34E97" w:rsidRDefault="00A544FD" w:rsidP="00247B9C">
      <w:pPr>
        <w:ind w:left="0" w:firstLine="709"/>
        <w:jc w:val="both"/>
        <w:rPr>
          <w:bCs/>
          <w:sz w:val="28"/>
        </w:rPr>
      </w:pPr>
      <w:r>
        <w:rPr>
          <w:bCs/>
          <w:sz w:val="28"/>
        </w:rPr>
        <w:t>Начало земельной реформы в Российской Федерации было положено в 1990 году законом РСФСР «О земельной реформе», который содержал положения об отмене монополии государства на землю, введении платности использования земли, а также определил, что земельная реформа имеет целью перераспределение земель в интересах создания условий для равноправного развития различных форм хозяйствования на земле, формирования многоукладной экономики, рационального использования и охраны земель.</w:t>
      </w:r>
    </w:p>
    <w:p w:rsidR="00A544FD" w:rsidRDefault="00A544FD" w:rsidP="00247B9C">
      <w:pPr>
        <w:ind w:left="0" w:firstLine="709"/>
        <w:jc w:val="both"/>
        <w:rPr>
          <w:bCs/>
          <w:sz w:val="28"/>
        </w:rPr>
      </w:pPr>
      <w:r>
        <w:rPr>
          <w:bCs/>
          <w:sz w:val="28"/>
        </w:rPr>
        <w:t xml:space="preserve">Земельные преобразования сопровождались принятием целого ряда законов и подзаконных актов, обеспечивающих правовое регулирование новых земельных отношений. </w:t>
      </w:r>
      <w:r w:rsidR="00C06918">
        <w:rPr>
          <w:bCs/>
          <w:sz w:val="28"/>
        </w:rPr>
        <w:t>Произошли значительные изменения в структуре собственности на землю – наряду с государственной и муниципальной, сложилась частная собственность на землю.</w:t>
      </w:r>
    </w:p>
    <w:p w:rsidR="00A544FD" w:rsidRDefault="00A544FD" w:rsidP="00247B9C">
      <w:pPr>
        <w:ind w:left="0" w:firstLine="709"/>
        <w:jc w:val="both"/>
        <w:rPr>
          <w:bCs/>
          <w:sz w:val="28"/>
        </w:rPr>
      </w:pPr>
      <w:r>
        <w:rPr>
          <w:bCs/>
          <w:sz w:val="28"/>
        </w:rPr>
        <w:t>Одной из основных задач</w:t>
      </w:r>
      <w:r w:rsidR="00C06918">
        <w:rPr>
          <w:bCs/>
          <w:sz w:val="28"/>
        </w:rPr>
        <w:t>,</w:t>
      </w:r>
      <w:r>
        <w:rPr>
          <w:bCs/>
          <w:sz w:val="28"/>
        </w:rPr>
        <w:t xml:space="preserve"> продолжающейся земельной реформы</w:t>
      </w:r>
      <w:r w:rsidR="00C06918">
        <w:rPr>
          <w:bCs/>
          <w:sz w:val="28"/>
        </w:rPr>
        <w:t>,</w:t>
      </w:r>
      <w:r>
        <w:rPr>
          <w:bCs/>
          <w:sz w:val="28"/>
        </w:rPr>
        <w:t xml:space="preserve"> является оформление хозяйствующими субъектами прав на землю в соответствии с действующим законодательством, в том числе включающее формирование земельных участков с целью осуществления их государственного кадастрового учета в соответствии с Федеральным законом от 24.07.2007г.№ 221-ФЗ «О государственном кадастре недвижимости» и государственной регистрации прав на них в соответствии с Федеральным законом от 21.07. 1997г. № 122-ФЗ «О государственной регистрации прав на недвижимое имущество и сделок с ним».  </w:t>
      </w:r>
    </w:p>
    <w:p w:rsidR="00D34E97" w:rsidRDefault="00D34E97" w:rsidP="00247B9C">
      <w:pPr>
        <w:ind w:left="0" w:firstLine="709"/>
        <w:jc w:val="both"/>
        <w:rPr>
          <w:bCs/>
          <w:sz w:val="28"/>
        </w:rPr>
      </w:pPr>
      <w:r>
        <w:rPr>
          <w:bCs/>
          <w:sz w:val="28"/>
        </w:rPr>
        <w:t>В настоящее время граждане продолжают получать в собственность земельные участки бесплатно и, кроме этого, граждане приобретают земельные участки в условиях рынка земли. А также, согласно Земельного кодекса Российской Федерации граждане, обладающие земельными участками на праве постоянного (бессрочного) пользования и пожизненного наследуемого владения, имеющие право однократно бесплатно приобрести их в собственность, оформляют свои права на землю в установленном порядке</w:t>
      </w:r>
      <w:r w:rsidR="00EC25B2">
        <w:rPr>
          <w:bCs/>
          <w:sz w:val="28"/>
        </w:rPr>
        <w:t>, в том числе в соответствии с Федеральным законом от 30.06.2006г. № 93-ФЗ «О внесении изменений в некоторые законодательные акты РФ по вопросу оформления в упрощенном порядке прав граждан на отдельные объекты недвижимого имущества»</w:t>
      </w:r>
      <w:r>
        <w:rPr>
          <w:bCs/>
          <w:sz w:val="28"/>
        </w:rPr>
        <w:t xml:space="preserve">. </w:t>
      </w:r>
    </w:p>
    <w:p w:rsidR="00D34E97" w:rsidRDefault="00D34E97" w:rsidP="00247B9C">
      <w:pPr>
        <w:pStyle w:val="a6"/>
        <w:ind w:left="0" w:firstLine="709"/>
        <w:jc w:val="both"/>
        <w:rPr>
          <w:b w:val="0"/>
          <w:sz w:val="28"/>
        </w:rPr>
      </w:pPr>
    </w:p>
    <w:p w:rsidR="00D34E97" w:rsidRPr="00BD7C3E" w:rsidRDefault="00D34E97" w:rsidP="009E1F68">
      <w:pPr>
        <w:pStyle w:val="a6"/>
        <w:ind w:left="0" w:firstLine="709"/>
        <w:jc w:val="center"/>
        <w:rPr>
          <w:i/>
          <w:sz w:val="28"/>
        </w:rPr>
      </w:pPr>
      <w:r w:rsidRPr="00BD7C3E">
        <w:rPr>
          <w:i/>
          <w:sz w:val="28"/>
        </w:rPr>
        <w:t>Крестьянские (фермерские) хозяйства</w:t>
      </w:r>
    </w:p>
    <w:p w:rsidR="00D34E97" w:rsidRPr="00BD7C3E" w:rsidRDefault="00D34E97" w:rsidP="00247B9C">
      <w:pPr>
        <w:pStyle w:val="a6"/>
        <w:ind w:left="0" w:firstLine="709"/>
        <w:jc w:val="both"/>
        <w:rPr>
          <w:i/>
          <w:sz w:val="28"/>
        </w:rPr>
      </w:pPr>
    </w:p>
    <w:p w:rsidR="00D34E97" w:rsidRDefault="00D34E97" w:rsidP="00247B9C">
      <w:pPr>
        <w:pStyle w:val="a6"/>
        <w:ind w:left="0" w:firstLine="709"/>
        <w:jc w:val="both"/>
        <w:rPr>
          <w:b w:val="0"/>
          <w:bCs/>
          <w:sz w:val="28"/>
        </w:rPr>
      </w:pPr>
      <w:r>
        <w:rPr>
          <w:b w:val="0"/>
          <w:bCs/>
          <w:sz w:val="28"/>
        </w:rPr>
        <w:t>Такие хозяйства ведут товарное производство и выращивают продукцию с целью продажи и получения прибыли.</w:t>
      </w:r>
    </w:p>
    <w:p w:rsidR="00D34E97" w:rsidRDefault="00D34E97" w:rsidP="00247B9C">
      <w:pPr>
        <w:pStyle w:val="a6"/>
        <w:ind w:left="0" w:firstLine="709"/>
        <w:jc w:val="both"/>
        <w:rPr>
          <w:b w:val="0"/>
          <w:bCs/>
          <w:sz w:val="28"/>
        </w:rPr>
      </w:pPr>
      <w:r>
        <w:rPr>
          <w:b w:val="0"/>
          <w:bCs/>
          <w:sz w:val="28"/>
        </w:rPr>
        <w:t xml:space="preserve">Первоначально крестьянские (фермерские) хозяйства создавались с правами (в некоторых случаях с образованием) юридического лица. Земельные участки предоставлялись им в собственность, пожизненное наследуемое владение, пользование и аренду. В дальнейшем Гражданским кодексом  Российской Федерации было определено, что ведение такого хозяйства осуществляется </w:t>
      </w:r>
      <w:r w:rsidR="00C06918">
        <w:rPr>
          <w:b w:val="0"/>
          <w:bCs/>
          <w:sz w:val="28"/>
        </w:rPr>
        <w:t>индивидуальным предпринимателем.</w:t>
      </w:r>
      <w:r>
        <w:rPr>
          <w:b w:val="0"/>
          <w:bCs/>
          <w:sz w:val="28"/>
        </w:rPr>
        <w:t xml:space="preserve"> Имущество (в т.ч. земля), находящееся в собственности, принадлежит членам хозяйства на праве совместной собственности</w:t>
      </w:r>
      <w:r w:rsidR="005D11A5">
        <w:rPr>
          <w:b w:val="0"/>
          <w:bCs/>
          <w:sz w:val="28"/>
        </w:rPr>
        <w:t>,</w:t>
      </w:r>
      <w:r w:rsidR="00EC25B2">
        <w:rPr>
          <w:b w:val="0"/>
          <w:bCs/>
          <w:sz w:val="28"/>
        </w:rPr>
        <w:t xml:space="preserve"> если соглашение</w:t>
      </w:r>
      <w:r w:rsidR="00C06918">
        <w:rPr>
          <w:b w:val="0"/>
          <w:bCs/>
          <w:sz w:val="28"/>
        </w:rPr>
        <w:t>м</w:t>
      </w:r>
      <w:r w:rsidR="00EC25B2">
        <w:rPr>
          <w:b w:val="0"/>
          <w:bCs/>
          <w:sz w:val="28"/>
        </w:rPr>
        <w:t xml:space="preserve"> между ними не установлено иное</w:t>
      </w:r>
      <w:r>
        <w:rPr>
          <w:b w:val="0"/>
          <w:bCs/>
          <w:sz w:val="28"/>
        </w:rPr>
        <w:t xml:space="preserve">. В настоящее время процесс перерегистрации крестьянских (фермерских) хозяйств в соответствии с Гражданским кодексом Российской Федерации не завершен и поэтому хозяйства существуют в двух организационно-правовых формах.  </w:t>
      </w:r>
    </w:p>
    <w:p w:rsidR="00D34E97" w:rsidRDefault="00D34E97" w:rsidP="00247B9C">
      <w:pPr>
        <w:pStyle w:val="a6"/>
        <w:ind w:left="0" w:firstLine="709"/>
        <w:jc w:val="both"/>
        <w:rPr>
          <w:b w:val="0"/>
          <w:sz w:val="28"/>
        </w:rPr>
      </w:pPr>
      <w:r>
        <w:rPr>
          <w:b w:val="0"/>
          <w:sz w:val="28"/>
        </w:rPr>
        <w:t xml:space="preserve">Крестьянские (фермерские) хозяйства начали формироваться с 1991 года. До </w:t>
      </w:r>
      <w:smartTag w:uri="urn:schemas-microsoft-com:office:smarttags" w:element="metricconverter">
        <w:smartTagPr>
          <w:attr w:name="ProductID" w:val="1993 г"/>
        </w:smartTagPr>
        <w:r>
          <w:rPr>
            <w:b w:val="0"/>
            <w:sz w:val="28"/>
          </w:rPr>
          <w:t>1993 г</w:t>
        </w:r>
      </w:smartTag>
      <w:r>
        <w:rPr>
          <w:b w:val="0"/>
          <w:sz w:val="28"/>
        </w:rPr>
        <w:t xml:space="preserve">. процесс формирования крестьянских (фермерских) хозяйств характеризовался высокими темпами. Однако с </w:t>
      </w:r>
      <w:smartTag w:uri="urn:schemas-microsoft-com:office:smarttags" w:element="metricconverter">
        <w:smartTagPr>
          <w:attr w:name="ProductID" w:val="1994 г"/>
        </w:smartTagPr>
        <w:r>
          <w:rPr>
            <w:b w:val="0"/>
            <w:sz w:val="28"/>
          </w:rPr>
          <w:t>1994 г</w:t>
        </w:r>
      </w:smartTag>
      <w:r>
        <w:rPr>
          <w:b w:val="0"/>
          <w:sz w:val="28"/>
        </w:rPr>
        <w:t>. начался процесс их распада. Создание этих хозяйств не всегда было продуманным и экономически обоснованным. Основная часть земель  для ведения крестьянского (фермерского) хозяйства выделяется гражданам в собственность за счет земельных долей, а также предоставления в аренду.</w:t>
      </w:r>
    </w:p>
    <w:p w:rsidR="00D34E97" w:rsidRDefault="00D34E97" w:rsidP="00247B9C">
      <w:pPr>
        <w:pStyle w:val="a6"/>
        <w:ind w:left="0" w:firstLine="709"/>
        <w:jc w:val="both"/>
        <w:rPr>
          <w:b w:val="0"/>
          <w:sz w:val="28"/>
        </w:rPr>
      </w:pPr>
      <w:r>
        <w:rPr>
          <w:b w:val="0"/>
          <w:sz w:val="28"/>
        </w:rPr>
        <w:t xml:space="preserve">По данным Управления </w:t>
      </w:r>
      <w:r w:rsidR="005D11A5">
        <w:rPr>
          <w:b w:val="0"/>
          <w:sz w:val="28"/>
        </w:rPr>
        <w:t>Федеральной службы государственной регистрации, кадастра и картографии по Республике Бурятия</w:t>
      </w:r>
      <w:r>
        <w:rPr>
          <w:b w:val="0"/>
          <w:sz w:val="28"/>
        </w:rPr>
        <w:t>, на 1 января 20</w:t>
      </w:r>
      <w:r w:rsidR="00631B89">
        <w:rPr>
          <w:b w:val="0"/>
          <w:sz w:val="28"/>
        </w:rPr>
        <w:t>1</w:t>
      </w:r>
      <w:r w:rsidR="005D11A5">
        <w:rPr>
          <w:b w:val="0"/>
          <w:sz w:val="28"/>
        </w:rPr>
        <w:t>1</w:t>
      </w:r>
      <w:r>
        <w:rPr>
          <w:b w:val="0"/>
          <w:sz w:val="28"/>
        </w:rPr>
        <w:t xml:space="preserve"> года в Рес</w:t>
      </w:r>
      <w:r w:rsidR="00FA7F98">
        <w:rPr>
          <w:b w:val="0"/>
          <w:sz w:val="28"/>
        </w:rPr>
        <w:t>публике Бурятия на площади</w:t>
      </w:r>
      <w:r w:rsidR="005D11A5">
        <w:rPr>
          <w:b w:val="0"/>
          <w:sz w:val="28"/>
        </w:rPr>
        <w:t xml:space="preserve"> 116,4</w:t>
      </w:r>
      <w:r w:rsidR="00631B89">
        <w:rPr>
          <w:b w:val="0"/>
          <w:sz w:val="28"/>
        </w:rPr>
        <w:t xml:space="preserve"> тыс. га существовало 25</w:t>
      </w:r>
      <w:r w:rsidR="005D11A5">
        <w:rPr>
          <w:b w:val="0"/>
          <w:sz w:val="28"/>
        </w:rPr>
        <w:t>59</w:t>
      </w:r>
      <w:r>
        <w:rPr>
          <w:b w:val="0"/>
          <w:sz w:val="28"/>
        </w:rPr>
        <w:t xml:space="preserve"> крестьянских (фермерских) хозяйств</w:t>
      </w:r>
      <w:r w:rsidR="00631B89">
        <w:rPr>
          <w:b w:val="0"/>
          <w:sz w:val="28"/>
        </w:rPr>
        <w:t>а. В целом по респуб</w:t>
      </w:r>
      <w:r w:rsidR="005D11A5">
        <w:rPr>
          <w:b w:val="0"/>
          <w:sz w:val="28"/>
        </w:rPr>
        <w:t>лике за 2010</w:t>
      </w:r>
      <w:r>
        <w:rPr>
          <w:b w:val="0"/>
          <w:sz w:val="28"/>
        </w:rPr>
        <w:t xml:space="preserve"> г.  количество крестьянских (фермер</w:t>
      </w:r>
      <w:r w:rsidR="00FA7F98">
        <w:rPr>
          <w:b w:val="0"/>
          <w:sz w:val="28"/>
        </w:rPr>
        <w:t>ских) хозяйств у</w:t>
      </w:r>
      <w:r w:rsidR="00631B89">
        <w:rPr>
          <w:b w:val="0"/>
          <w:sz w:val="28"/>
        </w:rPr>
        <w:t>меньшилось на 1</w:t>
      </w:r>
      <w:r w:rsidR="00934F6F">
        <w:rPr>
          <w:b w:val="0"/>
          <w:sz w:val="28"/>
        </w:rPr>
        <w:t>.</w:t>
      </w:r>
      <w:r>
        <w:rPr>
          <w:b w:val="0"/>
          <w:sz w:val="28"/>
        </w:rPr>
        <w:t xml:space="preserve"> </w:t>
      </w:r>
    </w:p>
    <w:p w:rsidR="00D34E97" w:rsidRDefault="00D34E97" w:rsidP="00247B9C">
      <w:pPr>
        <w:pStyle w:val="a6"/>
        <w:ind w:left="0" w:firstLine="709"/>
        <w:jc w:val="both"/>
        <w:rPr>
          <w:b w:val="0"/>
          <w:sz w:val="28"/>
        </w:rPr>
      </w:pPr>
      <w:r>
        <w:rPr>
          <w:b w:val="0"/>
          <w:sz w:val="28"/>
        </w:rPr>
        <w:t xml:space="preserve">Исходя из статистических данных видно, что наряду с образованием новых крестьянских </w:t>
      </w:r>
      <w:r w:rsidR="00C06918">
        <w:rPr>
          <w:b w:val="0"/>
          <w:sz w:val="28"/>
        </w:rPr>
        <w:t>(</w:t>
      </w:r>
      <w:r>
        <w:rPr>
          <w:b w:val="0"/>
          <w:sz w:val="28"/>
        </w:rPr>
        <w:t>фермерских) хозяйств идет и их распад. Мелкие крестьянские хозяйства прекращают свою деятельность из-за нерентабельности сельскохозяйственного производства, недополучения платежей за сданную ими продукцию, высоких банковских кредитных ставок, высоких цен на сельскохозяйственную технику и энергоресурсы.  Ликвидация крестьянских (фермерских) хозяйств происходила также либо в результате добровольного отказа от земельных участков, либо в связи с принудительным изъятием земель</w:t>
      </w:r>
      <w:r w:rsidR="00EC25B2">
        <w:rPr>
          <w:b w:val="0"/>
          <w:sz w:val="28"/>
        </w:rPr>
        <w:t xml:space="preserve"> ввиду ненадлежащего их использования</w:t>
      </w:r>
      <w:r>
        <w:rPr>
          <w:b w:val="0"/>
          <w:sz w:val="28"/>
        </w:rPr>
        <w:t>.</w:t>
      </w:r>
    </w:p>
    <w:p w:rsidR="00B23785" w:rsidRDefault="00D34E97" w:rsidP="00247B9C">
      <w:pPr>
        <w:pStyle w:val="a6"/>
        <w:ind w:left="0" w:firstLine="709"/>
        <w:jc w:val="both"/>
        <w:rPr>
          <w:b w:val="0"/>
          <w:sz w:val="28"/>
        </w:rPr>
      </w:pPr>
      <w:r>
        <w:rPr>
          <w:b w:val="0"/>
          <w:sz w:val="28"/>
        </w:rPr>
        <w:t xml:space="preserve">Недостаток финансовых средств, высокие налоги, отсутствие знаний, необходимых для ведения сельскохозяйственного производства, не позволяют многим фермерам эффективно использовать земельные угодья и повышать плодородие почв. </w:t>
      </w:r>
    </w:p>
    <w:p w:rsidR="00D34E97" w:rsidRDefault="00D34E97" w:rsidP="00247B9C">
      <w:pPr>
        <w:pStyle w:val="a6"/>
        <w:ind w:left="0" w:firstLine="709"/>
        <w:jc w:val="both"/>
        <w:rPr>
          <w:b w:val="0"/>
          <w:sz w:val="28"/>
        </w:rPr>
      </w:pPr>
      <w:r>
        <w:rPr>
          <w:b w:val="0"/>
          <w:sz w:val="28"/>
        </w:rPr>
        <w:t xml:space="preserve">В отношении крестьянских (фермерских) хозяйств в республике сложился некий замкнутый круг. У крестьянских (фермерских) хозяйств нет средств, для ведения товарного производства и создания необходимой поддерживающей инфраструктуры. В результате они не могут развить конкурентно способный уровень производства сельскохозяйственной продукции. </w:t>
      </w:r>
    </w:p>
    <w:p w:rsidR="00D34E97" w:rsidRDefault="00D34E97" w:rsidP="00247B9C">
      <w:pPr>
        <w:pStyle w:val="a6"/>
        <w:ind w:left="0" w:firstLine="709"/>
        <w:jc w:val="both"/>
        <w:rPr>
          <w:b w:val="0"/>
          <w:sz w:val="28"/>
        </w:rPr>
      </w:pPr>
      <w:r>
        <w:rPr>
          <w:b w:val="0"/>
          <w:sz w:val="28"/>
        </w:rPr>
        <w:t>Несмотря на имеющие трудности, связанные с ведением крестьянского (фермерского) хозяйства, интерес к этой форме организации сельскохозяйственного производства не утрачен</w:t>
      </w:r>
      <w:r w:rsidR="004F489C">
        <w:rPr>
          <w:b w:val="0"/>
          <w:sz w:val="28"/>
        </w:rPr>
        <w:t>.</w:t>
      </w:r>
    </w:p>
    <w:p w:rsidR="00D34E97" w:rsidRDefault="00D34E97" w:rsidP="00247B9C">
      <w:pPr>
        <w:pStyle w:val="a6"/>
        <w:ind w:left="0" w:firstLine="709"/>
        <w:jc w:val="both"/>
        <w:rPr>
          <w:b w:val="0"/>
          <w:sz w:val="28"/>
        </w:rPr>
      </w:pPr>
      <w:r>
        <w:rPr>
          <w:b w:val="0"/>
          <w:sz w:val="28"/>
        </w:rPr>
        <w:t>Как и в случае с сельскохозяйственными предприятиями ликвидация хозяйств на территории республики часто происходила без решения вопросов, связанных с определением дальнейшей судьбы земельных участков, ранее предоставленных на определенном праве для организации крестьянского (фермерского) хозяйс</w:t>
      </w:r>
      <w:r w:rsidR="00934F6F">
        <w:rPr>
          <w:b w:val="0"/>
          <w:sz w:val="28"/>
        </w:rPr>
        <w:t>тва. По состоянию на 01.01.20</w:t>
      </w:r>
      <w:r w:rsidR="00631B89">
        <w:rPr>
          <w:b w:val="0"/>
          <w:sz w:val="28"/>
        </w:rPr>
        <w:t>1</w:t>
      </w:r>
      <w:r w:rsidR="005D11A5">
        <w:rPr>
          <w:b w:val="0"/>
          <w:sz w:val="28"/>
        </w:rPr>
        <w:t xml:space="preserve">1 </w:t>
      </w:r>
      <w:r>
        <w:rPr>
          <w:b w:val="0"/>
          <w:sz w:val="28"/>
        </w:rPr>
        <w:t>г</w:t>
      </w:r>
      <w:r w:rsidR="005D11A5">
        <w:rPr>
          <w:b w:val="0"/>
          <w:sz w:val="28"/>
        </w:rPr>
        <w:t>.</w:t>
      </w:r>
      <w:r>
        <w:rPr>
          <w:b w:val="0"/>
          <w:sz w:val="28"/>
        </w:rPr>
        <w:t xml:space="preserve"> в респуб</w:t>
      </w:r>
      <w:r w:rsidR="00631B89">
        <w:rPr>
          <w:b w:val="0"/>
          <w:sz w:val="28"/>
        </w:rPr>
        <w:t>лике ликвидировано 104</w:t>
      </w:r>
      <w:r>
        <w:rPr>
          <w:b w:val="0"/>
          <w:sz w:val="28"/>
        </w:rPr>
        <w:t xml:space="preserve"> крестьянских (фермерских) хозяйств, по которым вопрос прекращения права на землю не решен.</w:t>
      </w:r>
    </w:p>
    <w:p w:rsidR="007E22EC" w:rsidRDefault="007E22EC" w:rsidP="00247B9C">
      <w:pPr>
        <w:pStyle w:val="a6"/>
        <w:ind w:left="0" w:firstLine="709"/>
        <w:jc w:val="both"/>
        <w:rPr>
          <w:sz w:val="28"/>
        </w:rPr>
      </w:pPr>
    </w:p>
    <w:p w:rsidR="00D34E97" w:rsidRPr="00BD7C3E" w:rsidRDefault="00D34E97" w:rsidP="009E1F68">
      <w:pPr>
        <w:pStyle w:val="a6"/>
        <w:ind w:left="0" w:firstLine="709"/>
        <w:jc w:val="center"/>
        <w:rPr>
          <w:i/>
          <w:sz w:val="28"/>
        </w:rPr>
      </w:pPr>
      <w:r w:rsidRPr="00BD7C3E">
        <w:rPr>
          <w:i/>
          <w:sz w:val="28"/>
        </w:rPr>
        <w:t>Личные подсобные хозяйства.</w:t>
      </w:r>
    </w:p>
    <w:p w:rsidR="00D34E97" w:rsidRPr="00BD7C3E" w:rsidRDefault="00D34E97" w:rsidP="00247B9C">
      <w:pPr>
        <w:pStyle w:val="a6"/>
        <w:ind w:left="0" w:firstLine="709"/>
        <w:jc w:val="both"/>
        <w:rPr>
          <w:i/>
          <w:sz w:val="28"/>
        </w:rPr>
      </w:pPr>
    </w:p>
    <w:p w:rsidR="00D34E97" w:rsidRDefault="00D34E97" w:rsidP="00247B9C">
      <w:pPr>
        <w:pStyle w:val="a6"/>
        <w:ind w:left="0" w:firstLine="709"/>
        <w:jc w:val="both"/>
        <w:rPr>
          <w:b w:val="0"/>
          <w:sz w:val="28"/>
        </w:rPr>
      </w:pPr>
      <w:r>
        <w:rPr>
          <w:b w:val="0"/>
          <w:sz w:val="28"/>
        </w:rPr>
        <w:t xml:space="preserve">Развитие личных подсобных хозяйств населения стало одним из самых заметных результатов земельной реформы 90-х годов. Для ведения личных подсобных хозяйств гражданам предоставляются земельные участки в </w:t>
      </w:r>
      <w:r w:rsidR="00C06918">
        <w:rPr>
          <w:b w:val="0"/>
          <w:sz w:val="28"/>
        </w:rPr>
        <w:t>границах населенных пунктов</w:t>
      </w:r>
      <w:r>
        <w:rPr>
          <w:b w:val="0"/>
          <w:sz w:val="28"/>
        </w:rPr>
        <w:t xml:space="preserve"> (приусадебные земельные участки), а также за пределами границ </w:t>
      </w:r>
      <w:r w:rsidR="00C06918">
        <w:rPr>
          <w:b w:val="0"/>
          <w:sz w:val="28"/>
        </w:rPr>
        <w:t>населенных пунктов</w:t>
      </w:r>
      <w:r>
        <w:rPr>
          <w:b w:val="0"/>
          <w:sz w:val="28"/>
        </w:rPr>
        <w:t xml:space="preserve"> (полевые земельные участки).</w:t>
      </w:r>
    </w:p>
    <w:p w:rsidR="00D34E97" w:rsidRDefault="00D34E97" w:rsidP="00247B9C">
      <w:pPr>
        <w:pStyle w:val="a6"/>
        <w:ind w:left="0" w:firstLine="709"/>
        <w:jc w:val="both"/>
        <w:rPr>
          <w:b w:val="0"/>
          <w:sz w:val="28"/>
        </w:rPr>
      </w:pPr>
      <w:r>
        <w:rPr>
          <w:b w:val="0"/>
          <w:sz w:val="28"/>
        </w:rPr>
        <w:t xml:space="preserve">Приусадебные земельные участки используются для производства сельскохозяйственной продукции, а также для возведения жилых домов, строений и сооружений. Полевые земельные участки используются для производства сельскохозяйственной продукции без права возведения на них зданий и строений. </w:t>
      </w:r>
    </w:p>
    <w:p w:rsidR="00D34E97" w:rsidRDefault="00D34E97" w:rsidP="00247B9C">
      <w:pPr>
        <w:pStyle w:val="a6"/>
        <w:ind w:left="0" w:firstLine="709"/>
        <w:jc w:val="both"/>
        <w:rPr>
          <w:b w:val="0"/>
          <w:sz w:val="28"/>
        </w:rPr>
      </w:pPr>
      <w:r>
        <w:rPr>
          <w:b w:val="0"/>
          <w:sz w:val="28"/>
        </w:rPr>
        <w:t xml:space="preserve">В соответствии с Федеральным законом «О личном подсобном хозяйстве» личное подсобное хозяйство – форма непредпринимательской деятельности  по производству и переработке сельскохозяйственной продукции. </w:t>
      </w:r>
    </w:p>
    <w:p w:rsidR="00D34E97" w:rsidRDefault="00FA7F98" w:rsidP="00247B9C">
      <w:pPr>
        <w:pStyle w:val="a6"/>
        <w:ind w:left="0" w:firstLine="709"/>
        <w:jc w:val="both"/>
        <w:rPr>
          <w:b w:val="0"/>
          <w:sz w:val="28"/>
        </w:rPr>
      </w:pPr>
      <w:r>
        <w:rPr>
          <w:b w:val="0"/>
          <w:sz w:val="28"/>
        </w:rPr>
        <w:t>По состоянию на</w:t>
      </w:r>
      <w:r w:rsidR="00934F6F">
        <w:rPr>
          <w:b w:val="0"/>
          <w:sz w:val="28"/>
        </w:rPr>
        <w:t xml:space="preserve"> 1 января 20</w:t>
      </w:r>
      <w:r w:rsidR="005D11A5">
        <w:rPr>
          <w:b w:val="0"/>
          <w:sz w:val="28"/>
        </w:rPr>
        <w:t xml:space="preserve">11 </w:t>
      </w:r>
      <w:r w:rsidR="00D34E97">
        <w:rPr>
          <w:b w:val="0"/>
          <w:sz w:val="28"/>
        </w:rPr>
        <w:t>г. в</w:t>
      </w:r>
      <w:r w:rsidR="00934F6F">
        <w:rPr>
          <w:b w:val="0"/>
          <w:sz w:val="28"/>
        </w:rPr>
        <w:t xml:space="preserve"> республике функционируют  149</w:t>
      </w:r>
      <w:r>
        <w:rPr>
          <w:b w:val="0"/>
          <w:sz w:val="28"/>
        </w:rPr>
        <w:t>,</w:t>
      </w:r>
      <w:r w:rsidR="005D11A5">
        <w:rPr>
          <w:b w:val="0"/>
          <w:sz w:val="28"/>
        </w:rPr>
        <w:t>7</w:t>
      </w:r>
      <w:r w:rsidR="00D34E97">
        <w:rPr>
          <w:b w:val="0"/>
          <w:sz w:val="28"/>
        </w:rPr>
        <w:t xml:space="preserve"> тыс. личных под</w:t>
      </w:r>
      <w:r w:rsidR="005D11A5">
        <w:rPr>
          <w:b w:val="0"/>
          <w:sz w:val="28"/>
        </w:rPr>
        <w:t>собных хозяйств на площади 84,7</w:t>
      </w:r>
      <w:r w:rsidR="00D34E97">
        <w:rPr>
          <w:b w:val="0"/>
          <w:sz w:val="28"/>
        </w:rPr>
        <w:t xml:space="preserve"> тыс. га. В процессе </w:t>
      </w:r>
      <w:r w:rsidR="00C06918">
        <w:rPr>
          <w:b w:val="0"/>
          <w:sz w:val="28"/>
        </w:rPr>
        <w:t>проведения</w:t>
      </w:r>
      <w:r w:rsidR="00D34E97">
        <w:rPr>
          <w:b w:val="0"/>
          <w:sz w:val="28"/>
        </w:rPr>
        <w:t xml:space="preserve"> в республике работ по инвентаризации земель происходит уточнение правового </w:t>
      </w:r>
      <w:r w:rsidR="00C06918">
        <w:rPr>
          <w:b w:val="0"/>
          <w:sz w:val="28"/>
        </w:rPr>
        <w:t>статуса и площади личных подсобных хозяйств.</w:t>
      </w:r>
    </w:p>
    <w:p w:rsidR="00D34E97" w:rsidRDefault="00D34E97" w:rsidP="00247B9C">
      <w:pPr>
        <w:pStyle w:val="a6"/>
        <w:ind w:left="0" w:firstLine="709"/>
        <w:jc w:val="both"/>
        <w:rPr>
          <w:b w:val="0"/>
          <w:sz w:val="28"/>
        </w:rPr>
      </w:pPr>
      <w:r>
        <w:rPr>
          <w:b w:val="0"/>
          <w:sz w:val="28"/>
        </w:rPr>
        <w:t xml:space="preserve">Заинтересованность граждан в получении земельных участков для ведения личного подсобного хозяйства сохраняется и в настоящее время. По имеющимся </w:t>
      </w:r>
      <w:r w:rsidR="00FF575E">
        <w:rPr>
          <w:b w:val="0"/>
          <w:sz w:val="28"/>
        </w:rPr>
        <w:t xml:space="preserve">данным за 2010 </w:t>
      </w:r>
      <w:r w:rsidR="00FA7F98">
        <w:rPr>
          <w:b w:val="0"/>
          <w:sz w:val="28"/>
        </w:rPr>
        <w:t>г</w:t>
      </w:r>
      <w:r w:rsidR="00FF575E">
        <w:rPr>
          <w:b w:val="0"/>
          <w:sz w:val="28"/>
        </w:rPr>
        <w:t>.</w:t>
      </w:r>
      <w:r w:rsidR="00FA7F98">
        <w:rPr>
          <w:b w:val="0"/>
          <w:sz w:val="28"/>
        </w:rPr>
        <w:t xml:space="preserve"> </w:t>
      </w:r>
      <w:r>
        <w:rPr>
          <w:b w:val="0"/>
          <w:sz w:val="28"/>
        </w:rPr>
        <w:t xml:space="preserve"> на рассмотрении в районах республики находи</w:t>
      </w:r>
      <w:r w:rsidR="00631B89">
        <w:rPr>
          <w:b w:val="0"/>
          <w:sz w:val="28"/>
        </w:rPr>
        <w:t>лось 1</w:t>
      </w:r>
      <w:r w:rsidR="00FF575E">
        <w:rPr>
          <w:b w:val="0"/>
          <w:sz w:val="28"/>
        </w:rPr>
        <w:t>584</w:t>
      </w:r>
      <w:r>
        <w:rPr>
          <w:b w:val="0"/>
          <w:sz w:val="28"/>
        </w:rPr>
        <w:t xml:space="preserve"> заявлений о предоставлении земельных участков для этих целей.  </w:t>
      </w:r>
    </w:p>
    <w:p w:rsidR="00D34E97" w:rsidRDefault="00934F6F" w:rsidP="00247B9C">
      <w:pPr>
        <w:pStyle w:val="a6"/>
        <w:ind w:left="0" w:firstLine="709"/>
        <w:jc w:val="both"/>
        <w:rPr>
          <w:b w:val="0"/>
          <w:sz w:val="28"/>
        </w:rPr>
      </w:pPr>
      <w:r>
        <w:rPr>
          <w:b w:val="0"/>
          <w:sz w:val="28"/>
        </w:rPr>
        <w:t>По отчетным данным на 01.01.20</w:t>
      </w:r>
      <w:r w:rsidR="00631B89">
        <w:rPr>
          <w:b w:val="0"/>
          <w:sz w:val="28"/>
        </w:rPr>
        <w:t>1</w:t>
      </w:r>
      <w:r w:rsidR="00FF575E">
        <w:rPr>
          <w:b w:val="0"/>
          <w:sz w:val="28"/>
        </w:rPr>
        <w:t xml:space="preserve">1 </w:t>
      </w:r>
      <w:r w:rsidR="00D34E97">
        <w:rPr>
          <w:b w:val="0"/>
          <w:sz w:val="28"/>
        </w:rPr>
        <w:t>г</w:t>
      </w:r>
      <w:r w:rsidR="00FF575E">
        <w:rPr>
          <w:b w:val="0"/>
          <w:sz w:val="28"/>
        </w:rPr>
        <w:t>.</w:t>
      </w:r>
      <w:r w:rsidR="00D34E97">
        <w:rPr>
          <w:b w:val="0"/>
          <w:sz w:val="28"/>
        </w:rPr>
        <w:t xml:space="preserve"> земли личных подсобных хозяйств состоя</w:t>
      </w:r>
      <w:r w:rsidR="00631B89">
        <w:rPr>
          <w:b w:val="0"/>
          <w:sz w:val="28"/>
        </w:rPr>
        <w:t>ли из земель находящихся на 7</w:t>
      </w:r>
      <w:r w:rsidR="00FF575E">
        <w:rPr>
          <w:b w:val="0"/>
          <w:sz w:val="28"/>
        </w:rPr>
        <w:t>6,4</w:t>
      </w:r>
      <w:r w:rsidR="00D34E97">
        <w:rPr>
          <w:b w:val="0"/>
          <w:sz w:val="28"/>
        </w:rPr>
        <w:t>% в собственности этих хо</w:t>
      </w:r>
      <w:r w:rsidR="00631B89">
        <w:rPr>
          <w:b w:val="0"/>
          <w:sz w:val="28"/>
        </w:rPr>
        <w:t>зяйств, 2</w:t>
      </w:r>
      <w:r w:rsidR="00FF575E">
        <w:rPr>
          <w:b w:val="0"/>
          <w:sz w:val="28"/>
        </w:rPr>
        <w:t>2,5</w:t>
      </w:r>
      <w:r w:rsidR="00FA7F98">
        <w:rPr>
          <w:b w:val="0"/>
          <w:sz w:val="28"/>
        </w:rPr>
        <w:t xml:space="preserve">% </w:t>
      </w:r>
      <w:r w:rsidR="00447030">
        <w:rPr>
          <w:b w:val="0"/>
          <w:sz w:val="28"/>
        </w:rPr>
        <w:t>в пользовании, в пож</w:t>
      </w:r>
      <w:r w:rsidR="00631B89">
        <w:rPr>
          <w:b w:val="0"/>
          <w:sz w:val="28"/>
        </w:rPr>
        <w:t>изненно наследуемом владении 0,9</w:t>
      </w:r>
      <w:r w:rsidR="00447030">
        <w:rPr>
          <w:b w:val="0"/>
          <w:sz w:val="28"/>
        </w:rPr>
        <w:t>% и  0,1% в аренде.</w:t>
      </w:r>
    </w:p>
    <w:p w:rsidR="00D34E97" w:rsidRDefault="00D34E97" w:rsidP="00247B9C">
      <w:pPr>
        <w:pStyle w:val="a6"/>
        <w:ind w:left="0" w:firstLine="709"/>
        <w:jc w:val="both"/>
        <w:rPr>
          <w:b w:val="0"/>
          <w:sz w:val="28"/>
        </w:rPr>
      </w:pPr>
    </w:p>
    <w:p w:rsidR="00D34E97" w:rsidRPr="00BD7C3E" w:rsidRDefault="00D34E97" w:rsidP="009E1F68">
      <w:pPr>
        <w:pStyle w:val="a6"/>
        <w:ind w:left="0" w:firstLine="709"/>
        <w:jc w:val="center"/>
        <w:rPr>
          <w:i/>
          <w:sz w:val="28"/>
        </w:rPr>
      </w:pPr>
      <w:r w:rsidRPr="00BD7C3E">
        <w:rPr>
          <w:i/>
          <w:sz w:val="28"/>
        </w:rPr>
        <w:t>Садовые участки.</w:t>
      </w:r>
    </w:p>
    <w:p w:rsidR="00D34E97" w:rsidRPr="00BD7C3E" w:rsidRDefault="00D34E97" w:rsidP="00247B9C">
      <w:pPr>
        <w:pStyle w:val="a6"/>
        <w:ind w:left="0" w:firstLine="709"/>
        <w:jc w:val="both"/>
        <w:rPr>
          <w:i/>
          <w:sz w:val="28"/>
        </w:rPr>
      </w:pPr>
    </w:p>
    <w:p w:rsidR="00D34E97" w:rsidRDefault="00D34E97" w:rsidP="00247B9C">
      <w:pPr>
        <w:pStyle w:val="a6"/>
        <w:ind w:left="0" w:firstLine="709"/>
        <w:jc w:val="both"/>
        <w:rPr>
          <w:b w:val="0"/>
          <w:sz w:val="28"/>
        </w:rPr>
      </w:pPr>
      <w:r>
        <w:rPr>
          <w:b w:val="0"/>
          <w:sz w:val="28"/>
        </w:rPr>
        <w:t>Садовые участки предоставляются гражданам для выращивания плодовых, ягодных, овощных и иных сельскохозяйственных культур, а также отдыха. Граждане могут заниматься садоводством в индивидуальном порядке или создавая не</w:t>
      </w:r>
      <w:r w:rsidR="00FF575E">
        <w:rPr>
          <w:b w:val="0"/>
          <w:sz w:val="28"/>
        </w:rPr>
        <w:t>коммерческие объединения. В 2010</w:t>
      </w:r>
      <w:r w:rsidR="00447030">
        <w:rPr>
          <w:b w:val="0"/>
          <w:sz w:val="28"/>
        </w:rPr>
        <w:t xml:space="preserve">году </w:t>
      </w:r>
      <w:r>
        <w:rPr>
          <w:b w:val="0"/>
          <w:sz w:val="28"/>
        </w:rPr>
        <w:t xml:space="preserve"> площадь </w:t>
      </w:r>
      <w:r w:rsidR="00447030">
        <w:rPr>
          <w:b w:val="0"/>
          <w:sz w:val="28"/>
        </w:rPr>
        <w:t xml:space="preserve">и количество </w:t>
      </w:r>
      <w:r>
        <w:rPr>
          <w:b w:val="0"/>
          <w:sz w:val="28"/>
        </w:rPr>
        <w:t>земельных участков предоставленных для садоводства</w:t>
      </w:r>
      <w:r w:rsidR="00C06918">
        <w:rPr>
          <w:b w:val="0"/>
          <w:sz w:val="28"/>
        </w:rPr>
        <w:t>,</w:t>
      </w:r>
      <w:r>
        <w:rPr>
          <w:b w:val="0"/>
          <w:sz w:val="28"/>
        </w:rPr>
        <w:t xml:space="preserve"> по сравне</w:t>
      </w:r>
      <w:r w:rsidR="00A32622">
        <w:rPr>
          <w:b w:val="0"/>
          <w:sz w:val="28"/>
        </w:rPr>
        <w:t>нию с 200</w:t>
      </w:r>
      <w:r w:rsidR="00FF575E">
        <w:rPr>
          <w:b w:val="0"/>
          <w:sz w:val="28"/>
        </w:rPr>
        <w:t>9</w:t>
      </w:r>
      <w:r>
        <w:rPr>
          <w:b w:val="0"/>
          <w:sz w:val="28"/>
        </w:rPr>
        <w:t xml:space="preserve"> годом</w:t>
      </w:r>
      <w:r w:rsidR="00C06918">
        <w:rPr>
          <w:b w:val="0"/>
          <w:sz w:val="28"/>
        </w:rPr>
        <w:t>,</w:t>
      </w:r>
      <w:r>
        <w:rPr>
          <w:b w:val="0"/>
          <w:sz w:val="28"/>
        </w:rPr>
        <w:t xml:space="preserve"> </w:t>
      </w:r>
      <w:r w:rsidR="00A32622">
        <w:rPr>
          <w:b w:val="0"/>
          <w:sz w:val="28"/>
        </w:rPr>
        <w:t xml:space="preserve">уменьшилось, в связи с переоформлением прав.  </w:t>
      </w:r>
      <w:r>
        <w:rPr>
          <w:b w:val="0"/>
          <w:sz w:val="28"/>
        </w:rPr>
        <w:t xml:space="preserve"> </w:t>
      </w:r>
    </w:p>
    <w:p w:rsidR="00C06918" w:rsidRDefault="00D34E97" w:rsidP="00247B9C">
      <w:pPr>
        <w:pStyle w:val="a6"/>
        <w:ind w:left="0" w:firstLine="709"/>
        <w:jc w:val="both"/>
        <w:rPr>
          <w:b w:val="0"/>
          <w:sz w:val="28"/>
        </w:rPr>
      </w:pPr>
      <w:r>
        <w:rPr>
          <w:b w:val="0"/>
          <w:sz w:val="28"/>
        </w:rPr>
        <w:t>Все</w:t>
      </w:r>
      <w:r w:rsidR="00F247D0">
        <w:rPr>
          <w:b w:val="0"/>
          <w:sz w:val="28"/>
        </w:rPr>
        <w:t>го по состоянию на 1 января 20</w:t>
      </w:r>
      <w:r w:rsidR="00A32622">
        <w:rPr>
          <w:b w:val="0"/>
          <w:sz w:val="28"/>
        </w:rPr>
        <w:t>1</w:t>
      </w:r>
      <w:r w:rsidR="00FF575E">
        <w:rPr>
          <w:b w:val="0"/>
          <w:sz w:val="28"/>
        </w:rPr>
        <w:t>1</w:t>
      </w:r>
      <w:r>
        <w:rPr>
          <w:b w:val="0"/>
          <w:sz w:val="28"/>
        </w:rPr>
        <w:t xml:space="preserve"> г. в Республике  Бурятия насчи</w:t>
      </w:r>
      <w:r w:rsidR="00F247D0">
        <w:rPr>
          <w:b w:val="0"/>
          <w:sz w:val="28"/>
        </w:rPr>
        <w:t>ты</w:t>
      </w:r>
      <w:r w:rsidR="00A32622">
        <w:rPr>
          <w:b w:val="0"/>
          <w:sz w:val="28"/>
        </w:rPr>
        <w:t>вается 7</w:t>
      </w:r>
      <w:r w:rsidR="00FF575E">
        <w:rPr>
          <w:b w:val="0"/>
          <w:sz w:val="28"/>
        </w:rPr>
        <w:t>3,8</w:t>
      </w:r>
      <w:r>
        <w:rPr>
          <w:b w:val="0"/>
          <w:sz w:val="28"/>
        </w:rPr>
        <w:t xml:space="preserve"> тыс. сад</w:t>
      </w:r>
      <w:r w:rsidR="00A32622">
        <w:rPr>
          <w:b w:val="0"/>
          <w:sz w:val="28"/>
        </w:rPr>
        <w:t>оводов, использующих площадь 6,</w:t>
      </w:r>
      <w:r w:rsidR="00FF575E">
        <w:rPr>
          <w:b w:val="0"/>
          <w:sz w:val="28"/>
        </w:rPr>
        <w:t>2</w:t>
      </w:r>
      <w:r>
        <w:rPr>
          <w:b w:val="0"/>
          <w:sz w:val="28"/>
        </w:rPr>
        <w:t xml:space="preserve"> тыс. га. </w:t>
      </w:r>
    </w:p>
    <w:p w:rsidR="00D34E97" w:rsidRDefault="00F247D0" w:rsidP="00247B9C">
      <w:pPr>
        <w:pStyle w:val="a6"/>
        <w:ind w:left="0" w:firstLine="709"/>
        <w:jc w:val="both"/>
        <w:rPr>
          <w:b w:val="0"/>
          <w:sz w:val="28"/>
        </w:rPr>
      </w:pPr>
      <w:r>
        <w:rPr>
          <w:b w:val="0"/>
          <w:sz w:val="28"/>
        </w:rPr>
        <w:t>По состоянию на 01.01.20</w:t>
      </w:r>
      <w:r w:rsidR="00A32622">
        <w:rPr>
          <w:b w:val="0"/>
          <w:sz w:val="28"/>
        </w:rPr>
        <w:t>1</w:t>
      </w:r>
      <w:r w:rsidR="00FF575E">
        <w:rPr>
          <w:b w:val="0"/>
          <w:sz w:val="28"/>
        </w:rPr>
        <w:t xml:space="preserve">1 </w:t>
      </w:r>
      <w:r w:rsidR="00D34E97">
        <w:rPr>
          <w:b w:val="0"/>
          <w:sz w:val="28"/>
        </w:rPr>
        <w:t>г</w:t>
      </w:r>
      <w:r w:rsidR="00FF575E">
        <w:rPr>
          <w:b w:val="0"/>
          <w:sz w:val="28"/>
        </w:rPr>
        <w:t>.</w:t>
      </w:r>
      <w:r w:rsidR="00D34E97">
        <w:rPr>
          <w:b w:val="0"/>
          <w:sz w:val="28"/>
        </w:rPr>
        <w:t xml:space="preserve"> земли для ведения садоводства состояли из земель находящи</w:t>
      </w:r>
      <w:r w:rsidR="00A32622">
        <w:rPr>
          <w:b w:val="0"/>
          <w:sz w:val="28"/>
        </w:rPr>
        <w:t xml:space="preserve">хся в собственности граждан </w:t>
      </w:r>
      <w:r w:rsidR="00FF575E">
        <w:rPr>
          <w:b w:val="0"/>
          <w:sz w:val="28"/>
        </w:rPr>
        <w:t>40</w:t>
      </w:r>
      <w:r w:rsidR="00D34E97">
        <w:rPr>
          <w:b w:val="0"/>
          <w:sz w:val="28"/>
        </w:rPr>
        <w:t>%</w:t>
      </w:r>
      <w:r w:rsidR="00447030">
        <w:rPr>
          <w:b w:val="0"/>
          <w:sz w:val="28"/>
        </w:rPr>
        <w:t>, в с</w:t>
      </w:r>
      <w:r w:rsidR="00A32622">
        <w:rPr>
          <w:b w:val="0"/>
          <w:sz w:val="28"/>
        </w:rPr>
        <w:t xml:space="preserve">обственности юридических лиц </w:t>
      </w:r>
      <w:r w:rsidR="00FF575E">
        <w:rPr>
          <w:b w:val="0"/>
          <w:sz w:val="28"/>
        </w:rPr>
        <w:t>1,6</w:t>
      </w:r>
      <w:r w:rsidR="00447030">
        <w:rPr>
          <w:b w:val="0"/>
          <w:sz w:val="28"/>
        </w:rPr>
        <w:t>%</w:t>
      </w:r>
      <w:r w:rsidR="00D34E97">
        <w:rPr>
          <w:b w:val="0"/>
          <w:sz w:val="28"/>
        </w:rPr>
        <w:t xml:space="preserve"> и земель, предоставленных из государственной</w:t>
      </w:r>
      <w:r w:rsidR="00A32622">
        <w:rPr>
          <w:b w:val="0"/>
          <w:sz w:val="28"/>
        </w:rPr>
        <w:t xml:space="preserve"> и муниципальной</w:t>
      </w:r>
      <w:r w:rsidR="00D34E97">
        <w:rPr>
          <w:b w:val="0"/>
          <w:sz w:val="28"/>
        </w:rPr>
        <w:t xml:space="preserve"> собственно</w:t>
      </w:r>
      <w:r w:rsidR="00A32622">
        <w:rPr>
          <w:b w:val="0"/>
          <w:sz w:val="28"/>
        </w:rPr>
        <w:t>сти (</w:t>
      </w:r>
      <w:r w:rsidR="00FF575E">
        <w:rPr>
          <w:b w:val="0"/>
          <w:sz w:val="28"/>
        </w:rPr>
        <w:t>58,0</w:t>
      </w:r>
      <w:r w:rsidR="00D34E97">
        <w:rPr>
          <w:b w:val="0"/>
          <w:sz w:val="28"/>
        </w:rPr>
        <w:t xml:space="preserve">%) на праве пожизненного  наследуемого владения, постоянного (бессрочного) пользования, аренды. </w:t>
      </w:r>
    </w:p>
    <w:p w:rsidR="00A32622" w:rsidRDefault="00FF575E" w:rsidP="00247B9C">
      <w:pPr>
        <w:pStyle w:val="a6"/>
        <w:ind w:left="0" w:firstLine="709"/>
        <w:jc w:val="both"/>
        <w:rPr>
          <w:b w:val="0"/>
          <w:sz w:val="28"/>
        </w:rPr>
      </w:pPr>
      <w:r>
        <w:rPr>
          <w:b w:val="0"/>
          <w:sz w:val="28"/>
        </w:rPr>
        <w:t>В 2010</w:t>
      </w:r>
      <w:r w:rsidR="002433F6">
        <w:rPr>
          <w:b w:val="0"/>
          <w:sz w:val="28"/>
        </w:rPr>
        <w:t xml:space="preserve"> году в республике </w:t>
      </w:r>
      <w:r w:rsidR="00A32622">
        <w:rPr>
          <w:b w:val="0"/>
          <w:sz w:val="28"/>
        </w:rPr>
        <w:t xml:space="preserve">было продолжено </w:t>
      </w:r>
      <w:r w:rsidR="002433F6">
        <w:rPr>
          <w:b w:val="0"/>
          <w:sz w:val="28"/>
        </w:rPr>
        <w:t xml:space="preserve"> предоставление земель для дачного строительства.</w:t>
      </w:r>
      <w:r w:rsidR="00315AC0" w:rsidRPr="00315AC0">
        <w:rPr>
          <w:sz w:val="28"/>
        </w:rPr>
        <w:t xml:space="preserve"> </w:t>
      </w:r>
      <w:r w:rsidR="00315AC0" w:rsidRPr="000B0C8E">
        <w:rPr>
          <w:i/>
          <w:sz w:val="28"/>
        </w:rPr>
        <w:t>Дачное объединение</w:t>
      </w:r>
      <w:r w:rsidR="00315AC0">
        <w:rPr>
          <w:sz w:val="28"/>
        </w:rPr>
        <w:t xml:space="preserve"> – </w:t>
      </w:r>
      <w:r w:rsidR="00315AC0" w:rsidRPr="00544421">
        <w:rPr>
          <w:b w:val="0"/>
          <w:sz w:val="28"/>
        </w:rPr>
        <w:t>некоммерческая организация</w:t>
      </w:r>
      <w:r w:rsidR="00315AC0">
        <w:rPr>
          <w:sz w:val="28"/>
        </w:rPr>
        <w:t xml:space="preserve"> </w:t>
      </w:r>
      <w:r w:rsidR="00315AC0">
        <w:rPr>
          <w:b w:val="0"/>
          <w:sz w:val="28"/>
        </w:rPr>
        <w:t>(некоммерческое товарищество, потребительский кооператив, некоммерческое партнерство), учрежденная гражданами на добровольных началах с целью отдыха с правом возведения жилого строения (без права регистрации прож</w:t>
      </w:r>
      <w:r>
        <w:rPr>
          <w:b w:val="0"/>
          <w:sz w:val="28"/>
        </w:rPr>
        <w:t>ивания в нем) или жилого дома (</w:t>
      </w:r>
      <w:r w:rsidR="00315AC0">
        <w:rPr>
          <w:b w:val="0"/>
          <w:sz w:val="28"/>
        </w:rPr>
        <w:t>с правом регистрации в нем), а также с правом выращивания различных сельскохозяйственных культур.</w:t>
      </w:r>
      <w:r w:rsidR="002433F6">
        <w:rPr>
          <w:b w:val="0"/>
          <w:sz w:val="28"/>
        </w:rPr>
        <w:t xml:space="preserve"> </w:t>
      </w:r>
      <w:r w:rsidR="00F247D0">
        <w:rPr>
          <w:b w:val="0"/>
          <w:sz w:val="28"/>
        </w:rPr>
        <w:t>По состоянию на 01.01.20</w:t>
      </w:r>
      <w:r w:rsidR="00A32622">
        <w:rPr>
          <w:b w:val="0"/>
          <w:sz w:val="28"/>
        </w:rPr>
        <w:t>1</w:t>
      </w:r>
      <w:r>
        <w:rPr>
          <w:b w:val="0"/>
          <w:sz w:val="28"/>
        </w:rPr>
        <w:t xml:space="preserve">1 </w:t>
      </w:r>
      <w:r w:rsidR="00F247D0">
        <w:rPr>
          <w:b w:val="0"/>
          <w:sz w:val="28"/>
        </w:rPr>
        <w:t>года</w:t>
      </w:r>
      <w:r w:rsidR="002433F6">
        <w:rPr>
          <w:b w:val="0"/>
          <w:sz w:val="28"/>
        </w:rPr>
        <w:t xml:space="preserve"> в республике для этих целей было предоставле</w:t>
      </w:r>
      <w:r w:rsidR="00A32622">
        <w:rPr>
          <w:b w:val="0"/>
          <w:sz w:val="28"/>
        </w:rPr>
        <w:t>но 1,</w:t>
      </w:r>
      <w:r>
        <w:rPr>
          <w:b w:val="0"/>
          <w:sz w:val="28"/>
        </w:rPr>
        <w:t>9</w:t>
      </w:r>
      <w:r w:rsidR="002433F6">
        <w:rPr>
          <w:b w:val="0"/>
          <w:sz w:val="28"/>
        </w:rPr>
        <w:t xml:space="preserve"> тыс.га. </w:t>
      </w:r>
    </w:p>
    <w:p w:rsidR="00FF575E" w:rsidRPr="00FF575E" w:rsidRDefault="00FF575E" w:rsidP="00FF575E">
      <w:pPr>
        <w:ind w:left="0" w:firstLine="709"/>
        <w:jc w:val="both"/>
        <w:rPr>
          <w:sz w:val="28"/>
          <w:szCs w:val="28"/>
        </w:rPr>
      </w:pPr>
      <w:r w:rsidRPr="00FF575E">
        <w:rPr>
          <w:sz w:val="28"/>
          <w:szCs w:val="28"/>
        </w:rPr>
        <w:t>За 2010</w:t>
      </w:r>
      <w:r w:rsidR="00D30868" w:rsidRPr="00FF575E">
        <w:rPr>
          <w:sz w:val="28"/>
          <w:szCs w:val="28"/>
        </w:rPr>
        <w:t xml:space="preserve"> год в республике для этих целей было предоставлено 0,</w:t>
      </w:r>
      <w:r w:rsidRPr="00FF575E">
        <w:rPr>
          <w:sz w:val="28"/>
          <w:szCs w:val="28"/>
        </w:rPr>
        <w:t>8</w:t>
      </w:r>
      <w:r>
        <w:rPr>
          <w:sz w:val="28"/>
          <w:szCs w:val="28"/>
        </w:rPr>
        <w:t xml:space="preserve"> тыс. га </w:t>
      </w:r>
      <w:r w:rsidR="00D30868" w:rsidRPr="00FF575E">
        <w:rPr>
          <w:sz w:val="28"/>
          <w:szCs w:val="28"/>
        </w:rPr>
        <w:t xml:space="preserve"> </w:t>
      </w:r>
      <w:r w:rsidRPr="00FF575E">
        <w:rPr>
          <w:sz w:val="28"/>
          <w:szCs w:val="28"/>
        </w:rPr>
        <w:t>из земель фонда перераспределения, земель, находящихся в ведении сельских поселений (категория земель сельскохозяйственного назначения) на территории Тарбагатайского, Иволгинского, Кабанского районов и г. Улан-Удэ.</w:t>
      </w:r>
    </w:p>
    <w:p w:rsidR="00D34E97" w:rsidRDefault="002433F6" w:rsidP="00247B9C">
      <w:pPr>
        <w:pStyle w:val="a6"/>
        <w:ind w:left="0" w:firstLine="709"/>
        <w:jc w:val="both"/>
        <w:rPr>
          <w:b w:val="0"/>
          <w:sz w:val="28"/>
        </w:rPr>
      </w:pPr>
      <w:r>
        <w:rPr>
          <w:b w:val="0"/>
          <w:sz w:val="28"/>
        </w:rPr>
        <w:t xml:space="preserve"> </w:t>
      </w:r>
      <w:r w:rsidR="00D34E97">
        <w:rPr>
          <w:b w:val="0"/>
          <w:sz w:val="28"/>
        </w:rPr>
        <w:t xml:space="preserve">  </w:t>
      </w:r>
    </w:p>
    <w:p w:rsidR="00D34E97" w:rsidRPr="00BD7C3E" w:rsidRDefault="00D34E97" w:rsidP="009E1F68">
      <w:pPr>
        <w:pStyle w:val="a6"/>
        <w:ind w:left="0" w:firstLine="709"/>
        <w:jc w:val="center"/>
        <w:rPr>
          <w:i/>
          <w:sz w:val="28"/>
        </w:rPr>
      </w:pPr>
      <w:r w:rsidRPr="00BD7C3E">
        <w:rPr>
          <w:i/>
          <w:sz w:val="28"/>
        </w:rPr>
        <w:t>Огородные участки.</w:t>
      </w:r>
    </w:p>
    <w:p w:rsidR="00D34E97" w:rsidRDefault="00D34E97" w:rsidP="00247B9C">
      <w:pPr>
        <w:pStyle w:val="a6"/>
        <w:ind w:left="0" w:firstLine="709"/>
        <w:jc w:val="both"/>
        <w:rPr>
          <w:sz w:val="28"/>
        </w:rPr>
      </w:pPr>
    </w:p>
    <w:p w:rsidR="00D34E97" w:rsidRDefault="00D34E97" w:rsidP="00247B9C">
      <w:pPr>
        <w:pStyle w:val="a6"/>
        <w:ind w:left="0" w:firstLine="709"/>
        <w:jc w:val="both"/>
        <w:rPr>
          <w:b w:val="0"/>
          <w:sz w:val="28"/>
        </w:rPr>
      </w:pPr>
      <w:r>
        <w:rPr>
          <w:b w:val="0"/>
          <w:sz w:val="28"/>
        </w:rPr>
        <w:t>Огородный участок предоставляется гражданину для выращивания ягодных, овощных и иных сельскохозяйственных культур с правом или без права возведения на земельном участке некапитального жилого строения и хозяйственных строений и сооружений.</w:t>
      </w:r>
    </w:p>
    <w:p w:rsidR="00D34E97" w:rsidRDefault="00D34E97" w:rsidP="00247B9C">
      <w:pPr>
        <w:pStyle w:val="a6"/>
        <w:ind w:left="0" w:firstLine="709"/>
        <w:jc w:val="both"/>
        <w:rPr>
          <w:b w:val="0"/>
          <w:sz w:val="28"/>
        </w:rPr>
      </w:pPr>
      <w:r>
        <w:rPr>
          <w:b w:val="0"/>
          <w:sz w:val="28"/>
        </w:rPr>
        <w:t xml:space="preserve"> Коллективным и индивидуальным огородничеством в республике по состоя</w:t>
      </w:r>
      <w:r w:rsidR="00FE74E4">
        <w:rPr>
          <w:b w:val="0"/>
          <w:sz w:val="28"/>
        </w:rPr>
        <w:t>нию на 1 января 20</w:t>
      </w:r>
      <w:r w:rsidR="005F788F">
        <w:rPr>
          <w:b w:val="0"/>
          <w:sz w:val="28"/>
        </w:rPr>
        <w:t>1</w:t>
      </w:r>
      <w:r w:rsidR="00FF575E">
        <w:rPr>
          <w:b w:val="0"/>
          <w:sz w:val="28"/>
        </w:rPr>
        <w:t>1</w:t>
      </w:r>
      <w:r>
        <w:rPr>
          <w:b w:val="0"/>
          <w:sz w:val="28"/>
        </w:rPr>
        <w:t xml:space="preserve"> г. занималось 1,8 тыс. семей на площади 0,2 тыс. га. Из данной площади 50% находится в собственности граждан.</w:t>
      </w:r>
    </w:p>
    <w:p w:rsidR="00F621C3" w:rsidRDefault="00F621C3" w:rsidP="00247B9C">
      <w:pPr>
        <w:pStyle w:val="a6"/>
        <w:ind w:left="0" w:firstLine="709"/>
        <w:jc w:val="both"/>
        <w:rPr>
          <w:b w:val="0"/>
          <w:sz w:val="28"/>
        </w:rPr>
      </w:pPr>
    </w:p>
    <w:p w:rsidR="00D34E97" w:rsidRPr="00BD7C3E" w:rsidRDefault="00D34E97" w:rsidP="009E1F68">
      <w:pPr>
        <w:pStyle w:val="a6"/>
        <w:ind w:left="0" w:firstLine="709"/>
        <w:jc w:val="center"/>
        <w:rPr>
          <w:i/>
          <w:sz w:val="28"/>
        </w:rPr>
      </w:pPr>
      <w:r w:rsidRPr="00BD7C3E">
        <w:rPr>
          <w:i/>
          <w:sz w:val="28"/>
        </w:rPr>
        <w:t>Участки для индивидуального жилищного строительства.</w:t>
      </w:r>
    </w:p>
    <w:p w:rsidR="00D34E97" w:rsidRDefault="00D34E97" w:rsidP="00247B9C">
      <w:pPr>
        <w:pStyle w:val="a6"/>
        <w:ind w:left="0" w:firstLine="709"/>
        <w:jc w:val="both"/>
        <w:rPr>
          <w:sz w:val="28"/>
        </w:rPr>
      </w:pPr>
    </w:p>
    <w:p w:rsidR="00D34E97" w:rsidRDefault="00D34E97" w:rsidP="00247B9C">
      <w:pPr>
        <w:pStyle w:val="a6"/>
        <w:ind w:left="0" w:firstLine="709"/>
        <w:jc w:val="both"/>
        <w:rPr>
          <w:b w:val="0"/>
          <w:sz w:val="28"/>
        </w:rPr>
      </w:pPr>
      <w:r>
        <w:rPr>
          <w:b w:val="0"/>
          <w:sz w:val="28"/>
        </w:rPr>
        <w:t>Наиболее быстрыми темпами за годы земельной реформы развивался процесс предоставления земельных участков для нужд индивидуального жилищного строит</w:t>
      </w:r>
      <w:r w:rsidR="00DC4F00">
        <w:rPr>
          <w:b w:val="0"/>
          <w:sz w:val="28"/>
        </w:rPr>
        <w:t>ельства. На 1 января 20</w:t>
      </w:r>
      <w:r w:rsidR="005F788F">
        <w:rPr>
          <w:b w:val="0"/>
          <w:sz w:val="28"/>
        </w:rPr>
        <w:t>1</w:t>
      </w:r>
      <w:r w:rsidR="00FF575E">
        <w:rPr>
          <w:b w:val="0"/>
          <w:sz w:val="28"/>
        </w:rPr>
        <w:t>1</w:t>
      </w:r>
      <w:r>
        <w:rPr>
          <w:b w:val="0"/>
          <w:sz w:val="28"/>
        </w:rPr>
        <w:t xml:space="preserve"> г. земельные участки этого </w:t>
      </w:r>
      <w:r w:rsidR="00C06918">
        <w:rPr>
          <w:b w:val="0"/>
          <w:sz w:val="28"/>
        </w:rPr>
        <w:t>вида использования</w:t>
      </w:r>
      <w:r>
        <w:rPr>
          <w:b w:val="0"/>
          <w:sz w:val="28"/>
        </w:rPr>
        <w:t xml:space="preserve"> имеют</w:t>
      </w:r>
      <w:r w:rsidR="005F788F">
        <w:rPr>
          <w:b w:val="0"/>
          <w:sz w:val="28"/>
        </w:rPr>
        <w:t xml:space="preserve">ся у </w:t>
      </w:r>
      <w:r w:rsidR="00FF575E">
        <w:rPr>
          <w:b w:val="0"/>
          <w:sz w:val="28"/>
        </w:rPr>
        <w:t>40,3</w:t>
      </w:r>
      <w:r>
        <w:rPr>
          <w:b w:val="0"/>
          <w:sz w:val="28"/>
        </w:rPr>
        <w:t xml:space="preserve"> тыс. граждан, </w:t>
      </w:r>
      <w:r w:rsidR="00E64B94">
        <w:rPr>
          <w:b w:val="0"/>
          <w:sz w:val="28"/>
        </w:rPr>
        <w:t xml:space="preserve">на </w:t>
      </w:r>
      <w:r>
        <w:rPr>
          <w:b w:val="0"/>
          <w:sz w:val="28"/>
        </w:rPr>
        <w:t xml:space="preserve"> площад</w:t>
      </w:r>
      <w:r w:rsidR="00E64B94">
        <w:rPr>
          <w:b w:val="0"/>
          <w:sz w:val="28"/>
        </w:rPr>
        <w:t>и</w:t>
      </w:r>
      <w:r>
        <w:rPr>
          <w:b w:val="0"/>
          <w:sz w:val="28"/>
        </w:rPr>
        <w:t xml:space="preserve"> </w:t>
      </w:r>
      <w:r w:rsidR="00FF575E">
        <w:rPr>
          <w:b w:val="0"/>
          <w:sz w:val="28"/>
        </w:rPr>
        <w:t>5,0</w:t>
      </w:r>
      <w:r>
        <w:rPr>
          <w:b w:val="0"/>
          <w:sz w:val="28"/>
        </w:rPr>
        <w:t xml:space="preserve"> тыс. га. Возможность иметь на одном участке жилой дом, сад и огород объясняет все возрастающие потребности населения в этих участках. Наибольшее количество граждан, владеющих земельными участками, предназначенными для строительства жилья, приходится на г.</w:t>
      </w:r>
      <w:r w:rsidR="00FF575E">
        <w:rPr>
          <w:b w:val="0"/>
          <w:sz w:val="28"/>
        </w:rPr>
        <w:t xml:space="preserve"> </w:t>
      </w:r>
      <w:r>
        <w:rPr>
          <w:b w:val="0"/>
          <w:sz w:val="28"/>
        </w:rPr>
        <w:t xml:space="preserve">Улан-Удэ, Кабанский, Иволгинский, Кяхтиский и Селенгинский районы. </w:t>
      </w:r>
    </w:p>
    <w:p w:rsidR="00D34E97" w:rsidRDefault="00FE74E4" w:rsidP="00247B9C">
      <w:pPr>
        <w:ind w:left="0" w:firstLine="709"/>
        <w:jc w:val="both"/>
        <w:rPr>
          <w:bCs/>
          <w:sz w:val="28"/>
        </w:rPr>
      </w:pPr>
      <w:r>
        <w:rPr>
          <w:bCs/>
          <w:sz w:val="28"/>
        </w:rPr>
        <w:t>На 01.01.20</w:t>
      </w:r>
      <w:r w:rsidR="005F788F">
        <w:rPr>
          <w:bCs/>
          <w:sz w:val="28"/>
        </w:rPr>
        <w:t>1</w:t>
      </w:r>
      <w:r w:rsidR="00FF575E">
        <w:rPr>
          <w:bCs/>
          <w:sz w:val="28"/>
        </w:rPr>
        <w:t xml:space="preserve">1 </w:t>
      </w:r>
      <w:r w:rsidR="00D34E97">
        <w:rPr>
          <w:bCs/>
          <w:sz w:val="28"/>
        </w:rPr>
        <w:t>г</w:t>
      </w:r>
      <w:r w:rsidR="00FF575E">
        <w:rPr>
          <w:bCs/>
          <w:sz w:val="28"/>
        </w:rPr>
        <w:t>.</w:t>
      </w:r>
      <w:r w:rsidR="00D34E97">
        <w:rPr>
          <w:bCs/>
          <w:sz w:val="28"/>
        </w:rPr>
        <w:t xml:space="preserve"> земли граждан </w:t>
      </w:r>
      <w:r w:rsidR="00E64B94">
        <w:rPr>
          <w:bCs/>
          <w:sz w:val="28"/>
        </w:rPr>
        <w:t xml:space="preserve">предназначенные для </w:t>
      </w:r>
      <w:r w:rsidR="00D34E97">
        <w:rPr>
          <w:bCs/>
          <w:sz w:val="28"/>
        </w:rPr>
        <w:t xml:space="preserve"> индивидуальн</w:t>
      </w:r>
      <w:r w:rsidR="00E64B94">
        <w:rPr>
          <w:bCs/>
          <w:sz w:val="28"/>
        </w:rPr>
        <w:t>ого</w:t>
      </w:r>
      <w:r w:rsidR="00D34E97">
        <w:rPr>
          <w:bCs/>
          <w:sz w:val="28"/>
        </w:rPr>
        <w:t xml:space="preserve"> жилищн</w:t>
      </w:r>
      <w:r w:rsidR="00E64B94">
        <w:rPr>
          <w:bCs/>
          <w:sz w:val="28"/>
        </w:rPr>
        <w:t>ого</w:t>
      </w:r>
      <w:r w:rsidR="00D34E97">
        <w:rPr>
          <w:bCs/>
          <w:sz w:val="28"/>
        </w:rPr>
        <w:t xml:space="preserve"> строительств</w:t>
      </w:r>
      <w:r w:rsidR="00E64B94">
        <w:rPr>
          <w:bCs/>
          <w:sz w:val="28"/>
        </w:rPr>
        <w:t>а</w:t>
      </w:r>
      <w:r w:rsidR="00D34E97">
        <w:rPr>
          <w:bCs/>
          <w:sz w:val="28"/>
        </w:rPr>
        <w:t xml:space="preserve">  состояли из земель, нах</w:t>
      </w:r>
      <w:r w:rsidR="00FF575E">
        <w:rPr>
          <w:bCs/>
          <w:sz w:val="28"/>
        </w:rPr>
        <w:t>одящихся в собственности граждан на 76</w:t>
      </w:r>
      <w:r w:rsidR="00D34E97">
        <w:rPr>
          <w:bCs/>
          <w:sz w:val="28"/>
        </w:rPr>
        <w:t>%  и земель государ</w:t>
      </w:r>
      <w:r>
        <w:rPr>
          <w:bCs/>
          <w:sz w:val="28"/>
        </w:rPr>
        <w:t>ственной</w:t>
      </w:r>
      <w:r w:rsidR="005F788F">
        <w:rPr>
          <w:bCs/>
          <w:sz w:val="28"/>
        </w:rPr>
        <w:t xml:space="preserve"> и муниципальной собственности (</w:t>
      </w:r>
      <w:r w:rsidR="00FF575E">
        <w:rPr>
          <w:bCs/>
          <w:sz w:val="28"/>
        </w:rPr>
        <w:t>24</w:t>
      </w:r>
      <w:r w:rsidR="00D34E97">
        <w:rPr>
          <w:bCs/>
          <w:sz w:val="28"/>
        </w:rPr>
        <w:t>%), предоставленных на праве пожизненного наследуемого владения, постоянного (бессрочного) пользования</w:t>
      </w:r>
      <w:r w:rsidR="00C849A3">
        <w:rPr>
          <w:bCs/>
          <w:sz w:val="28"/>
        </w:rPr>
        <w:t>,</w:t>
      </w:r>
      <w:r w:rsidR="00D34E97">
        <w:rPr>
          <w:bCs/>
          <w:sz w:val="28"/>
        </w:rPr>
        <w:t xml:space="preserve">  аренды.</w:t>
      </w:r>
    </w:p>
    <w:p w:rsidR="00F72EF4" w:rsidRDefault="00F72EF4">
      <w:pPr>
        <w:pStyle w:val="a6"/>
        <w:jc w:val="both"/>
        <w:rPr>
          <w:b w:val="0"/>
          <w:sz w:val="28"/>
        </w:rPr>
      </w:pPr>
    </w:p>
    <w:p w:rsidR="009E1F68" w:rsidRDefault="009E1F68">
      <w:pPr>
        <w:jc w:val="center"/>
        <w:rPr>
          <w:b/>
          <w:i/>
          <w:sz w:val="32"/>
          <w:szCs w:val="32"/>
        </w:rPr>
      </w:pPr>
    </w:p>
    <w:p w:rsidR="009E1F68" w:rsidRDefault="009E1F68">
      <w:pPr>
        <w:jc w:val="center"/>
        <w:rPr>
          <w:b/>
          <w:i/>
          <w:sz w:val="32"/>
          <w:szCs w:val="32"/>
        </w:rPr>
      </w:pPr>
    </w:p>
    <w:p w:rsidR="009E1F68" w:rsidRDefault="009E1F68">
      <w:pPr>
        <w:jc w:val="center"/>
        <w:rPr>
          <w:b/>
          <w:i/>
          <w:sz w:val="32"/>
          <w:szCs w:val="32"/>
        </w:rPr>
      </w:pPr>
    </w:p>
    <w:p w:rsidR="009E1F68" w:rsidRDefault="009E1F68">
      <w:pPr>
        <w:jc w:val="center"/>
        <w:rPr>
          <w:b/>
          <w:i/>
          <w:sz w:val="32"/>
          <w:szCs w:val="32"/>
        </w:rPr>
      </w:pPr>
    </w:p>
    <w:p w:rsidR="009E1F68" w:rsidRDefault="009E1F68">
      <w:pPr>
        <w:jc w:val="center"/>
        <w:rPr>
          <w:b/>
          <w:i/>
          <w:sz w:val="32"/>
          <w:szCs w:val="32"/>
        </w:rPr>
      </w:pPr>
    </w:p>
    <w:p w:rsidR="009E1F68" w:rsidRDefault="009E1F68">
      <w:pPr>
        <w:jc w:val="center"/>
        <w:rPr>
          <w:b/>
          <w:i/>
          <w:sz w:val="32"/>
          <w:szCs w:val="32"/>
        </w:rPr>
      </w:pPr>
    </w:p>
    <w:p w:rsidR="009E1F68" w:rsidRDefault="009E1F68">
      <w:pPr>
        <w:jc w:val="center"/>
        <w:rPr>
          <w:b/>
          <w:i/>
          <w:sz w:val="32"/>
          <w:szCs w:val="32"/>
        </w:rPr>
      </w:pPr>
    </w:p>
    <w:p w:rsidR="0085608B" w:rsidRDefault="0085608B">
      <w:pPr>
        <w:jc w:val="center"/>
        <w:rPr>
          <w:b/>
          <w:i/>
          <w:sz w:val="32"/>
          <w:szCs w:val="32"/>
        </w:rPr>
      </w:pPr>
    </w:p>
    <w:p w:rsidR="009E1F68" w:rsidRDefault="009E1F68">
      <w:pPr>
        <w:jc w:val="center"/>
        <w:rPr>
          <w:b/>
          <w:i/>
          <w:sz w:val="32"/>
          <w:szCs w:val="32"/>
        </w:rPr>
      </w:pPr>
    </w:p>
    <w:p w:rsidR="009E1F68" w:rsidRDefault="009E1F68">
      <w:pPr>
        <w:jc w:val="center"/>
        <w:rPr>
          <w:b/>
          <w:i/>
          <w:sz w:val="32"/>
          <w:szCs w:val="32"/>
        </w:rPr>
      </w:pPr>
    </w:p>
    <w:p w:rsidR="009E1F68" w:rsidRDefault="009E1F68">
      <w:pPr>
        <w:jc w:val="center"/>
        <w:rPr>
          <w:b/>
          <w:i/>
          <w:sz w:val="32"/>
          <w:szCs w:val="32"/>
        </w:rPr>
      </w:pPr>
    </w:p>
    <w:p w:rsidR="009E1F68" w:rsidRDefault="009E1F68">
      <w:pPr>
        <w:jc w:val="center"/>
        <w:rPr>
          <w:b/>
          <w:i/>
          <w:sz w:val="32"/>
          <w:szCs w:val="32"/>
        </w:rPr>
      </w:pPr>
    </w:p>
    <w:p w:rsidR="00094120" w:rsidRDefault="00094120">
      <w:pPr>
        <w:jc w:val="center"/>
        <w:rPr>
          <w:b/>
          <w:i/>
          <w:sz w:val="28"/>
          <w:szCs w:val="28"/>
        </w:rPr>
      </w:pPr>
    </w:p>
    <w:p w:rsidR="00D34E97" w:rsidRPr="009E1F68" w:rsidRDefault="00D34E97">
      <w:pPr>
        <w:jc w:val="center"/>
        <w:rPr>
          <w:b/>
          <w:i/>
          <w:sz w:val="28"/>
          <w:szCs w:val="28"/>
        </w:rPr>
      </w:pPr>
      <w:r w:rsidRPr="009E1F68">
        <w:rPr>
          <w:b/>
          <w:i/>
          <w:sz w:val="28"/>
          <w:szCs w:val="28"/>
        </w:rPr>
        <w:t xml:space="preserve"> 2. Правовое обеспечение развития земельных отношений в Республике Бурятия</w:t>
      </w:r>
    </w:p>
    <w:p w:rsidR="00AA1502" w:rsidRDefault="00AA1502" w:rsidP="00AA1502">
      <w:pPr>
        <w:ind w:left="720"/>
        <w:jc w:val="both"/>
        <w:rPr>
          <w:sz w:val="28"/>
          <w:szCs w:val="28"/>
        </w:rPr>
      </w:pPr>
    </w:p>
    <w:p w:rsidR="00AA1502" w:rsidRPr="00AA1502" w:rsidRDefault="00967853" w:rsidP="00247B9C">
      <w:pPr>
        <w:ind w:left="0" w:firstLine="709"/>
        <w:jc w:val="both"/>
        <w:rPr>
          <w:sz w:val="28"/>
          <w:szCs w:val="28"/>
        </w:rPr>
      </w:pPr>
      <w:r w:rsidRPr="00AA1502">
        <w:rPr>
          <w:sz w:val="28"/>
          <w:szCs w:val="28"/>
        </w:rPr>
        <w:t xml:space="preserve"> </w:t>
      </w:r>
      <w:r w:rsidR="00AA1502" w:rsidRPr="00AA1502">
        <w:rPr>
          <w:sz w:val="28"/>
          <w:szCs w:val="28"/>
        </w:rPr>
        <w:t>Деятельность органов государственной власти Республики Бурятия и органов местного самоуправления по правовому обеспечению развития земельных отношений в Республике Бурятия в 2010 году в основном была направлена на развитие рынка недвижимости, поддержку малого и среднего предпринимательства.</w:t>
      </w:r>
    </w:p>
    <w:p w:rsidR="00AA1502" w:rsidRPr="00AA1502" w:rsidRDefault="00AA1502" w:rsidP="00AA1502">
      <w:pPr>
        <w:numPr>
          <w:ilvl w:val="0"/>
          <w:numId w:val="44"/>
        </w:numPr>
        <w:autoSpaceDE w:val="0"/>
        <w:autoSpaceDN w:val="0"/>
        <w:adjustRightInd w:val="0"/>
        <w:ind w:left="0" w:firstLine="709"/>
        <w:jc w:val="both"/>
        <w:outlineLvl w:val="0"/>
        <w:rPr>
          <w:sz w:val="28"/>
          <w:szCs w:val="28"/>
        </w:rPr>
      </w:pPr>
      <w:r w:rsidRPr="00AA1502">
        <w:rPr>
          <w:sz w:val="28"/>
          <w:szCs w:val="28"/>
        </w:rPr>
        <w:t>Законом Республики Бурятия от 09.03.2010 г. №1250-IV «О внесении изменения в статью 1 Закона Республики Бурятия «О бесплатном предоставлении в собственность земельных участков, находящихся в государственной и муниципальной собственности» предусмотрено бесплатное однократное предоставление в собственность земельных участков, находящихся в государственной или муниципальной собственности, гражданам, зарегистрированным в качестве индивидуальных предпринимателей, для возведения животноводческих помещений в сельской местности, если ранее бесплатно земельные участки для указанных целей не предоставлялись; для ведения личного подсобного хозяйства (полевой земельный участок) гражданам, зарегистрированным по месту постоянного проживания в сельских поселениях и не имевшим ранее в собственности, пожизненном наследуемом владении и постоянном (бессрочном) пользовании земельных участков для указанных целей.</w:t>
      </w:r>
    </w:p>
    <w:p w:rsidR="00AA1502" w:rsidRPr="00AA1502" w:rsidRDefault="00AA1502" w:rsidP="00AA1502">
      <w:pPr>
        <w:numPr>
          <w:ilvl w:val="0"/>
          <w:numId w:val="44"/>
        </w:numPr>
        <w:autoSpaceDE w:val="0"/>
        <w:autoSpaceDN w:val="0"/>
        <w:adjustRightInd w:val="0"/>
        <w:ind w:left="0" w:firstLine="709"/>
        <w:jc w:val="both"/>
        <w:outlineLvl w:val="0"/>
        <w:rPr>
          <w:sz w:val="28"/>
          <w:szCs w:val="28"/>
        </w:rPr>
      </w:pPr>
      <w:r w:rsidRPr="00AA1502">
        <w:rPr>
          <w:sz w:val="28"/>
          <w:szCs w:val="28"/>
        </w:rPr>
        <w:t>Законом Республики Бурятия от 12.07.2010 г. № 1505-IV «О внесении изменений в некоторые законодательные акты Республики Бурятия в области земельных отношений» максимальные размеры земельных участков, предоставляем</w:t>
      </w:r>
      <w:r w:rsidR="00E64B94">
        <w:rPr>
          <w:sz w:val="28"/>
          <w:szCs w:val="28"/>
        </w:rPr>
        <w:t>е</w:t>
      </w:r>
      <w:r w:rsidRPr="00AA1502">
        <w:rPr>
          <w:sz w:val="28"/>
          <w:szCs w:val="28"/>
        </w:rPr>
        <w:t xml:space="preserve"> гражданам в собственность для ведения личного подсобного хозяйства и индивидуального жилищного строительства, из земель, находящихся в государственной собственности Республики Бурятия, установлены в размере 0,1 га.</w:t>
      </w:r>
    </w:p>
    <w:p w:rsidR="00AA1502" w:rsidRPr="00AA1502" w:rsidRDefault="00AA1502" w:rsidP="00AA1502">
      <w:pPr>
        <w:numPr>
          <w:ilvl w:val="0"/>
          <w:numId w:val="44"/>
        </w:numPr>
        <w:autoSpaceDE w:val="0"/>
        <w:autoSpaceDN w:val="0"/>
        <w:adjustRightInd w:val="0"/>
        <w:ind w:left="0" w:firstLine="709"/>
        <w:jc w:val="both"/>
        <w:outlineLvl w:val="0"/>
        <w:rPr>
          <w:sz w:val="28"/>
          <w:szCs w:val="28"/>
        </w:rPr>
      </w:pPr>
      <w:r w:rsidRPr="00AA1502">
        <w:rPr>
          <w:sz w:val="28"/>
          <w:szCs w:val="28"/>
        </w:rPr>
        <w:t>Законом Республики Бурятия от 11.11.2010 г. № 1740-IV «О внесении изменений в Закон Республики Бурятия «Об установлении предельных максимальных цен кадастровых работ, выполняемых в отношении земельных участков, расположенных на территории Республики Бурятия» предельно максимальная цена кадастровых работ в отношении земельных участков, на которых расположены многоквартирные дома, установлена в размере 6 рублей за 1 кв. м.</w:t>
      </w:r>
    </w:p>
    <w:p w:rsidR="00AA1502" w:rsidRPr="00AA1502" w:rsidRDefault="00AA1502" w:rsidP="00AA1502">
      <w:pPr>
        <w:numPr>
          <w:ilvl w:val="0"/>
          <w:numId w:val="44"/>
        </w:numPr>
        <w:autoSpaceDE w:val="0"/>
        <w:autoSpaceDN w:val="0"/>
        <w:adjustRightInd w:val="0"/>
        <w:ind w:left="0" w:firstLine="709"/>
        <w:jc w:val="both"/>
        <w:outlineLvl w:val="0"/>
        <w:rPr>
          <w:sz w:val="28"/>
          <w:szCs w:val="28"/>
        </w:rPr>
      </w:pPr>
      <w:r w:rsidRPr="00AA1502">
        <w:rPr>
          <w:sz w:val="28"/>
          <w:szCs w:val="28"/>
        </w:rPr>
        <w:t>Законом Республики Бурятия от 10.12.2010 г. № 1793-IV «О внесении изменения в статью 1 Закона Республики Бурятия «О бесплатном предоставлении в собственность земельных участков, находящихся в государственной и муниципальной собственности» расширен перечень граждан, которым бесплатно и однократно предоставляются в собственность для индивидуального жилищного строительства земельные участки, государственная собственность на которые не разграничена.</w:t>
      </w:r>
    </w:p>
    <w:p w:rsidR="00AA1502" w:rsidRPr="00AA1502" w:rsidRDefault="00AA1502" w:rsidP="00AA1502">
      <w:pPr>
        <w:numPr>
          <w:ilvl w:val="0"/>
          <w:numId w:val="44"/>
        </w:numPr>
        <w:autoSpaceDE w:val="0"/>
        <w:autoSpaceDN w:val="0"/>
        <w:adjustRightInd w:val="0"/>
        <w:ind w:left="0" w:firstLine="709"/>
        <w:jc w:val="both"/>
        <w:outlineLvl w:val="0"/>
        <w:rPr>
          <w:sz w:val="28"/>
          <w:szCs w:val="28"/>
        </w:rPr>
      </w:pPr>
      <w:r w:rsidRPr="00AA1502">
        <w:rPr>
          <w:sz w:val="28"/>
          <w:szCs w:val="28"/>
        </w:rPr>
        <w:t>Постановлением Правительства Республики Бурятия от 12.01.2010 г. № 1 «О внесении изменений в постановление Правительства Республики Бурятия от 20.09.2005 г. № 311 «О переводе земель или земельных участков в составе таких земель из одной категории в другую на территории Республики Бурятия» определены полномочия Министерства имущественных и земельных отношений Республики Бурятия по вопросам, связанным с переводом земель или земельных участков в составе таких земель из одной категории в другую.</w:t>
      </w:r>
    </w:p>
    <w:p w:rsidR="00AA1502" w:rsidRPr="00AA1502" w:rsidRDefault="00AA1502" w:rsidP="00AA1502">
      <w:pPr>
        <w:numPr>
          <w:ilvl w:val="0"/>
          <w:numId w:val="44"/>
        </w:numPr>
        <w:autoSpaceDE w:val="0"/>
        <w:autoSpaceDN w:val="0"/>
        <w:adjustRightInd w:val="0"/>
        <w:ind w:left="0" w:firstLine="709"/>
        <w:jc w:val="both"/>
        <w:outlineLvl w:val="0"/>
        <w:rPr>
          <w:sz w:val="28"/>
          <w:szCs w:val="28"/>
        </w:rPr>
      </w:pPr>
      <w:r w:rsidRPr="00AA1502">
        <w:rPr>
          <w:sz w:val="28"/>
          <w:szCs w:val="28"/>
        </w:rPr>
        <w:t>Постановлением Правительства Республики Бурятия от 22.03.2010 г. № 103 «Об утверждении Концепции развития имущественных отношений в Республике Бурятия на 2010 - 2012 годы и Концепции развития земельных отношений в Республике Бурятия на 2010 - 2012 годы» утверждена Концепция развития имущественных отношений в Республике Бурятия на 2010 - 2012 годы и Концепции развития земельных отношений в Республике Бурятия на 2010 - 2012 годы.</w:t>
      </w:r>
    </w:p>
    <w:p w:rsidR="00AA1502" w:rsidRPr="00AA1502" w:rsidRDefault="00AA1502" w:rsidP="00AA1502">
      <w:pPr>
        <w:numPr>
          <w:ilvl w:val="0"/>
          <w:numId w:val="44"/>
        </w:numPr>
        <w:autoSpaceDE w:val="0"/>
        <w:autoSpaceDN w:val="0"/>
        <w:adjustRightInd w:val="0"/>
        <w:ind w:left="0" w:firstLine="709"/>
        <w:jc w:val="both"/>
        <w:rPr>
          <w:sz w:val="28"/>
          <w:szCs w:val="28"/>
        </w:rPr>
      </w:pPr>
      <w:r w:rsidRPr="00AA1502">
        <w:rPr>
          <w:sz w:val="28"/>
          <w:szCs w:val="28"/>
        </w:rPr>
        <w:t>Постановлением Правительства Республики Бурятия от 26.05.2010 г. № 203 «О внесении изменения в постановление Правительства Республики Бурятия от 13.07.2009 г. № 265 «Об утверждении Порядка реализации Закона Республики Бурятия «О порядке и нормативах заготовки гражданами древесины для собственных нужд» и Закон Республики Бурятия «О бесплатном предоставлении в собственность земельных участков, находящихся в государственной и муниципальной собственности» поручено внести в установленном порядке изменения в муниципальные нормативные правовые акты, устанавливающие порядок бесплатного предоставления в собственность земельных участков, находящихся в муниципальной собственности, и земельных участков, государственная собственность на которые не разграничена, в части установления трехдневного срока для бесплатного предоставления сформированного земельного участка для индивидуального жилищного строительства.</w:t>
      </w:r>
    </w:p>
    <w:p w:rsidR="00AA1502" w:rsidRPr="00AA1502" w:rsidRDefault="00AA1502" w:rsidP="00AA1502">
      <w:pPr>
        <w:numPr>
          <w:ilvl w:val="0"/>
          <w:numId w:val="44"/>
        </w:numPr>
        <w:autoSpaceDE w:val="0"/>
        <w:autoSpaceDN w:val="0"/>
        <w:adjustRightInd w:val="0"/>
        <w:ind w:left="0" w:firstLine="709"/>
        <w:jc w:val="both"/>
        <w:rPr>
          <w:sz w:val="28"/>
          <w:szCs w:val="28"/>
        </w:rPr>
      </w:pPr>
      <w:r w:rsidRPr="00AA1502">
        <w:rPr>
          <w:sz w:val="28"/>
          <w:szCs w:val="28"/>
        </w:rPr>
        <w:t>Постановлением Правительства Республики Бурятия от 21.07.2010 г. № 296 «О некоторых вопросах, связанных с регулированием земельных отношений» утвержден Порядок предоставления земельных участков, находящихся в государственной собственности Республики Бурятия, для целей, не связанных со строительством.</w:t>
      </w:r>
    </w:p>
    <w:p w:rsidR="00AA1502" w:rsidRPr="00AA1502" w:rsidRDefault="00AA1502" w:rsidP="00AA1502">
      <w:pPr>
        <w:numPr>
          <w:ilvl w:val="0"/>
          <w:numId w:val="44"/>
        </w:numPr>
        <w:autoSpaceDE w:val="0"/>
        <w:autoSpaceDN w:val="0"/>
        <w:adjustRightInd w:val="0"/>
        <w:ind w:left="0" w:firstLine="709"/>
        <w:jc w:val="both"/>
        <w:rPr>
          <w:sz w:val="28"/>
          <w:szCs w:val="28"/>
        </w:rPr>
      </w:pPr>
      <w:r w:rsidRPr="00AA1502">
        <w:rPr>
          <w:sz w:val="28"/>
          <w:szCs w:val="28"/>
        </w:rPr>
        <w:t>Распоряжением Правительства Республики Бурятия от 05.08.2010 г. № 495-р утверждены Методические рекомендации по порядку предоставления земельных участков, находящихся в муниципальной собственности, а также земельных участков, государственная собственность на которые не разграничена, для ведения садоводства, огородничества или дачного хозяйства.</w:t>
      </w:r>
    </w:p>
    <w:p w:rsidR="00AA1502" w:rsidRPr="00AA1502" w:rsidRDefault="00AA1502" w:rsidP="00AA1502">
      <w:pPr>
        <w:numPr>
          <w:ilvl w:val="0"/>
          <w:numId w:val="44"/>
        </w:numPr>
        <w:autoSpaceDE w:val="0"/>
        <w:autoSpaceDN w:val="0"/>
        <w:adjustRightInd w:val="0"/>
        <w:ind w:left="0" w:firstLine="709"/>
        <w:jc w:val="both"/>
        <w:rPr>
          <w:sz w:val="28"/>
          <w:szCs w:val="28"/>
        </w:rPr>
      </w:pPr>
      <w:r w:rsidRPr="00AA1502">
        <w:rPr>
          <w:sz w:val="28"/>
          <w:szCs w:val="28"/>
        </w:rPr>
        <w:t>Решением Улан-Удэнского городского Совета депутатов от 23.06.2010 г. № 302-23 «О внесении изменений в решение Улан-Удэнского городского Совета депутатов от 20 марта 2008 г. № 807-82 «Об утверждении Положения о порядке предоставления земельных участков на территории г. Улан-Удэ, находящихся в государственной или муниципальной собственности»  установлен порядок предоставления гражданам или некоммерческим объединениям граждан земельных участков для ведения садоводства, огородничества или дачного хозяйства из земель, находящихся в государственной или муниципальной собственности на территории городского округа «город Улан-Удэ».</w:t>
      </w:r>
    </w:p>
    <w:p w:rsidR="00AA1502" w:rsidRPr="00AA1502" w:rsidRDefault="00AA1502" w:rsidP="00AA1502">
      <w:pPr>
        <w:numPr>
          <w:ilvl w:val="0"/>
          <w:numId w:val="44"/>
        </w:numPr>
        <w:autoSpaceDE w:val="0"/>
        <w:autoSpaceDN w:val="0"/>
        <w:adjustRightInd w:val="0"/>
        <w:ind w:left="0" w:firstLine="709"/>
        <w:jc w:val="both"/>
        <w:rPr>
          <w:sz w:val="28"/>
          <w:szCs w:val="28"/>
        </w:rPr>
      </w:pPr>
      <w:r w:rsidRPr="00AA1502">
        <w:rPr>
          <w:sz w:val="28"/>
          <w:szCs w:val="28"/>
        </w:rPr>
        <w:t>Решением Улан-Удэнского городского Совета депутатов от 03.11.2010 г. № 353-27 «О внесении изменений в решение Улан-Удэнского городского Совета депутатов от 20.10.2005 г. № 266-32 «Об установлении и введении в действие земельного налога на территории города Улан-Удэ» физические лица, являющиеся индивидуальными предпринимателями, коммерческие и некоммерческие организации - в отношении земельных участков, занятых объектами дошкольного образования, освобождены от уплаты земельного налога.</w:t>
      </w:r>
    </w:p>
    <w:p w:rsidR="00AA1502" w:rsidRPr="00AA1502" w:rsidRDefault="00AA1502" w:rsidP="00AA1502">
      <w:pPr>
        <w:numPr>
          <w:ilvl w:val="0"/>
          <w:numId w:val="44"/>
        </w:numPr>
        <w:autoSpaceDE w:val="0"/>
        <w:autoSpaceDN w:val="0"/>
        <w:adjustRightInd w:val="0"/>
        <w:ind w:left="0" w:firstLine="709"/>
        <w:jc w:val="both"/>
        <w:rPr>
          <w:sz w:val="28"/>
          <w:szCs w:val="28"/>
        </w:rPr>
      </w:pPr>
      <w:r w:rsidRPr="00AA1502">
        <w:rPr>
          <w:sz w:val="28"/>
          <w:szCs w:val="28"/>
        </w:rPr>
        <w:t>Решением Улан-Удэнского городского Совета депутатов от 09.12.2010 г. № 368-28 «Об установлении значений коэффициентов разрешенного использования, применяемых при расчете арендной платы за использование земельных участков на территории г. Улан-Удэ, государственная собственность на которые не разграничена» в целях поддержки граждан, индивидуальных предпринимателей, коммерческих и некоммерческих организаций, осуществляющих строительство социальных объектов, и в отношении лиц,</w:t>
      </w:r>
      <w:r w:rsidR="00E64B94">
        <w:rPr>
          <w:sz w:val="28"/>
          <w:szCs w:val="28"/>
        </w:rPr>
        <w:t xml:space="preserve"> </w:t>
      </w:r>
      <w:r w:rsidRPr="00AA1502">
        <w:rPr>
          <w:sz w:val="28"/>
          <w:szCs w:val="28"/>
        </w:rPr>
        <w:t xml:space="preserve"> освобожденных от</w:t>
      </w:r>
      <w:r w:rsidR="00E64B94">
        <w:rPr>
          <w:sz w:val="28"/>
          <w:szCs w:val="28"/>
        </w:rPr>
        <w:t xml:space="preserve"> </w:t>
      </w:r>
      <w:r w:rsidRPr="00AA1502">
        <w:rPr>
          <w:sz w:val="28"/>
          <w:szCs w:val="28"/>
        </w:rPr>
        <w:t xml:space="preserve"> уплаты земельного налога</w:t>
      </w:r>
      <w:r w:rsidR="00E64B94">
        <w:rPr>
          <w:sz w:val="28"/>
          <w:szCs w:val="28"/>
        </w:rPr>
        <w:t xml:space="preserve"> </w:t>
      </w:r>
      <w:r w:rsidRPr="00AA1502">
        <w:rPr>
          <w:sz w:val="28"/>
          <w:szCs w:val="28"/>
        </w:rPr>
        <w:t xml:space="preserve"> на </w:t>
      </w:r>
      <w:r w:rsidR="00E64B94">
        <w:rPr>
          <w:sz w:val="28"/>
          <w:szCs w:val="28"/>
        </w:rPr>
        <w:t xml:space="preserve"> </w:t>
      </w:r>
      <w:r w:rsidRPr="00AA1502">
        <w:rPr>
          <w:sz w:val="28"/>
          <w:szCs w:val="28"/>
        </w:rPr>
        <w:t xml:space="preserve">территории </w:t>
      </w:r>
      <w:r w:rsidR="00E64B94">
        <w:rPr>
          <w:sz w:val="28"/>
          <w:szCs w:val="28"/>
        </w:rPr>
        <w:t xml:space="preserve">       </w:t>
      </w:r>
      <w:r w:rsidRPr="00AA1502">
        <w:rPr>
          <w:sz w:val="28"/>
          <w:szCs w:val="28"/>
        </w:rPr>
        <w:t>г. Улан-Удэ, установлены значения коэффициента разрешенного использования, применяемого при расчете арендной платы за использование земельных участков на территории города Улан-Удэ, государственная собственность на которые не разграничена.</w:t>
      </w:r>
    </w:p>
    <w:p w:rsidR="00AA1502" w:rsidRPr="00AA1502" w:rsidRDefault="00AA1502" w:rsidP="00AA1502">
      <w:pPr>
        <w:numPr>
          <w:ilvl w:val="0"/>
          <w:numId w:val="44"/>
        </w:numPr>
        <w:autoSpaceDE w:val="0"/>
        <w:autoSpaceDN w:val="0"/>
        <w:adjustRightInd w:val="0"/>
        <w:ind w:left="0" w:firstLine="709"/>
        <w:jc w:val="both"/>
        <w:rPr>
          <w:sz w:val="28"/>
          <w:szCs w:val="28"/>
        </w:rPr>
      </w:pPr>
      <w:r w:rsidRPr="00AA1502">
        <w:rPr>
          <w:sz w:val="28"/>
          <w:szCs w:val="28"/>
        </w:rPr>
        <w:t xml:space="preserve">Постановлением Администрации г. Улан-Удэ от 16.08.2010 г. </w:t>
      </w:r>
      <w:r w:rsidR="00E64B94">
        <w:rPr>
          <w:sz w:val="28"/>
          <w:szCs w:val="28"/>
        </w:rPr>
        <w:t xml:space="preserve">    </w:t>
      </w:r>
      <w:r w:rsidRPr="00AA1502">
        <w:rPr>
          <w:sz w:val="28"/>
          <w:szCs w:val="28"/>
        </w:rPr>
        <w:t>№ 357</w:t>
      </w:r>
      <w:r w:rsidRPr="00AA1502">
        <w:rPr>
          <w:color w:val="FF0000"/>
          <w:sz w:val="28"/>
          <w:szCs w:val="28"/>
        </w:rPr>
        <w:t xml:space="preserve"> </w:t>
      </w:r>
      <w:r w:rsidRPr="00AA1502">
        <w:rPr>
          <w:sz w:val="28"/>
          <w:szCs w:val="28"/>
        </w:rPr>
        <w:t>«Об утверждении Порядка расчета доли собственника помещения в многоквартирном доме в праве общей собственности на земельный участок под многоквартирным домом» утвержден Порядок расчета доли собственника помещения в многоквартирном доме в праве общей собственности на земельный участок под многоквартирным домом.</w:t>
      </w:r>
    </w:p>
    <w:p w:rsidR="00AA1502" w:rsidRPr="00AA1502" w:rsidRDefault="00AA1502" w:rsidP="00AA1502">
      <w:pPr>
        <w:numPr>
          <w:ilvl w:val="0"/>
          <w:numId w:val="44"/>
        </w:numPr>
        <w:autoSpaceDE w:val="0"/>
        <w:autoSpaceDN w:val="0"/>
        <w:adjustRightInd w:val="0"/>
        <w:ind w:left="0" w:firstLine="709"/>
        <w:jc w:val="both"/>
        <w:rPr>
          <w:sz w:val="28"/>
          <w:szCs w:val="28"/>
        </w:rPr>
      </w:pPr>
      <w:r w:rsidRPr="00AA1502">
        <w:rPr>
          <w:sz w:val="28"/>
          <w:szCs w:val="28"/>
        </w:rPr>
        <w:t>Распоряжением Администрации г. Улан-Удэ от 01.06.2010 г. № 771-р «О создании рабочей группы по организации работ по формированию земельных участков под многоквартирными домами и определению границ придомовой территории под многоквартирными домами, расположенными на территории г. Улан-Удэ» утверждено Положение о рабочей группе по организации работ по формированию земельных участков под многоквартирными домами и определению границ придомовой территории под многоквартирными домами, расположенными на территории г. Улан-Удэ.</w:t>
      </w:r>
    </w:p>
    <w:p w:rsidR="00AA1502" w:rsidRDefault="00AA1502" w:rsidP="00AA1502">
      <w:pPr>
        <w:ind w:firstLine="709"/>
        <w:rPr>
          <w:sz w:val="26"/>
          <w:szCs w:val="26"/>
        </w:rPr>
      </w:pPr>
      <w:r>
        <w:rPr>
          <w:sz w:val="26"/>
          <w:szCs w:val="26"/>
        </w:rPr>
        <w:t xml:space="preserve"> </w:t>
      </w:r>
    </w:p>
    <w:p w:rsidR="00BD7C3E" w:rsidRPr="00967853" w:rsidRDefault="00BD7C3E" w:rsidP="00AA1502">
      <w:pPr>
        <w:ind w:left="720" w:firstLine="0"/>
        <w:jc w:val="both"/>
        <w:rPr>
          <w:sz w:val="28"/>
          <w:szCs w:val="28"/>
        </w:rPr>
      </w:pPr>
    </w:p>
    <w:p w:rsidR="00BD7C3E" w:rsidRPr="00BD7C3E" w:rsidRDefault="00BD7C3E">
      <w:pPr>
        <w:jc w:val="center"/>
        <w:rPr>
          <w:sz w:val="28"/>
          <w:szCs w:val="28"/>
        </w:rPr>
      </w:pPr>
    </w:p>
    <w:p w:rsidR="009E1F68" w:rsidRDefault="009E1F68">
      <w:pPr>
        <w:pStyle w:val="30"/>
        <w:rPr>
          <w:b/>
          <w:bCs/>
          <w:i/>
          <w:iCs/>
          <w:sz w:val="32"/>
          <w:szCs w:val="32"/>
        </w:rPr>
      </w:pPr>
    </w:p>
    <w:p w:rsidR="009E1F68" w:rsidRDefault="009E1F68">
      <w:pPr>
        <w:pStyle w:val="30"/>
        <w:rPr>
          <w:b/>
          <w:bCs/>
          <w:i/>
          <w:iCs/>
          <w:sz w:val="32"/>
          <w:szCs w:val="32"/>
        </w:rPr>
      </w:pPr>
    </w:p>
    <w:p w:rsidR="009E1F68" w:rsidRDefault="009E1F68">
      <w:pPr>
        <w:pStyle w:val="30"/>
        <w:rPr>
          <w:b/>
          <w:bCs/>
          <w:i/>
          <w:iCs/>
          <w:sz w:val="32"/>
          <w:szCs w:val="32"/>
        </w:rPr>
      </w:pPr>
    </w:p>
    <w:p w:rsidR="009E1F68" w:rsidRDefault="009E1F68">
      <w:pPr>
        <w:pStyle w:val="30"/>
        <w:rPr>
          <w:b/>
          <w:bCs/>
          <w:i/>
          <w:iCs/>
          <w:sz w:val="32"/>
          <w:szCs w:val="32"/>
        </w:rPr>
      </w:pPr>
    </w:p>
    <w:p w:rsidR="009E1F68" w:rsidRDefault="009E1F68">
      <w:pPr>
        <w:pStyle w:val="30"/>
        <w:rPr>
          <w:b/>
          <w:bCs/>
          <w:i/>
          <w:iCs/>
          <w:sz w:val="32"/>
          <w:szCs w:val="32"/>
        </w:rPr>
      </w:pPr>
    </w:p>
    <w:p w:rsidR="009E1F68" w:rsidRDefault="009E1F68">
      <w:pPr>
        <w:pStyle w:val="30"/>
        <w:rPr>
          <w:b/>
          <w:bCs/>
          <w:i/>
          <w:iCs/>
          <w:sz w:val="32"/>
          <w:szCs w:val="32"/>
        </w:rPr>
      </w:pPr>
    </w:p>
    <w:p w:rsidR="00D34E97" w:rsidRPr="009E1F68" w:rsidRDefault="00D34E97" w:rsidP="009E1F68">
      <w:pPr>
        <w:pStyle w:val="30"/>
        <w:jc w:val="center"/>
        <w:rPr>
          <w:b/>
          <w:bCs/>
          <w:i/>
          <w:iCs/>
          <w:szCs w:val="28"/>
        </w:rPr>
      </w:pPr>
      <w:r w:rsidRPr="00511871">
        <w:rPr>
          <w:b/>
          <w:bCs/>
          <w:i/>
          <w:iCs/>
          <w:sz w:val="32"/>
          <w:szCs w:val="32"/>
        </w:rPr>
        <w:t>3</w:t>
      </w:r>
      <w:r w:rsidR="009E1F68">
        <w:rPr>
          <w:b/>
          <w:bCs/>
          <w:i/>
          <w:iCs/>
          <w:sz w:val="32"/>
          <w:szCs w:val="32"/>
        </w:rPr>
        <w:t>.</w:t>
      </w:r>
      <w:r w:rsidRPr="00511871">
        <w:rPr>
          <w:b/>
          <w:bCs/>
          <w:i/>
          <w:iCs/>
          <w:sz w:val="32"/>
          <w:szCs w:val="32"/>
        </w:rPr>
        <w:t xml:space="preserve">       </w:t>
      </w:r>
      <w:r w:rsidRPr="009E1F68">
        <w:rPr>
          <w:b/>
          <w:bCs/>
          <w:i/>
          <w:iCs/>
          <w:szCs w:val="28"/>
        </w:rPr>
        <w:t>Обеспечение управления земельными ресурсами</w:t>
      </w:r>
    </w:p>
    <w:p w:rsidR="00D34E97" w:rsidRPr="009E1F68" w:rsidRDefault="00D34E97" w:rsidP="009E1F68">
      <w:pPr>
        <w:pStyle w:val="30"/>
        <w:jc w:val="center"/>
        <w:rPr>
          <w:b/>
          <w:bCs/>
          <w:i/>
          <w:iCs/>
          <w:szCs w:val="28"/>
        </w:rPr>
      </w:pPr>
      <w:r w:rsidRPr="009E1F68">
        <w:rPr>
          <w:b/>
          <w:bCs/>
          <w:i/>
          <w:iCs/>
          <w:szCs w:val="28"/>
        </w:rPr>
        <w:t>в Республике Бурятия</w:t>
      </w:r>
    </w:p>
    <w:p w:rsidR="00A2599C" w:rsidRPr="009E1F68" w:rsidRDefault="00A2599C" w:rsidP="00A2599C">
      <w:pPr>
        <w:ind w:firstLine="708"/>
        <w:contextualSpacing/>
        <w:jc w:val="both"/>
        <w:rPr>
          <w:b/>
          <w:i/>
          <w:sz w:val="28"/>
          <w:szCs w:val="28"/>
        </w:rPr>
      </w:pPr>
      <w:r w:rsidRPr="009E1F68">
        <w:rPr>
          <w:b/>
          <w:i/>
          <w:sz w:val="28"/>
          <w:szCs w:val="28"/>
        </w:rPr>
        <w:t>3.1 Государственный кадастр недвижимости</w:t>
      </w:r>
    </w:p>
    <w:p w:rsidR="00A2599C" w:rsidRPr="009E1F68" w:rsidRDefault="00A2599C" w:rsidP="00A2599C">
      <w:pPr>
        <w:ind w:firstLine="708"/>
        <w:contextualSpacing/>
        <w:jc w:val="both"/>
        <w:rPr>
          <w:b/>
          <w:i/>
          <w:sz w:val="28"/>
          <w:szCs w:val="28"/>
        </w:rPr>
      </w:pPr>
    </w:p>
    <w:p w:rsidR="00A2599C" w:rsidRPr="00A2599C" w:rsidRDefault="00A2599C" w:rsidP="009E1F68">
      <w:pPr>
        <w:ind w:firstLine="0"/>
        <w:contextualSpacing/>
        <w:jc w:val="center"/>
        <w:rPr>
          <w:b/>
          <w:i/>
          <w:sz w:val="28"/>
          <w:szCs w:val="28"/>
        </w:rPr>
      </w:pPr>
      <w:r w:rsidRPr="00A2599C">
        <w:rPr>
          <w:b/>
          <w:i/>
          <w:sz w:val="28"/>
          <w:szCs w:val="28"/>
        </w:rPr>
        <w:t>3.1.1</w:t>
      </w:r>
      <w:r w:rsidR="009E1F68">
        <w:rPr>
          <w:b/>
          <w:i/>
          <w:sz w:val="28"/>
          <w:szCs w:val="28"/>
        </w:rPr>
        <w:t xml:space="preserve">. </w:t>
      </w:r>
      <w:r w:rsidRPr="00A2599C">
        <w:rPr>
          <w:b/>
          <w:i/>
          <w:sz w:val="28"/>
          <w:szCs w:val="28"/>
        </w:rPr>
        <w:t xml:space="preserve"> Кадастровое деление территории кадастрового округа.</w:t>
      </w:r>
    </w:p>
    <w:p w:rsidR="00A2599C" w:rsidRPr="00856B15" w:rsidRDefault="00A2599C" w:rsidP="00A2599C">
      <w:pPr>
        <w:ind w:firstLine="708"/>
        <w:contextualSpacing/>
        <w:jc w:val="both"/>
        <w:rPr>
          <w:b/>
          <w:sz w:val="28"/>
          <w:szCs w:val="28"/>
        </w:rPr>
      </w:pPr>
    </w:p>
    <w:p w:rsidR="00877085" w:rsidRPr="00856B15" w:rsidRDefault="00A2599C" w:rsidP="00247B9C">
      <w:pPr>
        <w:ind w:left="0" w:firstLine="709"/>
        <w:contextualSpacing/>
        <w:jc w:val="both"/>
        <w:rPr>
          <w:sz w:val="28"/>
          <w:szCs w:val="28"/>
        </w:rPr>
      </w:pPr>
      <w:r w:rsidRPr="00856B15">
        <w:rPr>
          <w:sz w:val="28"/>
          <w:szCs w:val="28"/>
        </w:rPr>
        <w:t xml:space="preserve">  </w:t>
      </w:r>
      <w:r w:rsidR="00877085" w:rsidRPr="00856B15">
        <w:rPr>
          <w:sz w:val="28"/>
          <w:szCs w:val="28"/>
        </w:rPr>
        <w:t xml:space="preserve">Кадастровое деление территории кадастрового округа 03 «Бурятский» выполнено на основании приказа Росземкадастра № П/89 от 14.05.2001 года «О кадастровом делении территории Российской Федерации» в соответствии с Правилами кадастрового деления территории Российской Федерации, утвержденными </w:t>
      </w:r>
      <w:r w:rsidR="00E64B94">
        <w:rPr>
          <w:sz w:val="28"/>
          <w:szCs w:val="28"/>
        </w:rPr>
        <w:t>п</w:t>
      </w:r>
      <w:r w:rsidR="00877085" w:rsidRPr="00856B15">
        <w:rPr>
          <w:sz w:val="28"/>
          <w:szCs w:val="28"/>
        </w:rPr>
        <w:t>остановлением Правительства Российской Федерации № 660 от 06.09.2000 года, и Требованиями к кадастровому делению, утвержденными приказом Росземкадастра № П/117 от 15.06.2001 года.</w:t>
      </w:r>
    </w:p>
    <w:p w:rsidR="00877085" w:rsidRPr="00856B15" w:rsidRDefault="00877085" w:rsidP="00247B9C">
      <w:pPr>
        <w:ind w:left="0" w:firstLine="709"/>
        <w:contextualSpacing/>
        <w:jc w:val="both"/>
        <w:rPr>
          <w:sz w:val="28"/>
          <w:szCs w:val="28"/>
        </w:rPr>
      </w:pPr>
      <w:r w:rsidRPr="00856B15">
        <w:rPr>
          <w:sz w:val="28"/>
          <w:szCs w:val="28"/>
        </w:rPr>
        <w:t xml:space="preserve">Работы по кадастровому делению территории кадастрового округа 03 «Бурятский» в целом завершены. </w:t>
      </w:r>
    </w:p>
    <w:p w:rsidR="00877085" w:rsidRPr="00856B15" w:rsidRDefault="00877085" w:rsidP="00247B9C">
      <w:pPr>
        <w:ind w:left="0" w:firstLine="709"/>
        <w:contextualSpacing/>
        <w:jc w:val="both"/>
        <w:rPr>
          <w:sz w:val="28"/>
          <w:szCs w:val="28"/>
        </w:rPr>
      </w:pPr>
      <w:r w:rsidRPr="00856B15">
        <w:rPr>
          <w:sz w:val="28"/>
          <w:szCs w:val="28"/>
        </w:rPr>
        <w:t>В кадастровом округе 03 «Бурятский» всего 24 кадастровых района, границы которых в основном совпадают с границами административных районов Республики Бурятия, а также с границами крупных городов Улан-Удэ, Северобайкальск, Гусиноозерск. Общее количество кадастровых кварталов в кадастровом округе 03 «Бурятский» состав</w:t>
      </w:r>
      <w:r w:rsidR="00E64B94">
        <w:rPr>
          <w:sz w:val="28"/>
          <w:szCs w:val="28"/>
        </w:rPr>
        <w:t>ляет</w:t>
      </w:r>
      <w:r w:rsidRPr="00856B15">
        <w:rPr>
          <w:sz w:val="28"/>
          <w:szCs w:val="28"/>
        </w:rPr>
        <w:t xml:space="preserve"> </w:t>
      </w:r>
      <w:r w:rsidRPr="00856B15">
        <w:rPr>
          <w:color w:val="000000"/>
          <w:sz w:val="28"/>
          <w:szCs w:val="28"/>
        </w:rPr>
        <w:t>16 404, из них 3829 на межселенных территориях и 12577 по населенным пунктам.</w:t>
      </w:r>
    </w:p>
    <w:p w:rsidR="00877085" w:rsidRPr="00856B15" w:rsidRDefault="00877085" w:rsidP="00247B9C">
      <w:pPr>
        <w:ind w:left="0" w:firstLine="709"/>
        <w:contextualSpacing/>
        <w:jc w:val="both"/>
        <w:rPr>
          <w:sz w:val="28"/>
          <w:szCs w:val="28"/>
        </w:rPr>
      </w:pPr>
      <w:r w:rsidRPr="00856B15">
        <w:rPr>
          <w:sz w:val="28"/>
          <w:szCs w:val="28"/>
        </w:rPr>
        <w:t>Кадастровое деление территории населенных пунктов и межселенной территории Республики Бурятия утверждено следующими приказами:</w:t>
      </w:r>
    </w:p>
    <w:p w:rsidR="00877085" w:rsidRPr="00856B15" w:rsidRDefault="00877085" w:rsidP="00247B9C">
      <w:pPr>
        <w:ind w:left="0" w:firstLine="709"/>
        <w:contextualSpacing/>
        <w:jc w:val="both"/>
        <w:rPr>
          <w:sz w:val="28"/>
          <w:szCs w:val="28"/>
        </w:rPr>
      </w:pPr>
      <w:r w:rsidRPr="00856B15">
        <w:rPr>
          <w:sz w:val="28"/>
          <w:szCs w:val="28"/>
        </w:rPr>
        <w:t>- от 17 апреля 2001 года № 23 «О кадастровом делении территории Бурятского кадастрового округа», по кадастровым районам;</w:t>
      </w:r>
    </w:p>
    <w:p w:rsidR="00877085" w:rsidRPr="00856B15" w:rsidRDefault="00877085" w:rsidP="00247B9C">
      <w:pPr>
        <w:ind w:left="0" w:firstLine="709"/>
        <w:contextualSpacing/>
        <w:jc w:val="both"/>
        <w:rPr>
          <w:sz w:val="28"/>
          <w:szCs w:val="28"/>
        </w:rPr>
      </w:pPr>
      <w:r w:rsidRPr="00856B15">
        <w:rPr>
          <w:sz w:val="28"/>
          <w:szCs w:val="28"/>
        </w:rPr>
        <w:t>- от 28 мая 2002 года № 27 «О кадастровом делении», по межселенным территориям;</w:t>
      </w:r>
    </w:p>
    <w:p w:rsidR="00877085" w:rsidRPr="00856B15" w:rsidRDefault="00877085" w:rsidP="00247B9C">
      <w:pPr>
        <w:ind w:left="0" w:firstLine="709"/>
        <w:contextualSpacing/>
        <w:jc w:val="both"/>
        <w:rPr>
          <w:sz w:val="28"/>
          <w:szCs w:val="28"/>
        </w:rPr>
      </w:pPr>
      <w:r w:rsidRPr="00856B15">
        <w:rPr>
          <w:sz w:val="28"/>
          <w:szCs w:val="28"/>
        </w:rPr>
        <w:t>- от 23 апреля 2002 года № 25 «Об утверждении материалов кадастрового деления поселений», по населенным пунктам;</w:t>
      </w:r>
    </w:p>
    <w:p w:rsidR="00877085" w:rsidRPr="00856B15" w:rsidRDefault="00E64B94" w:rsidP="00247B9C">
      <w:pPr>
        <w:ind w:left="0" w:firstLine="709"/>
        <w:contextualSpacing/>
        <w:jc w:val="both"/>
        <w:rPr>
          <w:sz w:val="28"/>
          <w:szCs w:val="28"/>
        </w:rPr>
      </w:pPr>
      <w:r>
        <w:rPr>
          <w:sz w:val="28"/>
          <w:szCs w:val="28"/>
        </w:rPr>
        <w:t>- от 12 августа 2002 года № 34 «</w:t>
      </w:r>
      <w:r w:rsidR="00877085" w:rsidRPr="00856B15">
        <w:rPr>
          <w:sz w:val="28"/>
          <w:szCs w:val="28"/>
        </w:rPr>
        <w:t xml:space="preserve">О кадастровом делении», по населенным пунктам.  </w:t>
      </w:r>
    </w:p>
    <w:p w:rsidR="00877085" w:rsidRPr="00856B15" w:rsidRDefault="00877085" w:rsidP="00247B9C">
      <w:pPr>
        <w:ind w:left="0" w:firstLine="709"/>
        <w:contextualSpacing/>
        <w:jc w:val="both"/>
        <w:rPr>
          <w:sz w:val="28"/>
          <w:szCs w:val="28"/>
        </w:rPr>
      </w:pPr>
      <w:r w:rsidRPr="00856B15">
        <w:rPr>
          <w:sz w:val="28"/>
          <w:szCs w:val="28"/>
        </w:rPr>
        <w:t xml:space="preserve">При проведении работ по кадастровому делению населенные пункты административных районов Республики Бурятия, кроме городов Улан-Удэ, Северобайкальск, Гусиноозерск, выделены в качестве кадастровых блоков.  Кадастровое деление указанных населенных пунктов выполнено в электронном виде на </w:t>
      </w:r>
      <w:r w:rsidRPr="00856B15">
        <w:rPr>
          <w:color w:val="000000"/>
          <w:sz w:val="28"/>
          <w:szCs w:val="28"/>
        </w:rPr>
        <w:t>67</w:t>
      </w:r>
      <w:r w:rsidR="00E64B94">
        <w:rPr>
          <w:color w:val="000000"/>
          <w:sz w:val="28"/>
          <w:szCs w:val="28"/>
        </w:rPr>
        <w:t>,4</w:t>
      </w:r>
      <w:r w:rsidRPr="00856B15">
        <w:rPr>
          <w:color w:val="000000"/>
          <w:sz w:val="28"/>
          <w:szCs w:val="28"/>
        </w:rPr>
        <w:t>% (423 населенных пунктов из 638)</w:t>
      </w:r>
      <w:r w:rsidRPr="00856B15">
        <w:rPr>
          <w:sz w:val="28"/>
          <w:szCs w:val="28"/>
        </w:rPr>
        <w:t xml:space="preserve"> с использованием планово-картографической основы масштаба 1:2 000, материалов инвентаризации земель населенных пунктов, материалов аэрофотосъемки.</w:t>
      </w:r>
      <w:r w:rsidRPr="00856B15">
        <w:rPr>
          <w:color w:val="FF0000"/>
          <w:sz w:val="28"/>
          <w:szCs w:val="28"/>
        </w:rPr>
        <w:t xml:space="preserve"> </w:t>
      </w:r>
      <w:r w:rsidRPr="00856B15">
        <w:rPr>
          <w:sz w:val="28"/>
          <w:szCs w:val="28"/>
        </w:rPr>
        <w:t>На 215 населенных пунктов кадастровое деление утверждено приказами без выполнения в электронном виде в связи с тем, что в этих населенных пунктах – один или два кадастровых квартала.</w:t>
      </w:r>
    </w:p>
    <w:p w:rsidR="00877085" w:rsidRDefault="00877085" w:rsidP="00247B9C">
      <w:pPr>
        <w:ind w:left="0" w:firstLine="709"/>
        <w:contextualSpacing/>
        <w:jc w:val="both"/>
        <w:rPr>
          <w:sz w:val="28"/>
          <w:szCs w:val="28"/>
        </w:rPr>
      </w:pPr>
      <w:r w:rsidRPr="00856B15">
        <w:rPr>
          <w:sz w:val="28"/>
          <w:szCs w:val="28"/>
        </w:rPr>
        <w:t>Кадастровое деление межселенной территории административных районов Республики Бурятия выполнено в электронном виде с использованием топографической основы масштаба 1:100 000 и 1:25000.</w:t>
      </w:r>
    </w:p>
    <w:p w:rsidR="00877085" w:rsidRPr="00DD3341" w:rsidRDefault="00877085" w:rsidP="00247B9C">
      <w:pPr>
        <w:ind w:left="0" w:firstLine="709"/>
        <w:contextualSpacing/>
        <w:jc w:val="both"/>
        <w:rPr>
          <w:sz w:val="28"/>
          <w:szCs w:val="28"/>
        </w:rPr>
      </w:pPr>
      <w:r>
        <w:rPr>
          <w:sz w:val="28"/>
          <w:szCs w:val="28"/>
        </w:rPr>
        <w:t xml:space="preserve">В 2010 году начаты работы по приведению в соответствие количества кадастровых кварталов на межселенных территориях и по населенным пунктам, по </w:t>
      </w:r>
      <w:r w:rsidRPr="00856B15">
        <w:rPr>
          <w:sz w:val="28"/>
          <w:szCs w:val="28"/>
        </w:rPr>
        <w:t>уточнени</w:t>
      </w:r>
      <w:r>
        <w:rPr>
          <w:sz w:val="28"/>
          <w:szCs w:val="28"/>
        </w:rPr>
        <w:t>ю</w:t>
      </w:r>
      <w:r w:rsidRPr="00856B15">
        <w:rPr>
          <w:sz w:val="28"/>
          <w:szCs w:val="28"/>
        </w:rPr>
        <w:t xml:space="preserve"> границ кадастрового деления территории кадастрового округа</w:t>
      </w:r>
      <w:r>
        <w:rPr>
          <w:sz w:val="28"/>
          <w:szCs w:val="28"/>
        </w:rPr>
        <w:t>, которые будут продолжены в 2011 году.</w:t>
      </w:r>
    </w:p>
    <w:p w:rsidR="00A2599C" w:rsidRPr="00856B15" w:rsidRDefault="00A2599C" w:rsidP="00A2599C">
      <w:pPr>
        <w:ind w:firstLine="708"/>
        <w:contextualSpacing/>
        <w:jc w:val="both"/>
        <w:rPr>
          <w:sz w:val="28"/>
          <w:szCs w:val="28"/>
        </w:rPr>
      </w:pPr>
    </w:p>
    <w:p w:rsidR="00A2599C" w:rsidRPr="00A2599C" w:rsidRDefault="00A2599C" w:rsidP="009E1F68">
      <w:pPr>
        <w:ind w:firstLine="708"/>
        <w:contextualSpacing/>
        <w:jc w:val="center"/>
        <w:rPr>
          <w:b/>
          <w:i/>
          <w:sz w:val="28"/>
          <w:szCs w:val="28"/>
        </w:rPr>
      </w:pPr>
      <w:r w:rsidRPr="00A2599C">
        <w:rPr>
          <w:b/>
          <w:i/>
          <w:sz w:val="28"/>
          <w:szCs w:val="28"/>
        </w:rPr>
        <w:t>3.1.2.</w:t>
      </w:r>
      <w:r w:rsidR="009E1F68">
        <w:rPr>
          <w:b/>
          <w:i/>
          <w:sz w:val="28"/>
          <w:szCs w:val="28"/>
        </w:rPr>
        <w:t xml:space="preserve"> </w:t>
      </w:r>
      <w:r w:rsidRPr="00A2599C">
        <w:rPr>
          <w:b/>
          <w:i/>
          <w:sz w:val="28"/>
          <w:szCs w:val="28"/>
        </w:rPr>
        <w:t xml:space="preserve"> Организация ведения государственного  кадастра недвижимости</w:t>
      </w:r>
    </w:p>
    <w:p w:rsidR="00A2599C" w:rsidRPr="00856B15" w:rsidRDefault="00A2599C" w:rsidP="00A2599C">
      <w:pPr>
        <w:ind w:firstLine="708"/>
        <w:contextualSpacing/>
        <w:jc w:val="both"/>
        <w:rPr>
          <w:b/>
          <w:sz w:val="28"/>
          <w:szCs w:val="28"/>
        </w:rPr>
      </w:pPr>
    </w:p>
    <w:p w:rsidR="00877085" w:rsidRPr="009B7221" w:rsidRDefault="00A2599C" w:rsidP="00247B9C">
      <w:pPr>
        <w:ind w:left="0" w:firstLine="709"/>
        <w:contextualSpacing/>
        <w:jc w:val="both"/>
        <w:rPr>
          <w:sz w:val="28"/>
          <w:szCs w:val="28"/>
        </w:rPr>
      </w:pPr>
      <w:r w:rsidRPr="00856B15">
        <w:rPr>
          <w:b/>
          <w:sz w:val="28"/>
          <w:szCs w:val="28"/>
        </w:rPr>
        <w:t xml:space="preserve"> </w:t>
      </w:r>
      <w:r w:rsidR="00877085" w:rsidRPr="009B7221">
        <w:rPr>
          <w:sz w:val="28"/>
          <w:szCs w:val="28"/>
        </w:rPr>
        <w:t>Деятельность по ведению государственного  кадастра недвижимости  и использованию его сведений регулируется Федеральным законом от 24</w:t>
      </w:r>
      <w:r w:rsidR="00E64B94">
        <w:rPr>
          <w:sz w:val="28"/>
          <w:szCs w:val="28"/>
        </w:rPr>
        <w:t xml:space="preserve"> </w:t>
      </w:r>
      <w:r w:rsidR="00877085" w:rsidRPr="009B7221">
        <w:rPr>
          <w:sz w:val="28"/>
          <w:szCs w:val="28"/>
        </w:rPr>
        <w:t xml:space="preserve">июля </w:t>
      </w:r>
      <w:smartTag w:uri="urn:schemas-microsoft-com:office:smarttags" w:element="metricconverter">
        <w:smartTagPr>
          <w:attr w:name="ProductID" w:val="2007 г"/>
        </w:smartTagPr>
        <w:r w:rsidR="00877085" w:rsidRPr="009B7221">
          <w:rPr>
            <w:sz w:val="28"/>
            <w:szCs w:val="28"/>
          </w:rPr>
          <w:t>2007 г</w:t>
        </w:r>
      </w:smartTag>
      <w:r w:rsidR="00877085" w:rsidRPr="009B7221">
        <w:rPr>
          <w:sz w:val="28"/>
          <w:szCs w:val="28"/>
        </w:rPr>
        <w:t>. №221-ФЗ «О государственном кадастре недвижимости».</w:t>
      </w:r>
    </w:p>
    <w:p w:rsidR="00877085" w:rsidRPr="009B7221" w:rsidRDefault="00877085" w:rsidP="00247B9C">
      <w:pPr>
        <w:ind w:left="0" w:firstLine="709"/>
        <w:contextualSpacing/>
        <w:jc w:val="both"/>
        <w:rPr>
          <w:sz w:val="28"/>
          <w:szCs w:val="28"/>
        </w:rPr>
      </w:pPr>
      <w:r w:rsidRPr="009B7221">
        <w:rPr>
          <w:sz w:val="28"/>
          <w:szCs w:val="28"/>
        </w:rPr>
        <w:t>Управление Росреестра по Республике Бурятия осуществляет             контрольные, регулирующие и другие управленческие функции</w:t>
      </w:r>
      <w:r w:rsidR="00E64B94">
        <w:rPr>
          <w:sz w:val="28"/>
          <w:szCs w:val="28"/>
        </w:rPr>
        <w:t xml:space="preserve"> в сфере ведения государственного кадастра недвижимости</w:t>
      </w:r>
      <w:r w:rsidRPr="009B7221">
        <w:rPr>
          <w:sz w:val="28"/>
          <w:szCs w:val="28"/>
        </w:rPr>
        <w:t>.</w:t>
      </w:r>
      <w:r w:rsidRPr="004C0619">
        <w:rPr>
          <w:sz w:val="28"/>
          <w:szCs w:val="28"/>
        </w:rPr>
        <w:t xml:space="preserve"> </w:t>
      </w:r>
      <w:r w:rsidRPr="009B7221">
        <w:rPr>
          <w:sz w:val="28"/>
          <w:szCs w:val="28"/>
        </w:rPr>
        <w:t xml:space="preserve">Территориальные отделы Управления Росреестра по РБ представлены во всех 21 административных районах и 2 городах республиканского подчинения. </w:t>
      </w:r>
    </w:p>
    <w:p w:rsidR="00877085" w:rsidRPr="009B7221" w:rsidRDefault="00877085" w:rsidP="00247B9C">
      <w:pPr>
        <w:ind w:left="0" w:firstLine="709"/>
        <w:contextualSpacing/>
        <w:jc w:val="both"/>
        <w:rPr>
          <w:sz w:val="28"/>
          <w:szCs w:val="28"/>
        </w:rPr>
      </w:pPr>
      <w:r w:rsidRPr="004A3F84">
        <w:rPr>
          <w:sz w:val="28"/>
          <w:szCs w:val="28"/>
        </w:rPr>
        <w:t>Во исполнение приказа Росреестра от 11.03.2010  №П/93 «О наделении полномочиями органа кадастрового учёта» 22 ноября 2010 года завершено наделение полномочиями органа кадастрового учёта Федерального государственного учреждения «Земельная кадастровая палата» по Республике Бурятия.</w:t>
      </w:r>
      <w:r w:rsidRPr="00EF3F7B">
        <w:rPr>
          <w:sz w:val="28"/>
          <w:szCs w:val="28"/>
        </w:rPr>
        <w:t xml:space="preserve"> Ведение государственного кадастра недвижимости, прием документов от заявителя на всей территории Республики Бурятия, ведение баз данных государственного кадастра недвижимости по межселенным территориям, а так же по блокам населенных пунктов осуществляется централизованно в г. Улан-Удэ.</w:t>
      </w:r>
      <w:r w:rsidRPr="009B7221">
        <w:rPr>
          <w:sz w:val="28"/>
          <w:szCs w:val="28"/>
        </w:rPr>
        <w:t xml:space="preserve"> </w:t>
      </w:r>
    </w:p>
    <w:p w:rsidR="00877085" w:rsidRDefault="00877085" w:rsidP="00247B9C">
      <w:pPr>
        <w:ind w:left="0" w:firstLine="709"/>
        <w:contextualSpacing/>
        <w:jc w:val="both"/>
        <w:rPr>
          <w:sz w:val="28"/>
          <w:szCs w:val="28"/>
        </w:rPr>
      </w:pPr>
      <w:r w:rsidRPr="009B7221">
        <w:rPr>
          <w:sz w:val="28"/>
          <w:szCs w:val="28"/>
        </w:rPr>
        <w:t xml:space="preserve">Прием документов от заявителя, предоставление сведений государственного кадастра недвижимости осуществляется </w:t>
      </w:r>
      <w:r w:rsidR="00E64B94">
        <w:rPr>
          <w:sz w:val="28"/>
          <w:szCs w:val="28"/>
        </w:rPr>
        <w:t xml:space="preserve">29 </w:t>
      </w:r>
      <w:r w:rsidRPr="009B7221">
        <w:rPr>
          <w:sz w:val="28"/>
          <w:szCs w:val="28"/>
        </w:rPr>
        <w:t>специалистами ФГУ «Земельная кадастровая палата» по Республике Бурятия</w:t>
      </w:r>
      <w:r>
        <w:rPr>
          <w:sz w:val="28"/>
          <w:szCs w:val="28"/>
        </w:rPr>
        <w:t>.</w:t>
      </w:r>
      <w:r w:rsidRPr="004C0619">
        <w:rPr>
          <w:sz w:val="28"/>
          <w:szCs w:val="28"/>
        </w:rPr>
        <w:t xml:space="preserve"> </w:t>
      </w:r>
    </w:p>
    <w:p w:rsidR="00877085" w:rsidRDefault="00877085" w:rsidP="00247B9C">
      <w:pPr>
        <w:ind w:left="0" w:firstLine="709"/>
        <w:contextualSpacing/>
        <w:jc w:val="both"/>
        <w:rPr>
          <w:sz w:val="28"/>
          <w:szCs w:val="28"/>
        </w:rPr>
      </w:pPr>
      <w:r w:rsidRPr="009B7221">
        <w:rPr>
          <w:sz w:val="28"/>
          <w:szCs w:val="28"/>
        </w:rPr>
        <w:t xml:space="preserve">По состоянию на 1 января 2011 года в базу данных государственного кадастра </w:t>
      </w:r>
      <w:r w:rsidR="00E64B94">
        <w:rPr>
          <w:sz w:val="28"/>
          <w:szCs w:val="28"/>
        </w:rPr>
        <w:t xml:space="preserve">недвижимости </w:t>
      </w:r>
      <w:r w:rsidRPr="009B7221">
        <w:rPr>
          <w:sz w:val="28"/>
          <w:szCs w:val="28"/>
        </w:rPr>
        <w:t xml:space="preserve">кадастрового округа «03-Бурятский» внесены сведения о </w:t>
      </w:r>
      <w:r>
        <w:rPr>
          <w:sz w:val="28"/>
          <w:szCs w:val="28"/>
        </w:rPr>
        <w:t>3270</w:t>
      </w:r>
      <w:r w:rsidR="003A2904">
        <w:rPr>
          <w:sz w:val="28"/>
          <w:szCs w:val="28"/>
        </w:rPr>
        <w:t>08</w:t>
      </w:r>
      <w:r w:rsidRPr="009B7221">
        <w:rPr>
          <w:sz w:val="28"/>
          <w:szCs w:val="28"/>
        </w:rPr>
        <w:t xml:space="preserve"> земельн</w:t>
      </w:r>
      <w:r w:rsidR="003A2904">
        <w:rPr>
          <w:sz w:val="28"/>
          <w:szCs w:val="28"/>
        </w:rPr>
        <w:t>ых</w:t>
      </w:r>
      <w:r w:rsidRPr="009B7221">
        <w:rPr>
          <w:sz w:val="28"/>
          <w:szCs w:val="28"/>
        </w:rPr>
        <w:t xml:space="preserve"> участк</w:t>
      </w:r>
      <w:r w:rsidR="003A2904">
        <w:rPr>
          <w:sz w:val="28"/>
          <w:szCs w:val="28"/>
        </w:rPr>
        <w:t>ах (таблица 3.1)</w:t>
      </w:r>
      <w:r w:rsidRPr="009B7221">
        <w:rPr>
          <w:sz w:val="28"/>
          <w:szCs w:val="28"/>
        </w:rPr>
        <w:t xml:space="preserve">. </w:t>
      </w:r>
    </w:p>
    <w:p w:rsidR="003A2904" w:rsidRDefault="003A2904" w:rsidP="003A2904">
      <w:pPr>
        <w:ind w:left="0" w:firstLine="709"/>
        <w:contextualSpacing/>
        <w:jc w:val="right"/>
        <w:rPr>
          <w:sz w:val="28"/>
          <w:szCs w:val="28"/>
        </w:rPr>
      </w:pPr>
      <w:r>
        <w:rPr>
          <w:sz w:val="28"/>
          <w:szCs w:val="28"/>
        </w:rPr>
        <w:t>Таблица 3.1</w:t>
      </w:r>
    </w:p>
    <w:p w:rsidR="003A2904" w:rsidRPr="003A2904" w:rsidRDefault="003A2904" w:rsidP="003A2904">
      <w:pPr>
        <w:ind w:left="0" w:firstLine="709"/>
        <w:contextualSpacing/>
        <w:jc w:val="center"/>
        <w:rPr>
          <w:b/>
          <w:sz w:val="26"/>
          <w:szCs w:val="26"/>
        </w:rPr>
      </w:pPr>
      <w:r>
        <w:rPr>
          <w:b/>
          <w:sz w:val="26"/>
          <w:szCs w:val="26"/>
        </w:rPr>
        <w:t>Сведения о количестве земельных участков</w:t>
      </w:r>
    </w:p>
    <w:p w:rsidR="003A2904" w:rsidRDefault="003A2904" w:rsidP="00247B9C">
      <w:pPr>
        <w:ind w:left="0" w:firstLine="709"/>
        <w:contextualSpacing/>
        <w:jc w:val="both"/>
        <w:rPr>
          <w:sz w:val="28"/>
          <w:szCs w:val="28"/>
        </w:rPr>
      </w:pPr>
    </w:p>
    <w:tbl>
      <w:tblPr>
        <w:tblW w:w="9349" w:type="dxa"/>
        <w:tblInd w:w="108" w:type="dxa"/>
        <w:tblLook w:val="04A0" w:firstRow="1" w:lastRow="0" w:firstColumn="1" w:lastColumn="0" w:noHBand="0" w:noVBand="1"/>
      </w:tblPr>
      <w:tblGrid>
        <w:gridCol w:w="2127"/>
        <w:gridCol w:w="1559"/>
        <w:gridCol w:w="1843"/>
        <w:gridCol w:w="1800"/>
        <w:gridCol w:w="2020"/>
      </w:tblGrid>
      <w:tr w:rsidR="003A2904" w:rsidRPr="003A2904" w:rsidTr="003A2904">
        <w:trPr>
          <w:trHeight w:val="525"/>
        </w:trPr>
        <w:tc>
          <w:tcPr>
            <w:tcW w:w="212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A2904" w:rsidRPr="003A2904" w:rsidRDefault="003A2904" w:rsidP="003A2904">
            <w:pPr>
              <w:ind w:left="0" w:firstLine="0"/>
              <w:jc w:val="center"/>
              <w:rPr>
                <w:b/>
                <w:bCs/>
              </w:rPr>
            </w:pPr>
            <w:r w:rsidRPr="003A2904">
              <w:rPr>
                <w:b/>
                <w:bCs/>
              </w:rPr>
              <w:t>Наименование кадастрового района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2904" w:rsidRPr="003A2904" w:rsidRDefault="003A2904" w:rsidP="003A2904">
            <w:pPr>
              <w:ind w:left="0" w:firstLine="0"/>
              <w:jc w:val="center"/>
              <w:rPr>
                <w:b/>
                <w:bCs/>
              </w:rPr>
            </w:pPr>
            <w:r w:rsidRPr="003A2904">
              <w:rPr>
                <w:b/>
                <w:bCs/>
              </w:rPr>
              <w:t xml:space="preserve">Количество земельных участков в ГКН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2904" w:rsidRPr="003A2904" w:rsidRDefault="003A2904" w:rsidP="003A2904">
            <w:pPr>
              <w:ind w:left="0" w:firstLine="0"/>
              <w:jc w:val="center"/>
              <w:rPr>
                <w:b/>
                <w:bCs/>
              </w:rPr>
            </w:pPr>
            <w:r w:rsidRPr="003A2904">
              <w:rPr>
                <w:b/>
                <w:bCs/>
              </w:rPr>
              <w:t>Количество земельных участков поставлено на учет в 2010 г.</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2904" w:rsidRPr="003A2904" w:rsidRDefault="003A2904" w:rsidP="003A2904">
            <w:pPr>
              <w:ind w:left="0" w:firstLine="0"/>
              <w:jc w:val="center"/>
              <w:rPr>
                <w:b/>
                <w:bCs/>
              </w:rPr>
            </w:pPr>
            <w:r w:rsidRPr="003A2904">
              <w:rPr>
                <w:b/>
                <w:bCs/>
              </w:rPr>
              <w:t>Количество земельных участков снято с  учета в 2010 г.</w:t>
            </w:r>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2904" w:rsidRPr="003A2904" w:rsidRDefault="003A2904" w:rsidP="003A2904">
            <w:pPr>
              <w:ind w:left="0" w:firstLine="0"/>
              <w:jc w:val="center"/>
              <w:rPr>
                <w:b/>
                <w:bCs/>
              </w:rPr>
            </w:pPr>
            <w:r w:rsidRPr="003A2904">
              <w:rPr>
                <w:b/>
                <w:bCs/>
              </w:rPr>
              <w:t>Количество земельных участков по которым в 2010 г. проведен учет изменений</w:t>
            </w:r>
          </w:p>
        </w:tc>
      </w:tr>
      <w:tr w:rsidR="003A2904" w:rsidRPr="003A2904" w:rsidTr="003A2904">
        <w:trPr>
          <w:trHeight w:val="855"/>
        </w:trPr>
        <w:tc>
          <w:tcPr>
            <w:tcW w:w="2127" w:type="dxa"/>
            <w:vMerge/>
            <w:tcBorders>
              <w:top w:val="single" w:sz="4" w:space="0" w:color="auto"/>
              <w:left w:val="single" w:sz="4" w:space="0" w:color="auto"/>
              <w:bottom w:val="single" w:sz="4" w:space="0" w:color="000000"/>
              <w:right w:val="single" w:sz="4" w:space="0" w:color="auto"/>
            </w:tcBorders>
            <w:vAlign w:val="center"/>
          </w:tcPr>
          <w:p w:rsidR="003A2904" w:rsidRPr="003A2904" w:rsidRDefault="003A2904" w:rsidP="003A2904">
            <w:pPr>
              <w:ind w:left="0" w:firstLine="0"/>
              <w:rPr>
                <w:b/>
                <w:bC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A2904" w:rsidRPr="003A2904" w:rsidRDefault="003A2904" w:rsidP="003A2904">
            <w:pPr>
              <w:ind w:left="0" w:firstLine="0"/>
              <w:rPr>
                <w:b/>
                <w:bCs/>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A2904" w:rsidRPr="003A2904" w:rsidRDefault="003A2904" w:rsidP="003A2904">
            <w:pPr>
              <w:ind w:left="0" w:firstLine="0"/>
              <w:rPr>
                <w:b/>
                <w:bCs/>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3A2904" w:rsidRPr="003A2904" w:rsidRDefault="003A2904" w:rsidP="003A2904">
            <w:pPr>
              <w:ind w:left="0" w:firstLine="0"/>
              <w:rPr>
                <w:b/>
                <w:bCs/>
              </w:rPr>
            </w:pPr>
          </w:p>
        </w:tc>
        <w:tc>
          <w:tcPr>
            <w:tcW w:w="2020" w:type="dxa"/>
            <w:vMerge/>
            <w:tcBorders>
              <w:top w:val="single" w:sz="4" w:space="0" w:color="auto"/>
              <w:left w:val="single" w:sz="4" w:space="0" w:color="auto"/>
              <w:bottom w:val="single" w:sz="4" w:space="0" w:color="auto"/>
              <w:right w:val="single" w:sz="4" w:space="0" w:color="auto"/>
            </w:tcBorders>
            <w:vAlign w:val="center"/>
          </w:tcPr>
          <w:p w:rsidR="003A2904" w:rsidRPr="003A2904" w:rsidRDefault="003A2904" w:rsidP="003A2904">
            <w:pPr>
              <w:ind w:left="0" w:firstLine="0"/>
              <w:rPr>
                <w:b/>
                <w:bCs/>
              </w:rPr>
            </w:pPr>
          </w:p>
        </w:tc>
      </w:tr>
      <w:tr w:rsidR="003A2904" w:rsidRPr="003A2904" w:rsidTr="003A2904">
        <w:trPr>
          <w:trHeight w:val="315"/>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jc w:val="center"/>
              <w:rPr>
                <w:b/>
                <w:bCs/>
              </w:rPr>
            </w:pPr>
            <w:r w:rsidRPr="003A2904">
              <w:rPr>
                <w:b/>
                <w:bCs/>
              </w:rPr>
              <w:t>1</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rPr>
                <w:b/>
                <w:bCs/>
              </w:rPr>
            </w:pPr>
            <w:r w:rsidRPr="003A2904">
              <w:rPr>
                <w:b/>
                <w:bCs/>
              </w:rPr>
              <w:t>2</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rPr>
                <w:b/>
                <w:bCs/>
              </w:rPr>
            </w:pPr>
            <w:r w:rsidRPr="003A2904">
              <w:rPr>
                <w:b/>
                <w:bCs/>
              </w:rPr>
              <w:t>3</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rPr>
                <w:b/>
                <w:bCs/>
              </w:rPr>
            </w:pPr>
            <w:r w:rsidRPr="003A2904">
              <w:rPr>
                <w:b/>
                <w:bCs/>
              </w:rPr>
              <w:t>4</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rPr>
                <w:b/>
                <w:bCs/>
              </w:rPr>
            </w:pPr>
            <w:r w:rsidRPr="003A2904">
              <w:rPr>
                <w:b/>
                <w:bCs/>
              </w:rPr>
              <w:t>5</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Баргузинский</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10641</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429</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68</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68</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Баунтовский</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6152</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222</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238</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238</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Бичурский</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17462</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385</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69</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69</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Джидинский</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11702</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758</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151</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151</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Еравнинский</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6792</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204</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35</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35</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Заиграевский</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28459</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2131</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152</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152</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Закаменский</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18423</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765</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56</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56</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Иволгинский</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23293</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4250</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515</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515</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Кабанский</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21929</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2162</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163</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163</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Кижингинский</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6786</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359</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27</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27</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Курумканский</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6614</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515</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38</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38</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noWrap/>
            <w:vAlign w:val="bottom"/>
          </w:tcPr>
          <w:p w:rsidR="003A2904" w:rsidRPr="003A2904" w:rsidRDefault="003A2904" w:rsidP="003A2904">
            <w:pPr>
              <w:ind w:left="0" w:firstLine="0"/>
            </w:pPr>
            <w:r w:rsidRPr="003A2904">
              <w:t xml:space="preserve">Кяхтинский </w:t>
            </w:r>
          </w:p>
        </w:tc>
        <w:tc>
          <w:tcPr>
            <w:tcW w:w="1559"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14438</w:t>
            </w:r>
          </w:p>
        </w:tc>
        <w:tc>
          <w:tcPr>
            <w:tcW w:w="1843"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785</w:t>
            </w:r>
          </w:p>
        </w:tc>
        <w:tc>
          <w:tcPr>
            <w:tcW w:w="1800"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68</w:t>
            </w:r>
          </w:p>
        </w:tc>
        <w:tc>
          <w:tcPr>
            <w:tcW w:w="2020"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68</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noWrap/>
            <w:vAlign w:val="bottom"/>
          </w:tcPr>
          <w:p w:rsidR="003A2904" w:rsidRPr="003A2904" w:rsidRDefault="003A2904" w:rsidP="003A2904">
            <w:pPr>
              <w:ind w:left="0" w:firstLine="0"/>
            </w:pPr>
            <w:r w:rsidRPr="003A2904">
              <w:t xml:space="preserve">Муйский </w:t>
            </w:r>
          </w:p>
        </w:tc>
        <w:tc>
          <w:tcPr>
            <w:tcW w:w="1559"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5891</w:t>
            </w:r>
          </w:p>
        </w:tc>
        <w:tc>
          <w:tcPr>
            <w:tcW w:w="1843"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116</w:t>
            </w:r>
          </w:p>
        </w:tc>
        <w:tc>
          <w:tcPr>
            <w:tcW w:w="1800"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29</w:t>
            </w:r>
          </w:p>
        </w:tc>
        <w:tc>
          <w:tcPr>
            <w:tcW w:w="2020"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29</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Мухоршибирский</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12425</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662</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481</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481</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Окинский</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1970</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359</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28</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28</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noWrap/>
            <w:vAlign w:val="bottom"/>
          </w:tcPr>
          <w:p w:rsidR="003A2904" w:rsidRPr="003A2904" w:rsidRDefault="003A2904" w:rsidP="003A2904">
            <w:pPr>
              <w:ind w:left="0" w:firstLine="0"/>
            </w:pPr>
            <w:r w:rsidRPr="003A2904">
              <w:t xml:space="preserve">Прибайкальский </w:t>
            </w:r>
          </w:p>
        </w:tc>
        <w:tc>
          <w:tcPr>
            <w:tcW w:w="1559"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13889</w:t>
            </w:r>
          </w:p>
        </w:tc>
        <w:tc>
          <w:tcPr>
            <w:tcW w:w="1843"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859</w:t>
            </w:r>
          </w:p>
        </w:tc>
        <w:tc>
          <w:tcPr>
            <w:tcW w:w="1800"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150</w:t>
            </w:r>
          </w:p>
        </w:tc>
        <w:tc>
          <w:tcPr>
            <w:tcW w:w="2020"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150</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noWrap/>
            <w:vAlign w:val="bottom"/>
          </w:tcPr>
          <w:p w:rsidR="003A2904" w:rsidRPr="003A2904" w:rsidRDefault="003A2904" w:rsidP="003A2904">
            <w:pPr>
              <w:ind w:left="0" w:firstLine="0"/>
            </w:pPr>
            <w:r w:rsidRPr="003A2904">
              <w:t xml:space="preserve">Северо-Байкальский </w:t>
            </w:r>
          </w:p>
        </w:tc>
        <w:tc>
          <w:tcPr>
            <w:tcW w:w="1559"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9029</w:t>
            </w:r>
          </w:p>
        </w:tc>
        <w:tc>
          <w:tcPr>
            <w:tcW w:w="1843"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330</w:t>
            </w:r>
          </w:p>
        </w:tc>
        <w:tc>
          <w:tcPr>
            <w:tcW w:w="1800"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32</w:t>
            </w:r>
          </w:p>
        </w:tc>
        <w:tc>
          <w:tcPr>
            <w:tcW w:w="2020"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32</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noWrap/>
            <w:vAlign w:val="bottom"/>
          </w:tcPr>
          <w:p w:rsidR="003A2904" w:rsidRPr="003A2904" w:rsidRDefault="003A2904" w:rsidP="003A2904">
            <w:pPr>
              <w:ind w:left="0" w:firstLine="0"/>
            </w:pPr>
            <w:r w:rsidRPr="003A2904">
              <w:t xml:space="preserve">Селенгинский </w:t>
            </w:r>
          </w:p>
        </w:tc>
        <w:tc>
          <w:tcPr>
            <w:tcW w:w="1559"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7698</w:t>
            </w:r>
          </w:p>
        </w:tc>
        <w:tc>
          <w:tcPr>
            <w:tcW w:w="1843"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740</w:t>
            </w:r>
          </w:p>
        </w:tc>
        <w:tc>
          <w:tcPr>
            <w:tcW w:w="1800"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30</w:t>
            </w:r>
          </w:p>
        </w:tc>
        <w:tc>
          <w:tcPr>
            <w:tcW w:w="2020"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30</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Тарбагатайский</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22839</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2246</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301</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301</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Тункинский</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11683</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1290</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81</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81</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Хоринский</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9535</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1169</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71</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71</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noWrap/>
            <w:vAlign w:val="bottom"/>
          </w:tcPr>
          <w:p w:rsidR="003A2904" w:rsidRPr="003A2904" w:rsidRDefault="003A2904" w:rsidP="003A2904">
            <w:pPr>
              <w:ind w:left="0" w:firstLine="0"/>
            </w:pPr>
            <w:r w:rsidRPr="003A2904">
              <w:t>г. Гусиноозерск</w:t>
            </w:r>
          </w:p>
        </w:tc>
        <w:tc>
          <w:tcPr>
            <w:tcW w:w="1559"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5925</w:t>
            </w:r>
          </w:p>
        </w:tc>
        <w:tc>
          <w:tcPr>
            <w:tcW w:w="1843"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282</w:t>
            </w:r>
          </w:p>
        </w:tc>
        <w:tc>
          <w:tcPr>
            <w:tcW w:w="1800"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26</w:t>
            </w:r>
          </w:p>
        </w:tc>
        <w:tc>
          <w:tcPr>
            <w:tcW w:w="2020" w:type="dxa"/>
            <w:tcBorders>
              <w:top w:val="nil"/>
              <w:left w:val="nil"/>
              <w:bottom w:val="single" w:sz="4" w:space="0" w:color="auto"/>
              <w:right w:val="single" w:sz="4" w:space="0" w:color="auto"/>
            </w:tcBorders>
            <w:shd w:val="clear" w:color="000000" w:fill="FFFFFF"/>
            <w:noWrap/>
            <w:vAlign w:val="bottom"/>
          </w:tcPr>
          <w:p w:rsidR="003A2904" w:rsidRPr="003A2904" w:rsidRDefault="003A2904" w:rsidP="003A2904">
            <w:pPr>
              <w:ind w:left="0" w:firstLine="0"/>
              <w:jc w:val="center"/>
            </w:pPr>
            <w:r w:rsidRPr="003A2904">
              <w:t>26</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г. Северобайкальск</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8220</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273</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17</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17</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pPr>
            <w:r w:rsidRPr="003A2904">
              <w:t>г. Улан-Удэ</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45213</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5999</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1468</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pPr>
            <w:r w:rsidRPr="003A2904">
              <w:t>1468</w:t>
            </w:r>
          </w:p>
        </w:tc>
      </w:tr>
      <w:tr w:rsidR="003A2904" w:rsidRPr="003A2904" w:rsidTr="003A2904">
        <w:trPr>
          <w:trHeight w:val="330"/>
        </w:trPr>
        <w:tc>
          <w:tcPr>
            <w:tcW w:w="2127" w:type="dxa"/>
            <w:tcBorders>
              <w:top w:val="nil"/>
              <w:left w:val="single" w:sz="4" w:space="0" w:color="auto"/>
              <w:bottom w:val="single" w:sz="4" w:space="0" w:color="auto"/>
              <w:right w:val="single" w:sz="4" w:space="0" w:color="auto"/>
            </w:tcBorders>
            <w:shd w:val="clear" w:color="000000" w:fill="FFFFFF"/>
            <w:vAlign w:val="center"/>
          </w:tcPr>
          <w:p w:rsidR="003A2904" w:rsidRPr="003A2904" w:rsidRDefault="003A2904" w:rsidP="003A2904">
            <w:pPr>
              <w:ind w:left="0" w:firstLine="0"/>
              <w:rPr>
                <w:b/>
                <w:bCs/>
              </w:rPr>
            </w:pPr>
            <w:r w:rsidRPr="003A2904">
              <w:rPr>
                <w:b/>
                <w:bCs/>
              </w:rPr>
              <w:t>Бурятский к.о.</w:t>
            </w:r>
          </w:p>
        </w:tc>
        <w:tc>
          <w:tcPr>
            <w:tcW w:w="1559"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rPr>
                <w:b/>
                <w:bCs/>
              </w:rPr>
            </w:pPr>
            <w:r w:rsidRPr="003A2904">
              <w:rPr>
                <w:b/>
                <w:bCs/>
              </w:rPr>
              <w:t>327008</w:t>
            </w:r>
          </w:p>
        </w:tc>
        <w:tc>
          <w:tcPr>
            <w:tcW w:w="1843"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rPr>
                <w:b/>
                <w:bCs/>
              </w:rPr>
            </w:pPr>
            <w:r w:rsidRPr="003A2904">
              <w:rPr>
                <w:b/>
                <w:bCs/>
              </w:rPr>
              <w:t>27290</w:t>
            </w:r>
          </w:p>
        </w:tc>
        <w:tc>
          <w:tcPr>
            <w:tcW w:w="180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rPr>
                <w:b/>
                <w:bCs/>
              </w:rPr>
            </w:pPr>
            <w:r w:rsidRPr="003A2904">
              <w:rPr>
                <w:b/>
                <w:bCs/>
              </w:rPr>
              <w:t>4294</w:t>
            </w:r>
          </w:p>
        </w:tc>
        <w:tc>
          <w:tcPr>
            <w:tcW w:w="2020" w:type="dxa"/>
            <w:tcBorders>
              <w:top w:val="nil"/>
              <w:left w:val="nil"/>
              <w:bottom w:val="single" w:sz="4" w:space="0" w:color="auto"/>
              <w:right w:val="single" w:sz="4" w:space="0" w:color="auto"/>
            </w:tcBorders>
            <w:shd w:val="clear" w:color="000000" w:fill="FFFFFF"/>
            <w:vAlign w:val="center"/>
          </w:tcPr>
          <w:p w:rsidR="003A2904" w:rsidRPr="003A2904" w:rsidRDefault="003A2904" w:rsidP="003A2904">
            <w:pPr>
              <w:ind w:left="0" w:firstLine="0"/>
              <w:jc w:val="center"/>
              <w:rPr>
                <w:b/>
                <w:bCs/>
              </w:rPr>
            </w:pPr>
            <w:r w:rsidRPr="003A2904">
              <w:rPr>
                <w:b/>
                <w:bCs/>
              </w:rPr>
              <w:t>4294</w:t>
            </w:r>
          </w:p>
        </w:tc>
      </w:tr>
    </w:tbl>
    <w:p w:rsidR="003A2904" w:rsidRDefault="003A2904" w:rsidP="00247B9C">
      <w:pPr>
        <w:ind w:left="0" w:firstLine="709"/>
        <w:contextualSpacing/>
        <w:jc w:val="both"/>
        <w:rPr>
          <w:sz w:val="28"/>
          <w:szCs w:val="28"/>
        </w:rPr>
      </w:pPr>
    </w:p>
    <w:p w:rsidR="00877085" w:rsidRPr="009B7221" w:rsidRDefault="00877085" w:rsidP="00247B9C">
      <w:pPr>
        <w:ind w:left="0" w:firstLine="709"/>
        <w:contextualSpacing/>
        <w:jc w:val="both"/>
        <w:rPr>
          <w:sz w:val="28"/>
          <w:szCs w:val="28"/>
        </w:rPr>
      </w:pPr>
      <w:r w:rsidRPr="009B7221">
        <w:rPr>
          <w:sz w:val="28"/>
          <w:szCs w:val="28"/>
        </w:rPr>
        <w:t>Прием заявителей осуществляется шесть дней в неделю</w:t>
      </w:r>
      <w:r w:rsidR="00E64B94">
        <w:rPr>
          <w:sz w:val="28"/>
          <w:szCs w:val="28"/>
        </w:rPr>
        <w:t>,</w:t>
      </w:r>
      <w:r w:rsidRPr="009B7221">
        <w:rPr>
          <w:sz w:val="28"/>
          <w:szCs w:val="28"/>
        </w:rPr>
        <w:t xml:space="preserve"> по девять часов</w:t>
      </w:r>
      <w:r w:rsidR="00E64B94">
        <w:rPr>
          <w:sz w:val="28"/>
          <w:szCs w:val="28"/>
        </w:rPr>
        <w:t xml:space="preserve"> в день с использованием сменности сотрудников</w:t>
      </w:r>
      <w:r w:rsidRPr="009B7221">
        <w:rPr>
          <w:sz w:val="28"/>
          <w:szCs w:val="28"/>
        </w:rPr>
        <w:t>. Время приема одного заявителя:</w:t>
      </w:r>
    </w:p>
    <w:p w:rsidR="00877085" w:rsidRPr="009B7221" w:rsidRDefault="00877085" w:rsidP="00247B9C">
      <w:pPr>
        <w:ind w:left="0" w:firstLine="709"/>
        <w:contextualSpacing/>
        <w:jc w:val="both"/>
        <w:rPr>
          <w:sz w:val="28"/>
          <w:szCs w:val="28"/>
        </w:rPr>
      </w:pPr>
      <w:r w:rsidRPr="009B7221">
        <w:rPr>
          <w:sz w:val="28"/>
          <w:szCs w:val="28"/>
        </w:rPr>
        <w:t>- с заявлением о проведении государственного кадастрового учета составляет</w:t>
      </w:r>
      <w:r w:rsidRPr="009B7221">
        <w:rPr>
          <w:i/>
          <w:sz w:val="28"/>
          <w:szCs w:val="28"/>
        </w:rPr>
        <w:t xml:space="preserve"> минимум 3 минуты, максимум 8 минут</w:t>
      </w:r>
      <w:r w:rsidRPr="009B7221">
        <w:rPr>
          <w:sz w:val="28"/>
          <w:szCs w:val="28"/>
        </w:rPr>
        <w:t>;</w:t>
      </w:r>
    </w:p>
    <w:p w:rsidR="00877085" w:rsidRPr="009B7221" w:rsidRDefault="00877085" w:rsidP="00247B9C">
      <w:pPr>
        <w:ind w:left="0" w:firstLine="709"/>
        <w:contextualSpacing/>
        <w:jc w:val="both"/>
        <w:rPr>
          <w:sz w:val="28"/>
          <w:szCs w:val="28"/>
        </w:rPr>
      </w:pPr>
      <w:r w:rsidRPr="009B7221">
        <w:rPr>
          <w:sz w:val="28"/>
          <w:szCs w:val="28"/>
        </w:rPr>
        <w:t>- с запросом о предоставлении сведений государственного кадастра недвижимости –</w:t>
      </w:r>
      <w:r w:rsidRPr="009B7221">
        <w:rPr>
          <w:i/>
          <w:sz w:val="28"/>
          <w:szCs w:val="28"/>
        </w:rPr>
        <w:t xml:space="preserve"> </w:t>
      </w:r>
      <w:r w:rsidRPr="000001E9">
        <w:rPr>
          <w:i/>
          <w:sz w:val="28"/>
          <w:szCs w:val="28"/>
        </w:rPr>
        <w:t>минимум 1 минут, максимум 3 минут</w:t>
      </w:r>
      <w:r w:rsidRPr="009B7221">
        <w:rPr>
          <w:sz w:val="28"/>
          <w:szCs w:val="28"/>
        </w:rPr>
        <w:t>.</w:t>
      </w:r>
    </w:p>
    <w:p w:rsidR="00877085" w:rsidRPr="009B7221" w:rsidRDefault="00877085" w:rsidP="00247B9C">
      <w:pPr>
        <w:ind w:left="0" w:firstLine="709"/>
        <w:contextualSpacing/>
        <w:jc w:val="both"/>
        <w:rPr>
          <w:sz w:val="28"/>
          <w:szCs w:val="28"/>
        </w:rPr>
      </w:pPr>
      <w:r w:rsidRPr="009B7221">
        <w:rPr>
          <w:sz w:val="28"/>
          <w:szCs w:val="28"/>
        </w:rPr>
        <w:t>Среднее количество обращений в месяц составляет 7714, что в 1,2 раза меньше по сравнению со средним количеством обращений в месяц в 2009 году, из них:</w:t>
      </w:r>
    </w:p>
    <w:p w:rsidR="00877085" w:rsidRPr="009B7221" w:rsidRDefault="00877085" w:rsidP="00247B9C">
      <w:pPr>
        <w:ind w:left="0" w:firstLine="709"/>
        <w:contextualSpacing/>
        <w:jc w:val="both"/>
        <w:rPr>
          <w:sz w:val="28"/>
          <w:szCs w:val="28"/>
        </w:rPr>
      </w:pPr>
      <w:r w:rsidRPr="009B7221">
        <w:rPr>
          <w:sz w:val="28"/>
          <w:szCs w:val="28"/>
        </w:rPr>
        <w:t>- запросы о предоставлении сведений государственного кадастра не</w:t>
      </w:r>
      <w:r w:rsidR="00E64B94">
        <w:rPr>
          <w:sz w:val="28"/>
          <w:szCs w:val="28"/>
        </w:rPr>
        <w:t>движимости – 5254 (</w:t>
      </w:r>
      <w:r w:rsidRPr="009B7221">
        <w:rPr>
          <w:sz w:val="28"/>
          <w:szCs w:val="28"/>
        </w:rPr>
        <w:t>в 1,5 раза меньше по сравнению с 2009 годом),</w:t>
      </w:r>
    </w:p>
    <w:p w:rsidR="00877085" w:rsidRPr="009B7221" w:rsidRDefault="00877085" w:rsidP="00247B9C">
      <w:pPr>
        <w:ind w:left="0" w:firstLine="709"/>
        <w:contextualSpacing/>
        <w:jc w:val="both"/>
        <w:rPr>
          <w:sz w:val="28"/>
          <w:szCs w:val="28"/>
        </w:rPr>
      </w:pPr>
      <w:r w:rsidRPr="009B7221">
        <w:rPr>
          <w:sz w:val="28"/>
          <w:szCs w:val="28"/>
        </w:rPr>
        <w:t>- заявления о государственном кадастровом учете – 2460 (в 1,3 раза больше по сравнению с 2009 годом) из них:</w:t>
      </w:r>
    </w:p>
    <w:p w:rsidR="00877085" w:rsidRPr="009B7221" w:rsidRDefault="00877085" w:rsidP="00247B9C">
      <w:pPr>
        <w:ind w:left="0" w:firstLine="709"/>
        <w:contextualSpacing/>
        <w:jc w:val="both"/>
        <w:rPr>
          <w:sz w:val="28"/>
          <w:szCs w:val="28"/>
        </w:rPr>
      </w:pPr>
      <w:r w:rsidRPr="009B7221">
        <w:rPr>
          <w:sz w:val="28"/>
          <w:szCs w:val="28"/>
        </w:rPr>
        <w:t>- заявления о постановке на государственный кадастровый учет земельных участков – 1418,</w:t>
      </w:r>
    </w:p>
    <w:p w:rsidR="00877085" w:rsidRPr="009B7221" w:rsidRDefault="00877085" w:rsidP="00247B9C">
      <w:pPr>
        <w:ind w:left="0" w:firstLine="709"/>
        <w:contextualSpacing/>
        <w:jc w:val="both"/>
        <w:rPr>
          <w:sz w:val="28"/>
          <w:szCs w:val="28"/>
        </w:rPr>
      </w:pPr>
      <w:r w:rsidRPr="009B7221">
        <w:rPr>
          <w:sz w:val="28"/>
          <w:szCs w:val="28"/>
        </w:rPr>
        <w:t>- заявления об учете изменений характеристик земельного участка – 1042.</w:t>
      </w:r>
    </w:p>
    <w:p w:rsidR="00877085" w:rsidRPr="009B7221" w:rsidRDefault="00877085" w:rsidP="00247B9C">
      <w:pPr>
        <w:ind w:left="0" w:firstLine="709"/>
        <w:contextualSpacing/>
        <w:jc w:val="both"/>
        <w:rPr>
          <w:sz w:val="28"/>
          <w:szCs w:val="28"/>
        </w:rPr>
      </w:pPr>
      <w:r w:rsidRPr="009B7221">
        <w:rPr>
          <w:sz w:val="28"/>
          <w:szCs w:val="28"/>
        </w:rPr>
        <w:t>Подготовка сведений государственного кадастра недвижимости по запросам осуществляется:</w:t>
      </w:r>
    </w:p>
    <w:p w:rsidR="00877085" w:rsidRPr="009B7221" w:rsidRDefault="00877085" w:rsidP="00247B9C">
      <w:pPr>
        <w:ind w:left="0" w:firstLine="709"/>
        <w:contextualSpacing/>
        <w:jc w:val="both"/>
        <w:rPr>
          <w:sz w:val="28"/>
          <w:szCs w:val="28"/>
        </w:rPr>
      </w:pPr>
      <w:r w:rsidRPr="009B7221">
        <w:rPr>
          <w:sz w:val="28"/>
          <w:szCs w:val="28"/>
        </w:rPr>
        <w:t>- в виде кадастровых выписок и паспортов в течение 4 – 10 рабочих дней</w:t>
      </w:r>
      <w:r w:rsidR="00E64B94">
        <w:rPr>
          <w:sz w:val="28"/>
          <w:szCs w:val="28"/>
        </w:rPr>
        <w:t xml:space="preserve"> (до 01.03.2010 г. предоставление сведений в виде кадастровых выписок и паспортов осуществлялось в срок не более 10 рабочих дней)</w:t>
      </w:r>
      <w:r w:rsidRPr="009B7221">
        <w:rPr>
          <w:sz w:val="28"/>
          <w:szCs w:val="28"/>
        </w:rPr>
        <w:t>,</w:t>
      </w:r>
    </w:p>
    <w:p w:rsidR="00877085" w:rsidRPr="009B7221" w:rsidRDefault="00877085" w:rsidP="00247B9C">
      <w:pPr>
        <w:ind w:left="0" w:firstLine="709"/>
        <w:contextualSpacing/>
        <w:jc w:val="both"/>
        <w:rPr>
          <w:sz w:val="28"/>
          <w:szCs w:val="28"/>
        </w:rPr>
      </w:pPr>
      <w:r w:rsidRPr="009B7221">
        <w:rPr>
          <w:sz w:val="28"/>
          <w:szCs w:val="28"/>
        </w:rPr>
        <w:t>- в виде кадастровых планов территорий в течение 10 - 15 рабочих дней.</w:t>
      </w:r>
    </w:p>
    <w:p w:rsidR="00877085" w:rsidRPr="009B7221" w:rsidRDefault="00877085" w:rsidP="00247B9C">
      <w:pPr>
        <w:ind w:left="0" w:firstLine="709"/>
        <w:contextualSpacing/>
        <w:jc w:val="both"/>
        <w:rPr>
          <w:sz w:val="28"/>
          <w:szCs w:val="28"/>
        </w:rPr>
      </w:pPr>
      <w:r w:rsidRPr="00754B6E">
        <w:rPr>
          <w:sz w:val="28"/>
          <w:szCs w:val="28"/>
        </w:rPr>
        <w:t>Минимальное время проведения государственного кадастрового учета по заявлениям составляет 9 рабочих дней, максимальное – 20 рабочих дней.</w:t>
      </w:r>
    </w:p>
    <w:p w:rsidR="00877085" w:rsidRPr="009B7221" w:rsidRDefault="00877085" w:rsidP="00247B9C">
      <w:pPr>
        <w:ind w:left="0" w:firstLine="709"/>
        <w:contextualSpacing/>
        <w:jc w:val="both"/>
        <w:rPr>
          <w:sz w:val="28"/>
          <w:szCs w:val="28"/>
        </w:rPr>
      </w:pPr>
      <w:r w:rsidRPr="009B7221">
        <w:rPr>
          <w:sz w:val="28"/>
          <w:szCs w:val="28"/>
        </w:rPr>
        <w:t>Основной причиной отказов в предоставлении сведений государственного кадастра недвижимости является отсутствие сведений в государственном кадастре недвижимости.</w:t>
      </w:r>
    </w:p>
    <w:p w:rsidR="00877085" w:rsidRPr="009B7221" w:rsidRDefault="00E64B94" w:rsidP="00247B9C">
      <w:pPr>
        <w:ind w:left="0" w:firstLine="709"/>
        <w:contextualSpacing/>
        <w:jc w:val="both"/>
        <w:rPr>
          <w:sz w:val="28"/>
          <w:szCs w:val="28"/>
        </w:rPr>
      </w:pPr>
      <w:r>
        <w:rPr>
          <w:sz w:val="28"/>
          <w:szCs w:val="28"/>
        </w:rPr>
        <w:t>Н</w:t>
      </w:r>
      <w:r w:rsidR="00877085" w:rsidRPr="009B7221">
        <w:rPr>
          <w:sz w:val="28"/>
          <w:szCs w:val="28"/>
        </w:rPr>
        <w:t>аиболее распространенными причинами принятия решений об отказе</w:t>
      </w:r>
      <w:r>
        <w:rPr>
          <w:sz w:val="28"/>
          <w:szCs w:val="28"/>
        </w:rPr>
        <w:t xml:space="preserve"> в проведении государственного кадастрового учета </w:t>
      </w:r>
      <w:r w:rsidR="00877085" w:rsidRPr="009B7221">
        <w:rPr>
          <w:sz w:val="28"/>
          <w:szCs w:val="28"/>
        </w:rPr>
        <w:t>являются нарушение требований Федерального Закона от 24.07.2007 г. №221-ФЗ «О государственном кадастре недвижимости»  (далее – Закон): п.2 ч.2 ст.27 - заявление о кадастровом учете или необходимые для кадастрового учета документы по форме либо содержанию не соответствуют требованиям Закона, п. 2 ч.5 ст. 27 - нарушен порядок согласования местоположения границ земельных участков.</w:t>
      </w:r>
    </w:p>
    <w:p w:rsidR="00877085" w:rsidRPr="009B7221" w:rsidRDefault="00877085" w:rsidP="00247B9C">
      <w:pPr>
        <w:autoSpaceDE w:val="0"/>
        <w:autoSpaceDN w:val="0"/>
        <w:adjustRightInd w:val="0"/>
        <w:ind w:left="0" w:firstLine="709"/>
        <w:contextualSpacing/>
        <w:jc w:val="both"/>
        <w:rPr>
          <w:sz w:val="28"/>
          <w:szCs w:val="28"/>
        </w:rPr>
      </w:pPr>
      <w:r w:rsidRPr="009B7221">
        <w:rPr>
          <w:sz w:val="28"/>
          <w:szCs w:val="28"/>
        </w:rPr>
        <w:t xml:space="preserve">В 2010 году в адрес Управления поступило 11 обращений,  </w:t>
      </w:r>
      <w:r w:rsidRPr="009B7221">
        <w:rPr>
          <w:color w:val="000000"/>
          <w:spacing w:val="3"/>
          <w:sz w:val="28"/>
          <w:szCs w:val="28"/>
        </w:rPr>
        <w:t xml:space="preserve">связанных с вопросами разъяснения действующего законодательства в сфере государственного кадастрового учета. Жалоб не поступало. </w:t>
      </w:r>
    </w:p>
    <w:p w:rsidR="00A2599C" w:rsidRPr="00856B15" w:rsidRDefault="00A2599C" w:rsidP="00877085">
      <w:pPr>
        <w:ind w:firstLine="708"/>
        <w:contextualSpacing/>
        <w:jc w:val="both"/>
        <w:rPr>
          <w:sz w:val="28"/>
          <w:szCs w:val="28"/>
        </w:rPr>
      </w:pPr>
    </w:p>
    <w:p w:rsidR="00A2599C" w:rsidRPr="00856B15" w:rsidRDefault="00A2599C" w:rsidP="00A2599C">
      <w:pPr>
        <w:ind w:firstLine="708"/>
        <w:contextualSpacing/>
        <w:jc w:val="both"/>
      </w:pPr>
    </w:p>
    <w:p w:rsidR="00A2599C" w:rsidRPr="00A2599C" w:rsidRDefault="00A2599C" w:rsidP="009E1F68">
      <w:pPr>
        <w:ind w:firstLine="708"/>
        <w:contextualSpacing/>
        <w:jc w:val="center"/>
        <w:rPr>
          <w:b/>
          <w:i/>
          <w:sz w:val="28"/>
          <w:szCs w:val="28"/>
        </w:rPr>
      </w:pPr>
      <w:r w:rsidRPr="00A2599C">
        <w:rPr>
          <w:b/>
          <w:i/>
          <w:sz w:val="28"/>
          <w:szCs w:val="28"/>
        </w:rPr>
        <w:t xml:space="preserve">3.1.3. </w:t>
      </w:r>
      <w:r w:rsidR="009E1F68">
        <w:rPr>
          <w:b/>
          <w:i/>
          <w:sz w:val="28"/>
          <w:szCs w:val="28"/>
        </w:rPr>
        <w:t xml:space="preserve"> </w:t>
      </w:r>
      <w:r w:rsidRPr="00A2599C">
        <w:rPr>
          <w:b/>
          <w:i/>
          <w:sz w:val="28"/>
          <w:szCs w:val="28"/>
        </w:rPr>
        <w:t>Проведение работ по верификации и нормализации баз данных в кадастровом округе.</w:t>
      </w:r>
    </w:p>
    <w:p w:rsidR="00A2599C" w:rsidRPr="00856B15" w:rsidRDefault="00A2599C" w:rsidP="00A2599C">
      <w:pPr>
        <w:ind w:firstLine="708"/>
        <w:contextualSpacing/>
        <w:jc w:val="both"/>
      </w:pPr>
    </w:p>
    <w:p w:rsidR="00877085" w:rsidRPr="006E181E" w:rsidRDefault="00877085" w:rsidP="00247B9C">
      <w:pPr>
        <w:ind w:left="0" w:firstLine="709"/>
        <w:jc w:val="both"/>
        <w:rPr>
          <w:sz w:val="28"/>
          <w:szCs w:val="28"/>
        </w:rPr>
      </w:pPr>
      <w:r w:rsidRPr="006E181E">
        <w:rPr>
          <w:sz w:val="28"/>
          <w:szCs w:val="28"/>
        </w:rPr>
        <w:t>Управлением совместно с ФГУ «Земельная кадастровая палата» по Республике Бурятия проведены работы по верификации баз данных государственного кадастра недвижимости</w:t>
      </w:r>
      <w:r w:rsidR="00CE2AE2">
        <w:rPr>
          <w:sz w:val="28"/>
          <w:szCs w:val="28"/>
        </w:rPr>
        <w:t>, в ходе которых</w:t>
      </w:r>
      <w:r w:rsidRPr="006E181E">
        <w:rPr>
          <w:sz w:val="28"/>
          <w:szCs w:val="28"/>
        </w:rPr>
        <w:t xml:space="preserve"> выявлены следующие ошибки: </w:t>
      </w:r>
    </w:p>
    <w:p w:rsidR="00877085" w:rsidRPr="006E181E" w:rsidRDefault="00877085" w:rsidP="00247B9C">
      <w:pPr>
        <w:ind w:left="0" w:firstLine="709"/>
        <w:jc w:val="both"/>
        <w:rPr>
          <w:sz w:val="28"/>
          <w:szCs w:val="28"/>
        </w:rPr>
      </w:pPr>
      <w:r w:rsidRPr="006E181E">
        <w:rPr>
          <w:sz w:val="28"/>
          <w:szCs w:val="28"/>
        </w:rPr>
        <w:t xml:space="preserve">- пересечение смежных кварталов, повторяющиеся точки, самопересечение, замкнутость контуров, острые вершины – пиковые узлы (топологические ошибки). Исправление выявленных ошибок (18535) завершено в полном объёме (100%); </w:t>
      </w:r>
    </w:p>
    <w:p w:rsidR="00877085" w:rsidRPr="006E181E" w:rsidRDefault="00877085" w:rsidP="00247B9C">
      <w:pPr>
        <w:ind w:left="0" w:firstLine="709"/>
        <w:jc w:val="both"/>
        <w:rPr>
          <w:sz w:val="28"/>
          <w:szCs w:val="28"/>
        </w:rPr>
      </w:pPr>
      <w:r w:rsidRPr="006E181E">
        <w:rPr>
          <w:sz w:val="28"/>
          <w:szCs w:val="28"/>
        </w:rPr>
        <w:t>- совпадение с полигоном, к которому привязан земельный участок (или часть земельного участка) по количеству точек и положению в пространстве. Исправление ошибок, связанное с незамкнутым контуром, затрудняется сложной конфигурацией земельного участка, медленной работой модуля «Земельные участки» ПК ЕГРЗ-Т. Из выявленных 1693 ошибок исправлено 999 (59%);</w:t>
      </w:r>
    </w:p>
    <w:p w:rsidR="00877085" w:rsidRPr="006E181E" w:rsidRDefault="00877085" w:rsidP="00247B9C">
      <w:pPr>
        <w:ind w:left="0" w:firstLine="709"/>
        <w:jc w:val="both"/>
        <w:rPr>
          <w:sz w:val="28"/>
          <w:szCs w:val="28"/>
        </w:rPr>
      </w:pPr>
      <w:r w:rsidRPr="006E181E">
        <w:rPr>
          <w:sz w:val="28"/>
          <w:szCs w:val="28"/>
        </w:rPr>
        <w:t xml:space="preserve">- потеря сведений о земельных участках из-за конвертации баз </w:t>
      </w:r>
      <w:r w:rsidR="00CE2AE2">
        <w:rPr>
          <w:sz w:val="28"/>
          <w:szCs w:val="28"/>
        </w:rPr>
        <w:t xml:space="preserve">данных </w:t>
      </w:r>
      <w:r w:rsidRPr="006E181E">
        <w:rPr>
          <w:sz w:val="28"/>
          <w:szCs w:val="28"/>
        </w:rPr>
        <w:t xml:space="preserve">из ПК Геополис в ПК ЕГРЗ-Т. Всего выявлено отсутствие сведений о 491 земельном участке,  восстановлено 491 (100%); </w:t>
      </w:r>
    </w:p>
    <w:p w:rsidR="00877085" w:rsidRPr="006E181E" w:rsidRDefault="00877085" w:rsidP="00247B9C">
      <w:pPr>
        <w:ind w:left="0" w:firstLine="709"/>
        <w:jc w:val="both"/>
        <w:rPr>
          <w:sz w:val="28"/>
          <w:szCs w:val="28"/>
        </w:rPr>
      </w:pPr>
      <w:r w:rsidRPr="006E181E">
        <w:rPr>
          <w:sz w:val="28"/>
          <w:szCs w:val="28"/>
        </w:rPr>
        <w:t>- перенос координат точек земельных участков, входящих в состав единого землепользования, в участки единого землепользования из-за конвертации из ПК Геополис в ПК ЕГРЗ-Т. Выявлено и исправлено 4745 ошибок в сведениях о единых землепользованиях (100 %);</w:t>
      </w:r>
    </w:p>
    <w:p w:rsidR="00877085" w:rsidRPr="006E181E" w:rsidRDefault="00877085" w:rsidP="00247B9C">
      <w:pPr>
        <w:ind w:left="0" w:firstLine="709"/>
        <w:jc w:val="both"/>
        <w:rPr>
          <w:sz w:val="28"/>
          <w:szCs w:val="28"/>
        </w:rPr>
      </w:pPr>
      <w:r w:rsidRPr="006E181E">
        <w:rPr>
          <w:sz w:val="28"/>
          <w:szCs w:val="28"/>
        </w:rPr>
        <w:t>- недостоверность сведений о категории земель по 208 земельным участкам, исправлены все 208 ошибок (100%)</w:t>
      </w:r>
      <w:r>
        <w:rPr>
          <w:sz w:val="28"/>
          <w:szCs w:val="28"/>
        </w:rPr>
        <w:t>;</w:t>
      </w:r>
    </w:p>
    <w:p w:rsidR="00877085" w:rsidRPr="006E181E" w:rsidRDefault="00877085" w:rsidP="00247B9C">
      <w:pPr>
        <w:ind w:left="0" w:firstLine="709"/>
        <w:jc w:val="both"/>
        <w:rPr>
          <w:sz w:val="28"/>
          <w:szCs w:val="28"/>
        </w:rPr>
      </w:pPr>
      <w:r w:rsidRPr="006E181E">
        <w:rPr>
          <w:sz w:val="28"/>
          <w:szCs w:val="28"/>
        </w:rPr>
        <w:t>- неоднозначный вид разрешенного использования по 443 земельным участкам, уточнены данные по 37. Направлены запросы в адрес  глав муниципальных образований 16 административных районов</w:t>
      </w:r>
      <w:r>
        <w:rPr>
          <w:sz w:val="28"/>
          <w:szCs w:val="28"/>
        </w:rPr>
        <w:t>;</w:t>
      </w:r>
    </w:p>
    <w:p w:rsidR="00877085" w:rsidRPr="006E181E" w:rsidRDefault="00877085" w:rsidP="00247B9C">
      <w:pPr>
        <w:ind w:left="0" w:firstLine="709"/>
        <w:jc w:val="both"/>
        <w:rPr>
          <w:sz w:val="28"/>
          <w:szCs w:val="28"/>
        </w:rPr>
      </w:pPr>
      <w:r w:rsidRPr="006E181E">
        <w:rPr>
          <w:sz w:val="28"/>
          <w:szCs w:val="28"/>
        </w:rPr>
        <w:t xml:space="preserve">- отсутствие адресных характеристик по 3937 земельным участкам. Исправлены адресные характеристики по 1019 земельным участкам, 2916 -обособленные земельные участки, отсутствие адреса у которых не является ошибкой, у 2 земельных участков отсутствуют адреса в правоустанавливающих документах.   </w:t>
      </w:r>
    </w:p>
    <w:p w:rsidR="00A2599C" w:rsidRDefault="00A2599C" w:rsidP="00A2599C">
      <w:pPr>
        <w:ind w:firstLine="708"/>
        <w:jc w:val="both"/>
      </w:pPr>
    </w:p>
    <w:p w:rsidR="00F93E70" w:rsidRPr="001875C9" w:rsidRDefault="00F93E70">
      <w:pPr>
        <w:pStyle w:val="30"/>
        <w:rPr>
          <w:sz w:val="24"/>
          <w:szCs w:val="24"/>
        </w:rPr>
      </w:pPr>
    </w:p>
    <w:p w:rsidR="00DF7092" w:rsidRPr="009E1F68" w:rsidRDefault="00D34E97" w:rsidP="009E1F68">
      <w:pPr>
        <w:ind w:firstLine="0"/>
        <w:jc w:val="center"/>
        <w:rPr>
          <w:b/>
          <w:bCs/>
          <w:iCs/>
          <w:sz w:val="28"/>
          <w:szCs w:val="28"/>
        </w:rPr>
      </w:pPr>
      <w:r w:rsidRPr="009E1F68">
        <w:rPr>
          <w:b/>
          <w:bCs/>
          <w:i/>
          <w:sz w:val="28"/>
          <w:szCs w:val="28"/>
        </w:rPr>
        <w:t xml:space="preserve">3.2. </w:t>
      </w:r>
      <w:r w:rsidR="009E1F68">
        <w:rPr>
          <w:b/>
          <w:bCs/>
          <w:i/>
          <w:sz w:val="28"/>
          <w:szCs w:val="28"/>
        </w:rPr>
        <w:t xml:space="preserve"> </w:t>
      </w:r>
      <w:r w:rsidRPr="009E1F68">
        <w:rPr>
          <w:b/>
          <w:bCs/>
          <w:i/>
          <w:iCs/>
          <w:sz w:val="28"/>
          <w:szCs w:val="28"/>
        </w:rPr>
        <w:t>Государственный мониторинг земель и землеустройст</w:t>
      </w:r>
      <w:r w:rsidR="00DF7092" w:rsidRPr="009E1F68">
        <w:rPr>
          <w:b/>
          <w:bCs/>
          <w:i/>
          <w:iCs/>
          <w:sz w:val="28"/>
          <w:szCs w:val="28"/>
        </w:rPr>
        <w:t>во</w:t>
      </w:r>
    </w:p>
    <w:p w:rsidR="00E718A6" w:rsidRPr="00E718A6" w:rsidRDefault="00E718A6" w:rsidP="00DF7092">
      <w:pPr>
        <w:jc w:val="center"/>
        <w:rPr>
          <w:b/>
          <w:bCs/>
          <w:i/>
          <w:iCs/>
          <w:sz w:val="28"/>
        </w:rPr>
      </w:pPr>
    </w:p>
    <w:p w:rsidR="00AE035E" w:rsidRDefault="00AE035E" w:rsidP="00247B9C">
      <w:pPr>
        <w:ind w:left="0" w:firstLine="709"/>
        <w:jc w:val="both"/>
        <w:rPr>
          <w:bCs/>
          <w:sz w:val="28"/>
        </w:rPr>
      </w:pPr>
      <w:r w:rsidRPr="00AE035E">
        <w:rPr>
          <w:bCs/>
          <w:sz w:val="28"/>
        </w:rPr>
        <w:t xml:space="preserve">Для эффективного управления </w:t>
      </w:r>
      <w:r>
        <w:rPr>
          <w:bCs/>
          <w:sz w:val="28"/>
        </w:rPr>
        <w:t xml:space="preserve">земельными ресурсами, регулирования отношений в области использования земель и вовлечения их в хозяйственный оборот необходимо выполнение комплекса мероприятий по землеустройству  и </w:t>
      </w:r>
      <w:r w:rsidR="00D075F6">
        <w:rPr>
          <w:bCs/>
          <w:sz w:val="28"/>
        </w:rPr>
        <w:t>мониторингу земель.</w:t>
      </w:r>
    </w:p>
    <w:p w:rsidR="00F93E70" w:rsidRDefault="00D075F6" w:rsidP="00247B9C">
      <w:pPr>
        <w:ind w:left="0" w:firstLine="709"/>
        <w:jc w:val="both"/>
        <w:rPr>
          <w:bCs/>
          <w:sz w:val="28"/>
        </w:rPr>
      </w:pPr>
      <w:r>
        <w:rPr>
          <w:bCs/>
          <w:sz w:val="28"/>
        </w:rPr>
        <w:t>Земельным кодексом Российской Федерации установлено, что государственный мониторинг земель представляет собой систему наблюдений за состоянием земель. Объектами государственного мониторинга земель являются все земли Российской Федерации</w:t>
      </w:r>
      <w:r w:rsidR="00E5527A">
        <w:rPr>
          <w:bCs/>
          <w:sz w:val="28"/>
        </w:rPr>
        <w:t>, независимо от форм собственности, их целевого назначения и разрешенного использования.</w:t>
      </w:r>
    </w:p>
    <w:p w:rsidR="00D075F6" w:rsidRDefault="00D075F6" w:rsidP="00247B9C">
      <w:pPr>
        <w:ind w:left="0" w:firstLine="709"/>
        <w:jc w:val="both"/>
        <w:rPr>
          <w:bCs/>
          <w:sz w:val="28"/>
        </w:rPr>
      </w:pPr>
      <w:r>
        <w:rPr>
          <w:bCs/>
          <w:sz w:val="28"/>
        </w:rPr>
        <w:t>Основанием для проведения государственного мониторинга  земель служит</w:t>
      </w:r>
      <w:r w:rsidR="00F566C8">
        <w:rPr>
          <w:bCs/>
          <w:sz w:val="28"/>
        </w:rPr>
        <w:t xml:space="preserve"> </w:t>
      </w:r>
      <w:r w:rsidR="00CE2AE2">
        <w:rPr>
          <w:bCs/>
          <w:sz w:val="28"/>
        </w:rPr>
        <w:t>п</w:t>
      </w:r>
      <w:r w:rsidR="00F566C8">
        <w:rPr>
          <w:bCs/>
          <w:sz w:val="28"/>
        </w:rPr>
        <w:t>остановление Правительства Российской Федерации от 28 ноября 2002 года за № 846 «Об утверждении Положения об осуществлении государственного мониторинга земель».</w:t>
      </w:r>
    </w:p>
    <w:p w:rsidR="00F566C8" w:rsidRDefault="00CE2AE2" w:rsidP="00247B9C">
      <w:pPr>
        <w:ind w:left="0" w:firstLine="709"/>
        <w:jc w:val="both"/>
        <w:rPr>
          <w:bCs/>
          <w:sz w:val="28"/>
        </w:rPr>
      </w:pPr>
      <w:r>
        <w:rPr>
          <w:bCs/>
          <w:sz w:val="28"/>
        </w:rPr>
        <w:t>В соответствии с положением «</w:t>
      </w:r>
      <w:r w:rsidR="00F566C8">
        <w:rPr>
          <w:bCs/>
          <w:sz w:val="28"/>
        </w:rPr>
        <w:t>Об осуществлении государственного мониторинга земель» мониторинг включает в себя:</w:t>
      </w:r>
    </w:p>
    <w:p w:rsidR="005D7140" w:rsidRDefault="00F566C8" w:rsidP="00247B9C">
      <w:pPr>
        <w:ind w:left="0" w:firstLine="709"/>
        <w:jc w:val="both"/>
        <w:rPr>
          <w:bCs/>
          <w:sz w:val="28"/>
        </w:rPr>
      </w:pPr>
      <w:r>
        <w:rPr>
          <w:bCs/>
          <w:sz w:val="28"/>
        </w:rPr>
        <w:t xml:space="preserve">- сбор информации о состоянии земель </w:t>
      </w:r>
      <w:r w:rsidR="005D7140">
        <w:rPr>
          <w:bCs/>
          <w:sz w:val="28"/>
        </w:rPr>
        <w:t>в Российской Федерации, ее обработку и хранение;</w:t>
      </w:r>
    </w:p>
    <w:p w:rsidR="005D7140" w:rsidRDefault="005D7140" w:rsidP="00247B9C">
      <w:pPr>
        <w:ind w:left="0" w:firstLine="709"/>
        <w:jc w:val="both"/>
        <w:rPr>
          <w:bCs/>
          <w:sz w:val="28"/>
        </w:rPr>
      </w:pPr>
      <w:r>
        <w:rPr>
          <w:bCs/>
          <w:sz w:val="28"/>
        </w:rPr>
        <w:t>- непрерывное наблюдение за использованием земель, исходя из их целевого назначения и разрешенного использования;</w:t>
      </w:r>
    </w:p>
    <w:p w:rsidR="005D7140" w:rsidRDefault="005D7140" w:rsidP="00247B9C">
      <w:pPr>
        <w:ind w:left="0" w:firstLine="709"/>
        <w:jc w:val="both"/>
        <w:rPr>
          <w:bCs/>
          <w:sz w:val="28"/>
        </w:rPr>
      </w:pPr>
      <w:r>
        <w:rPr>
          <w:bCs/>
          <w:sz w:val="28"/>
        </w:rPr>
        <w:t>- анализ и оценку качественного состояния земель с учетом воздействия природных и антропогенных  факторов.</w:t>
      </w:r>
    </w:p>
    <w:p w:rsidR="005D7140" w:rsidRDefault="005D7140" w:rsidP="00247B9C">
      <w:pPr>
        <w:ind w:left="0" w:firstLine="709"/>
        <w:jc w:val="both"/>
        <w:rPr>
          <w:bCs/>
          <w:sz w:val="28"/>
        </w:rPr>
      </w:pPr>
      <w:r>
        <w:rPr>
          <w:bCs/>
          <w:sz w:val="28"/>
        </w:rPr>
        <w:t>При проведении мониторинга земель решаются следующие задачи:</w:t>
      </w:r>
    </w:p>
    <w:p w:rsidR="00907E62" w:rsidRDefault="005D7140" w:rsidP="00247B9C">
      <w:pPr>
        <w:ind w:left="0" w:firstLine="709"/>
        <w:jc w:val="both"/>
        <w:rPr>
          <w:bCs/>
          <w:sz w:val="28"/>
        </w:rPr>
      </w:pPr>
      <w:r>
        <w:rPr>
          <w:bCs/>
          <w:sz w:val="28"/>
        </w:rPr>
        <w:t xml:space="preserve">- своевременное выявление изменений состояния земель, оценка их изменений, прогноз и выработка рекомендаций по предупреждению и устранению </w:t>
      </w:r>
      <w:r w:rsidR="00907E62">
        <w:rPr>
          <w:bCs/>
          <w:sz w:val="28"/>
        </w:rPr>
        <w:t>последствий негативных процессов;</w:t>
      </w:r>
    </w:p>
    <w:p w:rsidR="00F93E70" w:rsidRDefault="00907E62" w:rsidP="00247B9C">
      <w:pPr>
        <w:ind w:left="0" w:firstLine="709"/>
        <w:jc w:val="both"/>
        <w:rPr>
          <w:bCs/>
          <w:sz w:val="28"/>
        </w:rPr>
      </w:pPr>
      <w:r>
        <w:rPr>
          <w:bCs/>
          <w:sz w:val="28"/>
        </w:rPr>
        <w:t xml:space="preserve">- информационное обеспечение </w:t>
      </w:r>
      <w:r w:rsidR="00F93E70">
        <w:rPr>
          <w:bCs/>
          <w:sz w:val="28"/>
        </w:rPr>
        <w:t>государственного земельного контроля за использованием и охраной земель, иных функций государственного и муниципального управления земельными ресурсами, а также землеустройства;</w:t>
      </w:r>
    </w:p>
    <w:p w:rsidR="00F93E70" w:rsidRDefault="00F93E70" w:rsidP="00247B9C">
      <w:pPr>
        <w:ind w:left="0" w:firstLine="709"/>
        <w:jc w:val="both"/>
        <w:rPr>
          <w:bCs/>
          <w:sz w:val="28"/>
        </w:rPr>
      </w:pPr>
      <w:r>
        <w:rPr>
          <w:bCs/>
          <w:sz w:val="28"/>
        </w:rPr>
        <w:t>- обеспечение граждан информацией о состоянии окружающей среды в части состояния земель.</w:t>
      </w:r>
    </w:p>
    <w:p w:rsidR="006A1B5F" w:rsidRDefault="006A1B5F" w:rsidP="00AE035E">
      <w:pPr>
        <w:ind w:firstLine="567"/>
        <w:jc w:val="both"/>
        <w:rPr>
          <w:b/>
          <w:bCs/>
          <w:sz w:val="28"/>
        </w:rPr>
      </w:pPr>
    </w:p>
    <w:p w:rsidR="00F93E70" w:rsidRPr="006A1B5F" w:rsidRDefault="00C80300" w:rsidP="009E1F68">
      <w:pPr>
        <w:ind w:firstLine="567"/>
        <w:jc w:val="center"/>
        <w:rPr>
          <w:b/>
          <w:bCs/>
          <w:i/>
          <w:sz w:val="28"/>
        </w:rPr>
      </w:pPr>
      <w:r>
        <w:rPr>
          <w:b/>
          <w:bCs/>
          <w:i/>
          <w:sz w:val="28"/>
        </w:rPr>
        <w:t>3.2.</w:t>
      </w:r>
      <w:r w:rsidR="00F93E70" w:rsidRPr="006A1B5F">
        <w:rPr>
          <w:b/>
          <w:bCs/>
          <w:i/>
          <w:sz w:val="28"/>
        </w:rPr>
        <w:t>1</w:t>
      </w:r>
      <w:r w:rsidR="009E1F68">
        <w:rPr>
          <w:b/>
          <w:bCs/>
          <w:i/>
          <w:sz w:val="28"/>
        </w:rPr>
        <w:t xml:space="preserve">. </w:t>
      </w:r>
      <w:r w:rsidR="00F93E70" w:rsidRPr="006A1B5F">
        <w:rPr>
          <w:b/>
          <w:bCs/>
          <w:i/>
          <w:sz w:val="28"/>
        </w:rPr>
        <w:t xml:space="preserve"> Выполнение работ по государственному мониторингу земель</w:t>
      </w:r>
    </w:p>
    <w:p w:rsidR="009A1259" w:rsidRDefault="009A1259" w:rsidP="00247B9C">
      <w:pPr>
        <w:ind w:left="0" w:firstLine="709"/>
        <w:jc w:val="both"/>
        <w:rPr>
          <w:bCs/>
          <w:sz w:val="28"/>
        </w:rPr>
      </w:pPr>
      <w:r>
        <w:rPr>
          <w:bCs/>
          <w:sz w:val="28"/>
        </w:rPr>
        <w:t>Анализ данных государственного мониторинга земель показывает, что в республике продолжается тенденция по ухудшению состояния земель.</w:t>
      </w:r>
    </w:p>
    <w:p w:rsidR="009A1259" w:rsidRDefault="009A1259" w:rsidP="00247B9C">
      <w:pPr>
        <w:ind w:left="0" w:firstLine="709"/>
        <w:jc w:val="both"/>
        <w:rPr>
          <w:bCs/>
          <w:sz w:val="28"/>
        </w:rPr>
      </w:pPr>
      <w:r>
        <w:rPr>
          <w:bCs/>
          <w:sz w:val="28"/>
        </w:rPr>
        <w:t>Среди опасных негативных процессов интенсивно развиваются эрозия, дефляция, заболачивание, подтопление, зарастание сельскохозяйственных угодий кустарником и мелколесьем.</w:t>
      </w:r>
    </w:p>
    <w:p w:rsidR="00D22011" w:rsidRDefault="00C2060C" w:rsidP="00247B9C">
      <w:pPr>
        <w:ind w:left="0" w:firstLine="709"/>
        <w:jc w:val="both"/>
        <w:rPr>
          <w:bCs/>
          <w:sz w:val="28"/>
        </w:rPr>
      </w:pPr>
      <w:r>
        <w:rPr>
          <w:bCs/>
          <w:sz w:val="28"/>
        </w:rPr>
        <w:t xml:space="preserve">В 2007 году </w:t>
      </w:r>
      <w:r w:rsidR="00D22011">
        <w:rPr>
          <w:bCs/>
          <w:sz w:val="28"/>
        </w:rPr>
        <w:t xml:space="preserve">в республике </w:t>
      </w:r>
      <w:r>
        <w:rPr>
          <w:bCs/>
          <w:sz w:val="28"/>
        </w:rPr>
        <w:t xml:space="preserve">проведены работы по созданию полигона для осуществления государственного мониторинга земель на базе Селенгинского района. В </w:t>
      </w:r>
      <w:r w:rsidR="00873684">
        <w:rPr>
          <w:bCs/>
          <w:sz w:val="28"/>
        </w:rPr>
        <w:t xml:space="preserve">отчетном периоде </w:t>
      </w:r>
      <w:r>
        <w:rPr>
          <w:bCs/>
          <w:sz w:val="28"/>
        </w:rPr>
        <w:t xml:space="preserve"> на полигоне были проведены работы по выявлению изменений состояния земель и разработке рекомендаций по предупреждению и устранению последствий негативных </w:t>
      </w:r>
      <w:r w:rsidR="009A1259">
        <w:rPr>
          <w:bCs/>
          <w:sz w:val="28"/>
        </w:rPr>
        <w:t>процес</w:t>
      </w:r>
      <w:r>
        <w:rPr>
          <w:bCs/>
          <w:sz w:val="28"/>
        </w:rPr>
        <w:t>сов.</w:t>
      </w:r>
    </w:p>
    <w:p w:rsidR="00C2060C" w:rsidRDefault="00E5527A" w:rsidP="00247B9C">
      <w:pPr>
        <w:ind w:left="0" w:firstLine="709"/>
        <w:jc w:val="both"/>
        <w:rPr>
          <w:bCs/>
          <w:sz w:val="28"/>
        </w:rPr>
      </w:pPr>
      <w:r>
        <w:rPr>
          <w:bCs/>
          <w:sz w:val="28"/>
        </w:rPr>
        <w:t xml:space="preserve"> </w:t>
      </w:r>
      <w:r w:rsidR="009A1259">
        <w:rPr>
          <w:bCs/>
          <w:sz w:val="28"/>
        </w:rPr>
        <w:t>На данном полигоне широко развита дефляция и водная эрозия</w:t>
      </w:r>
      <w:r w:rsidR="00D22011">
        <w:rPr>
          <w:bCs/>
          <w:sz w:val="28"/>
        </w:rPr>
        <w:t xml:space="preserve"> - их проявление в различной степени обнаружено на 50-60% общей площади сельскохозяйственных угодий. При этом высока доля среднеэродированных почв на сельскохозяйственных угодьях – сенокосах и пастбищах. Еще более высока доля дефлированных земель для сенокосов и пастбищ – 60%.</w:t>
      </w:r>
    </w:p>
    <w:p w:rsidR="00D22011" w:rsidRDefault="00D22011" w:rsidP="00247B9C">
      <w:pPr>
        <w:ind w:left="0" w:firstLine="709"/>
        <w:jc w:val="both"/>
        <w:rPr>
          <w:bCs/>
          <w:sz w:val="28"/>
        </w:rPr>
      </w:pPr>
      <w:r>
        <w:rPr>
          <w:bCs/>
          <w:sz w:val="28"/>
        </w:rPr>
        <w:t>Основным процессом, вызывающим опустынивание сельскохозяйственных угодий в Селенгинском районе, является ветровая эрозия. Главные природные причины ее проявления и развития – легкий гранулометрический состав почв, ветровой режим и засушливость климата в весенне-раннелетний период, горный характер территории. К антропогенным факторам можно отнести распашку маломощных склоновых почв</w:t>
      </w:r>
      <w:r w:rsidR="008B12DC">
        <w:rPr>
          <w:bCs/>
          <w:sz w:val="28"/>
        </w:rPr>
        <w:t>. Применение отвальной обработки пашни на склоновых ландшафтах, отсутствие лесополос.</w:t>
      </w:r>
    </w:p>
    <w:p w:rsidR="008B12DC" w:rsidRDefault="008B12DC" w:rsidP="00247B9C">
      <w:pPr>
        <w:ind w:left="0" w:firstLine="709"/>
        <w:jc w:val="both"/>
        <w:rPr>
          <w:bCs/>
          <w:sz w:val="28"/>
        </w:rPr>
      </w:pPr>
      <w:r>
        <w:rPr>
          <w:bCs/>
          <w:sz w:val="28"/>
        </w:rPr>
        <w:t>Природными факторами возникновения водной эрозии являются: горный характер рельефа, выпадение атмосферных осадков в виде ливневых дождей, низкая степень проективного покрытия и легкий гранулометрический состав почвообразующих пород и почв. К антропогенным факторам можно отнести распашку  крутых и покатых склонов без соблюдения почвозащитных противоэрозионных технологий и чрезмерный выпас скота  на слабо защищенных растительностью склонах.</w:t>
      </w:r>
    </w:p>
    <w:p w:rsidR="008B12DC" w:rsidRDefault="00887C5A" w:rsidP="00247B9C">
      <w:pPr>
        <w:ind w:left="0" w:firstLine="709"/>
        <w:jc w:val="both"/>
        <w:rPr>
          <w:bCs/>
          <w:sz w:val="28"/>
        </w:rPr>
      </w:pPr>
      <w:r>
        <w:rPr>
          <w:bCs/>
          <w:sz w:val="28"/>
        </w:rPr>
        <w:t>В значительных объемах продолжаются рубки леса. Сосновые боры сухостепной и степной зон, имеющие важное водоохранное и почвозащитное значение, систематически выгорают, в частности, из-за палов на сельскохозяйственных угодьях.</w:t>
      </w:r>
    </w:p>
    <w:p w:rsidR="00C80300" w:rsidRDefault="00E22FD7" w:rsidP="00247B9C">
      <w:pPr>
        <w:ind w:left="0" w:firstLine="709"/>
        <w:jc w:val="both"/>
        <w:rPr>
          <w:bCs/>
          <w:sz w:val="28"/>
        </w:rPr>
      </w:pPr>
      <w:r>
        <w:rPr>
          <w:bCs/>
          <w:sz w:val="28"/>
        </w:rPr>
        <w:t xml:space="preserve">Прогноз развития эрозионных процессов зависит от реального </w:t>
      </w:r>
      <w:r w:rsidR="00887C5A">
        <w:rPr>
          <w:bCs/>
          <w:sz w:val="28"/>
        </w:rPr>
        <w:t>применения  противоэрозионных мер. При практической реализации научно обоснованных противоэрозионных проектов возможно существенное уменьшение масштабов эрозии.</w:t>
      </w:r>
      <w:r w:rsidR="00873684">
        <w:rPr>
          <w:bCs/>
          <w:sz w:val="28"/>
        </w:rPr>
        <w:t xml:space="preserve"> В этих целях назрела необходимость проведения комплекса работ, который должен включать следующие мероприятия:</w:t>
      </w:r>
    </w:p>
    <w:p w:rsidR="00873684" w:rsidRDefault="00873684" w:rsidP="00247B9C">
      <w:pPr>
        <w:ind w:left="0" w:firstLine="709"/>
        <w:jc w:val="both"/>
        <w:rPr>
          <w:bCs/>
          <w:sz w:val="28"/>
        </w:rPr>
      </w:pPr>
      <w:r>
        <w:rPr>
          <w:bCs/>
          <w:sz w:val="28"/>
        </w:rPr>
        <w:t>- обновление картографического материала, необходимого для оценки современного состояния и прогноза развития сельскохозяйственного производства и ведения мониторинга земель;</w:t>
      </w:r>
    </w:p>
    <w:p w:rsidR="00873684" w:rsidRDefault="00873684" w:rsidP="00247B9C">
      <w:pPr>
        <w:ind w:left="0" w:firstLine="709"/>
        <w:jc w:val="both"/>
        <w:rPr>
          <w:bCs/>
          <w:sz w:val="28"/>
        </w:rPr>
      </w:pPr>
      <w:r>
        <w:rPr>
          <w:bCs/>
          <w:sz w:val="28"/>
        </w:rPr>
        <w:t>- выявление неиспользуемых земель;</w:t>
      </w:r>
    </w:p>
    <w:p w:rsidR="00EA1A83" w:rsidRDefault="00873684" w:rsidP="00247B9C">
      <w:pPr>
        <w:ind w:left="0" w:firstLine="709"/>
        <w:jc w:val="both"/>
        <w:rPr>
          <w:bCs/>
          <w:sz w:val="28"/>
        </w:rPr>
      </w:pPr>
      <w:r>
        <w:rPr>
          <w:bCs/>
          <w:sz w:val="28"/>
        </w:rPr>
        <w:t xml:space="preserve">- </w:t>
      </w:r>
      <w:r w:rsidR="00EA1A83">
        <w:rPr>
          <w:bCs/>
          <w:sz w:val="28"/>
        </w:rPr>
        <w:t>составление дежурных карт ограничений в использовании земель;</w:t>
      </w:r>
    </w:p>
    <w:p w:rsidR="00EA1A83" w:rsidRDefault="00EA1A83" w:rsidP="00247B9C">
      <w:pPr>
        <w:ind w:left="0" w:firstLine="709"/>
        <w:jc w:val="both"/>
        <w:rPr>
          <w:bCs/>
          <w:sz w:val="28"/>
        </w:rPr>
      </w:pPr>
      <w:r>
        <w:rPr>
          <w:bCs/>
          <w:sz w:val="28"/>
        </w:rPr>
        <w:t>- разработка программ (схем) защиты земель от деградации и других негативных явлений, консервации деградированных земель и их восстановления, и положения о порядке перевода малопродуктивных угодий в другие виды угодий;</w:t>
      </w:r>
    </w:p>
    <w:p w:rsidR="00EA1A83" w:rsidRDefault="00EA1A83" w:rsidP="00247B9C">
      <w:pPr>
        <w:ind w:left="0" w:firstLine="709"/>
        <w:jc w:val="both"/>
        <w:rPr>
          <w:bCs/>
          <w:sz w:val="28"/>
        </w:rPr>
      </w:pPr>
      <w:r>
        <w:rPr>
          <w:bCs/>
          <w:sz w:val="28"/>
        </w:rPr>
        <w:t>- уточнение и вынос в натуру границ городских и сельских населенных пунктов;</w:t>
      </w:r>
    </w:p>
    <w:p w:rsidR="00873684" w:rsidRDefault="00EA1A83" w:rsidP="00247B9C">
      <w:pPr>
        <w:ind w:left="0" w:firstLine="709"/>
        <w:jc w:val="both"/>
        <w:rPr>
          <w:bCs/>
          <w:sz w:val="28"/>
        </w:rPr>
      </w:pPr>
      <w:r>
        <w:rPr>
          <w:bCs/>
          <w:sz w:val="28"/>
        </w:rPr>
        <w:t xml:space="preserve">- установление границ территорий с особым правовым и природоохранным режимом использования земель. </w:t>
      </w:r>
    </w:p>
    <w:p w:rsidR="00C80300" w:rsidRDefault="00C80300" w:rsidP="00C80300">
      <w:pPr>
        <w:shd w:val="clear" w:color="auto" w:fill="FFFFFF"/>
        <w:spacing w:line="322" w:lineRule="exact"/>
        <w:ind w:left="0" w:right="38" w:firstLine="709"/>
        <w:jc w:val="both"/>
      </w:pPr>
      <w:r>
        <w:rPr>
          <w:color w:val="000000"/>
          <w:spacing w:val="2"/>
          <w:sz w:val="28"/>
          <w:szCs w:val="28"/>
        </w:rPr>
        <w:t xml:space="preserve">В современных условиях развития всех отраслей производства, </w:t>
      </w:r>
      <w:r w:rsidR="00EA1A83">
        <w:rPr>
          <w:color w:val="000000"/>
          <w:spacing w:val="2"/>
          <w:sz w:val="28"/>
          <w:szCs w:val="28"/>
        </w:rPr>
        <w:t xml:space="preserve">помимо перечисленных форм </w:t>
      </w:r>
      <w:r>
        <w:rPr>
          <w:color w:val="000000"/>
          <w:spacing w:val="3"/>
          <w:sz w:val="28"/>
          <w:szCs w:val="28"/>
        </w:rPr>
        <w:t xml:space="preserve"> деградации почв является </w:t>
      </w:r>
      <w:r w:rsidR="00EA1A83">
        <w:rPr>
          <w:color w:val="000000"/>
          <w:spacing w:val="3"/>
          <w:sz w:val="28"/>
          <w:szCs w:val="28"/>
        </w:rPr>
        <w:t xml:space="preserve">и </w:t>
      </w:r>
      <w:r>
        <w:rPr>
          <w:color w:val="000000"/>
          <w:spacing w:val="3"/>
          <w:sz w:val="28"/>
          <w:szCs w:val="28"/>
        </w:rPr>
        <w:t xml:space="preserve">их химическое загрязнение. Поэтому </w:t>
      </w:r>
      <w:r>
        <w:rPr>
          <w:color w:val="000000"/>
          <w:spacing w:val="8"/>
          <w:sz w:val="28"/>
          <w:szCs w:val="28"/>
        </w:rPr>
        <w:t xml:space="preserve">основная цель почвенно-агрохимических обследований связанных с </w:t>
      </w:r>
      <w:r>
        <w:rPr>
          <w:color w:val="000000"/>
          <w:spacing w:val="1"/>
          <w:sz w:val="28"/>
          <w:szCs w:val="28"/>
        </w:rPr>
        <w:t xml:space="preserve">вопросами экологии - охрана природных сред, таких, как почва, растения и </w:t>
      </w:r>
      <w:r>
        <w:rPr>
          <w:color w:val="000000"/>
          <w:spacing w:val="9"/>
          <w:sz w:val="28"/>
          <w:szCs w:val="28"/>
        </w:rPr>
        <w:t xml:space="preserve">вода от загрязнения различными ингредиентами, в конечном счете – это </w:t>
      </w:r>
      <w:r>
        <w:rPr>
          <w:color w:val="000000"/>
          <w:spacing w:val="15"/>
          <w:sz w:val="28"/>
          <w:szCs w:val="28"/>
        </w:rPr>
        <w:t xml:space="preserve">охрана здоровья человека. Среди многочисленных техногенных </w:t>
      </w:r>
      <w:r>
        <w:rPr>
          <w:color w:val="000000"/>
          <w:sz w:val="28"/>
          <w:szCs w:val="28"/>
        </w:rPr>
        <w:t>загрязнителей почвы и растений особое место занимают тяжелые металлы в силу своей распространенности и большей токсичности.</w:t>
      </w:r>
    </w:p>
    <w:p w:rsidR="00C80300" w:rsidRDefault="00C80300" w:rsidP="00C80300">
      <w:pPr>
        <w:shd w:val="clear" w:color="auto" w:fill="FFFFFF"/>
        <w:spacing w:line="322" w:lineRule="exact"/>
        <w:ind w:left="29" w:right="2" w:firstLine="697"/>
        <w:jc w:val="both"/>
      </w:pPr>
      <w:r>
        <w:rPr>
          <w:color w:val="000000"/>
          <w:sz w:val="28"/>
          <w:szCs w:val="28"/>
        </w:rPr>
        <w:t>Агроэкологический мониторинг - это система регулярных наблюдений за состоянием окружающей среды в пространстве и во времени.</w:t>
      </w:r>
    </w:p>
    <w:p w:rsidR="00C80300" w:rsidRDefault="00C80300" w:rsidP="00C80300">
      <w:pPr>
        <w:shd w:val="clear" w:color="auto" w:fill="FFFFFF"/>
        <w:spacing w:line="322" w:lineRule="exact"/>
        <w:ind w:left="17" w:right="7" w:firstLine="697"/>
        <w:jc w:val="both"/>
      </w:pPr>
      <w:r>
        <w:rPr>
          <w:color w:val="000000"/>
          <w:spacing w:val="9"/>
          <w:sz w:val="28"/>
          <w:szCs w:val="28"/>
        </w:rPr>
        <w:t>В республике агроэкологический мониторинг осуществляет Федеральное государственное учреждение  государственная станция агрохимической службы «Бурятская»</w:t>
      </w:r>
      <w:r w:rsidR="00CE2AE2">
        <w:rPr>
          <w:color w:val="000000"/>
          <w:spacing w:val="9"/>
          <w:sz w:val="28"/>
          <w:szCs w:val="28"/>
        </w:rPr>
        <w:t>.</w:t>
      </w:r>
      <w:r>
        <w:rPr>
          <w:color w:val="000000"/>
          <w:spacing w:val="9"/>
          <w:sz w:val="28"/>
          <w:szCs w:val="28"/>
        </w:rPr>
        <w:t xml:space="preserve">  Данный мониторинг проводится  в соответствии с Государственной программой </w:t>
      </w:r>
      <w:r>
        <w:rPr>
          <w:color w:val="000000"/>
          <w:spacing w:val="30"/>
          <w:sz w:val="28"/>
          <w:szCs w:val="28"/>
        </w:rPr>
        <w:t>мониторинга земель Р</w:t>
      </w:r>
      <w:r w:rsidR="00CE2AE2">
        <w:rPr>
          <w:color w:val="000000"/>
          <w:spacing w:val="30"/>
          <w:sz w:val="28"/>
          <w:szCs w:val="28"/>
        </w:rPr>
        <w:t xml:space="preserve">оссийской </w:t>
      </w:r>
      <w:r>
        <w:rPr>
          <w:color w:val="000000"/>
          <w:spacing w:val="30"/>
          <w:sz w:val="28"/>
          <w:szCs w:val="28"/>
        </w:rPr>
        <w:t>Ф</w:t>
      </w:r>
      <w:r w:rsidR="00CE2AE2">
        <w:rPr>
          <w:color w:val="000000"/>
          <w:spacing w:val="30"/>
          <w:sz w:val="28"/>
          <w:szCs w:val="28"/>
        </w:rPr>
        <w:t xml:space="preserve">едерации на </w:t>
      </w:r>
      <w:r w:rsidR="00302599">
        <w:rPr>
          <w:color w:val="000000"/>
          <w:spacing w:val="30"/>
          <w:sz w:val="28"/>
          <w:szCs w:val="28"/>
        </w:rPr>
        <w:t xml:space="preserve"> зем</w:t>
      </w:r>
      <w:r>
        <w:rPr>
          <w:color w:val="000000"/>
          <w:spacing w:val="30"/>
          <w:sz w:val="28"/>
          <w:szCs w:val="28"/>
        </w:rPr>
        <w:t>л</w:t>
      </w:r>
      <w:r w:rsidR="00CE2AE2">
        <w:rPr>
          <w:color w:val="000000"/>
          <w:spacing w:val="30"/>
          <w:sz w:val="28"/>
          <w:szCs w:val="28"/>
        </w:rPr>
        <w:t>ях</w:t>
      </w:r>
      <w:r>
        <w:rPr>
          <w:color w:val="000000"/>
          <w:spacing w:val="30"/>
          <w:sz w:val="28"/>
          <w:szCs w:val="28"/>
        </w:rPr>
        <w:t xml:space="preserve"> </w:t>
      </w:r>
      <w:r>
        <w:rPr>
          <w:color w:val="000000"/>
          <w:spacing w:val="15"/>
          <w:sz w:val="28"/>
          <w:szCs w:val="28"/>
        </w:rPr>
        <w:t xml:space="preserve">сельскохозяйственного назначения в 9 районах республики, где </w:t>
      </w:r>
      <w:r>
        <w:rPr>
          <w:color w:val="000000"/>
          <w:sz w:val="28"/>
          <w:szCs w:val="28"/>
        </w:rPr>
        <w:t xml:space="preserve">организованы постоянные участки для исследований по широкому набору </w:t>
      </w:r>
      <w:r>
        <w:rPr>
          <w:color w:val="000000"/>
          <w:spacing w:val="17"/>
          <w:sz w:val="28"/>
          <w:szCs w:val="28"/>
        </w:rPr>
        <w:t xml:space="preserve">показателей. Многообразие природных условий, разнообразие </w:t>
      </w:r>
      <w:r>
        <w:rPr>
          <w:color w:val="000000"/>
          <w:spacing w:val="6"/>
          <w:sz w:val="28"/>
          <w:szCs w:val="28"/>
        </w:rPr>
        <w:t xml:space="preserve">антропогенных воздействий на почву, сложные структуры почвенного </w:t>
      </w:r>
      <w:r>
        <w:rPr>
          <w:color w:val="000000"/>
          <w:sz w:val="28"/>
          <w:szCs w:val="28"/>
        </w:rPr>
        <w:t xml:space="preserve">покрова обусловили необходимость закладки на территории республики 9 </w:t>
      </w:r>
      <w:r>
        <w:rPr>
          <w:color w:val="000000"/>
          <w:spacing w:val="13"/>
          <w:sz w:val="28"/>
          <w:szCs w:val="28"/>
        </w:rPr>
        <w:t xml:space="preserve">реперных участков локального мониторинга для широкого охвата </w:t>
      </w:r>
      <w:r>
        <w:rPr>
          <w:color w:val="000000"/>
          <w:spacing w:val="19"/>
          <w:sz w:val="28"/>
          <w:szCs w:val="28"/>
        </w:rPr>
        <w:t xml:space="preserve">внутренней изменчивости почвенных процессов и большой </w:t>
      </w:r>
      <w:r>
        <w:rPr>
          <w:color w:val="000000"/>
          <w:sz w:val="28"/>
          <w:szCs w:val="28"/>
        </w:rPr>
        <w:t>представительности ареалов.</w:t>
      </w:r>
    </w:p>
    <w:p w:rsidR="00C80300" w:rsidRDefault="00C80300" w:rsidP="00C80300">
      <w:pPr>
        <w:shd w:val="clear" w:color="auto" w:fill="FFFFFF"/>
        <w:spacing w:line="322" w:lineRule="exact"/>
        <w:ind w:left="10" w:right="29" w:firstLine="697"/>
        <w:jc w:val="both"/>
      </w:pPr>
      <w:r>
        <w:rPr>
          <w:color w:val="000000"/>
          <w:sz w:val="28"/>
          <w:szCs w:val="28"/>
        </w:rPr>
        <w:t xml:space="preserve">По результатам исследований в течение последних 5 лет содержание </w:t>
      </w:r>
      <w:r>
        <w:rPr>
          <w:color w:val="000000"/>
          <w:spacing w:val="-1"/>
          <w:sz w:val="28"/>
          <w:szCs w:val="28"/>
        </w:rPr>
        <w:t xml:space="preserve">тяжелых металлов в пахотном слое на всех реперных участках существенных </w:t>
      </w:r>
      <w:r>
        <w:rPr>
          <w:color w:val="000000"/>
          <w:sz w:val="28"/>
          <w:szCs w:val="28"/>
        </w:rPr>
        <w:t xml:space="preserve">изменений не претерпели. Отклонение показателей в ту или иную сторону </w:t>
      </w:r>
      <w:r>
        <w:rPr>
          <w:color w:val="000000"/>
          <w:spacing w:val="5"/>
          <w:sz w:val="28"/>
          <w:szCs w:val="28"/>
        </w:rPr>
        <w:t xml:space="preserve">незначительные, и это может объясняться разной обработкой почв и </w:t>
      </w:r>
      <w:r>
        <w:rPr>
          <w:color w:val="000000"/>
          <w:spacing w:val="14"/>
          <w:sz w:val="28"/>
          <w:szCs w:val="28"/>
        </w:rPr>
        <w:t xml:space="preserve">чередованием культур. Антропогенных биохимических аномалий </w:t>
      </w:r>
      <w:r>
        <w:rPr>
          <w:color w:val="000000"/>
          <w:sz w:val="28"/>
          <w:szCs w:val="28"/>
        </w:rPr>
        <w:t xml:space="preserve">возникших вследствие техногенного загрянения, связанного с выбросами и </w:t>
      </w:r>
      <w:r>
        <w:rPr>
          <w:color w:val="000000"/>
          <w:spacing w:val="7"/>
          <w:sz w:val="28"/>
          <w:szCs w:val="28"/>
        </w:rPr>
        <w:t xml:space="preserve">отходами промышленности и теплоэнергетики сведен к минимуму, в </w:t>
      </w:r>
      <w:r>
        <w:rPr>
          <w:color w:val="000000"/>
          <w:sz w:val="28"/>
          <w:szCs w:val="28"/>
        </w:rPr>
        <w:t xml:space="preserve">результате эффективной очистки газопылевых, жидких и других отходов очистными установками и сооружениями. Следовательно, говорить об </w:t>
      </w:r>
      <w:r>
        <w:rPr>
          <w:color w:val="000000"/>
          <w:spacing w:val="3"/>
          <w:sz w:val="28"/>
          <w:szCs w:val="28"/>
        </w:rPr>
        <w:t xml:space="preserve">отрицательном воздействии тяжелых металлов на плодородие почв по </w:t>
      </w:r>
      <w:r>
        <w:rPr>
          <w:color w:val="000000"/>
          <w:sz w:val="28"/>
          <w:szCs w:val="28"/>
        </w:rPr>
        <w:t>республике в настоящее время оснований нет.</w:t>
      </w:r>
    </w:p>
    <w:p w:rsidR="00C80300" w:rsidRDefault="00C80300" w:rsidP="00C80300">
      <w:pPr>
        <w:shd w:val="clear" w:color="auto" w:fill="FFFFFF"/>
        <w:spacing w:line="322" w:lineRule="exact"/>
        <w:ind w:left="0" w:right="38" w:firstLine="709"/>
        <w:jc w:val="both"/>
      </w:pPr>
      <w:r>
        <w:rPr>
          <w:color w:val="000000"/>
          <w:sz w:val="28"/>
          <w:szCs w:val="28"/>
        </w:rPr>
        <w:t xml:space="preserve">На реперных участках проводятся работы по изучению и контролю </w:t>
      </w:r>
      <w:r>
        <w:rPr>
          <w:color w:val="000000"/>
          <w:spacing w:val="7"/>
          <w:sz w:val="28"/>
          <w:szCs w:val="28"/>
        </w:rPr>
        <w:t xml:space="preserve">радиоактивности и содержанию радиоактивных элементов. Наиболее </w:t>
      </w:r>
      <w:r>
        <w:rPr>
          <w:color w:val="000000"/>
          <w:spacing w:val="6"/>
          <w:sz w:val="28"/>
          <w:szCs w:val="28"/>
        </w:rPr>
        <w:t>опасными являются стронций</w:t>
      </w:r>
      <w:r w:rsidR="00CE2AE2">
        <w:rPr>
          <w:color w:val="000000"/>
          <w:spacing w:val="6"/>
          <w:sz w:val="28"/>
          <w:szCs w:val="28"/>
        </w:rPr>
        <w:t>-</w:t>
      </w:r>
      <w:r>
        <w:rPr>
          <w:color w:val="000000"/>
          <w:spacing w:val="6"/>
          <w:sz w:val="28"/>
          <w:szCs w:val="28"/>
        </w:rPr>
        <w:t xml:space="preserve">90 и цезий-137, вследствие их высокой </w:t>
      </w:r>
      <w:r>
        <w:rPr>
          <w:color w:val="000000"/>
          <w:spacing w:val="5"/>
          <w:sz w:val="28"/>
          <w:szCs w:val="28"/>
        </w:rPr>
        <w:t xml:space="preserve">энергии и излучения, большого периода полураспада и способности </w:t>
      </w:r>
      <w:r>
        <w:rPr>
          <w:color w:val="000000"/>
          <w:spacing w:val="-1"/>
          <w:sz w:val="28"/>
          <w:szCs w:val="28"/>
        </w:rPr>
        <w:t xml:space="preserve">накапливаться в растениях. Работа по оценке за радиоактивным загрязнением </w:t>
      </w:r>
      <w:r>
        <w:rPr>
          <w:color w:val="000000"/>
          <w:spacing w:val="3"/>
          <w:sz w:val="28"/>
          <w:szCs w:val="28"/>
        </w:rPr>
        <w:t xml:space="preserve">почв республики и продукции растениеводства показала содержание </w:t>
      </w:r>
      <w:r>
        <w:rPr>
          <w:color w:val="000000"/>
          <w:spacing w:val="17"/>
          <w:sz w:val="28"/>
          <w:szCs w:val="28"/>
        </w:rPr>
        <w:t xml:space="preserve">радионуклидов не выше предельно допустимой концентрации, </w:t>
      </w:r>
      <w:r>
        <w:rPr>
          <w:color w:val="000000"/>
          <w:sz w:val="28"/>
          <w:szCs w:val="28"/>
        </w:rPr>
        <w:t>радиационный фон не выше естественного.</w:t>
      </w:r>
    </w:p>
    <w:p w:rsidR="00C80300" w:rsidRDefault="00C80300" w:rsidP="00C80300">
      <w:pPr>
        <w:shd w:val="clear" w:color="auto" w:fill="FFFFFF"/>
        <w:spacing w:line="322" w:lineRule="exact"/>
        <w:ind w:left="0" w:right="43" w:firstLine="709"/>
        <w:jc w:val="both"/>
      </w:pPr>
      <w:r>
        <w:rPr>
          <w:color w:val="000000"/>
          <w:sz w:val="28"/>
          <w:szCs w:val="28"/>
        </w:rPr>
        <w:t>Мониторинг содержания остаточных количеств пестицидов в почве и растениях проводится при анализе образцов отобранных с реперного участка, а также при сплошном агрохимическом обследовании.</w:t>
      </w:r>
    </w:p>
    <w:p w:rsidR="00C80300" w:rsidRDefault="00C80300" w:rsidP="00C80300">
      <w:pPr>
        <w:shd w:val="clear" w:color="auto" w:fill="FFFFFF"/>
        <w:spacing w:line="322" w:lineRule="exact"/>
        <w:ind w:left="0" w:right="31" w:firstLine="709"/>
        <w:jc w:val="both"/>
      </w:pPr>
      <w:r>
        <w:rPr>
          <w:color w:val="000000"/>
          <w:spacing w:val="6"/>
          <w:sz w:val="28"/>
          <w:szCs w:val="28"/>
        </w:rPr>
        <w:t xml:space="preserve">По многолетним результатам испытаний сельскохозяйственной </w:t>
      </w:r>
      <w:r>
        <w:rPr>
          <w:color w:val="000000"/>
          <w:sz w:val="28"/>
          <w:szCs w:val="28"/>
        </w:rPr>
        <w:t xml:space="preserve">продукции, содержание в них остаточных количеств пестицидов неуклонно </w:t>
      </w:r>
      <w:r>
        <w:rPr>
          <w:color w:val="000000"/>
          <w:spacing w:val="11"/>
          <w:sz w:val="28"/>
          <w:szCs w:val="28"/>
        </w:rPr>
        <w:t xml:space="preserve">снижалось, хотя за время обследований превышения допустимых </w:t>
      </w:r>
      <w:r>
        <w:rPr>
          <w:color w:val="000000"/>
          <w:sz w:val="28"/>
          <w:szCs w:val="28"/>
        </w:rPr>
        <w:t xml:space="preserve">концентрации не было зафиксировано, а последние годы не обнаружено. Эта </w:t>
      </w:r>
      <w:r>
        <w:rPr>
          <w:color w:val="000000"/>
          <w:spacing w:val="4"/>
          <w:sz w:val="28"/>
          <w:szCs w:val="28"/>
        </w:rPr>
        <w:t>закономерность объясняется</w:t>
      </w:r>
      <w:r w:rsidR="00CE2AE2">
        <w:rPr>
          <w:color w:val="000000"/>
          <w:spacing w:val="4"/>
          <w:sz w:val="28"/>
          <w:szCs w:val="28"/>
        </w:rPr>
        <w:t>,</w:t>
      </w:r>
      <w:r>
        <w:rPr>
          <w:color w:val="000000"/>
          <w:spacing w:val="4"/>
          <w:sz w:val="28"/>
          <w:szCs w:val="28"/>
        </w:rPr>
        <w:t xml:space="preserve"> во </w:t>
      </w:r>
      <w:r w:rsidR="00CE2AE2">
        <w:rPr>
          <w:color w:val="000000"/>
          <w:spacing w:val="4"/>
          <w:sz w:val="28"/>
          <w:szCs w:val="28"/>
        </w:rPr>
        <w:t>–</w:t>
      </w:r>
      <w:r>
        <w:rPr>
          <w:color w:val="000000"/>
          <w:spacing w:val="4"/>
          <w:sz w:val="28"/>
          <w:szCs w:val="28"/>
        </w:rPr>
        <w:t xml:space="preserve"> первых</w:t>
      </w:r>
      <w:r w:rsidR="00CE2AE2">
        <w:rPr>
          <w:color w:val="000000"/>
          <w:spacing w:val="4"/>
          <w:sz w:val="28"/>
          <w:szCs w:val="28"/>
        </w:rPr>
        <w:t>,</w:t>
      </w:r>
      <w:r>
        <w:rPr>
          <w:color w:val="000000"/>
          <w:spacing w:val="4"/>
          <w:sz w:val="28"/>
          <w:szCs w:val="28"/>
        </w:rPr>
        <w:t xml:space="preserve"> снижением объема применения </w:t>
      </w:r>
      <w:r>
        <w:rPr>
          <w:color w:val="000000"/>
          <w:sz w:val="28"/>
          <w:szCs w:val="28"/>
        </w:rPr>
        <w:t xml:space="preserve">средств химической защиты растений в регионе, во - вторых, химическая </w:t>
      </w:r>
      <w:r>
        <w:rPr>
          <w:color w:val="000000"/>
          <w:spacing w:val="14"/>
          <w:sz w:val="28"/>
          <w:szCs w:val="28"/>
        </w:rPr>
        <w:t xml:space="preserve">промышленность стала выпускать менее опасные препараты защиты </w:t>
      </w:r>
      <w:r>
        <w:rPr>
          <w:color w:val="000000"/>
          <w:spacing w:val="2"/>
          <w:sz w:val="28"/>
          <w:szCs w:val="28"/>
        </w:rPr>
        <w:t xml:space="preserve">растений нового поколения, которые применяются в малых дозах,  при этом </w:t>
      </w:r>
      <w:r>
        <w:rPr>
          <w:color w:val="000000"/>
          <w:sz w:val="28"/>
          <w:szCs w:val="28"/>
        </w:rPr>
        <w:t>эффективность действия препаратов возросла.</w:t>
      </w:r>
    </w:p>
    <w:p w:rsidR="00C80300" w:rsidRDefault="00C80300" w:rsidP="00C80300">
      <w:pPr>
        <w:shd w:val="clear" w:color="auto" w:fill="FFFFFF"/>
        <w:spacing w:line="319" w:lineRule="exact"/>
        <w:ind w:left="0" w:firstLine="709"/>
        <w:jc w:val="both"/>
      </w:pPr>
      <w:r>
        <w:rPr>
          <w:color w:val="000000"/>
          <w:spacing w:val="7"/>
          <w:sz w:val="28"/>
          <w:szCs w:val="28"/>
        </w:rPr>
        <w:t xml:space="preserve">Данные агроэкологического мониторинга сельскохозяйственных </w:t>
      </w:r>
      <w:r>
        <w:rPr>
          <w:color w:val="000000"/>
          <w:spacing w:val="-1"/>
          <w:sz w:val="28"/>
          <w:szCs w:val="28"/>
        </w:rPr>
        <w:t xml:space="preserve">угодий </w:t>
      </w:r>
      <w:r>
        <w:rPr>
          <w:color w:val="000000"/>
          <w:sz w:val="28"/>
          <w:szCs w:val="28"/>
        </w:rPr>
        <w:t>показывают, что техногенных загрязнений почв и растений на территории республики нет.</w:t>
      </w:r>
    </w:p>
    <w:p w:rsidR="00175721" w:rsidRDefault="00175721" w:rsidP="00AE035E">
      <w:pPr>
        <w:ind w:firstLine="567"/>
        <w:jc w:val="both"/>
        <w:rPr>
          <w:bCs/>
          <w:sz w:val="28"/>
        </w:rPr>
      </w:pPr>
    </w:p>
    <w:p w:rsidR="00175721" w:rsidRPr="006A1B5F" w:rsidRDefault="00175721" w:rsidP="009E1F68">
      <w:pPr>
        <w:numPr>
          <w:ilvl w:val="2"/>
          <w:numId w:val="40"/>
        </w:numPr>
        <w:jc w:val="center"/>
        <w:rPr>
          <w:b/>
          <w:bCs/>
          <w:i/>
          <w:sz w:val="28"/>
        </w:rPr>
      </w:pPr>
      <w:r w:rsidRPr="006A1B5F">
        <w:rPr>
          <w:b/>
          <w:bCs/>
          <w:i/>
          <w:sz w:val="28"/>
        </w:rPr>
        <w:t>Землеустройство</w:t>
      </w:r>
    </w:p>
    <w:p w:rsidR="00175721" w:rsidRDefault="00175721" w:rsidP="00175721">
      <w:pPr>
        <w:ind w:left="566"/>
        <w:jc w:val="both"/>
        <w:rPr>
          <w:b/>
          <w:bCs/>
          <w:sz w:val="28"/>
        </w:rPr>
      </w:pPr>
    </w:p>
    <w:p w:rsidR="00175721" w:rsidRDefault="00175721" w:rsidP="00247B9C">
      <w:pPr>
        <w:ind w:left="0" w:firstLine="709"/>
        <w:jc w:val="both"/>
        <w:rPr>
          <w:bCs/>
          <w:sz w:val="28"/>
        </w:rPr>
      </w:pPr>
      <w:r w:rsidRPr="00175721">
        <w:rPr>
          <w:bCs/>
          <w:sz w:val="28"/>
        </w:rPr>
        <w:t xml:space="preserve">Мероприятия по землеустройству призваны </w:t>
      </w:r>
      <w:r w:rsidR="00D302D6" w:rsidRPr="00175721">
        <w:rPr>
          <w:bCs/>
          <w:sz w:val="28"/>
        </w:rPr>
        <w:t xml:space="preserve"> </w:t>
      </w:r>
      <w:r>
        <w:rPr>
          <w:bCs/>
          <w:sz w:val="28"/>
        </w:rPr>
        <w:t>обеспечить рациональное использование земель и их охрану, создание благоприятной окружающей среды и улучшение ландшафтов.</w:t>
      </w:r>
    </w:p>
    <w:p w:rsidR="00DC2A19" w:rsidRDefault="00175721" w:rsidP="00247B9C">
      <w:pPr>
        <w:ind w:left="0" w:firstLine="709"/>
        <w:jc w:val="both"/>
        <w:rPr>
          <w:bCs/>
          <w:sz w:val="28"/>
        </w:rPr>
      </w:pPr>
      <w:r w:rsidRPr="00B2630B">
        <w:rPr>
          <w:bCs/>
          <w:sz w:val="28"/>
        </w:rPr>
        <w:t xml:space="preserve">Федеральным законом </w:t>
      </w:r>
      <w:r w:rsidR="00B2630B" w:rsidRPr="00B2630B">
        <w:rPr>
          <w:bCs/>
          <w:sz w:val="28"/>
        </w:rPr>
        <w:t xml:space="preserve">от 18.06.2001 г. №78-ФЗ </w:t>
      </w:r>
      <w:r w:rsidR="00CE2AE2" w:rsidRPr="00B2630B">
        <w:rPr>
          <w:bCs/>
          <w:sz w:val="28"/>
        </w:rPr>
        <w:t>«О землеустройстве»</w:t>
      </w:r>
      <w:r w:rsidR="00CE2AE2">
        <w:rPr>
          <w:bCs/>
          <w:sz w:val="28"/>
        </w:rPr>
        <w:t xml:space="preserve"> </w:t>
      </w:r>
      <w:r>
        <w:rPr>
          <w:bCs/>
          <w:sz w:val="28"/>
        </w:rPr>
        <w:t xml:space="preserve">дано определение землеустройству, как мероприятия по изучению состояния земель, планированию и организации рационального использования земель и их охраны, описанию местоположения и (или) установлению на местности границ объектов землеустройства, организации рационального использования </w:t>
      </w:r>
      <w:r w:rsidR="00DC2A19">
        <w:rPr>
          <w:bCs/>
          <w:sz w:val="28"/>
        </w:rPr>
        <w:t>гражданами и юридическими лицами земельных участков для осуществления сельскохозяйственного производства, а также по организации территорий, используемых общинами коренных малочисленных народов Севера, Сибири и Дальнего Востока Российской Федерации и лицами, относящимися к коренным малочисленным народам Севера, Сибири и Дальнего Востока Российской Федерации, для обеспечения традиционного их образа жизни (внутрихозяйственное землеустройство).</w:t>
      </w:r>
    </w:p>
    <w:p w:rsidR="00946AB2" w:rsidRDefault="00DC2A19" w:rsidP="00247B9C">
      <w:pPr>
        <w:ind w:left="0" w:firstLine="709"/>
        <w:jc w:val="both"/>
        <w:rPr>
          <w:bCs/>
          <w:sz w:val="28"/>
        </w:rPr>
      </w:pPr>
      <w:r>
        <w:rPr>
          <w:bCs/>
          <w:sz w:val="28"/>
        </w:rPr>
        <w:t>Объектами землеустройства являются территории субъектов Российской Федерации, территории муниципальных образований, территории населенных пунктов, территориальные зоны, зоны с особыми условиями использования территорий, а также части указанных территорий и зон.</w:t>
      </w:r>
    </w:p>
    <w:p w:rsidR="00946AB2" w:rsidRDefault="00946AB2" w:rsidP="00247B9C">
      <w:pPr>
        <w:ind w:left="0" w:firstLine="709"/>
        <w:jc w:val="both"/>
        <w:rPr>
          <w:bCs/>
          <w:sz w:val="28"/>
        </w:rPr>
      </w:pPr>
      <w:r>
        <w:rPr>
          <w:bCs/>
          <w:sz w:val="28"/>
        </w:rPr>
        <w:t>Землеустройство проводится в обязательном порядке в случаях:</w:t>
      </w:r>
    </w:p>
    <w:p w:rsidR="00946AB2" w:rsidRDefault="0098699C" w:rsidP="00247B9C">
      <w:pPr>
        <w:ind w:left="0" w:firstLine="709"/>
        <w:jc w:val="both"/>
        <w:rPr>
          <w:bCs/>
          <w:sz w:val="28"/>
        </w:rPr>
      </w:pPr>
      <w:r>
        <w:rPr>
          <w:bCs/>
          <w:sz w:val="28"/>
        </w:rPr>
        <w:t xml:space="preserve">- </w:t>
      </w:r>
      <w:r w:rsidR="00946AB2">
        <w:rPr>
          <w:bCs/>
          <w:sz w:val="28"/>
        </w:rPr>
        <w:t>изменения границ объектов землеустройства;</w:t>
      </w:r>
    </w:p>
    <w:p w:rsidR="00946AB2" w:rsidRDefault="0098699C" w:rsidP="00247B9C">
      <w:pPr>
        <w:ind w:left="0" w:firstLine="709"/>
        <w:jc w:val="both"/>
        <w:rPr>
          <w:bCs/>
          <w:sz w:val="28"/>
        </w:rPr>
      </w:pPr>
      <w:r>
        <w:rPr>
          <w:bCs/>
          <w:sz w:val="28"/>
        </w:rPr>
        <w:t>-</w:t>
      </w:r>
      <w:r w:rsidR="00DC2A19">
        <w:rPr>
          <w:bCs/>
          <w:sz w:val="28"/>
        </w:rPr>
        <w:t xml:space="preserve"> </w:t>
      </w:r>
      <w:r w:rsidR="00946AB2">
        <w:rPr>
          <w:bCs/>
          <w:sz w:val="28"/>
        </w:rPr>
        <w:t>выявления нарушенных земель, а также земель, поверженных водной и ветровой эрозии, селям, подтоплению, заболачиванию, вторичному засолению, иссушению, уплотнению, загрязнению отходами производства и потребления, радиоактивными и химическими веществами, заражению и другим негативным воздействием;</w:t>
      </w:r>
    </w:p>
    <w:p w:rsidR="005E7F04" w:rsidRDefault="0098699C" w:rsidP="00247B9C">
      <w:pPr>
        <w:ind w:left="0" w:firstLine="709"/>
        <w:jc w:val="both"/>
        <w:rPr>
          <w:bCs/>
          <w:sz w:val="28"/>
        </w:rPr>
      </w:pPr>
      <w:r>
        <w:rPr>
          <w:bCs/>
          <w:sz w:val="28"/>
        </w:rPr>
        <w:t xml:space="preserve">- </w:t>
      </w:r>
      <w:r w:rsidR="00946AB2">
        <w:rPr>
          <w:bCs/>
          <w:sz w:val="28"/>
        </w:rPr>
        <w:t>п</w:t>
      </w:r>
      <w:r w:rsidR="00262633">
        <w:rPr>
          <w:bCs/>
          <w:sz w:val="28"/>
        </w:rPr>
        <w:t>р</w:t>
      </w:r>
      <w:r w:rsidR="00946AB2">
        <w:rPr>
          <w:bCs/>
          <w:sz w:val="28"/>
        </w:rPr>
        <w:t>оведение мероприятий по восстановлению и консервации земель, рекультивации нарушенных земель, защите земель от  эрозии, селей, подтопления, заболачивания, вторичного засоления, иссушения, уплотнения, загрязнения отходами производства и потребления, радиоактивными и химическими веществами, заражения и других негативных воздействий.</w:t>
      </w:r>
      <w:r w:rsidR="00DC2A19">
        <w:rPr>
          <w:bCs/>
          <w:sz w:val="28"/>
        </w:rPr>
        <w:t xml:space="preserve"> </w:t>
      </w:r>
      <w:r w:rsidR="00175721">
        <w:rPr>
          <w:bCs/>
          <w:sz w:val="28"/>
        </w:rPr>
        <w:t xml:space="preserve"> </w:t>
      </w:r>
      <w:r w:rsidR="00C2060C" w:rsidRPr="00175721">
        <w:rPr>
          <w:bCs/>
          <w:sz w:val="28"/>
        </w:rPr>
        <w:t xml:space="preserve">   </w:t>
      </w:r>
    </w:p>
    <w:p w:rsidR="00EA1A83" w:rsidRDefault="00EA1A83" w:rsidP="00247B9C">
      <w:pPr>
        <w:ind w:left="0" w:firstLine="709"/>
        <w:jc w:val="both"/>
        <w:rPr>
          <w:sz w:val="28"/>
          <w:szCs w:val="28"/>
        </w:rPr>
      </w:pPr>
      <w:r>
        <w:rPr>
          <w:bCs/>
          <w:sz w:val="28"/>
        </w:rPr>
        <w:t xml:space="preserve">В 2010 году на территории республики проведены </w:t>
      </w:r>
      <w:r w:rsidR="00262633" w:rsidRPr="001D7B0B">
        <w:rPr>
          <w:sz w:val="28"/>
          <w:szCs w:val="28"/>
        </w:rPr>
        <w:t>землеустроительные работы</w:t>
      </w:r>
      <w:r w:rsidR="00262633">
        <w:rPr>
          <w:sz w:val="28"/>
          <w:szCs w:val="28"/>
        </w:rPr>
        <w:t xml:space="preserve"> по установлению границ особо охраняемых природных территорий ГПЗФЗ «Фролихинский» и ГПЗФЗ «Кабанский»</w:t>
      </w:r>
      <w:r w:rsidR="00B2630B">
        <w:rPr>
          <w:sz w:val="28"/>
          <w:szCs w:val="28"/>
        </w:rPr>
        <w:t xml:space="preserve"> и территориальных (охранных) зон волоконно-оптической кабельной линии связи</w:t>
      </w:r>
      <w:r w:rsidR="00262633">
        <w:rPr>
          <w:sz w:val="28"/>
          <w:szCs w:val="28"/>
        </w:rPr>
        <w:t xml:space="preserve">. </w:t>
      </w:r>
    </w:p>
    <w:p w:rsidR="00262633" w:rsidRPr="00175721" w:rsidRDefault="00262633" w:rsidP="00247B9C">
      <w:pPr>
        <w:ind w:left="0" w:firstLine="709"/>
        <w:jc w:val="both"/>
        <w:rPr>
          <w:bCs/>
          <w:sz w:val="28"/>
        </w:rPr>
      </w:pPr>
    </w:p>
    <w:p w:rsidR="0046486A" w:rsidRDefault="00946AB2" w:rsidP="008228E2">
      <w:pPr>
        <w:ind w:firstLine="540"/>
        <w:jc w:val="center"/>
        <w:rPr>
          <w:b/>
          <w:i/>
          <w:sz w:val="28"/>
        </w:rPr>
      </w:pPr>
      <w:r w:rsidRPr="006A1B5F">
        <w:rPr>
          <w:b/>
          <w:i/>
          <w:sz w:val="28"/>
        </w:rPr>
        <w:t>3.2.</w:t>
      </w:r>
      <w:r w:rsidR="00262633">
        <w:rPr>
          <w:b/>
          <w:i/>
          <w:sz w:val="28"/>
        </w:rPr>
        <w:t>2</w:t>
      </w:r>
      <w:r w:rsidR="009E1F68">
        <w:rPr>
          <w:b/>
          <w:i/>
          <w:sz w:val="28"/>
        </w:rPr>
        <w:t xml:space="preserve">.1. </w:t>
      </w:r>
      <w:r w:rsidRPr="006A1B5F">
        <w:rPr>
          <w:b/>
          <w:i/>
          <w:sz w:val="28"/>
        </w:rPr>
        <w:t xml:space="preserve"> Создание и ведение государственного фонда данных, полученных в результате проведения землеустройства</w:t>
      </w:r>
    </w:p>
    <w:p w:rsidR="009E1F68" w:rsidRPr="006A1B5F" w:rsidRDefault="009E1F68" w:rsidP="008228E2">
      <w:pPr>
        <w:ind w:firstLine="540"/>
        <w:jc w:val="center"/>
        <w:rPr>
          <w:b/>
          <w:i/>
          <w:sz w:val="28"/>
        </w:rPr>
      </w:pPr>
    </w:p>
    <w:p w:rsidR="003D50F7" w:rsidRDefault="00262633" w:rsidP="00247B9C">
      <w:pPr>
        <w:ind w:left="0" w:firstLine="709"/>
        <w:jc w:val="both"/>
        <w:rPr>
          <w:sz w:val="28"/>
        </w:rPr>
      </w:pPr>
      <w:r>
        <w:rPr>
          <w:sz w:val="28"/>
        </w:rPr>
        <w:t>В течение 2010</w:t>
      </w:r>
      <w:r w:rsidR="00946AB2" w:rsidRPr="00946AB2">
        <w:rPr>
          <w:sz w:val="28"/>
        </w:rPr>
        <w:t xml:space="preserve"> года Управлением </w:t>
      </w:r>
      <w:r>
        <w:rPr>
          <w:sz w:val="28"/>
        </w:rPr>
        <w:t>Федеральной службы государственной регистрации, кадастра и картографии</w:t>
      </w:r>
      <w:r w:rsidR="00946AB2" w:rsidRPr="00946AB2">
        <w:rPr>
          <w:sz w:val="28"/>
        </w:rPr>
        <w:t xml:space="preserve"> </w:t>
      </w:r>
      <w:r w:rsidR="003D50F7">
        <w:rPr>
          <w:sz w:val="28"/>
        </w:rPr>
        <w:t>по Республике Бурятия исполнено 3</w:t>
      </w:r>
      <w:r>
        <w:rPr>
          <w:sz w:val="28"/>
        </w:rPr>
        <w:t>453</w:t>
      </w:r>
      <w:r w:rsidR="003D50F7">
        <w:rPr>
          <w:sz w:val="28"/>
        </w:rPr>
        <w:t xml:space="preserve"> обращений заинтересованных лиц в государственный фонд данных, полученных в результате проведения землеустройства. </w:t>
      </w:r>
      <w:r w:rsidR="00B2630B">
        <w:rPr>
          <w:sz w:val="28"/>
        </w:rPr>
        <w:t xml:space="preserve">Наибольшим спросом из </w:t>
      </w:r>
      <w:r w:rsidR="003D50F7">
        <w:rPr>
          <w:sz w:val="28"/>
        </w:rPr>
        <w:t xml:space="preserve"> запрашиваемых в фонде документов </w:t>
      </w:r>
      <w:r w:rsidR="00B2630B">
        <w:rPr>
          <w:sz w:val="28"/>
        </w:rPr>
        <w:t xml:space="preserve">пользуются </w:t>
      </w:r>
      <w:r w:rsidR="003D50F7">
        <w:rPr>
          <w:sz w:val="28"/>
        </w:rPr>
        <w:t>материалы опорной межевой сети, материалы инвентаризации земель населенных пунктов, материалы почвенных, геоботанических обследований, картографические материалы и материалы государственной кадастровой оценки.</w:t>
      </w:r>
    </w:p>
    <w:p w:rsidR="00F70329" w:rsidRDefault="00262633" w:rsidP="00247B9C">
      <w:pPr>
        <w:ind w:left="0" w:firstLine="709"/>
        <w:jc w:val="both"/>
        <w:rPr>
          <w:sz w:val="28"/>
        </w:rPr>
      </w:pPr>
      <w:r>
        <w:rPr>
          <w:sz w:val="28"/>
        </w:rPr>
        <w:t>За 2010</w:t>
      </w:r>
      <w:r w:rsidR="003D50F7">
        <w:rPr>
          <w:sz w:val="28"/>
        </w:rPr>
        <w:t xml:space="preserve"> год с целью обеспечения землеустроительной документацией, необходимой для решения вопросов мониторинга земель, кадастра,</w:t>
      </w:r>
      <w:r w:rsidR="00F70329">
        <w:rPr>
          <w:sz w:val="28"/>
        </w:rPr>
        <w:t xml:space="preserve"> </w:t>
      </w:r>
      <w:r w:rsidR="003D50F7">
        <w:rPr>
          <w:sz w:val="28"/>
        </w:rPr>
        <w:t>территориального планирования</w:t>
      </w:r>
      <w:r w:rsidR="00F70329">
        <w:rPr>
          <w:sz w:val="28"/>
        </w:rPr>
        <w:t xml:space="preserve"> в государственный фонд данных</w:t>
      </w:r>
      <w:r>
        <w:rPr>
          <w:sz w:val="28"/>
        </w:rPr>
        <w:t>, полученных в результате проведения землеустройства</w:t>
      </w:r>
      <w:r w:rsidR="00F70329">
        <w:rPr>
          <w:sz w:val="28"/>
        </w:rPr>
        <w:t xml:space="preserve"> поступило </w:t>
      </w:r>
      <w:r>
        <w:rPr>
          <w:sz w:val="28"/>
        </w:rPr>
        <w:t>66 документов</w:t>
      </w:r>
      <w:r w:rsidR="00F70329">
        <w:rPr>
          <w:sz w:val="28"/>
        </w:rPr>
        <w:t>. Данные материалы представлены следующим составом:</w:t>
      </w:r>
    </w:p>
    <w:p w:rsidR="00F70329" w:rsidRDefault="00F70329" w:rsidP="00247B9C">
      <w:pPr>
        <w:ind w:left="0" w:firstLine="709"/>
        <w:jc w:val="both"/>
        <w:rPr>
          <w:sz w:val="28"/>
        </w:rPr>
      </w:pPr>
      <w:r>
        <w:rPr>
          <w:sz w:val="28"/>
        </w:rPr>
        <w:t xml:space="preserve">- </w:t>
      </w:r>
      <w:r w:rsidR="00262633">
        <w:rPr>
          <w:sz w:val="28"/>
          <w:szCs w:val="28"/>
        </w:rPr>
        <w:t>55 документов,  полученных в результате проведения работ по формированию баз данных цифровой картографической основы на населенные пункты (ортофотопланы на 374 населенных пункта)</w:t>
      </w:r>
      <w:r>
        <w:rPr>
          <w:sz w:val="28"/>
        </w:rPr>
        <w:t>;</w:t>
      </w:r>
    </w:p>
    <w:p w:rsidR="00F70329" w:rsidRDefault="00F70329" w:rsidP="00247B9C">
      <w:pPr>
        <w:ind w:left="0" w:firstLine="709"/>
        <w:jc w:val="both"/>
        <w:rPr>
          <w:sz w:val="28"/>
        </w:rPr>
      </w:pPr>
      <w:r>
        <w:rPr>
          <w:sz w:val="28"/>
        </w:rPr>
        <w:t xml:space="preserve">- </w:t>
      </w:r>
      <w:r w:rsidR="00262633">
        <w:rPr>
          <w:sz w:val="28"/>
          <w:szCs w:val="28"/>
        </w:rPr>
        <w:t>10 документов составляют карта (план) объекта землеустройства и землеустроительные дела по установлению охранных зон и зон с особыми условиями использования земель</w:t>
      </w:r>
      <w:r>
        <w:rPr>
          <w:sz w:val="28"/>
        </w:rPr>
        <w:t>;</w:t>
      </w:r>
    </w:p>
    <w:p w:rsidR="00946AB2" w:rsidRDefault="00F70329" w:rsidP="00247B9C">
      <w:pPr>
        <w:ind w:left="0" w:firstLine="709"/>
        <w:jc w:val="both"/>
        <w:rPr>
          <w:sz w:val="28"/>
        </w:rPr>
      </w:pPr>
      <w:r>
        <w:rPr>
          <w:sz w:val="28"/>
        </w:rPr>
        <w:t xml:space="preserve"> -  </w:t>
      </w:r>
      <w:r w:rsidR="00262633">
        <w:rPr>
          <w:sz w:val="28"/>
          <w:szCs w:val="28"/>
        </w:rPr>
        <w:t>1 дело по выявлению изменения состояния земель  на федеральном полигоне государственного мониторинга «Селенгинский» Республики Бурятия и разработке рекомендаций по предупреждению и устранению последствий негативных процессов</w:t>
      </w:r>
      <w:r>
        <w:rPr>
          <w:sz w:val="28"/>
        </w:rPr>
        <w:t>.</w:t>
      </w:r>
    </w:p>
    <w:p w:rsidR="00D9062A" w:rsidRDefault="00D9062A" w:rsidP="00D9062A">
      <w:pPr>
        <w:ind w:firstLine="540"/>
        <w:jc w:val="center"/>
        <w:rPr>
          <w:b/>
          <w:sz w:val="28"/>
        </w:rPr>
      </w:pPr>
    </w:p>
    <w:p w:rsidR="00D9062A" w:rsidRPr="006A1B5F" w:rsidRDefault="00D9062A" w:rsidP="00D9062A">
      <w:pPr>
        <w:ind w:firstLine="540"/>
        <w:jc w:val="center"/>
        <w:rPr>
          <w:b/>
          <w:i/>
          <w:sz w:val="28"/>
        </w:rPr>
      </w:pPr>
      <w:r w:rsidRPr="006A1B5F">
        <w:rPr>
          <w:b/>
          <w:i/>
          <w:sz w:val="28"/>
        </w:rPr>
        <w:t>3.2</w:t>
      </w:r>
      <w:r w:rsidR="00CC66F3">
        <w:rPr>
          <w:b/>
          <w:i/>
          <w:sz w:val="28"/>
        </w:rPr>
        <w:t>.2</w:t>
      </w:r>
      <w:r w:rsidRPr="006A1B5F">
        <w:rPr>
          <w:b/>
          <w:i/>
          <w:sz w:val="28"/>
        </w:rPr>
        <w:t>.2</w:t>
      </w:r>
      <w:r w:rsidR="009E1F68">
        <w:rPr>
          <w:b/>
          <w:i/>
          <w:sz w:val="28"/>
        </w:rPr>
        <w:t xml:space="preserve">. </w:t>
      </w:r>
      <w:r w:rsidRPr="006A1B5F">
        <w:rPr>
          <w:b/>
          <w:i/>
          <w:sz w:val="28"/>
        </w:rPr>
        <w:t xml:space="preserve"> Контроль за проведением землеустройства, осуществление экспертизы з</w:t>
      </w:r>
      <w:r w:rsidR="005F5B58">
        <w:rPr>
          <w:b/>
          <w:i/>
          <w:sz w:val="28"/>
        </w:rPr>
        <w:t>емлеустроительной документации</w:t>
      </w:r>
      <w:r w:rsidRPr="006A1B5F">
        <w:rPr>
          <w:b/>
          <w:i/>
          <w:sz w:val="28"/>
        </w:rPr>
        <w:t>, исполнение обращений граждан и юридических лиц по вопросам проведения землеустройства.</w:t>
      </w:r>
    </w:p>
    <w:p w:rsidR="00D9062A" w:rsidRPr="006A1B5F" w:rsidRDefault="00D9062A" w:rsidP="00D9062A">
      <w:pPr>
        <w:ind w:firstLine="540"/>
        <w:jc w:val="both"/>
        <w:rPr>
          <w:i/>
          <w:sz w:val="28"/>
        </w:rPr>
      </w:pPr>
    </w:p>
    <w:p w:rsidR="00D9062A" w:rsidRDefault="00D9062A" w:rsidP="00247B9C">
      <w:pPr>
        <w:ind w:left="0" w:firstLine="709"/>
        <w:jc w:val="both"/>
        <w:rPr>
          <w:sz w:val="28"/>
        </w:rPr>
      </w:pPr>
      <w:r>
        <w:rPr>
          <w:sz w:val="28"/>
        </w:rPr>
        <w:t>Согласно ст.6 Федерального З</w:t>
      </w:r>
      <w:r w:rsidR="00CE2AE2">
        <w:rPr>
          <w:sz w:val="28"/>
        </w:rPr>
        <w:t>акона «О землеустройстве» № 78-</w:t>
      </w:r>
      <w:r>
        <w:rPr>
          <w:sz w:val="28"/>
        </w:rPr>
        <w:t xml:space="preserve">ФЗ от 18.06.2001г. и </w:t>
      </w:r>
      <w:r w:rsidR="00CE2AE2">
        <w:rPr>
          <w:sz w:val="28"/>
        </w:rPr>
        <w:t>п</w:t>
      </w:r>
      <w:r>
        <w:rPr>
          <w:sz w:val="28"/>
        </w:rPr>
        <w:t xml:space="preserve">остановления Правительства РФ № 214 от 04.04.2002г. «Об утверждении положения о государственной экспертизе землеустроительной документации» экспертиза землеустроительной документации проводится на основании поступившего заявления </w:t>
      </w:r>
      <w:r w:rsidR="005F5B58">
        <w:rPr>
          <w:sz w:val="28"/>
        </w:rPr>
        <w:t>от заинтересованного лица. В 2010</w:t>
      </w:r>
      <w:r>
        <w:rPr>
          <w:sz w:val="28"/>
        </w:rPr>
        <w:t xml:space="preserve"> году Управлением </w:t>
      </w:r>
      <w:r w:rsidR="005F5B58">
        <w:rPr>
          <w:sz w:val="28"/>
        </w:rPr>
        <w:t>Федеральной службы государственной регистрации, кадастра и картографии</w:t>
      </w:r>
      <w:r>
        <w:rPr>
          <w:sz w:val="28"/>
        </w:rPr>
        <w:t xml:space="preserve"> по Республике Бурятия проведен</w:t>
      </w:r>
      <w:r w:rsidR="00CE2AE2">
        <w:rPr>
          <w:sz w:val="28"/>
        </w:rPr>
        <w:t>о</w:t>
      </w:r>
      <w:r>
        <w:rPr>
          <w:sz w:val="28"/>
        </w:rPr>
        <w:t xml:space="preserve"> 2</w:t>
      </w:r>
      <w:r w:rsidR="005F5B58">
        <w:rPr>
          <w:sz w:val="28"/>
        </w:rPr>
        <w:t>9</w:t>
      </w:r>
      <w:r>
        <w:rPr>
          <w:sz w:val="28"/>
        </w:rPr>
        <w:t xml:space="preserve"> экспертиз землеустроительной документации.</w:t>
      </w:r>
    </w:p>
    <w:p w:rsidR="005F5B58" w:rsidRDefault="005F5B58" w:rsidP="00247B9C">
      <w:pPr>
        <w:ind w:left="0" w:firstLine="709"/>
        <w:jc w:val="both"/>
        <w:rPr>
          <w:sz w:val="28"/>
          <w:szCs w:val="28"/>
        </w:rPr>
      </w:pPr>
      <w:r>
        <w:rPr>
          <w:sz w:val="28"/>
          <w:szCs w:val="28"/>
        </w:rPr>
        <w:t>О</w:t>
      </w:r>
      <w:r w:rsidRPr="001D7B0B">
        <w:rPr>
          <w:sz w:val="28"/>
          <w:szCs w:val="28"/>
        </w:rPr>
        <w:t xml:space="preserve">бращений по вопросам осуществления контроля за проведением землеустройства </w:t>
      </w:r>
      <w:r>
        <w:rPr>
          <w:sz w:val="28"/>
          <w:szCs w:val="28"/>
        </w:rPr>
        <w:t>в 2010 году не поступало.</w:t>
      </w:r>
    </w:p>
    <w:p w:rsidR="0046486A" w:rsidRDefault="005F5B58" w:rsidP="005F5B58">
      <w:pPr>
        <w:ind w:left="0" w:firstLine="709"/>
        <w:jc w:val="both"/>
        <w:rPr>
          <w:b/>
          <w:sz w:val="28"/>
          <w:szCs w:val="28"/>
        </w:rPr>
      </w:pPr>
      <w:r>
        <w:rPr>
          <w:sz w:val="28"/>
        </w:rPr>
        <w:t>Также за отчетный период</w:t>
      </w:r>
      <w:r>
        <w:rPr>
          <w:sz w:val="28"/>
          <w:szCs w:val="28"/>
        </w:rPr>
        <w:t xml:space="preserve"> </w:t>
      </w:r>
      <w:r w:rsidRPr="001D7B0B">
        <w:rPr>
          <w:sz w:val="28"/>
          <w:szCs w:val="28"/>
        </w:rPr>
        <w:t>рассмотрен</w:t>
      </w:r>
      <w:r>
        <w:rPr>
          <w:sz w:val="28"/>
          <w:szCs w:val="28"/>
        </w:rPr>
        <w:t>о 12</w:t>
      </w:r>
      <w:r w:rsidRPr="001D7B0B">
        <w:rPr>
          <w:sz w:val="28"/>
          <w:szCs w:val="28"/>
        </w:rPr>
        <w:t xml:space="preserve"> обращений заинтересованных лиц по вопросам землеустройства</w:t>
      </w:r>
      <w:r w:rsidR="00CE2AE2">
        <w:rPr>
          <w:sz w:val="28"/>
          <w:szCs w:val="28"/>
        </w:rPr>
        <w:t xml:space="preserve">.  </w:t>
      </w:r>
      <w:r>
        <w:rPr>
          <w:sz w:val="28"/>
          <w:szCs w:val="28"/>
        </w:rPr>
        <w:t>Все поступившие обращения связаны с подготовкой землеустроительной документации к утверждению и сдаче ее на хранение в Государственный фонд данных, полученных в результате проведения землеустройства</w:t>
      </w:r>
    </w:p>
    <w:p w:rsidR="00666952" w:rsidRDefault="00D34E97" w:rsidP="00C80300">
      <w:pPr>
        <w:ind w:left="0" w:firstLine="709"/>
        <w:jc w:val="both"/>
      </w:pPr>
      <w:r w:rsidRPr="00C9023B">
        <w:rPr>
          <w:b/>
          <w:sz w:val="28"/>
          <w:szCs w:val="28"/>
        </w:rPr>
        <w:t xml:space="preserve"> </w:t>
      </w:r>
    </w:p>
    <w:p w:rsidR="00CC6A60" w:rsidRPr="009E1F68" w:rsidRDefault="001C2ECA" w:rsidP="009E1F68">
      <w:pPr>
        <w:widowControl w:val="0"/>
        <w:shd w:val="clear" w:color="auto" w:fill="FFFFFF"/>
        <w:autoSpaceDE w:val="0"/>
        <w:autoSpaceDN w:val="0"/>
        <w:adjustRightInd w:val="0"/>
        <w:ind w:firstLine="0"/>
        <w:jc w:val="center"/>
        <w:rPr>
          <w:b/>
          <w:sz w:val="28"/>
          <w:szCs w:val="28"/>
        </w:rPr>
      </w:pPr>
      <w:r w:rsidRPr="009E1F68">
        <w:rPr>
          <w:b/>
          <w:i/>
          <w:iCs/>
          <w:sz w:val="28"/>
          <w:szCs w:val="28"/>
        </w:rPr>
        <w:t xml:space="preserve">3.3.   </w:t>
      </w:r>
      <w:r w:rsidR="00CC6A60" w:rsidRPr="009E1F68">
        <w:rPr>
          <w:b/>
          <w:i/>
          <w:iCs/>
          <w:sz w:val="28"/>
          <w:szCs w:val="28"/>
        </w:rPr>
        <w:t>Государственный земельный контроль за использованием</w:t>
      </w:r>
    </w:p>
    <w:p w:rsidR="00CC6A60" w:rsidRPr="009E1F68" w:rsidRDefault="00CC6A60" w:rsidP="009E1F68">
      <w:pPr>
        <w:widowControl w:val="0"/>
        <w:shd w:val="clear" w:color="auto" w:fill="FFFFFF"/>
        <w:autoSpaceDE w:val="0"/>
        <w:autoSpaceDN w:val="0"/>
        <w:adjustRightInd w:val="0"/>
        <w:ind w:right="38" w:firstLine="0"/>
        <w:jc w:val="center"/>
        <w:rPr>
          <w:b/>
          <w:i/>
          <w:iCs/>
          <w:sz w:val="28"/>
          <w:szCs w:val="28"/>
        </w:rPr>
      </w:pPr>
      <w:r w:rsidRPr="009E1F68">
        <w:rPr>
          <w:b/>
          <w:i/>
          <w:iCs/>
          <w:sz w:val="28"/>
          <w:szCs w:val="28"/>
        </w:rPr>
        <w:t>и охраной земель.</w:t>
      </w:r>
    </w:p>
    <w:p w:rsidR="00C82891" w:rsidRPr="00C82891" w:rsidRDefault="00C82891" w:rsidP="00C82891">
      <w:pPr>
        <w:pStyle w:val="afc"/>
        <w:ind w:firstLine="709"/>
        <w:jc w:val="both"/>
        <w:rPr>
          <w:color w:val="000000"/>
          <w:sz w:val="28"/>
          <w:szCs w:val="28"/>
        </w:rPr>
      </w:pPr>
      <w:r w:rsidRPr="00C82891">
        <w:rPr>
          <w:color w:val="000000"/>
          <w:sz w:val="28"/>
          <w:szCs w:val="28"/>
        </w:rPr>
        <w:t xml:space="preserve">Полномочия по государственному земельному контролю в Республике Бурятия осуществляются Управлением Федеральной службы государственной регистрации, кадастра и картографии по Республике Бурятия </w:t>
      </w:r>
      <w:r w:rsidRPr="00C82891">
        <w:rPr>
          <w:sz w:val="28"/>
          <w:szCs w:val="28"/>
        </w:rPr>
        <w:t xml:space="preserve">(далее - Управление) </w:t>
      </w:r>
      <w:r w:rsidRPr="00C82891">
        <w:rPr>
          <w:color w:val="000000"/>
          <w:sz w:val="28"/>
          <w:szCs w:val="28"/>
        </w:rPr>
        <w:t>и ее территориальными отделами. В структуре Управления 14 отделов, осуществляющих государственный земельный контроль: отдел государственного земельного контроля в аппарате Управления и 13 территориальных отделов.</w:t>
      </w:r>
    </w:p>
    <w:p w:rsidR="00C82891" w:rsidRPr="00C82891" w:rsidRDefault="00C82891" w:rsidP="00C82891">
      <w:pPr>
        <w:pStyle w:val="afc"/>
        <w:ind w:firstLine="709"/>
        <w:jc w:val="both"/>
        <w:rPr>
          <w:color w:val="000000"/>
          <w:sz w:val="28"/>
          <w:szCs w:val="28"/>
        </w:rPr>
      </w:pPr>
      <w:r w:rsidRPr="00C82891">
        <w:rPr>
          <w:color w:val="000000"/>
          <w:sz w:val="28"/>
          <w:szCs w:val="28"/>
        </w:rPr>
        <w:t>В отчетном периоде государственными инспекторами Республики Бурятия проведено 1930 проверок соблюдения земельного законодательства, из них 1530 плановых, что составляет 79% от общего числа, и 400 внеплановых - 21% от общего числа проверок. По сравнению с 2009 годом количество проверок увеличилось на 13%. При этом количество выявленных нарушений уменьшилось на 12%. Общая сумма наложенных штрафов увеличилась на 2,5%.</w:t>
      </w:r>
    </w:p>
    <w:p w:rsidR="00C82891" w:rsidRPr="00C82891" w:rsidRDefault="00C82891" w:rsidP="00C82891">
      <w:pPr>
        <w:pStyle w:val="afc"/>
        <w:ind w:firstLine="709"/>
        <w:jc w:val="both"/>
        <w:rPr>
          <w:color w:val="000000"/>
          <w:sz w:val="28"/>
          <w:szCs w:val="28"/>
        </w:rPr>
      </w:pPr>
    </w:p>
    <w:p w:rsidR="00C82891" w:rsidRPr="00C82891" w:rsidRDefault="00C82891" w:rsidP="00C82891">
      <w:pPr>
        <w:pStyle w:val="afc"/>
        <w:ind w:firstLine="709"/>
        <w:jc w:val="both"/>
        <w:rPr>
          <w:b/>
          <w:color w:val="000000"/>
        </w:rPr>
      </w:pPr>
      <w:r w:rsidRPr="00C82891">
        <w:rPr>
          <w:b/>
          <w:color w:val="000000"/>
        </w:rPr>
        <w:t>Сравнительный анализ с данными за предыдущий отчетный период.</w:t>
      </w:r>
    </w:p>
    <w:p w:rsidR="00C82891" w:rsidRPr="00C82891" w:rsidRDefault="00C82891" w:rsidP="00C82891">
      <w:pPr>
        <w:pStyle w:val="afc"/>
        <w:ind w:firstLine="709"/>
        <w:jc w:val="both"/>
        <w:rPr>
          <w:color w:val="000000"/>
          <w:sz w:val="28"/>
          <w:szCs w:val="28"/>
        </w:rPr>
      </w:pPr>
    </w:p>
    <w:p w:rsidR="00C82891" w:rsidRPr="00C82891" w:rsidRDefault="009E1F68" w:rsidP="00C82891">
      <w:pPr>
        <w:pStyle w:val="afc"/>
        <w:ind w:firstLine="709"/>
        <w:jc w:val="both"/>
        <w:rPr>
          <w:color w:val="000000"/>
          <w:sz w:val="28"/>
          <w:szCs w:val="28"/>
        </w:rPr>
      </w:pPr>
      <w:r w:rsidRPr="00C82891">
        <w:rPr>
          <w:noProof/>
          <w:color w:val="000000"/>
          <w:sz w:val="28"/>
          <w:szCs w:val="28"/>
          <w:lang w:eastAsia="ru-RU"/>
        </w:rPr>
        <w:object w:dxaOrig="8670" w:dyaOrig="4140">
          <v:shape id="_x0000_i1034" type="#_x0000_t75" style="width:433.5pt;height:207pt" o:ole="">
            <v:imagedata r:id="rId24" o:title="" cropbottom="-14f"/>
            <o:lock v:ext="edit" aspectratio="f"/>
          </v:shape>
          <o:OLEObject Type="Embed" ProgID="Excel.Sheet.8" ShapeID="_x0000_i1034" DrawAspect="Content" ObjectID="_1471263748" r:id="rId25">
            <o:FieldCodes>\s</o:FieldCodes>
          </o:OLEObject>
        </w:object>
      </w:r>
      <w:r w:rsidR="00C82891" w:rsidRPr="00C82891">
        <w:rPr>
          <w:color w:val="000000"/>
          <w:sz w:val="28"/>
          <w:szCs w:val="28"/>
        </w:rPr>
        <w:t xml:space="preserve"> </w:t>
      </w:r>
    </w:p>
    <w:p w:rsidR="00C82891" w:rsidRDefault="00C82891" w:rsidP="00C82891">
      <w:pPr>
        <w:pStyle w:val="afc"/>
        <w:ind w:firstLine="709"/>
        <w:jc w:val="both"/>
        <w:rPr>
          <w:color w:val="000000"/>
          <w:sz w:val="28"/>
          <w:szCs w:val="28"/>
        </w:rPr>
      </w:pPr>
      <w:r w:rsidRPr="00C82891">
        <w:rPr>
          <w:color w:val="000000"/>
          <w:sz w:val="28"/>
          <w:szCs w:val="28"/>
        </w:rPr>
        <w:t xml:space="preserve">В отношении юридических лиц в 2010 году проведено 415 проверок соблюдения земельного законодательства, из них 325 или 78% - плановых, 90 или 22% - внеплановых. </w:t>
      </w:r>
    </w:p>
    <w:p w:rsidR="00302599" w:rsidRPr="00C82891" w:rsidRDefault="00302599" w:rsidP="00302599">
      <w:pPr>
        <w:pStyle w:val="afc"/>
        <w:ind w:firstLine="709"/>
        <w:jc w:val="both"/>
        <w:rPr>
          <w:color w:val="000000"/>
          <w:sz w:val="28"/>
          <w:szCs w:val="28"/>
        </w:rPr>
      </w:pPr>
      <w:r w:rsidRPr="00C82891">
        <w:rPr>
          <w:color w:val="000000"/>
          <w:sz w:val="28"/>
          <w:szCs w:val="28"/>
        </w:rPr>
        <w:t>Из общего количества внеплановых проверок, проведенных в отношении юридических лиц, 61% составляют проверки по выполнению предписаний об устранении нарушений, выявленных по результатам ранее проведенных проверок; 37% внеплановых проверок проведено органами прокуратуры с привлечением государственных инспекторов Управления; 1 проверка проведена по согласованию с органами прокуратуры; 1 проверка проведена на основании распоряжения руководителя Росреестра, изданного в соответствии с поручением Президента Российской Федерации, Правительства Российской Федерации.</w:t>
      </w:r>
    </w:p>
    <w:p w:rsidR="004D6C2D" w:rsidRDefault="00C00C71" w:rsidP="009E1F68">
      <w:pPr>
        <w:pStyle w:val="afc"/>
        <w:ind w:firstLine="709"/>
        <w:jc w:val="both"/>
        <w:rPr>
          <w:color w:val="000000"/>
          <w:sz w:val="28"/>
          <w:szCs w:val="28"/>
        </w:rPr>
      </w:pPr>
      <w:r>
        <w:rPr>
          <w:noProof/>
          <w:color w:val="000000"/>
          <w:sz w:val="28"/>
          <w:szCs w:val="28"/>
          <w:lang w:eastAsia="ru-RU"/>
        </w:rPr>
        <w:pict>
          <v:shape id="_x0000_s1660" type="#_x0000_t42" style="position:absolute;left:0;text-align:left;margin-left:367.3pt;margin-top:100.8pt;width:93.45pt;height:43.15pt;z-index:251673600" o:allowincell="f" adj="-7142,-11513,-2912,4505,-1387,4505,-6784,25580">
            <v:textbox style="mso-next-textbox:#_x0000_s1660">
              <w:txbxContent>
                <w:p w:rsidR="00604351" w:rsidRDefault="00604351" w:rsidP="004D6C2D">
                  <w:pPr>
                    <w:ind w:left="0" w:firstLine="0"/>
                    <w:jc w:val="center"/>
                  </w:pPr>
                  <w:r>
                    <w:t xml:space="preserve">Внеплановых  – 22,0 % </w:t>
                  </w:r>
                </w:p>
              </w:txbxContent>
            </v:textbox>
            <w10:wrap type="square"/>
          </v:shape>
        </w:pict>
      </w:r>
      <w:r>
        <w:rPr>
          <w:noProof/>
          <w:color w:val="000000"/>
          <w:sz w:val="28"/>
          <w:szCs w:val="28"/>
          <w:lang w:eastAsia="ru-RU"/>
        </w:rPr>
        <w:pict>
          <v:shape id="_x0000_s1661" type="#_x0000_t42" style="position:absolute;left:0;text-align:left;margin-left:47.6pt;margin-top:131.65pt;width:93.45pt;height:43.15pt;z-index:251674624" o:allowincell="f" adj="30349,-18271,22987,4505,22987,4505,26200,22201">
            <v:textbox style="mso-next-textbox:#_x0000_s1661">
              <w:txbxContent>
                <w:p w:rsidR="00604351" w:rsidRDefault="00604351" w:rsidP="004D6C2D">
                  <w:pPr>
                    <w:ind w:left="0" w:firstLine="0"/>
                    <w:jc w:val="center"/>
                  </w:pPr>
                  <w:r>
                    <w:t>Плановых – 78,0%</w:t>
                  </w:r>
                </w:p>
              </w:txbxContent>
            </v:textbox>
            <o:callout v:ext="edit" minusx="t"/>
            <w10:wrap type="square"/>
          </v:shape>
        </w:pict>
      </w:r>
      <w:r>
        <w:rPr>
          <w:noProof/>
          <w:color w:val="000000"/>
          <w:sz w:val="28"/>
          <w:szCs w:val="28"/>
          <w:lang w:eastAsia="ru-RU"/>
        </w:rPr>
        <w:object w:dxaOrig="1440" w:dyaOrig="1440">
          <v:shape id="_x0000_s1659" type="#_x0000_t75" style="position:absolute;left:0;text-align:left;margin-left:72.75pt;margin-top:5.25pt;width:316.4pt;height:114.85pt;z-index:251672576" o:allowincell="f">
            <v:imagedata r:id="rId26" o:title=""/>
            <w10:wrap type="topAndBottom"/>
          </v:shape>
          <o:OLEObject Type="Embed" ProgID="MSGraph.Chart.8" ShapeID="_x0000_s1659" DrawAspect="Content" ObjectID="_1471263758" r:id="rId27">
            <o:FieldCodes>\s</o:FieldCodes>
          </o:OLEObject>
        </w:object>
      </w:r>
      <w:r w:rsidR="004D6C2D">
        <w:rPr>
          <w:color w:val="000000"/>
          <w:sz w:val="28"/>
          <w:szCs w:val="28"/>
        </w:rPr>
        <w:tab/>
      </w:r>
    </w:p>
    <w:p w:rsidR="004D6C2D" w:rsidRPr="004D6C2D" w:rsidRDefault="004D6C2D" w:rsidP="009E1F68">
      <w:pPr>
        <w:pStyle w:val="afc"/>
        <w:ind w:left="709"/>
        <w:jc w:val="center"/>
        <w:rPr>
          <w:b/>
          <w:color w:val="000000"/>
          <w:sz w:val="24"/>
          <w:szCs w:val="24"/>
        </w:rPr>
      </w:pPr>
      <w:r>
        <w:rPr>
          <w:b/>
          <w:color w:val="000000"/>
          <w:sz w:val="24"/>
          <w:szCs w:val="24"/>
        </w:rPr>
        <w:t xml:space="preserve">Рис. </w:t>
      </w:r>
      <w:r w:rsidR="009E1F68">
        <w:rPr>
          <w:b/>
          <w:color w:val="000000"/>
          <w:sz w:val="24"/>
          <w:szCs w:val="24"/>
        </w:rPr>
        <w:t>3.</w:t>
      </w:r>
      <w:r>
        <w:rPr>
          <w:b/>
          <w:color w:val="000000"/>
          <w:sz w:val="24"/>
          <w:szCs w:val="24"/>
        </w:rPr>
        <w:t>1. Проверки соблюдения земельного законодательства в 2010 году</w:t>
      </w:r>
    </w:p>
    <w:p w:rsidR="004D6C2D" w:rsidRDefault="004D6C2D" w:rsidP="00C82891">
      <w:pPr>
        <w:pStyle w:val="afc"/>
        <w:ind w:firstLine="709"/>
        <w:jc w:val="both"/>
        <w:rPr>
          <w:color w:val="000000"/>
          <w:sz w:val="28"/>
          <w:szCs w:val="28"/>
        </w:rPr>
      </w:pPr>
    </w:p>
    <w:p w:rsidR="00C82891" w:rsidRPr="00C82891" w:rsidRDefault="00C82891" w:rsidP="00C82891">
      <w:pPr>
        <w:pStyle w:val="afc"/>
        <w:ind w:firstLine="709"/>
        <w:jc w:val="both"/>
        <w:rPr>
          <w:color w:val="000000"/>
          <w:sz w:val="28"/>
          <w:szCs w:val="28"/>
        </w:rPr>
      </w:pPr>
      <w:r w:rsidRPr="00C82891">
        <w:rPr>
          <w:color w:val="000000"/>
          <w:sz w:val="28"/>
          <w:szCs w:val="28"/>
        </w:rPr>
        <w:t>По результатам проведенных проверок выявлено 662 нарушения законодательства, в том числе 571 нарушение земельного законодательства, 91 нарушение против порядка управления.</w:t>
      </w:r>
    </w:p>
    <w:p w:rsidR="00C82891" w:rsidRPr="00C82891" w:rsidRDefault="00C82891" w:rsidP="00C82891">
      <w:pPr>
        <w:pStyle w:val="afc"/>
        <w:ind w:firstLine="709"/>
        <w:jc w:val="both"/>
        <w:rPr>
          <w:color w:val="000000"/>
          <w:sz w:val="28"/>
          <w:szCs w:val="28"/>
        </w:rPr>
      </w:pPr>
      <w:r w:rsidRPr="00C82891">
        <w:rPr>
          <w:color w:val="000000"/>
          <w:sz w:val="28"/>
          <w:szCs w:val="28"/>
        </w:rPr>
        <w:t>Основное количество нарушений допущено гражданами – 530 нарушений или 80% , 20% (132 нарушения)</w:t>
      </w:r>
      <w:r w:rsidR="00C06CD8">
        <w:rPr>
          <w:color w:val="000000"/>
          <w:sz w:val="28"/>
          <w:szCs w:val="28"/>
        </w:rPr>
        <w:t xml:space="preserve"> </w:t>
      </w:r>
      <w:r w:rsidRPr="00C82891">
        <w:rPr>
          <w:color w:val="000000"/>
          <w:sz w:val="28"/>
          <w:szCs w:val="28"/>
        </w:rPr>
        <w:t>- юридическими лицами, индивидуальными предпринимателями,   должностными лицами.</w:t>
      </w:r>
    </w:p>
    <w:p w:rsidR="00C82891" w:rsidRPr="00C82891" w:rsidRDefault="00C00C71" w:rsidP="00C82891">
      <w:pPr>
        <w:pStyle w:val="afc"/>
        <w:ind w:firstLine="709"/>
        <w:jc w:val="both"/>
        <w:rPr>
          <w:color w:val="000000"/>
          <w:sz w:val="28"/>
          <w:szCs w:val="28"/>
        </w:rPr>
      </w:pPr>
      <w:r>
        <w:rPr>
          <w:noProof/>
          <w:color w:val="000000"/>
          <w:sz w:val="28"/>
          <w:szCs w:val="28"/>
          <w:lang w:eastAsia="ru-RU"/>
        </w:rPr>
        <w:object w:dxaOrig="1440" w:dyaOrig="1440">
          <v:shape id="_x0000_s1665" type="#_x0000_t75" style="position:absolute;left:0;text-align:left;margin-left:67.5pt;margin-top:18.45pt;width:316.4pt;height:114.85pt;z-index:251675648" o:allowincell="f">
            <v:imagedata r:id="rId28" o:title=""/>
            <w10:wrap type="topAndBottom"/>
          </v:shape>
          <o:OLEObject Type="Embed" ProgID="MSGraph.Chart.8" ShapeID="_x0000_s1665" DrawAspect="Content" ObjectID="_1471263759" r:id="rId29">
            <o:FieldCodes>\s</o:FieldCodes>
          </o:OLEObject>
        </w:object>
      </w:r>
    </w:p>
    <w:p w:rsidR="00C82891" w:rsidRPr="00C82891" w:rsidRDefault="00C00C71" w:rsidP="00C82891">
      <w:pPr>
        <w:pStyle w:val="afc"/>
        <w:ind w:firstLine="709"/>
        <w:jc w:val="both"/>
        <w:rPr>
          <w:color w:val="000000"/>
          <w:sz w:val="28"/>
          <w:szCs w:val="28"/>
        </w:rPr>
      </w:pPr>
      <w:r>
        <w:rPr>
          <w:noProof/>
          <w:color w:val="000000"/>
          <w:sz w:val="28"/>
          <w:szCs w:val="28"/>
          <w:lang w:eastAsia="ru-RU"/>
        </w:rPr>
        <w:pict>
          <v:shape id="_x0000_s1666" type="#_x0000_t42" style="position:absolute;left:0;text-align:left;margin-left:367.3pt;margin-top:99.4pt;width:93.45pt;height:43.15pt;z-index:251676672" o:allowincell="f" adj="-7142,-11513,-2912,4505,-1387,4505,-6784,25580">
            <v:textbox style="mso-next-textbox:#_x0000_s1666">
              <w:txbxContent>
                <w:p w:rsidR="00604351" w:rsidRDefault="00604351" w:rsidP="00C06CD8">
                  <w:pPr>
                    <w:ind w:left="0" w:firstLine="0"/>
                    <w:jc w:val="center"/>
                  </w:pPr>
                  <w:r>
                    <w:t xml:space="preserve">Юридические лица – 20% </w:t>
                  </w:r>
                </w:p>
              </w:txbxContent>
            </v:textbox>
            <w10:wrap type="square"/>
          </v:shape>
        </w:pict>
      </w:r>
    </w:p>
    <w:p w:rsidR="00C82891" w:rsidRDefault="00C00C71" w:rsidP="00C82891">
      <w:pPr>
        <w:pStyle w:val="afc"/>
        <w:ind w:firstLine="709"/>
        <w:jc w:val="both"/>
        <w:rPr>
          <w:color w:val="000000"/>
          <w:sz w:val="28"/>
          <w:szCs w:val="28"/>
        </w:rPr>
      </w:pPr>
      <w:r>
        <w:rPr>
          <w:noProof/>
          <w:color w:val="000000"/>
          <w:sz w:val="28"/>
          <w:szCs w:val="28"/>
          <w:lang w:eastAsia="ru-RU"/>
        </w:rPr>
        <w:pict>
          <v:shape id="_x0000_s1667" type="#_x0000_t42" style="position:absolute;left:0;text-align:left;margin-left:40.85pt;margin-top:2.2pt;width:93.45pt;height:35.15pt;z-index:251677696" o:allowincell="f" adj="30349,-22430,22987,5531,22987,5531,26200,27253">
            <v:textbox style="mso-next-textbox:#_x0000_s1667">
              <w:txbxContent>
                <w:p w:rsidR="00604351" w:rsidRDefault="00604351" w:rsidP="00C06CD8">
                  <w:pPr>
                    <w:ind w:left="0" w:firstLine="0"/>
                    <w:jc w:val="center"/>
                  </w:pPr>
                  <w:r>
                    <w:t>Граждане – 80%</w:t>
                  </w:r>
                </w:p>
              </w:txbxContent>
            </v:textbox>
            <o:callout v:ext="edit" minusx="t"/>
            <w10:wrap type="square"/>
          </v:shape>
        </w:pict>
      </w:r>
    </w:p>
    <w:p w:rsidR="00C06CD8" w:rsidRDefault="00C06CD8" w:rsidP="00C82891">
      <w:pPr>
        <w:pStyle w:val="afc"/>
        <w:ind w:firstLine="709"/>
        <w:jc w:val="both"/>
        <w:rPr>
          <w:color w:val="000000"/>
          <w:sz w:val="28"/>
          <w:szCs w:val="28"/>
        </w:rPr>
      </w:pPr>
    </w:p>
    <w:p w:rsidR="00C06CD8" w:rsidRDefault="00C06CD8" w:rsidP="00C82891">
      <w:pPr>
        <w:pStyle w:val="afc"/>
        <w:ind w:firstLine="709"/>
        <w:jc w:val="both"/>
        <w:rPr>
          <w:color w:val="000000"/>
          <w:sz w:val="28"/>
          <w:szCs w:val="28"/>
        </w:rPr>
      </w:pPr>
    </w:p>
    <w:p w:rsidR="00C06CD8" w:rsidRPr="00C06CD8" w:rsidRDefault="00C06CD8" w:rsidP="00C06CD8">
      <w:pPr>
        <w:tabs>
          <w:tab w:val="left" w:pos="4185"/>
        </w:tabs>
        <w:jc w:val="center"/>
        <w:rPr>
          <w:b/>
          <w:sz w:val="24"/>
          <w:szCs w:val="24"/>
          <w:lang w:eastAsia="en-US"/>
        </w:rPr>
      </w:pPr>
      <w:r w:rsidRPr="00C06CD8">
        <w:rPr>
          <w:b/>
          <w:sz w:val="24"/>
          <w:szCs w:val="24"/>
          <w:lang w:eastAsia="en-US"/>
        </w:rPr>
        <w:t xml:space="preserve">Рис. </w:t>
      </w:r>
      <w:r w:rsidR="009E1F68">
        <w:rPr>
          <w:b/>
          <w:sz w:val="24"/>
          <w:szCs w:val="24"/>
          <w:lang w:eastAsia="en-US"/>
        </w:rPr>
        <w:t>3.</w:t>
      </w:r>
      <w:r w:rsidRPr="00C06CD8">
        <w:rPr>
          <w:b/>
          <w:sz w:val="24"/>
          <w:szCs w:val="24"/>
          <w:lang w:eastAsia="en-US"/>
        </w:rPr>
        <w:t>2</w:t>
      </w:r>
      <w:r>
        <w:rPr>
          <w:b/>
          <w:sz w:val="24"/>
          <w:szCs w:val="24"/>
          <w:lang w:eastAsia="en-US"/>
        </w:rPr>
        <w:t>.</w:t>
      </w:r>
      <w:r w:rsidRPr="00C06CD8">
        <w:rPr>
          <w:b/>
          <w:sz w:val="24"/>
          <w:szCs w:val="24"/>
          <w:lang w:eastAsia="en-US"/>
        </w:rPr>
        <w:t xml:space="preserve"> Выявлено нарушений в 2010 году</w:t>
      </w:r>
    </w:p>
    <w:p w:rsidR="0098699C" w:rsidRDefault="0098699C" w:rsidP="00C82891">
      <w:pPr>
        <w:pStyle w:val="afc"/>
        <w:ind w:firstLine="709"/>
        <w:jc w:val="both"/>
        <w:rPr>
          <w:color w:val="000000"/>
          <w:sz w:val="28"/>
          <w:szCs w:val="28"/>
        </w:rPr>
      </w:pPr>
    </w:p>
    <w:p w:rsidR="00C82891" w:rsidRPr="00C82891" w:rsidRDefault="00C82891" w:rsidP="00C82891">
      <w:pPr>
        <w:pStyle w:val="afc"/>
        <w:ind w:firstLine="709"/>
        <w:jc w:val="both"/>
        <w:rPr>
          <w:color w:val="000000"/>
          <w:sz w:val="28"/>
          <w:szCs w:val="28"/>
        </w:rPr>
      </w:pPr>
      <w:r w:rsidRPr="00C82891">
        <w:rPr>
          <w:color w:val="000000"/>
          <w:sz w:val="28"/>
          <w:szCs w:val="28"/>
        </w:rPr>
        <w:t>В 2010 году оформлено и передано на рассмотрение 527 дел об административных правонарушениях, в том числе:</w:t>
      </w:r>
    </w:p>
    <w:p w:rsidR="00C82891" w:rsidRPr="00C82891" w:rsidRDefault="00C82891" w:rsidP="00C82891">
      <w:pPr>
        <w:pStyle w:val="afc"/>
        <w:ind w:firstLine="709"/>
        <w:jc w:val="both"/>
        <w:rPr>
          <w:color w:val="000000"/>
          <w:sz w:val="28"/>
          <w:szCs w:val="28"/>
        </w:rPr>
      </w:pPr>
      <w:r w:rsidRPr="00C82891">
        <w:rPr>
          <w:color w:val="000000"/>
          <w:sz w:val="28"/>
          <w:szCs w:val="28"/>
        </w:rPr>
        <w:t xml:space="preserve">- 423 дела по нарушениям земельного законодательства; </w:t>
      </w:r>
    </w:p>
    <w:p w:rsidR="00C82891" w:rsidRPr="00C82891" w:rsidRDefault="00C82891" w:rsidP="00C82891">
      <w:pPr>
        <w:pStyle w:val="afc"/>
        <w:ind w:firstLine="709"/>
        <w:jc w:val="both"/>
        <w:rPr>
          <w:color w:val="000000"/>
          <w:sz w:val="28"/>
          <w:szCs w:val="28"/>
        </w:rPr>
      </w:pPr>
      <w:r w:rsidRPr="00C82891">
        <w:rPr>
          <w:color w:val="000000"/>
          <w:sz w:val="28"/>
          <w:szCs w:val="28"/>
        </w:rPr>
        <w:t xml:space="preserve">- 104 дела по нарушениям против порядка управления и общественного порядка. </w:t>
      </w:r>
    </w:p>
    <w:p w:rsidR="00C82891" w:rsidRPr="00C82891" w:rsidRDefault="00C82891" w:rsidP="00C82891">
      <w:pPr>
        <w:pStyle w:val="afc"/>
        <w:ind w:firstLine="709"/>
        <w:jc w:val="both"/>
        <w:rPr>
          <w:color w:val="000000"/>
          <w:sz w:val="28"/>
          <w:szCs w:val="28"/>
        </w:rPr>
      </w:pPr>
      <w:r w:rsidRPr="00C82891">
        <w:rPr>
          <w:color w:val="000000"/>
          <w:sz w:val="28"/>
          <w:szCs w:val="28"/>
        </w:rPr>
        <w:t>73% от общего количества нарушений земельного законодательства составляют случаи самовольного занятия земельн</w:t>
      </w:r>
      <w:r w:rsidR="00CE2AE2">
        <w:rPr>
          <w:color w:val="000000"/>
          <w:sz w:val="28"/>
          <w:szCs w:val="28"/>
        </w:rPr>
        <w:t>ых</w:t>
      </w:r>
      <w:r w:rsidRPr="00C82891">
        <w:rPr>
          <w:color w:val="000000"/>
          <w:sz w:val="28"/>
          <w:szCs w:val="28"/>
        </w:rPr>
        <w:t xml:space="preserve"> участк</w:t>
      </w:r>
      <w:r w:rsidR="00CE2AE2">
        <w:rPr>
          <w:color w:val="000000"/>
          <w:sz w:val="28"/>
          <w:szCs w:val="28"/>
        </w:rPr>
        <w:t>ов</w:t>
      </w:r>
      <w:r w:rsidRPr="00C82891">
        <w:rPr>
          <w:color w:val="000000"/>
          <w:sz w:val="28"/>
          <w:szCs w:val="28"/>
        </w:rPr>
        <w:t xml:space="preserve"> или использования земельных участков без оформленных в установленном порядке правоустанавливающих документов; </w:t>
      </w:r>
    </w:p>
    <w:p w:rsidR="00C82891" w:rsidRPr="00C82891" w:rsidRDefault="00CE2AE2" w:rsidP="00C82891">
      <w:pPr>
        <w:pStyle w:val="afc"/>
        <w:ind w:firstLine="709"/>
        <w:jc w:val="both"/>
        <w:rPr>
          <w:color w:val="000000"/>
          <w:sz w:val="28"/>
          <w:szCs w:val="28"/>
        </w:rPr>
      </w:pPr>
      <w:r>
        <w:rPr>
          <w:color w:val="000000"/>
          <w:sz w:val="28"/>
          <w:szCs w:val="28"/>
        </w:rPr>
        <w:t>20,</w:t>
      </w:r>
      <w:r w:rsidR="00C82891" w:rsidRPr="00C82891">
        <w:rPr>
          <w:color w:val="000000"/>
          <w:sz w:val="28"/>
          <w:szCs w:val="28"/>
        </w:rPr>
        <w:t xml:space="preserve">5% - нарушений, ответственность за которые не предусмотрена КоАП РФ (например, нарушение статьи 26 Земельного кодекса Российской Федерации, - отсутствие правоудостоверяющих документов); </w:t>
      </w:r>
    </w:p>
    <w:p w:rsidR="00C82891" w:rsidRPr="00C82891" w:rsidRDefault="00C82891" w:rsidP="00C82891">
      <w:pPr>
        <w:pStyle w:val="afc"/>
        <w:ind w:firstLine="709"/>
        <w:jc w:val="both"/>
        <w:rPr>
          <w:color w:val="000000"/>
          <w:sz w:val="28"/>
          <w:szCs w:val="28"/>
        </w:rPr>
      </w:pPr>
      <w:r w:rsidRPr="00C82891">
        <w:rPr>
          <w:color w:val="000000"/>
          <w:sz w:val="28"/>
          <w:szCs w:val="28"/>
        </w:rPr>
        <w:t xml:space="preserve">3% - нарушения, предусмотренные частью 1 статьи 7.2. КоАП РФ, - уничтожение или повреждение межевых знаков, невыполнение обязанности по их сохранности; </w:t>
      </w:r>
    </w:p>
    <w:p w:rsidR="00C82891" w:rsidRPr="00C82891" w:rsidRDefault="00C82891" w:rsidP="00C82891">
      <w:pPr>
        <w:pStyle w:val="afc"/>
        <w:ind w:firstLine="709"/>
        <w:jc w:val="both"/>
        <w:rPr>
          <w:color w:val="000000"/>
          <w:sz w:val="28"/>
          <w:szCs w:val="28"/>
        </w:rPr>
      </w:pPr>
      <w:r w:rsidRPr="00C82891">
        <w:rPr>
          <w:color w:val="000000"/>
          <w:sz w:val="28"/>
          <w:szCs w:val="28"/>
        </w:rPr>
        <w:t xml:space="preserve">3% - нарушения, предусмотренные статьей 8.8. КоАП РФ, - нецелевое использование земельных участков, неиспользование земельных участков, невыполнение обязанностей по приведению земель в состояние, пригодное для использования по целевому назначению; </w:t>
      </w:r>
    </w:p>
    <w:p w:rsidR="00C82891" w:rsidRDefault="00CE2AE2" w:rsidP="00C82891">
      <w:pPr>
        <w:pStyle w:val="afc"/>
        <w:ind w:firstLine="709"/>
        <w:jc w:val="both"/>
        <w:rPr>
          <w:color w:val="000000"/>
          <w:sz w:val="28"/>
          <w:szCs w:val="28"/>
        </w:rPr>
      </w:pPr>
      <w:r>
        <w:rPr>
          <w:color w:val="000000"/>
          <w:sz w:val="28"/>
          <w:szCs w:val="28"/>
        </w:rPr>
        <w:t>0,</w:t>
      </w:r>
      <w:r w:rsidR="00C82891" w:rsidRPr="00C82891">
        <w:rPr>
          <w:color w:val="000000"/>
          <w:sz w:val="28"/>
          <w:szCs w:val="28"/>
        </w:rPr>
        <w:t xml:space="preserve">5% - нарушения, предусмотренные статьей 7.10 КоАП РФ, - самовольная переуступка права пользования землей. </w:t>
      </w:r>
    </w:p>
    <w:p w:rsidR="00C06CD8" w:rsidRDefault="00C06CD8" w:rsidP="00C82891">
      <w:pPr>
        <w:pStyle w:val="afc"/>
        <w:ind w:firstLine="709"/>
        <w:jc w:val="both"/>
        <w:rPr>
          <w:color w:val="000000"/>
          <w:sz w:val="28"/>
          <w:szCs w:val="28"/>
        </w:rPr>
      </w:pPr>
    </w:p>
    <w:p w:rsidR="00C06CD8" w:rsidRPr="00C82891" w:rsidRDefault="00C06CD8" w:rsidP="00C82891">
      <w:pPr>
        <w:pStyle w:val="afc"/>
        <w:ind w:firstLine="709"/>
        <w:jc w:val="both"/>
        <w:rPr>
          <w:color w:val="000000"/>
          <w:sz w:val="28"/>
          <w:szCs w:val="28"/>
        </w:rPr>
      </w:pPr>
    </w:p>
    <w:p w:rsidR="00C82891" w:rsidRPr="00C82891" w:rsidRDefault="00C82891" w:rsidP="00C82891">
      <w:pPr>
        <w:pStyle w:val="afc"/>
        <w:ind w:firstLine="709"/>
        <w:jc w:val="both"/>
        <w:rPr>
          <w:color w:val="000000"/>
          <w:sz w:val="28"/>
          <w:szCs w:val="28"/>
        </w:rPr>
      </w:pPr>
      <w:r w:rsidRPr="00C82891">
        <w:rPr>
          <w:noProof/>
          <w:color w:val="000000"/>
          <w:sz w:val="28"/>
          <w:szCs w:val="28"/>
          <w:lang w:eastAsia="ru-RU"/>
        </w:rPr>
        <w:object w:dxaOrig="8670" w:dyaOrig="4464">
          <v:shape id="Объект 4" o:spid="_x0000_i1037" type="#_x0000_t75" style="width:433.5pt;height:223.5pt;visibility:visible" o:ole="">
            <v:imagedata r:id="rId30" o:title="" cropbottom="-14f"/>
            <o:lock v:ext="edit" aspectratio="f"/>
          </v:shape>
          <o:OLEObject Type="Embed" ProgID="Excel.Sheet.8" ShapeID="Объект 4" DrawAspect="Content" ObjectID="_1471263749" r:id="rId31">
            <o:FieldCodes>\s</o:FieldCodes>
          </o:OLEObject>
        </w:object>
      </w:r>
    </w:p>
    <w:p w:rsidR="00C82891" w:rsidRPr="00C82891" w:rsidRDefault="00C82891" w:rsidP="00C82891">
      <w:pPr>
        <w:pStyle w:val="afc"/>
        <w:ind w:firstLine="709"/>
        <w:jc w:val="both"/>
        <w:rPr>
          <w:color w:val="000000"/>
          <w:sz w:val="28"/>
          <w:szCs w:val="28"/>
        </w:rPr>
      </w:pPr>
    </w:p>
    <w:p w:rsidR="00C82891" w:rsidRPr="00C82891" w:rsidRDefault="00C82891" w:rsidP="00C82891">
      <w:pPr>
        <w:pStyle w:val="afc"/>
        <w:ind w:firstLine="709"/>
        <w:jc w:val="both"/>
        <w:rPr>
          <w:color w:val="000000"/>
          <w:sz w:val="28"/>
          <w:szCs w:val="28"/>
        </w:rPr>
      </w:pPr>
      <w:r w:rsidRPr="00C82891">
        <w:rPr>
          <w:color w:val="000000"/>
          <w:sz w:val="28"/>
          <w:szCs w:val="28"/>
        </w:rPr>
        <w:t xml:space="preserve">89% нарушений против порядка управления – это нарушения, предусмотренные статьей 19.5 КоАП РФ, - невыполнение предписания об устранении нарушения земельного законодательства; </w:t>
      </w:r>
    </w:p>
    <w:p w:rsidR="00C82891" w:rsidRPr="00C82891" w:rsidRDefault="00C82891" w:rsidP="00C82891">
      <w:pPr>
        <w:pStyle w:val="afc"/>
        <w:ind w:firstLine="709"/>
        <w:jc w:val="both"/>
        <w:rPr>
          <w:color w:val="000000"/>
          <w:sz w:val="28"/>
          <w:szCs w:val="28"/>
        </w:rPr>
      </w:pPr>
      <w:r w:rsidRPr="00C82891">
        <w:rPr>
          <w:color w:val="000000"/>
          <w:sz w:val="28"/>
          <w:szCs w:val="28"/>
        </w:rPr>
        <w:t xml:space="preserve">8% - нарушение, предусмотренное статьей 20.25 КоАП РФ, - неуплата административного штрафа в срок; </w:t>
      </w:r>
    </w:p>
    <w:p w:rsidR="00C82891" w:rsidRPr="00C82891" w:rsidRDefault="00C82891" w:rsidP="00C82891">
      <w:pPr>
        <w:pStyle w:val="afc"/>
        <w:ind w:firstLine="709"/>
        <w:jc w:val="both"/>
        <w:rPr>
          <w:color w:val="000000"/>
          <w:sz w:val="28"/>
          <w:szCs w:val="28"/>
        </w:rPr>
      </w:pPr>
      <w:r w:rsidRPr="00C82891">
        <w:rPr>
          <w:color w:val="000000"/>
          <w:sz w:val="28"/>
          <w:szCs w:val="28"/>
        </w:rPr>
        <w:t xml:space="preserve">3% - нарушения, предусмотренные статьей 19.4 КоАП РФ, непредставление или несвоевременное представление в государственный орган сведений, необходимых для осуществления его законной деятельности. </w:t>
      </w:r>
    </w:p>
    <w:p w:rsidR="00C82891" w:rsidRPr="00C82891" w:rsidRDefault="00C82891" w:rsidP="00C82891">
      <w:pPr>
        <w:pStyle w:val="afc"/>
        <w:ind w:firstLine="709"/>
        <w:jc w:val="both"/>
        <w:rPr>
          <w:color w:val="000000"/>
          <w:sz w:val="28"/>
          <w:szCs w:val="28"/>
        </w:rPr>
      </w:pPr>
    </w:p>
    <w:p w:rsidR="00C82891" w:rsidRPr="00C82891" w:rsidRDefault="00C82891" w:rsidP="00C82891">
      <w:pPr>
        <w:pStyle w:val="afc"/>
        <w:ind w:firstLine="709"/>
        <w:jc w:val="both"/>
        <w:rPr>
          <w:color w:val="000000"/>
          <w:sz w:val="28"/>
          <w:szCs w:val="28"/>
        </w:rPr>
      </w:pPr>
      <w:r w:rsidRPr="00C82891">
        <w:rPr>
          <w:noProof/>
          <w:color w:val="000000"/>
          <w:sz w:val="28"/>
          <w:szCs w:val="28"/>
          <w:lang w:eastAsia="ru-RU"/>
        </w:rPr>
        <w:object w:dxaOrig="8113" w:dyaOrig="3965">
          <v:shape id="Диаграмма 4" o:spid="_x0000_i1038" type="#_x0000_t75" style="width:405.75pt;height:198.75pt;visibility:visible" o:ole="">
            <v:imagedata r:id="rId32" o:title="" cropbottom="-83f"/>
            <o:lock v:ext="edit" aspectratio="f"/>
          </v:shape>
          <o:OLEObject Type="Embed" ProgID="Excel.Sheet.8" ShapeID="Диаграмма 4" DrawAspect="Content" ObjectID="_1471263750" r:id="rId33">
            <o:FieldCodes>\s</o:FieldCodes>
          </o:OLEObject>
        </w:object>
      </w:r>
    </w:p>
    <w:p w:rsidR="00C82891" w:rsidRPr="00C82891" w:rsidRDefault="00C82891" w:rsidP="00C82891">
      <w:pPr>
        <w:pStyle w:val="afc"/>
        <w:ind w:firstLine="709"/>
        <w:jc w:val="both"/>
        <w:rPr>
          <w:color w:val="000000"/>
          <w:sz w:val="28"/>
          <w:szCs w:val="28"/>
        </w:rPr>
      </w:pPr>
      <w:r w:rsidRPr="00C82891">
        <w:rPr>
          <w:color w:val="000000"/>
          <w:sz w:val="28"/>
          <w:szCs w:val="28"/>
        </w:rPr>
        <w:t xml:space="preserve">   </w:t>
      </w:r>
    </w:p>
    <w:p w:rsidR="00C82891" w:rsidRPr="00C82891" w:rsidRDefault="00C82891" w:rsidP="00C82891">
      <w:pPr>
        <w:pStyle w:val="afc"/>
        <w:ind w:firstLine="709"/>
        <w:jc w:val="both"/>
        <w:rPr>
          <w:color w:val="000000"/>
          <w:sz w:val="28"/>
          <w:szCs w:val="28"/>
        </w:rPr>
      </w:pPr>
      <w:r w:rsidRPr="00C82891">
        <w:rPr>
          <w:color w:val="000000"/>
          <w:sz w:val="28"/>
          <w:szCs w:val="28"/>
        </w:rPr>
        <w:t xml:space="preserve">В отчетном периоде вынесено 526 предписаний об устранении нарушений земельного законодательства, из них 409 или 78% предписаний выданы гражданам, 117 или 22% предписаний - юридическим лицам. </w:t>
      </w:r>
    </w:p>
    <w:p w:rsidR="00C82891" w:rsidRPr="00C82891" w:rsidRDefault="00C82891" w:rsidP="00C82891">
      <w:pPr>
        <w:pStyle w:val="afc"/>
        <w:ind w:firstLine="709"/>
        <w:jc w:val="both"/>
        <w:rPr>
          <w:color w:val="000000"/>
          <w:sz w:val="28"/>
          <w:szCs w:val="28"/>
        </w:rPr>
      </w:pPr>
      <w:r w:rsidRPr="00C82891">
        <w:rPr>
          <w:color w:val="000000"/>
          <w:sz w:val="28"/>
          <w:szCs w:val="28"/>
        </w:rPr>
        <w:t xml:space="preserve">Привлечено к административной ответственности 435 лиц, из них 342 или 78% граждан, 93 или 22% - юридических и должностных лиц. </w:t>
      </w:r>
    </w:p>
    <w:p w:rsidR="00C82891" w:rsidRPr="00C82891" w:rsidRDefault="00C82891" w:rsidP="00C82891">
      <w:pPr>
        <w:pStyle w:val="afc"/>
        <w:ind w:firstLine="709"/>
        <w:jc w:val="both"/>
        <w:rPr>
          <w:color w:val="000000"/>
          <w:sz w:val="28"/>
          <w:szCs w:val="28"/>
        </w:rPr>
      </w:pPr>
      <w:r w:rsidRPr="00C82891">
        <w:rPr>
          <w:color w:val="000000"/>
          <w:sz w:val="28"/>
          <w:szCs w:val="28"/>
        </w:rPr>
        <w:t>Наложено штрафов на общую сумму 569,6 тысяч рублей, из них 182,8 или 33% на граждан, 364,6 или 67% на юридических и должностных лиц.</w:t>
      </w:r>
    </w:p>
    <w:p w:rsidR="00C82891" w:rsidRPr="00C82891" w:rsidRDefault="00C82891" w:rsidP="00C82891">
      <w:pPr>
        <w:pStyle w:val="afc"/>
        <w:ind w:firstLine="709"/>
        <w:jc w:val="both"/>
        <w:rPr>
          <w:color w:val="000000"/>
          <w:sz w:val="28"/>
          <w:szCs w:val="28"/>
        </w:rPr>
      </w:pPr>
      <w:r w:rsidRPr="00C82891">
        <w:rPr>
          <w:color w:val="000000"/>
          <w:sz w:val="28"/>
          <w:szCs w:val="28"/>
        </w:rPr>
        <w:t xml:space="preserve">В 2010 году устранено 221 нарушение земельного законодательства на  площади 6498 га, в том числе гражданами 188 нарушений или  85%, юридическими лицами и индивидуальными предпринимателями – 33 нарушения или 15%.  </w:t>
      </w:r>
    </w:p>
    <w:p w:rsidR="00C82891" w:rsidRPr="00C82891" w:rsidRDefault="00C82891" w:rsidP="00DF2DEA">
      <w:pPr>
        <w:autoSpaceDE w:val="0"/>
        <w:autoSpaceDN w:val="0"/>
        <w:adjustRightInd w:val="0"/>
        <w:ind w:left="0" w:right="-2" w:firstLine="709"/>
        <w:jc w:val="both"/>
        <w:outlineLvl w:val="0"/>
        <w:rPr>
          <w:sz w:val="28"/>
          <w:szCs w:val="28"/>
        </w:rPr>
      </w:pPr>
      <w:r w:rsidRPr="00C82891">
        <w:rPr>
          <w:sz w:val="28"/>
          <w:szCs w:val="28"/>
        </w:rPr>
        <w:t>Управление осуществляет взаимодействие с органами прокуратуры и другими контролирующими органами путем предоставления сведений, проведения совместных проверок, межведомственных совещаний, семинаров. Подготовлены и находятся на стадии согласования соглашения с Управлением Федеральной службы судебных приставов по Республике Бурятия, Управлением Россельхознадзора по Республике Бурятия, Управлением Росприроднадзора по Республике Бурятия.</w:t>
      </w:r>
    </w:p>
    <w:p w:rsidR="00C82891" w:rsidRPr="00C82891" w:rsidRDefault="00C82891" w:rsidP="00DF2DEA">
      <w:pPr>
        <w:pStyle w:val="af3"/>
        <w:ind w:left="0" w:right="-2" w:firstLine="709"/>
        <w:jc w:val="both"/>
        <w:rPr>
          <w:sz w:val="28"/>
          <w:szCs w:val="28"/>
        </w:rPr>
      </w:pPr>
      <w:r w:rsidRPr="00C82891">
        <w:rPr>
          <w:color w:val="000000"/>
          <w:sz w:val="28"/>
          <w:szCs w:val="28"/>
        </w:rPr>
        <w:t>Осуществление деятельности по использованию и охране земель основывается на принципах законности, приоритета мер предупреждения правонарушений в области земельных отношений, неотвратимости наказания за совершенные нарушения, восстановления нарушенных прав собственников земли. Необходимость осуществления государственного земельного контроля как важнейшего из инструментов управления земельными ресурсами заключается в  профилактике земельных правонарушений, их пресечении и контроле за устранением. Своевременное выявление нарушений земельного законодательства, привлечение нарушителей к административной ответственности и обеспечение устранения допущенных нарушений позволяют восстановить нарушенные права законных владельцев, способствует рациональному использованию земель</w:t>
      </w:r>
      <w:r w:rsidR="00DF2DEA">
        <w:rPr>
          <w:color w:val="000000"/>
          <w:sz w:val="28"/>
          <w:szCs w:val="28"/>
        </w:rPr>
        <w:t>.</w:t>
      </w:r>
    </w:p>
    <w:p w:rsidR="003F47BB" w:rsidRPr="00C82891" w:rsidRDefault="003F47BB" w:rsidP="00C82891">
      <w:pPr>
        <w:ind w:firstLine="708"/>
        <w:jc w:val="both"/>
        <w:rPr>
          <w:spacing w:val="-10"/>
          <w:sz w:val="28"/>
          <w:szCs w:val="28"/>
        </w:rPr>
      </w:pPr>
    </w:p>
    <w:p w:rsidR="00302599" w:rsidRDefault="00302599" w:rsidP="009E1F68">
      <w:pPr>
        <w:ind w:firstLine="0"/>
        <w:jc w:val="center"/>
        <w:rPr>
          <w:b/>
          <w:bCs/>
          <w:i/>
          <w:sz w:val="28"/>
          <w:szCs w:val="28"/>
        </w:rPr>
      </w:pPr>
    </w:p>
    <w:p w:rsidR="0090390E" w:rsidRDefault="0090390E" w:rsidP="009E1F68">
      <w:pPr>
        <w:ind w:firstLine="0"/>
        <w:jc w:val="center"/>
        <w:rPr>
          <w:b/>
          <w:bCs/>
          <w:i/>
          <w:sz w:val="28"/>
          <w:szCs w:val="28"/>
          <w:lang w:val="en-US"/>
        </w:rPr>
      </w:pPr>
    </w:p>
    <w:p w:rsidR="00D34E97" w:rsidRDefault="00D34E97" w:rsidP="009E1F68">
      <w:pPr>
        <w:ind w:firstLine="0"/>
        <w:jc w:val="center"/>
        <w:rPr>
          <w:b/>
          <w:bCs/>
          <w:i/>
          <w:iCs/>
          <w:sz w:val="28"/>
          <w:szCs w:val="28"/>
          <w:lang w:val="en-US"/>
        </w:rPr>
      </w:pPr>
      <w:r w:rsidRPr="009E1F68">
        <w:rPr>
          <w:b/>
          <w:bCs/>
          <w:i/>
          <w:sz w:val="28"/>
          <w:szCs w:val="28"/>
        </w:rPr>
        <w:t xml:space="preserve">3.4. </w:t>
      </w:r>
      <w:r w:rsidR="009E1F68">
        <w:rPr>
          <w:b/>
          <w:bCs/>
          <w:i/>
          <w:sz w:val="28"/>
          <w:szCs w:val="28"/>
        </w:rPr>
        <w:t xml:space="preserve">  </w:t>
      </w:r>
      <w:r w:rsidRPr="009E1F68">
        <w:rPr>
          <w:b/>
          <w:bCs/>
          <w:i/>
          <w:iCs/>
          <w:sz w:val="28"/>
          <w:szCs w:val="28"/>
        </w:rPr>
        <w:t xml:space="preserve">Государственная кадастровая оценка </w:t>
      </w:r>
      <w:r w:rsidR="0090390E">
        <w:rPr>
          <w:b/>
          <w:bCs/>
          <w:i/>
          <w:iCs/>
          <w:sz w:val="28"/>
          <w:szCs w:val="28"/>
          <w:lang w:val="en-US"/>
        </w:rPr>
        <w:t xml:space="preserve"> </w:t>
      </w:r>
    </w:p>
    <w:p w:rsidR="0090390E" w:rsidRPr="0090390E" w:rsidRDefault="0090390E" w:rsidP="009E1F68">
      <w:pPr>
        <w:ind w:firstLine="0"/>
        <w:jc w:val="center"/>
        <w:rPr>
          <w:b/>
          <w:bCs/>
          <w:i/>
          <w:iCs/>
          <w:sz w:val="28"/>
          <w:szCs w:val="28"/>
          <w:lang w:val="en-US"/>
        </w:rPr>
      </w:pPr>
    </w:p>
    <w:p w:rsidR="00CB5DE8" w:rsidRDefault="00CB5DE8" w:rsidP="00D00671">
      <w:pPr>
        <w:pStyle w:val="21"/>
        <w:spacing w:line="240" w:lineRule="auto"/>
        <w:ind w:left="0"/>
        <w:rPr>
          <w:szCs w:val="28"/>
        </w:rPr>
      </w:pPr>
      <w:r w:rsidRPr="00846B63">
        <w:rPr>
          <w:szCs w:val="28"/>
        </w:rPr>
        <w:t>Во исполнение постановления Правительства Российской Федерации от 25.08.</w:t>
      </w:r>
      <w:smartTag w:uri="urn:schemas-microsoft-com:office:smarttags" w:element="metricconverter">
        <w:smartTagPr>
          <w:attr w:name="ProductID" w:val="1999 г"/>
        </w:smartTagPr>
        <w:r w:rsidRPr="00846B63">
          <w:rPr>
            <w:szCs w:val="28"/>
          </w:rPr>
          <w:t>1999 г</w:t>
        </w:r>
      </w:smartTag>
      <w:r w:rsidRPr="00846B63">
        <w:rPr>
          <w:szCs w:val="28"/>
        </w:rPr>
        <w:t>. № 945 «О государственной кадастровой оценки земель» и в соответствии с Правилами проведения государственной кадастровой оценки земель,</w:t>
      </w:r>
      <w:r>
        <w:rPr>
          <w:szCs w:val="28"/>
        </w:rPr>
        <w:t xml:space="preserve"> </w:t>
      </w:r>
      <w:r w:rsidRPr="00846B63">
        <w:rPr>
          <w:szCs w:val="28"/>
        </w:rPr>
        <w:t>утвержденными постановлением Правительства Российской Федерации от 08.04.</w:t>
      </w:r>
      <w:smartTag w:uri="urn:schemas-microsoft-com:office:smarttags" w:element="metricconverter">
        <w:smartTagPr>
          <w:attr w:name="ProductID" w:val="2000 г"/>
        </w:smartTagPr>
        <w:r w:rsidRPr="00846B63">
          <w:rPr>
            <w:szCs w:val="28"/>
          </w:rPr>
          <w:t>2000 г</w:t>
        </w:r>
      </w:smartTag>
      <w:r w:rsidRPr="00846B63">
        <w:rPr>
          <w:szCs w:val="28"/>
        </w:rPr>
        <w:t>. № 316 «Об утверждении правил проведения государственной кадастровой оценки земель» на территории Республики Бурятия проведены работы по  актуализации государственной кадастровой оценки.  За счет федерального бюджета выполнены работы по актуализации государственной кадастровой оценк</w:t>
      </w:r>
      <w:r>
        <w:rPr>
          <w:szCs w:val="28"/>
        </w:rPr>
        <w:t>е</w:t>
      </w:r>
      <w:r w:rsidRPr="00846B63">
        <w:rPr>
          <w:szCs w:val="28"/>
        </w:rPr>
        <w:t xml:space="preserve"> земель садоводческих огороднических и дачных объединений</w:t>
      </w:r>
      <w:r>
        <w:rPr>
          <w:szCs w:val="28"/>
        </w:rPr>
        <w:t>, земель населенных пунктов</w:t>
      </w:r>
      <w:r w:rsidRPr="00846B63">
        <w:rPr>
          <w:szCs w:val="28"/>
        </w:rPr>
        <w:t xml:space="preserve"> и земель лесного фонда, за счет республиканского бюджета   земель особо охраняемых территорий и объектов и земель промышленности и иного специального назначения.</w:t>
      </w:r>
      <w:r w:rsidRPr="009C11AC">
        <w:rPr>
          <w:szCs w:val="28"/>
        </w:rPr>
        <w:t xml:space="preserve"> </w:t>
      </w:r>
    </w:p>
    <w:p w:rsidR="00CB5DE8" w:rsidRPr="004F46E3" w:rsidRDefault="00CB5DE8" w:rsidP="00D00671">
      <w:pPr>
        <w:ind w:left="0" w:firstLine="709"/>
        <w:jc w:val="both"/>
        <w:rPr>
          <w:sz w:val="28"/>
          <w:szCs w:val="28"/>
        </w:rPr>
      </w:pPr>
      <w:r w:rsidRPr="004F46E3">
        <w:rPr>
          <w:sz w:val="28"/>
          <w:szCs w:val="28"/>
        </w:rPr>
        <w:t xml:space="preserve">В соответствии с приказом Росреестра от 02.04.2010 г. № П/122 «О внесении изменений в приказ Росреестра от 02.12.2009 г. № 386 «Об организации работ по государственной кадастровой оценке земель в 2010 году» Управлению Федеральной службы государственной регистрации, кадастра и картографии по Республике Бурятия выделены средства на организацию и проведение работ по актуализации результатов государственной кадастровой оценки земель </w:t>
      </w:r>
      <w:r>
        <w:rPr>
          <w:sz w:val="28"/>
          <w:szCs w:val="28"/>
        </w:rPr>
        <w:t xml:space="preserve">населенных пунктов </w:t>
      </w:r>
      <w:r w:rsidRPr="004F46E3">
        <w:rPr>
          <w:sz w:val="28"/>
          <w:szCs w:val="28"/>
        </w:rPr>
        <w:t>в сумме 25 301,0 тыс</w:t>
      </w:r>
      <w:r w:rsidR="00CE2AE2">
        <w:rPr>
          <w:sz w:val="28"/>
          <w:szCs w:val="28"/>
        </w:rPr>
        <w:t>.</w:t>
      </w:r>
      <w:r w:rsidRPr="004F46E3">
        <w:rPr>
          <w:sz w:val="28"/>
          <w:szCs w:val="28"/>
        </w:rPr>
        <w:t xml:space="preserve"> рублей.</w:t>
      </w:r>
    </w:p>
    <w:p w:rsidR="00CB5DE8" w:rsidRDefault="00CB5DE8" w:rsidP="00D00671">
      <w:pPr>
        <w:ind w:left="0" w:firstLine="709"/>
        <w:jc w:val="both"/>
        <w:rPr>
          <w:sz w:val="28"/>
          <w:szCs w:val="28"/>
        </w:rPr>
      </w:pPr>
      <w:r w:rsidRPr="004F46E3">
        <w:rPr>
          <w:sz w:val="28"/>
          <w:szCs w:val="28"/>
        </w:rPr>
        <w:t xml:space="preserve">По результатам открытого конкурса по государственной кадастровой оценке земель населенных пунктов  </w:t>
      </w:r>
      <w:r>
        <w:rPr>
          <w:sz w:val="28"/>
          <w:szCs w:val="28"/>
        </w:rPr>
        <w:t>заключен государственный контракт от 30 августа 2010 г.</w:t>
      </w:r>
      <w:r w:rsidRPr="00114AFD">
        <w:rPr>
          <w:sz w:val="28"/>
          <w:szCs w:val="28"/>
        </w:rPr>
        <w:t xml:space="preserve"> </w:t>
      </w:r>
      <w:r>
        <w:rPr>
          <w:sz w:val="28"/>
          <w:szCs w:val="28"/>
        </w:rPr>
        <w:t xml:space="preserve">№14 с исполнителем работ ФГУП «Ростехинвентаризация-Федеральной БТИ» на общую сумму 7565 тысяч рублей. </w:t>
      </w:r>
    </w:p>
    <w:p w:rsidR="00CB5DE8" w:rsidRPr="004F46E3" w:rsidRDefault="00CB5DE8" w:rsidP="00D00671">
      <w:pPr>
        <w:ind w:left="0" w:firstLine="709"/>
        <w:jc w:val="both"/>
        <w:rPr>
          <w:sz w:val="28"/>
          <w:szCs w:val="28"/>
        </w:rPr>
      </w:pPr>
      <w:r w:rsidRPr="004F46E3">
        <w:rPr>
          <w:sz w:val="28"/>
          <w:szCs w:val="28"/>
        </w:rPr>
        <w:t xml:space="preserve">В соответствии с постановлением Правительства Российской Федерации от </w:t>
      </w:r>
      <w:r>
        <w:rPr>
          <w:sz w:val="28"/>
          <w:szCs w:val="28"/>
        </w:rPr>
        <w:t>0</w:t>
      </w:r>
      <w:r w:rsidRPr="004F46E3">
        <w:rPr>
          <w:sz w:val="28"/>
          <w:szCs w:val="28"/>
        </w:rPr>
        <w:t>8.04.2000</w:t>
      </w:r>
      <w:r>
        <w:rPr>
          <w:sz w:val="28"/>
          <w:szCs w:val="28"/>
        </w:rPr>
        <w:t xml:space="preserve"> г.</w:t>
      </w:r>
      <w:r w:rsidRPr="004F46E3">
        <w:rPr>
          <w:sz w:val="28"/>
          <w:szCs w:val="28"/>
        </w:rPr>
        <w:t xml:space="preserve"> №316 «Об утверждении правил проведения государственной кадастровой оценки земель» в Республике Бурятия назрела необходимость актуализации результатов государственной кадастровой оценки земель водного фонда и земель сельскохозяйственного назначения. Результаты государственной кадастровой оценки земель водного фонда утверждены постановлением Правительства Республики Бурятия</w:t>
      </w:r>
      <w:r>
        <w:rPr>
          <w:sz w:val="28"/>
          <w:szCs w:val="28"/>
        </w:rPr>
        <w:t xml:space="preserve"> </w:t>
      </w:r>
      <w:r w:rsidRPr="004F46E3">
        <w:rPr>
          <w:sz w:val="28"/>
          <w:szCs w:val="28"/>
        </w:rPr>
        <w:t>от 12.08.2005 г.</w:t>
      </w:r>
      <w:r>
        <w:rPr>
          <w:sz w:val="28"/>
          <w:szCs w:val="28"/>
        </w:rPr>
        <w:t xml:space="preserve"> </w:t>
      </w:r>
      <w:r w:rsidRPr="004F46E3">
        <w:rPr>
          <w:sz w:val="28"/>
          <w:szCs w:val="28"/>
        </w:rPr>
        <w:t>№252 «Об утверждении результатов государственной кадастровой оценки</w:t>
      </w:r>
      <w:r>
        <w:rPr>
          <w:sz w:val="28"/>
          <w:szCs w:val="28"/>
        </w:rPr>
        <w:t xml:space="preserve"> </w:t>
      </w:r>
      <w:r w:rsidRPr="004F46E3">
        <w:rPr>
          <w:sz w:val="28"/>
          <w:szCs w:val="28"/>
        </w:rPr>
        <w:t xml:space="preserve">земель </w:t>
      </w:r>
      <w:r>
        <w:rPr>
          <w:sz w:val="28"/>
          <w:szCs w:val="28"/>
        </w:rPr>
        <w:t xml:space="preserve">водного фонда Республики Бурятия», земель сельскохозяйственного назначения – постановлением Республики Бурятия </w:t>
      </w:r>
      <w:r w:rsidRPr="004F46E3">
        <w:rPr>
          <w:sz w:val="28"/>
          <w:szCs w:val="28"/>
        </w:rPr>
        <w:t>от 29.11.2006 г.</w:t>
      </w:r>
      <w:r>
        <w:rPr>
          <w:sz w:val="28"/>
          <w:szCs w:val="28"/>
        </w:rPr>
        <w:t xml:space="preserve"> </w:t>
      </w:r>
      <w:r w:rsidRPr="004F46E3">
        <w:rPr>
          <w:sz w:val="28"/>
          <w:szCs w:val="28"/>
        </w:rPr>
        <w:t>№382 «Об утверждении результатов государственной кадастровой оценки земель в составе земель сельскохозяйственного назначения Республики Бурятия»</w:t>
      </w:r>
      <w:r>
        <w:rPr>
          <w:sz w:val="28"/>
          <w:szCs w:val="28"/>
        </w:rPr>
        <w:t>.</w:t>
      </w:r>
      <w:r w:rsidRPr="004F46E3">
        <w:rPr>
          <w:sz w:val="28"/>
          <w:szCs w:val="28"/>
        </w:rPr>
        <w:t xml:space="preserve"> </w:t>
      </w:r>
    </w:p>
    <w:p w:rsidR="00CB5DE8" w:rsidRDefault="00CB5DE8" w:rsidP="00D00671">
      <w:pPr>
        <w:pStyle w:val="21"/>
        <w:spacing w:line="240" w:lineRule="auto"/>
        <w:ind w:left="0"/>
        <w:rPr>
          <w:szCs w:val="28"/>
        </w:rPr>
      </w:pPr>
      <w:r>
        <w:rPr>
          <w:szCs w:val="28"/>
        </w:rPr>
        <w:t>В соответствии с приказом руководителя Федеральной службы государственной регистрации, кадастра и картографии С.В. Васильева от 17.12.2010 г. «Об организации работ по государственной кадастровой оценке объектов недвижимости (за исключением земельных участков)» на территории Республики Бурятия за счет федерального бюджета в 2011 г. будут проводиться работы по определению кадастровой стоимости объектов недвижимости. Указанные работы проводятся в соответствии с Федеральным законом Российской Федерации от 29.07.1998 г. № 135-ФЗ «Об оценочной деятельности в Российской Федерации</w:t>
      </w:r>
      <w:r w:rsidR="001617FF">
        <w:rPr>
          <w:szCs w:val="28"/>
        </w:rPr>
        <w:t>»</w:t>
      </w:r>
      <w:r>
        <w:rPr>
          <w:szCs w:val="28"/>
        </w:rPr>
        <w:t>, а также в целях реализации мероприятий, предусмотренных подпрограммой «Создание системы кадастра недвижимости (2006-2011 годы)» федеральной целевой программы «Создание автоматизированной системы ведения государственного земельного кадастра и государственного кадастрового учета объектов недвижимости (2002-2008 г.)», утвержденной постановлением Правительства Российской Федерации от 13.09.2005 г. №560, Концепции долгосрочного социально-экономического развития Российской Федерации на период до 201</w:t>
      </w:r>
      <w:r w:rsidR="003A0B46" w:rsidRPr="003A0B46">
        <w:rPr>
          <w:szCs w:val="28"/>
        </w:rPr>
        <w:t>1</w:t>
      </w:r>
      <w:r>
        <w:rPr>
          <w:szCs w:val="28"/>
        </w:rPr>
        <w:t xml:space="preserve"> года, утвержденной распоряжением Правительства Российской Федерации от 17 ноября 2008 года, Основных направлений деятельности Правительства Российской Федерации на период до 2012 года, утвержденных распоряжением Правительства Российской Федерации от 17 ноября 2008 года №1663-р.</w:t>
      </w:r>
    </w:p>
    <w:p w:rsidR="00CB5DE8" w:rsidRDefault="00CB5DE8" w:rsidP="00D00671">
      <w:pPr>
        <w:pStyle w:val="21"/>
        <w:spacing w:line="240" w:lineRule="auto"/>
        <w:ind w:left="0"/>
        <w:rPr>
          <w:szCs w:val="28"/>
        </w:rPr>
      </w:pPr>
      <w:r>
        <w:rPr>
          <w:szCs w:val="28"/>
        </w:rPr>
        <w:t xml:space="preserve">Поручением Правительства Российской Федерации от 20.05.2010 г. №КА-П 13-3318 предусмотрен комплекс мероприятий, направленных на создание условий введения местного налога на недвижимость в Российской Федерации. Министерством финансов Российской Федерации и Минэкономразвития Российской Федерации согласован План реализации мероприятий, обеспечивающих введение на территории Российской Федерации местного налога на недвижимость, согласно которому вся подготовительная работа для введения налога на недвижимость  должна быть завершена к концу 2011 года.    </w:t>
      </w:r>
    </w:p>
    <w:p w:rsidR="00CB5DE8" w:rsidRDefault="00CB5DE8" w:rsidP="00D00671">
      <w:pPr>
        <w:pStyle w:val="21"/>
        <w:spacing w:line="240" w:lineRule="auto"/>
        <w:ind w:left="0"/>
        <w:rPr>
          <w:szCs w:val="28"/>
        </w:rPr>
      </w:pPr>
      <w:r>
        <w:rPr>
          <w:szCs w:val="28"/>
        </w:rPr>
        <w:t>По результатам открытого конкурса Федеральной службой государственной регистрации, кадастра и картографии заключен Государственный контракт №162Д от 29.11.2010 года с Федеральным государственным унитарным предприятием «Федеральный кадастровый центр «Земля» на выполнение работ по теме: «Организация и проведение массовой оценки объектов недвижимости</w:t>
      </w:r>
      <w:r w:rsidR="001617FF">
        <w:rPr>
          <w:szCs w:val="28"/>
        </w:rPr>
        <w:t>»</w:t>
      </w:r>
      <w:r>
        <w:rPr>
          <w:szCs w:val="28"/>
        </w:rPr>
        <w:t xml:space="preserve">. </w:t>
      </w:r>
    </w:p>
    <w:p w:rsidR="00CB5DE8" w:rsidRDefault="00CB5DE8" w:rsidP="00D00671">
      <w:pPr>
        <w:pStyle w:val="21"/>
        <w:spacing w:line="240" w:lineRule="auto"/>
        <w:ind w:left="0"/>
        <w:rPr>
          <w:szCs w:val="28"/>
        </w:rPr>
      </w:pPr>
      <w:r>
        <w:t>Также,</w:t>
      </w:r>
      <w:r w:rsidRPr="007C2541">
        <w:t xml:space="preserve"> </w:t>
      </w:r>
      <w:r>
        <w:t>в соответствии с постановлением Правительства Российской Федерации</w:t>
      </w:r>
      <w:r w:rsidRPr="0095140A">
        <w:t xml:space="preserve"> </w:t>
      </w:r>
      <w:r>
        <w:t xml:space="preserve">от 8 апреля </w:t>
      </w:r>
      <w:smartTag w:uri="urn:schemas-microsoft-com:office:smarttags" w:element="metricconverter">
        <w:smartTagPr>
          <w:attr w:name="ProductID" w:val="2000 г"/>
        </w:smartTagPr>
        <w:r>
          <w:t>2000 г</w:t>
        </w:r>
      </w:smartTag>
      <w:r>
        <w:t>. № 316 «Об утверждении правил проведения государственной кадастровой оценки земель», подпрограммой «Создание системы кадастра недвижимости в Республике Бурятия (2007-2012 годы) «Республиканской целевой программы «Создание автоматизированной системы ведения государственного земельного кадастра и государственного учета объектов недвижимости в Республике Бурятия (2003-2012 годы), утвержденной постановлением Правительства Республики Бурятия от 13.11.</w:t>
      </w:r>
      <w:smartTag w:uri="urn:schemas-microsoft-com:office:smarttags" w:element="metricconverter">
        <w:smartTagPr>
          <w:attr w:name="ProductID" w:val="2006 г"/>
        </w:smartTagPr>
        <w:r>
          <w:t>2006 г</w:t>
        </w:r>
      </w:smartTag>
      <w:r>
        <w:t>. № 333, на территории Республики Бурятия в 2011 году необходимо проведение работ по государственной кадастровой оценке земель сельскохозяйственного назначения.</w:t>
      </w:r>
    </w:p>
    <w:p w:rsidR="00CB5DE8" w:rsidRDefault="00CB5DE8" w:rsidP="00CB5DE8">
      <w:pPr>
        <w:pStyle w:val="21"/>
        <w:rPr>
          <w:b/>
          <w:szCs w:val="28"/>
        </w:rPr>
      </w:pPr>
    </w:p>
    <w:p w:rsidR="00CB5DE8" w:rsidRPr="008F76DB" w:rsidRDefault="00CB5DE8" w:rsidP="00A26464">
      <w:pPr>
        <w:pStyle w:val="21"/>
        <w:numPr>
          <w:ilvl w:val="2"/>
          <w:numId w:val="5"/>
        </w:numPr>
        <w:jc w:val="center"/>
        <w:rPr>
          <w:b/>
          <w:i/>
          <w:szCs w:val="28"/>
        </w:rPr>
      </w:pPr>
      <w:r w:rsidRPr="008F76DB">
        <w:rPr>
          <w:b/>
          <w:i/>
          <w:szCs w:val="28"/>
        </w:rPr>
        <w:t>Результаты государственной кадастровой оценки</w:t>
      </w:r>
    </w:p>
    <w:p w:rsidR="001617FF" w:rsidRDefault="001617FF" w:rsidP="00D00671">
      <w:pPr>
        <w:pStyle w:val="ConsPlusNormal"/>
        <w:ind w:left="0" w:firstLine="709"/>
        <w:jc w:val="both"/>
        <w:rPr>
          <w:rFonts w:ascii="Times New Roman" w:hAnsi="Times New Roman" w:cs="Times New Roman"/>
          <w:sz w:val="28"/>
          <w:szCs w:val="28"/>
        </w:rPr>
      </w:pPr>
      <w:r>
        <w:rPr>
          <w:rFonts w:ascii="Times New Roman" w:hAnsi="Times New Roman" w:cs="Times New Roman"/>
          <w:sz w:val="28"/>
          <w:szCs w:val="28"/>
        </w:rPr>
        <w:t>Р</w:t>
      </w:r>
      <w:r w:rsidR="00CB5DE8" w:rsidRPr="00846B63">
        <w:rPr>
          <w:rFonts w:ascii="Times New Roman" w:hAnsi="Times New Roman" w:cs="Times New Roman"/>
          <w:sz w:val="28"/>
          <w:szCs w:val="28"/>
        </w:rPr>
        <w:t>езультат</w:t>
      </w:r>
      <w:r>
        <w:rPr>
          <w:rFonts w:ascii="Times New Roman" w:hAnsi="Times New Roman" w:cs="Times New Roman"/>
          <w:sz w:val="28"/>
          <w:szCs w:val="28"/>
        </w:rPr>
        <w:t>ы</w:t>
      </w:r>
      <w:r w:rsidR="00CB5DE8" w:rsidRPr="00846B63">
        <w:rPr>
          <w:rFonts w:ascii="Times New Roman" w:hAnsi="Times New Roman" w:cs="Times New Roman"/>
          <w:sz w:val="28"/>
          <w:szCs w:val="28"/>
        </w:rPr>
        <w:t xml:space="preserve"> актуализации государственной кадастровой оценк</w:t>
      </w:r>
      <w:r w:rsidR="00CB5DE8">
        <w:rPr>
          <w:rFonts w:ascii="Times New Roman" w:hAnsi="Times New Roman" w:cs="Times New Roman"/>
          <w:sz w:val="28"/>
          <w:szCs w:val="28"/>
        </w:rPr>
        <w:t>и</w:t>
      </w:r>
      <w:r w:rsidR="00CB5DE8" w:rsidRPr="00846B63">
        <w:rPr>
          <w:rFonts w:ascii="Times New Roman" w:hAnsi="Times New Roman" w:cs="Times New Roman"/>
          <w:sz w:val="28"/>
          <w:szCs w:val="28"/>
        </w:rPr>
        <w:t xml:space="preserve"> земель особо охраняемых территорий и объектов и земель промышленности и иного специального назначения</w:t>
      </w:r>
      <w:r>
        <w:rPr>
          <w:rFonts w:ascii="Times New Roman" w:hAnsi="Times New Roman" w:cs="Times New Roman"/>
          <w:sz w:val="28"/>
          <w:szCs w:val="28"/>
        </w:rPr>
        <w:t xml:space="preserve"> </w:t>
      </w:r>
      <w:r w:rsidR="00CB5DE8">
        <w:rPr>
          <w:rFonts w:ascii="Times New Roman" w:hAnsi="Times New Roman" w:cs="Times New Roman"/>
          <w:sz w:val="28"/>
          <w:szCs w:val="28"/>
        </w:rPr>
        <w:t xml:space="preserve">утверждены </w:t>
      </w:r>
      <w:r>
        <w:rPr>
          <w:rFonts w:ascii="Times New Roman" w:hAnsi="Times New Roman" w:cs="Times New Roman"/>
          <w:sz w:val="28"/>
          <w:szCs w:val="28"/>
        </w:rPr>
        <w:t xml:space="preserve"> следующими актами Правительства Республики Бурятия: </w:t>
      </w:r>
    </w:p>
    <w:p w:rsidR="001617FF" w:rsidRDefault="00CB5DE8" w:rsidP="001617FF">
      <w:pPr>
        <w:pStyle w:val="ConsPlusNormal"/>
        <w:numPr>
          <w:ilvl w:val="0"/>
          <w:numId w:val="45"/>
        </w:numPr>
        <w:ind w:left="0" w:firstLine="709"/>
        <w:jc w:val="both"/>
        <w:rPr>
          <w:rFonts w:ascii="Times New Roman" w:hAnsi="Times New Roman" w:cs="Times New Roman"/>
          <w:sz w:val="28"/>
          <w:szCs w:val="28"/>
        </w:rPr>
      </w:pPr>
      <w:r>
        <w:rPr>
          <w:rFonts w:ascii="Times New Roman" w:hAnsi="Times New Roman" w:cs="Times New Roman"/>
          <w:sz w:val="28"/>
          <w:szCs w:val="28"/>
        </w:rPr>
        <w:t>постановлени</w:t>
      </w:r>
      <w:r w:rsidR="001617FF">
        <w:rPr>
          <w:rFonts w:ascii="Times New Roman" w:hAnsi="Times New Roman" w:cs="Times New Roman"/>
          <w:sz w:val="28"/>
          <w:szCs w:val="28"/>
        </w:rPr>
        <w:t>ем</w:t>
      </w:r>
      <w:r>
        <w:rPr>
          <w:rFonts w:ascii="Times New Roman" w:hAnsi="Times New Roman" w:cs="Times New Roman"/>
          <w:sz w:val="28"/>
          <w:szCs w:val="28"/>
        </w:rPr>
        <w:t xml:space="preserve">  Правительства Республики </w:t>
      </w:r>
      <w:r w:rsidR="001617FF">
        <w:rPr>
          <w:rFonts w:ascii="Times New Roman" w:hAnsi="Times New Roman" w:cs="Times New Roman"/>
          <w:sz w:val="28"/>
          <w:szCs w:val="28"/>
        </w:rPr>
        <w:t xml:space="preserve">Бурятия </w:t>
      </w:r>
      <w:r>
        <w:rPr>
          <w:rFonts w:ascii="Times New Roman" w:hAnsi="Times New Roman" w:cs="Times New Roman"/>
          <w:sz w:val="28"/>
          <w:szCs w:val="28"/>
        </w:rPr>
        <w:t>от 08.09.2010 г. №394 «Об утверждении результатов государственной кадастровой оценки земель особо охраняемых территорий и объектов в Республике Бурятия»</w:t>
      </w:r>
      <w:r w:rsidR="001617FF">
        <w:rPr>
          <w:rFonts w:ascii="Times New Roman" w:hAnsi="Times New Roman" w:cs="Times New Roman"/>
          <w:sz w:val="28"/>
          <w:szCs w:val="28"/>
        </w:rPr>
        <w:t>;</w:t>
      </w:r>
    </w:p>
    <w:p w:rsidR="001617FF" w:rsidRDefault="001617FF" w:rsidP="001617FF">
      <w:pPr>
        <w:pStyle w:val="ConsPlusNormal"/>
        <w:numPr>
          <w:ilvl w:val="0"/>
          <w:numId w:val="45"/>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постановлением </w:t>
      </w:r>
      <w:r w:rsidR="00CB5DE8">
        <w:rPr>
          <w:rFonts w:ascii="Times New Roman" w:hAnsi="Times New Roman" w:cs="Times New Roman"/>
          <w:sz w:val="28"/>
          <w:szCs w:val="28"/>
        </w:rPr>
        <w:t xml:space="preserve"> </w:t>
      </w:r>
      <w:r>
        <w:rPr>
          <w:rFonts w:ascii="Times New Roman" w:hAnsi="Times New Roman" w:cs="Times New Roman"/>
          <w:sz w:val="28"/>
          <w:szCs w:val="28"/>
        </w:rPr>
        <w:t xml:space="preserve">Правительства Республики Бурятия от 08.09.2010 г. </w:t>
      </w:r>
      <w:r w:rsidR="00CB5DE8">
        <w:rPr>
          <w:rFonts w:ascii="Times New Roman" w:hAnsi="Times New Roman" w:cs="Times New Roman"/>
          <w:sz w:val="28"/>
          <w:szCs w:val="28"/>
        </w:rPr>
        <w:t>№393 «Об утверждении результатов государственной кадастровой оценки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в Республике Буря</w:t>
      </w:r>
      <w:r>
        <w:rPr>
          <w:rFonts w:ascii="Times New Roman" w:hAnsi="Times New Roman" w:cs="Times New Roman"/>
          <w:sz w:val="28"/>
          <w:szCs w:val="28"/>
        </w:rPr>
        <w:t>тия;</w:t>
      </w:r>
    </w:p>
    <w:p w:rsidR="00CB5DE8" w:rsidRPr="00D76EAB" w:rsidRDefault="001617FF" w:rsidP="001617FF">
      <w:pPr>
        <w:numPr>
          <w:ilvl w:val="0"/>
          <w:numId w:val="45"/>
        </w:numPr>
        <w:autoSpaceDE w:val="0"/>
        <w:autoSpaceDN w:val="0"/>
        <w:adjustRightInd w:val="0"/>
        <w:ind w:left="0" w:firstLine="709"/>
        <w:jc w:val="both"/>
        <w:outlineLvl w:val="0"/>
        <w:rPr>
          <w:sz w:val="28"/>
          <w:szCs w:val="28"/>
        </w:rPr>
      </w:pPr>
      <w:r>
        <w:rPr>
          <w:sz w:val="28"/>
          <w:szCs w:val="28"/>
        </w:rPr>
        <w:t>п</w:t>
      </w:r>
      <w:r w:rsidR="00CB5DE8" w:rsidRPr="00D76EAB">
        <w:rPr>
          <w:sz w:val="28"/>
          <w:szCs w:val="28"/>
        </w:rPr>
        <w:t xml:space="preserve">остановлением Правительства Республики Бурятия от 12.08.2005 г. </w:t>
      </w:r>
      <w:r w:rsidR="00CB5DE8">
        <w:rPr>
          <w:sz w:val="28"/>
          <w:szCs w:val="28"/>
        </w:rPr>
        <w:t xml:space="preserve">   </w:t>
      </w:r>
      <w:r w:rsidR="00CB5DE8" w:rsidRPr="00D76EAB">
        <w:rPr>
          <w:sz w:val="28"/>
          <w:szCs w:val="28"/>
        </w:rPr>
        <w:t>№ 252 «</w:t>
      </w:r>
      <w:r w:rsidR="00CB5DE8" w:rsidRPr="00D76EAB">
        <w:rPr>
          <w:iCs/>
          <w:sz w:val="28"/>
          <w:szCs w:val="28"/>
        </w:rPr>
        <w:t>Об утверждении результатов государственной кадастровой оценки земель водного фонда Республики Бурятия</w:t>
      </w:r>
      <w:r w:rsidR="00CB5DE8" w:rsidRPr="00D76EAB">
        <w:rPr>
          <w:sz w:val="28"/>
          <w:szCs w:val="28"/>
        </w:rPr>
        <w:t>» утверждены результаты государственной кадастровой оценки земель водного фон</w:t>
      </w:r>
      <w:r>
        <w:rPr>
          <w:sz w:val="28"/>
          <w:szCs w:val="28"/>
        </w:rPr>
        <w:t>да;</w:t>
      </w:r>
    </w:p>
    <w:p w:rsidR="00CB5DE8" w:rsidRPr="00D76EAB" w:rsidRDefault="001617FF" w:rsidP="00D00671">
      <w:pPr>
        <w:spacing w:line="264" w:lineRule="auto"/>
        <w:ind w:left="0" w:firstLine="709"/>
        <w:jc w:val="both"/>
        <w:rPr>
          <w:sz w:val="28"/>
          <w:szCs w:val="28"/>
        </w:rPr>
      </w:pPr>
      <w:r>
        <w:rPr>
          <w:sz w:val="28"/>
          <w:szCs w:val="28"/>
        </w:rPr>
        <w:t>4.  п</w:t>
      </w:r>
      <w:r w:rsidR="00CB5DE8" w:rsidRPr="00D76EAB">
        <w:rPr>
          <w:sz w:val="28"/>
          <w:szCs w:val="28"/>
        </w:rPr>
        <w:t xml:space="preserve">остановлением Правительства Республики Бурятия от 29.11.2006 г. </w:t>
      </w:r>
      <w:r w:rsidR="00CB5DE8">
        <w:rPr>
          <w:sz w:val="28"/>
          <w:szCs w:val="28"/>
        </w:rPr>
        <w:t xml:space="preserve">   </w:t>
      </w:r>
      <w:r w:rsidR="00CB5DE8" w:rsidRPr="00D76EAB">
        <w:rPr>
          <w:sz w:val="28"/>
          <w:szCs w:val="28"/>
        </w:rPr>
        <w:t>№ 382 «Об утверждении результатов государственной кадастровой оценки земельных участков в составе земель сельскохозяйственного назначения» утверждены результаты государственной кадастровой оценки земель сельскохозяй</w:t>
      </w:r>
      <w:r>
        <w:rPr>
          <w:sz w:val="28"/>
          <w:szCs w:val="28"/>
        </w:rPr>
        <w:t>ственного назначения;</w:t>
      </w:r>
    </w:p>
    <w:p w:rsidR="00CB5DE8" w:rsidRPr="00D76EAB" w:rsidRDefault="001617FF" w:rsidP="00D00671">
      <w:pPr>
        <w:spacing w:line="264" w:lineRule="auto"/>
        <w:ind w:left="0" w:firstLine="709"/>
        <w:jc w:val="both"/>
        <w:rPr>
          <w:sz w:val="28"/>
          <w:szCs w:val="28"/>
        </w:rPr>
      </w:pPr>
      <w:r>
        <w:rPr>
          <w:sz w:val="28"/>
          <w:szCs w:val="28"/>
        </w:rPr>
        <w:t xml:space="preserve">5. </w:t>
      </w:r>
      <w:r w:rsidR="00CB5DE8" w:rsidRPr="00D76EAB">
        <w:rPr>
          <w:sz w:val="28"/>
          <w:szCs w:val="28"/>
        </w:rPr>
        <w:t>постановление</w:t>
      </w:r>
      <w:r>
        <w:rPr>
          <w:sz w:val="28"/>
          <w:szCs w:val="28"/>
        </w:rPr>
        <w:t>м</w:t>
      </w:r>
      <w:r w:rsidR="00CB5DE8" w:rsidRPr="00D76EAB">
        <w:rPr>
          <w:sz w:val="28"/>
          <w:szCs w:val="28"/>
        </w:rPr>
        <w:t xml:space="preserve"> Правительства Республики Бурятия </w:t>
      </w:r>
      <w:r>
        <w:rPr>
          <w:sz w:val="28"/>
          <w:szCs w:val="28"/>
        </w:rPr>
        <w:t xml:space="preserve">от </w:t>
      </w:r>
      <w:r w:rsidRPr="00D76EAB">
        <w:rPr>
          <w:sz w:val="28"/>
          <w:szCs w:val="28"/>
        </w:rPr>
        <w:t xml:space="preserve">03.12.2007 г. </w:t>
      </w:r>
      <w:r>
        <w:rPr>
          <w:sz w:val="28"/>
          <w:szCs w:val="28"/>
        </w:rPr>
        <w:t xml:space="preserve"> </w:t>
      </w:r>
      <w:r w:rsidR="00CB5DE8" w:rsidRPr="00D76EAB">
        <w:rPr>
          <w:sz w:val="28"/>
          <w:szCs w:val="28"/>
        </w:rPr>
        <w:t>№ 384 «Об утверждении результатов государственной кадастровой оценк</w:t>
      </w:r>
      <w:r>
        <w:rPr>
          <w:sz w:val="28"/>
          <w:szCs w:val="28"/>
        </w:rPr>
        <w:t>и земель населенных пунктов»;</w:t>
      </w:r>
    </w:p>
    <w:p w:rsidR="00CB5DE8" w:rsidRDefault="001617FF" w:rsidP="00D00671">
      <w:pPr>
        <w:pStyle w:val="ConsPlusNormal"/>
        <w:ind w:left="0" w:firstLine="709"/>
        <w:jc w:val="both"/>
        <w:rPr>
          <w:rFonts w:ascii="Times New Roman" w:hAnsi="Times New Roman" w:cs="Times New Roman"/>
          <w:sz w:val="28"/>
          <w:szCs w:val="28"/>
        </w:rPr>
      </w:pPr>
      <w:r>
        <w:rPr>
          <w:rFonts w:ascii="Times New Roman" w:hAnsi="Times New Roman" w:cs="Times New Roman"/>
          <w:sz w:val="28"/>
          <w:szCs w:val="28"/>
        </w:rPr>
        <w:t xml:space="preserve">6. постановлением </w:t>
      </w:r>
      <w:r w:rsidR="00CB5DE8" w:rsidRPr="00846B63">
        <w:rPr>
          <w:rFonts w:ascii="Times New Roman" w:hAnsi="Times New Roman" w:cs="Times New Roman"/>
          <w:sz w:val="28"/>
          <w:szCs w:val="28"/>
        </w:rPr>
        <w:t xml:space="preserve">Правительства Республики Бурятии </w:t>
      </w:r>
      <w:r>
        <w:rPr>
          <w:rFonts w:ascii="Times New Roman" w:hAnsi="Times New Roman" w:cs="Times New Roman"/>
          <w:sz w:val="28"/>
          <w:szCs w:val="28"/>
        </w:rPr>
        <w:t>от 29.09.</w:t>
      </w:r>
      <w:r w:rsidRPr="00846B63">
        <w:rPr>
          <w:rFonts w:ascii="Times New Roman" w:hAnsi="Times New Roman" w:cs="Times New Roman"/>
          <w:sz w:val="28"/>
          <w:szCs w:val="28"/>
        </w:rPr>
        <w:t xml:space="preserve">2008 г. </w:t>
      </w:r>
      <w:r>
        <w:rPr>
          <w:rFonts w:ascii="Times New Roman" w:hAnsi="Times New Roman" w:cs="Times New Roman"/>
          <w:sz w:val="28"/>
          <w:szCs w:val="28"/>
        </w:rPr>
        <w:t xml:space="preserve"> </w:t>
      </w:r>
      <w:r w:rsidR="00CB5DE8" w:rsidRPr="00846B63">
        <w:rPr>
          <w:rFonts w:ascii="Times New Roman" w:hAnsi="Times New Roman" w:cs="Times New Roman"/>
          <w:sz w:val="28"/>
          <w:szCs w:val="28"/>
        </w:rPr>
        <w:t>№463 «О внесении изменений в постановление Правительства Республики Бурятия от 14.03.2005 г. N 68 "Об утверждении результатов государственной кадастровой оценки Республики Бурятия» (земли лесного фонда)</w:t>
      </w:r>
      <w:r>
        <w:rPr>
          <w:rFonts w:ascii="Times New Roman" w:hAnsi="Times New Roman" w:cs="Times New Roman"/>
          <w:sz w:val="28"/>
          <w:szCs w:val="28"/>
        </w:rPr>
        <w:t>;</w:t>
      </w:r>
      <w:r w:rsidR="00CB5DE8" w:rsidRPr="00846B63">
        <w:rPr>
          <w:rFonts w:ascii="Times New Roman" w:hAnsi="Times New Roman" w:cs="Times New Roman"/>
          <w:sz w:val="28"/>
          <w:szCs w:val="28"/>
        </w:rPr>
        <w:t xml:space="preserve">  </w:t>
      </w:r>
    </w:p>
    <w:p w:rsidR="00CB5DE8" w:rsidRDefault="001617FF" w:rsidP="00D00671">
      <w:pPr>
        <w:pStyle w:val="ConsPlusNormal"/>
        <w:ind w:left="0"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3A0B46">
        <w:rPr>
          <w:rFonts w:ascii="Times New Roman" w:hAnsi="Times New Roman" w:cs="Times New Roman"/>
          <w:sz w:val="28"/>
          <w:szCs w:val="28"/>
        </w:rPr>
        <w:t>постановлением</w:t>
      </w:r>
      <w:r w:rsidR="00CB5DE8" w:rsidRPr="00846B63">
        <w:rPr>
          <w:rFonts w:ascii="Times New Roman" w:hAnsi="Times New Roman" w:cs="Times New Roman"/>
          <w:sz w:val="28"/>
          <w:szCs w:val="28"/>
        </w:rPr>
        <w:t xml:space="preserve">  Правительства Республики Бурятия </w:t>
      </w:r>
      <w:r>
        <w:rPr>
          <w:rFonts w:ascii="Times New Roman" w:hAnsi="Times New Roman" w:cs="Times New Roman"/>
          <w:sz w:val="28"/>
          <w:szCs w:val="28"/>
        </w:rPr>
        <w:t>от 30.12.</w:t>
      </w:r>
      <w:r w:rsidRPr="00846B63">
        <w:rPr>
          <w:rFonts w:ascii="Times New Roman" w:hAnsi="Times New Roman" w:cs="Times New Roman"/>
          <w:sz w:val="28"/>
          <w:szCs w:val="28"/>
        </w:rPr>
        <w:t xml:space="preserve">2008 г. </w:t>
      </w:r>
      <w:r>
        <w:rPr>
          <w:rFonts w:ascii="Times New Roman" w:hAnsi="Times New Roman" w:cs="Times New Roman"/>
          <w:sz w:val="28"/>
          <w:szCs w:val="28"/>
        </w:rPr>
        <w:t xml:space="preserve"> </w:t>
      </w:r>
      <w:r w:rsidR="00CB5DE8" w:rsidRPr="00846B63">
        <w:rPr>
          <w:rFonts w:ascii="Times New Roman" w:hAnsi="Times New Roman" w:cs="Times New Roman"/>
          <w:sz w:val="28"/>
          <w:szCs w:val="28"/>
        </w:rPr>
        <w:t xml:space="preserve">№604 «Об утверждении результатов государственной кадастровой оценки земель садоводческих, огороднических и дачных  объединений в Республике Бурятия».  </w:t>
      </w:r>
    </w:p>
    <w:p w:rsidR="00CB5DE8" w:rsidRDefault="00CB5DE8" w:rsidP="00D00671">
      <w:pPr>
        <w:tabs>
          <w:tab w:val="left" w:pos="900"/>
        </w:tabs>
        <w:ind w:left="0" w:firstLine="709"/>
        <w:jc w:val="both"/>
        <w:rPr>
          <w:sz w:val="28"/>
          <w:szCs w:val="28"/>
        </w:rPr>
      </w:pPr>
    </w:p>
    <w:p w:rsidR="00CB5DE8" w:rsidRDefault="00CB5DE8" w:rsidP="00A26464">
      <w:pPr>
        <w:numPr>
          <w:ilvl w:val="3"/>
          <w:numId w:val="5"/>
        </w:numPr>
        <w:jc w:val="center"/>
        <w:rPr>
          <w:b/>
          <w:i/>
          <w:sz w:val="28"/>
          <w:szCs w:val="28"/>
        </w:rPr>
      </w:pPr>
      <w:r w:rsidRPr="008F76DB">
        <w:rPr>
          <w:b/>
          <w:i/>
          <w:sz w:val="28"/>
          <w:szCs w:val="28"/>
        </w:rPr>
        <w:t>Земли сельскохозяйственного назначения</w:t>
      </w:r>
    </w:p>
    <w:p w:rsidR="008F76DB" w:rsidRPr="008F76DB" w:rsidRDefault="008F76DB" w:rsidP="008F76DB">
      <w:pPr>
        <w:ind w:left="1080" w:firstLine="0"/>
        <w:rPr>
          <w:b/>
          <w:i/>
          <w:sz w:val="28"/>
          <w:szCs w:val="28"/>
        </w:rPr>
      </w:pPr>
    </w:p>
    <w:p w:rsidR="00CB5DE8" w:rsidRDefault="00CB5DE8" w:rsidP="00D00671">
      <w:pPr>
        <w:ind w:left="0" w:firstLine="709"/>
        <w:jc w:val="both"/>
        <w:rPr>
          <w:sz w:val="28"/>
          <w:szCs w:val="28"/>
        </w:rPr>
      </w:pPr>
      <w:r>
        <w:rPr>
          <w:sz w:val="28"/>
          <w:szCs w:val="28"/>
        </w:rPr>
        <w:t xml:space="preserve">Приказом </w:t>
      </w:r>
      <w:r w:rsidRPr="007C5CAA">
        <w:rPr>
          <w:sz w:val="28"/>
          <w:szCs w:val="28"/>
        </w:rPr>
        <w:t>Министерств</w:t>
      </w:r>
      <w:r>
        <w:rPr>
          <w:sz w:val="28"/>
          <w:szCs w:val="28"/>
        </w:rPr>
        <w:t>а экономического развития Российской Федерации  от  20.09.2010 г. №445 «Об утверждении методических указаний по государственной кадастровой оценке земель сельскохозяйственного назначения» утверждены методические рекомендации по государственной кадастровой оценке земель сельскохозяйственного назначения. Методические указания применяются  для определения кадастровой стоимости в составе земель сельскохозяйственного назначения, в границах  которых расположены земли следующих видов разрешенного использования:</w:t>
      </w:r>
    </w:p>
    <w:p w:rsidR="00CB5DE8" w:rsidRDefault="00CB5DE8" w:rsidP="00D00671">
      <w:pPr>
        <w:ind w:left="0" w:firstLine="709"/>
        <w:jc w:val="both"/>
        <w:rPr>
          <w:sz w:val="28"/>
          <w:szCs w:val="28"/>
        </w:rPr>
      </w:pPr>
      <w:r>
        <w:rPr>
          <w:sz w:val="28"/>
          <w:szCs w:val="28"/>
        </w:rPr>
        <w:t>-  земли сельскохозяйственного назначения, пригодные под пашни, сенокосы пастбища, занятые залежами на дату проведения государственной кадастровой оценки земель, многолетними насаждениями, внутрихозяйственными дорогами, коммуникациями, лесными насаждениями, предназначенными для обеспечения земель от воздействия негативных природных, антропогенных и техногенных явления, а также водными объектами, предназначенными для обеспечения внутрихозяйственной деятельности;</w:t>
      </w:r>
    </w:p>
    <w:p w:rsidR="00CB5DE8" w:rsidRDefault="00CB5DE8" w:rsidP="00D00671">
      <w:pPr>
        <w:ind w:left="0" w:firstLine="709"/>
        <w:jc w:val="both"/>
        <w:rPr>
          <w:sz w:val="28"/>
          <w:szCs w:val="28"/>
        </w:rPr>
      </w:pPr>
      <w:r>
        <w:rPr>
          <w:sz w:val="28"/>
          <w:szCs w:val="28"/>
        </w:rPr>
        <w:t>- земли сельскохозяйственного назначения, малопригодные под пашню, но используемые для выращивания некоторых видов технических культур, многолетних насаждений, ягодников, чая, винограда, риса;</w:t>
      </w:r>
    </w:p>
    <w:p w:rsidR="00CB5DE8" w:rsidRDefault="00CB5DE8" w:rsidP="00D00671">
      <w:pPr>
        <w:ind w:left="0" w:firstLine="709"/>
        <w:jc w:val="both"/>
        <w:rPr>
          <w:sz w:val="28"/>
          <w:szCs w:val="28"/>
        </w:rPr>
      </w:pPr>
      <w:r>
        <w:rPr>
          <w:sz w:val="28"/>
          <w:szCs w:val="28"/>
        </w:rPr>
        <w:t>- земли сельскохозяйственного назначения, занятые зданиями, строениями, сооружениями, используемыми для производства, хранения и первичной переработки сельскохозяйственной продукции;</w:t>
      </w:r>
    </w:p>
    <w:p w:rsidR="00CB5DE8" w:rsidRDefault="00CB5DE8" w:rsidP="00D00671">
      <w:pPr>
        <w:ind w:left="0" w:firstLine="709"/>
        <w:jc w:val="both"/>
        <w:rPr>
          <w:sz w:val="28"/>
          <w:szCs w:val="28"/>
        </w:rPr>
      </w:pPr>
      <w:r>
        <w:rPr>
          <w:sz w:val="28"/>
          <w:szCs w:val="28"/>
        </w:rPr>
        <w:t>- земли сельскохозяйственного назначения, занятые водными объектами и используемые для предпринимательской деятельности;</w:t>
      </w:r>
    </w:p>
    <w:p w:rsidR="00CB5DE8" w:rsidRDefault="00CB5DE8" w:rsidP="00D00671">
      <w:pPr>
        <w:ind w:left="0" w:firstLine="709"/>
        <w:jc w:val="both"/>
        <w:rPr>
          <w:sz w:val="28"/>
          <w:szCs w:val="28"/>
        </w:rPr>
      </w:pPr>
      <w:r>
        <w:rPr>
          <w:sz w:val="28"/>
          <w:szCs w:val="28"/>
        </w:rPr>
        <w:t>- земли сельскохозяйственного назначения, на которых расположены леса;</w:t>
      </w:r>
    </w:p>
    <w:p w:rsidR="00CB5DE8" w:rsidRPr="008B1A89" w:rsidRDefault="00CB5DE8" w:rsidP="00D00671">
      <w:pPr>
        <w:tabs>
          <w:tab w:val="left" w:pos="900"/>
        </w:tabs>
        <w:ind w:left="0" w:firstLine="709"/>
        <w:jc w:val="both"/>
        <w:rPr>
          <w:sz w:val="28"/>
          <w:szCs w:val="28"/>
        </w:rPr>
      </w:pPr>
      <w:r>
        <w:rPr>
          <w:sz w:val="28"/>
          <w:szCs w:val="28"/>
        </w:rPr>
        <w:t xml:space="preserve">- прочие земли сельскохозяйственного назначения, в том числе болота, нарушенные земли, земли занятые полигонами, свалками, оврагами,  песками.  </w:t>
      </w:r>
    </w:p>
    <w:p w:rsidR="003A0B46" w:rsidRPr="003A0B46" w:rsidRDefault="003A0B46" w:rsidP="00D00671">
      <w:pPr>
        <w:tabs>
          <w:tab w:val="left" w:pos="900"/>
        </w:tabs>
        <w:ind w:left="0" w:firstLine="709"/>
        <w:jc w:val="both"/>
        <w:rPr>
          <w:sz w:val="28"/>
          <w:szCs w:val="28"/>
        </w:rPr>
      </w:pPr>
      <w:r>
        <w:rPr>
          <w:sz w:val="28"/>
          <w:szCs w:val="28"/>
        </w:rPr>
        <w:t xml:space="preserve">В среднем </w:t>
      </w:r>
      <w:r w:rsidR="00302599">
        <w:rPr>
          <w:sz w:val="28"/>
          <w:szCs w:val="28"/>
        </w:rPr>
        <w:t>удельные показатели кадастровой стоимости</w:t>
      </w:r>
      <w:r w:rsidR="004144E0">
        <w:rPr>
          <w:sz w:val="28"/>
          <w:szCs w:val="28"/>
        </w:rPr>
        <w:t xml:space="preserve"> увеличились в 1,5 раза.</w:t>
      </w:r>
      <w:r>
        <w:rPr>
          <w:sz w:val="28"/>
          <w:szCs w:val="28"/>
        </w:rPr>
        <w:t xml:space="preserve"> </w:t>
      </w:r>
    </w:p>
    <w:p w:rsidR="00CB5DE8" w:rsidRDefault="00CB5DE8" w:rsidP="00CB5DE8">
      <w:pPr>
        <w:tabs>
          <w:tab w:val="left" w:pos="900"/>
        </w:tabs>
        <w:ind w:firstLine="709"/>
        <w:jc w:val="both"/>
        <w:rPr>
          <w:i/>
          <w:sz w:val="28"/>
          <w:szCs w:val="28"/>
        </w:rPr>
      </w:pPr>
    </w:p>
    <w:p w:rsidR="00CB5DE8" w:rsidRDefault="00CB5DE8" w:rsidP="00A26464">
      <w:pPr>
        <w:numPr>
          <w:ilvl w:val="3"/>
          <w:numId w:val="5"/>
        </w:numPr>
        <w:ind w:left="709" w:firstLine="0"/>
        <w:jc w:val="center"/>
        <w:rPr>
          <w:b/>
          <w:i/>
          <w:sz w:val="28"/>
          <w:szCs w:val="28"/>
        </w:rPr>
      </w:pPr>
      <w:r w:rsidRPr="008F76DB">
        <w:rPr>
          <w:b/>
          <w:i/>
          <w:sz w:val="28"/>
          <w:szCs w:val="28"/>
        </w:rPr>
        <w:t xml:space="preserve">Земли садоводческих, огороднических и дачных </w:t>
      </w:r>
      <w:r w:rsidR="008F76DB">
        <w:rPr>
          <w:b/>
          <w:i/>
          <w:sz w:val="28"/>
          <w:szCs w:val="28"/>
        </w:rPr>
        <w:t xml:space="preserve">           </w:t>
      </w:r>
      <w:r w:rsidRPr="008F76DB">
        <w:rPr>
          <w:b/>
          <w:i/>
          <w:sz w:val="28"/>
          <w:szCs w:val="28"/>
        </w:rPr>
        <w:t>объединений</w:t>
      </w:r>
    </w:p>
    <w:p w:rsidR="008F76DB" w:rsidRPr="008F76DB" w:rsidRDefault="008F76DB" w:rsidP="008F76DB">
      <w:pPr>
        <w:ind w:firstLine="0"/>
        <w:rPr>
          <w:b/>
          <w:i/>
          <w:sz w:val="28"/>
          <w:szCs w:val="28"/>
        </w:rPr>
      </w:pPr>
    </w:p>
    <w:p w:rsidR="00CB5DE8" w:rsidRPr="00846B63" w:rsidRDefault="00CB5DE8" w:rsidP="00D00671">
      <w:pPr>
        <w:tabs>
          <w:tab w:val="left" w:pos="900"/>
        </w:tabs>
        <w:ind w:left="0" w:firstLine="709"/>
        <w:jc w:val="both"/>
        <w:rPr>
          <w:sz w:val="28"/>
          <w:szCs w:val="28"/>
        </w:rPr>
      </w:pPr>
      <w:r w:rsidRPr="00846B63">
        <w:rPr>
          <w:sz w:val="28"/>
          <w:szCs w:val="28"/>
        </w:rPr>
        <w:t>В основу работы по актуализации государственной кадастровой оценки земель садоводческих, огороднических и дачных объединений  положена методика</w:t>
      </w:r>
      <w:r>
        <w:rPr>
          <w:sz w:val="28"/>
          <w:szCs w:val="28"/>
        </w:rPr>
        <w:t>,</w:t>
      </w:r>
      <w:r w:rsidRPr="00846B63">
        <w:rPr>
          <w:sz w:val="28"/>
          <w:szCs w:val="28"/>
        </w:rPr>
        <w:t xml:space="preserve"> утвержденная приказом Росземкадастра от 26.08.2002 г. №П/307. Определение кадастровой стоимости земельных участков садоводческих, огороднических и дачных объединений осуществляется в следующем порядке:  </w:t>
      </w:r>
    </w:p>
    <w:p w:rsidR="00CB5DE8" w:rsidRPr="00846B63" w:rsidRDefault="00CB5DE8" w:rsidP="00D00671">
      <w:pPr>
        <w:tabs>
          <w:tab w:val="left" w:pos="3720"/>
        </w:tabs>
        <w:ind w:left="0" w:firstLine="709"/>
        <w:jc w:val="both"/>
        <w:rPr>
          <w:sz w:val="28"/>
          <w:szCs w:val="28"/>
        </w:rPr>
      </w:pPr>
      <w:r w:rsidRPr="00846B63">
        <w:rPr>
          <w:sz w:val="28"/>
          <w:szCs w:val="28"/>
        </w:rPr>
        <w:t>-  кластеризация объединений;</w:t>
      </w:r>
    </w:p>
    <w:p w:rsidR="00CB5DE8" w:rsidRPr="00846B63" w:rsidRDefault="00CB5DE8" w:rsidP="00D00671">
      <w:pPr>
        <w:tabs>
          <w:tab w:val="left" w:pos="3720"/>
        </w:tabs>
        <w:ind w:left="0" w:firstLine="709"/>
        <w:jc w:val="both"/>
        <w:rPr>
          <w:sz w:val="28"/>
          <w:szCs w:val="28"/>
        </w:rPr>
      </w:pPr>
      <w:r w:rsidRPr="00846B63">
        <w:rPr>
          <w:sz w:val="28"/>
          <w:szCs w:val="28"/>
        </w:rPr>
        <w:t>- определение удельного показателя кадастровой стоимости земель для каждого объединения;</w:t>
      </w:r>
    </w:p>
    <w:p w:rsidR="00CB5DE8" w:rsidRPr="00846B63" w:rsidRDefault="00CB5DE8" w:rsidP="00D00671">
      <w:pPr>
        <w:tabs>
          <w:tab w:val="left" w:pos="3720"/>
        </w:tabs>
        <w:ind w:left="0" w:firstLine="709"/>
        <w:jc w:val="both"/>
        <w:rPr>
          <w:sz w:val="28"/>
          <w:szCs w:val="28"/>
        </w:rPr>
      </w:pPr>
      <w:r w:rsidRPr="00846B63">
        <w:rPr>
          <w:sz w:val="28"/>
          <w:szCs w:val="28"/>
        </w:rPr>
        <w:t>- определение кадастровой  стоимости земельных участков объединений.</w:t>
      </w:r>
    </w:p>
    <w:p w:rsidR="00CB5DE8" w:rsidRPr="00846B63" w:rsidRDefault="00CB5DE8" w:rsidP="00D00671">
      <w:pPr>
        <w:tabs>
          <w:tab w:val="left" w:pos="3720"/>
        </w:tabs>
        <w:ind w:left="0" w:firstLine="709"/>
        <w:jc w:val="both"/>
        <w:rPr>
          <w:sz w:val="28"/>
          <w:szCs w:val="28"/>
        </w:rPr>
      </w:pPr>
      <w:r w:rsidRPr="00846B63">
        <w:rPr>
          <w:sz w:val="28"/>
          <w:szCs w:val="28"/>
        </w:rPr>
        <w:t>Кластеризация объединений проводится в пределах субъекта отдельно для:</w:t>
      </w:r>
    </w:p>
    <w:p w:rsidR="00CB5DE8" w:rsidRPr="00846B63" w:rsidRDefault="00CB5DE8" w:rsidP="00D00671">
      <w:pPr>
        <w:tabs>
          <w:tab w:val="left" w:pos="3720"/>
        </w:tabs>
        <w:ind w:left="0" w:firstLine="709"/>
        <w:jc w:val="both"/>
        <w:rPr>
          <w:sz w:val="28"/>
          <w:szCs w:val="28"/>
        </w:rPr>
      </w:pPr>
      <w:r w:rsidRPr="00846B63">
        <w:rPr>
          <w:sz w:val="28"/>
          <w:szCs w:val="28"/>
        </w:rPr>
        <w:t>-садоводческих, и огороднических объединений;</w:t>
      </w:r>
    </w:p>
    <w:p w:rsidR="00CB5DE8" w:rsidRPr="00846B63" w:rsidRDefault="00CB5DE8" w:rsidP="00D00671">
      <w:pPr>
        <w:tabs>
          <w:tab w:val="left" w:pos="3720"/>
        </w:tabs>
        <w:ind w:left="0" w:firstLine="709"/>
        <w:jc w:val="both"/>
        <w:rPr>
          <w:sz w:val="28"/>
          <w:szCs w:val="28"/>
        </w:rPr>
      </w:pPr>
      <w:r w:rsidRPr="00846B63">
        <w:rPr>
          <w:sz w:val="28"/>
          <w:szCs w:val="28"/>
        </w:rPr>
        <w:t>-дачных объединений.</w:t>
      </w:r>
    </w:p>
    <w:p w:rsidR="00CB5DE8" w:rsidRDefault="00CB5DE8" w:rsidP="00D00671">
      <w:pPr>
        <w:tabs>
          <w:tab w:val="left" w:pos="3720"/>
        </w:tabs>
        <w:ind w:left="0" w:firstLine="709"/>
        <w:jc w:val="both"/>
        <w:rPr>
          <w:sz w:val="28"/>
          <w:szCs w:val="28"/>
        </w:rPr>
      </w:pPr>
      <w:r w:rsidRPr="00846B63">
        <w:rPr>
          <w:sz w:val="28"/>
          <w:szCs w:val="28"/>
        </w:rPr>
        <w:t>Кадастровая стоимость земельных участков объедений рассчитывается путем умножения площади земельных участков в составе объединения на удельные показатели кадастровой стоимости эталонных участков.  В случаях определения рыночной стоимости земельного участка кадастровая стоимость земельного участка устанавливается в процентах от его рыночной стоимости.</w:t>
      </w:r>
    </w:p>
    <w:p w:rsidR="00EC6F8B" w:rsidRDefault="00EC6F8B" w:rsidP="00D00671">
      <w:pPr>
        <w:tabs>
          <w:tab w:val="left" w:pos="3720"/>
        </w:tabs>
        <w:ind w:left="0" w:firstLine="709"/>
        <w:jc w:val="both"/>
        <w:rPr>
          <w:sz w:val="28"/>
          <w:szCs w:val="28"/>
        </w:rPr>
      </w:pPr>
      <w:r>
        <w:rPr>
          <w:sz w:val="28"/>
          <w:szCs w:val="28"/>
        </w:rPr>
        <w:t xml:space="preserve">Увеличение </w:t>
      </w:r>
      <w:r w:rsidR="00302599">
        <w:rPr>
          <w:sz w:val="28"/>
          <w:szCs w:val="28"/>
        </w:rPr>
        <w:t>удельных показателей кадастровой стоимости</w:t>
      </w:r>
      <w:r>
        <w:rPr>
          <w:sz w:val="28"/>
          <w:szCs w:val="28"/>
        </w:rPr>
        <w:t xml:space="preserve"> по землям садоводческих и огороднических объединений составило 25 раз. Оценено 9564 земельных участков в составе 182 дачных объединений, товариществ.  </w:t>
      </w:r>
    </w:p>
    <w:p w:rsidR="004144E0" w:rsidRPr="00846B63" w:rsidRDefault="004144E0" w:rsidP="00D00671">
      <w:pPr>
        <w:tabs>
          <w:tab w:val="left" w:pos="3720"/>
        </w:tabs>
        <w:ind w:left="0" w:firstLine="709"/>
        <w:jc w:val="both"/>
        <w:rPr>
          <w:sz w:val="28"/>
          <w:szCs w:val="28"/>
        </w:rPr>
      </w:pPr>
    </w:p>
    <w:p w:rsidR="00CB5DE8" w:rsidRDefault="00CB5DE8" w:rsidP="00D00671">
      <w:pPr>
        <w:tabs>
          <w:tab w:val="left" w:pos="900"/>
        </w:tabs>
        <w:ind w:left="0" w:firstLine="709"/>
        <w:jc w:val="both"/>
        <w:rPr>
          <w:b/>
          <w:sz w:val="28"/>
          <w:szCs w:val="28"/>
        </w:rPr>
      </w:pPr>
    </w:p>
    <w:p w:rsidR="00302599" w:rsidRDefault="00302599" w:rsidP="00D00671">
      <w:pPr>
        <w:tabs>
          <w:tab w:val="left" w:pos="900"/>
        </w:tabs>
        <w:ind w:left="0" w:firstLine="709"/>
        <w:jc w:val="both"/>
        <w:rPr>
          <w:b/>
          <w:sz w:val="28"/>
          <w:szCs w:val="28"/>
        </w:rPr>
      </w:pPr>
    </w:p>
    <w:p w:rsidR="00CB5DE8" w:rsidRPr="008F76DB" w:rsidRDefault="00CB5DE8" w:rsidP="00A26464">
      <w:pPr>
        <w:numPr>
          <w:ilvl w:val="3"/>
          <w:numId w:val="5"/>
        </w:numPr>
        <w:jc w:val="center"/>
        <w:rPr>
          <w:b/>
          <w:i/>
          <w:sz w:val="28"/>
          <w:szCs w:val="28"/>
        </w:rPr>
      </w:pPr>
      <w:r w:rsidRPr="008F76DB">
        <w:rPr>
          <w:b/>
          <w:i/>
          <w:sz w:val="28"/>
          <w:szCs w:val="28"/>
        </w:rPr>
        <w:t>Земли населенных пунктов</w:t>
      </w:r>
    </w:p>
    <w:p w:rsidR="008F76DB" w:rsidRPr="007B5ABF" w:rsidRDefault="008F76DB" w:rsidP="008F76DB">
      <w:pPr>
        <w:ind w:left="0" w:firstLine="709"/>
        <w:jc w:val="center"/>
        <w:rPr>
          <w:i/>
          <w:sz w:val="28"/>
          <w:szCs w:val="28"/>
        </w:rPr>
      </w:pPr>
    </w:p>
    <w:p w:rsidR="00CB5DE8" w:rsidRPr="00FC58EF" w:rsidRDefault="00CB5DE8" w:rsidP="00D00671">
      <w:pPr>
        <w:tabs>
          <w:tab w:val="left" w:pos="900"/>
        </w:tabs>
        <w:ind w:left="0" w:firstLine="709"/>
        <w:jc w:val="both"/>
        <w:rPr>
          <w:sz w:val="28"/>
          <w:szCs w:val="28"/>
        </w:rPr>
      </w:pPr>
      <w:r w:rsidRPr="00FC58EF">
        <w:rPr>
          <w:sz w:val="28"/>
          <w:szCs w:val="28"/>
        </w:rPr>
        <w:t>В основу проведенной работы положены методические подходы, разработанные Роснедвижимостью:</w:t>
      </w:r>
    </w:p>
    <w:p w:rsidR="00CB5DE8" w:rsidRPr="00FC58EF" w:rsidRDefault="00CB5DE8" w:rsidP="00D00671">
      <w:pPr>
        <w:numPr>
          <w:ilvl w:val="0"/>
          <w:numId w:val="23"/>
        </w:numPr>
        <w:tabs>
          <w:tab w:val="left" w:pos="900"/>
        </w:tabs>
        <w:ind w:left="0" w:firstLine="709"/>
        <w:jc w:val="both"/>
        <w:rPr>
          <w:sz w:val="28"/>
          <w:szCs w:val="28"/>
        </w:rPr>
      </w:pPr>
      <w:r w:rsidRPr="00FC58EF">
        <w:rPr>
          <w:sz w:val="28"/>
          <w:szCs w:val="28"/>
        </w:rPr>
        <w:t>Методические рекомендации по государственной кадастровой оценке земель населенных пунктов, утвержденные приказом Минэкономразвития России от 15 февраля 2007 г. №39;</w:t>
      </w:r>
    </w:p>
    <w:p w:rsidR="00CB5DE8" w:rsidRPr="00FC58EF" w:rsidRDefault="00CB5DE8" w:rsidP="00D00671">
      <w:pPr>
        <w:numPr>
          <w:ilvl w:val="0"/>
          <w:numId w:val="23"/>
        </w:numPr>
        <w:tabs>
          <w:tab w:val="left" w:pos="900"/>
        </w:tabs>
        <w:ind w:left="0" w:firstLine="709"/>
        <w:jc w:val="both"/>
        <w:rPr>
          <w:sz w:val="28"/>
          <w:szCs w:val="28"/>
        </w:rPr>
      </w:pPr>
      <w:r w:rsidRPr="00FC58EF">
        <w:rPr>
          <w:sz w:val="28"/>
          <w:szCs w:val="28"/>
        </w:rPr>
        <w:t>Технические рекомендации по государственной кадастровой оценке земель населенных пунктов, утвержденные приказом Федерального агентства кадастра объектов недвижимости 29 июня 2007 г. № П\0152.</w:t>
      </w:r>
    </w:p>
    <w:p w:rsidR="00CB5DE8" w:rsidRPr="007B5ABF" w:rsidRDefault="00CB5DE8" w:rsidP="00D00671">
      <w:pPr>
        <w:pStyle w:val="20"/>
        <w:ind w:left="0" w:firstLine="709"/>
        <w:rPr>
          <w:szCs w:val="28"/>
        </w:rPr>
      </w:pPr>
      <w:r w:rsidRPr="00206FC7">
        <w:rPr>
          <w:szCs w:val="28"/>
        </w:rPr>
        <w:t xml:space="preserve">Определение кадастровой стоимости земельных участков в составе </w:t>
      </w:r>
      <w:r w:rsidRPr="007B5ABF">
        <w:rPr>
          <w:szCs w:val="28"/>
        </w:rPr>
        <w:t>земель населенных пунктов осуществлялся в следующем порядке:</w:t>
      </w:r>
    </w:p>
    <w:p w:rsidR="00CB5DE8" w:rsidRPr="007B5ABF" w:rsidRDefault="00CB5DE8" w:rsidP="00D00671">
      <w:pPr>
        <w:pStyle w:val="20"/>
        <w:ind w:left="0" w:firstLine="709"/>
        <w:rPr>
          <w:szCs w:val="28"/>
        </w:rPr>
      </w:pPr>
      <w:r w:rsidRPr="007B5ABF">
        <w:rPr>
          <w:szCs w:val="28"/>
        </w:rPr>
        <w:t>– формирование Перечня земельных участков в составе земель населенных пунктов;</w:t>
      </w:r>
    </w:p>
    <w:p w:rsidR="00CB5DE8" w:rsidRPr="007B5ABF" w:rsidRDefault="00CB5DE8" w:rsidP="00D00671">
      <w:pPr>
        <w:pStyle w:val="20"/>
        <w:ind w:left="0" w:firstLine="709"/>
        <w:rPr>
          <w:szCs w:val="28"/>
        </w:rPr>
      </w:pPr>
      <w:r w:rsidRPr="007B5ABF">
        <w:rPr>
          <w:szCs w:val="28"/>
        </w:rPr>
        <w:t>– расчёт кадастровой стоимости земельных участков в составе земель населенных пунктов.</w:t>
      </w:r>
    </w:p>
    <w:p w:rsidR="00CB5DE8" w:rsidRPr="007B5ABF" w:rsidRDefault="00CB5DE8" w:rsidP="00D00671">
      <w:pPr>
        <w:tabs>
          <w:tab w:val="left" w:pos="900"/>
        </w:tabs>
        <w:ind w:left="0" w:firstLine="709"/>
        <w:jc w:val="both"/>
        <w:rPr>
          <w:sz w:val="28"/>
          <w:szCs w:val="28"/>
        </w:rPr>
      </w:pPr>
      <w:r w:rsidRPr="007B5ABF">
        <w:rPr>
          <w:sz w:val="28"/>
          <w:szCs w:val="28"/>
        </w:rPr>
        <w:t xml:space="preserve">В рамках исполнения государственного контракта от 30 августа 2010 г. №14 исполнителем работ утвержден перечень объектов оценки в количестве  277 729 земельных участков. 3 сентября 2010 г. на Правительственной комиссии утвержден состав факторов стоимости. 28 декабря 2010 г. </w:t>
      </w:r>
      <w:r w:rsidR="00EC6F8B">
        <w:rPr>
          <w:sz w:val="28"/>
          <w:szCs w:val="28"/>
        </w:rPr>
        <w:t xml:space="preserve">Правительственной комиссией </w:t>
      </w:r>
      <w:r w:rsidRPr="007B5ABF">
        <w:rPr>
          <w:sz w:val="28"/>
          <w:szCs w:val="28"/>
        </w:rPr>
        <w:t>согласованы результаты государственной кадастровой оценки земель населенных пунктов в Республике Бурятия.</w:t>
      </w:r>
      <w:r w:rsidR="00EC6F8B">
        <w:rPr>
          <w:sz w:val="28"/>
          <w:szCs w:val="28"/>
        </w:rPr>
        <w:t xml:space="preserve"> В настоящий момент результаты находятся на экспертизе в Федеральной службе государственной регистрации, кадастра и картографии </w:t>
      </w:r>
    </w:p>
    <w:p w:rsidR="00CB5DE8" w:rsidRDefault="00CB5DE8" w:rsidP="00CB5DE8">
      <w:pPr>
        <w:tabs>
          <w:tab w:val="left" w:pos="900"/>
        </w:tabs>
        <w:ind w:firstLine="709"/>
        <w:jc w:val="both"/>
        <w:rPr>
          <w:szCs w:val="28"/>
        </w:rPr>
      </w:pPr>
    </w:p>
    <w:p w:rsidR="00CB5DE8" w:rsidRPr="008F76DB" w:rsidRDefault="00CB5DE8" w:rsidP="00A26464">
      <w:pPr>
        <w:numPr>
          <w:ilvl w:val="3"/>
          <w:numId w:val="5"/>
        </w:numPr>
        <w:tabs>
          <w:tab w:val="left" w:pos="709"/>
        </w:tabs>
        <w:ind w:left="709" w:firstLine="0"/>
        <w:jc w:val="center"/>
        <w:rPr>
          <w:b/>
          <w:i/>
          <w:sz w:val="28"/>
          <w:szCs w:val="28"/>
        </w:rPr>
      </w:pPr>
      <w:r w:rsidRPr="008F76DB">
        <w:rPr>
          <w:b/>
          <w:i/>
          <w:sz w:val="28"/>
          <w:szCs w:val="28"/>
        </w:rPr>
        <w:t xml:space="preserve">Земли промышленности и иного специального </w:t>
      </w:r>
      <w:r w:rsidR="008F76DB">
        <w:rPr>
          <w:b/>
          <w:i/>
          <w:sz w:val="28"/>
          <w:szCs w:val="28"/>
        </w:rPr>
        <w:t xml:space="preserve">              </w:t>
      </w:r>
      <w:r w:rsidRPr="008F76DB">
        <w:rPr>
          <w:b/>
          <w:i/>
          <w:sz w:val="28"/>
          <w:szCs w:val="28"/>
        </w:rPr>
        <w:t>назначения</w:t>
      </w:r>
    </w:p>
    <w:p w:rsidR="008F76DB" w:rsidRPr="007B5ABF" w:rsidRDefault="008F76DB" w:rsidP="00CB5DE8">
      <w:pPr>
        <w:tabs>
          <w:tab w:val="left" w:pos="900"/>
        </w:tabs>
        <w:ind w:firstLine="709"/>
        <w:jc w:val="both"/>
        <w:rPr>
          <w:i/>
          <w:sz w:val="28"/>
          <w:szCs w:val="28"/>
        </w:rPr>
      </w:pPr>
    </w:p>
    <w:p w:rsidR="00CB5DE8" w:rsidRDefault="00CB5DE8" w:rsidP="00D00671">
      <w:pPr>
        <w:tabs>
          <w:tab w:val="left" w:pos="900"/>
        </w:tabs>
        <w:ind w:left="0" w:firstLine="709"/>
        <w:jc w:val="both"/>
        <w:rPr>
          <w:sz w:val="28"/>
          <w:szCs w:val="28"/>
        </w:rPr>
      </w:pPr>
      <w:r w:rsidRPr="00846B63">
        <w:rPr>
          <w:sz w:val="28"/>
          <w:szCs w:val="28"/>
        </w:rPr>
        <w:t>Работы по актуализации государственной кадастровой оценки земель промышленности и иного специального назначения проводились согласно методических рекомендаций, утвержденных приказом Росземкадастра от 20.03.2003 г.  №П/49 и технических рекомендаций утвержденных приказом Росземкадастра от 20.03.2003 г.</w:t>
      </w:r>
    </w:p>
    <w:p w:rsidR="00CB5DE8" w:rsidRDefault="00CB5DE8" w:rsidP="00D00671">
      <w:pPr>
        <w:pStyle w:val="af3"/>
        <w:ind w:left="0" w:firstLine="709"/>
        <w:jc w:val="both"/>
        <w:rPr>
          <w:sz w:val="28"/>
          <w:szCs w:val="28"/>
        </w:rPr>
      </w:pPr>
      <w:r w:rsidRPr="003941C1">
        <w:rPr>
          <w:sz w:val="28"/>
          <w:szCs w:val="28"/>
        </w:rPr>
        <w:t>В результате актуализации государственной кадастровой оценки земель промышленности и иного специального назначения в Республике Бурятия по всем шести группам увеличились удельные показатели кадастровой стоимости (УПКС). В среднем УПКС увеличились по первой группе в 1,7 раз, по второй группе в 5,9 раз, по 3 группе в 22,9 раз, по 4 группе 4,6 раз, по 5 группе 5,7 раз и по шестой группе в 100,2 раз (земли военного назначения налогообложению не подлежат)</w:t>
      </w:r>
      <w:r>
        <w:rPr>
          <w:sz w:val="28"/>
          <w:szCs w:val="28"/>
        </w:rPr>
        <w:t>.</w:t>
      </w:r>
      <w:r w:rsidR="00EC6F8B">
        <w:rPr>
          <w:sz w:val="28"/>
          <w:szCs w:val="28"/>
        </w:rPr>
        <w:t xml:space="preserve"> Оценено 121719 земельных участков.</w:t>
      </w:r>
    </w:p>
    <w:p w:rsidR="00CB5DE8" w:rsidRDefault="00CB5DE8" w:rsidP="00CB5DE8">
      <w:pPr>
        <w:pStyle w:val="af3"/>
        <w:ind w:left="0" w:firstLine="709"/>
        <w:jc w:val="both"/>
        <w:rPr>
          <w:sz w:val="28"/>
          <w:szCs w:val="28"/>
        </w:rPr>
      </w:pPr>
    </w:p>
    <w:p w:rsidR="00CB5DE8" w:rsidRPr="008F76DB" w:rsidRDefault="00CB5DE8" w:rsidP="00A26464">
      <w:pPr>
        <w:pStyle w:val="af3"/>
        <w:numPr>
          <w:ilvl w:val="3"/>
          <w:numId w:val="5"/>
        </w:numPr>
        <w:ind w:left="709" w:firstLine="0"/>
        <w:jc w:val="center"/>
        <w:rPr>
          <w:b/>
          <w:i/>
          <w:sz w:val="28"/>
          <w:szCs w:val="28"/>
        </w:rPr>
      </w:pPr>
      <w:r w:rsidRPr="008F76DB">
        <w:rPr>
          <w:b/>
          <w:i/>
          <w:sz w:val="28"/>
          <w:szCs w:val="28"/>
        </w:rPr>
        <w:t>Земли особо охраняемых территорий и объектов</w:t>
      </w:r>
    </w:p>
    <w:p w:rsidR="008F76DB" w:rsidRPr="007B5ABF" w:rsidRDefault="008F76DB" w:rsidP="008F76DB">
      <w:pPr>
        <w:pStyle w:val="af3"/>
        <w:ind w:left="0" w:firstLine="709"/>
        <w:jc w:val="center"/>
        <w:rPr>
          <w:i/>
          <w:sz w:val="28"/>
          <w:szCs w:val="28"/>
        </w:rPr>
      </w:pPr>
    </w:p>
    <w:p w:rsidR="00CB5DE8" w:rsidRPr="00846B63" w:rsidRDefault="00CB5DE8" w:rsidP="00D00671">
      <w:pPr>
        <w:tabs>
          <w:tab w:val="left" w:pos="3720"/>
        </w:tabs>
        <w:ind w:left="0" w:firstLine="709"/>
        <w:jc w:val="both"/>
        <w:rPr>
          <w:sz w:val="28"/>
          <w:szCs w:val="28"/>
        </w:rPr>
      </w:pPr>
      <w:r w:rsidRPr="00846B63">
        <w:rPr>
          <w:sz w:val="28"/>
          <w:szCs w:val="28"/>
        </w:rPr>
        <w:t>Работы по актуализации  гос</w:t>
      </w:r>
      <w:r>
        <w:rPr>
          <w:sz w:val="28"/>
          <w:szCs w:val="28"/>
        </w:rPr>
        <w:t xml:space="preserve">ударственной кадастровой </w:t>
      </w:r>
      <w:r w:rsidRPr="00846B63">
        <w:rPr>
          <w:sz w:val="28"/>
          <w:szCs w:val="28"/>
        </w:rPr>
        <w:t xml:space="preserve"> оценк</w:t>
      </w:r>
      <w:r>
        <w:rPr>
          <w:sz w:val="28"/>
          <w:szCs w:val="28"/>
        </w:rPr>
        <w:t>е</w:t>
      </w:r>
      <w:r w:rsidRPr="00846B63">
        <w:rPr>
          <w:sz w:val="28"/>
          <w:szCs w:val="28"/>
        </w:rPr>
        <w:t xml:space="preserve"> земель особо охраняемых территорий и объектов проводились согласно следующих нормативных документов:</w:t>
      </w:r>
    </w:p>
    <w:p w:rsidR="00CB5DE8" w:rsidRPr="008F76DB" w:rsidRDefault="00CB5DE8" w:rsidP="00D00671">
      <w:pPr>
        <w:pStyle w:val="a6"/>
        <w:numPr>
          <w:ilvl w:val="0"/>
          <w:numId w:val="38"/>
        </w:numPr>
        <w:ind w:firstLine="709"/>
        <w:jc w:val="both"/>
        <w:rPr>
          <w:b w:val="0"/>
          <w:sz w:val="28"/>
          <w:szCs w:val="28"/>
        </w:rPr>
      </w:pPr>
      <w:r w:rsidRPr="008F76DB">
        <w:rPr>
          <w:b w:val="0"/>
          <w:sz w:val="28"/>
          <w:szCs w:val="28"/>
        </w:rPr>
        <w:t>Временная методика государственной кадастровой оценки земель особо охраняемых территорий и объектов, утвержденная  руководителем Росземкадастра  17.02.2004 г. (далее – Методика);</w:t>
      </w:r>
    </w:p>
    <w:p w:rsidR="00CB5DE8" w:rsidRPr="008F76DB" w:rsidRDefault="00CB5DE8" w:rsidP="00D00671">
      <w:pPr>
        <w:pStyle w:val="a6"/>
        <w:numPr>
          <w:ilvl w:val="0"/>
          <w:numId w:val="38"/>
        </w:numPr>
        <w:ind w:firstLine="709"/>
        <w:jc w:val="both"/>
        <w:rPr>
          <w:b w:val="0"/>
          <w:sz w:val="28"/>
          <w:szCs w:val="28"/>
        </w:rPr>
      </w:pPr>
      <w:r w:rsidRPr="008F76DB">
        <w:rPr>
          <w:b w:val="0"/>
          <w:sz w:val="28"/>
          <w:szCs w:val="28"/>
        </w:rPr>
        <w:t>Методические рекомендации по государственной кадастровой оценке земель особо охраняемых территорий и объектов, утвержденные приказом Минэкономразвития от 23.06.2005г. №138 (Далее Методические рекомендации);</w:t>
      </w:r>
    </w:p>
    <w:p w:rsidR="00CB5DE8" w:rsidRPr="008F76DB" w:rsidRDefault="00CB5DE8" w:rsidP="00D00671">
      <w:pPr>
        <w:pStyle w:val="a6"/>
        <w:numPr>
          <w:ilvl w:val="0"/>
          <w:numId w:val="38"/>
        </w:numPr>
        <w:ind w:firstLine="709"/>
        <w:jc w:val="both"/>
        <w:rPr>
          <w:b w:val="0"/>
          <w:sz w:val="28"/>
          <w:szCs w:val="28"/>
        </w:rPr>
      </w:pPr>
      <w:r w:rsidRPr="008F76DB">
        <w:rPr>
          <w:b w:val="0"/>
          <w:sz w:val="28"/>
          <w:szCs w:val="28"/>
        </w:rPr>
        <w:t>Технические указания по государственной кадастровой оценке земель особо охраняемых территорий и объектов, утвержденные руководителем Росземкадастра 19.02.2004г. (далее Технические указания).</w:t>
      </w:r>
    </w:p>
    <w:p w:rsidR="00CB5DE8" w:rsidRPr="008F76DB" w:rsidRDefault="00CB5DE8" w:rsidP="00D00671">
      <w:pPr>
        <w:pStyle w:val="a6"/>
        <w:ind w:left="0" w:firstLine="709"/>
        <w:jc w:val="both"/>
        <w:rPr>
          <w:b w:val="0"/>
          <w:sz w:val="28"/>
          <w:szCs w:val="28"/>
        </w:rPr>
      </w:pPr>
      <w:r w:rsidRPr="008F76DB">
        <w:rPr>
          <w:b w:val="0"/>
          <w:sz w:val="28"/>
          <w:szCs w:val="28"/>
        </w:rPr>
        <w:t>В соответствии с Методикой, в  зависимости от применяемых методических подходов к определению кадастровой стоимости земельных участков, виды использования земель особо охраняемых территорий и объектов объединены в две группы.</w:t>
      </w:r>
    </w:p>
    <w:p w:rsidR="00CB5DE8" w:rsidRDefault="00CB5DE8" w:rsidP="00D00671">
      <w:pPr>
        <w:ind w:left="0" w:firstLine="709"/>
        <w:jc w:val="both"/>
        <w:rPr>
          <w:sz w:val="28"/>
          <w:szCs w:val="28"/>
        </w:rPr>
      </w:pPr>
      <w:r w:rsidRPr="003941C1">
        <w:rPr>
          <w:sz w:val="28"/>
          <w:szCs w:val="28"/>
        </w:rPr>
        <w:t>В результате актуализации государственной кадастровой оценки земель особо охраняемых территорий и объектов в Республике Бурятия увеличение удельных показателей кадастровой стоимости по первой группе составило 1,9 раз, по второй группе 7,8 раз.</w:t>
      </w:r>
      <w:r w:rsidR="00EC6F8B">
        <w:rPr>
          <w:sz w:val="28"/>
          <w:szCs w:val="28"/>
        </w:rPr>
        <w:t xml:space="preserve"> Оценено 457 земельных участков.</w:t>
      </w:r>
      <w:r w:rsidRPr="003941C1">
        <w:rPr>
          <w:sz w:val="28"/>
          <w:szCs w:val="28"/>
        </w:rPr>
        <w:t xml:space="preserve">   </w:t>
      </w:r>
    </w:p>
    <w:p w:rsidR="00CB5DE8" w:rsidRDefault="00CB5DE8" w:rsidP="00CB5DE8">
      <w:pPr>
        <w:ind w:firstLine="709"/>
        <w:jc w:val="both"/>
        <w:rPr>
          <w:sz w:val="28"/>
          <w:szCs w:val="28"/>
        </w:rPr>
      </w:pPr>
    </w:p>
    <w:p w:rsidR="00CB5DE8" w:rsidRPr="008F76DB" w:rsidRDefault="00CB5DE8" w:rsidP="00A26464">
      <w:pPr>
        <w:numPr>
          <w:ilvl w:val="3"/>
          <w:numId w:val="5"/>
        </w:numPr>
        <w:jc w:val="center"/>
        <w:rPr>
          <w:b/>
          <w:i/>
          <w:sz w:val="28"/>
          <w:szCs w:val="28"/>
        </w:rPr>
      </w:pPr>
      <w:r w:rsidRPr="008F76DB">
        <w:rPr>
          <w:b/>
          <w:i/>
          <w:sz w:val="28"/>
          <w:szCs w:val="28"/>
        </w:rPr>
        <w:t>Земли лесного фонда</w:t>
      </w:r>
    </w:p>
    <w:p w:rsidR="008F76DB" w:rsidRPr="007B5ABF" w:rsidRDefault="008F76DB" w:rsidP="008F76DB">
      <w:pPr>
        <w:ind w:left="1080" w:firstLine="0"/>
        <w:rPr>
          <w:i/>
          <w:sz w:val="28"/>
          <w:szCs w:val="28"/>
        </w:rPr>
      </w:pPr>
    </w:p>
    <w:p w:rsidR="00CB5DE8" w:rsidRDefault="00CB5DE8" w:rsidP="00D00671">
      <w:pPr>
        <w:ind w:left="0" w:firstLine="709"/>
        <w:jc w:val="both"/>
        <w:rPr>
          <w:sz w:val="28"/>
          <w:szCs w:val="28"/>
        </w:rPr>
      </w:pPr>
      <w:r>
        <w:rPr>
          <w:sz w:val="28"/>
          <w:szCs w:val="28"/>
        </w:rPr>
        <w:t xml:space="preserve">В рамках проведения второго тура работ по государственной кадастровой оценке земель лесного фонда постановлением Правительства Республики Бурятия от 29.09.2008 г. №463 «О внесении изменений в постановление Правительства Республики Бурятия от 14.03.2005 г. №68 «Об утверждении результатов государственной кадастровой оценки земель Республики Бурятия» </w:t>
      </w:r>
      <w:r w:rsidRPr="00A915F3">
        <w:rPr>
          <w:sz w:val="28"/>
          <w:szCs w:val="28"/>
        </w:rPr>
        <w:t xml:space="preserve"> </w:t>
      </w:r>
      <w:r>
        <w:rPr>
          <w:sz w:val="28"/>
          <w:szCs w:val="28"/>
        </w:rPr>
        <w:t>утверждены результаты   государственной кадастровой оценки земель лесного фонда. Удельный показатель кадастровой стоимости земель лесного фонда увеличился с 1110 руб./га до 2120 руб./га.</w:t>
      </w:r>
    </w:p>
    <w:p w:rsidR="00CB5DE8" w:rsidRDefault="00CB5DE8" w:rsidP="00D00671">
      <w:pPr>
        <w:ind w:left="0" w:firstLine="709"/>
        <w:jc w:val="both"/>
        <w:rPr>
          <w:sz w:val="28"/>
          <w:szCs w:val="28"/>
        </w:rPr>
      </w:pPr>
    </w:p>
    <w:p w:rsidR="00CB5DE8" w:rsidRPr="008F76DB" w:rsidRDefault="00CB5DE8" w:rsidP="00A26464">
      <w:pPr>
        <w:numPr>
          <w:ilvl w:val="2"/>
          <w:numId w:val="5"/>
        </w:numPr>
        <w:ind w:hanging="11"/>
        <w:jc w:val="center"/>
        <w:rPr>
          <w:b/>
          <w:i/>
          <w:sz w:val="28"/>
          <w:szCs w:val="28"/>
        </w:rPr>
      </w:pPr>
      <w:r w:rsidRPr="008F76DB">
        <w:rPr>
          <w:b/>
          <w:i/>
          <w:sz w:val="28"/>
          <w:szCs w:val="28"/>
        </w:rPr>
        <w:t xml:space="preserve">Определение кадастровой стоимости вновь образованных земельных участков, прошедших государственных кадастровый учет, а также земельных участков, в отношении которых </w:t>
      </w:r>
      <w:r w:rsidR="00A26464">
        <w:rPr>
          <w:b/>
          <w:i/>
          <w:sz w:val="28"/>
          <w:szCs w:val="28"/>
        </w:rPr>
        <w:t>осуществлен</w:t>
      </w:r>
      <w:r w:rsidRPr="008F76DB">
        <w:rPr>
          <w:b/>
          <w:i/>
          <w:sz w:val="28"/>
          <w:szCs w:val="28"/>
        </w:rPr>
        <w:t xml:space="preserve"> государственный кадастровый учет текущих изменений</w:t>
      </w:r>
    </w:p>
    <w:p w:rsidR="00CB5DE8" w:rsidRDefault="00CB5DE8" w:rsidP="00CB5DE8">
      <w:pPr>
        <w:ind w:firstLine="709"/>
        <w:jc w:val="both"/>
        <w:rPr>
          <w:sz w:val="28"/>
          <w:szCs w:val="28"/>
        </w:rPr>
      </w:pPr>
    </w:p>
    <w:p w:rsidR="00CB5DE8" w:rsidRDefault="00CB5DE8" w:rsidP="00D00671">
      <w:pPr>
        <w:ind w:left="0" w:firstLine="709"/>
        <w:jc w:val="both"/>
        <w:rPr>
          <w:sz w:val="28"/>
          <w:szCs w:val="28"/>
        </w:rPr>
      </w:pPr>
      <w:r w:rsidRPr="001C372F">
        <w:rPr>
          <w:sz w:val="28"/>
          <w:szCs w:val="28"/>
        </w:rPr>
        <w:t xml:space="preserve">В 2010 г. </w:t>
      </w:r>
      <w:r>
        <w:rPr>
          <w:sz w:val="28"/>
          <w:szCs w:val="28"/>
        </w:rPr>
        <w:t>на территории Республики Бурятия в государственный кадастр недвижимости  внесено 27290 сведений о земельных участках, в отношении 114051 произведен государственный кадастровый учет изме</w:t>
      </w:r>
      <w:r w:rsidR="008F76DB">
        <w:rPr>
          <w:sz w:val="28"/>
          <w:szCs w:val="28"/>
        </w:rPr>
        <w:t>нений. В таблице 3.</w:t>
      </w:r>
      <w:r w:rsidR="0098699C">
        <w:rPr>
          <w:sz w:val="28"/>
          <w:szCs w:val="28"/>
        </w:rPr>
        <w:t>2</w:t>
      </w:r>
      <w:r>
        <w:rPr>
          <w:sz w:val="28"/>
          <w:szCs w:val="28"/>
        </w:rPr>
        <w:t xml:space="preserve"> представлено количество земельных участков прошедших государственный кадастровый учет, а также количество земельных участков, в отношении которых прошел государственный кадастровый учет изменения в разрезе административных районов.</w:t>
      </w:r>
    </w:p>
    <w:p w:rsidR="008F76DB" w:rsidRPr="001C372F" w:rsidRDefault="008F76DB" w:rsidP="008F76DB">
      <w:pPr>
        <w:ind w:left="0" w:firstLine="709"/>
        <w:jc w:val="both"/>
        <w:rPr>
          <w:sz w:val="28"/>
          <w:szCs w:val="28"/>
        </w:rPr>
      </w:pPr>
      <w:r>
        <w:rPr>
          <w:sz w:val="28"/>
          <w:szCs w:val="28"/>
        </w:rPr>
        <w:t xml:space="preserve">Порядок определения кадастровой стоимости в случаях образования нового земельного участка, изменения площади земельного участка при упорядочении его границы, изменения вида разрешенного использования  земельного участка, перевода земельного участка из одной категории в другую или отнесения земельного участка к определенной категории, выявления ранее учтенных земельных участков, не включенных в состав инвентаризационной описи, установлен в Методических указаниях по определению кадастровой стоимости вновь образуемых земельных участков и существующих земельных участков в случаях изменения категории земель, вида разрешенного использования или уточнения площади земельного участка (утверждены приказом Минэкономразвития России от 12.08.2006 г. №222).   </w:t>
      </w:r>
    </w:p>
    <w:p w:rsidR="008F76DB" w:rsidRDefault="008F76DB" w:rsidP="00D00671">
      <w:pPr>
        <w:ind w:left="0" w:firstLine="709"/>
        <w:jc w:val="both"/>
        <w:rPr>
          <w:sz w:val="28"/>
          <w:szCs w:val="28"/>
        </w:rPr>
      </w:pPr>
    </w:p>
    <w:p w:rsidR="00CB5DE8" w:rsidRPr="00302599" w:rsidRDefault="00CB5DE8" w:rsidP="00CB5DE8">
      <w:pPr>
        <w:ind w:firstLine="709"/>
        <w:jc w:val="center"/>
        <w:rPr>
          <w:sz w:val="24"/>
          <w:szCs w:val="24"/>
        </w:rPr>
      </w:pPr>
      <w:r>
        <w:rPr>
          <w:sz w:val="28"/>
          <w:szCs w:val="28"/>
        </w:rPr>
        <w:t xml:space="preserve">                                                                                    </w:t>
      </w:r>
      <w:r w:rsidRPr="00302599">
        <w:rPr>
          <w:sz w:val="24"/>
          <w:szCs w:val="24"/>
        </w:rPr>
        <w:t xml:space="preserve">Таблица </w:t>
      </w:r>
      <w:r w:rsidR="00302599" w:rsidRPr="00302599">
        <w:rPr>
          <w:sz w:val="24"/>
          <w:szCs w:val="24"/>
        </w:rPr>
        <w:t>3.2</w:t>
      </w:r>
    </w:p>
    <w:tbl>
      <w:tblPr>
        <w:tblW w:w="8827" w:type="dxa"/>
        <w:jc w:val="center"/>
        <w:tblLook w:val="04A0" w:firstRow="1" w:lastRow="0" w:firstColumn="1" w:lastColumn="0" w:noHBand="0" w:noVBand="1"/>
      </w:tblPr>
      <w:tblGrid>
        <w:gridCol w:w="3582"/>
        <w:gridCol w:w="2410"/>
        <w:gridCol w:w="2835"/>
      </w:tblGrid>
      <w:tr w:rsidR="00CB5DE8" w:rsidRPr="00D6065D" w:rsidTr="008F76DB">
        <w:trPr>
          <w:trHeight w:val="360"/>
          <w:jc w:val="center"/>
        </w:trPr>
        <w:tc>
          <w:tcPr>
            <w:tcW w:w="3582" w:type="dxa"/>
            <w:tcBorders>
              <w:top w:val="single" w:sz="4" w:space="0" w:color="auto"/>
              <w:left w:val="single" w:sz="4" w:space="0" w:color="auto"/>
              <w:bottom w:val="single" w:sz="4" w:space="0" w:color="auto"/>
              <w:right w:val="single" w:sz="4" w:space="0" w:color="auto"/>
            </w:tcBorders>
            <w:shd w:val="clear" w:color="auto" w:fill="auto"/>
            <w:vAlign w:val="center"/>
          </w:tcPr>
          <w:p w:rsidR="00CB5DE8" w:rsidRPr="00D76EAB" w:rsidRDefault="00CB5DE8" w:rsidP="00CB5DE8">
            <w:pPr>
              <w:jc w:val="center"/>
              <w:rPr>
                <w:b/>
                <w:bCs/>
                <w:sz w:val="24"/>
                <w:szCs w:val="24"/>
              </w:rPr>
            </w:pPr>
            <w:r w:rsidRPr="00D76EAB">
              <w:rPr>
                <w:b/>
                <w:bCs/>
                <w:sz w:val="24"/>
                <w:szCs w:val="24"/>
              </w:rPr>
              <w:t>Наименование кадастрового района</w:t>
            </w:r>
          </w:p>
        </w:tc>
        <w:tc>
          <w:tcPr>
            <w:tcW w:w="2410" w:type="dxa"/>
            <w:tcBorders>
              <w:top w:val="single" w:sz="4" w:space="0" w:color="auto"/>
              <w:left w:val="single" w:sz="4" w:space="0" w:color="auto"/>
              <w:bottom w:val="nil"/>
              <w:right w:val="single" w:sz="4" w:space="0" w:color="auto"/>
            </w:tcBorders>
            <w:shd w:val="clear" w:color="auto" w:fill="auto"/>
            <w:vAlign w:val="center"/>
          </w:tcPr>
          <w:p w:rsidR="00CB5DE8" w:rsidRPr="00D76EAB" w:rsidRDefault="00CB5DE8" w:rsidP="00302599">
            <w:pPr>
              <w:ind w:left="0" w:firstLine="0"/>
              <w:jc w:val="center"/>
              <w:rPr>
                <w:b/>
                <w:bCs/>
                <w:sz w:val="24"/>
                <w:szCs w:val="24"/>
              </w:rPr>
            </w:pPr>
            <w:r w:rsidRPr="00D76EAB">
              <w:rPr>
                <w:b/>
                <w:bCs/>
                <w:sz w:val="24"/>
                <w:szCs w:val="24"/>
              </w:rPr>
              <w:t>Количество участков, поставленных на учет в 2010 году</w:t>
            </w:r>
          </w:p>
        </w:tc>
        <w:tc>
          <w:tcPr>
            <w:tcW w:w="2835" w:type="dxa"/>
            <w:tcBorders>
              <w:top w:val="single" w:sz="4" w:space="0" w:color="auto"/>
              <w:left w:val="single" w:sz="4" w:space="0" w:color="auto"/>
              <w:bottom w:val="nil"/>
              <w:right w:val="single" w:sz="4" w:space="0" w:color="auto"/>
            </w:tcBorders>
            <w:shd w:val="clear" w:color="auto" w:fill="auto"/>
            <w:vAlign w:val="center"/>
          </w:tcPr>
          <w:p w:rsidR="00CB5DE8" w:rsidRPr="00D76EAB" w:rsidRDefault="00CB5DE8" w:rsidP="00302599">
            <w:pPr>
              <w:ind w:left="15" w:hanging="15"/>
              <w:jc w:val="center"/>
              <w:rPr>
                <w:b/>
                <w:bCs/>
                <w:sz w:val="24"/>
                <w:szCs w:val="24"/>
              </w:rPr>
            </w:pPr>
            <w:r w:rsidRPr="00D76EAB">
              <w:rPr>
                <w:b/>
                <w:bCs/>
                <w:sz w:val="24"/>
                <w:szCs w:val="24"/>
              </w:rPr>
              <w:t>Количество участков</w:t>
            </w:r>
            <w:r>
              <w:rPr>
                <w:b/>
                <w:bCs/>
                <w:sz w:val="24"/>
                <w:szCs w:val="24"/>
              </w:rPr>
              <w:t>,</w:t>
            </w:r>
            <w:r w:rsidRPr="00D76EAB">
              <w:rPr>
                <w:b/>
                <w:bCs/>
                <w:sz w:val="24"/>
                <w:szCs w:val="24"/>
              </w:rPr>
              <w:t xml:space="preserve"> по которым проведен учет изменений в 2010 году</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01-Баргузинский</w:t>
            </w:r>
          </w:p>
        </w:tc>
        <w:tc>
          <w:tcPr>
            <w:tcW w:w="2410" w:type="dxa"/>
            <w:tcBorders>
              <w:top w:val="single" w:sz="4" w:space="0" w:color="auto"/>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429</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4330</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02-Баунтовский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222</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1606</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03-Бичурский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385</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3030</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04-Джидинский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758</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3259</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05-Еравнинский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204</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2374</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06-Заиграевский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2131</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7960</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07-Закаменский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765</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1524</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08-Иволгинский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4250</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10733</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09-Кабанский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2162</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5964</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10-Кижингинский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359</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9292</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11-Курумканский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515</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1940</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12-Кяхтинский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785</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6716</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13-Муйский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116</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1440</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14-Мухоршибирский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662</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3063</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15-Окинский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359</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946</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16-Прибайкальский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859</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4033</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17-Северо-Байкальский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330</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1747</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18-Селенгинский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740</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3120</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19-Тарбагатайский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2246</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7734</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20-Тункинский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1290</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6010</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21-Хоринский</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1169</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3048</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22-г. Гусиноозерск</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282</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2861</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23-г. Северобайкальск</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273</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3756</w:t>
            </w:r>
          </w:p>
        </w:tc>
      </w:tr>
      <w:tr w:rsidR="00CB5DE8" w:rsidRPr="00D6065D" w:rsidTr="008F76DB">
        <w:trPr>
          <w:trHeight w:val="255"/>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sz w:val="24"/>
                <w:szCs w:val="24"/>
              </w:rPr>
            </w:pPr>
            <w:r w:rsidRPr="00D76EAB">
              <w:rPr>
                <w:sz w:val="24"/>
                <w:szCs w:val="24"/>
              </w:rPr>
              <w:t>24-г. Улан-Удэ</w:t>
            </w:r>
          </w:p>
        </w:tc>
        <w:tc>
          <w:tcPr>
            <w:tcW w:w="2410" w:type="dxa"/>
            <w:tcBorders>
              <w:top w:val="nil"/>
              <w:left w:val="nil"/>
              <w:bottom w:val="single" w:sz="4" w:space="0" w:color="auto"/>
              <w:right w:val="nil"/>
            </w:tcBorders>
            <w:shd w:val="clear" w:color="auto" w:fill="auto"/>
            <w:noWrap/>
            <w:vAlign w:val="bottom"/>
          </w:tcPr>
          <w:p w:rsidR="00CB5DE8" w:rsidRPr="00D76EAB" w:rsidRDefault="00CB5DE8" w:rsidP="00302599">
            <w:pPr>
              <w:jc w:val="center"/>
              <w:rPr>
                <w:bCs/>
                <w:sz w:val="24"/>
                <w:szCs w:val="24"/>
              </w:rPr>
            </w:pPr>
            <w:r w:rsidRPr="00D76EAB">
              <w:rPr>
                <w:bCs/>
                <w:sz w:val="24"/>
                <w:szCs w:val="24"/>
              </w:rPr>
              <w:t>5999</w:t>
            </w:r>
          </w:p>
        </w:tc>
        <w:tc>
          <w:tcPr>
            <w:tcW w:w="2835" w:type="dxa"/>
            <w:tcBorders>
              <w:top w:val="nil"/>
              <w:left w:val="single" w:sz="4" w:space="0" w:color="auto"/>
              <w:bottom w:val="single" w:sz="4" w:space="0" w:color="auto"/>
              <w:right w:val="single" w:sz="4" w:space="0" w:color="auto"/>
            </w:tcBorders>
            <w:shd w:val="clear" w:color="auto" w:fill="auto"/>
            <w:noWrap/>
            <w:vAlign w:val="bottom"/>
          </w:tcPr>
          <w:p w:rsidR="00CB5DE8" w:rsidRPr="00D76EAB" w:rsidRDefault="00CB5DE8" w:rsidP="00302599">
            <w:pPr>
              <w:jc w:val="center"/>
              <w:rPr>
                <w:bCs/>
                <w:sz w:val="24"/>
                <w:szCs w:val="24"/>
              </w:rPr>
            </w:pPr>
            <w:r w:rsidRPr="00D76EAB">
              <w:rPr>
                <w:bCs/>
                <w:sz w:val="24"/>
                <w:szCs w:val="24"/>
              </w:rPr>
              <w:t>17565</w:t>
            </w:r>
          </w:p>
        </w:tc>
      </w:tr>
      <w:tr w:rsidR="00CB5DE8" w:rsidRPr="00D6065D" w:rsidTr="008F76DB">
        <w:trPr>
          <w:trHeight w:val="300"/>
          <w:jc w:val="center"/>
        </w:trPr>
        <w:tc>
          <w:tcPr>
            <w:tcW w:w="3582" w:type="dxa"/>
            <w:tcBorders>
              <w:top w:val="nil"/>
              <w:left w:val="single" w:sz="4" w:space="0" w:color="auto"/>
              <w:bottom w:val="single" w:sz="4" w:space="0" w:color="auto"/>
              <w:right w:val="single" w:sz="4" w:space="0" w:color="auto"/>
            </w:tcBorders>
            <w:shd w:val="clear" w:color="auto" w:fill="auto"/>
            <w:noWrap/>
            <w:vAlign w:val="center"/>
          </w:tcPr>
          <w:p w:rsidR="00CB5DE8" w:rsidRPr="00D76EAB" w:rsidRDefault="00CB5DE8" w:rsidP="00CB5DE8">
            <w:pPr>
              <w:rPr>
                <w:bCs/>
                <w:iCs/>
                <w:sz w:val="24"/>
                <w:szCs w:val="24"/>
              </w:rPr>
            </w:pPr>
            <w:r w:rsidRPr="00D76EAB">
              <w:rPr>
                <w:bCs/>
                <w:iCs/>
                <w:sz w:val="24"/>
                <w:szCs w:val="24"/>
              </w:rPr>
              <w:t>ИТОГО</w:t>
            </w:r>
          </w:p>
        </w:tc>
        <w:tc>
          <w:tcPr>
            <w:tcW w:w="2410" w:type="dxa"/>
            <w:tcBorders>
              <w:top w:val="nil"/>
              <w:left w:val="nil"/>
              <w:bottom w:val="single" w:sz="4" w:space="0" w:color="auto"/>
              <w:right w:val="single" w:sz="4" w:space="0" w:color="auto"/>
            </w:tcBorders>
            <w:shd w:val="clear" w:color="auto" w:fill="auto"/>
            <w:noWrap/>
            <w:vAlign w:val="bottom"/>
          </w:tcPr>
          <w:p w:rsidR="00CB5DE8" w:rsidRPr="00D76EAB" w:rsidRDefault="00CB5DE8" w:rsidP="00302599">
            <w:pPr>
              <w:jc w:val="center"/>
              <w:rPr>
                <w:b/>
                <w:bCs/>
                <w:sz w:val="24"/>
                <w:szCs w:val="24"/>
              </w:rPr>
            </w:pPr>
            <w:r w:rsidRPr="00D76EAB">
              <w:rPr>
                <w:b/>
                <w:bCs/>
                <w:sz w:val="24"/>
                <w:szCs w:val="24"/>
              </w:rPr>
              <w:t>27290</w:t>
            </w:r>
          </w:p>
        </w:tc>
        <w:tc>
          <w:tcPr>
            <w:tcW w:w="2835" w:type="dxa"/>
            <w:tcBorders>
              <w:top w:val="nil"/>
              <w:left w:val="nil"/>
              <w:bottom w:val="single" w:sz="4" w:space="0" w:color="auto"/>
              <w:right w:val="single" w:sz="4" w:space="0" w:color="auto"/>
            </w:tcBorders>
            <w:shd w:val="clear" w:color="auto" w:fill="auto"/>
            <w:noWrap/>
            <w:vAlign w:val="bottom"/>
          </w:tcPr>
          <w:p w:rsidR="00CB5DE8" w:rsidRPr="00D76EAB" w:rsidRDefault="00CB5DE8" w:rsidP="00302599">
            <w:pPr>
              <w:jc w:val="center"/>
              <w:rPr>
                <w:b/>
                <w:bCs/>
                <w:sz w:val="24"/>
                <w:szCs w:val="24"/>
              </w:rPr>
            </w:pPr>
            <w:r w:rsidRPr="00D76EAB">
              <w:rPr>
                <w:b/>
                <w:bCs/>
                <w:sz w:val="24"/>
                <w:szCs w:val="24"/>
              </w:rPr>
              <w:t>114051</w:t>
            </w:r>
          </w:p>
        </w:tc>
      </w:tr>
    </w:tbl>
    <w:p w:rsidR="00CB5DE8" w:rsidRDefault="00CB5DE8" w:rsidP="00CB5DE8">
      <w:pPr>
        <w:ind w:firstLine="709"/>
        <w:jc w:val="both"/>
        <w:rPr>
          <w:sz w:val="28"/>
          <w:szCs w:val="28"/>
        </w:rPr>
      </w:pPr>
    </w:p>
    <w:p w:rsidR="00CB5DE8" w:rsidRPr="007C2541" w:rsidRDefault="00CB5DE8" w:rsidP="00CB5DE8">
      <w:pPr>
        <w:ind w:firstLine="709"/>
        <w:jc w:val="both"/>
        <w:rPr>
          <w:b/>
          <w:sz w:val="28"/>
          <w:szCs w:val="28"/>
        </w:rPr>
      </w:pPr>
    </w:p>
    <w:p w:rsidR="00CB5DE8" w:rsidRPr="008F76DB" w:rsidRDefault="00CB5DE8" w:rsidP="00A26464">
      <w:pPr>
        <w:numPr>
          <w:ilvl w:val="2"/>
          <w:numId w:val="5"/>
        </w:numPr>
        <w:ind w:hanging="11"/>
        <w:jc w:val="center"/>
        <w:rPr>
          <w:b/>
          <w:i/>
          <w:sz w:val="28"/>
          <w:szCs w:val="28"/>
        </w:rPr>
      </w:pPr>
      <w:r w:rsidRPr="008F76DB">
        <w:rPr>
          <w:b/>
          <w:i/>
          <w:sz w:val="28"/>
          <w:szCs w:val="28"/>
        </w:rPr>
        <w:t>Анализ результатов рассмотрения обращений по вопросам государственной кадастровой оценки земель</w:t>
      </w:r>
    </w:p>
    <w:p w:rsidR="00CB5DE8" w:rsidRPr="00D6065D" w:rsidRDefault="00CB5DE8" w:rsidP="00CB5DE8">
      <w:pPr>
        <w:ind w:firstLine="709"/>
        <w:jc w:val="both"/>
        <w:rPr>
          <w:b/>
          <w:sz w:val="28"/>
          <w:szCs w:val="28"/>
        </w:rPr>
      </w:pPr>
    </w:p>
    <w:p w:rsidR="00CB5DE8" w:rsidRPr="004F46E3" w:rsidRDefault="00CB5DE8" w:rsidP="00D00671">
      <w:pPr>
        <w:ind w:left="0" w:firstLine="709"/>
        <w:jc w:val="both"/>
        <w:rPr>
          <w:sz w:val="28"/>
          <w:szCs w:val="28"/>
        </w:rPr>
      </w:pPr>
      <w:r>
        <w:rPr>
          <w:sz w:val="28"/>
          <w:szCs w:val="28"/>
        </w:rPr>
        <w:t xml:space="preserve">  Рассматривая обращени</w:t>
      </w:r>
      <w:r w:rsidR="003E0BF9">
        <w:rPr>
          <w:sz w:val="28"/>
          <w:szCs w:val="28"/>
        </w:rPr>
        <w:t>я</w:t>
      </w:r>
      <w:r>
        <w:rPr>
          <w:sz w:val="28"/>
          <w:szCs w:val="28"/>
        </w:rPr>
        <w:t xml:space="preserve"> граждан и юридических лиц</w:t>
      </w:r>
      <w:r w:rsidR="003E0BF9">
        <w:rPr>
          <w:sz w:val="28"/>
          <w:szCs w:val="28"/>
        </w:rPr>
        <w:t xml:space="preserve"> по вопросам государственной кадастровой оценки земель</w:t>
      </w:r>
      <w:r>
        <w:rPr>
          <w:sz w:val="28"/>
          <w:szCs w:val="28"/>
        </w:rPr>
        <w:t xml:space="preserve">, можно сделать вывод, что в большинстве случаев самими землепользователями и землевладельцами некорректно выбраны виды </w:t>
      </w:r>
      <w:r w:rsidR="003E0BF9">
        <w:rPr>
          <w:sz w:val="28"/>
          <w:szCs w:val="28"/>
        </w:rPr>
        <w:t>разрешенного</w:t>
      </w:r>
      <w:r>
        <w:rPr>
          <w:sz w:val="28"/>
          <w:szCs w:val="28"/>
        </w:rPr>
        <w:t xml:space="preserve">  использования, нерационально используются площади с несколькими видами использования.  После обращения в Управление Федеральной службы государственной регистрации, кадастра и картографии по Республике Бурятия и рассмотрения кадастровой стоимости, в большинстве случаев землепользователи и землевладельцы принимают решение о смене </w:t>
      </w:r>
      <w:r w:rsidR="003E0BF9">
        <w:rPr>
          <w:sz w:val="28"/>
          <w:szCs w:val="28"/>
        </w:rPr>
        <w:t>разрешенного</w:t>
      </w:r>
      <w:r>
        <w:rPr>
          <w:sz w:val="28"/>
          <w:szCs w:val="28"/>
        </w:rPr>
        <w:t xml:space="preserve"> использования и приведения его к фактическому, либо о разделе земельного участка, отказа или реализации излишней площади.</w:t>
      </w:r>
    </w:p>
    <w:p w:rsidR="00CB5DE8" w:rsidRPr="001F6358" w:rsidRDefault="00CB5DE8" w:rsidP="00CB5DE8">
      <w:pPr>
        <w:ind w:firstLine="426"/>
        <w:jc w:val="both"/>
        <w:rPr>
          <w:sz w:val="28"/>
          <w:szCs w:val="28"/>
        </w:rPr>
      </w:pPr>
    </w:p>
    <w:p w:rsidR="00CB5DE8" w:rsidRPr="008F76DB" w:rsidRDefault="00CB5DE8" w:rsidP="00A26464">
      <w:pPr>
        <w:numPr>
          <w:ilvl w:val="2"/>
          <w:numId w:val="5"/>
        </w:numPr>
        <w:ind w:hanging="11"/>
        <w:jc w:val="center"/>
        <w:rPr>
          <w:b/>
          <w:i/>
          <w:sz w:val="28"/>
          <w:szCs w:val="28"/>
        </w:rPr>
      </w:pPr>
      <w:r w:rsidRPr="008F76DB">
        <w:rPr>
          <w:b/>
          <w:i/>
          <w:sz w:val="28"/>
          <w:szCs w:val="28"/>
        </w:rPr>
        <w:t>Поступление земельного налога за 2010 год</w:t>
      </w:r>
    </w:p>
    <w:p w:rsidR="00CB5DE8" w:rsidRPr="00D6065D" w:rsidRDefault="00CB5DE8" w:rsidP="00CB5DE8">
      <w:pPr>
        <w:ind w:firstLine="709"/>
        <w:jc w:val="both"/>
        <w:rPr>
          <w:b/>
          <w:sz w:val="28"/>
          <w:szCs w:val="28"/>
        </w:rPr>
      </w:pPr>
    </w:p>
    <w:p w:rsidR="00CB5DE8" w:rsidRPr="00846B63" w:rsidRDefault="00CB5DE8" w:rsidP="00D00671">
      <w:pPr>
        <w:ind w:left="0" w:firstLine="709"/>
        <w:jc w:val="both"/>
        <w:rPr>
          <w:sz w:val="28"/>
          <w:szCs w:val="28"/>
        </w:rPr>
      </w:pPr>
      <w:r w:rsidRPr="00846B63">
        <w:rPr>
          <w:sz w:val="28"/>
          <w:szCs w:val="28"/>
        </w:rPr>
        <w:t>Кадастровая стоимость является одним из элементов налогообложения - налоговой базой (в соответствии с пунктом 1 статьи 17 и пунктом 1 статьи  390 Налогового кодекса Российской Федерации). Установление любого налога в обязательном порядке требует определения налогоплательщиков и элементов налогообложения. Таким образом, для установления земельного налога в соответствии с пунктом 2 статьи 390 Налогового кодекса Российской Федерации, частью 2 статьи 66 Земельного кодекса Российской Федерации, пунктом 10 Правил проведения государственной кадастровой оценки земель, утвержденных постановлением Правительства Российской Федерации от 08.04.2000 № 316</w:t>
      </w:r>
      <w:r>
        <w:rPr>
          <w:sz w:val="28"/>
          <w:szCs w:val="28"/>
        </w:rPr>
        <w:t>,</w:t>
      </w:r>
      <w:r w:rsidRPr="00846B63">
        <w:rPr>
          <w:sz w:val="28"/>
          <w:szCs w:val="28"/>
        </w:rPr>
        <w:t xml:space="preserve"> необходимо утверждение результатов государственной када</w:t>
      </w:r>
      <w:r>
        <w:rPr>
          <w:sz w:val="28"/>
          <w:szCs w:val="28"/>
        </w:rPr>
        <w:t xml:space="preserve">стровой оценки категорий земель </w:t>
      </w:r>
      <w:r w:rsidRPr="00846B63">
        <w:rPr>
          <w:sz w:val="28"/>
          <w:szCs w:val="28"/>
        </w:rPr>
        <w:t>органом исполнительной власти субъекта Российской Федерации.</w:t>
      </w:r>
    </w:p>
    <w:p w:rsidR="00CB5DE8" w:rsidRPr="00AC7A2F" w:rsidRDefault="00CB5DE8" w:rsidP="00D00671">
      <w:pPr>
        <w:ind w:left="0" w:firstLine="709"/>
        <w:jc w:val="both"/>
        <w:rPr>
          <w:sz w:val="28"/>
          <w:szCs w:val="28"/>
        </w:rPr>
      </w:pPr>
      <w:r w:rsidRPr="00846B63">
        <w:rPr>
          <w:sz w:val="28"/>
          <w:szCs w:val="28"/>
        </w:rPr>
        <w:t>В соответствии со статьей 5 Налогового кодекса Российской Федерации акты законодательства о налогах и сборах субъектов Российской Федерации, вводящие налоги и (или) сборы, вступают в силу не ранее 1 января года, следующего за годом их принятия, но не ранее одного месяца со дня их официального опубликования.</w:t>
      </w:r>
      <w:r>
        <w:rPr>
          <w:sz w:val="28"/>
          <w:szCs w:val="28"/>
        </w:rPr>
        <w:t xml:space="preserve"> З</w:t>
      </w:r>
      <w:r w:rsidRPr="00AC7A2F">
        <w:rPr>
          <w:sz w:val="28"/>
          <w:szCs w:val="28"/>
        </w:rPr>
        <w:t xml:space="preserve">емельный налог - важный источник пополнения муниципального бюджета. Полнота его начисления и уплаты приобретает особую важность в период экономического кризиса. Анализ ситуации показывает, что на территории многих муниципальных образований, в том числе, </w:t>
      </w:r>
      <w:r>
        <w:rPr>
          <w:sz w:val="28"/>
          <w:szCs w:val="28"/>
        </w:rPr>
        <w:t>г. Улан-Удэ</w:t>
      </w:r>
      <w:r w:rsidRPr="00AC7A2F">
        <w:rPr>
          <w:sz w:val="28"/>
          <w:szCs w:val="28"/>
        </w:rPr>
        <w:t>, остаются тысячи земельных участков, с которых должен взиматься земельный налог, пополняющий бюджет, однако по разным причинам эта земля не приносит доход. Среди причин - наличие множества не идентифицированных участков, когда неясен его владелец, есть немало фактов уклонения от государственной регистрации прав на земельные участки при фактическом их использовании и другие.</w:t>
      </w:r>
    </w:p>
    <w:p w:rsidR="00CB5DE8" w:rsidRPr="00AC7A2F" w:rsidRDefault="00CB5DE8" w:rsidP="00D00671">
      <w:pPr>
        <w:ind w:left="0" w:firstLine="709"/>
        <w:jc w:val="both"/>
        <w:rPr>
          <w:sz w:val="28"/>
          <w:szCs w:val="28"/>
        </w:rPr>
      </w:pPr>
      <w:r w:rsidRPr="00AC7A2F">
        <w:rPr>
          <w:sz w:val="28"/>
          <w:szCs w:val="28"/>
        </w:rPr>
        <w:t xml:space="preserve">  В связи с этим</w:t>
      </w:r>
      <w:r>
        <w:rPr>
          <w:sz w:val="28"/>
          <w:szCs w:val="28"/>
        </w:rPr>
        <w:t>,</w:t>
      </w:r>
      <w:r w:rsidRPr="00AC7A2F">
        <w:rPr>
          <w:sz w:val="28"/>
          <w:szCs w:val="28"/>
        </w:rPr>
        <w:t xml:space="preserve"> </w:t>
      </w:r>
      <w:r>
        <w:rPr>
          <w:sz w:val="28"/>
          <w:szCs w:val="28"/>
        </w:rPr>
        <w:t>стоит важная</w:t>
      </w:r>
      <w:r w:rsidRPr="00AC7A2F">
        <w:rPr>
          <w:sz w:val="28"/>
          <w:szCs w:val="28"/>
        </w:rPr>
        <w:t xml:space="preserve"> задача создания актуальной базы данных плательщиков земельного налога, идентификации земельных участков, контроль за использованием земельных участков по назначению, а также выявление фактов уклонения от государственной регистрации прав на земельные участки.</w:t>
      </w:r>
    </w:p>
    <w:p w:rsidR="00CB5DE8" w:rsidRDefault="00CB5DE8" w:rsidP="00D00671">
      <w:pPr>
        <w:ind w:left="0" w:firstLine="709"/>
        <w:jc w:val="both"/>
        <w:rPr>
          <w:sz w:val="28"/>
          <w:szCs w:val="28"/>
        </w:rPr>
      </w:pPr>
      <w:r w:rsidRPr="00AC7A2F">
        <w:rPr>
          <w:sz w:val="28"/>
          <w:szCs w:val="28"/>
        </w:rPr>
        <w:t xml:space="preserve">Эта задача может быть решена только путем межведомственного сотрудничества, поскольку данными о земельных участках, их владельцах и правообладателях, о видах разрешенного использования и фактическом использовании земли обладают различные ведомства, такие как Управление </w:t>
      </w:r>
      <w:r>
        <w:rPr>
          <w:sz w:val="28"/>
          <w:szCs w:val="28"/>
        </w:rPr>
        <w:t>Федеральной службы государственной регистрации, кадастра и картографии</w:t>
      </w:r>
      <w:r w:rsidRPr="00AC7A2F">
        <w:rPr>
          <w:sz w:val="28"/>
          <w:szCs w:val="28"/>
        </w:rPr>
        <w:t xml:space="preserve"> по </w:t>
      </w:r>
      <w:r>
        <w:rPr>
          <w:sz w:val="28"/>
          <w:szCs w:val="28"/>
        </w:rPr>
        <w:t>Республике Бурятия</w:t>
      </w:r>
      <w:r w:rsidRPr="00AC7A2F">
        <w:rPr>
          <w:sz w:val="28"/>
          <w:szCs w:val="28"/>
        </w:rPr>
        <w:t xml:space="preserve">, </w:t>
      </w:r>
      <w:r>
        <w:rPr>
          <w:sz w:val="28"/>
          <w:szCs w:val="28"/>
        </w:rPr>
        <w:t xml:space="preserve">Министерство  имущественных и земельных отношений </w:t>
      </w:r>
      <w:r w:rsidR="001617FF">
        <w:rPr>
          <w:sz w:val="28"/>
          <w:szCs w:val="28"/>
        </w:rPr>
        <w:t>Республики Бурятия, Управление Федеральной налоговой службы, А</w:t>
      </w:r>
      <w:r>
        <w:rPr>
          <w:sz w:val="28"/>
          <w:szCs w:val="28"/>
        </w:rPr>
        <w:t>дминистрации муниципальных образований.</w:t>
      </w:r>
    </w:p>
    <w:p w:rsidR="00CB5DE8" w:rsidRDefault="00CB5DE8" w:rsidP="00D00671">
      <w:pPr>
        <w:ind w:left="0" w:firstLine="709"/>
        <w:jc w:val="both"/>
        <w:rPr>
          <w:sz w:val="28"/>
          <w:szCs w:val="28"/>
        </w:rPr>
      </w:pPr>
      <w:r>
        <w:rPr>
          <w:sz w:val="28"/>
          <w:szCs w:val="28"/>
        </w:rPr>
        <w:t>По состоянию на 01.01.2011 г. в консолидированный бюджет Республики всего поступило 518 885 тысяч рублей</w:t>
      </w:r>
      <w:r w:rsidR="00302599">
        <w:rPr>
          <w:sz w:val="28"/>
          <w:szCs w:val="28"/>
        </w:rPr>
        <w:t xml:space="preserve"> (табл. 3.3</w:t>
      </w:r>
      <w:r w:rsidR="000E734C">
        <w:rPr>
          <w:sz w:val="28"/>
          <w:szCs w:val="28"/>
        </w:rPr>
        <w:t>)</w:t>
      </w:r>
      <w:r w:rsidR="00877085">
        <w:rPr>
          <w:sz w:val="28"/>
          <w:szCs w:val="28"/>
        </w:rPr>
        <w:t>.</w:t>
      </w:r>
      <w:r>
        <w:rPr>
          <w:sz w:val="28"/>
          <w:szCs w:val="28"/>
        </w:rPr>
        <w:t xml:space="preserve"> </w:t>
      </w:r>
    </w:p>
    <w:p w:rsidR="000E734C" w:rsidRDefault="00302599" w:rsidP="000E734C">
      <w:pPr>
        <w:ind w:left="0" w:firstLine="709"/>
        <w:jc w:val="right"/>
        <w:rPr>
          <w:sz w:val="28"/>
          <w:szCs w:val="28"/>
        </w:rPr>
      </w:pPr>
      <w:r>
        <w:rPr>
          <w:sz w:val="28"/>
          <w:szCs w:val="28"/>
        </w:rPr>
        <w:t>Таблица 3.3</w:t>
      </w:r>
    </w:p>
    <w:p w:rsidR="000E734C" w:rsidRPr="000E734C" w:rsidRDefault="000E734C" w:rsidP="000E734C">
      <w:pPr>
        <w:ind w:left="0" w:firstLine="709"/>
        <w:jc w:val="center"/>
        <w:rPr>
          <w:b/>
          <w:sz w:val="26"/>
          <w:szCs w:val="26"/>
        </w:rPr>
      </w:pPr>
      <w:r w:rsidRPr="000E734C">
        <w:rPr>
          <w:b/>
          <w:sz w:val="26"/>
          <w:szCs w:val="26"/>
        </w:rPr>
        <w:t>Поступление земельного налога</w:t>
      </w:r>
    </w:p>
    <w:p w:rsidR="000E734C" w:rsidRDefault="000E734C" w:rsidP="00D00671">
      <w:pPr>
        <w:ind w:left="0" w:firstLine="709"/>
        <w:jc w:val="both"/>
        <w:rPr>
          <w:sz w:val="28"/>
          <w:szCs w:val="28"/>
        </w:rPr>
      </w:pPr>
    </w:p>
    <w:tbl>
      <w:tblPr>
        <w:tblW w:w="8709" w:type="dxa"/>
        <w:tblInd w:w="669" w:type="dxa"/>
        <w:tblLook w:val="04A0" w:firstRow="1" w:lastRow="0" w:firstColumn="1" w:lastColumn="0" w:noHBand="0" w:noVBand="1"/>
      </w:tblPr>
      <w:tblGrid>
        <w:gridCol w:w="4031"/>
        <w:gridCol w:w="4678"/>
      </w:tblGrid>
      <w:tr w:rsidR="000E734C" w:rsidRPr="00CE00B1" w:rsidTr="000E734C">
        <w:trPr>
          <w:trHeight w:val="480"/>
        </w:trPr>
        <w:tc>
          <w:tcPr>
            <w:tcW w:w="403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jc w:val="center"/>
              <w:rPr>
                <w:b/>
                <w:sz w:val="24"/>
                <w:szCs w:val="24"/>
              </w:rPr>
            </w:pPr>
            <w:r w:rsidRPr="00D76EAB">
              <w:rPr>
                <w:b/>
                <w:bCs/>
                <w:sz w:val="24"/>
                <w:szCs w:val="24"/>
              </w:rPr>
              <w:t>Наименование района</w:t>
            </w:r>
          </w:p>
        </w:tc>
        <w:tc>
          <w:tcPr>
            <w:tcW w:w="4678" w:type="dxa"/>
            <w:tcBorders>
              <w:top w:val="single" w:sz="4" w:space="0" w:color="auto"/>
              <w:left w:val="nil"/>
              <w:bottom w:val="single" w:sz="4" w:space="0" w:color="auto"/>
              <w:right w:val="single" w:sz="4" w:space="0" w:color="auto"/>
            </w:tcBorders>
            <w:shd w:val="clear" w:color="auto" w:fill="auto"/>
            <w:vAlign w:val="center"/>
          </w:tcPr>
          <w:p w:rsidR="000E734C" w:rsidRPr="00CE00B1" w:rsidRDefault="000E734C" w:rsidP="000E734C">
            <w:pPr>
              <w:jc w:val="center"/>
              <w:rPr>
                <w:b/>
                <w:sz w:val="24"/>
                <w:szCs w:val="24"/>
              </w:rPr>
            </w:pPr>
            <w:r>
              <w:rPr>
                <w:b/>
                <w:sz w:val="24"/>
                <w:szCs w:val="24"/>
              </w:rPr>
              <w:t>П</w:t>
            </w:r>
            <w:r w:rsidRPr="00CE00B1">
              <w:rPr>
                <w:b/>
                <w:sz w:val="24"/>
                <w:szCs w:val="24"/>
              </w:rPr>
              <w:t>оступления по земельному</w:t>
            </w:r>
            <w:r>
              <w:rPr>
                <w:b/>
                <w:sz w:val="24"/>
                <w:szCs w:val="24"/>
              </w:rPr>
              <w:t xml:space="preserve">      </w:t>
            </w:r>
            <w:r w:rsidRPr="00CE00B1">
              <w:rPr>
                <w:b/>
                <w:sz w:val="24"/>
                <w:szCs w:val="24"/>
              </w:rPr>
              <w:t xml:space="preserve"> налогу</w:t>
            </w:r>
            <w:r>
              <w:rPr>
                <w:b/>
                <w:sz w:val="24"/>
                <w:szCs w:val="24"/>
              </w:rPr>
              <w:t>, тыс.руб</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Баргузинский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11 204</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Баунтовский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1 272</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Бичурский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3 207</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Джидинский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3 191</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Еравнинский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1 815</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Заиграевский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6 349</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Закаменский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2 915</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Иволгинский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7 018</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Кабанский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11 070</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Кижингинский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1 919</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Курумканский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1 734</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Кяхтинский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4 732</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Муйский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4 889</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Мухоршибирский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3 389</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Окинский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279</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Прибайкальский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8 971</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Северобайкальский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3 027</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Селенгинский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6 019</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Тарбагатайский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2 547</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Тункинский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9 478</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Хоринский район</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2 065</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г. Северобайкальск</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6 469</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center"/>
          </w:tcPr>
          <w:p w:rsidR="000E734C" w:rsidRPr="00CE00B1" w:rsidRDefault="000E734C" w:rsidP="000E734C">
            <w:pPr>
              <w:rPr>
                <w:sz w:val="24"/>
                <w:szCs w:val="24"/>
              </w:rPr>
            </w:pPr>
            <w:r w:rsidRPr="00CE00B1">
              <w:rPr>
                <w:sz w:val="24"/>
                <w:szCs w:val="24"/>
              </w:rPr>
              <w:t>г. Улан-Удэ</w:t>
            </w:r>
          </w:p>
        </w:tc>
        <w:tc>
          <w:tcPr>
            <w:tcW w:w="4678" w:type="dxa"/>
            <w:tcBorders>
              <w:top w:val="nil"/>
              <w:left w:val="nil"/>
              <w:bottom w:val="single" w:sz="4" w:space="0" w:color="auto"/>
              <w:right w:val="single" w:sz="4" w:space="0" w:color="auto"/>
            </w:tcBorders>
            <w:shd w:val="clear" w:color="auto" w:fill="auto"/>
            <w:vAlign w:val="bottom"/>
          </w:tcPr>
          <w:p w:rsidR="000E734C" w:rsidRPr="00CE00B1" w:rsidRDefault="000E734C" w:rsidP="000E734C">
            <w:pPr>
              <w:jc w:val="center"/>
              <w:rPr>
                <w:sz w:val="24"/>
                <w:szCs w:val="24"/>
              </w:rPr>
            </w:pPr>
            <w:r w:rsidRPr="00CE00B1">
              <w:rPr>
                <w:sz w:val="24"/>
                <w:szCs w:val="24"/>
              </w:rPr>
              <w:t>415 326</w:t>
            </w:r>
          </w:p>
        </w:tc>
      </w:tr>
      <w:tr w:rsidR="000E734C" w:rsidRPr="00CE00B1" w:rsidTr="000E734C">
        <w:trPr>
          <w:trHeight w:val="255"/>
        </w:trPr>
        <w:tc>
          <w:tcPr>
            <w:tcW w:w="4031" w:type="dxa"/>
            <w:tcBorders>
              <w:top w:val="nil"/>
              <w:left w:val="single" w:sz="4" w:space="0" w:color="auto"/>
              <w:bottom w:val="single" w:sz="4" w:space="0" w:color="auto"/>
              <w:right w:val="single" w:sz="4" w:space="0" w:color="auto"/>
            </w:tcBorders>
            <w:shd w:val="clear" w:color="auto" w:fill="auto"/>
            <w:noWrap/>
            <w:vAlign w:val="bottom"/>
          </w:tcPr>
          <w:p w:rsidR="000E734C" w:rsidRPr="00CE00B1" w:rsidRDefault="000E734C" w:rsidP="000E734C">
            <w:pPr>
              <w:rPr>
                <w:sz w:val="24"/>
                <w:szCs w:val="24"/>
              </w:rPr>
            </w:pPr>
            <w:r w:rsidRPr="00CE00B1">
              <w:rPr>
                <w:sz w:val="24"/>
                <w:szCs w:val="24"/>
              </w:rPr>
              <w:t>ИТОГО</w:t>
            </w:r>
          </w:p>
        </w:tc>
        <w:tc>
          <w:tcPr>
            <w:tcW w:w="4678" w:type="dxa"/>
            <w:tcBorders>
              <w:top w:val="nil"/>
              <w:left w:val="nil"/>
              <w:bottom w:val="single" w:sz="4" w:space="0" w:color="auto"/>
              <w:right w:val="single" w:sz="4" w:space="0" w:color="auto"/>
            </w:tcBorders>
            <w:shd w:val="clear" w:color="auto" w:fill="auto"/>
            <w:noWrap/>
            <w:vAlign w:val="bottom"/>
          </w:tcPr>
          <w:p w:rsidR="000E734C" w:rsidRPr="00CE00B1" w:rsidRDefault="000E734C" w:rsidP="000E734C">
            <w:pPr>
              <w:jc w:val="center"/>
              <w:rPr>
                <w:b/>
                <w:sz w:val="24"/>
                <w:szCs w:val="24"/>
              </w:rPr>
            </w:pPr>
            <w:r w:rsidRPr="00CE00B1">
              <w:rPr>
                <w:b/>
                <w:sz w:val="24"/>
                <w:szCs w:val="24"/>
              </w:rPr>
              <w:t>518 885</w:t>
            </w:r>
          </w:p>
        </w:tc>
      </w:tr>
    </w:tbl>
    <w:p w:rsidR="000E734C" w:rsidRDefault="000E734C" w:rsidP="00D00671">
      <w:pPr>
        <w:ind w:left="0" w:firstLine="709"/>
        <w:jc w:val="both"/>
        <w:rPr>
          <w:sz w:val="28"/>
          <w:szCs w:val="28"/>
        </w:rPr>
      </w:pPr>
    </w:p>
    <w:p w:rsidR="00562440" w:rsidRDefault="00562440" w:rsidP="001C2ECA">
      <w:pPr>
        <w:jc w:val="both"/>
        <w:rPr>
          <w:sz w:val="28"/>
          <w:szCs w:val="28"/>
        </w:rPr>
      </w:pPr>
    </w:p>
    <w:p w:rsidR="00302599" w:rsidRDefault="00302599" w:rsidP="008F76DB">
      <w:pPr>
        <w:pStyle w:val="1"/>
        <w:rPr>
          <w:i/>
          <w:sz w:val="32"/>
          <w:szCs w:val="32"/>
        </w:rPr>
      </w:pPr>
    </w:p>
    <w:p w:rsidR="00302599" w:rsidRDefault="00302599" w:rsidP="008F76DB">
      <w:pPr>
        <w:pStyle w:val="1"/>
        <w:rPr>
          <w:i/>
          <w:sz w:val="32"/>
          <w:szCs w:val="32"/>
        </w:rPr>
      </w:pPr>
    </w:p>
    <w:p w:rsidR="00302599" w:rsidRDefault="00302599" w:rsidP="008F76DB">
      <w:pPr>
        <w:pStyle w:val="1"/>
        <w:rPr>
          <w:i/>
          <w:sz w:val="32"/>
          <w:szCs w:val="32"/>
        </w:rPr>
      </w:pPr>
    </w:p>
    <w:p w:rsidR="00302599" w:rsidRDefault="00302599" w:rsidP="008F76DB">
      <w:pPr>
        <w:pStyle w:val="1"/>
        <w:rPr>
          <w:i/>
          <w:sz w:val="32"/>
          <w:szCs w:val="32"/>
        </w:rPr>
      </w:pPr>
    </w:p>
    <w:p w:rsidR="00302599" w:rsidRDefault="00302599" w:rsidP="008F76DB">
      <w:pPr>
        <w:pStyle w:val="1"/>
        <w:rPr>
          <w:i/>
          <w:sz w:val="32"/>
          <w:szCs w:val="32"/>
        </w:rPr>
      </w:pPr>
    </w:p>
    <w:p w:rsidR="00302599" w:rsidRDefault="00302599" w:rsidP="008F76DB">
      <w:pPr>
        <w:pStyle w:val="1"/>
        <w:rPr>
          <w:i/>
          <w:sz w:val="32"/>
          <w:szCs w:val="32"/>
        </w:rPr>
      </w:pPr>
    </w:p>
    <w:p w:rsidR="00302599" w:rsidRDefault="00302599" w:rsidP="008F76DB">
      <w:pPr>
        <w:pStyle w:val="1"/>
        <w:rPr>
          <w:i/>
          <w:sz w:val="32"/>
          <w:szCs w:val="32"/>
        </w:rPr>
      </w:pPr>
    </w:p>
    <w:p w:rsidR="00302599" w:rsidRDefault="00302599" w:rsidP="008F76DB">
      <w:pPr>
        <w:pStyle w:val="1"/>
        <w:rPr>
          <w:i/>
          <w:sz w:val="32"/>
          <w:szCs w:val="32"/>
        </w:rPr>
      </w:pPr>
    </w:p>
    <w:p w:rsidR="00302599" w:rsidRDefault="00302599" w:rsidP="008F76DB">
      <w:pPr>
        <w:pStyle w:val="1"/>
        <w:rPr>
          <w:i/>
          <w:sz w:val="32"/>
          <w:szCs w:val="32"/>
        </w:rPr>
      </w:pPr>
    </w:p>
    <w:p w:rsidR="00302599" w:rsidRDefault="00302599" w:rsidP="008F76DB">
      <w:pPr>
        <w:pStyle w:val="1"/>
        <w:rPr>
          <w:i/>
          <w:sz w:val="32"/>
          <w:szCs w:val="32"/>
        </w:rPr>
      </w:pPr>
    </w:p>
    <w:p w:rsidR="00302599" w:rsidRDefault="00302599" w:rsidP="008F76DB">
      <w:pPr>
        <w:pStyle w:val="1"/>
        <w:rPr>
          <w:i/>
          <w:sz w:val="32"/>
          <w:szCs w:val="32"/>
        </w:rPr>
      </w:pPr>
    </w:p>
    <w:p w:rsidR="007C6171" w:rsidRDefault="007C6171" w:rsidP="007C6171">
      <w:pPr>
        <w:tabs>
          <w:tab w:val="left" w:pos="2940"/>
        </w:tabs>
        <w:jc w:val="center"/>
        <w:rPr>
          <w:b/>
          <w:bCs/>
        </w:rPr>
      </w:pPr>
    </w:p>
    <w:p w:rsidR="00302599" w:rsidRPr="004B3251" w:rsidRDefault="00302599" w:rsidP="00302599">
      <w:pPr>
        <w:pStyle w:val="1"/>
        <w:rPr>
          <w:i/>
          <w:sz w:val="32"/>
          <w:szCs w:val="32"/>
        </w:rPr>
      </w:pPr>
      <w:r w:rsidRPr="004B3251">
        <w:rPr>
          <w:i/>
          <w:sz w:val="32"/>
          <w:szCs w:val="32"/>
        </w:rPr>
        <w:t>4</w:t>
      </w:r>
      <w:r w:rsidRPr="008F76DB">
        <w:rPr>
          <w:i/>
          <w:szCs w:val="28"/>
        </w:rPr>
        <w:t xml:space="preserve">.  </w:t>
      </w:r>
      <w:r w:rsidRPr="008F76DB">
        <w:rPr>
          <w:i/>
          <w:iCs/>
          <w:szCs w:val="28"/>
        </w:rPr>
        <w:t>Земельный рынок в Республике Бурятия</w:t>
      </w:r>
    </w:p>
    <w:p w:rsidR="00302599" w:rsidRDefault="00302599" w:rsidP="008F76DB">
      <w:pPr>
        <w:pStyle w:val="21"/>
        <w:spacing w:line="240" w:lineRule="auto"/>
        <w:ind w:left="0"/>
        <w:rPr>
          <w:szCs w:val="28"/>
        </w:rPr>
      </w:pPr>
    </w:p>
    <w:p w:rsidR="00CB5DE8" w:rsidRPr="004D683B" w:rsidRDefault="00CB5DE8" w:rsidP="008F76DB">
      <w:pPr>
        <w:pStyle w:val="21"/>
        <w:spacing w:line="240" w:lineRule="auto"/>
        <w:ind w:left="0"/>
        <w:rPr>
          <w:szCs w:val="28"/>
        </w:rPr>
      </w:pPr>
      <w:r w:rsidRPr="004D683B">
        <w:rPr>
          <w:szCs w:val="28"/>
        </w:rPr>
        <w:t>Данный раздел доклада подготовлен Управлением Федерально</w:t>
      </w:r>
      <w:r>
        <w:rPr>
          <w:szCs w:val="28"/>
        </w:rPr>
        <w:t>й службы государственной регистрации, кадастра и картографии</w:t>
      </w:r>
      <w:r w:rsidRPr="004D683B">
        <w:rPr>
          <w:szCs w:val="28"/>
        </w:rPr>
        <w:t xml:space="preserve"> по Республике Бурятия в соответствии с</w:t>
      </w:r>
      <w:r>
        <w:rPr>
          <w:szCs w:val="28"/>
        </w:rPr>
        <w:t xml:space="preserve"> о</w:t>
      </w:r>
      <w:r w:rsidRPr="004D683B">
        <w:rPr>
          <w:szCs w:val="28"/>
        </w:rPr>
        <w:t>тчетност</w:t>
      </w:r>
      <w:r>
        <w:rPr>
          <w:szCs w:val="28"/>
        </w:rPr>
        <w:t>ью по форме</w:t>
      </w:r>
      <w:r w:rsidRPr="004D683B">
        <w:rPr>
          <w:szCs w:val="28"/>
        </w:rPr>
        <w:t xml:space="preserve"> </w:t>
      </w:r>
      <w:r>
        <w:rPr>
          <w:szCs w:val="28"/>
        </w:rPr>
        <w:t xml:space="preserve">федерального государственного статистического наблюдения </w:t>
      </w:r>
      <w:r w:rsidRPr="004D683B">
        <w:rPr>
          <w:szCs w:val="28"/>
        </w:rPr>
        <w:t>3-</w:t>
      </w:r>
      <w:r>
        <w:rPr>
          <w:szCs w:val="28"/>
        </w:rPr>
        <w:t>ЗМ</w:t>
      </w:r>
      <w:r w:rsidRPr="004D683B">
        <w:rPr>
          <w:szCs w:val="28"/>
        </w:rPr>
        <w:t xml:space="preserve"> «Сведения о сделках с землей»</w:t>
      </w:r>
      <w:r>
        <w:rPr>
          <w:szCs w:val="28"/>
        </w:rPr>
        <w:t xml:space="preserve"> (утв.</w:t>
      </w:r>
      <w:r w:rsidRPr="004D683B">
        <w:rPr>
          <w:szCs w:val="28"/>
        </w:rPr>
        <w:t xml:space="preserve"> постановлением Росстата России от 28</w:t>
      </w:r>
      <w:r>
        <w:rPr>
          <w:szCs w:val="28"/>
        </w:rPr>
        <w:t>.06.</w:t>
      </w:r>
      <w:r w:rsidRPr="004D683B">
        <w:rPr>
          <w:szCs w:val="28"/>
        </w:rPr>
        <w:t>2005г</w:t>
      </w:r>
      <w:r>
        <w:rPr>
          <w:szCs w:val="28"/>
        </w:rPr>
        <w:t>.</w:t>
      </w:r>
      <w:r w:rsidRPr="004D683B">
        <w:rPr>
          <w:szCs w:val="28"/>
        </w:rPr>
        <w:t xml:space="preserve"> №37</w:t>
      </w:r>
      <w:r>
        <w:rPr>
          <w:szCs w:val="28"/>
        </w:rPr>
        <w:t>), за 2010 год</w:t>
      </w:r>
      <w:r w:rsidRPr="004D683B">
        <w:rPr>
          <w:szCs w:val="28"/>
        </w:rPr>
        <w:t xml:space="preserve">. </w:t>
      </w:r>
    </w:p>
    <w:p w:rsidR="00CB5DE8" w:rsidRDefault="00CB5DE8" w:rsidP="008F76DB">
      <w:pPr>
        <w:ind w:left="0" w:firstLine="709"/>
        <w:jc w:val="both"/>
        <w:rPr>
          <w:sz w:val="28"/>
          <w:szCs w:val="28"/>
        </w:rPr>
      </w:pPr>
      <w:r w:rsidRPr="00DD6C7C">
        <w:rPr>
          <w:rFonts w:eastAsia="Calibri"/>
          <w:sz w:val="28"/>
          <w:szCs w:val="28"/>
        </w:rPr>
        <w:t>В</w:t>
      </w:r>
      <w:r>
        <w:rPr>
          <w:rFonts w:eastAsia="Calibri"/>
          <w:sz w:val="28"/>
          <w:szCs w:val="28"/>
        </w:rPr>
        <w:t>сего на территории Республики Бурятия в</w:t>
      </w:r>
      <w:r w:rsidRPr="00DD6C7C">
        <w:rPr>
          <w:rFonts w:eastAsia="Calibri"/>
          <w:sz w:val="28"/>
          <w:szCs w:val="28"/>
        </w:rPr>
        <w:t xml:space="preserve"> 20</w:t>
      </w:r>
      <w:r>
        <w:rPr>
          <w:rFonts w:eastAsia="Calibri"/>
          <w:sz w:val="28"/>
          <w:szCs w:val="28"/>
        </w:rPr>
        <w:t>10</w:t>
      </w:r>
      <w:r w:rsidRPr="00DD6C7C">
        <w:rPr>
          <w:rFonts w:eastAsia="Calibri"/>
          <w:sz w:val="28"/>
          <w:szCs w:val="28"/>
        </w:rPr>
        <w:t xml:space="preserve"> году заключено </w:t>
      </w:r>
      <w:r w:rsidRPr="008F76DB">
        <w:rPr>
          <w:rFonts w:eastAsia="Calibri"/>
          <w:b/>
          <w:sz w:val="28"/>
          <w:szCs w:val="28"/>
        </w:rPr>
        <w:t xml:space="preserve">19 273 </w:t>
      </w:r>
      <w:r w:rsidRPr="008F76DB">
        <w:rPr>
          <w:rFonts w:eastAsia="Calibri"/>
          <w:sz w:val="28"/>
          <w:szCs w:val="28"/>
        </w:rPr>
        <w:t>сдел</w:t>
      </w:r>
      <w:r w:rsidR="001617FF">
        <w:rPr>
          <w:rFonts w:eastAsia="Calibri"/>
          <w:sz w:val="28"/>
          <w:szCs w:val="28"/>
        </w:rPr>
        <w:t>ки</w:t>
      </w:r>
      <w:r w:rsidRPr="008F76DB">
        <w:rPr>
          <w:rFonts w:eastAsia="Calibri"/>
          <w:sz w:val="28"/>
          <w:szCs w:val="28"/>
        </w:rPr>
        <w:t xml:space="preserve"> с земельными участками </w:t>
      </w:r>
      <w:r w:rsidR="001617FF">
        <w:rPr>
          <w:rFonts w:eastAsia="Calibri"/>
          <w:sz w:val="28"/>
          <w:szCs w:val="28"/>
        </w:rPr>
        <w:t xml:space="preserve">на </w:t>
      </w:r>
      <w:r w:rsidRPr="008F76DB">
        <w:rPr>
          <w:rFonts w:eastAsia="Calibri"/>
          <w:sz w:val="28"/>
          <w:szCs w:val="28"/>
        </w:rPr>
        <w:t>площад</w:t>
      </w:r>
      <w:r w:rsidR="001617FF">
        <w:rPr>
          <w:rFonts w:eastAsia="Calibri"/>
          <w:sz w:val="28"/>
          <w:szCs w:val="28"/>
        </w:rPr>
        <w:t xml:space="preserve">и </w:t>
      </w:r>
      <w:r w:rsidRPr="008F76DB">
        <w:rPr>
          <w:rFonts w:eastAsia="Calibri"/>
          <w:sz w:val="28"/>
          <w:szCs w:val="28"/>
        </w:rPr>
        <w:t xml:space="preserve"> </w:t>
      </w:r>
      <w:smartTag w:uri="urn:schemas-microsoft-com:office:smarttags" w:element="metricconverter">
        <w:smartTagPr>
          <w:attr w:name="ProductID" w:val="20147.63 га"/>
        </w:smartTagPr>
        <w:r w:rsidRPr="008F76DB">
          <w:rPr>
            <w:rFonts w:eastAsia="Calibri"/>
            <w:sz w:val="28"/>
            <w:szCs w:val="28"/>
          </w:rPr>
          <w:t>20147.63 га</w:t>
        </w:r>
      </w:smartTag>
      <w:r w:rsidRPr="008F76DB">
        <w:rPr>
          <w:rFonts w:eastAsia="Calibri"/>
          <w:sz w:val="28"/>
          <w:szCs w:val="28"/>
        </w:rPr>
        <w:t xml:space="preserve">. В сравнении с данными 2009 года (16 755) произошло увеличение показателя на 2 524 единицы (или 15%). Структурно, наибольшее количество сделок – 18 678 ед. совершено с государственными и муниципальными землями </w:t>
      </w:r>
      <w:r w:rsidR="001617FF">
        <w:rPr>
          <w:rFonts w:eastAsia="Calibri"/>
          <w:sz w:val="28"/>
          <w:szCs w:val="28"/>
        </w:rPr>
        <w:t>на площади</w:t>
      </w:r>
      <w:r w:rsidRPr="008F76DB">
        <w:rPr>
          <w:rFonts w:eastAsia="Calibri"/>
          <w:sz w:val="28"/>
          <w:szCs w:val="28"/>
        </w:rPr>
        <w:t xml:space="preserve"> </w:t>
      </w:r>
      <w:smartTag w:uri="urn:schemas-microsoft-com:office:smarttags" w:element="metricconverter">
        <w:smartTagPr>
          <w:attr w:name="ProductID" w:val="44827,5 га"/>
        </w:smartTagPr>
        <w:r w:rsidRPr="008F76DB">
          <w:rPr>
            <w:rFonts w:eastAsia="Calibri"/>
            <w:sz w:val="28"/>
            <w:szCs w:val="28"/>
          </w:rPr>
          <w:t>44827,5</w:t>
        </w:r>
        <w:r>
          <w:rPr>
            <w:rFonts w:eastAsia="Calibri"/>
            <w:sz w:val="28"/>
            <w:szCs w:val="28"/>
          </w:rPr>
          <w:t xml:space="preserve"> га</w:t>
        </w:r>
      </w:smartTag>
      <w:r>
        <w:rPr>
          <w:rFonts w:eastAsia="Calibri"/>
          <w:sz w:val="28"/>
          <w:szCs w:val="28"/>
        </w:rPr>
        <w:t xml:space="preserve"> (динамика совершенных в 2010 году сделок с земельными участками приведена в таблице 4.1, в сравнении с данными за 2009 год).</w:t>
      </w:r>
    </w:p>
    <w:p w:rsidR="00CB5DE8" w:rsidRDefault="00CB5DE8" w:rsidP="00CB5DE8">
      <w:pPr>
        <w:ind w:firstLine="720"/>
        <w:jc w:val="both"/>
        <w:rPr>
          <w:rFonts w:eastAsia="Calibri"/>
          <w:sz w:val="28"/>
          <w:szCs w:val="28"/>
        </w:rPr>
      </w:pPr>
    </w:p>
    <w:p w:rsidR="00CB5DE8" w:rsidRPr="002541A6" w:rsidRDefault="00CB5DE8" w:rsidP="00CB5DE8">
      <w:pPr>
        <w:jc w:val="right"/>
        <w:rPr>
          <w:i/>
          <w:iCs/>
        </w:rPr>
      </w:pPr>
      <w:r>
        <w:rPr>
          <w:i/>
          <w:iCs/>
        </w:rPr>
        <w:t>Т</w:t>
      </w:r>
      <w:r w:rsidRPr="002541A6">
        <w:rPr>
          <w:i/>
          <w:iCs/>
        </w:rPr>
        <w:t>аблица 4.1</w:t>
      </w:r>
    </w:p>
    <w:p w:rsidR="00CB5DE8" w:rsidRPr="008F76DB" w:rsidRDefault="00CB5DE8" w:rsidP="00CB5DE8">
      <w:pPr>
        <w:jc w:val="center"/>
        <w:rPr>
          <w:b/>
          <w:bCs/>
          <w:sz w:val="24"/>
          <w:szCs w:val="24"/>
        </w:rPr>
      </w:pPr>
      <w:r w:rsidRPr="008F76DB">
        <w:rPr>
          <w:b/>
          <w:bCs/>
          <w:sz w:val="24"/>
          <w:szCs w:val="24"/>
        </w:rPr>
        <w:t>Сделки с земельными участками в Республике Бурятия</w:t>
      </w:r>
    </w:p>
    <w:p w:rsidR="00CB5DE8" w:rsidRPr="002541A6" w:rsidRDefault="00CB5DE8" w:rsidP="00CB5DE8">
      <w:pPr>
        <w:rPr>
          <w:sz w:val="16"/>
        </w:rPr>
      </w:pPr>
    </w:p>
    <w:tbl>
      <w:tblPr>
        <w:tblW w:w="8785" w:type="dxa"/>
        <w:jc w:val="center"/>
        <w:tblLayout w:type="fixed"/>
        <w:tblCellMar>
          <w:left w:w="30" w:type="dxa"/>
          <w:right w:w="30" w:type="dxa"/>
        </w:tblCellMar>
        <w:tblLook w:val="0000" w:firstRow="0" w:lastRow="0" w:firstColumn="0" w:lastColumn="0" w:noHBand="0" w:noVBand="0"/>
      </w:tblPr>
      <w:tblGrid>
        <w:gridCol w:w="4787"/>
        <w:gridCol w:w="2042"/>
        <w:gridCol w:w="1956"/>
      </w:tblGrid>
      <w:tr w:rsidR="00CB5DE8" w:rsidRPr="00853195" w:rsidTr="00CB5DE8">
        <w:trPr>
          <w:cantSplit/>
          <w:trHeight w:val="278"/>
          <w:jc w:val="center"/>
        </w:trPr>
        <w:tc>
          <w:tcPr>
            <w:tcW w:w="4787" w:type="dxa"/>
            <w:vMerge w:val="restart"/>
            <w:tcBorders>
              <w:top w:val="single" w:sz="4" w:space="0" w:color="auto"/>
              <w:left w:val="single" w:sz="6" w:space="0" w:color="auto"/>
              <w:right w:val="single" w:sz="6" w:space="0" w:color="auto"/>
            </w:tcBorders>
          </w:tcPr>
          <w:p w:rsidR="00CB5DE8" w:rsidRPr="00853195" w:rsidRDefault="00CB5DE8" w:rsidP="00CB5DE8">
            <w:pPr>
              <w:jc w:val="center"/>
              <w:rPr>
                <w:snapToGrid w:val="0"/>
              </w:rPr>
            </w:pPr>
          </w:p>
          <w:p w:rsidR="00CB5DE8" w:rsidRPr="00D9752F" w:rsidRDefault="00CB5DE8" w:rsidP="00CB5DE8">
            <w:pPr>
              <w:jc w:val="center"/>
              <w:rPr>
                <w:b/>
                <w:snapToGrid w:val="0"/>
              </w:rPr>
            </w:pPr>
            <w:r w:rsidRPr="00D9752F">
              <w:rPr>
                <w:b/>
                <w:snapToGrid w:val="0"/>
              </w:rPr>
              <w:t>Виды сделок</w:t>
            </w:r>
          </w:p>
        </w:tc>
        <w:tc>
          <w:tcPr>
            <w:tcW w:w="2042" w:type="dxa"/>
            <w:tcBorders>
              <w:top w:val="single" w:sz="4" w:space="0" w:color="auto"/>
              <w:bottom w:val="single" w:sz="4" w:space="0" w:color="auto"/>
              <w:right w:val="single" w:sz="4" w:space="0" w:color="auto"/>
            </w:tcBorders>
          </w:tcPr>
          <w:p w:rsidR="00CB5DE8" w:rsidRPr="00853195" w:rsidRDefault="00CB5DE8" w:rsidP="00CB5DE8">
            <w:pPr>
              <w:jc w:val="center"/>
              <w:rPr>
                <w:b/>
                <w:snapToGrid w:val="0"/>
              </w:rPr>
            </w:pPr>
            <w:r w:rsidRPr="00853195">
              <w:rPr>
                <w:b/>
                <w:snapToGrid w:val="0"/>
              </w:rPr>
              <w:t>20</w:t>
            </w:r>
            <w:r>
              <w:rPr>
                <w:b/>
                <w:snapToGrid w:val="0"/>
              </w:rPr>
              <w:t>09</w:t>
            </w:r>
            <w:r w:rsidRPr="00853195">
              <w:rPr>
                <w:b/>
                <w:snapToGrid w:val="0"/>
              </w:rPr>
              <w:t xml:space="preserve"> г</w:t>
            </w:r>
            <w:r>
              <w:rPr>
                <w:b/>
                <w:snapToGrid w:val="0"/>
              </w:rPr>
              <w:t>од</w:t>
            </w:r>
          </w:p>
        </w:tc>
        <w:tc>
          <w:tcPr>
            <w:tcW w:w="1956" w:type="dxa"/>
            <w:tcBorders>
              <w:top w:val="single" w:sz="4" w:space="0" w:color="auto"/>
              <w:left w:val="single" w:sz="4" w:space="0" w:color="auto"/>
              <w:bottom w:val="single" w:sz="4" w:space="0" w:color="auto"/>
              <w:right w:val="single" w:sz="4" w:space="0" w:color="auto"/>
            </w:tcBorders>
          </w:tcPr>
          <w:p w:rsidR="00CB5DE8" w:rsidRPr="00853195" w:rsidRDefault="00CB5DE8" w:rsidP="00CB5DE8">
            <w:pPr>
              <w:jc w:val="center"/>
              <w:rPr>
                <w:b/>
                <w:snapToGrid w:val="0"/>
              </w:rPr>
            </w:pPr>
            <w:r w:rsidRPr="00853195">
              <w:rPr>
                <w:b/>
                <w:snapToGrid w:val="0"/>
              </w:rPr>
              <w:t>20</w:t>
            </w:r>
            <w:r>
              <w:rPr>
                <w:b/>
                <w:snapToGrid w:val="0"/>
              </w:rPr>
              <w:t>10</w:t>
            </w:r>
            <w:r w:rsidRPr="00853195">
              <w:rPr>
                <w:b/>
                <w:snapToGrid w:val="0"/>
              </w:rPr>
              <w:t xml:space="preserve"> г</w:t>
            </w:r>
            <w:r>
              <w:rPr>
                <w:b/>
                <w:snapToGrid w:val="0"/>
              </w:rPr>
              <w:t>од</w:t>
            </w:r>
          </w:p>
        </w:tc>
      </w:tr>
      <w:tr w:rsidR="00CB5DE8" w:rsidRPr="00853195" w:rsidTr="00CB5DE8">
        <w:trPr>
          <w:cantSplit/>
          <w:trHeight w:val="278"/>
          <w:jc w:val="center"/>
        </w:trPr>
        <w:tc>
          <w:tcPr>
            <w:tcW w:w="4787" w:type="dxa"/>
            <w:vMerge/>
            <w:tcBorders>
              <w:left w:val="single" w:sz="6" w:space="0" w:color="auto"/>
              <w:bottom w:val="single" w:sz="6" w:space="0" w:color="auto"/>
              <w:right w:val="single" w:sz="6" w:space="0" w:color="auto"/>
            </w:tcBorders>
            <w:vAlign w:val="center"/>
          </w:tcPr>
          <w:p w:rsidR="00CB5DE8" w:rsidRPr="00853195" w:rsidRDefault="00CB5DE8" w:rsidP="00CB5DE8">
            <w:pPr>
              <w:jc w:val="center"/>
              <w:rPr>
                <w:snapToGrid w:val="0"/>
              </w:rPr>
            </w:pPr>
          </w:p>
        </w:tc>
        <w:tc>
          <w:tcPr>
            <w:tcW w:w="2042" w:type="dxa"/>
            <w:tcBorders>
              <w:top w:val="single" w:sz="4" w:space="0" w:color="auto"/>
              <w:bottom w:val="single" w:sz="4" w:space="0" w:color="auto"/>
              <w:right w:val="single" w:sz="4" w:space="0" w:color="auto"/>
            </w:tcBorders>
          </w:tcPr>
          <w:p w:rsidR="00CB5DE8" w:rsidRPr="00853195" w:rsidRDefault="00CB5DE8" w:rsidP="00CB5DE8">
            <w:pPr>
              <w:jc w:val="center"/>
              <w:rPr>
                <w:snapToGrid w:val="0"/>
              </w:rPr>
            </w:pPr>
            <w:r>
              <w:rPr>
                <w:snapToGrid w:val="0"/>
              </w:rPr>
              <w:t>к</w:t>
            </w:r>
            <w:r w:rsidRPr="00853195">
              <w:rPr>
                <w:snapToGrid w:val="0"/>
              </w:rPr>
              <w:t>ол-во сделок, ед.</w:t>
            </w:r>
          </w:p>
          <w:p w:rsidR="00CB5DE8" w:rsidRPr="00853195" w:rsidRDefault="00CB5DE8" w:rsidP="00CB5DE8">
            <w:pPr>
              <w:jc w:val="center"/>
              <w:rPr>
                <w:snapToGrid w:val="0"/>
              </w:rPr>
            </w:pPr>
            <w:r w:rsidRPr="00853195">
              <w:rPr>
                <w:snapToGrid w:val="0"/>
              </w:rPr>
              <w:t>(площадь, га)</w:t>
            </w:r>
          </w:p>
        </w:tc>
        <w:tc>
          <w:tcPr>
            <w:tcW w:w="1956" w:type="dxa"/>
            <w:tcBorders>
              <w:top w:val="single" w:sz="4" w:space="0" w:color="auto"/>
              <w:left w:val="single" w:sz="4" w:space="0" w:color="auto"/>
              <w:bottom w:val="single" w:sz="4" w:space="0" w:color="auto"/>
              <w:right w:val="single" w:sz="4" w:space="0" w:color="auto"/>
            </w:tcBorders>
          </w:tcPr>
          <w:p w:rsidR="00CB5DE8" w:rsidRPr="00853195" w:rsidRDefault="00CB5DE8" w:rsidP="00CB5DE8">
            <w:pPr>
              <w:jc w:val="center"/>
              <w:rPr>
                <w:snapToGrid w:val="0"/>
              </w:rPr>
            </w:pPr>
            <w:r>
              <w:rPr>
                <w:snapToGrid w:val="0"/>
              </w:rPr>
              <w:t>к</w:t>
            </w:r>
            <w:r w:rsidRPr="00853195">
              <w:rPr>
                <w:snapToGrid w:val="0"/>
              </w:rPr>
              <w:t>ол-во сделок, ед.</w:t>
            </w:r>
          </w:p>
          <w:p w:rsidR="00CB5DE8" w:rsidRPr="00853195" w:rsidRDefault="00CB5DE8" w:rsidP="00CB5DE8">
            <w:pPr>
              <w:jc w:val="center"/>
              <w:rPr>
                <w:snapToGrid w:val="0"/>
              </w:rPr>
            </w:pPr>
            <w:r w:rsidRPr="00853195">
              <w:rPr>
                <w:snapToGrid w:val="0"/>
              </w:rPr>
              <w:t>(площадь, га)</w:t>
            </w:r>
          </w:p>
        </w:tc>
      </w:tr>
      <w:tr w:rsidR="00CB5DE8" w:rsidRPr="00853195" w:rsidTr="00CB5DE8">
        <w:trPr>
          <w:cantSplit/>
          <w:trHeight w:val="1235"/>
          <w:jc w:val="center"/>
        </w:trPr>
        <w:tc>
          <w:tcPr>
            <w:tcW w:w="4787" w:type="dxa"/>
            <w:tcBorders>
              <w:top w:val="single" w:sz="2" w:space="0" w:color="000000"/>
              <w:left w:val="single" w:sz="6" w:space="0" w:color="auto"/>
              <w:right w:val="single" w:sz="6" w:space="0" w:color="auto"/>
            </w:tcBorders>
          </w:tcPr>
          <w:p w:rsidR="00CB5DE8" w:rsidRDefault="00CB5DE8" w:rsidP="00CB5DE8">
            <w:pPr>
              <w:rPr>
                <w:snapToGrid w:val="0"/>
              </w:rPr>
            </w:pPr>
            <w:r w:rsidRPr="00853195">
              <w:rPr>
                <w:snapToGrid w:val="0"/>
              </w:rPr>
              <w:t>1. Аренда государственных</w:t>
            </w:r>
            <w:r>
              <w:rPr>
                <w:snapToGrid w:val="0"/>
              </w:rPr>
              <w:t xml:space="preserve"> </w:t>
            </w:r>
            <w:r w:rsidRPr="00853195">
              <w:rPr>
                <w:snapToGrid w:val="0"/>
              </w:rPr>
              <w:t>и муниципальных земель</w:t>
            </w:r>
            <w:r>
              <w:rPr>
                <w:snapToGrid w:val="0"/>
              </w:rPr>
              <w:t xml:space="preserve"> </w:t>
            </w:r>
          </w:p>
          <w:p w:rsidR="00CB5DE8" w:rsidRDefault="00CB5DE8" w:rsidP="00CB5DE8">
            <w:pPr>
              <w:rPr>
                <w:snapToGrid w:val="0"/>
              </w:rPr>
            </w:pPr>
          </w:p>
          <w:p w:rsidR="00CB5DE8" w:rsidRDefault="00CB5DE8" w:rsidP="00CB5DE8">
            <w:pPr>
              <w:rPr>
                <w:snapToGrid w:val="0"/>
              </w:rPr>
            </w:pPr>
          </w:p>
          <w:p w:rsidR="00CB5DE8" w:rsidRDefault="00CB5DE8" w:rsidP="00CB5DE8">
            <w:pPr>
              <w:rPr>
                <w:snapToGrid w:val="0"/>
              </w:rPr>
            </w:pPr>
            <w:r w:rsidRPr="00853195">
              <w:rPr>
                <w:snapToGrid w:val="0"/>
              </w:rPr>
              <w:t>в том числе:</w:t>
            </w:r>
            <w:r>
              <w:rPr>
                <w:snapToGrid w:val="0"/>
              </w:rPr>
              <w:t xml:space="preserve"> </w:t>
            </w:r>
            <w:r w:rsidRPr="00853195">
              <w:rPr>
                <w:snapToGrid w:val="0"/>
              </w:rPr>
              <w:t>сделки, совершенные в отчетном</w:t>
            </w:r>
            <w:r>
              <w:rPr>
                <w:snapToGrid w:val="0"/>
              </w:rPr>
              <w:t xml:space="preserve"> </w:t>
            </w:r>
            <w:r w:rsidRPr="00853195">
              <w:rPr>
                <w:snapToGrid w:val="0"/>
              </w:rPr>
              <w:t>году</w:t>
            </w:r>
          </w:p>
          <w:p w:rsidR="00CB5DE8" w:rsidRPr="00853195" w:rsidRDefault="00CB5DE8" w:rsidP="00CB5DE8">
            <w:pPr>
              <w:rPr>
                <w:snapToGrid w:val="0"/>
              </w:rPr>
            </w:pPr>
          </w:p>
        </w:tc>
        <w:tc>
          <w:tcPr>
            <w:tcW w:w="2042" w:type="dxa"/>
            <w:tcBorders>
              <w:top w:val="single" w:sz="4" w:space="0" w:color="auto"/>
              <w:right w:val="single" w:sz="4" w:space="0" w:color="auto"/>
            </w:tcBorders>
          </w:tcPr>
          <w:p w:rsidR="00CB5DE8" w:rsidRDefault="00CB5DE8" w:rsidP="00CB5DE8">
            <w:pPr>
              <w:ind w:right="195"/>
              <w:jc w:val="center"/>
              <w:rPr>
                <w:snapToGrid w:val="0"/>
              </w:rPr>
            </w:pPr>
          </w:p>
          <w:p w:rsidR="00CB5DE8" w:rsidRPr="00853195" w:rsidRDefault="00CB5DE8" w:rsidP="00CB5DE8">
            <w:pPr>
              <w:ind w:right="195"/>
              <w:jc w:val="center"/>
              <w:rPr>
                <w:snapToGrid w:val="0"/>
              </w:rPr>
            </w:pPr>
            <w:r>
              <w:rPr>
                <w:snapToGrid w:val="0"/>
              </w:rPr>
              <w:t>15517</w:t>
            </w:r>
          </w:p>
          <w:p w:rsidR="00CB5DE8" w:rsidRPr="00853195" w:rsidRDefault="00CB5DE8" w:rsidP="00CB5DE8">
            <w:pPr>
              <w:ind w:right="195"/>
              <w:jc w:val="center"/>
              <w:rPr>
                <w:snapToGrid w:val="0"/>
              </w:rPr>
            </w:pPr>
            <w:r w:rsidRPr="00853195">
              <w:rPr>
                <w:snapToGrid w:val="0"/>
              </w:rPr>
              <w:t>(</w:t>
            </w:r>
            <w:r w:rsidRPr="00D9752F">
              <w:rPr>
                <w:i/>
                <w:snapToGrid w:val="0"/>
              </w:rPr>
              <w:t>52917,494</w:t>
            </w:r>
            <w:r w:rsidRPr="00853195">
              <w:rPr>
                <w:snapToGrid w:val="0"/>
              </w:rPr>
              <w:t>)</w:t>
            </w:r>
          </w:p>
          <w:p w:rsidR="00CB5DE8" w:rsidRPr="00853195" w:rsidRDefault="00CB5DE8" w:rsidP="00CB5DE8">
            <w:pPr>
              <w:ind w:right="195"/>
              <w:jc w:val="center"/>
              <w:rPr>
                <w:snapToGrid w:val="0"/>
              </w:rPr>
            </w:pPr>
          </w:p>
          <w:p w:rsidR="00CB5DE8" w:rsidRPr="00853195" w:rsidRDefault="00CB5DE8" w:rsidP="00CB5DE8">
            <w:pPr>
              <w:ind w:right="195"/>
              <w:jc w:val="center"/>
              <w:rPr>
                <w:snapToGrid w:val="0"/>
              </w:rPr>
            </w:pPr>
            <w:r>
              <w:rPr>
                <w:snapToGrid w:val="0"/>
              </w:rPr>
              <w:t>2221</w:t>
            </w:r>
          </w:p>
          <w:p w:rsidR="00CB5DE8" w:rsidRDefault="00CB5DE8" w:rsidP="00CB5DE8">
            <w:pPr>
              <w:ind w:right="195"/>
              <w:jc w:val="center"/>
              <w:rPr>
                <w:snapToGrid w:val="0"/>
              </w:rPr>
            </w:pPr>
            <w:r w:rsidRPr="00853195">
              <w:rPr>
                <w:snapToGrid w:val="0"/>
              </w:rPr>
              <w:t>(</w:t>
            </w:r>
            <w:r w:rsidRPr="00D9752F">
              <w:rPr>
                <w:i/>
                <w:snapToGrid w:val="0"/>
              </w:rPr>
              <w:t>13341,429</w:t>
            </w:r>
            <w:r w:rsidRPr="00853195">
              <w:rPr>
                <w:snapToGrid w:val="0"/>
              </w:rPr>
              <w:t>)</w:t>
            </w:r>
          </w:p>
        </w:tc>
        <w:tc>
          <w:tcPr>
            <w:tcW w:w="1956" w:type="dxa"/>
            <w:tcBorders>
              <w:top w:val="single" w:sz="4" w:space="0" w:color="auto"/>
              <w:left w:val="single" w:sz="4" w:space="0" w:color="auto"/>
              <w:bottom w:val="single" w:sz="4" w:space="0" w:color="auto"/>
              <w:right w:val="single" w:sz="4" w:space="0" w:color="auto"/>
            </w:tcBorders>
            <w:vAlign w:val="center"/>
          </w:tcPr>
          <w:p w:rsidR="00CB5DE8" w:rsidRDefault="00CB5DE8" w:rsidP="00CB5DE8">
            <w:pPr>
              <w:jc w:val="center"/>
              <w:rPr>
                <w:b/>
                <w:snapToGrid w:val="0"/>
              </w:rPr>
            </w:pPr>
          </w:p>
          <w:p w:rsidR="00CB5DE8" w:rsidRPr="00D9752F" w:rsidRDefault="00CB5DE8" w:rsidP="00CB5DE8">
            <w:pPr>
              <w:jc w:val="center"/>
              <w:rPr>
                <w:b/>
                <w:snapToGrid w:val="0"/>
              </w:rPr>
            </w:pPr>
            <w:r>
              <w:rPr>
                <w:b/>
                <w:snapToGrid w:val="0"/>
              </w:rPr>
              <w:t>12 847</w:t>
            </w:r>
          </w:p>
          <w:p w:rsidR="00CB5DE8" w:rsidRDefault="00CB5DE8" w:rsidP="00CB5DE8">
            <w:pPr>
              <w:jc w:val="center"/>
              <w:rPr>
                <w:snapToGrid w:val="0"/>
              </w:rPr>
            </w:pPr>
            <w:r>
              <w:rPr>
                <w:snapToGrid w:val="0"/>
              </w:rPr>
              <w:t>(</w:t>
            </w:r>
            <w:r>
              <w:rPr>
                <w:i/>
                <w:snapToGrid w:val="0"/>
              </w:rPr>
              <w:t>41339,73</w:t>
            </w:r>
            <w:r>
              <w:rPr>
                <w:snapToGrid w:val="0"/>
              </w:rPr>
              <w:t>)</w:t>
            </w:r>
          </w:p>
          <w:p w:rsidR="00CB5DE8" w:rsidRDefault="00CB5DE8" w:rsidP="00CB5DE8">
            <w:pPr>
              <w:jc w:val="center"/>
              <w:rPr>
                <w:snapToGrid w:val="0"/>
              </w:rPr>
            </w:pPr>
          </w:p>
          <w:p w:rsidR="00CB5DE8" w:rsidRPr="00D9752F" w:rsidRDefault="00CB5DE8" w:rsidP="00CB5DE8">
            <w:pPr>
              <w:jc w:val="center"/>
              <w:rPr>
                <w:b/>
                <w:snapToGrid w:val="0"/>
              </w:rPr>
            </w:pPr>
            <w:r w:rsidRPr="00D9752F">
              <w:rPr>
                <w:b/>
                <w:snapToGrid w:val="0"/>
              </w:rPr>
              <w:t xml:space="preserve">1228 </w:t>
            </w:r>
          </w:p>
          <w:p w:rsidR="00CB5DE8" w:rsidRDefault="00CB5DE8" w:rsidP="00CB5DE8">
            <w:pPr>
              <w:jc w:val="center"/>
              <w:rPr>
                <w:snapToGrid w:val="0"/>
              </w:rPr>
            </w:pPr>
            <w:r>
              <w:rPr>
                <w:snapToGrid w:val="0"/>
              </w:rPr>
              <w:t>(</w:t>
            </w:r>
            <w:r w:rsidRPr="00D9752F">
              <w:rPr>
                <w:i/>
                <w:snapToGrid w:val="0"/>
              </w:rPr>
              <w:t>1468,07</w:t>
            </w:r>
            <w:r>
              <w:rPr>
                <w:snapToGrid w:val="0"/>
              </w:rPr>
              <w:t>)</w:t>
            </w:r>
          </w:p>
          <w:p w:rsidR="00CB5DE8" w:rsidRPr="00853195" w:rsidRDefault="00CB5DE8" w:rsidP="00CB5DE8">
            <w:pPr>
              <w:jc w:val="center"/>
              <w:rPr>
                <w:snapToGrid w:val="0"/>
              </w:rPr>
            </w:pPr>
          </w:p>
        </w:tc>
      </w:tr>
      <w:tr w:rsidR="00CB5DE8" w:rsidRPr="00853195" w:rsidTr="00CB5DE8">
        <w:trPr>
          <w:cantSplit/>
          <w:trHeight w:val="763"/>
          <w:jc w:val="center"/>
        </w:trPr>
        <w:tc>
          <w:tcPr>
            <w:tcW w:w="4787" w:type="dxa"/>
            <w:tcBorders>
              <w:top w:val="single" w:sz="6" w:space="0" w:color="auto"/>
              <w:left w:val="single" w:sz="6" w:space="0" w:color="auto"/>
              <w:right w:val="single" w:sz="6" w:space="0" w:color="auto"/>
            </w:tcBorders>
          </w:tcPr>
          <w:p w:rsidR="00CB5DE8" w:rsidRPr="00853195" w:rsidRDefault="00CB5DE8" w:rsidP="00CB5DE8">
            <w:pPr>
              <w:jc w:val="both"/>
              <w:rPr>
                <w:snapToGrid w:val="0"/>
              </w:rPr>
            </w:pPr>
            <w:r w:rsidRPr="00853195">
              <w:rPr>
                <w:snapToGrid w:val="0"/>
              </w:rPr>
              <w:t>2. Продажа прав аренды</w:t>
            </w:r>
            <w:r>
              <w:rPr>
                <w:snapToGrid w:val="0"/>
              </w:rPr>
              <w:t xml:space="preserve"> </w:t>
            </w:r>
            <w:r w:rsidRPr="00853195">
              <w:rPr>
                <w:snapToGrid w:val="0"/>
              </w:rPr>
              <w:t>государственных</w:t>
            </w:r>
            <w:r>
              <w:rPr>
                <w:snapToGrid w:val="0"/>
              </w:rPr>
              <w:t xml:space="preserve"> </w:t>
            </w:r>
            <w:r w:rsidRPr="00853195">
              <w:rPr>
                <w:snapToGrid w:val="0"/>
              </w:rPr>
              <w:t>и муниципальных земель</w:t>
            </w:r>
          </w:p>
        </w:tc>
        <w:tc>
          <w:tcPr>
            <w:tcW w:w="2042" w:type="dxa"/>
            <w:tcBorders>
              <w:top w:val="single" w:sz="4" w:space="0" w:color="auto"/>
              <w:right w:val="single" w:sz="4" w:space="0" w:color="auto"/>
            </w:tcBorders>
            <w:vAlign w:val="center"/>
          </w:tcPr>
          <w:p w:rsidR="00CB5DE8" w:rsidRPr="00853195" w:rsidRDefault="00CB5DE8" w:rsidP="00CB5DE8">
            <w:pPr>
              <w:ind w:right="195"/>
              <w:jc w:val="center"/>
              <w:rPr>
                <w:snapToGrid w:val="0"/>
              </w:rPr>
            </w:pPr>
            <w:r>
              <w:rPr>
                <w:snapToGrid w:val="0"/>
              </w:rPr>
              <w:t>79</w:t>
            </w:r>
          </w:p>
          <w:p w:rsidR="00CB5DE8" w:rsidRPr="00853195" w:rsidRDefault="00CB5DE8" w:rsidP="00CB5DE8">
            <w:pPr>
              <w:ind w:right="195"/>
              <w:jc w:val="center"/>
              <w:rPr>
                <w:snapToGrid w:val="0"/>
              </w:rPr>
            </w:pPr>
            <w:r w:rsidRPr="00853195">
              <w:rPr>
                <w:snapToGrid w:val="0"/>
              </w:rPr>
              <w:t>(</w:t>
            </w:r>
            <w:r>
              <w:rPr>
                <w:i/>
                <w:snapToGrid w:val="0"/>
              </w:rPr>
              <w:t>79.376</w:t>
            </w:r>
            <w:r w:rsidRPr="00853195">
              <w:rPr>
                <w:snapToGrid w:val="0"/>
              </w:rPr>
              <w:t>)</w:t>
            </w:r>
          </w:p>
        </w:tc>
        <w:tc>
          <w:tcPr>
            <w:tcW w:w="1956" w:type="dxa"/>
            <w:tcBorders>
              <w:top w:val="single" w:sz="4" w:space="0" w:color="auto"/>
              <w:left w:val="single" w:sz="4" w:space="0" w:color="auto"/>
              <w:bottom w:val="single" w:sz="4" w:space="0" w:color="auto"/>
              <w:right w:val="single" w:sz="4" w:space="0" w:color="auto"/>
            </w:tcBorders>
            <w:vAlign w:val="center"/>
          </w:tcPr>
          <w:p w:rsidR="00CB5DE8" w:rsidRPr="00C572C4" w:rsidRDefault="00CB5DE8" w:rsidP="00CB5DE8">
            <w:pPr>
              <w:ind w:right="195"/>
              <w:jc w:val="center"/>
              <w:rPr>
                <w:b/>
                <w:snapToGrid w:val="0"/>
              </w:rPr>
            </w:pPr>
            <w:r w:rsidRPr="00C572C4">
              <w:rPr>
                <w:b/>
                <w:snapToGrid w:val="0"/>
              </w:rPr>
              <w:t xml:space="preserve">100 </w:t>
            </w:r>
          </w:p>
          <w:p w:rsidR="00CB5DE8" w:rsidRPr="00853195" w:rsidRDefault="00CB5DE8" w:rsidP="00CB5DE8">
            <w:pPr>
              <w:ind w:right="195"/>
              <w:jc w:val="center"/>
              <w:rPr>
                <w:snapToGrid w:val="0"/>
              </w:rPr>
            </w:pPr>
            <w:r>
              <w:rPr>
                <w:snapToGrid w:val="0"/>
              </w:rPr>
              <w:t>(</w:t>
            </w:r>
            <w:r w:rsidRPr="00C572C4">
              <w:rPr>
                <w:i/>
                <w:snapToGrid w:val="0"/>
              </w:rPr>
              <w:t>64,15</w:t>
            </w:r>
            <w:r>
              <w:rPr>
                <w:snapToGrid w:val="0"/>
              </w:rPr>
              <w:t>)</w:t>
            </w:r>
          </w:p>
        </w:tc>
      </w:tr>
      <w:tr w:rsidR="00CB5DE8" w:rsidRPr="00853195" w:rsidTr="00CB5DE8">
        <w:trPr>
          <w:cantSplit/>
          <w:trHeight w:val="1022"/>
          <w:jc w:val="center"/>
        </w:trPr>
        <w:tc>
          <w:tcPr>
            <w:tcW w:w="4787" w:type="dxa"/>
            <w:tcBorders>
              <w:top w:val="single" w:sz="2" w:space="0" w:color="000000"/>
              <w:left w:val="single" w:sz="6" w:space="0" w:color="auto"/>
              <w:right w:val="single" w:sz="6" w:space="0" w:color="auto"/>
            </w:tcBorders>
          </w:tcPr>
          <w:p w:rsidR="00CB5DE8" w:rsidRDefault="00CB5DE8" w:rsidP="00CB5DE8">
            <w:pPr>
              <w:jc w:val="both"/>
              <w:rPr>
                <w:snapToGrid w:val="0"/>
              </w:rPr>
            </w:pPr>
            <w:r w:rsidRPr="00853195">
              <w:rPr>
                <w:snapToGrid w:val="0"/>
              </w:rPr>
              <w:t>3. Продажа государственных</w:t>
            </w:r>
            <w:r>
              <w:rPr>
                <w:snapToGrid w:val="0"/>
              </w:rPr>
              <w:t xml:space="preserve"> </w:t>
            </w:r>
            <w:r w:rsidRPr="00853195">
              <w:rPr>
                <w:snapToGrid w:val="0"/>
              </w:rPr>
              <w:t>и</w:t>
            </w:r>
            <w:r>
              <w:rPr>
                <w:snapToGrid w:val="0"/>
              </w:rPr>
              <w:t xml:space="preserve"> </w:t>
            </w:r>
            <w:r w:rsidRPr="00853195">
              <w:rPr>
                <w:snapToGrid w:val="0"/>
              </w:rPr>
              <w:t>муниципальных земель</w:t>
            </w:r>
            <w:r>
              <w:rPr>
                <w:snapToGrid w:val="0"/>
              </w:rPr>
              <w:t xml:space="preserve"> </w:t>
            </w:r>
          </w:p>
          <w:p w:rsidR="00CB5DE8" w:rsidRDefault="00CB5DE8" w:rsidP="00CB5DE8">
            <w:pPr>
              <w:jc w:val="both"/>
              <w:rPr>
                <w:snapToGrid w:val="0"/>
              </w:rPr>
            </w:pPr>
          </w:p>
          <w:p w:rsidR="00CB5DE8" w:rsidRDefault="00CB5DE8" w:rsidP="00CB5DE8">
            <w:pPr>
              <w:jc w:val="both"/>
              <w:rPr>
                <w:snapToGrid w:val="0"/>
              </w:rPr>
            </w:pPr>
          </w:p>
          <w:p w:rsidR="00CB5DE8" w:rsidRPr="00853195" w:rsidRDefault="00CB5DE8" w:rsidP="00CB5DE8">
            <w:pPr>
              <w:jc w:val="both"/>
              <w:rPr>
                <w:snapToGrid w:val="0"/>
              </w:rPr>
            </w:pPr>
            <w:r w:rsidRPr="00853195">
              <w:rPr>
                <w:snapToGrid w:val="0"/>
              </w:rPr>
              <w:t>в том числе:</w:t>
            </w:r>
            <w:r>
              <w:rPr>
                <w:snapToGrid w:val="0"/>
              </w:rPr>
              <w:t xml:space="preserve"> </w:t>
            </w:r>
            <w:r w:rsidRPr="00853195">
              <w:rPr>
                <w:snapToGrid w:val="0"/>
              </w:rPr>
              <w:t>на торгах</w:t>
            </w:r>
          </w:p>
        </w:tc>
        <w:tc>
          <w:tcPr>
            <w:tcW w:w="2042" w:type="dxa"/>
            <w:tcBorders>
              <w:top w:val="single" w:sz="4" w:space="0" w:color="auto"/>
              <w:right w:val="single" w:sz="4" w:space="0" w:color="auto"/>
            </w:tcBorders>
            <w:vAlign w:val="center"/>
          </w:tcPr>
          <w:p w:rsidR="00CB5DE8" w:rsidRPr="00853195" w:rsidRDefault="00CB5DE8" w:rsidP="00CB5DE8">
            <w:pPr>
              <w:ind w:right="195"/>
              <w:jc w:val="center"/>
              <w:rPr>
                <w:snapToGrid w:val="0"/>
              </w:rPr>
            </w:pPr>
            <w:r>
              <w:rPr>
                <w:snapToGrid w:val="0"/>
              </w:rPr>
              <w:t>4080</w:t>
            </w:r>
          </w:p>
          <w:p w:rsidR="00CB5DE8" w:rsidRPr="00853195" w:rsidRDefault="00CB5DE8" w:rsidP="00CB5DE8">
            <w:pPr>
              <w:ind w:right="195"/>
              <w:jc w:val="center"/>
              <w:rPr>
                <w:snapToGrid w:val="0"/>
              </w:rPr>
            </w:pPr>
            <w:r w:rsidRPr="00853195">
              <w:rPr>
                <w:snapToGrid w:val="0"/>
              </w:rPr>
              <w:t>(</w:t>
            </w:r>
            <w:r w:rsidRPr="004F0F3E">
              <w:rPr>
                <w:i/>
                <w:snapToGrid w:val="0"/>
              </w:rPr>
              <w:t>1711,916</w:t>
            </w:r>
            <w:r w:rsidRPr="00853195">
              <w:rPr>
                <w:snapToGrid w:val="0"/>
              </w:rPr>
              <w:t>)</w:t>
            </w:r>
          </w:p>
          <w:p w:rsidR="00CB5DE8" w:rsidRDefault="00CB5DE8" w:rsidP="00CB5DE8">
            <w:pPr>
              <w:ind w:right="195"/>
              <w:jc w:val="center"/>
              <w:rPr>
                <w:snapToGrid w:val="0"/>
              </w:rPr>
            </w:pPr>
          </w:p>
          <w:p w:rsidR="00CB5DE8" w:rsidRPr="00853195" w:rsidRDefault="00CB5DE8" w:rsidP="00CB5DE8">
            <w:pPr>
              <w:ind w:right="195"/>
              <w:jc w:val="center"/>
              <w:rPr>
                <w:snapToGrid w:val="0"/>
              </w:rPr>
            </w:pPr>
            <w:r>
              <w:rPr>
                <w:snapToGrid w:val="0"/>
              </w:rPr>
              <w:t>391</w:t>
            </w:r>
          </w:p>
          <w:p w:rsidR="00CB5DE8" w:rsidRPr="00853195" w:rsidRDefault="00CB5DE8" w:rsidP="00CB5DE8">
            <w:pPr>
              <w:ind w:right="195"/>
              <w:jc w:val="center"/>
              <w:rPr>
                <w:snapToGrid w:val="0"/>
              </w:rPr>
            </w:pPr>
            <w:r w:rsidRPr="00853195">
              <w:rPr>
                <w:snapToGrid w:val="0"/>
              </w:rPr>
              <w:t>(</w:t>
            </w:r>
            <w:r w:rsidRPr="004F0F3E">
              <w:rPr>
                <w:i/>
                <w:snapToGrid w:val="0"/>
              </w:rPr>
              <w:t>76,802</w:t>
            </w:r>
            <w:r w:rsidRPr="00853195">
              <w:rPr>
                <w:snapToGrid w:val="0"/>
              </w:rPr>
              <w:t>)</w:t>
            </w:r>
          </w:p>
        </w:tc>
        <w:tc>
          <w:tcPr>
            <w:tcW w:w="1956" w:type="dxa"/>
            <w:tcBorders>
              <w:top w:val="single" w:sz="4" w:space="0" w:color="auto"/>
              <w:left w:val="single" w:sz="4" w:space="0" w:color="auto"/>
              <w:bottom w:val="single" w:sz="4" w:space="0" w:color="auto"/>
              <w:right w:val="single" w:sz="4" w:space="0" w:color="auto"/>
            </w:tcBorders>
            <w:vAlign w:val="center"/>
          </w:tcPr>
          <w:p w:rsidR="00CB5DE8" w:rsidRPr="008F76DB" w:rsidRDefault="00CB5DE8" w:rsidP="00CB5DE8">
            <w:pPr>
              <w:ind w:right="195"/>
              <w:jc w:val="center"/>
              <w:rPr>
                <w:snapToGrid w:val="0"/>
              </w:rPr>
            </w:pPr>
          </w:p>
          <w:p w:rsidR="00CB5DE8" w:rsidRPr="008F76DB" w:rsidRDefault="00CB5DE8" w:rsidP="00CB5DE8">
            <w:pPr>
              <w:ind w:right="195"/>
              <w:jc w:val="center"/>
              <w:rPr>
                <w:b/>
                <w:snapToGrid w:val="0"/>
              </w:rPr>
            </w:pPr>
            <w:r w:rsidRPr="008F76DB">
              <w:rPr>
                <w:b/>
                <w:snapToGrid w:val="0"/>
              </w:rPr>
              <w:t>573</w:t>
            </w:r>
            <w:r w:rsidRPr="008F76DB">
              <w:rPr>
                <w:b/>
                <w:snapToGrid w:val="0"/>
                <w:lang w:val="en-US"/>
              </w:rPr>
              <w:t>1</w:t>
            </w:r>
            <w:r w:rsidRPr="008F76DB">
              <w:rPr>
                <w:b/>
                <w:snapToGrid w:val="0"/>
              </w:rPr>
              <w:t xml:space="preserve"> </w:t>
            </w:r>
          </w:p>
          <w:p w:rsidR="00CB5DE8" w:rsidRPr="008F76DB" w:rsidRDefault="00CB5DE8" w:rsidP="00CB5DE8">
            <w:pPr>
              <w:ind w:right="195"/>
              <w:jc w:val="center"/>
              <w:rPr>
                <w:snapToGrid w:val="0"/>
              </w:rPr>
            </w:pPr>
            <w:r w:rsidRPr="008F76DB">
              <w:rPr>
                <w:snapToGrid w:val="0"/>
              </w:rPr>
              <w:t>(</w:t>
            </w:r>
            <w:r w:rsidRPr="008F76DB">
              <w:rPr>
                <w:i/>
                <w:snapToGrid w:val="0"/>
              </w:rPr>
              <w:t>342</w:t>
            </w:r>
            <w:r w:rsidRPr="008F76DB">
              <w:rPr>
                <w:i/>
                <w:snapToGrid w:val="0"/>
                <w:lang w:val="en-US"/>
              </w:rPr>
              <w:t>3</w:t>
            </w:r>
            <w:r w:rsidRPr="008F76DB">
              <w:rPr>
                <w:i/>
                <w:snapToGrid w:val="0"/>
              </w:rPr>
              <w:t>,6</w:t>
            </w:r>
            <w:r w:rsidRPr="008F76DB">
              <w:rPr>
                <w:i/>
                <w:snapToGrid w:val="0"/>
                <w:lang w:val="en-US"/>
              </w:rPr>
              <w:t>2</w:t>
            </w:r>
            <w:r w:rsidRPr="008F76DB">
              <w:rPr>
                <w:snapToGrid w:val="0"/>
              </w:rPr>
              <w:t>)</w:t>
            </w:r>
          </w:p>
          <w:p w:rsidR="00CB5DE8" w:rsidRPr="008F76DB" w:rsidRDefault="00CB5DE8" w:rsidP="00CB5DE8">
            <w:pPr>
              <w:ind w:right="195"/>
              <w:jc w:val="center"/>
              <w:rPr>
                <w:snapToGrid w:val="0"/>
              </w:rPr>
            </w:pPr>
          </w:p>
          <w:p w:rsidR="00CB5DE8" w:rsidRPr="008F76DB" w:rsidRDefault="00CB5DE8" w:rsidP="00CB5DE8">
            <w:pPr>
              <w:ind w:right="195"/>
              <w:jc w:val="center"/>
              <w:rPr>
                <w:b/>
                <w:snapToGrid w:val="0"/>
              </w:rPr>
            </w:pPr>
            <w:r w:rsidRPr="008F76DB">
              <w:rPr>
                <w:b/>
                <w:snapToGrid w:val="0"/>
              </w:rPr>
              <w:t xml:space="preserve">483 </w:t>
            </w:r>
          </w:p>
          <w:p w:rsidR="00CB5DE8" w:rsidRPr="008F76DB" w:rsidRDefault="00CB5DE8" w:rsidP="00CB5DE8">
            <w:pPr>
              <w:ind w:right="195"/>
              <w:jc w:val="center"/>
              <w:rPr>
                <w:snapToGrid w:val="0"/>
              </w:rPr>
            </w:pPr>
            <w:r w:rsidRPr="008F76DB">
              <w:rPr>
                <w:snapToGrid w:val="0"/>
              </w:rPr>
              <w:t>(</w:t>
            </w:r>
            <w:r w:rsidRPr="008F76DB">
              <w:rPr>
                <w:i/>
                <w:snapToGrid w:val="0"/>
              </w:rPr>
              <w:t>1918,14</w:t>
            </w:r>
            <w:r w:rsidRPr="008F76DB">
              <w:rPr>
                <w:snapToGrid w:val="0"/>
              </w:rPr>
              <w:t>)</w:t>
            </w:r>
          </w:p>
          <w:p w:rsidR="00CB5DE8" w:rsidRPr="008F76DB" w:rsidRDefault="00CB5DE8" w:rsidP="00CB5DE8">
            <w:pPr>
              <w:ind w:right="195"/>
              <w:jc w:val="center"/>
              <w:rPr>
                <w:snapToGrid w:val="0"/>
              </w:rPr>
            </w:pPr>
          </w:p>
        </w:tc>
      </w:tr>
      <w:tr w:rsidR="00CB5DE8" w:rsidRPr="00853195" w:rsidTr="00CB5DE8">
        <w:trPr>
          <w:cantSplit/>
          <w:trHeight w:hRule="exact" w:val="673"/>
          <w:jc w:val="center"/>
        </w:trPr>
        <w:tc>
          <w:tcPr>
            <w:tcW w:w="4787" w:type="dxa"/>
            <w:tcBorders>
              <w:top w:val="single" w:sz="6" w:space="0" w:color="auto"/>
              <w:left w:val="single" w:sz="6" w:space="0" w:color="auto"/>
              <w:right w:val="single" w:sz="6" w:space="0" w:color="auto"/>
            </w:tcBorders>
            <w:vAlign w:val="center"/>
          </w:tcPr>
          <w:p w:rsidR="00CB5DE8" w:rsidRPr="00853195" w:rsidRDefault="00CB5DE8" w:rsidP="00CB5DE8">
            <w:pPr>
              <w:rPr>
                <w:b/>
                <w:bCs/>
                <w:snapToGrid w:val="0"/>
              </w:rPr>
            </w:pPr>
            <w:r w:rsidRPr="00853195">
              <w:rPr>
                <w:b/>
                <w:bCs/>
                <w:snapToGrid w:val="0"/>
              </w:rPr>
              <w:t>Итого сделок с государственными и муниципальными землями</w:t>
            </w:r>
          </w:p>
        </w:tc>
        <w:tc>
          <w:tcPr>
            <w:tcW w:w="2042" w:type="dxa"/>
            <w:tcBorders>
              <w:top w:val="single" w:sz="4" w:space="0" w:color="auto"/>
              <w:right w:val="single" w:sz="4" w:space="0" w:color="auto"/>
            </w:tcBorders>
            <w:vAlign w:val="center"/>
          </w:tcPr>
          <w:p w:rsidR="00CB5DE8" w:rsidRPr="004F0F3E" w:rsidRDefault="00CB5DE8" w:rsidP="00CB5DE8">
            <w:pPr>
              <w:ind w:right="195"/>
              <w:jc w:val="center"/>
              <w:rPr>
                <w:bCs/>
                <w:snapToGrid w:val="0"/>
              </w:rPr>
            </w:pPr>
            <w:r>
              <w:rPr>
                <w:bCs/>
                <w:snapToGrid w:val="0"/>
              </w:rPr>
              <w:t>19676</w:t>
            </w:r>
          </w:p>
          <w:p w:rsidR="00CB5DE8" w:rsidRPr="00853195" w:rsidRDefault="00CB5DE8" w:rsidP="00CB5DE8">
            <w:pPr>
              <w:ind w:right="195"/>
              <w:jc w:val="center"/>
              <w:rPr>
                <w:b/>
                <w:bCs/>
                <w:snapToGrid w:val="0"/>
              </w:rPr>
            </w:pPr>
            <w:r w:rsidRPr="004F0F3E">
              <w:rPr>
                <w:bCs/>
                <w:snapToGrid w:val="0"/>
              </w:rPr>
              <w:t>(</w:t>
            </w:r>
            <w:r w:rsidRPr="004F0F3E">
              <w:rPr>
                <w:bCs/>
                <w:i/>
                <w:snapToGrid w:val="0"/>
              </w:rPr>
              <w:t>54</w:t>
            </w:r>
            <w:r>
              <w:rPr>
                <w:bCs/>
                <w:i/>
                <w:snapToGrid w:val="0"/>
              </w:rPr>
              <w:t>708</w:t>
            </w:r>
            <w:r w:rsidRPr="004F0F3E">
              <w:rPr>
                <w:bCs/>
                <w:i/>
                <w:snapToGrid w:val="0"/>
              </w:rPr>
              <w:t>,7</w:t>
            </w:r>
            <w:r>
              <w:rPr>
                <w:bCs/>
                <w:i/>
                <w:snapToGrid w:val="0"/>
              </w:rPr>
              <w:t>8</w:t>
            </w:r>
            <w:r w:rsidRPr="004F0F3E">
              <w:rPr>
                <w:bCs/>
                <w:i/>
                <w:snapToGrid w:val="0"/>
              </w:rPr>
              <w:t>6</w:t>
            </w:r>
            <w:r w:rsidRPr="004F0F3E">
              <w:rPr>
                <w:bCs/>
                <w:snapToGrid w:val="0"/>
              </w:rPr>
              <w:t>)</w:t>
            </w:r>
          </w:p>
        </w:tc>
        <w:tc>
          <w:tcPr>
            <w:tcW w:w="1956" w:type="dxa"/>
            <w:tcBorders>
              <w:top w:val="single" w:sz="4" w:space="0" w:color="auto"/>
              <w:left w:val="single" w:sz="4" w:space="0" w:color="auto"/>
              <w:bottom w:val="single" w:sz="4" w:space="0" w:color="auto"/>
              <w:right w:val="single" w:sz="4" w:space="0" w:color="auto"/>
            </w:tcBorders>
            <w:vAlign w:val="center"/>
          </w:tcPr>
          <w:p w:rsidR="00CB5DE8" w:rsidRPr="008F76DB" w:rsidRDefault="00CB5DE8" w:rsidP="00CB5DE8">
            <w:pPr>
              <w:ind w:right="195"/>
              <w:jc w:val="center"/>
              <w:rPr>
                <w:b/>
                <w:bCs/>
                <w:snapToGrid w:val="0"/>
                <w:u w:val="single"/>
                <w:lang w:val="en-US"/>
              </w:rPr>
            </w:pPr>
            <w:r w:rsidRPr="008F76DB">
              <w:rPr>
                <w:b/>
                <w:bCs/>
                <w:snapToGrid w:val="0"/>
                <w:u w:val="single"/>
              </w:rPr>
              <w:t>18 6</w:t>
            </w:r>
            <w:r w:rsidRPr="008F76DB">
              <w:rPr>
                <w:b/>
                <w:bCs/>
                <w:snapToGrid w:val="0"/>
                <w:u w:val="single"/>
                <w:lang w:val="en-US"/>
              </w:rPr>
              <w:t>78</w:t>
            </w:r>
          </w:p>
          <w:p w:rsidR="00CB5DE8" w:rsidRPr="008F76DB" w:rsidRDefault="00CB5DE8" w:rsidP="00CB5DE8">
            <w:pPr>
              <w:ind w:right="195"/>
              <w:jc w:val="center"/>
              <w:rPr>
                <w:bCs/>
                <w:snapToGrid w:val="0"/>
              </w:rPr>
            </w:pPr>
            <w:r w:rsidRPr="008F76DB">
              <w:rPr>
                <w:bCs/>
                <w:snapToGrid w:val="0"/>
              </w:rPr>
              <w:t>(</w:t>
            </w:r>
            <w:r w:rsidRPr="008F76DB">
              <w:rPr>
                <w:i/>
              </w:rPr>
              <w:t>448</w:t>
            </w:r>
            <w:r w:rsidRPr="008F76DB">
              <w:rPr>
                <w:i/>
                <w:lang w:val="en-US"/>
              </w:rPr>
              <w:t>27</w:t>
            </w:r>
            <w:r w:rsidRPr="008F76DB">
              <w:rPr>
                <w:i/>
              </w:rPr>
              <w:t>,</w:t>
            </w:r>
            <w:r w:rsidRPr="008F76DB">
              <w:rPr>
                <w:i/>
                <w:lang w:val="en-US"/>
              </w:rPr>
              <w:t>5</w:t>
            </w:r>
            <w:r w:rsidRPr="008F76DB">
              <w:rPr>
                <w:bCs/>
                <w:snapToGrid w:val="0"/>
              </w:rPr>
              <w:t>)</w:t>
            </w:r>
          </w:p>
        </w:tc>
      </w:tr>
      <w:tr w:rsidR="00CB5DE8" w:rsidRPr="00853195" w:rsidTr="00CB5DE8">
        <w:trPr>
          <w:cantSplit/>
          <w:trHeight w:hRule="exact" w:val="969"/>
          <w:jc w:val="center"/>
        </w:trPr>
        <w:tc>
          <w:tcPr>
            <w:tcW w:w="4787" w:type="dxa"/>
            <w:tcBorders>
              <w:top w:val="single" w:sz="6" w:space="0" w:color="auto"/>
              <w:left w:val="single" w:sz="6" w:space="0" w:color="auto"/>
              <w:right w:val="single" w:sz="6" w:space="0" w:color="auto"/>
            </w:tcBorders>
          </w:tcPr>
          <w:p w:rsidR="00CB5DE8" w:rsidRDefault="00CB5DE8" w:rsidP="00CB5DE8">
            <w:pPr>
              <w:rPr>
                <w:snapToGrid w:val="0"/>
              </w:rPr>
            </w:pPr>
          </w:p>
          <w:p w:rsidR="00CB5DE8" w:rsidRPr="00853195" w:rsidRDefault="00CB5DE8" w:rsidP="00CB5DE8">
            <w:pPr>
              <w:rPr>
                <w:snapToGrid w:val="0"/>
              </w:rPr>
            </w:pPr>
            <w:r w:rsidRPr="00853195">
              <w:rPr>
                <w:snapToGrid w:val="0"/>
              </w:rPr>
              <w:t xml:space="preserve">4. </w:t>
            </w:r>
            <w:r>
              <w:rPr>
                <w:snapToGrid w:val="0"/>
              </w:rPr>
              <w:t>П</w:t>
            </w:r>
            <w:r w:rsidRPr="00853195">
              <w:rPr>
                <w:snapToGrid w:val="0"/>
              </w:rPr>
              <w:t xml:space="preserve">родажа земли гражданами </w:t>
            </w:r>
          </w:p>
          <w:p w:rsidR="00CB5DE8" w:rsidRPr="00853195" w:rsidRDefault="00CB5DE8" w:rsidP="00CB5DE8">
            <w:pPr>
              <w:rPr>
                <w:snapToGrid w:val="0"/>
              </w:rPr>
            </w:pPr>
            <w:r w:rsidRPr="00853195">
              <w:rPr>
                <w:snapToGrid w:val="0"/>
              </w:rPr>
              <w:t>и юридическими лицами</w:t>
            </w:r>
          </w:p>
        </w:tc>
        <w:tc>
          <w:tcPr>
            <w:tcW w:w="2042" w:type="dxa"/>
            <w:tcBorders>
              <w:top w:val="single" w:sz="4" w:space="0" w:color="auto"/>
              <w:right w:val="single" w:sz="4" w:space="0" w:color="auto"/>
            </w:tcBorders>
            <w:vAlign w:val="center"/>
          </w:tcPr>
          <w:p w:rsidR="00CB5DE8" w:rsidRPr="00853195" w:rsidRDefault="00CB5DE8" w:rsidP="00CB5DE8">
            <w:pPr>
              <w:ind w:right="195"/>
              <w:jc w:val="center"/>
              <w:rPr>
                <w:snapToGrid w:val="0"/>
              </w:rPr>
            </w:pPr>
            <w:r>
              <w:rPr>
                <w:snapToGrid w:val="0"/>
              </w:rPr>
              <w:t>7451</w:t>
            </w:r>
          </w:p>
          <w:p w:rsidR="00CB5DE8" w:rsidRPr="00853195" w:rsidRDefault="00CB5DE8" w:rsidP="00CB5DE8">
            <w:pPr>
              <w:ind w:right="195"/>
              <w:jc w:val="center"/>
              <w:rPr>
                <w:snapToGrid w:val="0"/>
              </w:rPr>
            </w:pPr>
            <w:r w:rsidRPr="00853195">
              <w:rPr>
                <w:snapToGrid w:val="0"/>
              </w:rPr>
              <w:t>(</w:t>
            </w:r>
            <w:r w:rsidRPr="00B85F92">
              <w:rPr>
                <w:i/>
                <w:snapToGrid w:val="0"/>
              </w:rPr>
              <w:t>51547,802</w:t>
            </w:r>
            <w:r w:rsidRPr="00853195">
              <w:rPr>
                <w:snapToGrid w:val="0"/>
              </w:rPr>
              <w:t>)</w:t>
            </w:r>
          </w:p>
        </w:tc>
        <w:tc>
          <w:tcPr>
            <w:tcW w:w="1956" w:type="dxa"/>
            <w:tcBorders>
              <w:top w:val="single" w:sz="4" w:space="0" w:color="auto"/>
              <w:left w:val="single" w:sz="4" w:space="0" w:color="auto"/>
              <w:bottom w:val="single" w:sz="4" w:space="0" w:color="auto"/>
              <w:right w:val="single" w:sz="4" w:space="0" w:color="auto"/>
            </w:tcBorders>
            <w:vAlign w:val="center"/>
          </w:tcPr>
          <w:p w:rsidR="00CB5DE8" w:rsidRPr="00B85F92" w:rsidRDefault="00CB5DE8" w:rsidP="00CB5DE8">
            <w:pPr>
              <w:ind w:right="195"/>
              <w:jc w:val="center"/>
              <w:rPr>
                <w:b/>
                <w:snapToGrid w:val="0"/>
              </w:rPr>
            </w:pPr>
            <w:r>
              <w:rPr>
                <w:b/>
                <w:snapToGrid w:val="0"/>
              </w:rPr>
              <w:t>6848</w:t>
            </w:r>
            <w:r w:rsidRPr="00B85F92">
              <w:rPr>
                <w:b/>
                <w:snapToGrid w:val="0"/>
              </w:rPr>
              <w:t xml:space="preserve"> </w:t>
            </w:r>
          </w:p>
          <w:p w:rsidR="00CB5DE8" w:rsidRPr="00853195" w:rsidRDefault="00CB5DE8" w:rsidP="00CB5DE8">
            <w:pPr>
              <w:ind w:right="195"/>
              <w:jc w:val="center"/>
              <w:rPr>
                <w:snapToGrid w:val="0"/>
              </w:rPr>
            </w:pPr>
            <w:r>
              <w:rPr>
                <w:snapToGrid w:val="0"/>
              </w:rPr>
              <w:t>(</w:t>
            </w:r>
            <w:r w:rsidRPr="00B85F92">
              <w:rPr>
                <w:i/>
                <w:snapToGrid w:val="0"/>
              </w:rPr>
              <w:t>3280,63</w:t>
            </w:r>
            <w:r>
              <w:rPr>
                <w:snapToGrid w:val="0"/>
              </w:rPr>
              <w:t>)</w:t>
            </w:r>
          </w:p>
        </w:tc>
      </w:tr>
      <w:tr w:rsidR="00CB5DE8" w:rsidRPr="00853195" w:rsidTr="00CB5DE8">
        <w:trPr>
          <w:cantSplit/>
          <w:trHeight w:val="525"/>
          <w:jc w:val="center"/>
        </w:trPr>
        <w:tc>
          <w:tcPr>
            <w:tcW w:w="4787" w:type="dxa"/>
            <w:tcBorders>
              <w:top w:val="single" w:sz="2" w:space="0" w:color="000000"/>
              <w:left w:val="single" w:sz="6" w:space="0" w:color="auto"/>
              <w:bottom w:val="single" w:sz="4" w:space="0" w:color="auto"/>
              <w:right w:val="single" w:sz="6" w:space="0" w:color="auto"/>
            </w:tcBorders>
            <w:vAlign w:val="center"/>
          </w:tcPr>
          <w:p w:rsidR="00CB5DE8" w:rsidRPr="00853195" w:rsidRDefault="00CB5DE8" w:rsidP="00CB5DE8">
            <w:pPr>
              <w:rPr>
                <w:snapToGrid w:val="0"/>
              </w:rPr>
            </w:pPr>
            <w:r w:rsidRPr="00853195">
              <w:rPr>
                <w:snapToGrid w:val="0"/>
              </w:rPr>
              <w:t>5. Дарение</w:t>
            </w:r>
          </w:p>
        </w:tc>
        <w:tc>
          <w:tcPr>
            <w:tcW w:w="2042" w:type="dxa"/>
            <w:tcBorders>
              <w:top w:val="single" w:sz="4" w:space="0" w:color="auto"/>
              <w:bottom w:val="single" w:sz="4" w:space="0" w:color="auto"/>
              <w:right w:val="single" w:sz="4" w:space="0" w:color="auto"/>
            </w:tcBorders>
            <w:vAlign w:val="center"/>
          </w:tcPr>
          <w:p w:rsidR="00CB5DE8" w:rsidRPr="00B85F92" w:rsidRDefault="00CB5DE8" w:rsidP="00CB5DE8">
            <w:pPr>
              <w:ind w:right="195"/>
              <w:jc w:val="center"/>
              <w:rPr>
                <w:snapToGrid w:val="0"/>
                <w:sz w:val="16"/>
                <w:szCs w:val="16"/>
              </w:rPr>
            </w:pPr>
          </w:p>
          <w:p w:rsidR="00CB5DE8" w:rsidRPr="00853195" w:rsidRDefault="00CB5DE8" w:rsidP="00CB5DE8">
            <w:pPr>
              <w:ind w:right="195"/>
              <w:jc w:val="center"/>
              <w:rPr>
                <w:snapToGrid w:val="0"/>
              </w:rPr>
            </w:pPr>
            <w:r>
              <w:rPr>
                <w:snapToGrid w:val="0"/>
              </w:rPr>
              <w:t>659</w:t>
            </w:r>
          </w:p>
          <w:p w:rsidR="00CB5DE8" w:rsidRDefault="00CB5DE8" w:rsidP="00CB5DE8">
            <w:pPr>
              <w:ind w:right="195"/>
              <w:jc w:val="center"/>
              <w:rPr>
                <w:snapToGrid w:val="0"/>
              </w:rPr>
            </w:pPr>
            <w:r w:rsidRPr="00853195">
              <w:rPr>
                <w:snapToGrid w:val="0"/>
              </w:rPr>
              <w:t>(</w:t>
            </w:r>
            <w:r>
              <w:rPr>
                <w:snapToGrid w:val="0"/>
              </w:rPr>
              <w:t>1186,897</w:t>
            </w:r>
            <w:r w:rsidRPr="00853195">
              <w:rPr>
                <w:snapToGrid w:val="0"/>
              </w:rPr>
              <w:t>)</w:t>
            </w:r>
          </w:p>
          <w:p w:rsidR="00CB5DE8" w:rsidRPr="00B85F92" w:rsidRDefault="00CB5DE8" w:rsidP="00CB5DE8">
            <w:pPr>
              <w:ind w:right="195"/>
              <w:jc w:val="center"/>
              <w:rPr>
                <w:snapToGrid w:val="0"/>
                <w:sz w:val="16"/>
                <w:szCs w:val="16"/>
              </w:rPr>
            </w:pPr>
          </w:p>
        </w:tc>
        <w:tc>
          <w:tcPr>
            <w:tcW w:w="1956" w:type="dxa"/>
            <w:tcBorders>
              <w:top w:val="single" w:sz="4" w:space="0" w:color="auto"/>
              <w:left w:val="single" w:sz="4" w:space="0" w:color="auto"/>
              <w:bottom w:val="single" w:sz="4" w:space="0" w:color="auto"/>
              <w:right w:val="single" w:sz="4" w:space="0" w:color="auto"/>
            </w:tcBorders>
            <w:vAlign w:val="center"/>
          </w:tcPr>
          <w:p w:rsidR="00CB5DE8" w:rsidRPr="00B85F92" w:rsidRDefault="00CB5DE8" w:rsidP="00CB5DE8">
            <w:pPr>
              <w:ind w:right="195"/>
              <w:jc w:val="center"/>
              <w:rPr>
                <w:snapToGrid w:val="0"/>
                <w:sz w:val="16"/>
                <w:szCs w:val="16"/>
              </w:rPr>
            </w:pPr>
          </w:p>
          <w:p w:rsidR="00CB5DE8" w:rsidRPr="00B85F92" w:rsidRDefault="00CB5DE8" w:rsidP="00CB5DE8">
            <w:pPr>
              <w:ind w:right="195"/>
              <w:jc w:val="center"/>
              <w:rPr>
                <w:b/>
                <w:snapToGrid w:val="0"/>
              </w:rPr>
            </w:pPr>
            <w:r w:rsidRPr="00B85F92">
              <w:rPr>
                <w:b/>
                <w:snapToGrid w:val="0"/>
              </w:rPr>
              <w:t xml:space="preserve">1929 </w:t>
            </w:r>
          </w:p>
          <w:p w:rsidR="00CB5DE8" w:rsidRDefault="00CB5DE8" w:rsidP="00CB5DE8">
            <w:pPr>
              <w:ind w:right="195"/>
              <w:jc w:val="center"/>
              <w:rPr>
                <w:snapToGrid w:val="0"/>
              </w:rPr>
            </w:pPr>
            <w:r>
              <w:rPr>
                <w:snapToGrid w:val="0"/>
              </w:rPr>
              <w:t>(</w:t>
            </w:r>
            <w:r w:rsidRPr="00B85F92">
              <w:rPr>
                <w:i/>
                <w:snapToGrid w:val="0"/>
              </w:rPr>
              <w:t>5408,85</w:t>
            </w:r>
            <w:r>
              <w:rPr>
                <w:snapToGrid w:val="0"/>
              </w:rPr>
              <w:t>)</w:t>
            </w:r>
          </w:p>
          <w:p w:rsidR="00CB5DE8" w:rsidRPr="00B85F92" w:rsidRDefault="00CB5DE8" w:rsidP="00CB5DE8">
            <w:pPr>
              <w:ind w:right="195"/>
              <w:jc w:val="center"/>
              <w:rPr>
                <w:snapToGrid w:val="0"/>
                <w:sz w:val="16"/>
                <w:szCs w:val="16"/>
              </w:rPr>
            </w:pPr>
          </w:p>
        </w:tc>
      </w:tr>
      <w:tr w:rsidR="00CB5DE8" w:rsidRPr="00853195" w:rsidTr="00CB5DE8">
        <w:trPr>
          <w:cantSplit/>
          <w:trHeight w:val="585"/>
          <w:jc w:val="center"/>
        </w:trPr>
        <w:tc>
          <w:tcPr>
            <w:tcW w:w="4787" w:type="dxa"/>
            <w:tcBorders>
              <w:top w:val="single" w:sz="2" w:space="0" w:color="000000"/>
              <w:left w:val="single" w:sz="6" w:space="0" w:color="auto"/>
              <w:right w:val="single" w:sz="6" w:space="0" w:color="auto"/>
            </w:tcBorders>
            <w:vAlign w:val="center"/>
          </w:tcPr>
          <w:p w:rsidR="00CB5DE8" w:rsidRPr="00853195" w:rsidRDefault="00CB5DE8" w:rsidP="00CB5DE8">
            <w:pPr>
              <w:rPr>
                <w:snapToGrid w:val="0"/>
              </w:rPr>
            </w:pPr>
            <w:r w:rsidRPr="00853195">
              <w:rPr>
                <w:snapToGrid w:val="0"/>
              </w:rPr>
              <w:t>6.  Наследование</w:t>
            </w:r>
          </w:p>
        </w:tc>
        <w:tc>
          <w:tcPr>
            <w:tcW w:w="2042" w:type="dxa"/>
            <w:tcBorders>
              <w:top w:val="single" w:sz="4" w:space="0" w:color="auto"/>
              <w:right w:val="single" w:sz="4" w:space="0" w:color="auto"/>
            </w:tcBorders>
            <w:vAlign w:val="center"/>
          </w:tcPr>
          <w:p w:rsidR="00CB5DE8" w:rsidRPr="008F08DB" w:rsidRDefault="00CB5DE8" w:rsidP="00CB5DE8">
            <w:pPr>
              <w:ind w:right="195"/>
              <w:jc w:val="center"/>
              <w:rPr>
                <w:snapToGrid w:val="0"/>
                <w:sz w:val="16"/>
                <w:szCs w:val="16"/>
              </w:rPr>
            </w:pPr>
          </w:p>
          <w:p w:rsidR="00CB5DE8" w:rsidRPr="00853195" w:rsidRDefault="00CB5DE8" w:rsidP="00CB5DE8">
            <w:pPr>
              <w:ind w:right="195"/>
              <w:jc w:val="center"/>
              <w:rPr>
                <w:snapToGrid w:val="0"/>
              </w:rPr>
            </w:pPr>
            <w:r>
              <w:rPr>
                <w:snapToGrid w:val="0"/>
              </w:rPr>
              <w:t>2156</w:t>
            </w:r>
          </w:p>
          <w:p w:rsidR="00CB5DE8" w:rsidRDefault="00CB5DE8" w:rsidP="00CB5DE8">
            <w:pPr>
              <w:ind w:right="195"/>
              <w:jc w:val="center"/>
              <w:rPr>
                <w:snapToGrid w:val="0"/>
              </w:rPr>
            </w:pPr>
            <w:r w:rsidRPr="00853195">
              <w:rPr>
                <w:snapToGrid w:val="0"/>
              </w:rPr>
              <w:t>(</w:t>
            </w:r>
            <w:r>
              <w:rPr>
                <w:snapToGrid w:val="0"/>
              </w:rPr>
              <w:t>1040,563</w:t>
            </w:r>
            <w:r w:rsidRPr="00853195">
              <w:rPr>
                <w:snapToGrid w:val="0"/>
              </w:rPr>
              <w:t>)</w:t>
            </w:r>
          </w:p>
          <w:p w:rsidR="00CB5DE8" w:rsidRPr="008F08DB" w:rsidRDefault="00CB5DE8" w:rsidP="00CB5DE8">
            <w:pPr>
              <w:ind w:right="195"/>
              <w:jc w:val="center"/>
              <w:rPr>
                <w:snapToGrid w:val="0"/>
                <w:sz w:val="16"/>
                <w:szCs w:val="16"/>
              </w:rPr>
            </w:pPr>
          </w:p>
        </w:tc>
        <w:tc>
          <w:tcPr>
            <w:tcW w:w="1956" w:type="dxa"/>
            <w:tcBorders>
              <w:top w:val="single" w:sz="4" w:space="0" w:color="auto"/>
              <w:left w:val="single" w:sz="4" w:space="0" w:color="auto"/>
              <w:bottom w:val="single" w:sz="4" w:space="0" w:color="auto"/>
              <w:right w:val="single" w:sz="4" w:space="0" w:color="auto"/>
            </w:tcBorders>
            <w:vAlign w:val="center"/>
          </w:tcPr>
          <w:p w:rsidR="00CB5DE8" w:rsidRPr="008F08DB" w:rsidRDefault="00CB5DE8" w:rsidP="00CB5DE8">
            <w:pPr>
              <w:ind w:right="195"/>
              <w:jc w:val="center"/>
              <w:rPr>
                <w:snapToGrid w:val="0"/>
                <w:sz w:val="16"/>
                <w:szCs w:val="16"/>
              </w:rPr>
            </w:pPr>
          </w:p>
          <w:p w:rsidR="00CB5DE8" w:rsidRPr="008F08DB" w:rsidRDefault="00CB5DE8" w:rsidP="00CB5DE8">
            <w:pPr>
              <w:ind w:right="195"/>
              <w:jc w:val="center"/>
              <w:rPr>
                <w:b/>
                <w:snapToGrid w:val="0"/>
              </w:rPr>
            </w:pPr>
            <w:r w:rsidRPr="008F08DB">
              <w:rPr>
                <w:b/>
                <w:snapToGrid w:val="0"/>
              </w:rPr>
              <w:t xml:space="preserve">2423 </w:t>
            </w:r>
          </w:p>
          <w:p w:rsidR="00CB5DE8" w:rsidRDefault="00CB5DE8" w:rsidP="00CB5DE8">
            <w:pPr>
              <w:ind w:right="195"/>
              <w:jc w:val="center"/>
              <w:rPr>
                <w:snapToGrid w:val="0"/>
              </w:rPr>
            </w:pPr>
            <w:r>
              <w:rPr>
                <w:snapToGrid w:val="0"/>
              </w:rPr>
              <w:t>(</w:t>
            </w:r>
            <w:r w:rsidRPr="008F08DB">
              <w:rPr>
                <w:i/>
                <w:snapToGrid w:val="0"/>
              </w:rPr>
              <w:t>2952,27</w:t>
            </w:r>
            <w:r>
              <w:rPr>
                <w:snapToGrid w:val="0"/>
              </w:rPr>
              <w:t>)</w:t>
            </w:r>
          </w:p>
          <w:p w:rsidR="00CB5DE8" w:rsidRPr="008F08DB" w:rsidRDefault="00CB5DE8" w:rsidP="00CB5DE8">
            <w:pPr>
              <w:ind w:right="195"/>
              <w:jc w:val="center"/>
              <w:rPr>
                <w:snapToGrid w:val="0"/>
                <w:sz w:val="16"/>
                <w:szCs w:val="16"/>
              </w:rPr>
            </w:pPr>
          </w:p>
        </w:tc>
      </w:tr>
      <w:tr w:rsidR="00CB5DE8" w:rsidRPr="00853195" w:rsidTr="00CB5DE8">
        <w:trPr>
          <w:cantSplit/>
          <w:trHeight w:val="585"/>
          <w:jc w:val="center"/>
        </w:trPr>
        <w:tc>
          <w:tcPr>
            <w:tcW w:w="4787" w:type="dxa"/>
            <w:tcBorders>
              <w:top w:val="single" w:sz="2" w:space="0" w:color="000000"/>
              <w:left w:val="single" w:sz="6" w:space="0" w:color="auto"/>
              <w:bottom w:val="single" w:sz="2" w:space="0" w:color="000000"/>
              <w:right w:val="single" w:sz="6" w:space="0" w:color="auto"/>
            </w:tcBorders>
            <w:vAlign w:val="center"/>
          </w:tcPr>
          <w:p w:rsidR="00CB5DE8" w:rsidRPr="00853195" w:rsidRDefault="00CB5DE8" w:rsidP="00CB5DE8">
            <w:pPr>
              <w:rPr>
                <w:snapToGrid w:val="0"/>
              </w:rPr>
            </w:pPr>
            <w:r w:rsidRPr="00853195">
              <w:rPr>
                <w:snapToGrid w:val="0"/>
              </w:rPr>
              <w:t>7.  Залог</w:t>
            </w:r>
          </w:p>
        </w:tc>
        <w:tc>
          <w:tcPr>
            <w:tcW w:w="2042" w:type="dxa"/>
            <w:tcBorders>
              <w:top w:val="single" w:sz="4" w:space="0" w:color="auto"/>
              <w:bottom w:val="single" w:sz="4" w:space="0" w:color="auto"/>
              <w:right w:val="single" w:sz="4" w:space="0" w:color="auto"/>
            </w:tcBorders>
            <w:vAlign w:val="center"/>
          </w:tcPr>
          <w:p w:rsidR="00CB5DE8" w:rsidRPr="008F08DB" w:rsidRDefault="00CB5DE8" w:rsidP="00CB5DE8">
            <w:pPr>
              <w:ind w:right="195"/>
              <w:jc w:val="center"/>
              <w:rPr>
                <w:snapToGrid w:val="0"/>
                <w:sz w:val="16"/>
                <w:szCs w:val="16"/>
              </w:rPr>
            </w:pPr>
          </w:p>
          <w:p w:rsidR="00CB5DE8" w:rsidRPr="00853195" w:rsidRDefault="00CB5DE8" w:rsidP="00CB5DE8">
            <w:pPr>
              <w:ind w:right="195"/>
              <w:jc w:val="center"/>
              <w:rPr>
                <w:snapToGrid w:val="0"/>
              </w:rPr>
            </w:pPr>
            <w:r>
              <w:rPr>
                <w:snapToGrid w:val="0"/>
              </w:rPr>
              <w:t>109</w:t>
            </w:r>
          </w:p>
          <w:p w:rsidR="00CB5DE8" w:rsidRDefault="00CB5DE8" w:rsidP="00CB5DE8">
            <w:pPr>
              <w:ind w:right="195"/>
              <w:jc w:val="center"/>
              <w:rPr>
                <w:snapToGrid w:val="0"/>
              </w:rPr>
            </w:pPr>
            <w:r w:rsidRPr="00853195">
              <w:rPr>
                <w:snapToGrid w:val="0"/>
              </w:rPr>
              <w:t>(</w:t>
            </w:r>
            <w:r>
              <w:rPr>
                <w:snapToGrid w:val="0"/>
              </w:rPr>
              <w:t>55,839</w:t>
            </w:r>
            <w:r w:rsidRPr="00853195">
              <w:rPr>
                <w:snapToGrid w:val="0"/>
              </w:rPr>
              <w:t>)</w:t>
            </w:r>
          </w:p>
          <w:p w:rsidR="00CB5DE8" w:rsidRPr="008F08DB" w:rsidRDefault="00CB5DE8" w:rsidP="00CB5DE8">
            <w:pPr>
              <w:ind w:right="195"/>
              <w:jc w:val="center"/>
              <w:rPr>
                <w:snapToGrid w:val="0"/>
                <w:sz w:val="16"/>
                <w:szCs w:val="16"/>
              </w:rPr>
            </w:pPr>
          </w:p>
        </w:tc>
        <w:tc>
          <w:tcPr>
            <w:tcW w:w="1956" w:type="dxa"/>
            <w:tcBorders>
              <w:top w:val="single" w:sz="4" w:space="0" w:color="auto"/>
              <w:left w:val="single" w:sz="4" w:space="0" w:color="auto"/>
              <w:bottom w:val="single" w:sz="4" w:space="0" w:color="auto"/>
              <w:right w:val="single" w:sz="4" w:space="0" w:color="auto"/>
            </w:tcBorders>
            <w:vAlign w:val="center"/>
          </w:tcPr>
          <w:p w:rsidR="00CB5DE8" w:rsidRPr="008F08DB" w:rsidRDefault="00CB5DE8" w:rsidP="00CB5DE8">
            <w:pPr>
              <w:ind w:right="195"/>
              <w:jc w:val="center"/>
              <w:rPr>
                <w:snapToGrid w:val="0"/>
                <w:sz w:val="16"/>
                <w:szCs w:val="16"/>
              </w:rPr>
            </w:pPr>
          </w:p>
          <w:p w:rsidR="00CB5DE8" w:rsidRPr="008F08DB" w:rsidRDefault="00CB5DE8" w:rsidP="00CB5DE8">
            <w:pPr>
              <w:ind w:right="195"/>
              <w:jc w:val="center"/>
              <w:rPr>
                <w:b/>
                <w:snapToGrid w:val="0"/>
              </w:rPr>
            </w:pPr>
            <w:r w:rsidRPr="008F08DB">
              <w:rPr>
                <w:b/>
                <w:snapToGrid w:val="0"/>
              </w:rPr>
              <w:t xml:space="preserve">1014 </w:t>
            </w:r>
          </w:p>
          <w:p w:rsidR="00CB5DE8" w:rsidRDefault="00CB5DE8" w:rsidP="00CB5DE8">
            <w:pPr>
              <w:ind w:right="195"/>
              <w:jc w:val="center"/>
              <w:rPr>
                <w:snapToGrid w:val="0"/>
              </w:rPr>
            </w:pPr>
            <w:r>
              <w:rPr>
                <w:snapToGrid w:val="0"/>
              </w:rPr>
              <w:t>(</w:t>
            </w:r>
            <w:r w:rsidRPr="008F08DB">
              <w:rPr>
                <w:i/>
                <w:snapToGrid w:val="0"/>
              </w:rPr>
              <w:t>3550,04</w:t>
            </w:r>
            <w:r>
              <w:rPr>
                <w:snapToGrid w:val="0"/>
              </w:rPr>
              <w:t>)</w:t>
            </w:r>
          </w:p>
          <w:p w:rsidR="00CB5DE8" w:rsidRPr="008F08DB" w:rsidRDefault="00CB5DE8" w:rsidP="00CB5DE8">
            <w:pPr>
              <w:ind w:right="195"/>
              <w:jc w:val="center"/>
              <w:rPr>
                <w:snapToGrid w:val="0"/>
                <w:sz w:val="16"/>
                <w:szCs w:val="16"/>
              </w:rPr>
            </w:pPr>
          </w:p>
        </w:tc>
      </w:tr>
    </w:tbl>
    <w:p w:rsidR="00CB5DE8" w:rsidRDefault="00CB5DE8" w:rsidP="00CB5DE8">
      <w:pPr>
        <w:jc w:val="both"/>
      </w:pPr>
    </w:p>
    <w:p w:rsidR="00CB5DE8" w:rsidRPr="00CB5DE8" w:rsidRDefault="00CB5DE8" w:rsidP="00D00671">
      <w:pPr>
        <w:ind w:left="0" w:firstLine="709"/>
        <w:jc w:val="both"/>
        <w:rPr>
          <w:rFonts w:eastAsia="Calibri"/>
          <w:sz w:val="28"/>
          <w:szCs w:val="28"/>
        </w:rPr>
      </w:pPr>
      <w:r>
        <w:rPr>
          <w:rFonts w:eastAsia="Calibri"/>
          <w:sz w:val="28"/>
          <w:szCs w:val="28"/>
        </w:rPr>
        <w:t xml:space="preserve">В 2010 году, в сравнении с 2009 годом, произошло снижение показателя совершенных сделок с государственными и муниципальными землями на </w:t>
      </w:r>
      <w:r w:rsidRPr="008F76DB">
        <w:rPr>
          <w:rFonts w:eastAsia="Calibri"/>
          <w:sz w:val="28"/>
          <w:szCs w:val="28"/>
        </w:rPr>
        <w:t>998</w:t>
      </w:r>
      <w:r>
        <w:rPr>
          <w:rFonts w:eastAsia="Calibri"/>
          <w:sz w:val="28"/>
          <w:szCs w:val="28"/>
        </w:rPr>
        <w:t xml:space="preserve"> ед. (или 5%); сделок по продаже земельных участков гражданами и юридическими лицами – на 603 ед. (или 8%). При этом в 2010 году совершено сделок по дарению земельных участков на 1270 единиц больше, чем в 2009 году. Рост составил 192%. Значительно вырос показатель сделок залога земельных участков, в сравнении с 2009 годом, увеличение произошло в 8 раз – на 905 ед. Указанное обстоятельство объясняется приобретением земельных участков с жилыми строениями в рассрочку платежа на основании сертификатов, выдаваемых ветеранам ВОВ. </w:t>
      </w:r>
    </w:p>
    <w:p w:rsidR="00CB5DE8" w:rsidRPr="00CB5DE8" w:rsidRDefault="00CB5DE8" w:rsidP="00D00671">
      <w:pPr>
        <w:ind w:left="0" w:firstLine="709"/>
        <w:jc w:val="both"/>
        <w:rPr>
          <w:rFonts w:eastAsia="Calibri"/>
          <w:sz w:val="28"/>
          <w:szCs w:val="28"/>
        </w:rPr>
      </w:pPr>
      <w:r w:rsidRPr="00414641">
        <w:rPr>
          <w:rFonts w:eastAsia="Calibri"/>
          <w:sz w:val="28"/>
          <w:szCs w:val="28"/>
        </w:rPr>
        <w:t>При подсчете цены 1 кв.м. при совершении сделок с земельными участками за основу взяты сведения Единого государственного реестра прав на недвижимое имущество и сделок с ним – показатель взят из расчета выкупной цены, устанавливаемой сторонами, в том числе в соответствии с Законом Республики Бурятия от 02.11.2007г. №2643-</w:t>
      </w:r>
      <w:r w:rsidRPr="00414641">
        <w:rPr>
          <w:rFonts w:eastAsia="Calibri"/>
          <w:sz w:val="28"/>
          <w:szCs w:val="28"/>
          <w:lang w:val="en-US"/>
        </w:rPr>
        <w:t>III</w:t>
      </w:r>
      <w:r w:rsidRPr="00414641">
        <w:rPr>
          <w:rFonts w:eastAsia="Calibri"/>
          <w:sz w:val="28"/>
          <w:szCs w:val="28"/>
        </w:rPr>
        <w:t xml:space="preserve"> «Об установлении порядка определения цены земли при продаже находящихся в государственной или муниципальной собственности земельных участков собственниками расположенных на них зданий, строений, сооружений». </w:t>
      </w:r>
    </w:p>
    <w:p w:rsidR="00CB5DE8" w:rsidRPr="00CB5DE8" w:rsidRDefault="00CB5DE8" w:rsidP="00CB5DE8">
      <w:pPr>
        <w:ind w:firstLine="720"/>
        <w:jc w:val="both"/>
        <w:rPr>
          <w:rFonts w:eastAsia="Calibri"/>
          <w:sz w:val="28"/>
          <w:szCs w:val="28"/>
        </w:rPr>
      </w:pPr>
    </w:p>
    <w:p w:rsidR="00CB5DE8" w:rsidRDefault="00CB5DE8" w:rsidP="008F76DB">
      <w:pPr>
        <w:pStyle w:val="3"/>
        <w:numPr>
          <w:ilvl w:val="2"/>
          <w:numId w:val="0"/>
        </w:numPr>
        <w:tabs>
          <w:tab w:val="num" w:pos="1440"/>
        </w:tabs>
        <w:ind w:left="709"/>
        <w:jc w:val="center"/>
        <w:rPr>
          <w:sz w:val="28"/>
        </w:rPr>
      </w:pPr>
      <w:r>
        <w:rPr>
          <w:sz w:val="28"/>
        </w:rPr>
        <w:t>4</w:t>
      </w:r>
      <w:r w:rsidRPr="008F76DB">
        <w:rPr>
          <w:i/>
          <w:sz w:val="28"/>
        </w:rPr>
        <w:t>.1</w:t>
      </w:r>
      <w:r w:rsidR="008F76DB" w:rsidRPr="008F76DB">
        <w:rPr>
          <w:i/>
          <w:sz w:val="28"/>
        </w:rPr>
        <w:t xml:space="preserve">. </w:t>
      </w:r>
      <w:r w:rsidRPr="008F76DB">
        <w:rPr>
          <w:i/>
          <w:sz w:val="28"/>
        </w:rPr>
        <w:t xml:space="preserve"> Сделки по продаже государственных и муниципальных земель</w:t>
      </w:r>
    </w:p>
    <w:p w:rsidR="00CB5DE8" w:rsidRPr="001B75D4" w:rsidRDefault="00CB5DE8" w:rsidP="00CB5DE8"/>
    <w:p w:rsidR="00CB5DE8" w:rsidRDefault="00CB5DE8" w:rsidP="00D00671">
      <w:pPr>
        <w:ind w:left="0" w:firstLine="709"/>
        <w:jc w:val="both"/>
        <w:rPr>
          <w:rFonts w:eastAsia="Calibri"/>
          <w:sz w:val="28"/>
          <w:szCs w:val="28"/>
        </w:rPr>
      </w:pPr>
      <w:r>
        <w:rPr>
          <w:rFonts w:eastAsia="Calibri"/>
          <w:sz w:val="28"/>
          <w:szCs w:val="28"/>
        </w:rPr>
        <w:t xml:space="preserve">В 2010 году на территории </w:t>
      </w:r>
      <w:r w:rsidRPr="001E1823">
        <w:rPr>
          <w:rFonts w:eastAsia="Calibri"/>
          <w:sz w:val="28"/>
          <w:szCs w:val="28"/>
        </w:rPr>
        <w:t>Республик</w:t>
      </w:r>
      <w:r>
        <w:rPr>
          <w:rFonts w:eastAsia="Calibri"/>
          <w:sz w:val="28"/>
          <w:szCs w:val="28"/>
        </w:rPr>
        <w:t>и</w:t>
      </w:r>
      <w:r w:rsidRPr="001E1823">
        <w:rPr>
          <w:rFonts w:eastAsia="Calibri"/>
          <w:sz w:val="28"/>
          <w:szCs w:val="28"/>
        </w:rPr>
        <w:t xml:space="preserve"> Бурятия заключено </w:t>
      </w:r>
      <w:r w:rsidRPr="008F76DB">
        <w:rPr>
          <w:rFonts w:eastAsia="Calibri"/>
          <w:sz w:val="28"/>
          <w:szCs w:val="28"/>
        </w:rPr>
        <w:t xml:space="preserve">5731 сделка по продаже земельных участков, находящихся в государственной или муниципальной собственности. Суммарная площадь таких участков составила </w:t>
      </w:r>
      <w:smartTag w:uri="urn:schemas-microsoft-com:office:smarttags" w:element="metricconverter">
        <w:smartTagPr>
          <w:attr w:name="ProductID" w:val="3423,62 га"/>
        </w:smartTagPr>
        <w:r w:rsidRPr="008F76DB">
          <w:rPr>
            <w:rFonts w:eastAsia="Calibri"/>
            <w:sz w:val="28"/>
            <w:szCs w:val="28"/>
          </w:rPr>
          <w:t>3423,62 га</w:t>
        </w:r>
      </w:smartTag>
      <w:r w:rsidRPr="008F76DB">
        <w:rPr>
          <w:rFonts w:eastAsia="Calibri"/>
          <w:sz w:val="28"/>
          <w:szCs w:val="28"/>
        </w:rPr>
        <w:t xml:space="preserve">. В том числе совершено 4731 сделка с землями населенных пунктов площадью </w:t>
      </w:r>
      <w:smartTag w:uri="urn:schemas-microsoft-com:office:smarttags" w:element="metricconverter">
        <w:smartTagPr>
          <w:attr w:name="ProductID" w:val="2144,1 га"/>
        </w:smartTagPr>
        <w:r w:rsidRPr="008F76DB">
          <w:rPr>
            <w:rFonts w:eastAsia="Calibri"/>
            <w:sz w:val="28"/>
            <w:szCs w:val="28"/>
          </w:rPr>
          <w:t>2144,1 га</w:t>
        </w:r>
      </w:smartTag>
      <w:r w:rsidRPr="008F76DB">
        <w:rPr>
          <w:rFonts w:eastAsia="Calibri"/>
          <w:sz w:val="28"/>
          <w:szCs w:val="28"/>
        </w:rPr>
        <w:t xml:space="preserve">, 5 сделок с землями промышленности, энергетики, транспорта, связи и иного специального назначения площадью </w:t>
      </w:r>
      <w:smartTag w:uri="urn:schemas-microsoft-com:office:smarttags" w:element="metricconverter">
        <w:smartTagPr>
          <w:attr w:name="ProductID" w:val="32,3 га"/>
        </w:smartTagPr>
        <w:r w:rsidRPr="008F76DB">
          <w:rPr>
            <w:rFonts w:eastAsia="Calibri"/>
            <w:sz w:val="28"/>
            <w:szCs w:val="28"/>
          </w:rPr>
          <w:t>32,3 га</w:t>
        </w:r>
      </w:smartTag>
      <w:r w:rsidRPr="008F76DB">
        <w:rPr>
          <w:rFonts w:eastAsia="Calibri"/>
          <w:sz w:val="28"/>
          <w:szCs w:val="28"/>
        </w:rPr>
        <w:t>,</w:t>
      </w:r>
      <w:r w:rsidRPr="001E1823">
        <w:rPr>
          <w:rFonts w:eastAsia="Calibri"/>
          <w:sz w:val="28"/>
          <w:szCs w:val="28"/>
        </w:rPr>
        <w:t xml:space="preserve"> </w:t>
      </w:r>
      <w:r>
        <w:rPr>
          <w:rFonts w:eastAsia="Calibri"/>
          <w:sz w:val="28"/>
          <w:szCs w:val="28"/>
        </w:rPr>
        <w:t xml:space="preserve">8 сделок с </w:t>
      </w:r>
      <w:r w:rsidRPr="001E1823">
        <w:rPr>
          <w:rFonts w:eastAsia="Calibri"/>
          <w:sz w:val="28"/>
          <w:szCs w:val="28"/>
        </w:rPr>
        <w:t>земл</w:t>
      </w:r>
      <w:r>
        <w:rPr>
          <w:rFonts w:eastAsia="Calibri"/>
          <w:sz w:val="28"/>
          <w:szCs w:val="28"/>
        </w:rPr>
        <w:t xml:space="preserve">ями </w:t>
      </w:r>
      <w:r w:rsidRPr="001E1823">
        <w:rPr>
          <w:rFonts w:eastAsia="Calibri"/>
          <w:sz w:val="28"/>
          <w:szCs w:val="28"/>
        </w:rPr>
        <w:t xml:space="preserve">сельскохозяйственного назначения </w:t>
      </w:r>
      <w:r>
        <w:rPr>
          <w:rFonts w:eastAsia="Calibri"/>
          <w:sz w:val="28"/>
          <w:szCs w:val="28"/>
        </w:rPr>
        <w:t>площадью 597,98 га.</w:t>
      </w:r>
    </w:p>
    <w:p w:rsidR="00CB5DE8" w:rsidRDefault="00CB5DE8" w:rsidP="00D00671">
      <w:pPr>
        <w:ind w:left="0" w:firstLine="709"/>
        <w:jc w:val="both"/>
        <w:rPr>
          <w:rFonts w:eastAsia="Calibri"/>
          <w:sz w:val="28"/>
          <w:szCs w:val="28"/>
        </w:rPr>
      </w:pPr>
      <w:r>
        <w:rPr>
          <w:rFonts w:eastAsia="Calibri"/>
          <w:sz w:val="28"/>
          <w:szCs w:val="28"/>
        </w:rPr>
        <w:t xml:space="preserve">В основном продажа земельных участков осуществлялась гражданам (совершено 5309 сделок) для индивидуального и дачного строительства – было выкуплено 3564 участка </w:t>
      </w:r>
      <w:r w:rsidRPr="001617FF">
        <w:rPr>
          <w:rFonts w:eastAsia="Calibri"/>
          <w:sz w:val="28"/>
          <w:szCs w:val="28"/>
        </w:rPr>
        <w:t xml:space="preserve">(площадью </w:t>
      </w:r>
      <w:smartTag w:uri="urn:schemas-microsoft-com:office:smarttags" w:element="metricconverter">
        <w:smartTagPr>
          <w:attr w:name="ProductID" w:val="382,92 га"/>
        </w:smartTagPr>
        <w:r w:rsidRPr="001617FF">
          <w:rPr>
            <w:rFonts w:eastAsia="Calibri"/>
            <w:sz w:val="28"/>
            <w:szCs w:val="28"/>
          </w:rPr>
          <w:t>382,92 га</w:t>
        </w:r>
      </w:smartTag>
      <w:r w:rsidRPr="001617FF">
        <w:rPr>
          <w:rFonts w:eastAsia="Calibri"/>
          <w:sz w:val="28"/>
          <w:szCs w:val="28"/>
        </w:rPr>
        <w:t>)</w:t>
      </w:r>
      <w:r>
        <w:rPr>
          <w:rFonts w:eastAsia="Calibri"/>
          <w:sz w:val="28"/>
          <w:szCs w:val="28"/>
        </w:rPr>
        <w:t xml:space="preserve">. Средняя цена за 1 кв.м. по населенному пункту составила 8,085 руб., вне населенного пункта – 0,71 руб. </w:t>
      </w:r>
    </w:p>
    <w:p w:rsidR="00CB5DE8" w:rsidRDefault="00CB5DE8" w:rsidP="00D00671">
      <w:pPr>
        <w:ind w:left="0" w:firstLine="709"/>
        <w:jc w:val="both"/>
        <w:rPr>
          <w:rFonts w:eastAsia="Calibri"/>
          <w:sz w:val="28"/>
          <w:szCs w:val="28"/>
        </w:rPr>
      </w:pPr>
      <w:r>
        <w:rPr>
          <w:rFonts w:eastAsia="Calibri"/>
          <w:sz w:val="28"/>
          <w:szCs w:val="28"/>
        </w:rPr>
        <w:t xml:space="preserve"> Для личного подсобного хозяйства, садоводства, огородничества, животноводства и для других целей было приобретено 850 </w:t>
      </w:r>
      <w:r w:rsidRPr="001617FF">
        <w:rPr>
          <w:rFonts w:eastAsia="Calibri"/>
          <w:sz w:val="28"/>
          <w:szCs w:val="28"/>
        </w:rPr>
        <w:t xml:space="preserve">(площадью </w:t>
      </w:r>
      <w:smartTag w:uri="urn:schemas-microsoft-com:office:smarttags" w:element="metricconverter">
        <w:smartTagPr>
          <w:attr w:name="ProductID" w:val="642,25 га"/>
        </w:smartTagPr>
        <w:r w:rsidRPr="001617FF">
          <w:rPr>
            <w:rFonts w:eastAsia="Calibri"/>
            <w:sz w:val="28"/>
            <w:szCs w:val="28"/>
          </w:rPr>
          <w:t>642,25 га</w:t>
        </w:r>
      </w:smartTag>
      <w:r w:rsidRPr="001617FF">
        <w:rPr>
          <w:rFonts w:eastAsia="Calibri"/>
          <w:sz w:val="28"/>
          <w:szCs w:val="28"/>
        </w:rPr>
        <w:t>)</w:t>
      </w:r>
      <w:r w:rsidRPr="00062CAB">
        <w:rPr>
          <w:rFonts w:eastAsia="Calibri"/>
          <w:sz w:val="28"/>
          <w:szCs w:val="28"/>
        </w:rPr>
        <w:t xml:space="preserve"> </w:t>
      </w:r>
      <w:r>
        <w:rPr>
          <w:rFonts w:eastAsia="Calibri"/>
          <w:sz w:val="28"/>
          <w:szCs w:val="28"/>
        </w:rPr>
        <w:t xml:space="preserve">и 895 </w:t>
      </w:r>
      <w:r w:rsidRPr="001617FF">
        <w:rPr>
          <w:rFonts w:eastAsia="Calibri"/>
          <w:sz w:val="28"/>
          <w:szCs w:val="28"/>
        </w:rPr>
        <w:t xml:space="preserve">(площадью </w:t>
      </w:r>
      <w:smartTag w:uri="urn:schemas-microsoft-com:office:smarttags" w:element="metricconverter">
        <w:smartTagPr>
          <w:attr w:name="ProductID" w:val="930,05 га"/>
        </w:smartTagPr>
        <w:r w:rsidRPr="001617FF">
          <w:rPr>
            <w:rFonts w:eastAsia="Calibri"/>
            <w:sz w:val="28"/>
            <w:szCs w:val="28"/>
          </w:rPr>
          <w:t>930,05 га</w:t>
        </w:r>
      </w:smartTag>
      <w:r w:rsidRPr="001617FF">
        <w:rPr>
          <w:rFonts w:eastAsia="Calibri"/>
          <w:sz w:val="28"/>
          <w:szCs w:val="28"/>
        </w:rPr>
        <w:t>)</w:t>
      </w:r>
      <w:r>
        <w:rPr>
          <w:rFonts w:eastAsia="Calibri"/>
          <w:sz w:val="28"/>
          <w:szCs w:val="28"/>
        </w:rPr>
        <w:t xml:space="preserve"> земельных участков соответственно. В первом случае средняя цена по населенному пункту составила 2,668 руб./кв.м., во втором случае – 5,411 руб./кв.м. </w:t>
      </w:r>
    </w:p>
    <w:p w:rsidR="00CB5DE8" w:rsidRDefault="00CB5DE8" w:rsidP="00D00671">
      <w:pPr>
        <w:ind w:left="0" w:firstLine="709"/>
        <w:jc w:val="both"/>
        <w:rPr>
          <w:rFonts w:eastAsia="Calibri"/>
          <w:sz w:val="28"/>
          <w:szCs w:val="28"/>
        </w:rPr>
      </w:pPr>
      <w:r>
        <w:rPr>
          <w:rFonts w:eastAsia="Calibri"/>
          <w:sz w:val="28"/>
          <w:szCs w:val="28"/>
        </w:rPr>
        <w:t xml:space="preserve"> С участием юридических лиц было совершено </w:t>
      </w:r>
      <w:r w:rsidRPr="008F76DB">
        <w:rPr>
          <w:rFonts w:eastAsia="Calibri"/>
          <w:sz w:val="28"/>
          <w:szCs w:val="28"/>
        </w:rPr>
        <w:t xml:space="preserve">422 сделки с земельными участками: 120 земельных участков </w:t>
      </w:r>
      <w:r w:rsidRPr="001617FF">
        <w:rPr>
          <w:rFonts w:eastAsia="Calibri"/>
          <w:sz w:val="28"/>
          <w:szCs w:val="28"/>
        </w:rPr>
        <w:t xml:space="preserve">(площадью </w:t>
      </w:r>
      <w:smartTag w:uri="urn:schemas-microsoft-com:office:smarttags" w:element="metricconverter">
        <w:smartTagPr>
          <w:attr w:name="ProductID" w:val="172,26 га"/>
        </w:smartTagPr>
        <w:r w:rsidRPr="001617FF">
          <w:rPr>
            <w:rFonts w:eastAsia="Calibri"/>
            <w:sz w:val="28"/>
            <w:szCs w:val="28"/>
          </w:rPr>
          <w:t>172,26 га</w:t>
        </w:r>
      </w:smartTag>
      <w:r w:rsidRPr="001617FF">
        <w:rPr>
          <w:rFonts w:eastAsia="Calibri"/>
          <w:sz w:val="28"/>
          <w:szCs w:val="28"/>
        </w:rPr>
        <w:t>)</w:t>
      </w:r>
      <w:r w:rsidRPr="008F76DB">
        <w:rPr>
          <w:rFonts w:eastAsia="Calibri"/>
          <w:sz w:val="28"/>
          <w:szCs w:val="28"/>
        </w:rPr>
        <w:t xml:space="preserve"> было приобретено для использования в целях промышленности и иного специального назначения и 264 </w:t>
      </w:r>
      <w:r w:rsidRPr="001617FF">
        <w:rPr>
          <w:rFonts w:eastAsia="Calibri"/>
          <w:sz w:val="28"/>
          <w:szCs w:val="28"/>
        </w:rPr>
        <w:t xml:space="preserve">(площадью </w:t>
      </w:r>
      <w:smartTag w:uri="urn:schemas-microsoft-com:office:smarttags" w:element="metricconverter">
        <w:smartTagPr>
          <w:attr w:name="ProductID" w:val="211,75 га"/>
        </w:smartTagPr>
        <w:r w:rsidRPr="001617FF">
          <w:rPr>
            <w:rFonts w:eastAsia="Calibri"/>
            <w:sz w:val="28"/>
            <w:szCs w:val="28"/>
          </w:rPr>
          <w:t>211,75 га</w:t>
        </w:r>
      </w:smartTag>
      <w:r w:rsidRPr="001617FF">
        <w:rPr>
          <w:rFonts w:eastAsia="Calibri"/>
          <w:sz w:val="28"/>
          <w:szCs w:val="28"/>
        </w:rPr>
        <w:t>)</w:t>
      </w:r>
      <w:r w:rsidRPr="008F76DB">
        <w:rPr>
          <w:rFonts w:eastAsia="Calibri"/>
          <w:sz w:val="28"/>
          <w:szCs w:val="28"/>
        </w:rPr>
        <w:t xml:space="preserve"> для других целей. Средняя цена в первом случае по населенному пункту составила 14,634 руб./кв.м., вне населенного пункта – 0,03 руб./кв.м., во втором случае по </w:t>
      </w:r>
      <w:r>
        <w:rPr>
          <w:rFonts w:eastAsia="Calibri"/>
          <w:sz w:val="28"/>
          <w:szCs w:val="28"/>
        </w:rPr>
        <w:t>населенному пункту цена составила 5,725 руб./кв.м.</w:t>
      </w:r>
    </w:p>
    <w:p w:rsidR="00CB5DE8" w:rsidRDefault="00CB5DE8" w:rsidP="00D00671">
      <w:pPr>
        <w:ind w:left="0" w:firstLine="709"/>
        <w:jc w:val="both"/>
        <w:rPr>
          <w:sz w:val="28"/>
        </w:rPr>
      </w:pPr>
      <w:r>
        <w:rPr>
          <w:sz w:val="28"/>
        </w:rPr>
        <w:t>Динамика сделок в отношении государственных и муниципальных земель за 2010 год приведена в таблице 4.2, в сравнении с 2009 годом.</w:t>
      </w:r>
    </w:p>
    <w:p w:rsidR="00CB5DE8" w:rsidRDefault="00CB5DE8" w:rsidP="00CB5DE8">
      <w:pPr>
        <w:ind w:firstLine="709"/>
        <w:jc w:val="both"/>
        <w:rPr>
          <w:sz w:val="28"/>
        </w:rPr>
      </w:pPr>
    </w:p>
    <w:p w:rsidR="00CB5DE8" w:rsidRDefault="00CB5DE8" w:rsidP="00CB5DE8">
      <w:pPr>
        <w:ind w:firstLine="709"/>
        <w:jc w:val="right"/>
        <w:rPr>
          <w:i/>
          <w:iCs/>
        </w:rPr>
      </w:pPr>
      <w:r w:rsidRPr="00853195">
        <w:rPr>
          <w:i/>
          <w:iCs/>
        </w:rPr>
        <w:t>Таблица 4.2</w:t>
      </w:r>
    </w:p>
    <w:p w:rsidR="00CB5DE8" w:rsidRDefault="00CB5DE8" w:rsidP="00CB5DE8">
      <w:pPr>
        <w:ind w:firstLine="709"/>
        <w:jc w:val="center"/>
        <w:rPr>
          <w:b/>
          <w:bCs/>
          <w:snapToGrid w:val="0"/>
          <w:color w:val="000000"/>
          <w:sz w:val="24"/>
          <w:szCs w:val="24"/>
        </w:rPr>
      </w:pPr>
      <w:r w:rsidRPr="008F76DB">
        <w:rPr>
          <w:b/>
          <w:bCs/>
          <w:sz w:val="24"/>
          <w:szCs w:val="24"/>
        </w:rPr>
        <w:t xml:space="preserve">Продажа государственных и муниципальных земель </w:t>
      </w:r>
      <w:r w:rsidRPr="008F76DB">
        <w:rPr>
          <w:b/>
          <w:bCs/>
          <w:snapToGrid w:val="0"/>
          <w:color w:val="000000"/>
          <w:sz w:val="24"/>
          <w:szCs w:val="24"/>
        </w:rPr>
        <w:t xml:space="preserve">в Республике </w:t>
      </w:r>
      <w:r w:rsidR="008F76DB">
        <w:rPr>
          <w:b/>
          <w:bCs/>
          <w:snapToGrid w:val="0"/>
          <w:color w:val="000000"/>
          <w:sz w:val="24"/>
          <w:szCs w:val="24"/>
        </w:rPr>
        <w:t xml:space="preserve">    </w:t>
      </w:r>
      <w:r w:rsidRPr="008F76DB">
        <w:rPr>
          <w:b/>
          <w:bCs/>
          <w:snapToGrid w:val="0"/>
          <w:color w:val="000000"/>
          <w:sz w:val="24"/>
          <w:szCs w:val="24"/>
        </w:rPr>
        <w:t>Бурятия.</w:t>
      </w:r>
    </w:p>
    <w:p w:rsidR="008F76DB" w:rsidRPr="008F76DB" w:rsidRDefault="008F76DB" w:rsidP="00CB5DE8">
      <w:pPr>
        <w:ind w:firstLine="709"/>
        <w:jc w:val="center"/>
        <w:rPr>
          <w:sz w:val="24"/>
          <w:szCs w:val="24"/>
        </w:rPr>
      </w:pPr>
    </w:p>
    <w:tbl>
      <w:tblPr>
        <w:tblW w:w="9438" w:type="dxa"/>
        <w:tblLayout w:type="fixed"/>
        <w:tblCellMar>
          <w:left w:w="30" w:type="dxa"/>
          <w:right w:w="30" w:type="dxa"/>
        </w:tblCellMar>
        <w:tblLook w:val="0000" w:firstRow="0" w:lastRow="0" w:firstColumn="0" w:lastColumn="0" w:noHBand="0" w:noVBand="0"/>
      </w:tblPr>
      <w:tblGrid>
        <w:gridCol w:w="3999"/>
        <w:gridCol w:w="1276"/>
        <w:gridCol w:w="1418"/>
        <w:gridCol w:w="1417"/>
        <w:gridCol w:w="1328"/>
      </w:tblGrid>
      <w:tr w:rsidR="00CB5DE8" w:rsidRPr="00853195" w:rsidTr="00CB5DE8">
        <w:trPr>
          <w:cantSplit/>
          <w:trHeight w:val="293"/>
        </w:trPr>
        <w:tc>
          <w:tcPr>
            <w:tcW w:w="3999" w:type="dxa"/>
            <w:vMerge w:val="restart"/>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2694" w:type="dxa"/>
            <w:gridSpan w:val="2"/>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b/>
                <w:snapToGrid w:val="0"/>
                <w:color w:val="000000"/>
              </w:rPr>
            </w:pPr>
            <w:r w:rsidRPr="00853195">
              <w:rPr>
                <w:b/>
                <w:snapToGrid w:val="0"/>
                <w:color w:val="000000"/>
              </w:rPr>
              <w:t>200</w:t>
            </w:r>
            <w:r>
              <w:rPr>
                <w:b/>
                <w:snapToGrid w:val="0"/>
                <w:color w:val="000000"/>
              </w:rPr>
              <w:t>9</w:t>
            </w:r>
            <w:r w:rsidRPr="00853195">
              <w:rPr>
                <w:b/>
                <w:snapToGrid w:val="0"/>
                <w:color w:val="000000"/>
              </w:rPr>
              <w:t xml:space="preserve"> год</w:t>
            </w:r>
          </w:p>
        </w:tc>
        <w:tc>
          <w:tcPr>
            <w:tcW w:w="2745" w:type="dxa"/>
            <w:gridSpan w:val="2"/>
            <w:tcBorders>
              <w:top w:val="single" w:sz="4" w:space="0" w:color="auto"/>
              <w:bottom w:val="single" w:sz="4" w:space="0" w:color="auto"/>
              <w:right w:val="single" w:sz="4" w:space="0" w:color="auto"/>
            </w:tcBorders>
            <w:shd w:val="clear" w:color="auto" w:fill="auto"/>
          </w:tcPr>
          <w:p w:rsidR="00CB5DE8" w:rsidRPr="00853195" w:rsidRDefault="00CB5DE8" w:rsidP="00CB5DE8">
            <w:pPr>
              <w:jc w:val="center"/>
              <w:rPr>
                <w:b/>
                <w:snapToGrid w:val="0"/>
                <w:color w:val="000000"/>
              </w:rPr>
            </w:pPr>
            <w:r>
              <w:rPr>
                <w:b/>
                <w:snapToGrid w:val="0"/>
                <w:color w:val="000000"/>
              </w:rPr>
              <w:t>2010 год</w:t>
            </w:r>
          </w:p>
        </w:tc>
      </w:tr>
      <w:tr w:rsidR="00CB5DE8" w:rsidRPr="00853195" w:rsidTr="00CB5DE8">
        <w:trPr>
          <w:cantSplit/>
          <w:trHeight w:val="585"/>
        </w:trPr>
        <w:tc>
          <w:tcPr>
            <w:tcW w:w="3999" w:type="dxa"/>
            <w:vMerge/>
            <w:tcBorders>
              <w:left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276"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число</w:t>
            </w:r>
          </w:p>
          <w:p w:rsidR="00CB5DE8" w:rsidRPr="00853195" w:rsidRDefault="00CB5DE8" w:rsidP="00CB5DE8">
            <w:pPr>
              <w:jc w:val="center"/>
              <w:rPr>
                <w:snapToGrid w:val="0"/>
                <w:color w:val="000000"/>
              </w:rPr>
            </w:pPr>
            <w:r w:rsidRPr="00853195">
              <w:rPr>
                <w:snapToGrid w:val="0"/>
                <w:color w:val="000000"/>
              </w:rPr>
              <w:t>сделок, ед.</w:t>
            </w:r>
          </w:p>
        </w:tc>
        <w:tc>
          <w:tcPr>
            <w:tcW w:w="1418"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площадь,</w:t>
            </w:r>
          </w:p>
          <w:p w:rsidR="00CB5DE8" w:rsidRPr="00853195" w:rsidRDefault="00CB5DE8" w:rsidP="00CB5DE8">
            <w:pPr>
              <w:jc w:val="center"/>
              <w:rPr>
                <w:snapToGrid w:val="0"/>
                <w:color w:val="000000"/>
              </w:rPr>
            </w:pPr>
            <w:r w:rsidRPr="00853195">
              <w:rPr>
                <w:snapToGrid w:val="0"/>
                <w:color w:val="000000"/>
              </w:rPr>
              <w:t>га</w:t>
            </w:r>
          </w:p>
        </w:tc>
        <w:tc>
          <w:tcPr>
            <w:tcW w:w="1417" w:type="dxa"/>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snapToGrid w:val="0"/>
                <w:color w:val="000000"/>
              </w:rPr>
            </w:pPr>
            <w:r w:rsidRPr="00853195">
              <w:rPr>
                <w:snapToGrid w:val="0"/>
                <w:color w:val="000000"/>
              </w:rPr>
              <w:t>число</w:t>
            </w:r>
          </w:p>
          <w:p w:rsidR="00CB5DE8" w:rsidRPr="00853195" w:rsidRDefault="00CB5DE8" w:rsidP="00CB5DE8">
            <w:pPr>
              <w:jc w:val="center"/>
              <w:rPr>
                <w:snapToGrid w:val="0"/>
                <w:color w:val="000000"/>
              </w:rPr>
            </w:pPr>
            <w:r w:rsidRPr="00853195">
              <w:rPr>
                <w:snapToGrid w:val="0"/>
                <w:color w:val="000000"/>
              </w:rPr>
              <w:t>сделок, ед.</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snapToGrid w:val="0"/>
                <w:color w:val="000000"/>
              </w:rPr>
            </w:pPr>
            <w:r w:rsidRPr="00853195">
              <w:rPr>
                <w:snapToGrid w:val="0"/>
                <w:color w:val="000000"/>
              </w:rPr>
              <w:t>площадь,</w:t>
            </w:r>
          </w:p>
          <w:p w:rsidR="00CB5DE8" w:rsidRPr="00853195" w:rsidRDefault="00CB5DE8" w:rsidP="00CB5DE8">
            <w:pPr>
              <w:jc w:val="center"/>
              <w:rPr>
                <w:snapToGrid w:val="0"/>
                <w:color w:val="000000"/>
              </w:rPr>
            </w:pPr>
            <w:r w:rsidRPr="00853195">
              <w:rPr>
                <w:snapToGrid w:val="0"/>
                <w:color w:val="000000"/>
              </w:rPr>
              <w:t>га</w:t>
            </w:r>
          </w:p>
        </w:tc>
      </w:tr>
      <w:tr w:rsidR="00CB5DE8" w:rsidRPr="00853195" w:rsidTr="00CB5DE8">
        <w:trPr>
          <w:cantSplit/>
          <w:trHeight w:hRule="exact" w:val="1512"/>
        </w:trPr>
        <w:tc>
          <w:tcPr>
            <w:tcW w:w="3999" w:type="dxa"/>
            <w:tcBorders>
              <w:top w:val="single" w:sz="6" w:space="0" w:color="auto"/>
              <w:left w:val="single" w:sz="6" w:space="0" w:color="auto"/>
              <w:right w:val="single" w:sz="6" w:space="0" w:color="auto"/>
            </w:tcBorders>
            <w:vAlign w:val="center"/>
          </w:tcPr>
          <w:p w:rsidR="00CB5DE8" w:rsidRPr="00853195" w:rsidRDefault="00CB5DE8" w:rsidP="00CB5DE8">
            <w:pPr>
              <w:rPr>
                <w:b/>
                <w:bCs/>
                <w:snapToGrid w:val="0"/>
                <w:color w:val="000000"/>
              </w:rPr>
            </w:pPr>
            <w:smartTag w:uri="urn:schemas-microsoft-com:office:smarttags" w:element="place">
              <w:r w:rsidRPr="00853195">
                <w:rPr>
                  <w:b/>
                  <w:bCs/>
                  <w:snapToGrid w:val="0"/>
                  <w:color w:val="000000"/>
                  <w:lang w:val="en-US"/>
                </w:rPr>
                <w:t>I</w:t>
              </w:r>
              <w:r w:rsidRPr="00853195">
                <w:rPr>
                  <w:b/>
                  <w:bCs/>
                  <w:snapToGrid w:val="0"/>
                  <w:color w:val="000000"/>
                </w:rPr>
                <w:t>.</w:t>
              </w:r>
            </w:smartTag>
            <w:r w:rsidRPr="00853195">
              <w:rPr>
                <w:b/>
                <w:bCs/>
                <w:snapToGrid w:val="0"/>
                <w:color w:val="000000"/>
              </w:rPr>
              <w:t xml:space="preserve"> Гражданам для :</w:t>
            </w:r>
          </w:p>
          <w:p w:rsidR="00CB5DE8" w:rsidRPr="00853195" w:rsidRDefault="00CB5DE8" w:rsidP="00CB5DE8">
            <w:pPr>
              <w:rPr>
                <w:snapToGrid w:val="0"/>
                <w:color w:val="000000"/>
              </w:rPr>
            </w:pPr>
            <w:r w:rsidRPr="00853195">
              <w:rPr>
                <w:snapToGrid w:val="0"/>
                <w:color w:val="000000"/>
              </w:rPr>
              <w:t xml:space="preserve"> индивидуального жилищного и дачного строительства, личного</w:t>
            </w:r>
          </w:p>
          <w:p w:rsidR="00CB5DE8" w:rsidRPr="00853195" w:rsidRDefault="00CB5DE8" w:rsidP="00CB5DE8">
            <w:pPr>
              <w:rPr>
                <w:snapToGrid w:val="0"/>
                <w:color w:val="000000"/>
              </w:rPr>
            </w:pPr>
            <w:r w:rsidRPr="00853195">
              <w:rPr>
                <w:snapToGrid w:val="0"/>
                <w:color w:val="000000"/>
              </w:rPr>
              <w:t>подсобного хозяйства, садоводства, огородничества, животноводства</w:t>
            </w:r>
          </w:p>
        </w:tc>
        <w:tc>
          <w:tcPr>
            <w:tcW w:w="1276"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418"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417" w:type="dxa"/>
            <w:tcBorders>
              <w:top w:val="single" w:sz="4" w:space="0" w:color="auto"/>
              <w:bottom w:val="single" w:sz="4" w:space="0" w:color="auto"/>
              <w:right w:val="single" w:sz="4" w:space="0" w:color="auto"/>
            </w:tcBorders>
            <w:shd w:val="clear" w:color="auto" w:fill="auto"/>
          </w:tcPr>
          <w:p w:rsidR="00CB5DE8" w:rsidRPr="00853195" w:rsidRDefault="00CB5DE8" w:rsidP="00CB5DE8">
            <w:pPr>
              <w:jc w:val="center"/>
              <w:rPr>
                <w:snapToGrid w:val="0"/>
                <w:color w:val="000000"/>
              </w:rPr>
            </w:pPr>
          </w:p>
        </w:tc>
        <w:tc>
          <w:tcPr>
            <w:tcW w:w="1328" w:type="dxa"/>
            <w:tcBorders>
              <w:top w:val="single" w:sz="4" w:space="0" w:color="auto"/>
              <w:bottom w:val="single" w:sz="4" w:space="0" w:color="auto"/>
              <w:right w:val="single" w:sz="4" w:space="0" w:color="auto"/>
            </w:tcBorders>
            <w:shd w:val="clear" w:color="auto" w:fill="auto"/>
          </w:tcPr>
          <w:p w:rsidR="00CB5DE8" w:rsidRPr="00853195" w:rsidRDefault="00CB5DE8" w:rsidP="00CB5DE8">
            <w:pPr>
              <w:jc w:val="center"/>
              <w:rPr>
                <w:snapToGrid w:val="0"/>
                <w:color w:val="000000"/>
              </w:rPr>
            </w:pPr>
          </w:p>
        </w:tc>
      </w:tr>
      <w:tr w:rsidR="00CB5DE8" w:rsidRPr="00853195" w:rsidTr="00CB5DE8">
        <w:trPr>
          <w:trHeight w:val="278"/>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rPr>
                <w:snapToGrid w:val="0"/>
                <w:color w:val="000000"/>
              </w:rPr>
            </w:pPr>
            <w:r w:rsidRPr="00853195">
              <w:rPr>
                <w:snapToGrid w:val="0"/>
                <w:color w:val="000000"/>
              </w:rPr>
              <w:t xml:space="preserve">  вне населенных пунктов</w:t>
            </w:r>
          </w:p>
        </w:tc>
        <w:tc>
          <w:tcPr>
            <w:tcW w:w="1276" w:type="dxa"/>
            <w:tcBorders>
              <w:top w:val="single" w:sz="6" w:space="0" w:color="auto"/>
              <w:left w:val="single" w:sz="6" w:space="0" w:color="auto"/>
              <w:bottom w:val="single" w:sz="6" w:space="0" w:color="auto"/>
              <w:right w:val="single" w:sz="6" w:space="0" w:color="auto"/>
            </w:tcBorders>
          </w:tcPr>
          <w:p w:rsidR="00CB5DE8" w:rsidRPr="00853195" w:rsidRDefault="00CB5DE8" w:rsidP="00CB5DE8">
            <w:pPr>
              <w:jc w:val="center"/>
              <w:rPr>
                <w:snapToGrid w:val="0"/>
                <w:color w:val="000000"/>
              </w:rPr>
            </w:pPr>
            <w:r>
              <w:rPr>
                <w:snapToGrid w:val="0"/>
                <w:color w:val="000000"/>
              </w:rPr>
              <w:t>1062</w:t>
            </w:r>
          </w:p>
        </w:tc>
        <w:tc>
          <w:tcPr>
            <w:tcW w:w="1418" w:type="dxa"/>
            <w:tcBorders>
              <w:top w:val="single" w:sz="6" w:space="0" w:color="auto"/>
              <w:left w:val="single" w:sz="6" w:space="0" w:color="auto"/>
              <w:bottom w:val="single" w:sz="6" w:space="0" w:color="auto"/>
              <w:right w:val="single" w:sz="6" w:space="0" w:color="auto"/>
            </w:tcBorders>
          </w:tcPr>
          <w:p w:rsidR="00CB5DE8" w:rsidRPr="004F3AEB" w:rsidRDefault="00CB5DE8" w:rsidP="00CB5DE8">
            <w:pPr>
              <w:jc w:val="center"/>
              <w:rPr>
                <w:i/>
                <w:snapToGrid w:val="0"/>
                <w:color w:val="000000"/>
              </w:rPr>
            </w:pPr>
            <w:r w:rsidRPr="004F3AEB">
              <w:rPr>
                <w:i/>
                <w:snapToGrid w:val="0"/>
                <w:color w:val="000000"/>
              </w:rPr>
              <w:t>153</w:t>
            </w:r>
          </w:p>
        </w:tc>
        <w:tc>
          <w:tcPr>
            <w:tcW w:w="1417" w:type="dxa"/>
            <w:tcBorders>
              <w:top w:val="single" w:sz="4" w:space="0" w:color="auto"/>
              <w:bottom w:val="single" w:sz="4" w:space="0" w:color="auto"/>
              <w:right w:val="single" w:sz="4" w:space="0" w:color="auto"/>
            </w:tcBorders>
            <w:shd w:val="clear" w:color="auto" w:fill="auto"/>
          </w:tcPr>
          <w:p w:rsidR="00CB5DE8" w:rsidRPr="00853195" w:rsidRDefault="00CB5DE8" w:rsidP="00CB5DE8">
            <w:pPr>
              <w:jc w:val="center"/>
              <w:rPr>
                <w:snapToGrid w:val="0"/>
                <w:color w:val="000000"/>
              </w:rPr>
            </w:pPr>
            <w:r>
              <w:rPr>
                <w:snapToGrid w:val="0"/>
                <w:color w:val="000000"/>
              </w:rPr>
              <w:t>986</w:t>
            </w:r>
          </w:p>
        </w:tc>
        <w:tc>
          <w:tcPr>
            <w:tcW w:w="1328" w:type="dxa"/>
            <w:tcBorders>
              <w:top w:val="single" w:sz="4" w:space="0" w:color="auto"/>
              <w:bottom w:val="single" w:sz="4" w:space="0" w:color="auto"/>
              <w:right w:val="single" w:sz="4" w:space="0" w:color="auto"/>
            </w:tcBorders>
            <w:shd w:val="clear" w:color="auto" w:fill="auto"/>
          </w:tcPr>
          <w:p w:rsidR="00CB5DE8" w:rsidRPr="004F3AEB" w:rsidRDefault="00CB5DE8" w:rsidP="00CB5DE8">
            <w:pPr>
              <w:jc w:val="center"/>
              <w:rPr>
                <w:i/>
                <w:snapToGrid w:val="0"/>
                <w:color w:val="000000"/>
              </w:rPr>
            </w:pPr>
            <w:r w:rsidRPr="004F3AEB">
              <w:rPr>
                <w:i/>
                <w:snapToGrid w:val="0"/>
                <w:color w:val="000000"/>
              </w:rPr>
              <w:t>649,08</w:t>
            </w:r>
          </w:p>
        </w:tc>
      </w:tr>
      <w:tr w:rsidR="00CB5DE8" w:rsidRPr="00853195" w:rsidTr="00CB5DE8">
        <w:trPr>
          <w:trHeight w:val="278"/>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rPr>
                <w:snapToGrid w:val="0"/>
                <w:color w:val="000000"/>
              </w:rPr>
            </w:pPr>
            <w:r w:rsidRPr="00853195">
              <w:rPr>
                <w:snapToGrid w:val="0"/>
                <w:color w:val="000000"/>
              </w:rPr>
              <w:t xml:space="preserve">  в населенных пунктах</w:t>
            </w:r>
          </w:p>
        </w:tc>
        <w:tc>
          <w:tcPr>
            <w:tcW w:w="1276" w:type="dxa"/>
            <w:tcBorders>
              <w:top w:val="single" w:sz="6" w:space="0" w:color="auto"/>
              <w:left w:val="single" w:sz="6" w:space="0" w:color="auto"/>
              <w:bottom w:val="single" w:sz="6" w:space="0" w:color="auto"/>
              <w:right w:val="single" w:sz="6" w:space="0" w:color="auto"/>
            </w:tcBorders>
          </w:tcPr>
          <w:p w:rsidR="00CB5DE8" w:rsidRPr="00853195" w:rsidRDefault="00CB5DE8" w:rsidP="00CB5DE8">
            <w:pPr>
              <w:jc w:val="center"/>
              <w:rPr>
                <w:snapToGrid w:val="0"/>
                <w:color w:val="000000"/>
              </w:rPr>
            </w:pPr>
            <w:r>
              <w:rPr>
                <w:snapToGrid w:val="0"/>
                <w:color w:val="000000"/>
              </w:rPr>
              <w:t>2460</w:t>
            </w:r>
          </w:p>
        </w:tc>
        <w:tc>
          <w:tcPr>
            <w:tcW w:w="1418" w:type="dxa"/>
            <w:tcBorders>
              <w:top w:val="single" w:sz="6" w:space="0" w:color="auto"/>
              <w:left w:val="single" w:sz="6" w:space="0" w:color="auto"/>
              <w:bottom w:val="single" w:sz="6" w:space="0" w:color="auto"/>
              <w:right w:val="single" w:sz="6" w:space="0" w:color="auto"/>
            </w:tcBorders>
          </w:tcPr>
          <w:p w:rsidR="00CB5DE8" w:rsidRPr="004F3AEB" w:rsidRDefault="00CB5DE8" w:rsidP="00CB5DE8">
            <w:pPr>
              <w:jc w:val="center"/>
              <w:rPr>
                <w:i/>
                <w:snapToGrid w:val="0"/>
                <w:color w:val="000000"/>
              </w:rPr>
            </w:pPr>
            <w:r w:rsidRPr="004F3AEB">
              <w:rPr>
                <w:i/>
                <w:snapToGrid w:val="0"/>
                <w:color w:val="000000"/>
              </w:rPr>
              <w:t>312,099</w:t>
            </w:r>
          </w:p>
        </w:tc>
        <w:tc>
          <w:tcPr>
            <w:tcW w:w="1417" w:type="dxa"/>
            <w:tcBorders>
              <w:top w:val="single" w:sz="4" w:space="0" w:color="auto"/>
              <w:bottom w:val="single" w:sz="4" w:space="0" w:color="auto"/>
              <w:right w:val="single" w:sz="4" w:space="0" w:color="auto"/>
            </w:tcBorders>
            <w:shd w:val="clear" w:color="auto" w:fill="auto"/>
          </w:tcPr>
          <w:p w:rsidR="00CB5DE8" w:rsidRPr="00853195" w:rsidRDefault="00CB5DE8" w:rsidP="00CB5DE8">
            <w:pPr>
              <w:jc w:val="center"/>
              <w:rPr>
                <w:snapToGrid w:val="0"/>
                <w:color w:val="000000"/>
              </w:rPr>
            </w:pPr>
            <w:r>
              <w:rPr>
                <w:snapToGrid w:val="0"/>
                <w:color w:val="000000"/>
              </w:rPr>
              <w:t>3428</w:t>
            </w:r>
          </w:p>
        </w:tc>
        <w:tc>
          <w:tcPr>
            <w:tcW w:w="1328" w:type="dxa"/>
            <w:tcBorders>
              <w:top w:val="single" w:sz="4" w:space="0" w:color="auto"/>
              <w:bottom w:val="single" w:sz="4" w:space="0" w:color="auto"/>
              <w:right w:val="single" w:sz="4" w:space="0" w:color="auto"/>
            </w:tcBorders>
            <w:shd w:val="clear" w:color="auto" w:fill="auto"/>
          </w:tcPr>
          <w:p w:rsidR="00CB5DE8" w:rsidRPr="004F3AEB" w:rsidRDefault="00CB5DE8" w:rsidP="00CB5DE8">
            <w:pPr>
              <w:jc w:val="center"/>
              <w:rPr>
                <w:i/>
                <w:snapToGrid w:val="0"/>
                <w:color w:val="000000"/>
              </w:rPr>
            </w:pPr>
            <w:r w:rsidRPr="004F3AEB">
              <w:rPr>
                <w:i/>
                <w:snapToGrid w:val="0"/>
                <w:color w:val="000000"/>
              </w:rPr>
              <w:t>376,09</w:t>
            </w:r>
          </w:p>
        </w:tc>
      </w:tr>
      <w:tr w:rsidR="00CB5DE8" w:rsidRPr="00853195" w:rsidTr="00CB5DE8">
        <w:trPr>
          <w:trHeight w:val="293"/>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right"/>
              <w:rPr>
                <w:b/>
                <w:snapToGrid w:val="0"/>
                <w:color w:val="000000"/>
              </w:rPr>
            </w:pPr>
            <w:r w:rsidRPr="00853195">
              <w:rPr>
                <w:b/>
                <w:snapToGrid w:val="0"/>
                <w:color w:val="000000"/>
              </w:rPr>
              <w:t xml:space="preserve">ИТОГО </w:t>
            </w:r>
          </w:p>
        </w:tc>
        <w:tc>
          <w:tcPr>
            <w:tcW w:w="1276" w:type="dxa"/>
            <w:tcBorders>
              <w:top w:val="single" w:sz="6" w:space="0" w:color="auto"/>
              <w:left w:val="single" w:sz="6" w:space="0" w:color="auto"/>
              <w:bottom w:val="single" w:sz="6" w:space="0" w:color="auto"/>
              <w:right w:val="single" w:sz="6" w:space="0" w:color="auto"/>
            </w:tcBorders>
          </w:tcPr>
          <w:p w:rsidR="00CB5DE8" w:rsidRPr="00853195" w:rsidRDefault="00CB5DE8" w:rsidP="00CB5DE8">
            <w:pPr>
              <w:jc w:val="center"/>
              <w:rPr>
                <w:b/>
                <w:snapToGrid w:val="0"/>
                <w:color w:val="000000"/>
              </w:rPr>
            </w:pPr>
            <w:r>
              <w:rPr>
                <w:b/>
                <w:snapToGrid w:val="0"/>
                <w:color w:val="000000"/>
              </w:rPr>
              <w:t>3522</w:t>
            </w:r>
          </w:p>
        </w:tc>
        <w:tc>
          <w:tcPr>
            <w:tcW w:w="1418" w:type="dxa"/>
            <w:tcBorders>
              <w:top w:val="single" w:sz="6" w:space="0" w:color="auto"/>
              <w:left w:val="single" w:sz="6" w:space="0" w:color="auto"/>
              <w:bottom w:val="single" w:sz="4" w:space="0" w:color="auto"/>
              <w:right w:val="single" w:sz="6" w:space="0" w:color="auto"/>
            </w:tcBorders>
          </w:tcPr>
          <w:p w:rsidR="00CB5DE8" w:rsidRPr="004F3AEB" w:rsidRDefault="00CB5DE8" w:rsidP="00CB5DE8">
            <w:pPr>
              <w:jc w:val="center"/>
              <w:rPr>
                <w:b/>
                <w:i/>
                <w:snapToGrid w:val="0"/>
                <w:color w:val="000000"/>
              </w:rPr>
            </w:pPr>
            <w:r w:rsidRPr="004F3AEB">
              <w:rPr>
                <w:b/>
                <w:i/>
                <w:snapToGrid w:val="0"/>
                <w:color w:val="000000"/>
              </w:rPr>
              <w:t>465,099</w:t>
            </w:r>
          </w:p>
        </w:tc>
        <w:tc>
          <w:tcPr>
            <w:tcW w:w="1417" w:type="dxa"/>
            <w:tcBorders>
              <w:top w:val="single" w:sz="4" w:space="0" w:color="auto"/>
              <w:bottom w:val="single" w:sz="4" w:space="0" w:color="auto"/>
              <w:right w:val="single" w:sz="4" w:space="0" w:color="auto"/>
            </w:tcBorders>
            <w:shd w:val="clear" w:color="auto" w:fill="auto"/>
          </w:tcPr>
          <w:p w:rsidR="00CB5DE8" w:rsidRPr="004F3AEB" w:rsidRDefault="00CB5DE8" w:rsidP="00CB5DE8">
            <w:pPr>
              <w:jc w:val="center"/>
              <w:rPr>
                <w:b/>
                <w:snapToGrid w:val="0"/>
                <w:color w:val="000000"/>
                <w:u w:val="single"/>
              </w:rPr>
            </w:pPr>
            <w:r w:rsidRPr="004F3AEB">
              <w:rPr>
                <w:b/>
                <w:snapToGrid w:val="0"/>
                <w:color w:val="000000"/>
                <w:u w:val="single"/>
              </w:rPr>
              <w:t>4414</w:t>
            </w:r>
          </w:p>
        </w:tc>
        <w:tc>
          <w:tcPr>
            <w:tcW w:w="1328" w:type="dxa"/>
            <w:tcBorders>
              <w:top w:val="single" w:sz="4" w:space="0" w:color="auto"/>
              <w:bottom w:val="single" w:sz="4" w:space="0" w:color="auto"/>
              <w:right w:val="single" w:sz="4" w:space="0" w:color="auto"/>
            </w:tcBorders>
            <w:shd w:val="clear" w:color="auto" w:fill="auto"/>
          </w:tcPr>
          <w:p w:rsidR="00CB5DE8" w:rsidRPr="004F3AEB" w:rsidRDefault="00CB5DE8" w:rsidP="00CB5DE8">
            <w:pPr>
              <w:jc w:val="center"/>
              <w:rPr>
                <w:b/>
                <w:i/>
                <w:snapToGrid w:val="0"/>
                <w:color w:val="000000"/>
              </w:rPr>
            </w:pPr>
            <w:r w:rsidRPr="004F3AEB">
              <w:rPr>
                <w:b/>
                <w:i/>
                <w:snapToGrid w:val="0"/>
                <w:color w:val="000000"/>
              </w:rPr>
              <w:t>1025,17</w:t>
            </w:r>
          </w:p>
        </w:tc>
      </w:tr>
      <w:tr w:rsidR="00CB5DE8" w:rsidRPr="00853195" w:rsidTr="00CB5DE8">
        <w:trPr>
          <w:cantSplit/>
          <w:trHeight w:hRule="exact" w:val="1072"/>
        </w:trPr>
        <w:tc>
          <w:tcPr>
            <w:tcW w:w="3999" w:type="dxa"/>
            <w:tcBorders>
              <w:top w:val="single" w:sz="6" w:space="0" w:color="auto"/>
              <w:left w:val="single" w:sz="6" w:space="0" w:color="auto"/>
              <w:right w:val="single" w:sz="6" w:space="0" w:color="auto"/>
            </w:tcBorders>
            <w:vAlign w:val="center"/>
          </w:tcPr>
          <w:p w:rsidR="00CB5DE8" w:rsidRPr="00853195" w:rsidRDefault="00CB5DE8" w:rsidP="00CB5DE8">
            <w:pPr>
              <w:rPr>
                <w:snapToGrid w:val="0"/>
                <w:color w:val="000000"/>
              </w:rPr>
            </w:pPr>
            <w:r w:rsidRPr="00853195">
              <w:rPr>
                <w:b/>
                <w:snapToGrid w:val="0"/>
                <w:color w:val="000000"/>
                <w:lang w:val="en-US"/>
              </w:rPr>
              <w:t>II</w:t>
            </w:r>
            <w:r w:rsidRPr="00853195">
              <w:rPr>
                <w:b/>
                <w:snapToGrid w:val="0"/>
                <w:color w:val="000000"/>
              </w:rPr>
              <w:t xml:space="preserve">. Юридическим лицам </w:t>
            </w:r>
            <w:r w:rsidRPr="00853195">
              <w:rPr>
                <w:b/>
                <w:bCs/>
                <w:snapToGrid w:val="0"/>
                <w:color w:val="000000"/>
              </w:rPr>
              <w:t xml:space="preserve"> для:</w:t>
            </w:r>
          </w:p>
          <w:p w:rsidR="00CB5DE8" w:rsidRPr="00853195" w:rsidRDefault="00CB5DE8" w:rsidP="00CB5DE8">
            <w:pPr>
              <w:rPr>
                <w:snapToGrid w:val="0"/>
                <w:color w:val="000000"/>
              </w:rPr>
            </w:pPr>
            <w:r w:rsidRPr="00853195">
              <w:rPr>
                <w:snapToGrid w:val="0"/>
                <w:color w:val="000000"/>
              </w:rPr>
              <w:t xml:space="preserve"> использования в целях промышленности и иного специального назначения</w:t>
            </w:r>
          </w:p>
        </w:tc>
        <w:tc>
          <w:tcPr>
            <w:tcW w:w="1276" w:type="dxa"/>
            <w:tcBorders>
              <w:top w:val="single" w:sz="6" w:space="0" w:color="auto"/>
              <w:left w:val="single" w:sz="6" w:space="0" w:color="auto"/>
              <w:right w:val="single" w:sz="6" w:space="0" w:color="auto"/>
            </w:tcBorders>
          </w:tcPr>
          <w:p w:rsidR="00CB5DE8" w:rsidRPr="00853195" w:rsidRDefault="00CB5DE8" w:rsidP="00CB5DE8">
            <w:pPr>
              <w:jc w:val="center"/>
              <w:rPr>
                <w:snapToGrid w:val="0"/>
                <w:color w:val="000000"/>
              </w:rPr>
            </w:pPr>
          </w:p>
        </w:tc>
        <w:tc>
          <w:tcPr>
            <w:tcW w:w="1418" w:type="dxa"/>
            <w:tcBorders>
              <w:top w:val="single" w:sz="6" w:space="0" w:color="auto"/>
              <w:left w:val="single" w:sz="6" w:space="0" w:color="auto"/>
              <w:right w:val="single" w:sz="6" w:space="0" w:color="auto"/>
            </w:tcBorders>
          </w:tcPr>
          <w:p w:rsidR="00CB5DE8" w:rsidRPr="00853195" w:rsidRDefault="00CB5DE8" w:rsidP="00CB5DE8">
            <w:pPr>
              <w:jc w:val="center"/>
              <w:rPr>
                <w:snapToGrid w:val="0"/>
                <w:color w:val="000000"/>
              </w:rPr>
            </w:pPr>
          </w:p>
        </w:tc>
        <w:tc>
          <w:tcPr>
            <w:tcW w:w="1417" w:type="dxa"/>
            <w:tcBorders>
              <w:top w:val="single" w:sz="4" w:space="0" w:color="auto"/>
              <w:bottom w:val="single" w:sz="4" w:space="0" w:color="auto"/>
              <w:right w:val="single" w:sz="4" w:space="0" w:color="auto"/>
            </w:tcBorders>
            <w:shd w:val="clear" w:color="auto" w:fill="auto"/>
          </w:tcPr>
          <w:p w:rsidR="00CB5DE8" w:rsidRPr="00853195" w:rsidRDefault="00CB5DE8" w:rsidP="00CB5DE8">
            <w:pPr>
              <w:jc w:val="center"/>
              <w:rPr>
                <w:snapToGrid w:val="0"/>
                <w:color w:val="000000"/>
              </w:rPr>
            </w:pPr>
          </w:p>
        </w:tc>
        <w:tc>
          <w:tcPr>
            <w:tcW w:w="1328" w:type="dxa"/>
            <w:tcBorders>
              <w:top w:val="single" w:sz="4" w:space="0" w:color="auto"/>
              <w:bottom w:val="single" w:sz="4" w:space="0" w:color="auto"/>
              <w:right w:val="single" w:sz="4" w:space="0" w:color="auto"/>
            </w:tcBorders>
            <w:shd w:val="clear" w:color="auto" w:fill="auto"/>
          </w:tcPr>
          <w:p w:rsidR="00CB5DE8" w:rsidRPr="00853195" w:rsidRDefault="00CB5DE8" w:rsidP="00CB5DE8">
            <w:pPr>
              <w:jc w:val="center"/>
              <w:rPr>
                <w:snapToGrid w:val="0"/>
                <w:color w:val="000000"/>
              </w:rPr>
            </w:pPr>
          </w:p>
        </w:tc>
      </w:tr>
      <w:tr w:rsidR="00CB5DE8" w:rsidRPr="00853195" w:rsidTr="00CB5DE8">
        <w:trPr>
          <w:trHeight w:val="278"/>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rPr>
                <w:snapToGrid w:val="0"/>
                <w:color w:val="000000"/>
              </w:rPr>
            </w:pPr>
            <w:r w:rsidRPr="00853195">
              <w:rPr>
                <w:snapToGrid w:val="0"/>
                <w:color w:val="000000"/>
              </w:rPr>
              <w:t xml:space="preserve">  вне населенных пунктов</w:t>
            </w:r>
          </w:p>
        </w:tc>
        <w:tc>
          <w:tcPr>
            <w:tcW w:w="1276" w:type="dxa"/>
            <w:tcBorders>
              <w:top w:val="single" w:sz="6" w:space="0" w:color="auto"/>
              <w:left w:val="single" w:sz="6" w:space="0" w:color="auto"/>
              <w:bottom w:val="single" w:sz="6" w:space="0" w:color="auto"/>
              <w:right w:val="single" w:sz="6" w:space="0" w:color="auto"/>
            </w:tcBorders>
          </w:tcPr>
          <w:p w:rsidR="00CB5DE8" w:rsidRPr="00853195" w:rsidRDefault="00CB5DE8" w:rsidP="00CB5DE8">
            <w:pPr>
              <w:jc w:val="center"/>
              <w:rPr>
                <w:snapToGrid w:val="0"/>
                <w:color w:val="000000"/>
              </w:rPr>
            </w:pPr>
            <w:r>
              <w:rPr>
                <w:snapToGrid w:val="0"/>
                <w:color w:val="000000"/>
              </w:rPr>
              <w:t>20</w:t>
            </w:r>
          </w:p>
        </w:tc>
        <w:tc>
          <w:tcPr>
            <w:tcW w:w="1418" w:type="dxa"/>
            <w:tcBorders>
              <w:top w:val="single" w:sz="6" w:space="0" w:color="auto"/>
              <w:left w:val="single" w:sz="6" w:space="0" w:color="auto"/>
              <w:bottom w:val="single" w:sz="6" w:space="0" w:color="auto"/>
              <w:right w:val="single" w:sz="6" w:space="0" w:color="auto"/>
            </w:tcBorders>
          </w:tcPr>
          <w:p w:rsidR="00CB5DE8" w:rsidRPr="004F3AEB" w:rsidRDefault="00CB5DE8" w:rsidP="00CB5DE8">
            <w:pPr>
              <w:jc w:val="center"/>
              <w:rPr>
                <w:i/>
                <w:snapToGrid w:val="0"/>
                <w:color w:val="000000"/>
              </w:rPr>
            </w:pPr>
            <w:r w:rsidRPr="004F3AEB">
              <w:rPr>
                <w:i/>
                <w:snapToGrid w:val="0"/>
                <w:color w:val="000000"/>
              </w:rPr>
              <w:t>441,18</w:t>
            </w:r>
          </w:p>
        </w:tc>
        <w:tc>
          <w:tcPr>
            <w:tcW w:w="1417"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snapToGrid w:val="0"/>
              </w:rPr>
            </w:pPr>
            <w:r w:rsidRPr="008F76DB">
              <w:rPr>
                <w:snapToGrid w:val="0"/>
              </w:rPr>
              <w:t>5</w:t>
            </w:r>
          </w:p>
        </w:tc>
        <w:tc>
          <w:tcPr>
            <w:tcW w:w="1328"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i/>
                <w:snapToGrid w:val="0"/>
              </w:rPr>
            </w:pPr>
            <w:r w:rsidRPr="008F76DB">
              <w:rPr>
                <w:i/>
                <w:snapToGrid w:val="0"/>
              </w:rPr>
              <w:t>32,3</w:t>
            </w:r>
          </w:p>
        </w:tc>
      </w:tr>
      <w:tr w:rsidR="00CB5DE8" w:rsidRPr="00853195" w:rsidTr="00CB5DE8">
        <w:trPr>
          <w:trHeight w:val="278"/>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rPr>
                <w:snapToGrid w:val="0"/>
                <w:color w:val="000000"/>
              </w:rPr>
            </w:pPr>
            <w:r w:rsidRPr="00853195">
              <w:rPr>
                <w:snapToGrid w:val="0"/>
                <w:color w:val="000000"/>
              </w:rPr>
              <w:t xml:space="preserve">  в населенных пунктах</w:t>
            </w:r>
          </w:p>
        </w:tc>
        <w:tc>
          <w:tcPr>
            <w:tcW w:w="1276" w:type="dxa"/>
            <w:tcBorders>
              <w:top w:val="single" w:sz="6" w:space="0" w:color="auto"/>
              <w:left w:val="single" w:sz="6" w:space="0" w:color="auto"/>
              <w:bottom w:val="single" w:sz="6" w:space="0" w:color="auto"/>
              <w:right w:val="single" w:sz="6" w:space="0" w:color="auto"/>
            </w:tcBorders>
          </w:tcPr>
          <w:p w:rsidR="00CB5DE8" w:rsidRPr="00853195" w:rsidRDefault="00CB5DE8" w:rsidP="00CB5DE8">
            <w:pPr>
              <w:jc w:val="center"/>
              <w:rPr>
                <w:snapToGrid w:val="0"/>
                <w:color w:val="000000"/>
              </w:rPr>
            </w:pPr>
            <w:r>
              <w:rPr>
                <w:snapToGrid w:val="0"/>
                <w:color w:val="000000"/>
              </w:rPr>
              <w:t>281</w:t>
            </w:r>
          </w:p>
        </w:tc>
        <w:tc>
          <w:tcPr>
            <w:tcW w:w="1418" w:type="dxa"/>
            <w:tcBorders>
              <w:top w:val="single" w:sz="6" w:space="0" w:color="auto"/>
              <w:left w:val="single" w:sz="6" w:space="0" w:color="auto"/>
              <w:bottom w:val="single" w:sz="6" w:space="0" w:color="auto"/>
              <w:right w:val="single" w:sz="6" w:space="0" w:color="auto"/>
            </w:tcBorders>
          </w:tcPr>
          <w:p w:rsidR="00CB5DE8" w:rsidRPr="004F3AEB" w:rsidRDefault="00CB5DE8" w:rsidP="00CB5DE8">
            <w:pPr>
              <w:jc w:val="center"/>
              <w:rPr>
                <w:i/>
                <w:snapToGrid w:val="0"/>
                <w:color w:val="000000"/>
              </w:rPr>
            </w:pPr>
            <w:r w:rsidRPr="004F3AEB">
              <w:rPr>
                <w:i/>
                <w:snapToGrid w:val="0"/>
                <w:color w:val="000000"/>
              </w:rPr>
              <w:t>307,228</w:t>
            </w:r>
          </w:p>
        </w:tc>
        <w:tc>
          <w:tcPr>
            <w:tcW w:w="1417"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snapToGrid w:val="0"/>
              </w:rPr>
            </w:pPr>
            <w:r w:rsidRPr="008F76DB">
              <w:rPr>
                <w:snapToGrid w:val="0"/>
              </w:rPr>
              <w:t>115</w:t>
            </w:r>
          </w:p>
        </w:tc>
        <w:tc>
          <w:tcPr>
            <w:tcW w:w="1328"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i/>
                <w:snapToGrid w:val="0"/>
              </w:rPr>
            </w:pPr>
            <w:r w:rsidRPr="008F76DB">
              <w:rPr>
                <w:i/>
                <w:snapToGrid w:val="0"/>
              </w:rPr>
              <w:t>139,96</w:t>
            </w:r>
          </w:p>
        </w:tc>
      </w:tr>
      <w:tr w:rsidR="00CB5DE8" w:rsidRPr="00853195" w:rsidTr="00CB5DE8">
        <w:trPr>
          <w:trHeight w:val="293"/>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right"/>
              <w:rPr>
                <w:b/>
                <w:snapToGrid w:val="0"/>
                <w:color w:val="000000"/>
              </w:rPr>
            </w:pPr>
            <w:r w:rsidRPr="00853195">
              <w:rPr>
                <w:b/>
                <w:snapToGrid w:val="0"/>
                <w:color w:val="000000"/>
              </w:rPr>
              <w:t xml:space="preserve">ИТОГО </w:t>
            </w:r>
          </w:p>
        </w:tc>
        <w:tc>
          <w:tcPr>
            <w:tcW w:w="1276" w:type="dxa"/>
            <w:tcBorders>
              <w:top w:val="single" w:sz="6" w:space="0" w:color="auto"/>
              <w:left w:val="single" w:sz="6" w:space="0" w:color="auto"/>
              <w:bottom w:val="single" w:sz="6" w:space="0" w:color="auto"/>
              <w:right w:val="single" w:sz="6" w:space="0" w:color="auto"/>
            </w:tcBorders>
          </w:tcPr>
          <w:p w:rsidR="00CB5DE8" w:rsidRPr="00853195" w:rsidRDefault="00CB5DE8" w:rsidP="00CB5DE8">
            <w:pPr>
              <w:jc w:val="center"/>
              <w:rPr>
                <w:b/>
                <w:snapToGrid w:val="0"/>
                <w:color w:val="000000"/>
              </w:rPr>
            </w:pPr>
            <w:r>
              <w:rPr>
                <w:b/>
                <w:snapToGrid w:val="0"/>
                <w:color w:val="000000"/>
              </w:rPr>
              <w:t>301</w:t>
            </w:r>
          </w:p>
        </w:tc>
        <w:tc>
          <w:tcPr>
            <w:tcW w:w="1418" w:type="dxa"/>
            <w:tcBorders>
              <w:top w:val="single" w:sz="6" w:space="0" w:color="auto"/>
              <w:left w:val="single" w:sz="6" w:space="0" w:color="auto"/>
              <w:bottom w:val="single" w:sz="4" w:space="0" w:color="auto"/>
              <w:right w:val="single" w:sz="6" w:space="0" w:color="auto"/>
            </w:tcBorders>
          </w:tcPr>
          <w:p w:rsidR="00CB5DE8" w:rsidRPr="004F3AEB" w:rsidRDefault="00CB5DE8" w:rsidP="00CB5DE8">
            <w:pPr>
              <w:jc w:val="center"/>
              <w:rPr>
                <w:b/>
                <w:i/>
                <w:snapToGrid w:val="0"/>
                <w:color w:val="000000"/>
              </w:rPr>
            </w:pPr>
            <w:r w:rsidRPr="004F3AEB">
              <w:rPr>
                <w:b/>
                <w:i/>
                <w:snapToGrid w:val="0"/>
                <w:color w:val="000000"/>
              </w:rPr>
              <w:t>748,408</w:t>
            </w:r>
          </w:p>
        </w:tc>
        <w:tc>
          <w:tcPr>
            <w:tcW w:w="1417"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b/>
                <w:snapToGrid w:val="0"/>
                <w:u w:val="single"/>
              </w:rPr>
            </w:pPr>
            <w:r w:rsidRPr="008F76DB">
              <w:rPr>
                <w:b/>
                <w:snapToGrid w:val="0"/>
                <w:u w:val="single"/>
              </w:rPr>
              <w:t>120</w:t>
            </w:r>
          </w:p>
        </w:tc>
        <w:tc>
          <w:tcPr>
            <w:tcW w:w="1328"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b/>
                <w:i/>
                <w:snapToGrid w:val="0"/>
              </w:rPr>
            </w:pPr>
            <w:r w:rsidRPr="008F76DB">
              <w:rPr>
                <w:b/>
                <w:i/>
                <w:snapToGrid w:val="0"/>
              </w:rPr>
              <w:t>172,26</w:t>
            </w:r>
          </w:p>
        </w:tc>
      </w:tr>
      <w:tr w:rsidR="00CB5DE8" w:rsidRPr="00853195" w:rsidTr="00CB5DE8">
        <w:trPr>
          <w:cantSplit/>
          <w:trHeight w:hRule="exact" w:val="1273"/>
        </w:trPr>
        <w:tc>
          <w:tcPr>
            <w:tcW w:w="3999" w:type="dxa"/>
            <w:tcBorders>
              <w:top w:val="single" w:sz="6" w:space="0" w:color="auto"/>
              <w:left w:val="single" w:sz="6" w:space="0" w:color="auto"/>
              <w:right w:val="single" w:sz="6" w:space="0" w:color="auto"/>
            </w:tcBorders>
            <w:vAlign w:val="center"/>
          </w:tcPr>
          <w:p w:rsidR="00CB5DE8" w:rsidRPr="00853195" w:rsidRDefault="00CB5DE8" w:rsidP="00CB5DE8">
            <w:pPr>
              <w:rPr>
                <w:b/>
                <w:snapToGrid w:val="0"/>
                <w:color w:val="000000"/>
              </w:rPr>
            </w:pPr>
            <w:r w:rsidRPr="00853195">
              <w:rPr>
                <w:b/>
                <w:snapToGrid w:val="0"/>
                <w:color w:val="000000"/>
                <w:lang w:val="en-US"/>
              </w:rPr>
              <w:t>III</w:t>
            </w:r>
            <w:r w:rsidRPr="00853195">
              <w:rPr>
                <w:b/>
                <w:snapToGrid w:val="0"/>
                <w:color w:val="000000"/>
              </w:rPr>
              <w:t>. Крестьянским (фермерским)</w:t>
            </w:r>
          </w:p>
          <w:p w:rsidR="00CB5DE8" w:rsidRPr="00853195" w:rsidRDefault="00CB5DE8" w:rsidP="00CB5DE8">
            <w:pPr>
              <w:rPr>
                <w:b/>
                <w:snapToGrid w:val="0"/>
                <w:color w:val="000000"/>
              </w:rPr>
            </w:pPr>
            <w:r w:rsidRPr="00853195">
              <w:rPr>
                <w:b/>
                <w:snapToGrid w:val="0"/>
                <w:color w:val="000000"/>
              </w:rPr>
              <w:t xml:space="preserve">хозяйствам и другим </w:t>
            </w:r>
          </w:p>
          <w:p w:rsidR="00CB5DE8" w:rsidRPr="00853195" w:rsidRDefault="00CB5DE8" w:rsidP="00CB5DE8">
            <w:pPr>
              <w:rPr>
                <w:b/>
                <w:snapToGrid w:val="0"/>
                <w:color w:val="000000"/>
              </w:rPr>
            </w:pPr>
            <w:r w:rsidRPr="00853195">
              <w:rPr>
                <w:b/>
                <w:snapToGrid w:val="0"/>
                <w:color w:val="000000"/>
              </w:rPr>
              <w:t>сельскохозяйственным</w:t>
            </w:r>
          </w:p>
          <w:p w:rsidR="00CB5DE8" w:rsidRPr="00853195" w:rsidRDefault="00CB5DE8" w:rsidP="00CB5DE8">
            <w:pPr>
              <w:rPr>
                <w:snapToGrid w:val="0"/>
                <w:color w:val="000000"/>
              </w:rPr>
            </w:pPr>
            <w:r w:rsidRPr="00853195">
              <w:rPr>
                <w:b/>
                <w:snapToGrid w:val="0"/>
                <w:color w:val="000000"/>
              </w:rPr>
              <w:t>предприятиям</w:t>
            </w:r>
          </w:p>
        </w:tc>
        <w:tc>
          <w:tcPr>
            <w:tcW w:w="1276" w:type="dxa"/>
            <w:tcBorders>
              <w:top w:val="single" w:sz="6" w:space="0" w:color="auto"/>
              <w:left w:val="single" w:sz="6" w:space="0" w:color="auto"/>
              <w:right w:val="single" w:sz="6" w:space="0" w:color="auto"/>
            </w:tcBorders>
          </w:tcPr>
          <w:p w:rsidR="00CB5DE8" w:rsidRPr="00853195" w:rsidRDefault="00CB5DE8" w:rsidP="00CB5DE8">
            <w:pPr>
              <w:jc w:val="center"/>
              <w:rPr>
                <w:snapToGrid w:val="0"/>
                <w:color w:val="000000"/>
              </w:rPr>
            </w:pPr>
          </w:p>
        </w:tc>
        <w:tc>
          <w:tcPr>
            <w:tcW w:w="1418" w:type="dxa"/>
            <w:tcBorders>
              <w:top w:val="single" w:sz="6" w:space="0" w:color="auto"/>
              <w:left w:val="single" w:sz="6" w:space="0" w:color="auto"/>
              <w:bottom w:val="single" w:sz="4" w:space="0" w:color="auto"/>
              <w:right w:val="single" w:sz="6" w:space="0" w:color="auto"/>
            </w:tcBorders>
          </w:tcPr>
          <w:p w:rsidR="00CB5DE8" w:rsidRPr="00853195" w:rsidRDefault="00CB5DE8" w:rsidP="00CB5DE8">
            <w:pPr>
              <w:jc w:val="center"/>
              <w:rPr>
                <w:snapToGrid w:val="0"/>
                <w:color w:val="000000"/>
              </w:rPr>
            </w:pPr>
          </w:p>
        </w:tc>
        <w:tc>
          <w:tcPr>
            <w:tcW w:w="1417"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snapToGrid w:val="0"/>
              </w:rPr>
            </w:pPr>
          </w:p>
        </w:tc>
        <w:tc>
          <w:tcPr>
            <w:tcW w:w="1328"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snapToGrid w:val="0"/>
              </w:rPr>
            </w:pPr>
          </w:p>
        </w:tc>
      </w:tr>
      <w:tr w:rsidR="00CB5DE8" w:rsidRPr="00853195" w:rsidTr="00CB5DE8">
        <w:trPr>
          <w:trHeight w:val="278"/>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rPr>
                <w:snapToGrid w:val="0"/>
                <w:color w:val="000000"/>
              </w:rPr>
            </w:pPr>
            <w:r w:rsidRPr="00853195">
              <w:rPr>
                <w:snapToGrid w:val="0"/>
                <w:color w:val="000000"/>
              </w:rPr>
              <w:t xml:space="preserve">  вне населенных пунктов</w:t>
            </w:r>
          </w:p>
        </w:tc>
        <w:tc>
          <w:tcPr>
            <w:tcW w:w="1276" w:type="dxa"/>
            <w:tcBorders>
              <w:top w:val="single" w:sz="6" w:space="0" w:color="auto"/>
              <w:left w:val="single" w:sz="6" w:space="0" w:color="auto"/>
              <w:bottom w:val="single" w:sz="6" w:space="0" w:color="auto"/>
              <w:right w:val="single" w:sz="6" w:space="0" w:color="auto"/>
            </w:tcBorders>
          </w:tcPr>
          <w:p w:rsidR="00CB5DE8" w:rsidRPr="00853195" w:rsidRDefault="00CB5DE8" w:rsidP="00CB5DE8">
            <w:pPr>
              <w:jc w:val="center"/>
              <w:rPr>
                <w:snapToGrid w:val="0"/>
                <w:color w:val="000000"/>
              </w:rPr>
            </w:pPr>
            <w:r>
              <w:rPr>
                <w:snapToGrid w:val="0"/>
                <w:color w:val="000000"/>
              </w:rPr>
              <w:t>17</w:t>
            </w:r>
          </w:p>
        </w:tc>
        <w:tc>
          <w:tcPr>
            <w:tcW w:w="1418" w:type="dxa"/>
            <w:tcBorders>
              <w:top w:val="single" w:sz="6" w:space="0" w:color="auto"/>
              <w:left w:val="single" w:sz="6" w:space="0" w:color="auto"/>
              <w:bottom w:val="single" w:sz="6" w:space="0" w:color="auto"/>
              <w:right w:val="single" w:sz="6" w:space="0" w:color="auto"/>
            </w:tcBorders>
          </w:tcPr>
          <w:p w:rsidR="00CB5DE8" w:rsidRPr="004F3AEB" w:rsidRDefault="00CB5DE8" w:rsidP="00CB5DE8">
            <w:pPr>
              <w:jc w:val="center"/>
              <w:rPr>
                <w:i/>
                <w:snapToGrid w:val="0"/>
                <w:color w:val="000000"/>
              </w:rPr>
            </w:pPr>
            <w:r w:rsidRPr="004F3AEB">
              <w:rPr>
                <w:i/>
                <w:snapToGrid w:val="0"/>
                <w:color w:val="000000"/>
              </w:rPr>
              <w:t>327,4</w:t>
            </w:r>
          </w:p>
        </w:tc>
        <w:tc>
          <w:tcPr>
            <w:tcW w:w="1417"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snapToGrid w:val="0"/>
              </w:rPr>
            </w:pPr>
            <w:r w:rsidRPr="008F76DB">
              <w:rPr>
                <w:snapToGrid w:val="0"/>
              </w:rPr>
              <w:t>8</w:t>
            </w:r>
          </w:p>
        </w:tc>
        <w:tc>
          <w:tcPr>
            <w:tcW w:w="1328"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i/>
                <w:snapToGrid w:val="0"/>
              </w:rPr>
            </w:pPr>
            <w:r w:rsidRPr="008F76DB">
              <w:rPr>
                <w:i/>
                <w:snapToGrid w:val="0"/>
              </w:rPr>
              <w:t>597,98</w:t>
            </w:r>
          </w:p>
        </w:tc>
      </w:tr>
      <w:tr w:rsidR="00CB5DE8" w:rsidRPr="00853195" w:rsidTr="00CB5DE8">
        <w:trPr>
          <w:trHeight w:val="278"/>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rPr>
                <w:snapToGrid w:val="0"/>
                <w:color w:val="000000"/>
              </w:rPr>
            </w:pPr>
            <w:r w:rsidRPr="00853195">
              <w:rPr>
                <w:snapToGrid w:val="0"/>
                <w:color w:val="000000"/>
              </w:rPr>
              <w:t xml:space="preserve">  в населенных пунктах</w:t>
            </w:r>
          </w:p>
        </w:tc>
        <w:tc>
          <w:tcPr>
            <w:tcW w:w="1276" w:type="dxa"/>
            <w:tcBorders>
              <w:top w:val="single" w:sz="6" w:space="0" w:color="auto"/>
              <w:left w:val="single" w:sz="6" w:space="0" w:color="auto"/>
              <w:bottom w:val="single" w:sz="6" w:space="0" w:color="auto"/>
              <w:right w:val="single" w:sz="6" w:space="0" w:color="auto"/>
            </w:tcBorders>
          </w:tcPr>
          <w:p w:rsidR="00CB5DE8" w:rsidRPr="00853195" w:rsidRDefault="00CB5DE8" w:rsidP="00CB5DE8">
            <w:pPr>
              <w:jc w:val="center"/>
              <w:rPr>
                <w:snapToGrid w:val="0"/>
                <w:color w:val="000000"/>
              </w:rPr>
            </w:pPr>
            <w:r>
              <w:rPr>
                <w:snapToGrid w:val="0"/>
                <w:color w:val="000000"/>
              </w:rPr>
              <w:t>5</w:t>
            </w:r>
          </w:p>
        </w:tc>
        <w:tc>
          <w:tcPr>
            <w:tcW w:w="1418" w:type="dxa"/>
            <w:tcBorders>
              <w:top w:val="single" w:sz="6" w:space="0" w:color="auto"/>
              <w:left w:val="single" w:sz="6" w:space="0" w:color="auto"/>
              <w:bottom w:val="single" w:sz="6" w:space="0" w:color="auto"/>
              <w:right w:val="single" w:sz="6" w:space="0" w:color="auto"/>
            </w:tcBorders>
          </w:tcPr>
          <w:p w:rsidR="00CB5DE8" w:rsidRPr="004F3AEB" w:rsidRDefault="00CB5DE8" w:rsidP="00CB5DE8">
            <w:pPr>
              <w:jc w:val="center"/>
              <w:rPr>
                <w:i/>
                <w:snapToGrid w:val="0"/>
                <w:color w:val="000000"/>
              </w:rPr>
            </w:pPr>
            <w:r w:rsidRPr="004F3AEB">
              <w:rPr>
                <w:i/>
                <w:snapToGrid w:val="0"/>
                <w:color w:val="000000"/>
              </w:rPr>
              <w:t>11,1</w:t>
            </w:r>
          </w:p>
        </w:tc>
        <w:tc>
          <w:tcPr>
            <w:tcW w:w="1417"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snapToGrid w:val="0"/>
              </w:rPr>
            </w:pPr>
            <w:r w:rsidRPr="008F76DB">
              <w:rPr>
                <w:snapToGrid w:val="0"/>
              </w:rPr>
              <w:t>30</w:t>
            </w:r>
          </w:p>
        </w:tc>
        <w:tc>
          <w:tcPr>
            <w:tcW w:w="1328"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i/>
                <w:snapToGrid w:val="0"/>
              </w:rPr>
            </w:pPr>
            <w:r w:rsidRPr="008F76DB">
              <w:rPr>
                <w:i/>
                <w:snapToGrid w:val="0"/>
              </w:rPr>
              <w:t>486,41</w:t>
            </w:r>
          </w:p>
        </w:tc>
      </w:tr>
      <w:tr w:rsidR="00CB5DE8" w:rsidRPr="00853195" w:rsidTr="00CB5DE8">
        <w:trPr>
          <w:trHeight w:val="293"/>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right"/>
              <w:rPr>
                <w:b/>
                <w:snapToGrid w:val="0"/>
                <w:color w:val="000000"/>
              </w:rPr>
            </w:pPr>
            <w:r w:rsidRPr="00853195">
              <w:rPr>
                <w:b/>
                <w:snapToGrid w:val="0"/>
                <w:color w:val="000000"/>
              </w:rPr>
              <w:t xml:space="preserve">ИТОГО </w:t>
            </w:r>
          </w:p>
        </w:tc>
        <w:tc>
          <w:tcPr>
            <w:tcW w:w="1276" w:type="dxa"/>
            <w:tcBorders>
              <w:top w:val="single" w:sz="6" w:space="0" w:color="auto"/>
              <w:left w:val="single" w:sz="6" w:space="0" w:color="auto"/>
              <w:bottom w:val="single" w:sz="6" w:space="0" w:color="auto"/>
              <w:right w:val="single" w:sz="6" w:space="0" w:color="auto"/>
            </w:tcBorders>
          </w:tcPr>
          <w:p w:rsidR="00CB5DE8" w:rsidRPr="00853195" w:rsidRDefault="00CB5DE8" w:rsidP="00CB5DE8">
            <w:pPr>
              <w:jc w:val="center"/>
              <w:rPr>
                <w:b/>
                <w:snapToGrid w:val="0"/>
                <w:color w:val="000000"/>
              </w:rPr>
            </w:pPr>
            <w:r>
              <w:rPr>
                <w:b/>
                <w:snapToGrid w:val="0"/>
                <w:color w:val="000000"/>
              </w:rPr>
              <w:t>22</w:t>
            </w:r>
          </w:p>
        </w:tc>
        <w:tc>
          <w:tcPr>
            <w:tcW w:w="1418" w:type="dxa"/>
            <w:tcBorders>
              <w:top w:val="single" w:sz="6" w:space="0" w:color="auto"/>
              <w:left w:val="single" w:sz="6" w:space="0" w:color="auto"/>
              <w:bottom w:val="single" w:sz="6" w:space="0" w:color="auto"/>
              <w:right w:val="single" w:sz="6" w:space="0" w:color="auto"/>
            </w:tcBorders>
          </w:tcPr>
          <w:p w:rsidR="00CB5DE8" w:rsidRPr="005017C2" w:rsidRDefault="00CB5DE8" w:rsidP="00CB5DE8">
            <w:pPr>
              <w:jc w:val="center"/>
              <w:rPr>
                <w:b/>
                <w:i/>
                <w:snapToGrid w:val="0"/>
                <w:color w:val="000000"/>
              </w:rPr>
            </w:pPr>
            <w:r w:rsidRPr="005017C2">
              <w:rPr>
                <w:b/>
                <w:i/>
                <w:snapToGrid w:val="0"/>
                <w:color w:val="000000"/>
              </w:rPr>
              <w:t>338,5</w:t>
            </w:r>
          </w:p>
        </w:tc>
        <w:tc>
          <w:tcPr>
            <w:tcW w:w="1417"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b/>
                <w:snapToGrid w:val="0"/>
                <w:u w:val="single"/>
              </w:rPr>
            </w:pPr>
            <w:r w:rsidRPr="008F76DB">
              <w:rPr>
                <w:b/>
                <w:snapToGrid w:val="0"/>
                <w:u w:val="single"/>
              </w:rPr>
              <w:t>38</w:t>
            </w:r>
          </w:p>
        </w:tc>
        <w:tc>
          <w:tcPr>
            <w:tcW w:w="1328"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b/>
                <w:i/>
                <w:snapToGrid w:val="0"/>
              </w:rPr>
            </w:pPr>
            <w:r w:rsidRPr="008F76DB">
              <w:rPr>
                <w:b/>
                <w:i/>
                <w:snapToGrid w:val="0"/>
              </w:rPr>
              <w:t>1084,39</w:t>
            </w:r>
          </w:p>
        </w:tc>
      </w:tr>
      <w:tr w:rsidR="00CB5DE8" w:rsidRPr="00853195" w:rsidTr="00CB5DE8">
        <w:trPr>
          <w:trHeight w:val="599"/>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rPr>
                <w:b/>
                <w:snapToGrid w:val="0"/>
                <w:color w:val="000000"/>
              </w:rPr>
            </w:pPr>
            <w:r w:rsidRPr="00853195">
              <w:rPr>
                <w:b/>
                <w:snapToGrid w:val="0"/>
                <w:color w:val="000000"/>
                <w:lang w:val="en-US"/>
              </w:rPr>
              <w:t>IY</w:t>
            </w:r>
            <w:r w:rsidRPr="00853195">
              <w:rPr>
                <w:b/>
                <w:snapToGrid w:val="0"/>
                <w:color w:val="000000"/>
              </w:rPr>
              <w:t xml:space="preserve">. Гражданам и юридическим лицам для других целей, кроме указанных в п.п. </w:t>
            </w:r>
            <w:r w:rsidRPr="00853195">
              <w:rPr>
                <w:b/>
                <w:snapToGrid w:val="0"/>
                <w:color w:val="000000"/>
                <w:lang w:val="en-US"/>
              </w:rPr>
              <w:t>I</w:t>
            </w:r>
            <w:r w:rsidRPr="00853195">
              <w:rPr>
                <w:b/>
                <w:snapToGrid w:val="0"/>
                <w:color w:val="000000"/>
              </w:rPr>
              <w:t xml:space="preserve">,  </w:t>
            </w:r>
            <w:r w:rsidRPr="00853195">
              <w:rPr>
                <w:b/>
                <w:snapToGrid w:val="0"/>
                <w:color w:val="000000"/>
                <w:lang w:val="en-US"/>
              </w:rPr>
              <w:t>II</w:t>
            </w:r>
            <w:r w:rsidRPr="00853195">
              <w:rPr>
                <w:b/>
                <w:snapToGrid w:val="0"/>
                <w:color w:val="000000"/>
              </w:rPr>
              <w:t xml:space="preserve">,  </w:t>
            </w:r>
            <w:r w:rsidRPr="00853195">
              <w:rPr>
                <w:b/>
                <w:snapToGrid w:val="0"/>
                <w:color w:val="000000"/>
                <w:lang w:val="en-US"/>
              </w:rPr>
              <w:t>III</w:t>
            </w:r>
          </w:p>
        </w:tc>
        <w:tc>
          <w:tcPr>
            <w:tcW w:w="1276" w:type="dxa"/>
            <w:tcBorders>
              <w:top w:val="single" w:sz="6" w:space="0" w:color="auto"/>
              <w:left w:val="single" w:sz="6" w:space="0" w:color="auto"/>
              <w:bottom w:val="single" w:sz="6" w:space="0" w:color="auto"/>
              <w:right w:val="single" w:sz="6" w:space="0" w:color="auto"/>
            </w:tcBorders>
          </w:tcPr>
          <w:p w:rsidR="00CB5DE8" w:rsidRPr="00853195" w:rsidRDefault="00CB5DE8" w:rsidP="00CB5DE8">
            <w:pPr>
              <w:jc w:val="center"/>
              <w:rPr>
                <w:b/>
                <w:snapToGrid w:val="0"/>
                <w:color w:val="000000"/>
              </w:rPr>
            </w:pPr>
          </w:p>
        </w:tc>
        <w:tc>
          <w:tcPr>
            <w:tcW w:w="1418" w:type="dxa"/>
            <w:tcBorders>
              <w:top w:val="single" w:sz="6" w:space="0" w:color="auto"/>
              <w:left w:val="single" w:sz="6" w:space="0" w:color="auto"/>
              <w:bottom w:val="single" w:sz="6" w:space="0" w:color="auto"/>
              <w:right w:val="single" w:sz="6" w:space="0" w:color="auto"/>
            </w:tcBorders>
          </w:tcPr>
          <w:p w:rsidR="00CB5DE8" w:rsidRPr="00853195" w:rsidRDefault="00CB5DE8" w:rsidP="00CB5DE8">
            <w:pPr>
              <w:jc w:val="center"/>
              <w:rPr>
                <w:b/>
                <w:snapToGrid w:val="0"/>
                <w:color w:val="000000"/>
              </w:rPr>
            </w:pPr>
          </w:p>
        </w:tc>
        <w:tc>
          <w:tcPr>
            <w:tcW w:w="1417"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b/>
                <w:snapToGrid w:val="0"/>
              </w:rPr>
            </w:pPr>
          </w:p>
        </w:tc>
        <w:tc>
          <w:tcPr>
            <w:tcW w:w="1328"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b/>
                <w:snapToGrid w:val="0"/>
              </w:rPr>
            </w:pPr>
          </w:p>
        </w:tc>
      </w:tr>
      <w:tr w:rsidR="00CB5DE8" w:rsidRPr="00853195" w:rsidTr="00CB5DE8">
        <w:trPr>
          <w:trHeight w:val="293"/>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rPr>
                <w:bCs/>
                <w:snapToGrid w:val="0"/>
                <w:color w:val="000000"/>
              </w:rPr>
            </w:pPr>
            <w:r w:rsidRPr="00853195">
              <w:rPr>
                <w:b/>
                <w:snapToGrid w:val="0"/>
                <w:color w:val="000000"/>
              </w:rPr>
              <w:t xml:space="preserve">  </w:t>
            </w:r>
            <w:r w:rsidRPr="00853195">
              <w:rPr>
                <w:bCs/>
                <w:snapToGrid w:val="0"/>
                <w:color w:val="000000"/>
              </w:rPr>
              <w:t>вне населенных пунктов</w:t>
            </w:r>
          </w:p>
        </w:tc>
        <w:tc>
          <w:tcPr>
            <w:tcW w:w="1276" w:type="dxa"/>
            <w:tcBorders>
              <w:top w:val="single" w:sz="6" w:space="0" w:color="auto"/>
              <w:left w:val="single" w:sz="6" w:space="0" w:color="auto"/>
              <w:bottom w:val="single" w:sz="6" w:space="0" w:color="auto"/>
              <w:right w:val="single" w:sz="6" w:space="0" w:color="auto"/>
            </w:tcBorders>
          </w:tcPr>
          <w:p w:rsidR="00CB5DE8" w:rsidRPr="00F11942" w:rsidRDefault="00CB5DE8" w:rsidP="00CB5DE8">
            <w:pPr>
              <w:jc w:val="center"/>
              <w:rPr>
                <w:snapToGrid w:val="0"/>
                <w:color w:val="000000"/>
              </w:rPr>
            </w:pPr>
            <w:r>
              <w:rPr>
                <w:snapToGrid w:val="0"/>
                <w:color w:val="000000"/>
              </w:rPr>
              <w:t>16</w:t>
            </w:r>
          </w:p>
        </w:tc>
        <w:tc>
          <w:tcPr>
            <w:tcW w:w="1418" w:type="dxa"/>
            <w:tcBorders>
              <w:top w:val="single" w:sz="6" w:space="0" w:color="auto"/>
              <w:left w:val="single" w:sz="6" w:space="0" w:color="auto"/>
              <w:bottom w:val="single" w:sz="6" w:space="0" w:color="auto"/>
              <w:right w:val="single" w:sz="6" w:space="0" w:color="auto"/>
            </w:tcBorders>
          </w:tcPr>
          <w:p w:rsidR="00CB5DE8" w:rsidRPr="005017C2" w:rsidRDefault="00CB5DE8" w:rsidP="00CB5DE8">
            <w:pPr>
              <w:jc w:val="center"/>
              <w:rPr>
                <w:i/>
                <w:snapToGrid w:val="0"/>
                <w:color w:val="000000"/>
              </w:rPr>
            </w:pPr>
            <w:r w:rsidRPr="005017C2">
              <w:rPr>
                <w:i/>
                <w:snapToGrid w:val="0"/>
                <w:color w:val="000000"/>
              </w:rPr>
              <w:t>88,6</w:t>
            </w:r>
          </w:p>
        </w:tc>
        <w:tc>
          <w:tcPr>
            <w:tcW w:w="1417"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snapToGrid w:val="0"/>
              </w:rPr>
            </w:pPr>
            <w:r w:rsidRPr="008F76DB">
              <w:rPr>
                <w:snapToGrid w:val="0"/>
              </w:rPr>
              <w:t>1</w:t>
            </w:r>
          </w:p>
        </w:tc>
        <w:tc>
          <w:tcPr>
            <w:tcW w:w="1328"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i/>
                <w:snapToGrid w:val="0"/>
              </w:rPr>
            </w:pPr>
            <w:r w:rsidRPr="008F76DB">
              <w:rPr>
                <w:i/>
                <w:snapToGrid w:val="0"/>
              </w:rPr>
              <w:t>0,16</w:t>
            </w:r>
          </w:p>
        </w:tc>
      </w:tr>
      <w:tr w:rsidR="00CB5DE8" w:rsidRPr="00853195" w:rsidTr="00CB5DE8">
        <w:trPr>
          <w:trHeight w:val="293"/>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rPr>
                <w:snapToGrid w:val="0"/>
                <w:color w:val="000000"/>
              </w:rPr>
            </w:pPr>
            <w:r w:rsidRPr="00853195">
              <w:rPr>
                <w:snapToGrid w:val="0"/>
                <w:color w:val="000000"/>
              </w:rPr>
              <w:t xml:space="preserve">  в населенных пунктах</w:t>
            </w:r>
          </w:p>
        </w:tc>
        <w:tc>
          <w:tcPr>
            <w:tcW w:w="1276" w:type="dxa"/>
            <w:tcBorders>
              <w:top w:val="single" w:sz="6" w:space="0" w:color="auto"/>
              <w:left w:val="single" w:sz="6" w:space="0" w:color="auto"/>
              <w:bottom w:val="single" w:sz="6" w:space="0" w:color="auto"/>
              <w:right w:val="single" w:sz="6" w:space="0" w:color="auto"/>
            </w:tcBorders>
          </w:tcPr>
          <w:p w:rsidR="00CB5DE8" w:rsidRPr="00F11942" w:rsidRDefault="00CB5DE8" w:rsidP="00CB5DE8">
            <w:pPr>
              <w:jc w:val="center"/>
              <w:rPr>
                <w:snapToGrid w:val="0"/>
                <w:color w:val="000000"/>
              </w:rPr>
            </w:pPr>
            <w:r>
              <w:rPr>
                <w:snapToGrid w:val="0"/>
                <w:color w:val="000000"/>
              </w:rPr>
              <w:t>219</w:t>
            </w:r>
          </w:p>
        </w:tc>
        <w:tc>
          <w:tcPr>
            <w:tcW w:w="1418" w:type="dxa"/>
            <w:tcBorders>
              <w:top w:val="single" w:sz="6" w:space="0" w:color="auto"/>
              <w:left w:val="single" w:sz="6" w:space="0" w:color="auto"/>
              <w:bottom w:val="single" w:sz="6" w:space="0" w:color="auto"/>
              <w:right w:val="single" w:sz="6" w:space="0" w:color="auto"/>
            </w:tcBorders>
          </w:tcPr>
          <w:p w:rsidR="00CB5DE8" w:rsidRPr="005017C2" w:rsidRDefault="00CB5DE8" w:rsidP="00CB5DE8">
            <w:pPr>
              <w:jc w:val="center"/>
              <w:rPr>
                <w:i/>
                <w:snapToGrid w:val="0"/>
                <w:color w:val="000000"/>
              </w:rPr>
            </w:pPr>
            <w:r w:rsidRPr="005017C2">
              <w:rPr>
                <w:i/>
                <w:snapToGrid w:val="0"/>
                <w:color w:val="000000"/>
              </w:rPr>
              <w:t>71,309</w:t>
            </w:r>
          </w:p>
        </w:tc>
        <w:tc>
          <w:tcPr>
            <w:tcW w:w="1417"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snapToGrid w:val="0"/>
              </w:rPr>
            </w:pPr>
            <w:r w:rsidRPr="008F76DB">
              <w:rPr>
                <w:snapToGrid w:val="0"/>
              </w:rPr>
              <w:t>1158</w:t>
            </w:r>
          </w:p>
        </w:tc>
        <w:tc>
          <w:tcPr>
            <w:tcW w:w="1328"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i/>
                <w:snapToGrid w:val="0"/>
              </w:rPr>
            </w:pPr>
            <w:r w:rsidRPr="008F76DB">
              <w:rPr>
                <w:i/>
                <w:snapToGrid w:val="0"/>
              </w:rPr>
              <w:t>1141,64</w:t>
            </w:r>
          </w:p>
        </w:tc>
      </w:tr>
      <w:tr w:rsidR="00CB5DE8" w:rsidRPr="00853195" w:rsidTr="00CB5DE8">
        <w:trPr>
          <w:trHeight w:val="293"/>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right"/>
              <w:rPr>
                <w:b/>
                <w:snapToGrid w:val="0"/>
                <w:color w:val="000000"/>
              </w:rPr>
            </w:pPr>
            <w:r w:rsidRPr="00853195">
              <w:rPr>
                <w:b/>
                <w:snapToGrid w:val="0"/>
                <w:color w:val="000000"/>
              </w:rPr>
              <w:t xml:space="preserve">ИТОГО </w:t>
            </w:r>
          </w:p>
        </w:tc>
        <w:tc>
          <w:tcPr>
            <w:tcW w:w="1276" w:type="dxa"/>
            <w:tcBorders>
              <w:top w:val="single" w:sz="6" w:space="0" w:color="auto"/>
              <w:left w:val="single" w:sz="6" w:space="0" w:color="auto"/>
              <w:bottom w:val="single" w:sz="6" w:space="0" w:color="auto"/>
              <w:right w:val="single" w:sz="6" w:space="0" w:color="auto"/>
            </w:tcBorders>
          </w:tcPr>
          <w:p w:rsidR="00CB5DE8" w:rsidRPr="00F11942" w:rsidRDefault="00CB5DE8" w:rsidP="00CB5DE8">
            <w:pPr>
              <w:jc w:val="center"/>
              <w:rPr>
                <w:b/>
                <w:snapToGrid w:val="0"/>
                <w:color w:val="000000"/>
              </w:rPr>
            </w:pPr>
            <w:r>
              <w:rPr>
                <w:b/>
                <w:snapToGrid w:val="0"/>
                <w:color w:val="000000"/>
              </w:rPr>
              <w:t>235</w:t>
            </w:r>
          </w:p>
        </w:tc>
        <w:tc>
          <w:tcPr>
            <w:tcW w:w="1418" w:type="dxa"/>
            <w:tcBorders>
              <w:top w:val="single" w:sz="6" w:space="0" w:color="auto"/>
              <w:left w:val="single" w:sz="6" w:space="0" w:color="auto"/>
              <w:bottom w:val="single" w:sz="6" w:space="0" w:color="auto"/>
              <w:right w:val="single" w:sz="6" w:space="0" w:color="auto"/>
            </w:tcBorders>
          </w:tcPr>
          <w:p w:rsidR="00CB5DE8" w:rsidRPr="005017C2" w:rsidRDefault="00CB5DE8" w:rsidP="00CB5DE8">
            <w:pPr>
              <w:jc w:val="center"/>
              <w:rPr>
                <w:b/>
                <w:i/>
                <w:snapToGrid w:val="0"/>
                <w:color w:val="000000"/>
              </w:rPr>
            </w:pPr>
            <w:r w:rsidRPr="005017C2">
              <w:rPr>
                <w:b/>
                <w:i/>
                <w:snapToGrid w:val="0"/>
                <w:color w:val="000000"/>
              </w:rPr>
              <w:t>159,909</w:t>
            </w:r>
          </w:p>
        </w:tc>
        <w:tc>
          <w:tcPr>
            <w:tcW w:w="1417"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b/>
                <w:snapToGrid w:val="0"/>
                <w:u w:val="single"/>
              </w:rPr>
            </w:pPr>
            <w:r w:rsidRPr="008F76DB">
              <w:rPr>
                <w:b/>
                <w:snapToGrid w:val="0"/>
                <w:u w:val="single"/>
              </w:rPr>
              <w:t>1159</w:t>
            </w:r>
          </w:p>
        </w:tc>
        <w:tc>
          <w:tcPr>
            <w:tcW w:w="1328"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b/>
                <w:i/>
                <w:snapToGrid w:val="0"/>
              </w:rPr>
            </w:pPr>
            <w:r w:rsidRPr="008F76DB">
              <w:rPr>
                <w:b/>
                <w:i/>
                <w:snapToGrid w:val="0"/>
              </w:rPr>
              <w:t>1141,8</w:t>
            </w:r>
          </w:p>
        </w:tc>
      </w:tr>
      <w:tr w:rsidR="00CB5DE8" w:rsidRPr="00853195" w:rsidTr="00CB5DE8">
        <w:trPr>
          <w:trHeight w:val="293"/>
        </w:trPr>
        <w:tc>
          <w:tcPr>
            <w:tcW w:w="3999" w:type="dxa"/>
            <w:tcBorders>
              <w:top w:val="single" w:sz="6" w:space="0" w:color="auto"/>
              <w:left w:val="single" w:sz="6" w:space="0" w:color="auto"/>
              <w:bottom w:val="single" w:sz="6" w:space="0" w:color="auto"/>
              <w:right w:val="single" w:sz="6" w:space="0" w:color="auto"/>
            </w:tcBorders>
            <w:vAlign w:val="center"/>
          </w:tcPr>
          <w:p w:rsidR="00CB5DE8" w:rsidRPr="00944BA2" w:rsidRDefault="00CB5DE8" w:rsidP="00CB5DE8">
            <w:pPr>
              <w:rPr>
                <w:b/>
                <w:snapToGrid w:val="0"/>
                <w:color w:val="000000"/>
                <w:sz w:val="16"/>
                <w:szCs w:val="16"/>
                <w:lang w:val="en-US"/>
              </w:rPr>
            </w:pPr>
          </w:p>
          <w:p w:rsidR="00CB5DE8" w:rsidRPr="00944BA2" w:rsidRDefault="00CB5DE8" w:rsidP="00CB5DE8">
            <w:pPr>
              <w:jc w:val="center"/>
              <w:rPr>
                <w:b/>
                <w:snapToGrid w:val="0"/>
                <w:color w:val="000000"/>
                <w:sz w:val="26"/>
                <w:szCs w:val="26"/>
                <w:lang w:val="en-US"/>
              </w:rPr>
            </w:pPr>
            <w:r w:rsidRPr="005017C2">
              <w:rPr>
                <w:b/>
                <w:snapToGrid w:val="0"/>
                <w:color w:val="000000"/>
                <w:sz w:val="26"/>
                <w:szCs w:val="26"/>
              </w:rPr>
              <w:t>ВСЕГО</w:t>
            </w:r>
            <w:r w:rsidRPr="005017C2">
              <w:rPr>
                <w:b/>
                <w:snapToGrid w:val="0"/>
                <w:color w:val="000000"/>
                <w:sz w:val="26"/>
                <w:szCs w:val="26"/>
                <w:lang w:val="en-US"/>
              </w:rPr>
              <w:t xml:space="preserve"> (I, II,  III,  IY)</w:t>
            </w:r>
          </w:p>
          <w:p w:rsidR="00CB5DE8" w:rsidRPr="00944BA2" w:rsidRDefault="00CB5DE8" w:rsidP="00CB5DE8">
            <w:pPr>
              <w:jc w:val="center"/>
              <w:rPr>
                <w:b/>
                <w:snapToGrid w:val="0"/>
                <w:color w:val="000000"/>
                <w:sz w:val="16"/>
                <w:szCs w:val="16"/>
                <w:lang w:val="en-US"/>
              </w:rPr>
            </w:pPr>
          </w:p>
        </w:tc>
        <w:tc>
          <w:tcPr>
            <w:tcW w:w="1276" w:type="dxa"/>
            <w:tcBorders>
              <w:top w:val="single" w:sz="6" w:space="0" w:color="auto"/>
              <w:left w:val="single" w:sz="6" w:space="0" w:color="auto"/>
              <w:bottom w:val="single" w:sz="6" w:space="0" w:color="auto"/>
              <w:right w:val="single" w:sz="6" w:space="0" w:color="auto"/>
            </w:tcBorders>
          </w:tcPr>
          <w:p w:rsidR="00CB5DE8" w:rsidRPr="00944BA2" w:rsidRDefault="00CB5DE8" w:rsidP="00CB5DE8">
            <w:pPr>
              <w:jc w:val="center"/>
              <w:rPr>
                <w:b/>
                <w:snapToGrid w:val="0"/>
                <w:color w:val="000000"/>
                <w:sz w:val="16"/>
                <w:szCs w:val="16"/>
                <w:lang w:val="en-US"/>
              </w:rPr>
            </w:pPr>
          </w:p>
          <w:p w:rsidR="00CB5DE8" w:rsidRPr="005017C2" w:rsidRDefault="00CB5DE8" w:rsidP="00CB5DE8">
            <w:pPr>
              <w:jc w:val="center"/>
              <w:rPr>
                <w:b/>
                <w:snapToGrid w:val="0"/>
                <w:color w:val="000000"/>
                <w:sz w:val="26"/>
                <w:szCs w:val="26"/>
              </w:rPr>
            </w:pPr>
            <w:r w:rsidRPr="005017C2">
              <w:rPr>
                <w:b/>
                <w:snapToGrid w:val="0"/>
                <w:color w:val="000000"/>
                <w:sz w:val="26"/>
                <w:szCs w:val="26"/>
              </w:rPr>
              <w:t>4080</w:t>
            </w:r>
          </w:p>
          <w:p w:rsidR="00CB5DE8" w:rsidRPr="005017C2" w:rsidRDefault="00CB5DE8" w:rsidP="00CB5DE8">
            <w:pPr>
              <w:jc w:val="center"/>
              <w:rPr>
                <w:b/>
                <w:snapToGrid w:val="0"/>
                <w:color w:val="000000"/>
                <w:sz w:val="16"/>
                <w:szCs w:val="16"/>
              </w:rPr>
            </w:pPr>
          </w:p>
        </w:tc>
        <w:tc>
          <w:tcPr>
            <w:tcW w:w="1418" w:type="dxa"/>
            <w:tcBorders>
              <w:top w:val="single" w:sz="6" w:space="0" w:color="auto"/>
              <w:left w:val="single" w:sz="6" w:space="0" w:color="auto"/>
              <w:bottom w:val="single" w:sz="6" w:space="0" w:color="auto"/>
              <w:right w:val="single" w:sz="6" w:space="0" w:color="auto"/>
            </w:tcBorders>
          </w:tcPr>
          <w:p w:rsidR="00CB5DE8" w:rsidRDefault="00CB5DE8" w:rsidP="00CB5DE8">
            <w:pPr>
              <w:jc w:val="center"/>
              <w:rPr>
                <w:b/>
                <w:snapToGrid w:val="0"/>
                <w:color w:val="000000"/>
                <w:sz w:val="16"/>
                <w:szCs w:val="16"/>
              </w:rPr>
            </w:pPr>
          </w:p>
          <w:p w:rsidR="00CB5DE8" w:rsidRPr="005017C2" w:rsidRDefault="00CB5DE8" w:rsidP="00CB5DE8">
            <w:pPr>
              <w:jc w:val="center"/>
              <w:rPr>
                <w:b/>
                <w:snapToGrid w:val="0"/>
                <w:color w:val="000000"/>
                <w:sz w:val="26"/>
                <w:szCs w:val="26"/>
              </w:rPr>
            </w:pPr>
            <w:r w:rsidRPr="005017C2">
              <w:rPr>
                <w:b/>
                <w:snapToGrid w:val="0"/>
                <w:color w:val="000000"/>
                <w:sz w:val="26"/>
                <w:szCs w:val="26"/>
              </w:rPr>
              <w:t>1711,736</w:t>
            </w:r>
          </w:p>
        </w:tc>
        <w:tc>
          <w:tcPr>
            <w:tcW w:w="1417"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b/>
                <w:snapToGrid w:val="0"/>
                <w:sz w:val="16"/>
                <w:szCs w:val="16"/>
              </w:rPr>
            </w:pPr>
          </w:p>
          <w:p w:rsidR="00CB5DE8" w:rsidRPr="008F76DB" w:rsidRDefault="00CB5DE8" w:rsidP="00CB5DE8">
            <w:pPr>
              <w:jc w:val="center"/>
              <w:rPr>
                <w:b/>
                <w:snapToGrid w:val="0"/>
                <w:sz w:val="26"/>
                <w:szCs w:val="26"/>
                <w:u w:val="single"/>
              </w:rPr>
            </w:pPr>
            <w:r w:rsidRPr="008F76DB">
              <w:rPr>
                <w:b/>
                <w:snapToGrid w:val="0"/>
                <w:sz w:val="26"/>
                <w:szCs w:val="26"/>
                <w:u w:val="single"/>
              </w:rPr>
              <w:t>5731</w:t>
            </w:r>
          </w:p>
        </w:tc>
        <w:tc>
          <w:tcPr>
            <w:tcW w:w="1328" w:type="dxa"/>
            <w:tcBorders>
              <w:top w:val="single" w:sz="4" w:space="0" w:color="auto"/>
              <w:bottom w:val="single" w:sz="4" w:space="0" w:color="auto"/>
              <w:right w:val="single" w:sz="4" w:space="0" w:color="auto"/>
            </w:tcBorders>
            <w:shd w:val="clear" w:color="auto" w:fill="auto"/>
          </w:tcPr>
          <w:p w:rsidR="00CB5DE8" w:rsidRPr="008F76DB" w:rsidRDefault="00CB5DE8" w:rsidP="00CB5DE8">
            <w:pPr>
              <w:jc w:val="center"/>
              <w:rPr>
                <w:b/>
                <w:snapToGrid w:val="0"/>
                <w:sz w:val="16"/>
                <w:szCs w:val="16"/>
              </w:rPr>
            </w:pPr>
          </w:p>
          <w:p w:rsidR="00CB5DE8" w:rsidRPr="008F76DB" w:rsidRDefault="00CB5DE8" w:rsidP="00CB5DE8">
            <w:pPr>
              <w:jc w:val="center"/>
              <w:rPr>
                <w:b/>
                <w:snapToGrid w:val="0"/>
                <w:sz w:val="26"/>
                <w:szCs w:val="26"/>
              </w:rPr>
            </w:pPr>
            <w:r w:rsidRPr="008F76DB">
              <w:rPr>
                <w:b/>
                <w:snapToGrid w:val="0"/>
                <w:sz w:val="26"/>
                <w:szCs w:val="26"/>
              </w:rPr>
              <w:t>3423,62</w:t>
            </w:r>
          </w:p>
        </w:tc>
      </w:tr>
    </w:tbl>
    <w:p w:rsidR="00CB5DE8" w:rsidRDefault="00CB5DE8" w:rsidP="00CB5DE8">
      <w:pPr>
        <w:rPr>
          <w:bCs/>
        </w:rPr>
      </w:pPr>
    </w:p>
    <w:p w:rsidR="008F76DB" w:rsidRDefault="00CB5DE8" w:rsidP="00D00671">
      <w:pPr>
        <w:ind w:left="0" w:firstLine="709"/>
        <w:jc w:val="both"/>
        <w:rPr>
          <w:sz w:val="18"/>
        </w:rPr>
      </w:pPr>
      <w:r>
        <w:rPr>
          <w:sz w:val="18"/>
        </w:rPr>
        <w:t xml:space="preserve">     </w:t>
      </w:r>
    </w:p>
    <w:p w:rsidR="00CB5DE8" w:rsidRDefault="00CB5DE8" w:rsidP="00D00671">
      <w:pPr>
        <w:ind w:left="0" w:firstLine="709"/>
        <w:jc w:val="both"/>
        <w:rPr>
          <w:rFonts w:eastAsia="Calibri"/>
          <w:sz w:val="28"/>
          <w:szCs w:val="28"/>
        </w:rPr>
      </w:pPr>
      <w:r w:rsidRPr="00062CAB">
        <w:rPr>
          <w:rFonts w:eastAsia="Calibri"/>
          <w:sz w:val="28"/>
          <w:szCs w:val="28"/>
        </w:rPr>
        <w:t xml:space="preserve">Органами государственной власти и местного самоуправления на торгах было реализовано </w:t>
      </w:r>
      <w:r>
        <w:rPr>
          <w:rFonts w:eastAsia="Calibri"/>
          <w:sz w:val="28"/>
          <w:szCs w:val="28"/>
        </w:rPr>
        <w:t>483</w:t>
      </w:r>
      <w:r w:rsidRPr="00062CAB">
        <w:rPr>
          <w:rFonts w:eastAsia="Calibri"/>
          <w:sz w:val="28"/>
          <w:szCs w:val="28"/>
        </w:rPr>
        <w:t xml:space="preserve"> участка, общей площадью </w:t>
      </w:r>
      <w:smartTag w:uri="urn:schemas-microsoft-com:office:smarttags" w:element="metricconverter">
        <w:smartTagPr>
          <w:attr w:name="ProductID" w:val="1918,14 га"/>
        </w:smartTagPr>
        <w:r>
          <w:rPr>
            <w:rFonts w:eastAsia="Calibri"/>
            <w:sz w:val="28"/>
            <w:szCs w:val="28"/>
          </w:rPr>
          <w:t>1918,14</w:t>
        </w:r>
        <w:r w:rsidRPr="00062CAB">
          <w:rPr>
            <w:rFonts w:eastAsia="Calibri"/>
            <w:sz w:val="28"/>
            <w:szCs w:val="28"/>
          </w:rPr>
          <w:t xml:space="preserve"> га</w:t>
        </w:r>
      </w:smartTag>
      <w:r>
        <w:rPr>
          <w:rFonts w:eastAsia="Calibri"/>
          <w:sz w:val="28"/>
          <w:szCs w:val="28"/>
        </w:rPr>
        <w:t xml:space="preserve"> </w:t>
      </w:r>
      <w:r>
        <w:rPr>
          <w:sz w:val="28"/>
        </w:rPr>
        <w:t>(таблица 4.3)</w:t>
      </w:r>
      <w:r w:rsidRPr="00062CAB">
        <w:rPr>
          <w:rFonts w:eastAsia="Calibri"/>
          <w:sz w:val="28"/>
          <w:szCs w:val="28"/>
        </w:rPr>
        <w:t xml:space="preserve">. </w:t>
      </w:r>
    </w:p>
    <w:p w:rsidR="00CB5DE8" w:rsidRDefault="00CB5DE8" w:rsidP="00CB5DE8">
      <w:pPr>
        <w:ind w:firstLine="709"/>
        <w:jc w:val="both"/>
        <w:rPr>
          <w:rFonts w:eastAsia="Calibri"/>
          <w:sz w:val="28"/>
          <w:szCs w:val="28"/>
        </w:rPr>
      </w:pPr>
    </w:p>
    <w:p w:rsidR="00FD627A" w:rsidRDefault="00FD627A" w:rsidP="00CB5DE8">
      <w:pPr>
        <w:ind w:firstLine="709"/>
        <w:jc w:val="both"/>
        <w:rPr>
          <w:rFonts w:eastAsia="Calibri"/>
          <w:sz w:val="28"/>
          <w:szCs w:val="28"/>
        </w:rPr>
      </w:pPr>
    </w:p>
    <w:p w:rsidR="00FD627A" w:rsidRDefault="00FD627A" w:rsidP="00CB5DE8">
      <w:pPr>
        <w:ind w:firstLine="709"/>
        <w:jc w:val="both"/>
        <w:rPr>
          <w:rFonts w:eastAsia="Calibri"/>
          <w:sz w:val="28"/>
          <w:szCs w:val="28"/>
        </w:rPr>
      </w:pPr>
    </w:p>
    <w:p w:rsidR="00FD627A" w:rsidRDefault="00FD627A" w:rsidP="00CB5DE8">
      <w:pPr>
        <w:ind w:firstLine="709"/>
        <w:jc w:val="both"/>
        <w:rPr>
          <w:rFonts w:eastAsia="Calibri"/>
          <w:sz w:val="28"/>
          <w:szCs w:val="28"/>
        </w:rPr>
      </w:pPr>
    </w:p>
    <w:p w:rsidR="00FD627A" w:rsidRDefault="00FD627A" w:rsidP="00CB5DE8">
      <w:pPr>
        <w:ind w:firstLine="709"/>
        <w:jc w:val="both"/>
        <w:rPr>
          <w:rFonts w:eastAsia="Calibri"/>
          <w:sz w:val="28"/>
          <w:szCs w:val="28"/>
        </w:rPr>
      </w:pPr>
    </w:p>
    <w:p w:rsidR="00FD627A" w:rsidRDefault="00FD627A" w:rsidP="00CB5DE8">
      <w:pPr>
        <w:ind w:firstLine="709"/>
        <w:jc w:val="both"/>
        <w:rPr>
          <w:rFonts w:eastAsia="Calibri"/>
          <w:sz w:val="28"/>
          <w:szCs w:val="28"/>
        </w:rPr>
      </w:pPr>
    </w:p>
    <w:tbl>
      <w:tblPr>
        <w:tblW w:w="9512" w:type="dxa"/>
        <w:tblLayout w:type="fixed"/>
        <w:tblCellMar>
          <w:left w:w="30" w:type="dxa"/>
          <w:right w:w="30" w:type="dxa"/>
        </w:tblCellMar>
        <w:tblLook w:val="0000" w:firstRow="0" w:lastRow="0" w:firstColumn="0" w:lastColumn="0" w:noHBand="0" w:noVBand="0"/>
      </w:tblPr>
      <w:tblGrid>
        <w:gridCol w:w="3030"/>
        <w:gridCol w:w="992"/>
        <w:gridCol w:w="1134"/>
        <w:gridCol w:w="1134"/>
        <w:gridCol w:w="993"/>
        <w:gridCol w:w="1134"/>
        <w:gridCol w:w="1095"/>
      </w:tblGrid>
      <w:tr w:rsidR="00CB5DE8" w:rsidRPr="00853195" w:rsidTr="00CB5DE8">
        <w:trPr>
          <w:cantSplit/>
          <w:trHeight w:hRule="exact" w:val="240"/>
        </w:trPr>
        <w:tc>
          <w:tcPr>
            <w:tcW w:w="9512" w:type="dxa"/>
            <w:gridSpan w:val="7"/>
            <w:vAlign w:val="center"/>
          </w:tcPr>
          <w:p w:rsidR="00CB5DE8" w:rsidRPr="00853195" w:rsidRDefault="00CB5DE8" w:rsidP="00CB5DE8">
            <w:pPr>
              <w:jc w:val="right"/>
              <w:rPr>
                <w:i/>
                <w:iCs/>
              </w:rPr>
            </w:pPr>
            <w:r w:rsidRPr="00853195">
              <w:rPr>
                <w:i/>
                <w:iCs/>
              </w:rPr>
              <w:t>Таблица 4.3</w:t>
            </w:r>
          </w:p>
        </w:tc>
      </w:tr>
      <w:tr w:rsidR="00CB5DE8" w:rsidRPr="00853195" w:rsidTr="00CB5DE8">
        <w:trPr>
          <w:trHeight w:hRule="exact" w:val="600"/>
        </w:trPr>
        <w:tc>
          <w:tcPr>
            <w:tcW w:w="9512" w:type="dxa"/>
            <w:gridSpan w:val="7"/>
            <w:vAlign w:val="center"/>
          </w:tcPr>
          <w:p w:rsidR="00CB5DE8" w:rsidRPr="008F76DB" w:rsidRDefault="00CB5DE8" w:rsidP="00CB5DE8">
            <w:pPr>
              <w:jc w:val="center"/>
              <w:rPr>
                <w:b/>
                <w:bCs/>
                <w:snapToGrid w:val="0"/>
                <w:color w:val="000000"/>
                <w:sz w:val="24"/>
                <w:szCs w:val="24"/>
              </w:rPr>
            </w:pPr>
            <w:r w:rsidRPr="008F76DB">
              <w:rPr>
                <w:b/>
                <w:bCs/>
                <w:sz w:val="24"/>
                <w:szCs w:val="24"/>
              </w:rPr>
              <w:t xml:space="preserve">Продажа государственных и муниципальных земель </w:t>
            </w:r>
            <w:r w:rsidRPr="008F76DB">
              <w:rPr>
                <w:b/>
                <w:bCs/>
                <w:snapToGrid w:val="0"/>
                <w:color w:val="000000"/>
                <w:sz w:val="24"/>
                <w:szCs w:val="24"/>
              </w:rPr>
              <w:t xml:space="preserve">на торгах </w:t>
            </w:r>
          </w:p>
          <w:p w:rsidR="00CB5DE8" w:rsidRPr="00853195" w:rsidRDefault="00CB5DE8" w:rsidP="00CB5DE8">
            <w:pPr>
              <w:jc w:val="center"/>
              <w:rPr>
                <w:b/>
                <w:snapToGrid w:val="0"/>
                <w:color w:val="000000"/>
              </w:rPr>
            </w:pPr>
            <w:r w:rsidRPr="008F76DB">
              <w:rPr>
                <w:b/>
                <w:bCs/>
                <w:snapToGrid w:val="0"/>
                <w:color w:val="000000"/>
                <w:sz w:val="24"/>
                <w:szCs w:val="24"/>
              </w:rPr>
              <w:t>за 2010 год</w:t>
            </w:r>
          </w:p>
        </w:tc>
      </w:tr>
      <w:tr w:rsidR="00CB5DE8" w:rsidRPr="00853195" w:rsidTr="00CB5DE8">
        <w:trPr>
          <w:cantSplit/>
          <w:trHeight w:hRule="exact" w:val="426"/>
        </w:trPr>
        <w:tc>
          <w:tcPr>
            <w:tcW w:w="3030" w:type="dxa"/>
            <w:vMerge w:val="restart"/>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3260" w:type="dxa"/>
            <w:gridSpan w:val="3"/>
            <w:tcBorders>
              <w:top w:val="single" w:sz="6" w:space="0" w:color="auto"/>
              <w:left w:val="single" w:sz="6" w:space="0" w:color="auto"/>
              <w:bottom w:val="single" w:sz="6" w:space="0" w:color="auto"/>
              <w:right w:val="single" w:sz="6" w:space="0" w:color="auto"/>
            </w:tcBorders>
            <w:vAlign w:val="center"/>
          </w:tcPr>
          <w:p w:rsidR="00CB5DE8" w:rsidRPr="005017C2" w:rsidRDefault="00CB5DE8" w:rsidP="00CB5DE8">
            <w:pPr>
              <w:jc w:val="center"/>
              <w:rPr>
                <w:b/>
              </w:rPr>
            </w:pPr>
            <w:r w:rsidRPr="005017C2">
              <w:rPr>
                <w:b/>
              </w:rPr>
              <w:t>В населенных пунктах</w:t>
            </w:r>
          </w:p>
        </w:tc>
        <w:tc>
          <w:tcPr>
            <w:tcW w:w="3222" w:type="dxa"/>
            <w:gridSpan w:val="3"/>
            <w:tcBorders>
              <w:top w:val="single" w:sz="6" w:space="0" w:color="auto"/>
              <w:left w:val="single" w:sz="6" w:space="0" w:color="auto"/>
              <w:bottom w:val="single" w:sz="6" w:space="0" w:color="auto"/>
              <w:right w:val="single" w:sz="6" w:space="0" w:color="auto"/>
            </w:tcBorders>
            <w:vAlign w:val="center"/>
          </w:tcPr>
          <w:p w:rsidR="00CB5DE8" w:rsidRPr="005017C2" w:rsidRDefault="00CB5DE8" w:rsidP="00CB5DE8">
            <w:pPr>
              <w:jc w:val="center"/>
              <w:rPr>
                <w:b/>
                <w:bCs/>
              </w:rPr>
            </w:pPr>
            <w:r w:rsidRPr="005017C2">
              <w:rPr>
                <w:b/>
                <w:bCs/>
              </w:rPr>
              <w:t>Вне</w:t>
            </w:r>
            <w:r w:rsidRPr="005017C2">
              <w:rPr>
                <w:b/>
              </w:rPr>
              <w:t xml:space="preserve"> населенных пунктов</w:t>
            </w:r>
          </w:p>
        </w:tc>
      </w:tr>
      <w:tr w:rsidR="00CB5DE8" w:rsidRPr="00853195" w:rsidTr="00CB5DE8">
        <w:trPr>
          <w:cantSplit/>
          <w:trHeight w:hRule="exact" w:val="894"/>
        </w:trPr>
        <w:tc>
          <w:tcPr>
            <w:tcW w:w="3030" w:type="dxa"/>
            <w:vMerge/>
            <w:tcBorders>
              <w:left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992"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кол-во</w:t>
            </w:r>
          </w:p>
          <w:p w:rsidR="00CB5DE8" w:rsidRPr="00853195" w:rsidRDefault="00CB5DE8" w:rsidP="00CB5DE8">
            <w:pPr>
              <w:jc w:val="center"/>
              <w:rPr>
                <w:snapToGrid w:val="0"/>
                <w:color w:val="000000"/>
              </w:rPr>
            </w:pPr>
            <w:r w:rsidRPr="00853195">
              <w:rPr>
                <w:snapToGrid w:val="0"/>
                <w:color w:val="000000"/>
              </w:rPr>
              <w:t>сделок,</w:t>
            </w:r>
          </w:p>
          <w:p w:rsidR="00CB5DE8" w:rsidRPr="00853195" w:rsidRDefault="00CB5DE8" w:rsidP="00CB5DE8">
            <w:pPr>
              <w:jc w:val="center"/>
              <w:rPr>
                <w:snapToGrid w:val="0"/>
                <w:color w:val="000000"/>
              </w:rPr>
            </w:pPr>
            <w:r w:rsidRPr="00853195">
              <w:rPr>
                <w:snapToGrid w:val="0"/>
                <w:color w:val="000000"/>
              </w:rPr>
              <w:t>ед.</w:t>
            </w:r>
          </w:p>
        </w:tc>
        <w:tc>
          <w:tcPr>
            <w:tcW w:w="1134"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площадь,</w:t>
            </w:r>
          </w:p>
          <w:p w:rsidR="00CB5DE8" w:rsidRPr="00853195" w:rsidRDefault="00CB5DE8" w:rsidP="00CB5DE8">
            <w:pPr>
              <w:jc w:val="center"/>
              <w:rPr>
                <w:snapToGrid w:val="0"/>
                <w:color w:val="000000"/>
              </w:rPr>
            </w:pPr>
            <w:r w:rsidRPr="00853195">
              <w:rPr>
                <w:snapToGrid w:val="0"/>
                <w:color w:val="000000"/>
              </w:rPr>
              <w:t>га</w:t>
            </w:r>
          </w:p>
        </w:tc>
        <w:tc>
          <w:tcPr>
            <w:tcW w:w="1134"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цена</w:t>
            </w:r>
          </w:p>
          <w:p w:rsidR="00CB5DE8" w:rsidRPr="00853195" w:rsidRDefault="00CB5DE8" w:rsidP="00CB5DE8">
            <w:pPr>
              <w:jc w:val="center"/>
              <w:rPr>
                <w:snapToGrid w:val="0"/>
                <w:color w:val="000000"/>
              </w:rPr>
            </w:pPr>
            <w:smartTag w:uri="urn:schemas-microsoft-com:office:smarttags" w:element="metricconverter">
              <w:smartTagPr>
                <w:attr w:name="ProductID" w:val="1 кв. м"/>
              </w:smartTagPr>
              <w:r w:rsidRPr="00853195">
                <w:rPr>
                  <w:snapToGrid w:val="0"/>
                  <w:color w:val="000000"/>
                </w:rPr>
                <w:t>1 кв. м</w:t>
              </w:r>
            </w:smartTag>
            <w:r w:rsidRPr="00853195">
              <w:rPr>
                <w:snapToGrid w:val="0"/>
                <w:color w:val="000000"/>
              </w:rPr>
              <w:t>,</w:t>
            </w:r>
          </w:p>
          <w:p w:rsidR="00CB5DE8" w:rsidRPr="00853195" w:rsidRDefault="00CB5DE8" w:rsidP="00CB5DE8">
            <w:pPr>
              <w:jc w:val="center"/>
              <w:rPr>
                <w:snapToGrid w:val="0"/>
                <w:color w:val="000000"/>
              </w:rPr>
            </w:pPr>
            <w:r w:rsidRPr="00853195">
              <w:rPr>
                <w:snapToGrid w:val="0"/>
                <w:color w:val="000000"/>
              </w:rPr>
              <w:t>руб.</w:t>
            </w:r>
          </w:p>
        </w:tc>
        <w:tc>
          <w:tcPr>
            <w:tcW w:w="993"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кол-во</w:t>
            </w:r>
          </w:p>
          <w:p w:rsidR="00CB5DE8" w:rsidRPr="00853195" w:rsidRDefault="00CB5DE8" w:rsidP="00CB5DE8">
            <w:pPr>
              <w:jc w:val="center"/>
              <w:rPr>
                <w:snapToGrid w:val="0"/>
                <w:color w:val="000000"/>
              </w:rPr>
            </w:pPr>
            <w:r w:rsidRPr="00853195">
              <w:rPr>
                <w:snapToGrid w:val="0"/>
                <w:color w:val="000000"/>
              </w:rPr>
              <w:t>сделок,</w:t>
            </w:r>
          </w:p>
          <w:p w:rsidR="00CB5DE8" w:rsidRPr="00853195" w:rsidRDefault="00CB5DE8" w:rsidP="00CB5DE8">
            <w:pPr>
              <w:jc w:val="center"/>
              <w:rPr>
                <w:snapToGrid w:val="0"/>
                <w:color w:val="000000"/>
              </w:rPr>
            </w:pPr>
            <w:r w:rsidRPr="00853195">
              <w:rPr>
                <w:snapToGrid w:val="0"/>
                <w:color w:val="000000"/>
              </w:rPr>
              <w:t>ед.</w:t>
            </w:r>
          </w:p>
        </w:tc>
        <w:tc>
          <w:tcPr>
            <w:tcW w:w="1134"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площадь,</w:t>
            </w:r>
          </w:p>
          <w:p w:rsidR="00CB5DE8" w:rsidRPr="00853195" w:rsidRDefault="00CB5DE8" w:rsidP="00CB5DE8">
            <w:pPr>
              <w:jc w:val="center"/>
              <w:rPr>
                <w:snapToGrid w:val="0"/>
                <w:color w:val="000000"/>
              </w:rPr>
            </w:pPr>
            <w:r w:rsidRPr="00853195">
              <w:rPr>
                <w:snapToGrid w:val="0"/>
                <w:color w:val="000000"/>
              </w:rPr>
              <w:t>га</w:t>
            </w:r>
          </w:p>
        </w:tc>
        <w:tc>
          <w:tcPr>
            <w:tcW w:w="1095"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цена</w:t>
            </w:r>
          </w:p>
          <w:p w:rsidR="00CB5DE8" w:rsidRPr="00853195" w:rsidRDefault="00CB5DE8" w:rsidP="00CB5DE8">
            <w:pPr>
              <w:jc w:val="center"/>
              <w:rPr>
                <w:snapToGrid w:val="0"/>
                <w:color w:val="000000"/>
              </w:rPr>
            </w:pPr>
            <w:smartTag w:uri="urn:schemas-microsoft-com:office:smarttags" w:element="metricconverter">
              <w:smartTagPr>
                <w:attr w:name="ProductID" w:val="1 кв. м"/>
              </w:smartTagPr>
              <w:r w:rsidRPr="00853195">
                <w:rPr>
                  <w:snapToGrid w:val="0"/>
                  <w:color w:val="000000"/>
                </w:rPr>
                <w:t>1 кв. м</w:t>
              </w:r>
            </w:smartTag>
            <w:r w:rsidRPr="00853195">
              <w:rPr>
                <w:snapToGrid w:val="0"/>
                <w:color w:val="000000"/>
              </w:rPr>
              <w:t>,</w:t>
            </w:r>
          </w:p>
          <w:p w:rsidR="00CB5DE8" w:rsidRPr="00853195" w:rsidRDefault="00CB5DE8" w:rsidP="00CB5DE8">
            <w:pPr>
              <w:jc w:val="center"/>
              <w:rPr>
                <w:snapToGrid w:val="0"/>
                <w:color w:val="000000"/>
              </w:rPr>
            </w:pPr>
            <w:r w:rsidRPr="00853195">
              <w:rPr>
                <w:snapToGrid w:val="0"/>
                <w:color w:val="000000"/>
              </w:rPr>
              <w:t>руб.</w:t>
            </w:r>
          </w:p>
        </w:tc>
      </w:tr>
      <w:tr w:rsidR="00CB5DE8" w:rsidRPr="00853195" w:rsidTr="00CB5DE8">
        <w:trPr>
          <w:cantSplit/>
          <w:trHeight w:hRule="exact" w:val="537"/>
        </w:trPr>
        <w:tc>
          <w:tcPr>
            <w:tcW w:w="3030" w:type="dxa"/>
            <w:tcBorders>
              <w:top w:val="single" w:sz="6" w:space="0" w:color="auto"/>
              <w:left w:val="single" w:sz="6" w:space="0" w:color="auto"/>
              <w:right w:val="single" w:sz="6" w:space="0" w:color="auto"/>
            </w:tcBorders>
            <w:vAlign w:val="center"/>
          </w:tcPr>
          <w:p w:rsidR="00CB5DE8" w:rsidRPr="00853195" w:rsidRDefault="00CB5DE8" w:rsidP="00CB5DE8">
            <w:pPr>
              <w:jc w:val="center"/>
              <w:rPr>
                <w:bCs/>
                <w:snapToGrid w:val="0"/>
                <w:color w:val="000000"/>
              </w:rPr>
            </w:pPr>
            <w:r w:rsidRPr="005017C2">
              <w:rPr>
                <w:b/>
                <w:bCs/>
                <w:snapToGrid w:val="0"/>
                <w:color w:val="000000"/>
              </w:rPr>
              <w:t>Гражданам для</w:t>
            </w:r>
            <w:r w:rsidRPr="00853195">
              <w:rPr>
                <w:bCs/>
                <w:snapToGrid w:val="0"/>
                <w:color w:val="000000"/>
              </w:rPr>
              <w:t>:</w:t>
            </w:r>
          </w:p>
        </w:tc>
        <w:tc>
          <w:tcPr>
            <w:tcW w:w="992" w:type="dxa"/>
            <w:tcBorders>
              <w:top w:val="single" w:sz="6" w:space="0" w:color="auto"/>
              <w:left w:val="single" w:sz="6" w:space="0" w:color="auto"/>
              <w:right w:val="single" w:sz="6" w:space="0" w:color="auto"/>
            </w:tcBorders>
            <w:vAlign w:val="center"/>
          </w:tcPr>
          <w:p w:rsidR="00CB5DE8" w:rsidRPr="00853195" w:rsidRDefault="00CB5DE8" w:rsidP="00CB5DE8">
            <w:pPr>
              <w:jc w:val="right"/>
              <w:rPr>
                <w:snapToGrid w:val="0"/>
                <w:color w:val="000000"/>
              </w:rPr>
            </w:pPr>
          </w:p>
        </w:tc>
        <w:tc>
          <w:tcPr>
            <w:tcW w:w="1134" w:type="dxa"/>
            <w:tcBorders>
              <w:top w:val="single" w:sz="6" w:space="0" w:color="auto"/>
              <w:left w:val="single" w:sz="6" w:space="0" w:color="auto"/>
              <w:right w:val="single" w:sz="6" w:space="0" w:color="auto"/>
            </w:tcBorders>
            <w:vAlign w:val="center"/>
          </w:tcPr>
          <w:p w:rsidR="00CB5DE8" w:rsidRPr="00853195" w:rsidRDefault="00CB5DE8" w:rsidP="00CB5DE8">
            <w:pPr>
              <w:jc w:val="right"/>
              <w:rPr>
                <w:snapToGrid w:val="0"/>
                <w:color w:val="000000"/>
              </w:rPr>
            </w:pPr>
          </w:p>
        </w:tc>
        <w:tc>
          <w:tcPr>
            <w:tcW w:w="1134" w:type="dxa"/>
            <w:tcBorders>
              <w:top w:val="single" w:sz="6" w:space="0" w:color="auto"/>
              <w:left w:val="single" w:sz="6" w:space="0" w:color="auto"/>
              <w:right w:val="single" w:sz="6" w:space="0" w:color="auto"/>
            </w:tcBorders>
            <w:vAlign w:val="center"/>
          </w:tcPr>
          <w:p w:rsidR="00CB5DE8" w:rsidRPr="00853195" w:rsidRDefault="00CB5DE8" w:rsidP="00CB5DE8">
            <w:pPr>
              <w:jc w:val="right"/>
              <w:rPr>
                <w:snapToGrid w:val="0"/>
                <w:color w:val="000000"/>
              </w:rPr>
            </w:pPr>
          </w:p>
        </w:tc>
        <w:tc>
          <w:tcPr>
            <w:tcW w:w="993" w:type="dxa"/>
            <w:tcBorders>
              <w:top w:val="single" w:sz="6" w:space="0" w:color="auto"/>
              <w:left w:val="single" w:sz="6" w:space="0" w:color="auto"/>
              <w:right w:val="single" w:sz="6" w:space="0" w:color="auto"/>
            </w:tcBorders>
            <w:vAlign w:val="center"/>
          </w:tcPr>
          <w:p w:rsidR="00CB5DE8" w:rsidRPr="00853195" w:rsidRDefault="00CB5DE8" w:rsidP="00CB5DE8">
            <w:pPr>
              <w:jc w:val="right"/>
              <w:rPr>
                <w:snapToGrid w:val="0"/>
                <w:color w:val="000000"/>
              </w:rPr>
            </w:pPr>
          </w:p>
        </w:tc>
        <w:tc>
          <w:tcPr>
            <w:tcW w:w="1134" w:type="dxa"/>
            <w:tcBorders>
              <w:top w:val="single" w:sz="6" w:space="0" w:color="auto"/>
              <w:left w:val="single" w:sz="6" w:space="0" w:color="auto"/>
              <w:right w:val="single" w:sz="6" w:space="0" w:color="auto"/>
            </w:tcBorders>
            <w:vAlign w:val="center"/>
          </w:tcPr>
          <w:p w:rsidR="00CB5DE8" w:rsidRPr="00853195" w:rsidRDefault="00CB5DE8" w:rsidP="00CB5DE8">
            <w:pPr>
              <w:jc w:val="right"/>
              <w:rPr>
                <w:snapToGrid w:val="0"/>
                <w:color w:val="000000"/>
              </w:rPr>
            </w:pPr>
          </w:p>
        </w:tc>
        <w:tc>
          <w:tcPr>
            <w:tcW w:w="1095" w:type="dxa"/>
            <w:tcBorders>
              <w:top w:val="single" w:sz="6" w:space="0" w:color="auto"/>
              <w:left w:val="single" w:sz="6" w:space="0" w:color="auto"/>
              <w:right w:val="single" w:sz="6" w:space="0" w:color="auto"/>
            </w:tcBorders>
            <w:vAlign w:val="center"/>
          </w:tcPr>
          <w:p w:rsidR="00CB5DE8" w:rsidRPr="00853195" w:rsidRDefault="00CB5DE8" w:rsidP="00CB5DE8">
            <w:pPr>
              <w:jc w:val="right"/>
              <w:rPr>
                <w:snapToGrid w:val="0"/>
                <w:color w:val="000000"/>
              </w:rPr>
            </w:pPr>
          </w:p>
        </w:tc>
      </w:tr>
      <w:tr w:rsidR="00CB5DE8" w:rsidRPr="00853195" w:rsidTr="00CB5DE8">
        <w:trPr>
          <w:cantSplit/>
          <w:trHeight w:hRule="exact" w:val="848"/>
        </w:trPr>
        <w:tc>
          <w:tcPr>
            <w:tcW w:w="3030" w:type="dxa"/>
            <w:tcBorders>
              <w:top w:val="single" w:sz="2" w:space="0" w:color="000000"/>
              <w:left w:val="single" w:sz="6" w:space="0" w:color="auto"/>
              <w:bottom w:val="single" w:sz="6" w:space="0" w:color="auto"/>
              <w:right w:val="single" w:sz="6" w:space="0" w:color="auto"/>
            </w:tcBorders>
            <w:vAlign w:val="center"/>
          </w:tcPr>
          <w:p w:rsidR="00CB5DE8" w:rsidRPr="00853195" w:rsidRDefault="00CB5DE8" w:rsidP="00CB5DE8">
            <w:pPr>
              <w:rPr>
                <w:snapToGrid w:val="0"/>
                <w:color w:val="000000"/>
              </w:rPr>
            </w:pPr>
            <w:r w:rsidRPr="00853195">
              <w:rPr>
                <w:snapToGrid w:val="0"/>
                <w:color w:val="000000"/>
              </w:rPr>
              <w:t xml:space="preserve">- индивидуального жилищного  и дачного строительства </w:t>
            </w:r>
          </w:p>
        </w:tc>
        <w:tc>
          <w:tcPr>
            <w:tcW w:w="992" w:type="dxa"/>
            <w:tcBorders>
              <w:top w:val="single" w:sz="2" w:space="0" w:color="000000"/>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418</w:t>
            </w:r>
          </w:p>
        </w:tc>
        <w:tc>
          <w:tcPr>
            <w:tcW w:w="1134" w:type="dxa"/>
            <w:tcBorders>
              <w:top w:val="single" w:sz="2" w:space="0" w:color="000000"/>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54,92</w:t>
            </w:r>
          </w:p>
        </w:tc>
        <w:tc>
          <w:tcPr>
            <w:tcW w:w="1134" w:type="dxa"/>
            <w:tcBorders>
              <w:top w:val="single" w:sz="2" w:space="0" w:color="000000"/>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37,464</w:t>
            </w:r>
          </w:p>
        </w:tc>
        <w:tc>
          <w:tcPr>
            <w:tcW w:w="993" w:type="dxa"/>
            <w:tcBorders>
              <w:top w:val="single" w:sz="2" w:space="0" w:color="000000"/>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134" w:type="dxa"/>
            <w:tcBorders>
              <w:top w:val="single" w:sz="2" w:space="0" w:color="000000"/>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095" w:type="dxa"/>
            <w:tcBorders>
              <w:top w:val="single" w:sz="2" w:space="0" w:color="000000"/>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r>
      <w:tr w:rsidR="00CB5DE8" w:rsidRPr="00853195" w:rsidTr="00CB5DE8">
        <w:trPr>
          <w:cantSplit/>
          <w:trHeight w:hRule="exact" w:val="1083"/>
        </w:trPr>
        <w:tc>
          <w:tcPr>
            <w:tcW w:w="3030"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rPr>
                <w:snapToGrid w:val="0"/>
                <w:color w:val="000000"/>
              </w:rPr>
            </w:pPr>
            <w:r w:rsidRPr="00853195">
              <w:rPr>
                <w:snapToGrid w:val="0"/>
                <w:color w:val="000000"/>
              </w:rPr>
              <w:t>- личного подсобного хозяйства, садоводства, огородничества, животноводства</w:t>
            </w:r>
          </w:p>
        </w:tc>
        <w:tc>
          <w:tcPr>
            <w:tcW w:w="992"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9</w:t>
            </w: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2,45</w:t>
            </w: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2,865</w:t>
            </w:r>
          </w:p>
        </w:tc>
        <w:tc>
          <w:tcPr>
            <w:tcW w:w="993"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095"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r>
      <w:tr w:rsidR="00CB5DE8" w:rsidRPr="00853195" w:rsidTr="00CB5DE8">
        <w:trPr>
          <w:cantSplit/>
          <w:trHeight w:hRule="exact" w:val="551"/>
        </w:trPr>
        <w:tc>
          <w:tcPr>
            <w:tcW w:w="3030" w:type="dxa"/>
            <w:tcBorders>
              <w:top w:val="single" w:sz="6" w:space="0" w:color="auto"/>
              <w:left w:val="single" w:sz="6" w:space="0" w:color="auto"/>
              <w:right w:val="single" w:sz="6" w:space="0" w:color="auto"/>
            </w:tcBorders>
            <w:vAlign w:val="center"/>
          </w:tcPr>
          <w:p w:rsidR="00CB5DE8" w:rsidRPr="00853195" w:rsidRDefault="00CB5DE8" w:rsidP="00CB5DE8">
            <w:pPr>
              <w:rPr>
                <w:snapToGrid w:val="0"/>
                <w:color w:val="000000"/>
              </w:rPr>
            </w:pPr>
            <w:r w:rsidRPr="00853195">
              <w:rPr>
                <w:snapToGrid w:val="0"/>
                <w:color w:val="000000"/>
              </w:rPr>
              <w:t>- других целей</w:t>
            </w:r>
          </w:p>
        </w:tc>
        <w:tc>
          <w:tcPr>
            <w:tcW w:w="992"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33</w:t>
            </w:r>
          </w:p>
        </w:tc>
        <w:tc>
          <w:tcPr>
            <w:tcW w:w="1134"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819,45</w:t>
            </w:r>
          </w:p>
        </w:tc>
        <w:tc>
          <w:tcPr>
            <w:tcW w:w="1134"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0,348</w:t>
            </w:r>
          </w:p>
        </w:tc>
        <w:tc>
          <w:tcPr>
            <w:tcW w:w="993"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134"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095"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p>
        </w:tc>
      </w:tr>
      <w:tr w:rsidR="00CB5DE8" w:rsidRPr="00853195" w:rsidTr="00CB5DE8">
        <w:trPr>
          <w:cantSplit/>
          <w:trHeight w:hRule="exact" w:val="863"/>
        </w:trPr>
        <w:tc>
          <w:tcPr>
            <w:tcW w:w="3030" w:type="dxa"/>
            <w:tcBorders>
              <w:top w:val="single" w:sz="6" w:space="0" w:color="auto"/>
              <w:left w:val="single" w:sz="6" w:space="0" w:color="auto"/>
              <w:bottom w:val="single" w:sz="6" w:space="0" w:color="auto"/>
              <w:right w:val="single" w:sz="6" w:space="0" w:color="auto"/>
            </w:tcBorders>
            <w:vAlign w:val="center"/>
          </w:tcPr>
          <w:p w:rsidR="00CB5DE8" w:rsidRDefault="00CB5DE8" w:rsidP="00CB5DE8">
            <w:pPr>
              <w:jc w:val="center"/>
              <w:rPr>
                <w:b/>
                <w:snapToGrid w:val="0"/>
                <w:color w:val="000000"/>
                <w:sz w:val="10"/>
                <w:szCs w:val="10"/>
              </w:rPr>
            </w:pPr>
          </w:p>
          <w:p w:rsidR="00CB5DE8" w:rsidRPr="005017C2" w:rsidRDefault="00CB5DE8" w:rsidP="00CB5DE8">
            <w:pPr>
              <w:jc w:val="center"/>
              <w:rPr>
                <w:b/>
                <w:snapToGrid w:val="0"/>
                <w:color w:val="000000"/>
              </w:rPr>
            </w:pPr>
            <w:r w:rsidRPr="005017C2">
              <w:rPr>
                <w:b/>
                <w:snapToGrid w:val="0"/>
                <w:color w:val="000000"/>
              </w:rPr>
              <w:t>Юридическим лицам</w:t>
            </w:r>
          </w:p>
          <w:p w:rsidR="00CB5DE8" w:rsidRDefault="00CB5DE8" w:rsidP="00CB5DE8">
            <w:pPr>
              <w:jc w:val="center"/>
              <w:rPr>
                <w:snapToGrid w:val="0"/>
                <w:color w:val="000000"/>
                <w:sz w:val="10"/>
                <w:szCs w:val="10"/>
              </w:rPr>
            </w:pPr>
            <w:r w:rsidRPr="00853195">
              <w:rPr>
                <w:snapToGrid w:val="0"/>
                <w:color w:val="000000"/>
              </w:rPr>
              <w:t>(кроме с/х  организаций)</w:t>
            </w:r>
          </w:p>
          <w:p w:rsidR="00CB5DE8" w:rsidRDefault="00CB5DE8" w:rsidP="00CB5DE8">
            <w:pPr>
              <w:jc w:val="center"/>
              <w:rPr>
                <w:snapToGrid w:val="0"/>
                <w:color w:val="000000"/>
                <w:sz w:val="10"/>
                <w:szCs w:val="10"/>
              </w:rPr>
            </w:pPr>
            <w:r w:rsidRPr="00853195">
              <w:rPr>
                <w:snapToGrid w:val="0"/>
                <w:color w:val="000000"/>
              </w:rPr>
              <w:t xml:space="preserve"> </w:t>
            </w:r>
          </w:p>
          <w:p w:rsidR="00CB5DE8" w:rsidRDefault="00CB5DE8" w:rsidP="00CB5DE8">
            <w:pPr>
              <w:jc w:val="center"/>
              <w:rPr>
                <w:snapToGrid w:val="0"/>
                <w:color w:val="000000"/>
                <w:sz w:val="10"/>
                <w:szCs w:val="10"/>
              </w:rPr>
            </w:pPr>
          </w:p>
          <w:p w:rsidR="00CB5DE8" w:rsidRPr="00853195" w:rsidRDefault="00CB5DE8" w:rsidP="00CB5DE8">
            <w:pPr>
              <w:jc w:val="center"/>
              <w:rPr>
                <w:snapToGrid w:val="0"/>
                <w:color w:val="000000"/>
              </w:rPr>
            </w:pPr>
            <w:r w:rsidRPr="00853195">
              <w:rPr>
                <w:snapToGrid w:val="0"/>
                <w:color w:val="000000"/>
              </w:rPr>
              <w:t>для:</w:t>
            </w:r>
          </w:p>
        </w:tc>
        <w:tc>
          <w:tcPr>
            <w:tcW w:w="992"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993"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right"/>
              <w:rPr>
                <w:snapToGrid w:val="0"/>
                <w:color w:val="000000"/>
              </w:rPr>
            </w:pP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right"/>
              <w:rPr>
                <w:snapToGrid w:val="0"/>
                <w:color w:val="000000"/>
              </w:rPr>
            </w:pPr>
          </w:p>
        </w:tc>
        <w:tc>
          <w:tcPr>
            <w:tcW w:w="1095"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right"/>
              <w:rPr>
                <w:snapToGrid w:val="0"/>
                <w:color w:val="000000"/>
              </w:rPr>
            </w:pPr>
          </w:p>
        </w:tc>
      </w:tr>
      <w:tr w:rsidR="00CB5DE8" w:rsidRPr="00853195" w:rsidTr="00CB5DE8">
        <w:trPr>
          <w:cantSplit/>
          <w:trHeight w:hRule="exact" w:val="879"/>
        </w:trPr>
        <w:tc>
          <w:tcPr>
            <w:tcW w:w="3030"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rPr>
                <w:snapToGrid w:val="0"/>
                <w:color w:val="000000"/>
              </w:rPr>
            </w:pPr>
            <w:r w:rsidRPr="00853195">
              <w:rPr>
                <w:snapToGrid w:val="0"/>
                <w:color w:val="000000"/>
              </w:rPr>
              <w:t>- использования в целях промышленности и иного специального назначения</w:t>
            </w:r>
          </w:p>
        </w:tc>
        <w:tc>
          <w:tcPr>
            <w:tcW w:w="992"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9</w:t>
            </w: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7,67</w:t>
            </w: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79,304</w:t>
            </w:r>
          </w:p>
        </w:tc>
        <w:tc>
          <w:tcPr>
            <w:tcW w:w="993"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6</w:t>
            </w: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6,02</w:t>
            </w:r>
          </w:p>
        </w:tc>
        <w:tc>
          <w:tcPr>
            <w:tcW w:w="1095"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98,8</w:t>
            </w:r>
          </w:p>
        </w:tc>
      </w:tr>
      <w:tr w:rsidR="00CB5DE8" w:rsidRPr="00853195" w:rsidTr="00CB5DE8">
        <w:trPr>
          <w:cantSplit/>
          <w:trHeight w:hRule="exact" w:val="518"/>
        </w:trPr>
        <w:tc>
          <w:tcPr>
            <w:tcW w:w="3030"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rPr>
                <w:snapToGrid w:val="0"/>
                <w:color w:val="000000"/>
              </w:rPr>
            </w:pPr>
            <w:r w:rsidRPr="00853195">
              <w:rPr>
                <w:snapToGrid w:val="0"/>
                <w:color w:val="000000"/>
              </w:rPr>
              <w:t>- других целей</w:t>
            </w:r>
          </w:p>
        </w:tc>
        <w:tc>
          <w:tcPr>
            <w:tcW w:w="992"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3</w:t>
            </w: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0,2</w:t>
            </w: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14,3</w:t>
            </w:r>
          </w:p>
        </w:tc>
        <w:tc>
          <w:tcPr>
            <w:tcW w:w="993"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095"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r>
      <w:tr w:rsidR="00CB5DE8" w:rsidRPr="00853195" w:rsidTr="00CB5DE8">
        <w:trPr>
          <w:cantSplit/>
          <w:trHeight w:hRule="exact" w:val="2034"/>
        </w:trPr>
        <w:tc>
          <w:tcPr>
            <w:tcW w:w="3030"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sidRPr="005017C2">
              <w:rPr>
                <w:b/>
                <w:snapToGrid w:val="0"/>
                <w:color w:val="000000"/>
              </w:rPr>
              <w:t>Крестьянским (фермерским) хозяйствам</w:t>
            </w:r>
            <w:r w:rsidRPr="00853195">
              <w:rPr>
                <w:snapToGrid w:val="0"/>
                <w:color w:val="000000"/>
              </w:rPr>
              <w:t>,</w:t>
            </w:r>
          </w:p>
          <w:p w:rsidR="00CB5DE8" w:rsidRPr="00853195" w:rsidRDefault="00CB5DE8" w:rsidP="00CB5DE8">
            <w:pPr>
              <w:rPr>
                <w:snapToGrid w:val="0"/>
                <w:color w:val="000000"/>
              </w:rPr>
            </w:pPr>
            <w:r w:rsidRPr="00853195">
              <w:rPr>
                <w:snapToGrid w:val="0"/>
                <w:color w:val="000000"/>
              </w:rPr>
              <w:t>сельскохозяйственным предприятиям, другим организациям для сельскохозяйственного производства</w:t>
            </w:r>
          </w:p>
        </w:tc>
        <w:tc>
          <w:tcPr>
            <w:tcW w:w="992"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1</w:t>
            </w: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446,8</w:t>
            </w: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0,02</w:t>
            </w:r>
          </w:p>
        </w:tc>
        <w:tc>
          <w:tcPr>
            <w:tcW w:w="993"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4</w:t>
            </w: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580,63</w:t>
            </w:r>
          </w:p>
        </w:tc>
        <w:tc>
          <w:tcPr>
            <w:tcW w:w="1095"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0,13</w:t>
            </w:r>
          </w:p>
        </w:tc>
      </w:tr>
      <w:tr w:rsidR="00CB5DE8" w:rsidRPr="00853195" w:rsidTr="00CB5DE8">
        <w:trPr>
          <w:cantSplit/>
          <w:trHeight w:hRule="exact" w:val="418"/>
        </w:trPr>
        <w:tc>
          <w:tcPr>
            <w:tcW w:w="3030" w:type="dxa"/>
            <w:tcBorders>
              <w:top w:val="single" w:sz="6" w:space="0" w:color="auto"/>
              <w:left w:val="single" w:sz="6" w:space="0" w:color="auto"/>
              <w:bottom w:val="single" w:sz="6" w:space="0" w:color="auto"/>
              <w:right w:val="single" w:sz="6" w:space="0" w:color="auto"/>
            </w:tcBorders>
            <w:vAlign w:val="center"/>
          </w:tcPr>
          <w:p w:rsidR="00CB5DE8" w:rsidRPr="005017C2" w:rsidRDefault="00CB5DE8" w:rsidP="00CB5DE8">
            <w:pPr>
              <w:jc w:val="right"/>
              <w:rPr>
                <w:b/>
                <w:bCs/>
                <w:snapToGrid w:val="0"/>
                <w:color w:val="000000"/>
                <w:sz w:val="26"/>
                <w:szCs w:val="26"/>
              </w:rPr>
            </w:pPr>
            <w:r w:rsidRPr="005017C2">
              <w:rPr>
                <w:b/>
                <w:bCs/>
                <w:snapToGrid w:val="0"/>
                <w:color w:val="000000"/>
                <w:sz w:val="26"/>
                <w:szCs w:val="26"/>
              </w:rPr>
              <w:t>Итого</w:t>
            </w:r>
          </w:p>
        </w:tc>
        <w:tc>
          <w:tcPr>
            <w:tcW w:w="992" w:type="dxa"/>
            <w:tcBorders>
              <w:top w:val="single" w:sz="6" w:space="0" w:color="auto"/>
              <w:left w:val="single" w:sz="6" w:space="0" w:color="auto"/>
              <w:bottom w:val="single" w:sz="6" w:space="0" w:color="auto"/>
              <w:right w:val="single" w:sz="6" w:space="0" w:color="auto"/>
            </w:tcBorders>
            <w:vAlign w:val="center"/>
          </w:tcPr>
          <w:p w:rsidR="00CB5DE8" w:rsidRPr="005017C2" w:rsidRDefault="00CB5DE8" w:rsidP="00CB5DE8">
            <w:pPr>
              <w:jc w:val="right"/>
              <w:rPr>
                <w:b/>
                <w:bCs/>
                <w:snapToGrid w:val="0"/>
                <w:color w:val="000000"/>
                <w:sz w:val="26"/>
                <w:szCs w:val="26"/>
              </w:rPr>
            </w:pPr>
            <w:r w:rsidRPr="005017C2">
              <w:rPr>
                <w:b/>
                <w:bCs/>
                <w:snapToGrid w:val="0"/>
                <w:color w:val="000000"/>
                <w:sz w:val="26"/>
                <w:szCs w:val="26"/>
              </w:rPr>
              <w:t>473</w:t>
            </w: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5017C2" w:rsidRDefault="00CB5DE8" w:rsidP="00CB5DE8">
            <w:pPr>
              <w:jc w:val="right"/>
              <w:rPr>
                <w:b/>
                <w:bCs/>
                <w:snapToGrid w:val="0"/>
                <w:color w:val="000000"/>
                <w:sz w:val="26"/>
                <w:szCs w:val="26"/>
              </w:rPr>
            </w:pPr>
            <w:r w:rsidRPr="005017C2">
              <w:rPr>
                <w:b/>
                <w:bCs/>
                <w:snapToGrid w:val="0"/>
                <w:color w:val="000000"/>
                <w:sz w:val="26"/>
                <w:szCs w:val="26"/>
              </w:rPr>
              <w:t>1331,49</w:t>
            </w: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5017C2" w:rsidRDefault="00CB5DE8" w:rsidP="00CB5DE8">
            <w:pPr>
              <w:jc w:val="right"/>
              <w:rPr>
                <w:b/>
                <w:bCs/>
                <w:snapToGrid w:val="0"/>
                <w:color w:val="000000"/>
                <w:sz w:val="26"/>
                <w:szCs w:val="26"/>
              </w:rPr>
            </w:pPr>
          </w:p>
        </w:tc>
        <w:tc>
          <w:tcPr>
            <w:tcW w:w="993" w:type="dxa"/>
            <w:tcBorders>
              <w:top w:val="single" w:sz="6" w:space="0" w:color="auto"/>
              <w:left w:val="single" w:sz="6" w:space="0" w:color="auto"/>
              <w:bottom w:val="single" w:sz="6" w:space="0" w:color="auto"/>
              <w:right w:val="single" w:sz="6" w:space="0" w:color="auto"/>
            </w:tcBorders>
            <w:vAlign w:val="center"/>
          </w:tcPr>
          <w:p w:rsidR="00CB5DE8" w:rsidRPr="005017C2" w:rsidRDefault="00CB5DE8" w:rsidP="00CB5DE8">
            <w:pPr>
              <w:jc w:val="right"/>
              <w:rPr>
                <w:b/>
                <w:bCs/>
                <w:snapToGrid w:val="0"/>
                <w:color w:val="000000"/>
                <w:sz w:val="26"/>
                <w:szCs w:val="26"/>
              </w:rPr>
            </w:pPr>
            <w:r w:rsidRPr="005017C2">
              <w:rPr>
                <w:b/>
                <w:bCs/>
                <w:snapToGrid w:val="0"/>
                <w:color w:val="000000"/>
                <w:sz w:val="26"/>
                <w:szCs w:val="26"/>
              </w:rPr>
              <w:t>10</w:t>
            </w:r>
          </w:p>
        </w:tc>
        <w:tc>
          <w:tcPr>
            <w:tcW w:w="1134" w:type="dxa"/>
            <w:tcBorders>
              <w:top w:val="single" w:sz="6" w:space="0" w:color="auto"/>
              <w:left w:val="single" w:sz="6" w:space="0" w:color="auto"/>
              <w:bottom w:val="single" w:sz="6" w:space="0" w:color="auto"/>
              <w:right w:val="single" w:sz="6" w:space="0" w:color="auto"/>
            </w:tcBorders>
            <w:vAlign w:val="center"/>
          </w:tcPr>
          <w:p w:rsidR="00CB5DE8" w:rsidRPr="005017C2" w:rsidRDefault="00CB5DE8" w:rsidP="00CB5DE8">
            <w:pPr>
              <w:jc w:val="right"/>
              <w:rPr>
                <w:b/>
                <w:bCs/>
                <w:snapToGrid w:val="0"/>
                <w:color w:val="000000"/>
                <w:sz w:val="26"/>
                <w:szCs w:val="26"/>
              </w:rPr>
            </w:pPr>
            <w:r w:rsidRPr="005017C2">
              <w:rPr>
                <w:b/>
                <w:bCs/>
                <w:snapToGrid w:val="0"/>
                <w:color w:val="000000"/>
                <w:sz w:val="26"/>
                <w:szCs w:val="26"/>
              </w:rPr>
              <w:t>586,65</w:t>
            </w:r>
          </w:p>
        </w:tc>
        <w:tc>
          <w:tcPr>
            <w:tcW w:w="1095"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b/>
                <w:bCs/>
                <w:snapToGrid w:val="0"/>
                <w:color w:val="000000"/>
              </w:rPr>
            </w:pPr>
          </w:p>
        </w:tc>
      </w:tr>
    </w:tbl>
    <w:p w:rsidR="00CB5DE8" w:rsidRDefault="00CB5DE8" w:rsidP="00CB5DE8"/>
    <w:p w:rsidR="00CB5DE8" w:rsidRDefault="00CB5DE8" w:rsidP="00CB5DE8">
      <w:pPr>
        <w:jc w:val="both"/>
        <w:rPr>
          <w:b/>
          <w:bCs/>
          <w:sz w:val="28"/>
        </w:rPr>
      </w:pPr>
    </w:p>
    <w:p w:rsidR="00CB5DE8" w:rsidRPr="00FD627A" w:rsidRDefault="00CB5DE8" w:rsidP="00FD627A">
      <w:pPr>
        <w:ind w:firstLine="0"/>
        <w:jc w:val="center"/>
        <w:rPr>
          <w:b/>
          <w:bCs/>
          <w:i/>
          <w:sz w:val="28"/>
        </w:rPr>
      </w:pPr>
      <w:r w:rsidRPr="00FD627A">
        <w:rPr>
          <w:b/>
          <w:bCs/>
          <w:i/>
          <w:sz w:val="28"/>
        </w:rPr>
        <w:t>4.2</w:t>
      </w:r>
      <w:r w:rsidR="00FD627A">
        <w:rPr>
          <w:b/>
          <w:bCs/>
          <w:i/>
          <w:sz w:val="28"/>
        </w:rPr>
        <w:t xml:space="preserve">. </w:t>
      </w:r>
      <w:r w:rsidRPr="00FD627A">
        <w:rPr>
          <w:b/>
          <w:bCs/>
          <w:i/>
          <w:sz w:val="28"/>
        </w:rPr>
        <w:t xml:space="preserve"> Сделки с землями граждан и юридических лиц (продажа, дарение, наследование, залог)</w:t>
      </w:r>
    </w:p>
    <w:p w:rsidR="00CB5DE8" w:rsidRDefault="00CB5DE8" w:rsidP="00CB5DE8">
      <w:pPr>
        <w:jc w:val="both"/>
        <w:rPr>
          <w:b/>
          <w:bCs/>
          <w:sz w:val="28"/>
        </w:rPr>
      </w:pPr>
    </w:p>
    <w:p w:rsidR="00CB5DE8" w:rsidRDefault="00CB5DE8" w:rsidP="00D00671">
      <w:pPr>
        <w:ind w:left="0" w:firstLine="709"/>
        <w:jc w:val="both"/>
        <w:rPr>
          <w:sz w:val="28"/>
          <w:szCs w:val="28"/>
        </w:rPr>
      </w:pPr>
      <w:r>
        <w:rPr>
          <w:rFonts w:eastAsia="Calibri"/>
          <w:sz w:val="28"/>
          <w:szCs w:val="28"/>
        </w:rPr>
        <w:t xml:space="preserve">С участием граждан и юридических лиц в 2010 году совершено 6848 сделок по продаже земельных участков площадью </w:t>
      </w:r>
      <w:smartTag w:uri="urn:schemas-microsoft-com:office:smarttags" w:element="metricconverter">
        <w:smartTagPr>
          <w:attr w:name="ProductID" w:val="3280,63 га"/>
        </w:smartTagPr>
        <w:r>
          <w:rPr>
            <w:rFonts w:eastAsia="Calibri"/>
            <w:sz w:val="28"/>
            <w:szCs w:val="28"/>
          </w:rPr>
          <w:t>3280,63 га</w:t>
        </w:r>
      </w:smartTag>
      <w:r>
        <w:rPr>
          <w:rFonts w:eastAsia="Calibri"/>
          <w:sz w:val="28"/>
          <w:szCs w:val="28"/>
        </w:rPr>
        <w:t xml:space="preserve"> (динамика сделок с земельными участками приведена в таблице 4.4, в сравнении с 2009 годом)</w:t>
      </w:r>
      <w:r w:rsidRPr="00F11942">
        <w:rPr>
          <w:sz w:val="28"/>
          <w:szCs w:val="28"/>
        </w:rPr>
        <w:t>.</w:t>
      </w:r>
    </w:p>
    <w:p w:rsidR="00FD627A" w:rsidRPr="00F11942" w:rsidRDefault="00FD627A" w:rsidP="00FD627A">
      <w:pPr>
        <w:ind w:left="0" w:firstLine="720"/>
        <w:jc w:val="both"/>
        <w:rPr>
          <w:sz w:val="28"/>
          <w:szCs w:val="28"/>
        </w:rPr>
      </w:pPr>
      <w:r w:rsidRPr="00F11942">
        <w:rPr>
          <w:rFonts w:eastAsia="Calibri"/>
          <w:sz w:val="28"/>
          <w:szCs w:val="28"/>
        </w:rPr>
        <w:t>Основная доля сделок по продаж</w:t>
      </w:r>
      <w:r>
        <w:rPr>
          <w:rFonts w:eastAsia="Calibri"/>
          <w:sz w:val="28"/>
          <w:szCs w:val="28"/>
        </w:rPr>
        <w:t xml:space="preserve">е земельных участков приходится на граждан – совершено 6631 единица, в основном это земельные участки для индивидуального жилищного и дачного строительства (3624 ед.) площадью </w:t>
      </w:r>
      <w:smartTag w:uri="urn:schemas-microsoft-com:office:smarttags" w:element="metricconverter">
        <w:smartTagPr>
          <w:attr w:name="ProductID" w:val="371,35 га"/>
        </w:smartTagPr>
        <w:r>
          <w:rPr>
            <w:rFonts w:eastAsia="Calibri"/>
            <w:sz w:val="28"/>
            <w:szCs w:val="28"/>
          </w:rPr>
          <w:t>371,35 га</w:t>
        </w:r>
      </w:smartTag>
      <w:r>
        <w:rPr>
          <w:rFonts w:eastAsia="Calibri"/>
          <w:sz w:val="28"/>
          <w:szCs w:val="28"/>
        </w:rPr>
        <w:t xml:space="preserve">. Юридическими лицами совершено 217 сделок по продаже земельных участков площадью </w:t>
      </w:r>
      <w:smartTag w:uri="urn:schemas-microsoft-com:office:smarttags" w:element="metricconverter">
        <w:smartTagPr>
          <w:attr w:name="ProductID" w:val="347,37 га"/>
        </w:smartTagPr>
        <w:r>
          <w:rPr>
            <w:rFonts w:eastAsia="Calibri"/>
            <w:sz w:val="28"/>
            <w:szCs w:val="28"/>
          </w:rPr>
          <w:t>347,37 га</w:t>
        </w:r>
      </w:smartTag>
      <w:r>
        <w:rPr>
          <w:rFonts w:eastAsia="Calibri"/>
          <w:sz w:val="28"/>
          <w:szCs w:val="28"/>
        </w:rPr>
        <w:t>.</w:t>
      </w:r>
    </w:p>
    <w:p w:rsidR="00FD627A" w:rsidRDefault="00FD627A" w:rsidP="00D00671">
      <w:pPr>
        <w:ind w:left="0" w:firstLine="709"/>
        <w:jc w:val="both"/>
        <w:rPr>
          <w:sz w:val="28"/>
          <w:szCs w:val="28"/>
        </w:rPr>
      </w:pPr>
    </w:p>
    <w:p w:rsidR="00FD627A" w:rsidRDefault="00FD627A" w:rsidP="00D00671">
      <w:pPr>
        <w:ind w:left="0" w:firstLine="709"/>
        <w:jc w:val="both"/>
        <w:rPr>
          <w:sz w:val="28"/>
          <w:szCs w:val="28"/>
        </w:rPr>
      </w:pPr>
    </w:p>
    <w:p w:rsidR="00CB5DE8" w:rsidRDefault="00CB5DE8" w:rsidP="00CB5DE8">
      <w:pPr>
        <w:ind w:firstLine="720"/>
        <w:jc w:val="right"/>
        <w:rPr>
          <w:i/>
          <w:snapToGrid w:val="0"/>
          <w:color w:val="000000"/>
        </w:rPr>
      </w:pPr>
      <w:r w:rsidRPr="00853195">
        <w:rPr>
          <w:i/>
          <w:snapToGrid w:val="0"/>
          <w:color w:val="000000"/>
        </w:rPr>
        <w:t>Таблица 4.4</w:t>
      </w:r>
    </w:p>
    <w:p w:rsidR="00CB5DE8" w:rsidRDefault="00CB5DE8" w:rsidP="00CB5DE8">
      <w:pPr>
        <w:jc w:val="center"/>
        <w:rPr>
          <w:b/>
          <w:snapToGrid w:val="0"/>
          <w:color w:val="000000"/>
          <w:sz w:val="24"/>
          <w:szCs w:val="24"/>
        </w:rPr>
      </w:pPr>
      <w:r w:rsidRPr="00FD627A">
        <w:rPr>
          <w:b/>
          <w:snapToGrid w:val="0"/>
          <w:color w:val="000000"/>
          <w:sz w:val="24"/>
          <w:szCs w:val="24"/>
        </w:rPr>
        <w:t xml:space="preserve">Продажа земельных участков гражданами и юридическими лицами </w:t>
      </w:r>
    </w:p>
    <w:p w:rsidR="00FD627A" w:rsidRPr="00FD627A" w:rsidRDefault="00FD627A" w:rsidP="00CB5DE8">
      <w:pPr>
        <w:jc w:val="center"/>
        <w:rPr>
          <w:b/>
          <w:snapToGrid w:val="0"/>
          <w:color w:val="000000"/>
          <w:sz w:val="24"/>
          <w:szCs w:val="24"/>
        </w:rPr>
      </w:pPr>
    </w:p>
    <w:tbl>
      <w:tblPr>
        <w:tblW w:w="9438" w:type="dxa"/>
        <w:jc w:val="center"/>
        <w:tblLayout w:type="fixed"/>
        <w:tblCellMar>
          <w:left w:w="30" w:type="dxa"/>
          <w:right w:w="30" w:type="dxa"/>
        </w:tblCellMar>
        <w:tblLook w:val="0000" w:firstRow="0" w:lastRow="0" w:firstColumn="0" w:lastColumn="0" w:noHBand="0" w:noVBand="0"/>
      </w:tblPr>
      <w:tblGrid>
        <w:gridCol w:w="3999"/>
        <w:gridCol w:w="1276"/>
        <w:gridCol w:w="1418"/>
        <w:gridCol w:w="1417"/>
        <w:gridCol w:w="1328"/>
      </w:tblGrid>
      <w:tr w:rsidR="00CB5DE8" w:rsidRPr="00853195" w:rsidTr="00CB5DE8">
        <w:trPr>
          <w:trHeight w:val="397"/>
          <w:jc w:val="center"/>
        </w:trPr>
        <w:tc>
          <w:tcPr>
            <w:tcW w:w="3999" w:type="dxa"/>
            <w:vMerge w:val="restart"/>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2694" w:type="dxa"/>
            <w:gridSpan w:val="2"/>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b/>
                <w:snapToGrid w:val="0"/>
                <w:color w:val="000000"/>
              </w:rPr>
            </w:pPr>
            <w:r w:rsidRPr="00853195">
              <w:rPr>
                <w:b/>
                <w:snapToGrid w:val="0"/>
                <w:color w:val="000000"/>
              </w:rPr>
              <w:t>200</w:t>
            </w:r>
            <w:r>
              <w:rPr>
                <w:b/>
                <w:snapToGrid w:val="0"/>
                <w:color w:val="000000"/>
              </w:rPr>
              <w:t>9</w:t>
            </w:r>
            <w:r w:rsidRPr="00853195">
              <w:rPr>
                <w:b/>
                <w:snapToGrid w:val="0"/>
                <w:color w:val="000000"/>
              </w:rPr>
              <w:t xml:space="preserve"> год</w:t>
            </w:r>
          </w:p>
        </w:tc>
        <w:tc>
          <w:tcPr>
            <w:tcW w:w="2745" w:type="dxa"/>
            <w:gridSpan w:val="2"/>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b/>
                <w:snapToGrid w:val="0"/>
                <w:color w:val="000000"/>
              </w:rPr>
            </w:pPr>
            <w:r>
              <w:rPr>
                <w:b/>
                <w:snapToGrid w:val="0"/>
                <w:color w:val="000000"/>
              </w:rPr>
              <w:t>2010 год</w:t>
            </w:r>
          </w:p>
        </w:tc>
      </w:tr>
      <w:tr w:rsidR="00CB5DE8" w:rsidRPr="00853195" w:rsidTr="00CB5DE8">
        <w:trPr>
          <w:trHeight w:val="397"/>
          <w:jc w:val="center"/>
        </w:trPr>
        <w:tc>
          <w:tcPr>
            <w:tcW w:w="3999" w:type="dxa"/>
            <w:vMerge/>
            <w:tcBorders>
              <w:left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276"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число</w:t>
            </w:r>
          </w:p>
          <w:p w:rsidR="00CB5DE8" w:rsidRPr="00853195" w:rsidRDefault="00CB5DE8" w:rsidP="00CB5DE8">
            <w:pPr>
              <w:jc w:val="center"/>
              <w:rPr>
                <w:snapToGrid w:val="0"/>
                <w:color w:val="000000"/>
              </w:rPr>
            </w:pPr>
            <w:r w:rsidRPr="00853195">
              <w:rPr>
                <w:snapToGrid w:val="0"/>
                <w:color w:val="000000"/>
              </w:rPr>
              <w:t>сделок, ед.</w:t>
            </w:r>
          </w:p>
        </w:tc>
        <w:tc>
          <w:tcPr>
            <w:tcW w:w="1418" w:type="dxa"/>
            <w:tcBorders>
              <w:top w:val="single" w:sz="6" w:space="0" w:color="auto"/>
              <w:left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площадь,</w:t>
            </w:r>
          </w:p>
          <w:p w:rsidR="00CB5DE8" w:rsidRPr="00853195" w:rsidRDefault="00CB5DE8" w:rsidP="00CB5DE8">
            <w:pPr>
              <w:jc w:val="center"/>
              <w:rPr>
                <w:snapToGrid w:val="0"/>
                <w:color w:val="000000"/>
              </w:rPr>
            </w:pPr>
            <w:r w:rsidRPr="00853195">
              <w:rPr>
                <w:snapToGrid w:val="0"/>
                <w:color w:val="000000"/>
              </w:rPr>
              <w:t>га</w:t>
            </w:r>
          </w:p>
        </w:tc>
        <w:tc>
          <w:tcPr>
            <w:tcW w:w="1417" w:type="dxa"/>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snapToGrid w:val="0"/>
                <w:color w:val="000000"/>
              </w:rPr>
            </w:pPr>
            <w:r w:rsidRPr="00853195">
              <w:rPr>
                <w:snapToGrid w:val="0"/>
                <w:color w:val="000000"/>
              </w:rPr>
              <w:t>число</w:t>
            </w:r>
          </w:p>
          <w:p w:rsidR="00CB5DE8" w:rsidRPr="00853195" w:rsidRDefault="00CB5DE8" w:rsidP="00CB5DE8">
            <w:pPr>
              <w:jc w:val="center"/>
              <w:rPr>
                <w:snapToGrid w:val="0"/>
                <w:color w:val="000000"/>
              </w:rPr>
            </w:pPr>
            <w:r w:rsidRPr="00853195">
              <w:rPr>
                <w:snapToGrid w:val="0"/>
                <w:color w:val="000000"/>
              </w:rPr>
              <w:t>сделок, ед.</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snapToGrid w:val="0"/>
                <w:color w:val="000000"/>
              </w:rPr>
            </w:pPr>
            <w:r w:rsidRPr="00853195">
              <w:rPr>
                <w:snapToGrid w:val="0"/>
                <w:color w:val="000000"/>
              </w:rPr>
              <w:t>площадь,</w:t>
            </w:r>
          </w:p>
          <w:p w:rsidR="00CB5DE8" w:rsidRPr="00853195" w:rsidRDefault="00CB5DE8" w:rsidP="00CB5DE8">
            <w:pPr>
              <w:jc w:val="center"/>
              <w:rPr>
                <w:snapToGrid w:val="0"/>
                <w:color w:val="000000"/>
              </w:rPr>
            </w:pPr>
            <w:r w:rsidRPr="00853195">
              <w:rPr>
                <w:snapToGrid w:val="0"/>
                <w:color w:val="000000"/>
              </w:rPr>
              <w:t>га</w:t>
            </w:r>
          </w:p>
        </w:tc>
      </w:tr>
      <w:tr w:rsidR="00CB5DE8" w:rsidRPr="00853195" w:rsidTr="00CB5DE8">
        <w:trPr>
          <w:trHeight w:val="397"/>
          <w:jc w:val="center"/>
        </w:trPr>
        <w:tc>
          <w:tcPr>
            <w:tcW w:w="3999" w:type="dxa"/>
            <w:tcBorders>
              <w:top w:val="single" w:sz="6" w:space="0" w:color="auto"/>
              <w:left w:val="single" w:sz="6" w:space="0" w:color="auto"/>
              <w:right w:val="single" w:sz="6" w:space="0" w:color="auto"/>
            </w:tcBorders>
            <w:vAlign w:val="center"/>
          </w:tcPr>
          <w:p w:rsidR="00CB5DE8" w:rsidRPr="00853195" w:rsidRDefault="00CB5DE8" w:rsidP="00CB5DE8">
            <w:pPr>
              <w:jc w:val="center"/>
              <w:rPr>
                <w:b/>
                <w:snapToGrid w:val="0"/>
                <w:color w:val="000000"/>
              </w:rPr>
            </w:pPr>
            <w:smartTag w:uri="urn:schemas-microsoft-com:office:smarttags" w:element="place">
              <w:r w:rsidRPr="00853195">
                <w:rPr>
                  <w:b/>
                  <w:snapToGrid w:val="0"/>
                  <w:color w:val="000000"/>
                  <w:lang w:val="en-US"/>
                </w:rPr>
                <w:t>I</w:t>
              </w:r>
              <w:r w:rsidRPr="00853195">
                <w:rPr>
                  <w:b/>
                  <w:snapToGrid w:val="0"/>
                  <w:color w:val="000000"/>
                </w:rPr>
                <w:t>.</w:t>
              </w:r>
            </w:smartTag>
            <w:r w:rsidRPr="00853195">
              <w:rPr>
                <w:b/>
                <w:snapToGrid w:val="0"/>
                <w:color w:val="000000"/>
              </w:rPr>
              <w:t xml:space="preserve"> Гражданами для:</w:t>
            </w:r>
          </w:p>
        </w:tc>
        <w:tc>
          <w:tcPr>
            <w:tcW w:w="1276" w:type="dxa"/>
            <w:tcBorders>
              <w:top w:val="single" w:sz="6" w:space="0" w:color="auto"/>
              <w:left w:val="single" w:sz="6" w:space="0" w:color="auto"/>
              <w:right w:val="single" w:sz="6" w:space="0" w:color="auto"/>
            </w:tcBorders>
            <w:vAlign w:val="center"/>
          </w:tcPr>
          <w:p w:rsidR="00CB5DE8" w:rsidRPr="00853195" w:rsidRDefault="00CB5DE8" w:rsidP="00CB5DE8">
            <w:pPr>
              <w:jc w:val="center"/>
              <w:rPr>
                <w:b/>
                <w:snapToGrid w:val="0"/>
                <w:color w:val="000000"/>
              </w:rPr>
            </w:pPr>
          </w:p>
        </w:tc>
        <w:tc>
          <w:tcPr>
            <w:tcW w:w="1418" w:type="dxa"/>
            <w:tcBorders>
              <w:top w:val="single" w:sz="6" w:space="0" w:color="auto"/>
              <w:left w:val="single" w:sz="6" w:space="0" w:color="auto"/>
              <w:right w:val="single" w:sz="6" w:space="0" w:color="auto"/>
            </w:tcBorders>
            <w:vAlign w:val="center"/>
          </w:tcPr>
          <w:p w:rsidR="00CB5DE8" w:rsidRPr="00853195" w:rsidRDefault="00CB5DE8" w:rsidP="00CB5DE8">
            <w:pPr>
              <w:jc w:val="center"/>
              <w:rPr>
                <w:b/>
                <w:snapToGrid w:val="0"/>
                <w:color w:val="000000"/>
              </w:rPr>
            </w:pPr>
          </w:p>
        </w:tc>
        <w:tc>
          <w:tcPr>
            <w:tcW w:w="1417" w:type="dxa"/>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b/>
                <w:snapToGrid w:val="0"/>
                <w:color w:val="000000"/>
              </w:rPr>
            </w:pPr>
          </w:p>
        </w:tc>
        <w:tc>
          <w:tcPr>
            <w:tcW w:w="1328" w:type="dxa"/>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snapToGrid w:val="0"/>
                <w:color w:val="000000"/>
              </w:rPr>
            </w:pP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E24E4F" w:rsidRDefault="00CB5DE8" w:rsidP="00CB5DE8">
            <w:pPr>
              <w:jc w:val="center"/>
              <w:rPr>
                <w:i/>
                <w:snapToGrid w:val="0"/>
                <w:color w:val="000000"/>
              </w:rPr>
            </w:pPr>
            <w:r w:rsidRPr="00E24E4F">
              <w:rPr>
                <w:i/>
                <w:snapToGrid w:val="0"/>
                <w:color w:val="000000"/>
              </w:rPr>
              <w:t>индивидуального жилищного и  дачного строительства</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Default="00CB5DE8" w:rsidP="00CB5DE8">
            <w:pPr>
              <w:jc w:val="center"/>
              <w:rPr>
                <w:snapToGrid w:val="0"/>
                <w:color w:val="000000"/>
              </w:rPr>
            </w:pPr>
          </w:p>
          <w:p w:rsidR="00CB5DE8" w:rsidRPr="00853195" w:rsidRDefault="00CB5DE8" w:rsidP="00CB5DE8">
            <w:pPr>
              <w:jc w:val="center"/>
              <w:rPr>
                <w:snapToGrid w:val="0"/>
                <w:color w:val="000000"/>
              </w:rPr>
            </w:pPr>
          </w:p>
        </w:tc>
        <w:tc>
          <w:tcPr>
            <w:tcW w:w="1418" w:type="dxa"/>
            <w:tcBorders>
              <w:top w:val="single" w:sz="6" w:space="0" w:color="auto"/>
              <w:left w:val="single" w:sz="6" w:space="0" w:color="auto"/>
              <w:bottom w:val="single" w:sz="6" w:space="0" w:color="auto"/>
              <w:right w:val="single" w:sz="6" w:space="0" w:color="auto"/>
            </w:tcBorders>
            <w:vAlign w:val="center"/>
          </w:tcPr>
          <w:p w:rsidR="00CB5DE8" w:rsidRDefault="00CB5DE8" w:rsidP="00CB5DE8">
            <w:pPr>
              <w:jc w:val="center"/>
              <w:rPr>
                <w:snapToGrid w:val="0"/>
                <w:color w:val="000000"/>
              </w:rPr>
            </w:pPr>
          </w:p>
          <w:p w:rsidR="00CB5DE8" w:rsidRPr="00853195" w:rsidRDefault="00CB5DE8" w:rsidP="00CB5DE8">
            <w:pPr>
              <w:jc w:val="center"/>
              <w:rPr>
                <w:snapToGrid w:val="0"/>
                <w:color w:val="000000"/>
              </w:rPr>
            </w:pPr>
          </w:p>
        </w:tc>
        <w:tc>
          <w:tcPr>
            <w:tcW w:w="1417" w:type="dxa"/>
            <w:tcBorders>
              <w:top w:val="single" w:sz="4" w:space="0" w:color="auto"/>
              <w:bottom w:val="single" w:sz="4" w:space="0" w:color="auto"/>
              <w:right w:val="single" w:sz="4" w:space="0" w:color="auto"/>
            </w:tcBorders>
            <w:shd w:val="clear" w:color="auto" w:fill="auto"/>
            <w:vAlign w:val="center"/>
          </w:tcPr>
          <w:p w:rsidR="00CB5DE8" w:rsidRDefault="00CB5DE8" w:rsidP="00CB5DE8">
            <w:pPr>
              <w:jc w:val="center"/>
              <w:rPr>
                <w:snapToGrid w:val="0"/>
                <w:color w:val="000000"/>
              </w:rPr>
            </w:pPr>
          </w:p>
          <w:p w:rsidR="00CB5DE8" w:rsidRPr="00853195" w:rsidRDefault="00CB5DE8" w:rsidP="00CB5DE8">
            <w:pPr>
              <w:jc w:val="center"/>
              <w:rPr>
                <w:snapToGrid w:val="0"/>
                <w:color w:val="000000"/>
              </w:rPr>
            </w:pPr>
          </w:p>
        </w:tc>
        <w:tc>
          <w:tcPr>
            <w:tcW w:w="1328" w:type="dxa"/>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snapToGrid w:val="0"/>
                <w:color w:val="000000"/>
              </w:rPr>
            </w:pP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в населенных пунктах</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F11942" w:rsidRDefault="00CB5DE8" w:rsidP="00CB5DE8">
            <w:pPr>
              <w:jc w:val="center"/>
              <w:rPr>
                <w:snapToGrid w:val="0"/>
                <w:color w:val="000000"/>
              </w:rPr>
            </w:pPr>
            <w:r>
              <w:rPr>
                <w:snapToGrid w:val="0"/>
                <w:color w:val="000000"/>
              </w:rPr>
              <w:t>1441</w:t>
            </w:r>
          </w:p>
        </w:tc>
        <w:tc>
          <w:tcPr>
            <w:tcW w:w="1418" w:type="dxa"/>
            <w:tcBorders>
              <w:top w:val="single" w:sz="6" w:space="0" w:color="auto"/>
              <w:left w:val="single" w:sz="6" w:space="0" w:color="auto"/>
              <w:bottom w:val="single" w:sz="6" w:space="0" w:color="auto"/>
              <w:right w:val="single" w:sz="6" w:space="0" w:color="auto"/>
            </w:tcBorders>
            <w:vAlign w:val="center"/>
          </w:tcPr>
          <w:p w:rsidR="00CB5DE8" w:rsidRPr="00E24E4F" w:rsidRDefault="00CB5DE8" w:rsidP="00CB5DE8">
            <w:pPr>
              <w:jc w:val="center"/>
              <w:rPr>
                <w:i/>
                <w:snapToGrid w:val="0"/>
                <w:color w:val="000000"/>
              </w:rPr>
            </w:pPr>
            <w:r w:rsidRPr="00E24E4F">
              <w:rPr>
                <w:i/>
                <w:snapToGrid w:val="0"/>
                <w:color w:val="000000"/>
              </w:rPr>
              <w:t>148,393</w:t>
            </w:r>
          </w:p>
        </w:tc>
        <w:tc>
          <w:tcPr>
            <w:tcW w:w="1417" w:type="dxa"/>
            <w:tcBorders>
              <w:top w:val="single" w:sz="4" w:space="0" w:color="auto"/>
              <w:bottom w:val="single" w:sz="4" w:space="0" w:color="auto"/>
              <w:right w:val="single" w:sz="4" w:space="0" w:color="auto"/>
            </w:tcBorders>
            <w:shd w:val="clear" w:color="auto" w:fill="auto"/>
            <w:vAlign w:val="center"/>
          </w:tcPr>
          <w:p w:rsidR="00CB5DE8" w:rsidRPr="00F11942" w:rsidRDefault="00CB5DE8" w:rsidP="00CB5DE8">
            <w:pPr>
              <w:jc w:val="center"/>
              <w:rPr>
                <w:snapToGrid w:val="0"/>
                <w:color w:val="000000"/>
              </w:rPr>
            </w:pPr>
            <w:r>
              <w:rPr>
                <w:snapToGrid w:val="0"/>
                <w:color w:val="000000"/>
              </w:rPr>
              <w:t>3453</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E24E4F" w:rsidRDefault="00CB5DE8" w:rsidP="00CB5DE8">
            <w:pPr>
              <w:jc w:val="center"/>
              <w:rPr>
                <w:i/>
                <w:snapToGrid w:val="0"/>
                <w:color w:val="000000"/>
              </w:rPr>
            </w:pPr>
            <w:r w:rsidRPr="00E24E4F">
              <w:rPr>
                <w:i/>
                <w:snapToGrid w:val="0"/>
                <w:color w:val="000000"/>
              </w:rPr>
              <w:t>347,35</w:t>
            </w: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вне населенных пунктов</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F11942" w:rsidRDefault="00CB5DE8" w:rsidP="00CB5DE8">
            <w:pPr>
              <w:jc w:val="center"/>
              <w:rPr>
                <w:snapToGrid w:val="0"/>
                <w:color w:val="000000"/>
              </w:rPr>
            </w:pPr>
            <w:r>
              <w:rPr>
                <w:snapToGrid w:val="0"/>
                <w:color w:val="000000"/>
              </w:rPr>
              <w:t>570</w:t>
            </w:r>
          </w:p>
        </w:tc>
        <w:tc>
          <w:tcPr>
            <w:tcW w:w="1418" w:type="dxa"/>
            <w:tcBorders>
              <w:top w:val="single" w:sz="6" w:space="0" w:color="auto"/>
              <w:left w:val="single" w:sz="6" w:space="0" w:color="auto"/>
              <w:bottom w:val="single" w:sz="4" w:space="0" w:color="auto"/>
              <w:right w:val="single" w:sz="6" w:space="0" w:color="auto"/>
            </w:tcBorders>
            <w:vAlign w:val="center"/>
          </w:tcPr>
          <w:p w:rsidR="00CB5DE8" w:rsidRPr="00E24E4F" w:rsidRDefault="00CB5DE8" w:rsidP="00CB5DE8">
            <w:pPr>
              <w:jc w:val="center"/>
              <w:rPr>
                <w:i/>
                <w:snapToGrid w:val="0"/>
                <w:color w:val="000000"/>
              </w:rPr>
            </w:pPr>
            <w:r w:rsidRPr="00E24E4F">
              <w:rPr>
                <w:i/>
                <w:snapToGrid w:val="0"/>
                <w:color w:val="000000"/>
              </w:rPr>
              <w:t>87,876</w:t>
            </w:r>
          </w:p>
        </w:tc>
        <w:tc>
          <w:tcPr>
            <w:tcW w:w="1417" w:type="dxa"/>
            <w:tcBorders>
              <w:top w:val="single" w:sz="4" w:space="0" w:color="auto"/>
              <w:bottom w:val="single" w:sz="4" w:space="0" w:color="auto"/>
              <w:right w:val="single" w:sz="4" w:space="0" w:color="auto"/>
            </w:tcBorders>
            <w:shd w:val="clear" w:color="auto" w:fill="auto"/>
            <w:vAlign w:val="center"/>
          </w:tcPr>
          <w:p w:rsidR="00CB5DE8" w:rsidRPr="00F11942" w:rsidRDefault="00CB5DE8" w:rsidP="00CB5DE8">
            <w:pPr>
              <w:jc w:val="center"/>
              <w:rPr>
                <w:snapToGrid w:val="0"/>
                <w:color w:val="000000"/>
              </w:rPr>
            </w:pPr>
            <w:r>
              <w:rPr>
                <w:snapToGrid w:val="0"/>
                <w:color w:val="000000"/>
              </w:rPr>
              <w:t>171</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E24E4F" w:rsidRDefault="00CB5DE8" w:rsidP="00CB5DE8">
            <w:pPr>
              <w:jc w:val="center"/>
              <w:rPr>
                <w:i/>
                <w:snapToGrid w:val="0"/>
                <w:color w:val="000000"/>
              </w:rPr>
            </w:pPr>
            <w:r w:rsidRPr="00E24E4F">
              <w:rPr>
                <w:i/>
                <w:snapToGrid w:val="0"/>
                <w:color w:val="000000"/>
              </w:rPr>
              <w:t>24</w:t>
            </w:r>
          </w:p>
        </w:tc>
      </w:tr>
      <w:tr w:rsidR="00CB5DE8" w:rsidRPr="00853195" w:rsidTr="00CB5DE8">
        <w:trPr>
          <w:trHeight w:val="397"/>
          <w:jc w:val="center"/>
        </w:trPr>
        <w:tc>
          <w:tcPr>
            <w:tcW w:w="3999" w:type="dxa"/>
            <w:tcBorders>
              <w:top w:val="single" w:sz="6" w:space="0" w:color="auto"/>
              <w:left w:val="single" w:sz="6" w:space="0" w:color="auto"/>
              <w:right w:val="single" w:sz="6" w:space="0" w:color="auto"/>
            </w:tcBorders>
            <w:vAlign w:val="center"/>
          </w:tcPr>
          <w:p w:rsidR="00CB5DE8" w:rsidRPr="00853195" w:rsidRDefault="00CB5DE8" w:rsidP="00CB5DE8">
            <w:pPr>
              <w:jc w:val="right"/>
              <w:rPr>
                <w:b/>
                <w:snapToGrid w:val="0"/>
                <w:color w:val="000000"/>
              </w:rPr>
            </w:pPr>
            <w:r w:rsidRPr="00853195">
              <w:rPr>
                <w:b/>
                <w:snapToGrid w:val="0"/>
                <w:color w:val="000000"/>
              </w:rPr>
              <w:t>ИТОГО</w:t>
            </w:r>
          </w:p>
        </w:tc>
        <w:tc>
          <w:tcPr>
            <w:tcW w:w="1276" w:type="dxa"/>
            <w:tcBorders>
              <w:top w:val="single" w:sz="6" w:space="0" w:color="auto"/>
              <w:left w:val="single" w:sz="6" w:space="0" w:color="auto"/>
              <w:right w:val="single" w:sz="6" w:space="0" w:color="auto"/>
            </w:tcBorders>
            <w:vAlign w:val="center"/>
          </w:tcPr>
          <w:p w:rsidR="00CB5DE8" w:rsidRPr="00853195" w:rsidRDefault="00CB5DE8" w:rsidP="00CB5DE8">
            <w:pPr>
              <w:jc w:val="center"/>
              <w:rPr>
                <w:b/>
                <w:snapToGrid w:val="0"/>
                <w:color w:val="000000"/>
              </w:rPr>
            </w:pPr>
            <w:r>
              <w:rPr>
                <w:b/>
                <w:snapToGrid w:val="0"/>
                <w:color w:val="000000"/>
              </w:rPr>
              <w:t>2011</w:t>
            </w:r>
          </w:p>
        </w:tc>
        <w:tc>
          <w:tcPr>
            <w:tcW w:w="1418" w:type="dxa"/>
            <w:tcBorders>
              <w:top w:val="single" w:sz="6" w:space="0" w:color="auto"/>
              <w:left w:val="single" w:sz="6" w:space="0" w:color="auto"/>
              <w:right w:val="single" w:sz="6" w:space="0" w:color="auto"/>
            </w:tcBorders>
            <w:vAlign w:val="center"/>
          </w:tcPr>
          <w:p w:rsidR="00CB5DE8" w:rsidRPr="00E24E4F" w:rsidRDefault="00CB5DE8" w:rsidP="00CB5DE8">
            <w:pPr>
              <w:jc w:val="center"/>
              <w:rPr>
                <w:b/>
                <w:i/>
                <w:snapToGrid w:val="0"/>
                <w:color w:val="000000"/>
              </w:rPr>
            </w:pPr>
            <w:r w:rsidRPr="00E24E4F">
              <w:rPr>
                <w:b/>
                <w:i/>
                <w:snapToGrid w:val="0"/>
                <w:color w:val="000000"/>
              </w:rPr>
              <w:t>236,269</w:t>
            </w:r>
          </w:p>
        </w:tc>
        <w:tc>
          <w:tcPr>
            <w:tcW w:w="1417" w:type="dxa"/>
            <w:tcBorders>
              <w:top w:val="single" w:sz="4" w:space="0" w:color="auto"/>
              <w:bottom w:val="single" w:sz="4" w:space="0" w:color="auto"/>
              <w:right w:val="single" w:sz="4" w:space="0" w:color="auto"/>
            </w:tcBorders>
            <w:shd w:val="clear" w:color="auto" w:fill="auto"/>
            <w:vAlign w:val="center"/>
          </w:tcPr>
          <w:p w:rsidR="00CB5DE8" w:rsidRPr="00E24E4F" w:rsidRDefault="00CB5DE8" w:rsidP="00CB5DE8">
            <w:pPr>
              <w:jc w:val="center"/>
              <w:rPr>
                <w:b/>
                <w:snapToGrid w:val="0"/>
                <w:color w:val="000000"/>
                <w:u w:val="single"/>
              </w:rPr>
            </w:pPr>
            <w:r w:rsidRPr="00E24E4F">
              <w:rPr>
                <w:b/>
                <w:snapToGrid w:val="0"/>
                <w:color w:val="000000"/>
                <w:u w:val="single"/>
              </w:rPr>
              <w:t>3624</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E24E4F" w:rsidRDefault="00CB5DE8" w:rsidP="00CB5DE8">
            <w:pPr>
              <w:jc w:val="center"/>
              <w:rPr>
                <w:b/>
                <w:i/>
                <w:snapToGrid w:val="0"/>
                <w:color w:val="000000"/>
              </w:rPr>
            </w:pPr>
            <w:r w:rsidRPr="00E24E4F">
              <w:rPr>
                <w:b/>
                <w:i/>
                <w:snapToGrid w:val="0"/>
                <w:color w:val="000000"/>
              </w:rPr>
              <w:t>371,35</w:t>
            </w: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E24E4F" w:rsidRDefault="00CB5DE8" w:rsidP="00CB5DE8">
            <w:pPr>
              <w:jc w:val="center"/>
              <w:rPr>
                <w:i/>
                <w:snapToGrid w:val="0"/>
                <w:color w:val="000000"/>
              </w:rPr>
            </w:pPr>
            <w:r w:rsidRPr="00E24E4F">
              <w:rPr>
                <w:bCs/>
                <w:i/>
                <w:snapToGrid w:val="0"/>
                <w:color w:val="000000"/>
              </w:rPr>
              <w:t>л</w:t>
            </w:r>
            <w:r w:rsidRPr="00E24E4F">
              <w:rPr>
                <w:i/>
                <w:snapToGrid w:val="0"/>
                <w:color w:val="000000"/>
              </w:rPr>
              <w:t>ичного подсобного хозяйства, садоводства, животноводства</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418"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417" w:type="dxa"/>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snapToGrid w:val="0"/>
                <w:color w:val="000000"/>
              </w:rPr>
            </w:pPr>
          </w:p>
        </w:tc>
        <w:tc>
          <w:tcPr>
            <w:tcW w:w="1328" w:type="dxa"/>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snapToGrid w:val="0"/>
                <w:color w:val="000000"/>
              </w:rPr>
            </w:pP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в населенных пунктах</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2442</w:t>
            </w:r>
          </w:p>
        </w:tc>
        <w:tc>
          <w:tcPr>
            <w:tcW w:w="1418" w:type="dxa"/>
            <w:tcBorders>
              <w:top w:val="single" w:sz="6" w:space="0" w:color="auto"/>
              <w:left w:val="single" w:sz="6" w:space="0" w:color="auto"/>
              <w:bottom w:val="single" w:sz="6" w:space="0" w:color="auto"/>
              <w:right w:val="single" w:sz="6" w:space="0" w:color="auto"/>
            </w:tcBorders>
            <w:vAlign w:val="center"/>
          </w:tcPr>
          <w:p w:rsidR="00CB5DE8" w:rsidRPr="00E24E4F" w:rsidRDefault="00CB5DE8" w:rsidP="00CB5DE8">
            <w:pPr>
              <w:jc w:val="center"/>
              <w:rPr>
                <w:i/>
                <w:snapToGrid w:val="0"/>
                <w:color w:val="000000"/>
              </w:rPr>
            </w:pPr>
            <w:r w:rsidRPr="00E24E4F">
              <w:rPr>
                <w:i/>
                <w:snapToGrid w:val="0"/>
                <w:color w:val="000000"/>
              </w:rPr>
              <w:t>383,88</w:t>
            </w:r>
          </w:p>
        </w:tc>
        <w:tc>
          <w:tcPr>
            <w:tcW w:w="1417" w:type="dxa"/>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snapToGrid w:val="0"/>
                <w:color w:val="000000"/>
              </w:rPr>
            </w:pPr>
            <w:r>
              <w:rPr>
                <w:snapToGrid w:val="0"/>
                <w:color w:val="000000"/>
              </w:rPr>
              <w:t>2141</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E24E4F" w:rsidRDefault="00CB5DE8" w:rsidP="00CB5DE8">
            <w:pPr>
              <w:jc w:val="center"/>
              <w:rPr>
                <w:i/>
                <w:snapToGrid w:val="0"/>
                <w:color w:val="000000"/>
              </w:rPr>
            </w:pPr>
            <w:r w:rsidRPr="00E24E4F">
              <w:rPr>
                <w:i/>
                <w:snapToGrid w:val="0"/>
                <w:color w:val="000000"/>
              </w:rPr>
              <w:t>328,65</w:t>
            </w: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вне населенных пунктов</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F11942" w:rsidRDefault="00CB5DE8" w:rsidP="00CB5DE8">
            <w:pPr>
              <w:jc w:val="center"/>
              <w:rPr>
                <w:snapToGrid w:val="0"/>
                <w:color w:val="000000"/>
              </w:rPr>
            </w:pPr>
            <w:r>
              <w:rPr>
                <w:snapToGrid w:val="0"/>
                <w:color w:val="000000"/>
              </w:rPr>
              <w:t>296</w:t>
            </w:r>
          </w:p>
        </w:tc>
        <w:tc>
          <w:tcPr>
            <w:tcW w:w="1418" w:type="dxa"/>
            <w:tcBorders>
              <w:top w:val="single" w:sz="6" w:space="0" w:color="auto"/>
              <w:left w:val="single" w:sz="6" w:space="0" w:color="auto"/>
              <w:bottom w:val="single" w:sz="4" w:space="0" w:color="auto"/>
              <w:right w:val="single" w:sz="6" w:space="0" w:color="auto"/>
            </w:tcBorders>
            <w:vAlign w:val="center"/>
          </w:tcPr>
          <w:p w:rsidR="00CB5DE8" w:rsidRPr="00E24E4F" w:rsidRDefault="00CB5DE8" w:rsidP="00CB5DE8">
            <w:pPr>
              <w:jc w:val="center"/>
              <w:rPr>
                <w:i/>
                <w:snapToGrid w:val="0"/>
                <w:color w:val="000000"/>
              </w:rPr>
            </w:pPr>
            <w:r w:rsidRPr="00E24E4F">
              <w:rPr>
                <w:i/>
                <w:snapToGrid w:val="0"/>
                <w:color w:val="000000"/>
              </w:rPr>
              <w:t>10964,688</w:t>
            </w:r>
          </w:p>
        </w:tc>
        <w:tc>
          <w:tcPr>
            <w:tcW w:w="1417" w:type="dxa"/>
            <w:tcBorders>
              <w:top w:val="single" w:sz="4" w:space="0" w:color="auto"/>
              <w:bottom w:val="single" w:sz="4" w:space="0" w:color="auto"/>
              <w:right w:val="single" w:sz="4" w:space="0" w:color="auto"/>
            </w:tcBorders>
            <w:shd w:val="clear" w:color="auto" w:fill="auto"/>
            <w:vAlign w:val="center"/>
          </w:tcPr>
          <w:p w:rsidR="00CB5DE8" w:rsidRPr="00F11942" w:rsidRDefault="00CB5DE8" w:rsidP="00CB5DE8">
            <w:pPr>
              <w:jc w:val="center"/>
              <w:rPr>
                <w:snapToGrid w:val="0"/>
                <w:color w:val="000000"/>
              </w:rPr>
            </w:pPr>
            <w:r>
              <w:rPr>
                <w:snapToGrid w:val="0"/>
                <w:color w:val="000000"/>
              </w:rPr>
              <w:t>61</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E24E4F" w:rsidRDefault="00CB5DE8" w:rsidP="00CB5DE8">
            <w:pPr>
              <w:jc w:val="center"/>
              <w:rPr>
                <w:i/>
                <w:snapToGrid w:val="0"/>
                <w:color w:val="000000"/>
              </w:rPr>
            </w:pPr>
            <w:r w:rsidRPr="00E24E4F">
              <w:rPr>
                <w:i/>
                <w:snapToGrid w:val="0"/>
                <w:color w:val="000000"/>
              </w:rPr>
              <w:t>71,15</w:t>
            </w:r>
          </w:p>
        </w:tc>
      </w:tr>
      <w:tr w:rsidR="00CB5DE8" w:rsidRPr="00853195" w:rsidTr="00CB5DE8">
        <w:trPr>
          <w:trHeight w:val="397"/>
          <w:jc w:val="center"/>
        </w:trPr>
        <w:tc>
          <w:tcPr>
            <w:tcW w:w="3999" w:type="dxa"/>
            <w:tcBorders>
              <w:top w:val="single" w:sz="6" w:space="0" w:color="auto"/>
              <w:left w:val="single" w:sz="6" w:space="0" w:color="auto"/>
              <w:right w:val="single" w:sz="6" w:space="0" w:color="auto"/>
            </w:tcBorders>
            <w:vAlign w:val="center"/>
          </w:tcPr>
          <w:p w:rsidR="00CB5DE8" w:rsidRPr="00853195" w:rsidRDefault="00CB5DE8" w:rsidP="00CB5DE8">
            <w:pPr>
              <w:jc w:val="right"/>
              <w:rPr>
                <w:b/>
                <w:snapToGrid w:val="0"/>
                <w:color w:val="000000"/>
              </w:rPr>
            </w:pPr>
            <w:r w:rsidRPr="00853195">
              <w:rPr>
                <w:b/>
                <w:snapToGrid w:val="0"/>
                <w:color w:val="000000"/>
              </w:rPr>
              <w:t>ИТОГО</w:t>
            </w:r>
          </w:p>
        </w:tc>
        <w:tc>
          <w:tcPr>
            <w:tcW w:w="1276" w:type="dxa"/>
            <w:tcBorders>
              <w:top w:val="single" w:sz="6" w:space="0" w:color="auto"/>
              <w:left w:val="single" w:sz="6" w:space="0" w:color="auto"/>
              <w:right w:val="single" w:sz="6" w:space="0" w:color="auto"/>
            </w:tcBorders>
            <w:vAlign w:val="center"/>
          </w:tcPr>
          <w:p w:rsidR="00CB5DE8" w:rsidRPr="00853195" w:rsidRDefault="00CB5DE8" w:rsidP="00CB5DE8">
            <w:pPr>
              <w:jc w:val="center"/>
              <w:rPr>
                <w:b/>
                <w:snapToGrid w:val="0"/>
                <w:color w:val="000000"/>
              </w:rPr>
            </w:pPr>
            <w:r>
              <w:rPr>
                <w:b/>
                <w:snapToGrid w:val="0"/>
                <w:color w:val="000000"/>
              </w:rPr>
              <w:t>2738</w:t>
            </w:r>
          </w:p>
        </w:tc>
        <w:tc>
          <w:tcPr>
            <w:tcW w:w="1418" w:type="dxa"/>
            <w:tcBorders>
              <w:top w:val="single" w:sz="6" w:space="0" w:color="auto"/>
              <w:left w:val="single" w:sz="6" w:space="0" w:color="auto"/>
              <w:bottom w:val="single" w:sz="4" w:space="0" w:color="auto"/>
              <w:right w:val="single" w:sz="6" w:space="0" w:color="auto"/>
            </w:tcBorders>
            <w:vAlign w:val="center"/>
          </w:tcPr>
          <w:p w:rsidR="00CB5DE8" w:rsidRPr="00E24E4F" w:rsidRDefault="00CB5DE8" w:rsidP="00CB5DE8">
            <w:pPr>
              <w:jc w:val="center"/>
              <w:rPr>
                <w:b/>
                <w:i/>
                <w:snapToGrid w:val="0"/>
                <w:color w:val="000000"/>
              </w:rPr>
            </w:pPr>
            <w:r w:rsidRPr="00E24E4F">
              <w:rPr>
                <w:b/>
                <w:i/>
                <w:snapToGrid w:val="0"/>
                <w:color w:val="000000"/>
              </w:rPr>
              <w:t>11348,568</w:t>
            </w:r>
          </w:p>
        </w:tc>
        <w:tc>
          <w:tcPr>
            <w:tcW w:w="1417" w:type="dxa"/>
            <w:tcBorders>
              <w:top w:val="single" w:sz="4" w:space="0" w:color="auto"/>
              <w:bottom w:val="single" w:sz="4" w:space="0" w:color="auto"/>
              <w:right w:val="single" w:sz="4" w:space="0" w:color="auto"/>
            </w:tcBorders>
            <w:shd w:val="clear" w:color="auto" w:fill="auto"/>
            <w:vAlign w:val="center"/>
          </w:tcPr>
          <w:p w:rsidR="00CB5DE8" w:rsidRPr="00E24E4F" w:rsidRDefault="00CB5DE8" w:rsidP="00CB5DE8">
            <w:pPr>
              <w:jc w:val="center"/>
              <w:rPr>
                <w:b/>
                <w:snapToGrid w:val="0"/>
                <w:color w:val="000000"/>
                <w:u w:val="single"/>
              </w:rPr>
            </w:pPr>
            <w:r w:rsidRPr="00E24E4F">
              <w:rPr>
                <w:b/>
                <w:snapToGrid w:val="0"/>
                <w:color w:val="000000"/>
                <w:u w:val="single"/>
              </w:rPr>
              <w:t>2202</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E24E4F" w:rsidRDefault="00CB5DE8" w:rsidP="00CB5DE8">
            <w:pPr>
              <w:jc w:val="center"/>
              <w:rPr>
                <w:b/>
                <w:i/>
                <w:snapToGrid w:val="0"/>
                <w:color w:val="000000"/>
              </w:rPr>
            </w:pPr>
            <w:r w:rsidRPr="00E24E4F">
              <w:rPr>
                <w:b/>
                <w:i/>
                <w:snapToGrid w:val="0"/>
                <w:color w:val="000000"/>
              </w:rPr>
              <w:t>399,8</w:t>
            </w: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E24E4F" w:rsidRDefault="00CB5DE8" w:rsidP="00CB5DE8">
            <w:pPr>
              <w:jc w:val="center"/>
              <w:rPr>
                <w:i/>
                <w:snapToGrid w:val="0"/>
                <w:color w:val="000000"/>
              </w:rPr>
            </w:pPr>
            <w:r w:rsidRPr="00E24E4F">
              <w:rPr>
                <w:i/>
                <w:snapToGrid w:val="0"/>
                <w:color w:val="000000"/>
              </w:rPr>
              <w:t>других целей</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418"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417" w:type="dxa"/>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snapToGrid w:val="0"/>
                <w:color w:val="000000"/>
              </w:rPr>
            </w:pPr>
          </w:p>
        </w:tc>
        <w:tc>
          <w:tcPr>
            <w:tcW w:w="1328" w:type="dxa"/>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snapToGrid w:val="0"/>
                <w:color w:val="000000"/>
              </w:rPr>
            </w:pP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в населенных пунктах</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Pr>
                <w:snapToGrid w:val="0"/>
                <w:color w:val="000000"/>
              </w:rPr>
              <w:t>2128</w:t>
            </w:r>
          </w:p>
        </w:tc>
        <w:tc>
          <w:tcPr>
            <w:tcW w:w="1418" w:type="dxa"/>
            <w:tcBorders>
              <w:top w:val="single" w:sz="6" w:space="0" w:color="auto"/>
              <w:left w:val="single" w:sz="6" w:space="0" w:color="auto"/>
              <w:bottom w:val="single" w:sz="6" w:space="0" w:color="auto"/>
              <w:right w:val="single" w:sz="6" w:space="0" w:color="auto"/>
            </w:tcBorders>
            <w:vAlign w:val="center"/>
          </w:tcPr>
          <w:p w:rsidR="00CB5DE8" w:rsidRPr="00E24E4F" w:rsidRDefault="00CB5DE8" w:rsidP="00CB5DE8">
            <w:pPr>
              <w:jc w:val="center"/>
              <w:rPr>
                <w:i/>
                <w:snapToGrid w:val="0"/>
                <w:color w:val="000000"/>
              </w:rPr>
            </w:pPr>
            <w:r w:rsidRPr="00E24E4F">
              <w:rPr>
                <w:i/>
                <w:snapToGrid w:val="0"/>
                <w:color w:val="000000"/>
              </w:rPr>
              <w:t>327,916</w:t>
            </w:r>
          </w:p>
        </w:tc>
        <w:tc>
          <w:tcPr>
            <w:tcW w:w="1417" w:type="dxa"/>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snapToGrid w:val="0"/>
                <w:color w:val="000000"/>
              </w:rPr>
            </w:pPr>
            <w:r>
              <w:rPr>
                <w:snapToGrid w:val="0"/>
                <w:color w:val="000000"/>
              </w:rPr>
              <w:t>711</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E24E4F" w:rsidRDefault="00CB5DE8" w:rsidP="00CB5DE8">
            <w:pPr>
              <w:jc w:val="center"/>
              <w:rPr>
                <w:i/>
                <w:snapToGrid w:val="0"/>
                <w:color w:val="000000"/>
              </w:rPr>
            </w:pPr>
            <w:r w:rsidRPr="00E24E4F">
              <w:rPr>
                <w:i/>
                <w:snapToGrid w:val="0"/>
                <w:color w:val="000000"/>
              </w:rPr>
              <w:t>109,66</w:t>
            </w: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вне населенных пунктов</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F11942" w:rsidRDefault="00CB5DE8" w:rsidP="00CB5DE8">
            <w:pPr>
              <w:jc w:val="center"/>
              <w:rPr>
                <w:snapToGrid w:val="0"/>
                <w:color w:val="000000"/>
              </w:rPr>
            </w:pPr>
            <w:r>
              <w:rPr>
                <w:snapToGrid w:val="0"/>
                <w:color w:val="000000"/>
              </w:rPr>
              <w:t>41</w:t>
            </w:r>
          </w:p>
        </w:tc>
        <w:tc>
          <w:tcPr>
            <w:tcW w:w="1418" w:type="dxa"/>
            <w:tcBorders>
              <w:top w:val="single" w:sz="6" w:space="0" w:color="auto"/>
              <w:left w:val="single" w:sz="6" w:space="0" w:color="auto"/>
              <w:bottom w:val="single" w:sz="6" w:space="0" w:color="auto"/>
              <w:right w:val="single" w:sz="6" w:space="0" w:color="auto"/>
            </w:tcBorders>
            <w:vAlign w:val="center"/>
          </w:tcPr>
          <w:p w:rsidR="00CB5DE8" w:rsidRPr="00E24E4F" w:rsidRDefault="00CB5DE8" w:rsidP="00CB5DE8">
            <w:pPr>
              <w:jc w:val="center"/>
              <w:rPr>
                <w:i/>
                <w:snapToGrid w:val="0"/>
                <w:color w:val="000000"/>
              </w:rPr>
            </w:pPr>
            <w:r w:rsidRPr="00E24E4F">
              <w:rPr>
                <w:i/>
                <w:snapToGrid w:val="0"/>
                <w:color w:val="000000"/>
              </w:rPr>
              <w:t>39084,018</w:t>
            </w:r>
          </w:p>
        </w:tc>
        <w:tc>
          <w:tcPr>
            <w:tcW w:w="1417" w:type="dxa"/>
            <w:tcBorders>
              <w:top w:val="single" w:sz="4" w:space="0" w:color="auto"/>
              <w:bottom w:val="single" w:sz="4" w:space="0" w:color="auto"/>
              <w:right w:val="single" w:sz="4" w:space="0" w:color="auto"/>
            </w:tcBorders>
            <w:shd w:val="clear" w:color="auto" w:fill="auto"/>
            <w:vAlign w:val="center"/>
          </w:tcPr>
          <w:p w:rsidR="00CB5DE8" w:rsidRPr="00F11942" w:rsidRDefault="00CB5DE8" w:rsidP="00CB5DE8">
            <w:pPr>
              <w:jc w:val="center"/>
              <w:rPr>
                <w:snapToGrid w:val="0"/>
                <w:color w:val="000000"/>
              </w:rPr>
            </w:pPr>
            <w:r>
              <w:rPr>
                <w:snapToGrid w:val="0"/>
                <w:color w:val="000000"/>
              </w:rPr>
              <w:t>94</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E24E4F" w:rsidRDefault="00CB5DE8" w:rsidP="00CB5DE8">
            <w:pPr>
              <w:jc w:val="center"/>
              <w:rPr>
                <w:i/>
                <w:snapToGrid w:val="0"/>
                <w:color w:val="000000"/>
              </w:rPr>
            </w:pPr>
            <w:r w:rsidRPr="00E24E4F">
              <w:rPr>
                <w:i/>
                <w:snapToGrid w:val="0"/>
                <w:color w:val="000000"/>
              </w:rPr>
              <w:t>2052,45</w:t>
            </w: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right"/>
              <w:rPr>
                <w:b/>
                <w:snapToGrid w:val="0"/>
                <w:color w:val="000000"/>
              </w:rPr>
            </w:pPr>
            <w:r w:rsidRPr="00853195">
              <w:rPr>
                <w:b/>
                <w:snapToGrid w:val="0"/>
                <w:color w:val="000000"/>
              </w:rPr>
              <w:t>ИТОГО</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b/>
                <w:snapToGrid w:val="0"/>
                <w:color w:val="000000"/>
              </w:rPr>
            </w:pPr>
            <w:r>
              <w:rPr>
                <w:b/>
                <w:snapToGrid w:val="0"/>
                <w:color w:val="000000"/>
              </w:rPr>
              <w:t>2169</w:t>
            </w:r>
          </w:p>
        </w:tc>
        <w:tc>
          <w:tcPr>
            <w:tcW w:w="1418" w:type="dxa"/>
            <w:tcBorders>
              <w:top w:val="single" w:sz="6" w:space="0" w:color="auto"/>
              <w:left w:val="single" w:sz="6" w:space="0" w:color="auto"/>
              <w:bottom w:val="single" w:sz="6" w:space="0" w:color="auto"/>
              <w:right w:val="single" w:sz="6" w:space="0" w:color="auto"/>
            </w:tcBorders>
            <w:vAlign w:val="center"/>
          </w:tcPr>
          <w:p w:rsidR="00CB5DE8" w:rsidRPr="00E24E4F" w:rsidRDefault="00CB5DE8" w:rsidP="00CB5DE8">
            <w:pPr>
              <w:jc w:val="center"/>
              <w:rPr>
                <w:b/>
                <w:i/>
                <w:snapToGrid w:val="0"/>
                <w:color w:val="000000"/>
              </w:rPr>
            </w:pPr>
            <w:r w:rsidRPr="00E24E4F">
              <w:rPr>
                <w:b/>
                <w:i/>
                <w:snapToGrid w:val="0"/>
                <w:color w:val="000000"/>
              </w:rPr>
              <w:t>39411,934</w:t>
            </w:r>
          </w:p>
        </w:tc>
        <w:tc>
          <w:tcPr>
            <w:tcW w:w="1417" w:type="dxa"/>
            <w:tcBorders>
              <w:top w:val="single" w:sz="4" w:space="0" w:color="auto"/>
              <w:bottom w:val="single" w:sz="4" w:space="0" w:color="auto"/>
              <w:right w:val="single" w:sz="4" w:space="0" w:color="auto"/>
            </w:tcBorders>
            <w:shd w:val="clear" w:color="auto" w:fill="auto"/>
            <w:vAlign w:val="center"/>
          </w:tcPr>
          <w:p w:rsidR="00CB5DE8" w:rsidRPr="00E24E4F" w:rsidRDefault="00CB5DE8" w:rsidP="00CB5DE8">
            <w:pPr>
              <w:jc w:val="center"/>
              <w:rPr>
                <w:b/>
                <w:snapToGrid w:val="0"/>
                <w:color w:val="000000"/>
                <w:u w:val="single"/>
              </w:rPr>
            </w:pPr>
            <w:r w:rsidRPr="00E24E4F">
              <w:rPr>
                <w:b/>
                <w:snapToGrid w:val="0"/>
                <w:color w:val="000000"/>
                <w:u w:val="single"/>
              </w:rPr>
              <w:t>805</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E24E4F" w:rsidRDefault="00CB5DE8" w:rsidP="00CB5DE8">
            <w:pPr>
              <w:jc w:val="center"/>
              <w:rPr>
                <w:b/>
                <w:i/>
                <w:snapToGrid w:val="0"/>
                <w:color w:val="000000"/>
              </w:rPr>
            </w:pPr>
            <w:r w:rsidRPr="00E24E4F">
              <w:rPr>
                <w:b/>
                <w:i/>
                <w:snapToGrid w:val="0"/>
                <w:color w:val="000000"/>
              </w:rPr>
              <w:t>2162,11</w:t>
            </w: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b/>
                <w:bCs/>
                <w:snapToGrid w:val="0"/>
                <w:color w:val="000000"/>
              </w:rPr>
            </w:pPr>
            <w:r w:rsidRPr="00853195">
              <w:rPr>
                <w:b/>
                <w:bCs/>
                <w:snapToGrid w:val="0"/>
                <w:color w:val="000000"/>
                <w:lang w:val="en-US"/>
              </w:rPr>
              <w:t>II</w:t>
            </w:r>
            <w:r w:rsidRPr="00853195">
              <w:rPr>
                <w:b/>
                <w:bCs/>
                <w:snapToGrid w:val="0"/>
                <w:color w:val="000000"/>
              </w:rPr>
              <w:t>. Юридическими лицами</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b/>
                <w:bCs/>
                <w:snapToGrid w:val="0"/>
                <w:color w:val="000000"/>
              </w:rPr>
            </w:pPr>
          </w:p>
        </w:tc>
        <w:tc>
          <w:tcPr>
            <w:tcW w:w="1418"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b/>
                <w:snapToGrid w:val="0"/>
                <w:color w:val="000000"/>
              </w:rPr>
            </w:pPr>
          </w:p>
        </w:tc>
        <w:tc>
          <w:tcPr>
            <w:tcW w:w="1417" w:type="dxa"/>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b/>
                <w:bCs/>
                <w:snapToGrid w:val="0"/>
                <w:color w:val="000000"/>
              </w:rPr>
            </w:pPr>
          </w:p>
        </w:tc>
        <w:tc>
          <w:tcPr>
            <w:tcW w:w="1328" w:type="dxa"/>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b/>
                <w:snapToGrid w:val="0"/>
                <w:color w:val="000000"/>
              </w:rPr>
            </w:pP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все сделки</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p>
        </w:tc>
        <w:tc>
          <w:tcPr>
            <w:tcW w:w="1418" w:type="dxa"/>
            <w:tcBorders>
              <w:top w:val="single" w:sz="6" w:space="0" w:color="auto"/>
              <w:left w:val="single" w:sz="6" w:space="0" w:color="auto"/>
              <w:bottom w:val="single" w:sz="6" w:space="0" w:color="auto"/>
              <w:right w:val="single" w:sz="6" w:space="0" w:color="auto"/>
            </w:tcBorders>
            <w:vAlign w:val="center"/>
          </w:tcPr>
          <w:p w:rsidR="00CB5DE8" w:rsidRPr="00F11942" w:rsidRDefault="00CB5DE8" w:rsidP="00CB5DE8">
            <w:pPr>
              <w:jc w:val="center"/>
              <w:rPr>
                <w:snapToGrid w:val="0"/>
                <w:color w:val="000000"/>
              </w:rPr>
            </w:pPr>
          </w:p>
        </w:tc>
        <w:tc>
          <w:tcPr>
            <w:tcW w:w="1417" w:type="dxa"/>
            <w:tcBorders>
              <w:top w:val="single" w:sz="4" w:space="0" w:color="auto"/>
              <w:bottom w:val="single" w:sz="4" w:space="0" w:color="auto"/>
              <w:right w:val="single" w:sz="4" w:space="0" w:color="auto"/>
            </w:tcBorders>
            <w:shd w:val="clear" w:color="auto" w:fill="auto"/>
            <w:vAlign w:val="center"/>
          </w:tcPr>
          <w:p w:rsidR="00CB5DE8" w:rsidRPr="00853195" w:rsidRDefault="00CB5DE8" w:rsidP="00CB5DE8">
            <w:pPr>
              <w:jc w:val="center"/>
              <w:rPr>
                <w:snapToGrid w:val="0"/>
                <w:color w:val="000000"/>
              </w:rPr>
            </w:pPr>
          </w:p>
        </w:tc>
        <w:tc>
          <w:tcPr>
            <w:tcW w:w="1328" w:type="dxa"/>
            <w:tcBorders>
              <w:top w:val="single" w:sz="4" w:space="0" w:color="auto"/>
              <w:bottom w:val="single" w:sz="4" w:space="0" w:color="auto"/>
              <w:right w:val="single" w:sz="4" w:space="0" w:color="auto"/>
            </w:tcBorders>
            <w:shd w:val="clear" w:color="auto" w:fill="auto"/>
            <w:vAlign w:val="center"/>
          </w:tcPr>
          <w:p w:rsidR="00CB5DE8" w:rsidRPr="00F11942" w:rsidRDefault="00CB5DE8" w:rsidP="00CB5DE8">
            <w:pPr>
              <w:jc w:val="center"/>
              <w:rPr>
                <w:snapToGrid w:val="0"/>
                <w:color w:val="000000"/>
              </w:rPr>
            </w:pP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в населенных пунктах</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F11942" w:rsidRDefault="00CB5DE8" w:rsidP="00CB5DE8">
            <w:pPr>
              <w:jc w:val="center"/>
              <w:rPr>
                <w:snapToGrid w:val="0"/>
                <w:color w:val="000000"/>
              </w:rPr>
            </w:pPr>
            <w:r>
              <w:rPr>
                <w:snapToGrid w:val="0"/>
                <w:color w:val="000000"/>
              </w:rPr>
              <w:t>519</w:t>
            </w:r>
          </w:p>
        </w:tc>
        <w:tc>
          <w:tcPr>
            <w:tcW w:w="1418" w:type="dxa"/>
            <w:tcBorders>
              <w:top w:val="single" w:sz="6" w:space="0" w:color="auto"/>
              <w:left w:val="single" w:sz="6" w:space="0" w:color="auto"/>
              <w:bottom w:val="single" w:sz="6" w:space="0" w:color="auto"/>
              <w:right w:val="single" w:sz="6" w:space="0" w:color="auto"/>
            </w:tcBorders>
            <w:vAlign w:val="center"/>
          </w:tcPr>
          <w:p w:rsidR="00CB5DE8" w:rsidRPr="0025647B" w:rsidRDefault="00CB5DE8" w:rsidP="00CB5DE8">
            <w:pPr>
              <w:jc w:val="center"/>
              <w:rPr>
                <w:i/>
                <w:snapToGrid w:val="0"/>
                <w:color w:val="000000"/>
              </w:rPr>
            </w:pPr>
            <w:r w:rsidRPr="0025647B">
              <w:rPr>
                <w:i/>
                <w:snapToGrid w:val="0"/>
                <w:color w:val="000000"/>
              </w:rPr>
              <w:t>470,870</w:t>
            </w:r>
          </w:p>
        </w:tc>
        <w:tc>
          <w:tcPr>
            <w:tcW w:w="1417" w:type="dxa"/>
            <w:tcBorders>
              <w:top w:val="single" w:sz="4" w:space="0" w:color="auto"/>
              <w:bottom w:val="single" w:sz="4" w:space="0" w:color="auto"/>
              <w:right w:val="single" w:sz="4" w:space="0" w:color="auto"/>
            </w:tcBorders>
            <w:shd w:val="clear" w:color="auto" w:fill="auto"/>
            <w:vAlign w:val="center"/>
          </w:tcPr>
          <w:p w:rsidR="00CB5DE8" w:rsidRPr="00F11942" w:rsidRDefault="00CB5DE8" w:rsidP="00CB5DE8">
            <w:pPr>
              <w:jc w:val="center"/>
              <w:rPr>
                <w:snapToGrid w:val="0"/>
                <w:color w:val="000000"/>
              </w:rPr>
            </w:pPr>
            <w:r>
              <w:rPr>
                <w:snapToGrid w:val="0"/>
                <w:color w:val="000000"/>
              </w:rPr>
              <w:t>200</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25647B" w:rsidRDefault="00CB5DE8" w:rsidP="00CB5DE8">
            <w:pPr>
              <w:jc w:val="center"/>
              <w:rPr>
                <w:i/>
                <w:snapToGrid w:val="0"/>
                <w:color w:val="000000"/>
              </w:rPr>
            </w:pPr>
            <w:r w:rsidRPr="0025647B">
              <w:rPr>
                <w:i/>
                <w:snapToGrid w:val="0"/>
                <w:color w:val="000000"/>
              </w:rPr>
              <w:t>312,78</w:t>
            </w: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вне населенных пунктов</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F11942" w:rsidRDefault="00CB5DE8" w:rsidP="00CB5DE8">
            <w:pPr>
              <w:jc w:val="center"/>
              <w:rPr>
                <w:snapToGrid w:val="0"/>
                <w:color w:val="000000"/>
              </w:rPr>
            </w:pPr>
            <w:r>
              <w:rPr>
                <w:snapToGrid w:val="0"/>
                <w:color w:val="000000"/>
              </w:rPr>
              <w:t>14</w:t>
            </w:r>
          </w:p>
        </w:tc>
        <w:tc>
          <w:tcPr>
            <w:tcW w:w="1418" w:type="dxa"/>
            <w:tcBorders>
              <w:top w:val="single" w:sz="6" w:space="0" w:color="auto"/>
              <w:left w:val="single" w:sz="6" w:space="0" w:color="auto"/>
              <w:bottom w:val="single" w:sz="6" w:space="0" w:color="auto"/>
              <w:right w:val="single" w:sz="6" w:space="0" w:color="auto"/>
            </w:tcBorders>
            <w:vAlign w:val="center"/>
          </w:tcPr>
          <w:p w:rsidR="00CB5DE8" w:rsidRPr="0025647B" w:rsidRDefault="00CB5DE8" w:rsidP="00CB5DE8">
            <w:pPr>
              <w:jc w:val="center"/>
              <w:rPr>
                <w:i/>
                <w:snapToGrid w:val="0"/>
                <w:color w:val="000000"/>
              </w:rPr>
            </w:pPr>
            <w:r w:rsidRPr="0025647B">
              <w:rPr>
                <w:i/>
                <w:snapToGrid w:val="0"/>
                <w:color w:val="000000"/>
              </w:rPr>
              <w:t>80,161</w:t>
            </w:r>
          </w:p>
        </w:tc>
        <w:tc>
          <w:tcPr>
            <w:tcW w:w="1417" w:type="dxa"/>
            <w:tcBorders>
              <w:top w:val="single" w:sz="4" w:space="0" w:color="auto"/>
              <w:bottom w:val="single" w:sz="4" w:space="0" w:color="auto"/>
              <w:right w:val="single" w:sz="4" w:space="0" w:color="auto"/>
            </w:tcBorders>
            <w:shd w:val="clear" w:color="auto" w:fill="auto"/>
            <w:vAlign w:val="center"/>
          </w:tcPr>
          <w:p w:rsidR="00CB5DE8" w:rsidRPr="00F11942" w:rsidRDefault="00CB5DE8" w:rsidP="00CB5DE8">
            <w:pPr>
              <w:jc w:val="center"/>
              <w:rPr>
                <w:snapToGrid w:val="0"/>
                <w:color w:val="000000"/>
              </w:rPr>
            </w:pPr>
            <w:r>
              <w:rPr>
                <w:snapToGrid w:val="0"/>
                <w:color w:val="000000"/>
              </w:rPr>
              <w:t>17</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25647B" w:rsidRDefault="00CB5DE8" w:rsidP="00CB5DE8">
            <w:pPr>
              <w:jc w:val="center"/>
              <w:rPr>
                <w:i/>
                <w:snapToGrid w:val="0"/>
                <w:color w:val="000000"/>
              </w:rPr>
            </w:pPr>
            <w:r w:rsidRPr="0025647B">
              <w:rPr>
                <w:i/>
                <w:snapToGrid w:val="0"/>
                <w:color w:val="000000"/>
              </w:rPr>
              <w:t>34,59</w:t>
            </w: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right"/>
              <w:rPr>
                <w:b/>
                <w:snapToGrid w:val="0"/>
                <w:color w:val="000000"/>
              </w:rPr>
            </w:pPr>
            <w:r w:rsidRPr="00853195">
              <w:rPr>
                <w:b/>
                <w:snapToGrid w:val="0"/>
                <w:color w:val="000000"/>
              </w:rPr>
              <w:t>ИТОГО</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b/>
                <w:snapToGrid w:val="0"/>
                <w:color w:val="000000"/>
              </w:rPr>
            </w:pPr>
            <w:r>
              <w:rPr>
                <w:b/>
                <w:snapToGrid w:val="0"/>
                <w:color w:val="000000"/>
              </w:rPr>
              <w:t>533</w:t>
            </w:r>
          </w:p>
        </w:tc>
        <w:tc>
          <w:tcPr>
            <w:tcW w:w="1418" w:type="dxa"/>
            <w:tcBorders>
              <w:top w:val="single" w:sz="6" w:space="0" w:color="auto"/>
              <w:left w:val="single" w:sz="6" w:space="0" w:color="auto"/>
              <w:bottom w:val="single" w:sz="6" w:space="0" w:color="auto"/>
              <w:right w:val="single" w:sz="6" w:space="0" w:color="auto"/>
            </w:tcBorders>
            <w:vAlign w:val="center"/>
          </w:tcPr>
          <w:p w:rsidR="00CB5DE8" w:rsidRPr="0025647B" w:rsidRDefault="00CB5DE8" w:rsidP="00CB5DE8">
            <w:pPr>
              <w:jc w:val="center"/>
              <w:rPr>
                <w:b/>
                <w:i/>
                <w:snapToGrid w:val="0"/>
                <w:color w:val="000000"/>
              </w:rPr>
            </w:pPr>
            <w:r w:rsidRPr="0025647B">
              <w:rPr>
                <w:b/>
                <w:i/>
                <w:snapToGrid w:val="0"/>
                <w:color w:val="000000"/>
              </w:rPr>
              <w:t>551,031</w:t>
            </w:r>
          </w:p>
        </w:tc>
        <w:tc>
          <w:tcPr>
            <w:tcW w:w="1417" w:type="dxa"/>
            <w:tcBorders>
              <w:top w:val="single" w:sz="4" w:space="0" w:color="auto"/>
              <w:bottom w:val="single" w:sz="4" w:space="0" w:color="auto"/>
              <w:right w:val="single" w:sz="4" w:space="0" w:color="auto"/>
            </w:tcBorders>
            <w:shd w:val="clear" w:color="auto" w:fill="auto"/>
            <w:vAlign w:val="center"/>
          </w:tcPr>
          <w:p w:rsidR="00CB5DE8" w:rsidRPr="0025647B" w:rsidRDefault="00CB5DE8" w:rsidP="00CB5DE8">
            <w:pPr>
              <w:jc w:val="center"/>
              <w:rPr>
                <w:b/>
                <w:snapToGrid w:val="0"/>
                <w:color w:val="000000"/>
                <w:u w:val="single"/>
              </w:rPr>
            </w:pPr>
            <w:r w:rsidRPr="0025647B">
              <w:rPr>
                <w:b/>
                <w:snapToGrid w:val="0"/>
                <w:color w:val="000000"/>
                <w:u w:val="single"/>
              </w:rPr>
              <w:t>217</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25647B" w:rsidRDefault="00CB5DE8" w:rsidP="00CB5DE8">
            <w:pPr>
              <w:jc w:val="center"/>
              <w:rPr>
                <w:b/>
                <w:i/>
                <w:snapToGrid w:val="0"/>
                <w:color w:val="000000"/>
              </w:rPr>
            </w:pPr>
            <w:r w:rsidRPr="0025647B">
              <w:rPr>
                <w:b/>
                <w:i/>
                <w:snapToGrid w:val="0"/>
                <w:color w:val="000000"/>
              </w:rPr>
              <w:t>347,37</w:t>
            </w: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bCs/>
                <w:snapToGrid w:val="0"/>
                <w:color w:val="000000"/>
              </w:rPr>
            </w:pPr>
            <w:r w:rsidRPr="00853195">
              <w:rPr>
                <w:bCs/>
                <w:snapToGrid w:val="0"/>
                <w:color w:val="000000"/>
              </w:rPr>
              <w:t>в том числе:</w:t>
            </w:r>
          </w:p>
          <w:p w:rsidR="00CB5DE8" w:rsidRPr="00853195" w:rsidRDefault="00CB5DE8" w:rsidP="00CB5DE8">
            <w:pPr>
              <w:jc w:val="center"/>
              <w:rPr>
                <w:bCs/>
                <w:snapToGrid w:val="0"/>
                <w:color w:val="000000"/>
              </w:rPr>
            </w:pPr>
            <w:r w:rsidRPr="00853195">
              <w:rPr>
                <w:bCs/>
                <w:snapToGrid w:val="0"/>
                <w:color w:val="000000"/>
              </w:rPr>
              <w:t>для сельскохозяйственного производства*)</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b/>
                <w:snapToGrid w:val="0"/>
                <w:color w:val="000000"/>
              </w:rPr>
            </w:pPr>
          </w:p>
        </w:tc>
        <w:tc>
          <w:tcPr>
            <w:tcW w:w="1418"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b/>
                <w:snapToGrid w:val="0"/>
                <w:color w:val="000000"/>
              </w:rPr>
            </w:pPr>
          </w:p>
        </w:tc>
        <w:tc>
          <w:tcPr>
            <w:tcW w:w="1417" w:type="dxa"/>
            <w:tcBorders>
              <w:top w:val="single" w:sz="4" w:space="0" w:color="auto"/>
              <w:bottom w:val="single" w:sz="4" w:space="0" w:color="auto"/>
              <w:right w:val="single" w:sz="4" w:space="0" w:color="auto"/>
            </w:tcBorders>
            <w:shd w:val="clear" w:color="auto" w:fill="auto"/>
            <w:vAlign w:val="center"/>
          </w:tcPr>
          <w:p w:rsidR="00CB5DE8" w:rsidRDefault="00CB5DE8" w:rsidP="00CB5DE8">
            <w:pPr>
              <w:jc w:val="center"/>
              <w:rPr>
                <w:bCs/>
                <w:snapToGrid w:val="0"/>
                <w:color w:val="000000"/>
              </w:rPr>
            </w:pPr>
          </w:p>
          <w:p w:rsidR="00CB5DE8" w:rsidRDefault="00CB5DE8" w:rsidP="00CB5DE8">
            <w:pPr>
              <w:jc w:val="center"/>
              <w:rPr>
                <w:bCs/>
                <w:snapToGrid w:val="0"/>
                <w:color w:val="000000"/>
              </w:rPr>
            </w:pPr>
          </w:p>
          <w:p w:rsidR="00CB5DE8" w:rsidRPr="00853195" w:rsidRDefault="00CB5DE8" w:rsidP="00CB5DE8">
            <w:pPr>
              <w:jc w:val="center"/>
              <w:rPr>
                <w:bCs/>
                <w:snapToGrid w:val="0"/>
                <w:color w:val="000000"/>
              </w:rPr>
            </w:pPr>
          </w:p>
        </w:tc>
        <w:tc>
          <w:tcPr>
            <w:tcW w:w="1328" w:type="dxa"/>
            <w:tcBorders>
              <w:top w:val="single" w:sz="4" w:space="0" w:color="auto"/>
              <w:bottom w:val="single" w:sz="4" w:space="0" w:color="auto"/>
              <w:right w:val="single" w:sz="4" w:space="0" w:color="auto"/>
            </w:tcBorders>
            <w:shd w:val="clear" w:color="auto" w:fill="auto"/>
            <w:vAlign w:val="center"/>
          </w:tcPr>
          <w:p w:rsidR="00CB5DE8" w:rsidRDefault="00CB5DE8" w:rsidP="00CB5DE8">
            <w:pPr>
              <w:jc w:val="center"/>
              <w:rPr>
                <w:b/>
                <w:snapToGrid w:val="0"/>
                <w:color w:val="000000"/>
              </w:rPr>
            </w:pP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в населенных пунктах</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F11942" w:rsidRDefault="00CB5DE8" w:rsidP="00CB5DE8">
            <w:pPr>
              <w:jc w:val="center"/>
              <w:rPr>
                <w:bCs/>
                <w:snapToGrid w:val="0"/>
                <w:color w:val="000000"/>
              </w:rPr>
            </w:pPr>
            <w:r>
              <w:rPr>
                <w:bCs/>
                <w:snapToGrid w:val="0"/>
                <w:color w:val="000000"/>
              </w:rPr>
              <w:t>11</w:t>
            </w:r>
          </w:p>
        </w:tc>
        <w:tc>
          <w:tcPr>
            <w:tcW w:w="1418" w:type="dxa"/>
            <w:tcBorders>
              <w:top w:val="single" w:sz="6" w:space="0" w:color="auto"/>
              <w:left w:val="single" w:sz="6" w:space="0" w:color="auto"/>
              <w:bottom w:val="single" w:sz="6" w:space="0" w:color="auto"/>
              <w:right w:val="single" w:sz="6" w:space="0" w:color="auto"/>
            </w:tcBorders>
            <w:vAlign w:val="center"/>
          </w:tcPr>
          <w:p w:rsidR="00CB5DE8" w:rsidRPr="00F11942" w:rsidRDefault="00CB5DE8" w:rsidP="00CB5DE8">
            <w:pPr>
              <w:jc w:val="center"/>
              <w:rPr>
                <w:snapToGrid w:val="0"/>
                <w:color w:val="000000"/>
              </w:rPr>
            </w:pPr>
            <w:r>
              <w:rPr>
                <w:snapToGrid w:val="0"/>
                <w:color w:val="000000"/>
              </w:rPr>
              <w:t>11,654</w:t>
            </w:r>
          </w:p>
        </w:tc>
        <w:tc>
          <w:tcPr>
            <w:tcW w:w="1417" w:type="dxa"/>
            <w:tcBorders>
              <w:top w:val="single" w:sz="4" w:space="0" w:color="auto"/>
              <w:bottom w:val="single" w:sz="4" w:space="0" w:color="auto"/>
              <w:right w:val="single" w:sz="4" w:space="0" w:color="auto"/>
            </w:tcBorders>
            <w:shd w:val="clear" w:color="auto" w:fill="auto"/>
            <w:vAlign w:val="center"/>
          </w:tcPr>
          <w:p w:rsidR="00CB5DE8" w:rsidRPr="00F11942" w:rsidRDefault="00CB5DE8" w:rsidP="00CB5DE8">
            <w:pPr>
              <w:jc w:val="center"/>
              <w:rPr>
                <w:bCs/>
                <w:snapToGrid w:val="0"/>
                <w:color w:val="000000"/>
              </w:rPr>
            </w:pPr>
            <w:r>
              <w:rPr>
                <w:bCs/>
                <w:snapToGrid w:val="0"/>
                <w:color w:val="000000"/>
              </w:rPr>
              <w:t>4</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F11942" w:rsidRDefault="00CB5DE8" w:rsidP="00CB5DE8">
            <w:pPr>
              <w:jc w:val="center"/>
              <w:rPr>
                <w:snapToGrid w:val="0"/>
                <w:color w:val="000000"/>
              </w:rPr>
            </w:pPr>
            <w:r>
              <w:rPr>
                <w:snapToGrid w:val="0"/>
                <w:color w:val="000000"/>
              </w:rPr>
              <w:t>184,9</w:t>
            </w: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Pr="00853195" w:rsidRDefault="00CB5DE8" w:rsidP="00CB5DE8">
            <w:pPr>
              <w:jc w:val="center"/>
              <w:rPr>
                <w:snapToGrid w:val="0"/>
                <w:color w:val="000000"/>
              </w:rPr>
            </w:pPr>
            <w:r w:rsidRPr="00853195">
              <w:rPr>
                <w:snapToGrid w:val="0"/>
                <w:color w:val="000000"/>
              </w:rPr>
              <w:t>вне населенных пунктов</w:t>
            </w:r>
          </w:p>
        </w:tc>
        <w:tc>
          <w:tcPr>
            <w:tcW w:w="1276" w:type="dxa"/>
            <w:tcBorders>
              <w:top w:val="single" w:sz="6" w:space="0" w:color="auto"/>
              <w:left w:val="single" w:sz="6" w:space="0" w:color="auto"/>
              <w:bottom w:val="single" w:sz="6" w:space="0" w:color="auto"/>
              <w:right w:val="single" w:sz="6" w:space="0" w:color="auto"/>
            </w:tcBorders>
            <w:vAlign w:val="center"/>
          </w:tcPr>
          <w:p w:rsidR="00CB5DE8" w:rsidRDefault="00CB5DE8" w:rsidP="00CB5DE8">
            <w:pPr>
              <w:jc w:val="center"/>
              <w:rPr>
                <w:bCs/>
                <w:snapToGrid w:val="0"/>
                <w:color w:val="000000"/>
              </w:rPr>
            </w:pPr>
            <w:r>
              <w:rPr>
                <w:bCs/>
                <w:snapToGrid w:val="0"/>
                <w:color w:val="000000"/>
              </w:rPr>
              <w:t>3</w:t>
            </w:r>
          </w:p>
        </w:tc>
        <w:tc>
          <w:tcPr>
            <w:tcW w:w="1418" w:type="dxa"/>
            <w:tcBorders>
              <w:top w:val="single" w:sz="6" w:space="0" w:color="auto"/>
              <w:left w:val="single" w:sz="6" w:space="0" w:color="auto"/>
              <w:bottom w:val="single" w:sz="6" w:space="0" w:color="auto"/>
              <w:right w:val="single" w:sz="6" w:space="0" w:color="auto"/>
            </w:tcBorders>
            <w:vAlign w:val="center"/>
          </w:tcPr>
          <w:p w:rsidR="00CB5DE8" w:rsidRPr="0099475B" w:rsidRDefault="00CB5DE8" w:rsidP="00CB5DE8">
            <w:pPr>
              <w:jc w:val="center"/>
              <w:rPr>
                <w:snapToGrid w:val="0"/>
                <w:color w:val="000000"/>
              </w:rPr>
            </w:pPr>
            <w:r w:rsidRPr="0099475B">
              <w:rPr>
                <w:snapToGrid w:val="0"/>
                <w:color w:val="000000"/>
              </w:rPr>
              <w:t>20,805</w:t>
            </w:r>
          </w:p>
        </w:tc>
        <w:tc>
          <w:tcPr>
            <w:tcW w:w="1417" w:type="dxa"/>
            <w:tcBorders>
              <w:top w:val="single" w:sz="4" w:space="0" w:color="auto"/>
              <w:bottom w:val="single" w:sz="4" w:space="0" w:color="auto"/>
              <w:right w:val="single" w:sz="4" w:space="0" w:color="auto"/>
            </w:tcBorders>
            <w:shd w:val="clear" w:color="auto" w:fill="auto"/>
            <w:vAlign w:val="center"/>
          </w:tcPr>
          <w:p w:rsidR="00CB5DE8" w:rsidRDefault="00CB5DE8" w:rsidP="00CB5DE8">
            <w:pPr>
              <w:jc w:val="center"/>
              <w:rPr>
                <w:bCs/>
                <w:snapToGrid w:val="0"/>
                <w:color w:val="000000"/>
              </w:rPr>
            </w:pPr>
            <w:r>
              <w:rPr>
                <w:bCs/>
                <w:snapToGrid w:val="0"/>
                <w:color w:val="000000"/>
              </w:rPr>
              <w:t>12</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99475B" w:rsidRDefault="00CB5DE8" w:rsidP="00CB5DE8">
            <w:pPr>
              <w:jc w:val="center"/>
              <w:rPr>
                <w:snapToGrid w:val="0"/>
                <w:color w:val="000000"/>
              </w:rPr>
            </w:pPr>
            <w:r>
              <w:rPr>
                <w:snapToGrid w:val="0"/>
                <w:color w:val="000000"/>
              </w:rPr>
              <w:t>28,6</w:t>
            </w:r>
          </w:p>
        </w:tc>
      </w:tr>
      <w:tr w:rsidR="00CB5DE8" w:rsidRPr="00853195" w:rsidTr="00CB5DE8">
        <w:trPr>
          <w:trHeight w:val="397"/>
          <w:jc w:val="center"/>
        </w:trPr>
        <w:tc>
          <w:tcPr>
            <w:tcW w:w="3999" w:type="dxa"/>
            <w:tcBorders>
              <w:top w:val="single" w:sz="6" w:space="0" w:color="auto"/>
              <w:left w:val="single" w:sz="6" w:space="0" w:color="auto"/>
              <w:bottom w:val="single" w:sz="6" w:space="0" w:color="auto"/>
              <w:right w:val="single" w:sz="6" w:space="0" w:color="auto"/>
            </w:tcBorders>
            <w:vAlign w:val="center"/>
          </w:tcPr>
          <w:p w:rsidR="00CB5DE8" w:rsidRDefault="00CB5DE8" w:rsidP="00CB5DE8">
            <w:pPr>
              <w:jc w:val="center"/>
              <w:rPr>
                <w:b/>
                <w:snapToGrid w:val="0"/>
                <w:color w:val="000000"/>
                <w:sz w:val="10"/>
                <w:szCs w:val="10"/>
              </w:rPr>
            </w:pPr>
          </w:p>
          <w:p w:rsidR="00CB5DE8" w:rsidRPr="006B13E6" w:rsidRDefault="00CB5DE8" w:rsidP="00CB5DE8">
            <w:pPr>
              <w:jc w:val="center"/>
              <w:rPr>
                <w:b/>
                <w:snapToGrid w:val="0"/>
                <w:color w:val="000000"/>
                <w:sz w:val="26"/>
                <w:szCs w:val="26"/>
              </w:rPr>
            </w:pPr>
            <w:r w:rsidRPr="006B13E6">
              <w:rPr>
                <w:b/>
                <w:snapToGrid w:val="0"/>
                <w:color w:val="000000"/>
                <w:sz w:val="26"/>
                <w:szCs w:val="26"/>
              </w:rPr>
              <w:t>ВСЕГО</w:t>
            </w:r>
            <w:r w:rsidRPr="006B13E6">
              <w:rPr>
                <w:b/>
                <w:snapToGrid w:val="0"/>
                <w:color w:val="000000"/>
                <w:sz w:val="26"/>
                <w:szCs w:val="26"/>
                <w:lang w:val="en-US"/>
              </w:rPr>
              <w:t xml:space="preserve"> (I, II)</w:t>
            </w:r>
          </w:p>
          <w:p w:rsidR="00CB5DE8" w:rsidRPr="006B13E6" w:rsidRDefault="00CB5DE8" w:rsidP="00CB5DE8">
            <w:pPr>
              <w:jc w:val="center"/>
              <w:rPr>
                <w:b/>
                <w:snapToGrid w:val="0"/>
                <w:color w:val="000000"/>
                <w:sz w:val="10"/>
                <w:szCs w:val="10"/>
              </w:rPr>
            </w:pPr>
          </w:p>
        </w:tc>
        <w:tc>
          <w:tcPr>
            <w:tcW w:w="1276" w:type="dxa"/>
            <w:tcBorders>
              <w:top w:val="single" w:sz="6" w:space="0" w:color="auto"/>
              <w:left w:val="single" w:sz="6" w:space="0" w:color="auto"/>
              <w:bottom w:val="single" w:sz="6" w:space="0" w:color="auto"/>
              <w:right w:val="single" w:sz="6" w:space="0" w:color="auto"/>
            </w:tcBorders>
            <w:vAlign w:val="center"/>
          </w:tcPr>
          <w:p w:rsidR="00CB5DE8" w:rsidRPr="006B13E6" w:rsidRDefault="00CB5DE8" w:rsidP="00CB5DE8">
            <w:pPr>
              <w:jc w:val="center"/>
              <w:rPr>
                <w:b/>
                <w:bCs/>
                <w:snapToGrid w:val="0"/>
                <w:color w:val="000000"/>
                <w:sz w:val="26"/>
                <w:szCs w:val="26"/>
              </w:rPr>
            </w:pPr>
            <w:r w:rsidRPr="006B13E6">
              <w:rPr>
                <w:b/>
                <w:bCs/>
                <w:snapToGrid w:val="0"/>
                <w:color w:val="000000"/>
                <w:sz w:val="26"/>
                <w:szCs w:val="26"/>
              </w:rPr>
              <w:t>7451</w:t>
            </w:r>
          </w:p>
        </w:tc>
        <w:tc>
          <w:tcPr>
            <w:tcW w:w="1418" w:type="dxa"/>
            <w:tcBorders>
              <w:top w:val="single" w:sz="6" w:space="0" w:color="auto"/>
              <w:left w:val="single" w:sz="6" w:space="0" w:color="auto"/>
              <w:bottom w:val="single" w:sz="6" w:space="0" w:color="auto"/>
              <w:right w:val="single" w:sz="6" w:space="0" w:color="auto"/>
            </w:tcBorders>
            <w:vAlign w:val="center"/>
          </w:tcPr>
          <w:p w:rsidR="00CB5DE8" w:rsidRPr="006B13E6" w:rsidRDefault="00CB5DE8" w:rsidP="00CB5DE8">
            <w:pPr>
              <w:jc w:val="center"/>
              <w:rPr>
                <w:b/>
                <w:snapToGrid w:val="0"/>
                <w:color w:val="000000"/>
                <w:sz w:val="26"/>
                <w:szCs w:val="26"/>
              </w:rPr>
            </w:pPr>
            <w:r w:rsidRPr="006B13E6">
              <w:rPr>
                <w:b/>
                <w:snapToGrid w:val="0"/>
                <w:color w:val="000000"/>
                <w:sz w:val="26"/>
                <w:szCs w:val="26"/>
              </w:rPr>
              <w:t>51547,802</w:t>
            </w:r>
          </w:p>
        </w:tc>
        <w:tc>
          <w:tcPr>
            <w:tcW w:w="1417" w:type="dxa"/>
            <w:tcBorders>
              <w:top w:val="single" w:sz="4" w:space="0" w:color="auto"/>
              <w:bottom w:val="single" w:sz="4" w:space="0" w:color="auto"/>
              <w:right w:val="single" w:sz="4" w:space="0" w:color="auto"/>
            </w:tcBorders>
            <w:shd w:val="clear" w:color="auto" w:fill="auto"/>
            <w:vAlign w:val="center"/>
          </w:tcPr>
          <w:p w:rsidR="00CB5DE8" w:rsidRPr="006B13E6" w:rsidRDefault="00CB5DE8" w:rsidP="00CB5DE8">
            <w:pPr>
              <w:jc w:val="center"/>
              <w:rPr>
                <w:b/>
                <w:bCs/>
                <w:snapToGrid w:val="0"/>
                <w:color w:val="000000"/>
                <w:sz w:val="26"/>
                <w:szCs w:val="26"/>
                <w:u w:val="single"/>
              </w:rPr>
            </w:pPr>
            <w:r>
              <w:rPr>
                <w:b/>
                <w:bCs/>
                <w:snapToGrid w:val="0"/>
                <w:color w:val="000000"/>
                <w:sz w:val="26"/>
                <w:szCs w:val="26"/>
                <w:u w:val="single"/>
              </w:rPr>
              <w:t>6848</w:t>
            </w:r>
          </w:p>
        </w:tc>
        <w:tc>
          <w:tcPr>
            <w:tcW w:w="1328" w:type="dxa"/>
            <w:tcBorders>
              <w:top w:val="single" w:sz="4" w:space="0" w:color="auto"/>
              <w:bottom w:val="single" w:sz="4" w:space="0" w:color="auto"/>
              <w:right w:val="single" w:sz="4" w:space="0" w:color="auto"/>
            </w:tcBorders>
            <w:shd w:val="clear" w:color="auto" w:fill="auto"/>
            <w:vAlign w:val="center"/>
          </w:tcPr>
          <w:p w:rsidR="00CB5DE8" w:rsidRPr="006B13E6" w:rsidRDefault="00CB5DE8" w:rsidP="00CB5DE8">
            <w:pPr>
              <w:jc w:val="center"/>
              <w:rPr>
                <w:b/>
                <w:i/>
                <w:snapToGrid w:val="0"/>
                <w:color w:val="000000"/>
                <w:sz w:val="26"/>
                <w:szCs w:val="26"/>
              </w:rPr>
            </w:pPr>
            <w:r>
              <w:rPr>
                <w:b/>
                <w:i/>
                <w:snapToGrid w:val="0"/>
                <w:color w:val="000000"/>
                <w:sz w:val="26"/>
                <w:szCs w:val="26"/>
              </w:rPr>
              <w:t>3280,63</w:t>
            </w:r>
          </w:p>
        </w:tc>
      </w:tr>
    </w:tbl>
    <w:p w:rsidR="00CB5DE8" w:rsidRDefault="00CB5DE8" w:rsidP="00CB5DE8">
      <w:pPr>
        <w:ind w:firstLine="720"/>
        <w:jc w:val="both"/>
        <w:rPr>
          <w:sz w:val="28"/>
        </w:rPr>
      </w:pPr>
    </w:p>
    <w:p w:rsidR="00CB5DE8" w:rsidRPr="00F11942" w:rsidRDefault="00CB5DE8" w:rsidP="00D00671">
      <w:pPr>
        <w:ind w:left="0" w:firstLine="720"/>
        <w:jc w:val="both"/>
        <w:rPr>
          <w:rFonts w:eastAsia="Calibri"/>
          <w:sz w:val="28"/>
          <w:szCs w:val="28"/>
        </w:rPr>
      </w:pPr>
      <w:r>
        <w:rPr>
          <w:rFonts w:eastAsia="Calibri"/>
          <w:sz w:val="28"/>
          <w:szCs w:val="28"/>
        </w:rPr>
        <w:t>В 2010 году в порядке наследования гражданами приобретено 2423</w:t>
      </w:r>
      <w:r w:rsidRPr="00F11942">
        <w:rPr>
          <w:rFonts w:eastAsia="Calibri"/>
          <w:sz w:val="28"/>
          <w:szCs w:val="28"/>
        </w:rPr>
        <w:t xml:space="preserve">  земельных участк</w:t>
      </w:r>
      <w:r>
        <w:rPr>
          <w:rFonts w:eastAsia="Calibri"/>
          <w:sz w:val="28"/>
          <w:szCs w:val="28"/>
        </w:rPr>
        <w:t xml:space="preserve">а </w:t>
      </w:r>
      <w:r w:rsidRPr="00F11942">
        <w:rPr>
          <w:rFonts w:eastAsia="Calibri"/>
          <w:sz w:val="28"/>
          <w:szCs w:val="28"/>
        </w:rPr>
        <w:t xml:space="preserve">общей площадью </w:t>
      </w:r>
      <w:smartTag w:uri="urn:schemas-microsoft-com:office:smarttags" w:element="metricconverter">
        <w:smartTagPr>
          <w:attr w:name="ProductID" w:val="2952,27 га"/>
        </w:smartTagPr>
        <w:r>
          <w:rPr>
            <w:sz w:val="28"/>
            <w:szCs w:val="28"/>
          </w:rPr>
          <w:t>2952,27</w:t>
        </w:r>
        <w:r w:rsidRPr="00F11942">
          <w:rPr>
            <w:sz w:val="28"/>
            <w:szCs w:val="28"/>
          </w:rPr>
          <w:t xml:space="preserve"> га</w:t>
        </w:r>
      </w:smartTag>
      <w:r w:rsidRPr="00F11942">
        <w:rPr>
          <w:rFonts w:eastAsia="Calibri"/>
          <w:sz w:val="28"/>
          <w:szCs w:val="28"/>
        </w:rPr>
        <w:t xml:space="preserve">, заключено </w:t>
      </w:r>
      <w:r>
        <w:rPr>
          <w:rFonts w:eastAsia="Calibri"/>
          <w:sz w:val="28"/>
          <w:szCs w:val="28"/>
        </w:rPr>
        <w:t>1929</w:t>
      </w:r>
      <w:r w:rsidRPr="00F11942">
        <w:rPr>
          <w:rFonts w:eastAsia="Calibri"/>
          <w:sz w:val="28"/>
          <w:szCs w:val="28"/>
        </w:rPr>
        <w:t xml:space="preserve"> договоров дарения земельных участков</w:t>
      </w:r>
      <w:r>
        <w:rPr>
          <w:rFonts w:eastAsia="Calibri"/>
          <w:sz w:val="28"/>
          <w:szCs w:val="28"/>
        </w:rPr>
        <w:t xml:space="preserve"> (</w:t>
      </w:r>
      <w:r w:rsidRPr="00F11942">
        <w:rPr>
          <w:sz w:val="28"/>
          <w:szCs w:val="28"/>
        </w:rPr>
        <w:t>площад</w:t>
      </w:r>
      <w:r>
        <w:rPr>
          <w:sz w:val="28"/>
          <w:szCs w:val="28"/>
        </w:rPr>
        <w:t>ью</w:t>
      </w:r>
      <w:r w:rsidRPr="00F11942">
        <w:rPr>
          <w:sz w:val="28"/>
          <w:szCs w:val="28"/>
        </w:rPr>
        <w:t xml:space="preserve"> </w:t>
      </w:r>
      <w:smartTag w:uri="urn:schemas-microsoft-com:office:smarttags" w:element="metricconverter">
        <w:smartTagPr>
          <w:attr w:name="ProductID" w:val="5408,85 га"/>
        </w:smartTagPr>
        <w:r>
          <w:rPr>
            <w:sz w:val="28"/>
            <w:szCs w:val="28"/>
          </w:rPr>
          <w:t>5408,85</w:t>
        </w:r>
        <w:r w:rsidRPr="00F11942">
          <w:rPr>
            <w:sz w:val="28"/>
            <w:szCs w:val="28"/>
          </w:rPr>
          <w:t xml:space="preserve"> га</w:t>
        </w:r>
      </w:smartTag>
      <w:r>
        <w:rPr>
          <w:sz w:val="28"/>
          <w:szCs w:val="28"/>
        </w:rPr>
        <w:t>). Совершено 1014 сделок по передаче в залог земельных участков</w:t>
      </w:r>
      <w:r w:rsidRPr="00F11942">
        <w:rPr>
          <w:rFonts w:eastAsia="Calibri"/>
          <w:sz w:val="28"/>
          <w:szCs w:val="28"/>
        </w:rPr>
        <w:t xml:space="preserve">:  </w:t>
      </w:r>
      <w:r w:rsidRPr="00F11942">
        <w:rPr>
          <w:sz w:val="28"/>
          <w:szCs w:val="28"/>
        </w:rPr>
        <w:t xml:space="preserve">гражданами </w:t>
      </w:r>
      <w:r>
        <w:rPr>
          <w:sz w:val="28"/>
          <w:szCs w:val="28"/>
        </w:rPr>
        <w:t>–</w:t>
      </w:r>
      <w:r w:rsidRPr="00F11942">
        <w:rPr>
          <w:sz w:val="28"/>
          <w:szCs w:val="28"/>
        </w:rPr>
        <w:t xml:space="preserve"> </w:t>
      </w:r>
      <w:r>
        <w:rPr>
          <w:sz w:val="28"/>
          <w:szCs w:val="28"/>
        </w:rPr>
        <w:t>715</w:t>
      </w:r>
      <w:r w:rsidRPr="00F11942">
        <w:rPr>
          <w:sz w:val="28"/>
          <w:szCs w:val="28"/>
        </w:rPr>
        <w:t xml:space="preserve"> </w:t>
      </w:r>
      <w:r>
        <w:rPr>
          <w:sz w:val="28"/>
          <w:szCs w:val="28"/>
        </w:rPr>
        <w:t>ед. площадью</w:t>
      </w:r>
      <w:r w:rsidRPr="00F11942">
        <w:rPr>
          <w:sz w:val="28"/>
          <w:szCs w:val="28"/>
        </w:rPr>
        <w:t xml:space="preserve"> </w:t>
      </w:r>
      <w:smartTag w:uri="urn:schemas-microsoft-com:office:smarttags" w:element="metricconverter">
        <w:smartTagPr>
          <w:attr w:name="ProductID" w:val="2776,43 га"/>
        </w:smartTagPr>
        <w:r>
          <w:rPr>
            <w:sz w:val="28"/>
            <w:szCs w:val="28"/>
          </w:rPr>
          <w:t>277</w:t>
        </w:r>
        <w:r w:rsidRPr="008B1A89">
          <w:rPr>
            <w:sz w:val="28"/>
            <w:szCs w:val="28"/>
          </w:rPr>
          <w:t>6</w:t>
        </w:r>
        <w:r>
          <w:rPr>
            <w:sz w:val="28"/>
            <w:szCs w:val="28"/>
          </w:rPr>
          <w:t>,</w:t>
        </w:r>
        <w:r w:rsidRPr="008B1A89">
          <w:rPr>
            <w:sz w:val="28"/>
            <w:szCs w:val="28"/>
          </w:rPr>
          <w:t>4</w:t>
        </w:r>
        <w:r>
          <w:rPr>
            <w:sz w:val="28"/>
            <w:szCs w:val="28"/>
          </w:rPr>
          <w:t xml:space="preserve">3 </w:t>
        </w:r>
        <w:r w:rsidRPr="00F11942">
          <w:rPr>
            <w:sz w:val="28"/>
            <w:szCs w:val="28"/>
          </w:rPr>
          <w:t>га</w:t>
        </w:r>
      </w:smartTag>
      <w:r w:rsidRPr="00F11942">
        <w:rPr>
          <w:sz w:val="28"/>
          <w:szCs w:val="28"/>
        </w:rPr>
        <w:t xml:space="preserve">, юридическими лицами – </w:t>
      </w:r>
      <w:r>
        <w:rPr>
          <w:sz w:val="28"/>
          <w:szCs w:val="28"/>
        </w:rPr>
        <w:t>299</w:t>
      </w:r>
      <w:r w:rsidRPr="00F11942">
        <w:rPr>
          <w:sz w:val="28"/>
          <w:szCs w:val="28"/>
        </w:rPr>
        <w:t xml:space="preserve"> </w:t>
      </w:r>
      <w:r>
        <w:rPr>
          <w:sz w:val="28"/>
          <w:szCs w:val="28"/>
        </w:rPr>
        <w:t>ед.</w:t>
      </w:r>
      <w:r w:rsidRPr="00F11942">
        <w:rPr>
          <w:sz w:val="28"/>
          <w:szCs w:val="28"/>
        </w:rPr>
        <w:t xml:space="preserve"> площадью </w:t>
      </w:r>
      <w:smartTag w:uri="urn:schemas-microsoft-com:office:smarttags" w:element="metricconverter">
        <w:smartTagPr>
          <w:attr w:name="ProductID" w:val="773,61 га"/>
        </w:smartTagPr>
        <w:r>
          <w:rPr>
            <w:sz w:val="28"/>
            <w:szCs w:val="28"/>
          </w:rPr>
          <w:t>773,61</w:t>
        </w:r>
        <w:r w:rsidRPr="00F11942">
          <w:rPr>
            <w:sz w:val="28"/>
            <w:szCs w:val="28"/>
          </w:rPr>
          <w:t xml:space="preserve"> га</w:t>
        </w:r>
      </w:smartTag>
      <w:r w:rsidRPr="00F11942">
        <w:rPr>
          <w:rFonts w:eastAsia="Calibri"/>
          <w:sz w:val="28"/>
          <w:szCs w:val="28"/>
        </w:rPr>
        <w:t xml:space="preserve">. </w:t>
      </w:r>
    </w:p>
    <w:p w:rsidR="00CB5DE8" w:rsidRPr="00F11942" w:rsidRDefault="00CB5DE8" w:rsidP="00CB5DE8">
      <w:pPr>
        <w:jc w:val="both"/>
        <w:rPr>
          <w:b/>
          <w:bCs/>
          <w:sz w:val="28"/>
          <w:szCs w:val="28"/>
        </w:rPr>
      </w:pPr>
    </w:p>
    <w:p w:rsidR="00FD627A" w:rsidRDefault="00FD627A" w:rsidP="00CB5DE8">
      <w:pPr>
        <w:pStyle w:val="3"/>
        <w:numPr>
          <w:ilvl w:val="2"/>
          <w:numId w:val="0"/>
        </w:numPr>
        <w:tabs>
          <w:tab w:val="num" w:pos="1440"/>
        </w:tabs>
        <w:jc w:val="both"/>
        <w:rPr>
          <w:sz w:val="28"/>
        </w:rPr>
      </w:pPr>
    </w:p>
    <w:p w:rsidR="00FD627A" w:rsidRDefault="00FD627A" w:rsidP="00FD627A"/>
    <w:p w:rsidR="00FD627A" w:rsidRPr="00FD627A" w:rsidRDefault="00FD627A" w:rsidP="00FD627A"/>
    <w:p w:rsidR="00CB5DE8" w:rsidRPr="00FD627A" w:rsidRDefault="00CB5DE8" w:rsidP="00FD627A">
      <w:pPr>
        <w:pStyle w:val="3"/>
        <w:numPr>
          <w:ilvl w:val="2"/>
          <w:numId w:val="0"/>
        </w:numPr>
        <w:tabs>
          <w:tab w:val="num" w:pos="1440"/>
        </w:tabs>
        <w:ind w:left="709"/>
        <w:jc w:val="center"/>
        <w:rPr>
          <w:i/>
          <w:sz w:val="28"/>
        </w:rPr>
      </w:pPr>
      <w:r w:rsidRPr="00FD627A">
        <w:rPr>
          <w:i/>
          <w:sz w:val="28"/>
        </w:rPr>
        <w:t>4.3</w:t>
      </w:r>
      <w:r w:rsidR="00FD627A" w:rsidRPr="00FD627A">
        <w:rPr>
          <w:i/>
          <w:sz w:val="28"/>
        </w:rPr>
        <w:t>.</w:t>
      </w:r>
      <w:r w:rsidR="00FD627A">
        <w:rPr>
          <w:sz w:val="28"/>
        </w:rPr>
        <w:t xml:space="preserve"> </w:t>
      </w:r>
      <w:r>
        <w:rPr>
          <w:sz w:val="28"/>
        </w:rPr>
        <w:t xml:space="preserve"> </w:t>
      </w:r>
      <w:r w:rsidRPr="00FD627A">
        <w:rPr>
          <w:i/>
          <w:sz w:val="28"/>
        </w:rPr>
        <w:t>Сделки по аренде и продаже прав аренды государственных и муниципальных земель</w:t>
      </w:r>
    </w:p>
    <w:p w:rsidR="00CB5DE8" w:rsidRPr="00F95E24" w:rsidRDefault="00CB5DE8" w:rsidP="00CB5DE8"/>
    <w:p w:rsidR="00CB5DE8" w:rsidRDefault="00CB5DE8" w:rsidP="00D00671">
      <w:pPr>
        <w:ind w:left="0" w:firstLine="709"/>
        <w:jc w:val="both"/>
        <w:rPr>
          <w:sz w:val="28"/>
          <w:szCs w:val="28"/>
        </w:rPr>
      </w:pPr>
      <w:r>
        <w:rPr>
          <w:sz w:val="28"/>
          <w:szCs w:val="28"/>
        </w:rPr>
        <w:t xml:space="preserve">По состоянию на </w:t>
      </w:r>
      <w:r w:rsidRPr="00F11942">
        <w:rPr>
          <w:sz w:val="28"/>
          <w:szCs w:val="28"/>
        </w:rPr>
        <w:t>20</w:t>
      </w:r>
      <w:r>
        <w:rPr>
          <w:sz w:val="28"/>
          <w:szCs w:val="28"/>
        </w:rPr>
        <w:t>10</w:t>
      </w:r>
      <w:r w:rsidRPr="00F11942">
        <w:rPr>
          <w:sz w:val="28"/>
          <w:szCs w:val="28"/>
        </w:rPr>
        <w:t xml:space="preserve"> год </w:t>
      </w:r>
      <w:r>
        <w:rPr>
          <w:sz w:val="28"/>
          <w:szCs w:val="28"/>
        </w:rPr>
        <w:t xml:space="preserve">всего на территории Республики Бурятия </w:t>
      </w:r>
      <w:r w:rsidRPr="00F11942">
        <w:rPr>
          <w:sz w:val="28"/>
          <w:szCs w:val="28"/>
        </w:rPr>
        <w:t xml:space="preserve">действовало </w:t>
      </w:r>
      <w:r>
        <w:rPr>
          <w:sz w:val="28"/>
          <w:szCs w:val="28"/>
        </w:rPr>
        <w:t>12 847</w:t>
      </w:r>
      <w:r w:rsidRPr="00F11942">
        <w:rPr>
          <w:sz w:val="28"/>
          <w:szCs w:val="28"/>
        </w:rPr>
        <w:t xml:space="preserve"> краткосрочных и долгосрочных договоров аренд</w:t>
      </w:r>
      <w:r>
        <w:rPr>
          <w:sz w:val="28"/>
          <w:szCs w:val="28"/>
        </w:rPr>
        <w:t>ы</w:t>
      </w:r>
      <w:r w:rsidRPr="00F11942">
        <w:rPr>
          <w:sz w:val="28"/>
          <w:szCs w:val="28"/>
        </w:rPr>
        <w:t xml:space="preserve"> государственных и муниципальных земель </w:t>
      </w:r>
      <w:r>
        <w:rPr>
          <w:sz w:val="28"/>
          <w:szCs w:val="28"/>
        </w:rPr>
        <w:t xml:space="preserve">площадью </w:t>
      </w:r>
      <w:smartTag w:uri="urn:schemas-microsoft-com:office:smarttags" w:element="metricconverter">
        <w:smartTagPr>
          <w:attr w:name="ProductID" w:val="41339,73 га"/>
        </w:smartTagPr>
        <w:r>
          <w:rPr>
            <w:sz w:val="28"/>
            <w:szCs w:val="28"/>
          </w:rPr>
          <w:t>41339,73 га</w:t>
        </w:r>
      </w:smartTag>
      <w:r>
        <w:rPr>
          <w:sz w:val="28"/>
          <w:szCs w:val="28"/>
        </w:rPr>
        <w:t xml:space="preserve">. Из них, 8777 договоров аренды заключено в  отношении </w:t>
      </w:r>
      <w:r w:rsidRPr="00F11942">
        <w:rPr>
          <w:sz w:val="28"/>
          <w:szCs w:val="28"/>
        </w:rPr>
        <w:t>земель населенных пунктов</w:t>
      </w:r>
      <w:r>
        <w:rPr>
          <w:sz w:val="28"/>
          <w:szCs w:val="28"/>
        </w:rPr>
        <w:t xml:space="preserve"> </w:t>
      </w:r>
      <w:r w:rsidRPr="00A84ECC">
        <w:rPr>
          <w:sz w:val="28"/>
          <w:szCs w:val="28"/>
        </w:rPr>
        <w:t xml:space="preserve">(площадью </w:t>
      </w:r>
      <w:smartTag w:uri="urn:schemas-microsoft-com:office:smarttags" w:element="metricconverter">
        <w:smartTagPr>
          <w:attr w:name="ProductID" w:val="4845,1 га"/>
        </w:smartTagPr>
        <w:r w:rsidRPr="00A84ECC">
          <w:rPr>
            <w:sz w:val="28"/>
            <w:szCs w:val="28"/>
          </w:rPr>
          <w:t>4845,1 га</w:t>
        </w:r>
      </w:smartTag>
      <w:r w:rsidRPr="00A84ECC">
        <w:rPr>
          <w:sz w:val="28"/>
          <w:szCs w:val="28"/>
        </w:rPr>
        <w:t>)</w:t>
      </w:r>
      <w:r w:rsidRPr="00F11942">
        <w:rPr>
          <w:sz w:val="28"/>
          <w:szCs w:val="28"/>
        </w:rPr>
        <w:t xml:space="preserve">, </w:t>
      </w:r>
      <w:r>
        <w:rPr>
          <w:sz w:val="28"/>
          <w:szCs w:val="28"/>
        </w:rPr>
        <w:t xml:space="preserve">230 – в отношении </w:t>
      </w:r>
      <w:r w:rsidRPr="00F11942">
        <w:rPr>
          <w:sz w:val="28"/>
          <w:szCs w:val="28"/>
        </w:rPr>
        <w:t>земель промышленности, энергетики, транспорта, связи и иного специального назначения</w:t>
      </w:r>
      <w:r>
        <w:rPr>
          <w:sz w:val="28"/>
          <w:szCs w:val="28"/>
        </w:rPr>
        <w:t xml:space="preserve"> </w:t>
      </w:r>
      <w:r w:rsidRPr="00A84ECC">
        <w:rPr>
          <w:sz w:val="28"/>
          <w:szCs w:val="28"/>
        </w:rPr>
        <w:t xml:space="preserve">(площадью </w:t>
      </w:r>
      <w:smartTag w:uri="urn:schemas-microsoft-com:office:smarttags" w:element="metricconverter">
        <w:smartTagPr>
          <w:attr w:name="ProductID" w:val="2428,93 га"/>
        </w:smartTagPr>
        <w:r w:rsidRPr="00A84ECC">
          <w:rPr>
            <w:sz w:val="28"/>
            <w:szCs w:val="28"/>
          </w:rPr>
          <w:t>2428,93 га</w:t>
        </w:r>
      </w:smartTag>
      <w:r w:rsidRPr="00A84ECC">
        <w:rPr>
          <w:sz w:val="28"/>
          <w:szCs w:val="28"/>
        </w:rPr>
        <w:t>)</w:t>
      </w:r>
      <w:r w:rsidRPr="00F11942">
        <w:rPr>
          <w:sz w:val="28"/>
          <w:szCs w:val="28"/>
        </w:rPr>
        <w:t xml:space="preserve">, </w:t>
      </w:r>
      <w:r>
        <w:rPr>
          <w:sz w:val="28"/>
          <w:szCs w:val="28"/>
        </w:rPr>
        <w:t xml:space="preserve">131 – в отношении </w:t>
      </w:r>
      <w:r w:rsidRPr="00F11942">
        <w:rPr>
          <w:sz w:val="28"/>
          <w:szCs w:val="28"/>
        </w:rPr>
        <w:t>земель сельскохозяйственного назначения</w:t>
      </w:r>
      <w:r>
        <w:rPr>
          <w:sz w:val="28"/>
          <w:szCs w:val="28"/>
        </w:rPr>
        <w:t xml:space="preserve"> </w:t>
      </w:r>
      <w:r w:rsidRPr="00A84ECC">
        <w:rPr>
          <w:sz w:val="28"/>
          <w:szCs w:val="28"/>
        </w:rPr>
        <w:t xml:space="preserve">(площадью </w:t>
      </w:r>
      <w:smartTag w:uri="urn:schemas-microsoft-com:office:smarttags" w:element="metricconverter">
        <w:smartTagPr>
          <w:attr w:name="ProductID" w:val="27975,46 га"/>
        </w:smartTagPr>
        <w:r w:rsidRPr="00A84ECC">
          <w:rPr>
            <w:sz w:val="28"/>
            <w:szCs w:val="28"/>
          </w:rPr>
          <w:t>27975,46 га</w:t>
        </w:r>
      </w:smartTag>
      <w:r w:rsidRPr="00A84ECC">
        <w:rPr>
          <w:sz w:val="28"/>
          <w:szCs w:val="28"/>
        </w:rPr>
        <w:t>)</w:t>
      </w:r>
      <w:r w:rsidRPr="00F11942">
        <w:rPr>
          <w:sz w:val="28"/>
          <w:szCs w:val="28"/>
        </w:rPr>
        <w:t xml:space="preserve">. </w:t>
      </w:r>
    </w:p>
    <w:p w:rsidR="00CB5DE8" w:rsidRDefault="00CB5DE8" w:rsidP="00D00671">
      <w:pPr>
        <w:ind w:left="0" w:firstLine="709"/>
        <w:jc w:val="both"/>
        <w:rPr>
          <w:sz w:val="28"/>
          <w:szCs w:val="28"/>
        </w:rPr>
      </w:pPr>
      <w:r>
        <w:rPr>
          <w:sz w:val="28"/>
          <w:szCs w:val="28"/>
        </w:rPr>
        <w:t xml:space="preserve">В 2010 году совершено 1228 сделок с земельными участками площадью </w:t>
      </w:r>
      <w:smartTag w:uri="urn:schemas-microsoft-com:office:smarttags" w:element="metricconverter">
        <w:smartTagPr>
          <w:attr w:name="ProductID" w:val="1468,07 га"/>
        </w:smartTagPr>
        <w:r>
          <w:rPr>
            <w:sz w:val="28"/>
            <w:szCs w:val="28"/>
          </w:rPr>
          <w:t>1468,07 га</w:t>
        </w:r>
      </w:smartTag>
      <w:r>
        <w:rPr>
          <w:sz w:val="28"/>
          <w:szCs w:val="28"/>
        </w:rPr>
        <w:t>, в том числе заключено</w:t>
      </w:r>
    </w:p>
    <w:p w:rsidR="00CB5DE8" w:rsidRDefault="00CB5DE8" w:rsidP="00D00671">
      <w:pPr>
        <w:ind w:left="0" w:firstLine="709"/>
        <w:jc w:val="both"/>
        <w:rPr>
          <w:sz w:val="28"/>
          <w:szCs w:val="28"/>
        </w:rPr>
      </w:pPr>
      <w:r>
        <w:rPr>
          <w:sz w:val="28"/>
          <w:szCs w:val="28"/>
        </w:rPr>
        <w:t>● 1158</w:t>
      </w:r>
      <w:r w:rsidRPr="00F11942">
        <w:rPr>
          <w:sz w:val="28"/>
          <w:szCs w:val="28"/>
        </w:rPr>
        <w:t xml:space="preserve"> договор</w:t>
      </w:r>
      <w:r>
        <w:rPr>
          <w:sz w:val="28"/>
          <w:szCs w:val="28"/>
        </w:rPr>
        <w:t>ов</w:t>
      </w:r>
      <w:r w:rsidRPr="00F11942">
        <w:rPr>
          <w:sz w:val="28"/>
          <w:szCs w:val="28"/>
        </w:rPr>
        <w:t xml:space="preserve"> аренды земельны</w:t>
      </w:r>
      <w:r>
        <w:rPr>
          <w:sz w:val="28"/>
          <w:szCs w:val="28"/>
        </w:rPr>
        <w:t>х</w:t>
      </w:r>
      <w:r w:rsidRPr="00F11942">
        <w:rPr>
          <w:sz w:val="28"/>
          <w:szCs w:val="28"/>
        </w:rPr>
        <w:t xml:space="preserve"> участк</w:t>
      </w:r>
      <w:r>
        <w:rPr>
          <w:sz w:val="28"/>
          <w:szCs w:val="28"/>
        </w:rPr>
        <w:t>ов</w:t>
      </w:r>
      <w:r w:rsidRPr="00F11942">
        <w:rPr>
          <w:sz w:val="28"/>
          <w:szCs w:val="28"/>
        </w:rPr>
        <w:t xml:space="preserve"> земель населенных пунктов</w:t>
      </w:r>
      <w:r>
        <w:rPr>
          <w:sz w:val="28"/>
          <w:szCs w:val="28"/>
        </w:rPr>
        <w:t xml:space="preserve"> </w:t>
      </w:r>
      <w:r w:rsidRPr="00A84ECC">
        <w:rPr>
          <w:sz w:val="28"/>
          <w:szCs w:val="28"/>
        </w:rPr>
        <w:t xml:space="preserve">(площадью </w:t>
      </w:r>
      <w:smartTag w:uri="urn:schemas-microsoft-com:office:smarttags" w:element="metricconverter">
        <w:smartTagPr>
          <w:attr w:name="ProductID" w:val="449,01 га"/>
        </w:smartTagPr>
        <w:r w:rsidRPr="00A84ECC">
          <w:rPr>
            <w:sz w:val="28"/>
            <w:szCs w:val="28"/>
          </w:rPr>
          <w:t>449,01 га</w:t>
        </w:r>
      </w:smartTag>
      <w:r w:rsidRPr="00A84ECC">
        <w:rPr>
          <w:sz w:val="28"/>
          <w:szCs w:val="28"/>
        </w:rPr>
        <w:t>),</w:t>
      </w:r>
      <w:r w:rsidRPr="00F11942">
        <w:rPr>
          <w:sz w:val="28"/>
          <w:szCs w:val="28"/>
        </w:rPr>
        <w:t xml:space="preserve"> </w:t>
      </w:r>
    </w:p>
    <w:p w:rsidR="00CB5DE8" w:rsidRDefault="00CB5DE8" w:rsidP="00D00671">
      <w:pPr>
        <w:ind w:left="0" w:firstLine="709"/>
        <w:jc w:val="both"/>
        <w:rPr>
          <w:sz w:val="28"/>
          <w:szCs w:val="28"/>
        </w:rPr>
      </w:pPr>
      <w:r>
        <w:rPr>
          <w:sz w:val="28"/>
          <w:szCs w:val="28"/>
        </w:rPr>
        <w:t xml:space="preserve">● 14 договоров аренды земельных участков </w:t>
      </w:r>
      <w:r w:rsidRPr="00F11942">
        <w:rPr>
          <w:sz w:val="28"/>
          <w:szCs w:val="28"/>
        </w:rPr>
        <w:t>зем</w:t>
      </w:r>
      <w:r>
        <w:rPr>
          <w:sz w:val="28"/>
          <w:szCs w:val="28"/>
        </w:rPr>
        <w:t>е</w:t>
      </w:r>
      <w:r w:rsidRPr="00F11942">
        <w:rPr>
          <w:sz w:val="28"/>
          <w:szCs w:val="28"/>
        </w:rPr>
        <w:t>ль промышленности и иного специального назначения</w:t>
      </w:r>
      <w:r>
        <w:rPr>
          <w:sz w:val="28"/>
          <w:szCs w:val="28"/>
        </w:rPr>
        <w:t xml:space="preserve"> </w:t>
      </w:r>
      <w:r w:rsidRPr="00A84ECC">
        <w:rPr>
          <w:sz w:val="28"/>
          <w:szCs w:val="28"/>
        </w:rPr>
        <w:t xml:space="preserve">(площадью </w:t>
      </w:r>
      <w:smartTag w:uri="urn:schemas-microsoft-com:office:smarttags" w:element="metricconverter">
        <w:smartTagPr>
          <w:attr w:name="ProductID" w:val="214,7 га"/>
        </w:smartTagPr>
        <w:r w:rsidRPr="00A84ECC">
          <w:rPr>
            <w:sz w:val="28"/>
            <w:szCs w:val="28"/>
          </w:rPr>
          <w:t>214,7 га</w:t>
        </w:r>
      </w:smartTag>
      <w:r w:rsidRPr="00A84ECC">
        <w:rPr>
          <w:sz w:val="28"/>
          <w:szCs w:val="28"/>
        </w:rPr>
        <w:t>),</w:t>
      </w:r>
      <w:r>
        <w:rPr>
          <w:sz w:val="28"/>
          <w:szCs w:val="28"/>
        </w:rPr>
        <w:t xml:space="preserve"> </w:t>
      </w:r>
    </w:p>
    <w:p w:rsidR="00CB5DE8" w:rsidRPr="00F11942" w:rsidRDefault="00CB5DE8" w:rsidP="00D00671">
      <w:pPr>
        <w:ind w:left="0" w:firstLine="709"/>
        <w:jc w:val="both"/>
        <w:rPr>
          <w:sz w:val="28"/>
          <w:szCs w:val="28"/>
        </w:rPr>
      </w:pPr>
      <w:r>
        <w:rPr>
          <w:sz w:val="28"/>
          <w:szCs w:val="28"/>
        </w:rPr>
        <w:t xml:space="preserve">● 33 договора аренды земельных участков </w:t>
      </w:r>
      <w:r w:rsidRPr="00F11942">
        <w:rPr>
          <w:sz w:val="28"/>
          <w:szCs w:val="28"/>
        </w:rPr>
        <w:t>земель сельскохозяйственного назначения</w:t>
      </w:r>
      <w:r>
        <w:rPr>
          <w:sz w:val="28"/>
          <w:szCs w:val="28"/>
        </w:rPr>
        <w:t xml:space="preserve"> </w:t>
      </w:r>
      <w:r w:rsidRPr="00A84ECC">
        <w:rPr>
          <w:sz w:val="28"/>
          <w:szCs w:val="28"/>
        </w:rPr>
        <w:t xml:space="preserve">(площадью </w:t>
      </w:r>
      <w:smartTag w:uri="urn:schemas-microsoft-com:office:smarttags" w:element="metricconverter">
        <w:smartTagPr>
          <w:attr w:name="ProductID" w:val="540,87 га"/>
        </w:smartTagPr>
        <w:r w:rsidRPr="00A84ECC">
          <w:rPr>
            <w:sz w:val="28"/>
            <w:szCs w:val="28"/>
          </w:rPr>
          <w:t>540,87 га</w:t>
        </w:r>
      </w:smartTag>
      <w:r w:rsidRPr="00A84ECC">
        <w:rPr>
          <w:sz w:val="28"/>
          <w:szCs w:val="28"/>
        </w:rPr>
        <w:t>).</w:t>
      </w:r>
      <w:r w:rsidRPr="00F11942">
        <w:rPr>
          <w:sz w:val="28"/>
          <w:szCs w:val="28"/>
        </w:rPr>
        <w:t xml:space="preserve"> </w:t>
      </w:r>
    </w:p>
    <w:p w:rsidR="00CB5DE8" w:rsidRDefault="00CB5DE8" w:rsidP="00D00671">
      <w:pPr>
        <w:ind w:left="0" w:firstLine="709"/>
        <w:jc w:val="both"/>
        <w:rPr>
          <w:sz w:val="28"/>
        </w:rPr>
      </w:pPr>
      <w:r>
        <w:rPr>
          <w:sz w:val="28"/>
        </w:rPr>
        <w:t xml:space="preserve">В таблице 4.5 представлена информация по аренде государственных и муниципальных земель с арендной платой в виде твердой суммы платежей. </w:t>
      </w:r>
    </w:p>
    <w:p w:rsidR="00CB5DE8" w:rsidRDefault="00CB5DE8" w:rsidP="00CB5DE8">
      <w:pPr>
        <w:ind w:firstLine="720"/>
        <w:jc w:val="both"/>
        <w:rPr>
          <w:sz w:val="28"/>
        </w:rPr>
      </w:pPr>
    </w:p>
    <w:p w:rsidR="00CB5DE8" w:rsidRDefault="00CB5DE8" w:rsidP="00CB5DE8">
      <w:pPr>
        <w:jc w:val="right"/>
        <w:rPr>
          <w:i/>
          <w:iCs/>
        </w:rPr>
      </w:pPr>
      <w:r>
        <w:rPr>
          <w:i/>
          <w:iCs/>
        </w:rPr>
        <w:t xml:space="preserve">Таблица 4.5 </w:t>
      </w:r>
    </w:p>
    <w:p w:rsidR="00CB5DE8" w:rsidRPr="00FD627A" w:rsidRDefault="00CB5DE8" w:rsidP="00FD627A">
      <w:pPr>
        <w:pStyle w:val="31"/>
        <w:jc w:val="center"/>
        <w:rPr>
          <w:sz w:val="24"/>
          <w:szCs w:val="24"/>
        </w:rPr>
      </w:pPr>
    </w:p>
    <w:p w:rsidR="00CB5DE8" w:rsidRDefault="00CB5DE8" w:rsidP="00FD627A">
      <w:pPr>
        <w:jc w:val="center"/>
        <w:rPr>
          <w:b/>
          <w:bCs/>
          <w:sz w:val="24"/>
          <w:szCs w:val="24"/>
        </w:rPr>
      </w:pPr>
      <w:r w:rsidRPr="00FD627A">
        <w:rPr>
          <w:b/>
          <w:bCs/>
          <w:sz w:val="24"/>
          <w:szCs w:val="24"/>
        </w:rPr>
        <w:t>Аренда государственных и муниципальных земель с арендной платой в виде твердой суммы платежей</w:t>
      </w:r>
    </w:p>
    <w:p w:rsidR="00FD627A" w:rsidRPr="00FD627A" w:rsidRDefault="00FD627A" w:rsidP="00FD627A">
      <w:pPr>
        <w:jc w:val="center"/>
        <w:rPr>
          <w:b/>
          <w:bCs/>
          <w:sz w:val="24"/>
          <w:szCs w:val="24"/>
        </w:rPr>
      </w:pPr>
    </w:p>
    <w:tbl>
      <w:tblPr>
        <w:tblW w:w="10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0"/>
        <w:gridCol w:w="1067"/>
        <w:gridCol w:w="1009"/>
        <w:gridCol w:w="1145"/>
        <w:gridCol w:w="1067"/>
        <w:gridCol w:w="1009"/>
        <w:gridCol w:w="1145"/>
      </w:tblGrid>
      <w:tr w:rsidR="00A84ECC" w:rsidRPr="00CB5DE8" w:rsidTr="00CB5DE8">
        <w:tc>
          <w:tcPr>
            <w:tcW w:w="3560" w:type="dxa"/>
            <w:vMerge w:val="restart"/>
          </w:tcPr>
          <w:p w:rsidR="00A84ECC" w:rsidRPr="00CB5DE8" w:rsidRDefault="00A84ECC" w:rsidP="00CB5DE8">
            <w:pPr>
              <w:jc w:val="center"/>
              <w:rPr>
                <w:b/>
                <w:bCs/>
                <w:sz w:val="22"/>
                <w:lang w:val="en-US"/>
              </w:rPr>
            </w:pPr>
            <w:r w:rsidRPr="00CB5DE8">
              <w:rPr>
                <w:b/>
              </w:rPr>
              <w:t>Категория арендаторов</w:t>
            </w:r>
          </w:p>
        </w:tc>
        <w:tc>
          <w:tcPr>
            <w:tcW w:w="3221" w:type="dxa"/>
            <w:gridSpan w:val="3"/>
          </w:tcPr>
          <w:p w:rsidR="00A84ECC" w:rsidRPr="00CB5DE8" w:rsidRDefault="00A84ECC" w:rsidP="00CB5DE8">
            <w:pPr>
              <w:jc w:val="center"/>
              <w:rPr>
                <w:b/>
                <w:bCs/>
                <w:sz w:val="22"/>
                <w:lang w:val="en-US"/>
              </w:rPr>
            </w:pPr>
            <w:r w:rsidRPr="00CB5DE8">
              <w:rPr>
                <w:b/>
              </w:rPr>
              <w:t>Всего в населенных пунктах</w:t>
            </w:r>
          </w:p>
        </w:tc>
        <w:tc>
          <w:tcPr>
            <w:tcW w:w="3221" w:type="dxa"/>
            <w:gridSpan w:val="3"/>
          </w:tcPr>
          <w:p w:rsidR="00A84ECC" w:rsidRPr="00CB5DE8" w:rsidRDefault="00A84ECC" w:rsidP="00CB5DE8">
            <w:pPr>
              <w:jc w:val="center"/>
              <w:rPr>
                <w:b/>
                <w:bCs/>
                <w:sz w:val="22"/>
                <w:lang w:val="en-US"/>
              </w:rPr>
            </w:pPr>
            <w:r w:rsidRPr="00CB5DE8">
              <w:rPr>
                <w:b/>
              </w:rPr>
              <w:t>Вне населенных пунктов</w:t>
            </w:r>
          </w:p>
        </w:tc>
      </w:tr>
      <w:tr w:rsidR="00A84ECC" w:rsidRPr="00CB5DE8" w:rsidTr="00A84ECC">
        <w:tc>
          <w:tcPr>
            <w:tcW w:w="3560" w:type="dxa"/>
            <w:vMerge/>
          </w:tcPr>
          <w:p w:rsidR="00A84ECC" w:rsidRPr="00CB5DE8" w:rsidRDefault="00A84ECC" w:rsidP="00CB5DE8">
            <w:pPr>
              <w:jc w:val="center"/>
              <w:rPr>
                <w:b/>
                <w:bCs/>
                <w:sz w:val="22"/>
                <w:lang w:val="en-US"/>
              </w:rPr>
            </w:pPr>
          </w:p>
        </w:tc>
        <w:tc>
          <w:tcPr>
            <w:tcW w:w="1067" w:type="dxa"/>
            <w:vAlign w:val="center"/>
          </w:tcPr>
          <w:p w:rsidR="00A84ECC" w:rsidRPr="00853195" w:rsidRDefault="00A84ECC" w:rsidP="00A84ECC">
            <w:pPr>
              <w:ind w:left="-16" w:hanging="19"/>
              <w:jc w:val="center"/>
            </w:pPr>
            <w:r>
              <w:t>к</w:t>
            </w:r>
            <w:r w:rsidRPr="00853195">
              <w:t>ол-во сделок</w:t>
            </w:r>
          </w:p>
        </w:tc>
        <w:tc>
          <w:tcPr>
            <w:tcW w:w="1009" w:type="dxa"/>
            <w:vAlign w:val="center"/>
          </w:tcPr>
          <w:p w:rsidR="00A84ECC" w:rsidRPr="00853195" w:rsidRDefault="00A84ECC" w:rsidP="00FD627A">
            <w:pPr>
              <w:ind w:left="0" w:firstLine="0"/>
              <w:jc w:val="center"/>
            </w:pPr>
            <w:r>
              <w:t>п</w:t>
            </w:r>
            <w:r w:rsidRPr="00853195">
              <w:t>лощадь, га</w:t>
            </w:r>
          </w:p>
        </w:tc>
        <w:tc>
          <w:tcPr>
            <w:tcW w:w="1145" w:type="dxa"/>
            <w:vAlign w:val="center"/>
          </w:tcPr>
          <w:p w:rsidR="00A84ECC" w:rsidRDefault="00A84ECC" w:rsidP="00FD627A">
            <w:pPr>
              <w:ind w:left="34" w:hanging="34"/>
              <w:jc w:val="center"/>
            </w:pPr>
            <w:r>
              <w:t>а</w:t>
            </w:r>
            <w:r w:rsidRPr="00853195">
              <w:t xml:space="preserve">рендная плата </w:t>
            </w:r>
          </w:p>
          <w:p w:rsidR="00A84ECC" w:rsidRPr="00853195" w:rsidRDefault="00A84ECC" w:rsidP="00FD627A">
            <w:pPr>
              <w:ind w:left="34" w:hanging="34"/>
              <w:jc w:val="center"/>
            </w:pPr>
            <w:r w:rsidRPr="00853195">
              <w:t>1 руб</w:t>
            </w:r>
            <w:r>
              <w:t>/кв.м</w:t>
            </w:r>
          </w:p>
        </w:tc>
        <w:tc>
          <w:tcPr>
            <w:tcW w:w="1067" w:type="dxa"/>
            <w:vAlign w:val="center"/>
          </w:tcPr>
          <w:p w:rsidR="00A84ECC" w:rsidRPr="00853195" w:rsidRDefault="00A84ECC" w:rsidP="00A84ECC">
            <w:pPr>
              <w:ind w:left="0" w:firstLine="0"/>
              <w:jc w:val="center"/>
            </w:pPr>
            <w:r w:rsidRPr="00853195">
              <w:t xml:space="preserve"> </w:t>
            </w:r>
            <w:r>
              <w:t>к</w:t>
            </w:r>
            <w:r w:rsidRPr="00853195">
              <w:t>ол-во сделок</w:t>
            </w:r>
          </w:p>
        </w:tc>
        <w:tc>
          <w:tcPr>
            <w:tcW w:w="1009" w:type="dxa"/>
            <w:vAlign w:val="center"/>
          </w:tcPr>
          <w:p w:rsidR="00A84ECC" w:rsidRPr="00853195" w:rsidRDefault="00A84ECC" w:rsidP="00FD627A">
            <w:pPr>
              <w:ind w:left="0" w:firstLine="0"/>
              <w:jc w:val="center"/>
            </w:pPr>
            <w:r w:rsidRPr="00853195">
              <w:t xml:space="preserve"> </w:t>
            </w:r>
            <w:r>
              <w:t>п</w:t>
            </w:r>
            <w:r w:rsidRPr="00853195">
              <w:t>лощадь, га</w:t>
            </w:r>
          </w:p>
        </w:tc>
        <w:tc>
          <w:tcPr>
            <w:tcW w:w="1145" w:type="dxa"/>
            <w:vAlign w:val="center"/>
          </w:tcPr>
          <w:p w:rsidR="00A84ECC" w:rsidRDefault="00A84ECC" w:rsidP="00FD627A">
            <w:pPr>
              <w:ind w:left="74" w:hanging="74"/>
              <w:jc w:val="center"/>
            </w:pPr>
            <w:r>
              <w:t>а</w:t>
            </w:r>
            <w:r w:rsidRPr="00853195">
              <w:t xml:space="preserve">рендная плата </w:t>
            </w:r>
          </w:p>
          <w:p w:rsidR="00A84ECC" w:rsidRPr="00853195" w:rsidRDefault="00A84ECC" w:rsidP="00FD627A">
            <w:pPr>
              <w:ind w:left="74" w:hanging="74"/>
              <w:jc w:val="center"/>
            </w:pPr>
            <w:r w:rsidRPr="00853195">
              <w:t>1 руб</w:t>
            </w:r>
            <w:r>
              <w:t>/кв.м</w:t>
            </w:r>
          </w:p>
        </w:tc>
      </w:tr>
      <w:tr w:rsidR="00CB5DE8" w:rsidRPr="00CB5DE8" w:rsidTr="00A84ECC">
        <w:tc>
          <w:tcPr>
            <w:tcW w:w="3560" w:type="dxa"/>
          </w:tcPr>
          <w:p w:rsidR="00CB5DE8" w:rsidRDefault="00CB5DE8" w:rsidP="00A84ECC">
            <w:pPr>
              <w:ind w:left="0" w:firstLine="0"/>
            </w:pPr>
            <w:r w:rsidRPr="00CB5DE8">
              <w:rPr>
                <w:b/>
              </w:rPr>
              <w:t>Предприятия, организации, учреждения</w:t>
            </w:r>
            <w:r w:rsidRPr="00853195">
              <w:t>:</w:t>
            </w:r>
          </w:p>
          <w:p w:rsidR="00CB5DE8" w:rsidRPr="00853195" w:rsidRDefault="00CB5DE8" w:rsidP="00A84ECC">
            <w:pPr>
              <w:ind w:left="0" w:firstLine="0"/>
            </w:pPr>
            <w:r w:rsidRPr="00853195">
              <w:t>- промышленности, транспорта, связи, строительства</w:t>
            </w:r>
          </w:p>
        </w:tc>
        <w:tc>
          <w:tcPr>
            <w:tcW w:w="1067" w:type="dxa"/>
            <w:vAlign w:val="bottom"/>
          </w:tcPr>
          <w:p w:rsidR="00CB5DE8" w:rsidRPr="00853195" w:rsidRDefault="00CB5DE8" w:rsidP="00CB5DE8">
            <w:pPr>
              <w:jc w:val="center"/>
            </w:pPr>
            <w:r>
              <w:t>786</w:t>
            </w:r>
          </w:p>
        </w:tc>
        <w:tc>
          <w:tcPr>
            <w:tcW w:w="1009" w:type="dxa"/>
            <w:vAlign w:val="bottom"/>
          </w:tcPr>
          <w:p w:rsidR="00CB5DE8" w:rsidRPr="00853195" w:rsidRDefault="00CB5DE8" w:rsidP="00CB5DE8">
            <w:pPr>
              <w:jc w:val="center"/>
            </w:pPr>
            <w:r>
              <w:t>2187,2</w:t>
            </w:r>
          </w:p>
        </w:tc>
        <w:tc>
          <w:tcPr>
            <w:tcW w:w="1145" w:type="dxa"/>
            <w:vAlign w:val="bottom"/>
          </w:tcPr>
          <w:p w:rsidR="00CB5DE8" w:rsidRPr="00853195" w:rsidRDefault="00CB5DE8" w:rsidP="00CB5DE8">
            <w:pPr>
              <w:jc w:val="center"/>
            </w:pPr>
            <w:r>
              <w:t>7,995</w:t>
            </w:r>
          </w:p>
        </w:tc>
        <w:tc>
          <w:tcPr>
            <w:tcW w:w="1067" w:type="dxa"/>
            <w:vAlign w:val="bottom"/>
          </w:tcPr>
          <w:p w:rsidR="00CB5DE8" w:rsidRPr="00853195" w:rsidRDefault="00CB5DE8" w:rsidP="00CB5DE8">
            <w:pPr>
              <w:jc w:val="center"/>
            </w:pPr>
            <w:r>
              <w:t>230</w:t>
            </w:r>
          </w:p>
        </w:tc>
        <w:tc>
          <w:tcPr>
            <w:tcW w:w="1009" w:type="dxa"/>
            <w:vAlign w:val="bottom"/>
          </w:tcPr>
          <w:p w:rsidR="00CB5DE8" w:rsidRPr="00853195" w:rsidRDefault="00CB5DE8" w:rsidP="00CB5DE8">
            <w:pPr>
              <w:jc w:val="center"/>
            </w:pPr>
            <w:r>
              <w:t>2428,93</w:t>
            </w:r>
          </w:p>
        </w:tc>
        <w:tc>
          <w:tcPr>
            <w:tcW w:w="1145" w:type="dxa"/>
            <w:vAlign w:val="bottom"/>
          </w:tcPr>
          <w:p w:rsidR="00CB5DE8" w:rsidRPr="00853195" w:rsidRDefault="00CB5DE8" w:rsidP="00CB5DE8">
            <w:pPr>
              <w:jc w:val="center"/>
            </w:pPr>
            <w:r>
              <w:t>1,037</w:t>
            </w:r>
          </w:p>
        </w:tc>
      </w:tr>
      <w:tr w:rsidR="00CB5DE8" w:rsidRPr="00CB5DE8" w:rsidTr="00A84ECC">
        <w:tc>
          <w:tcPr>
            <w:tcW w:w="3560" w:type="dxa"/>
          </w:tcPr>
          <w:p w:rsidR="00CB5DE8" w:rsidRPr="00853195" w:rsidRDefault="00CB5DE8" w:rsidP="00A84ECC">
            <w:pPr>
              <w:ind w:left="0" w:firstLine="0"/>
            </w:pPr>
            <w:r w:rsidRPr="00853195">
              <w:t xml:space="preserve"> - торговли, общественного питания, бытового  и сервисного обслуживания</w:t>
            </w:r>
          </w:p>
        </w:tc>
        <w:tc>
          <w:tcPr>
            <w:tcW w:w="1067" w:type="dxa"/>
            <w:vAlign w:val="bottom"/>
          </w:tcPr>
          <w:p w:rsidR="00CB5DE8" w:rsidRPr="00853195" w:rsidRDefault="00CB5DE8" w:rsidP="00CB5DE8">
            <w:pPr>
              <w:jc w:val="center"/>
            </w:pPr>
            <w:r>
              <w:t>428</w:t>
            </w:r>
          </w:p>
        </w:tc>
        <w:tc>
          <w:tcPr>
            <w:tcW w:w="1009" w:type="dxa"/>
            <w:vAlign w:val="bottom"/>
          </w:tcPr>
          <w:p w:rsidR="00CB5DE8" w:rsidRPr="00853195" w:rsidRDefault="00CB5DE8" w:rsidP="00CB5DE8">
            <w:pPr>
              <w:jc w:val="center"/>
            </w:pPr>
            <w:r>
              <w:t>319,86</w:t>
            </w:r>
          </w:p>
        </w:tc>
        <w:tc>
          <w:tcPr>
            <w:tcW w:w="1145" w:type="dxa"/>
            <w:vAlign w:val="bottom"/>
          </w:tcPr>
          <w:p w:rsidR="00CB5DE8" w:rsidRPr="00853195" w:rsidRDefault="00CB5DE8" w:rsidP="00CB5DE8">
            <w:pPr>
              <w:jc w:val="center"/>
            </w:pPr>
            <w:r>
              <w:t>27,75</w:t>
            </w:r>
          </w:p>
        </w:tc>
        <w:tc>
          <w:tcPr>
            <w:tcW w:w="1067" w:type="dxa"/>
            <w:vAlign w:val="bottom"/>
          </w:tcPr>
          <w:p w:rsidR="00CB5DE8" w:rsidRPr="00853195" w:rsidRDefault="00CB5DE8" w:rsidP="00CB5DE8">
            <w:pPr>
              <w:jc w:val="center"/>
            </w:pPr>
            <w:r>
              <w:t>6</w:t>
            </w:r>
          </w:p>
        </w:tc>
        <w:tc>
          <w:tcPr>
            <w:tcW w:w="1009" w:type="dxa"/>
            <w:vAlign w:val="bottom"/>
          </w:tcPr>
          <w:p w:rsidR="00CB5DE8" w:rsidRPr="00853195" w:rsidRDefault="00CB5DE8" w:rsidP="00CB5DE8">
            <w:pPr>
              <w:jc w:val="center"/>
            </w:pPr>
            <w:r>
              <w:t>3,58</w:t>
            </w:r>
          </w:p>
        </w:tc>
        <w:tc>
          <w:tcPr>
            <w:tcW w:w="1145" w:type="dxa"/>
            <w:vAlign w:val="bottom"/>
          </w:tcPr>
          <w:p w:rsidR="00CB5DE8" w:rsidRPr="00853195" w:rsidRDefault="00CB5DE8" w:rsidP="00CB5DE8">
            <w:pPr>
              <w:jc w:val="center"/>
            </w:pPr>
            <w:r>
              <w:t>1,7</w:t>
            </w:r>
          </w:p>
        </w:tc>
      </w:tr>
      <w:tr w:rsidR="00CB5DE8" w:rsidRPr="00CB5DE8" w:rsidTr="00A84ECC">
        <w:tc>
          <w:tcPr>
            <w:tcW w:w="3560" w:type="dxa"/>
          </w:tcPr>
          <w:p w:rsidR="00CB5DE8" w:rsidRPr="00853195" w:rsidRDefault="00CB5DE8" w:rsidP="00A84ECC">
            <w:pPr>
              <w:ind w:left="0" w:firstLine="0"/>
            </w:pPr>
            <w:r w:rsidRPr="00853195">
              <w:t xml:space="preserve"> - крестьянские (фермерские) хозяйства, сельскохозяйственные и другие организации за земли сельскохозяйственного назначения и использования</w:t>
            </w:r>
          </w:p>
        </w:tc>
        <w:tc>
          <w:tcPr>
            <w:tcW w:w="1067" w:type="dxa"/>
            <w:vAlign w:val="bottom"/>
          </w:tcPr>
          <w:p w:rsidR="00CB5DE8" w:rsidRPr="00853195" w:rsidRDefault="00CB5DE8" w:rsidP="00CB5DE8">
            <w:pPr>
              <w:jc w:val="center"/>
            </w:pPr>
            <w:r>
              <w:t>1</w:t>
            </w:r>
          </w:p>
        </w:tc>
        <w:tc>
          <w:tcPr>
            <w:tcW w:w="1009" w:type="dxa"/>
            <w:vAlign w:val="bottom"/>
          </w:tcPr>
          <w:p w:rsidR="00CB5DE8" w:rsidRPr="00853195" w:rsidRDefault="00CB5DE8" w:rsidP="00CB5DE8">
            <w:pPr>
              <w:jc w:val="center"/>
            </w:pPr>
            <w:r>
              <w:t>2,14</w:t>
            </w:r>
          </w:p>
        </w:tc>
        <w:tc>
          <w:tcPr>
            <w:tcW w:w="1145" w:type="dxa"/>
            <w:vAlign w:val="bottom"/>
          </w:tcPr>
          <w:p w:rsidR="00CB5DE8" w:rsidRPr="00853195" w:rsidRDefault="00CB5DE8" w:rsidP="00CB5DE8">
            <w:pPr>
              <w:jc w:val="center"/>
            </w:pPr>
            <w:r>
              <w:t>6,34</w:t>
            </w:r>
          </w:p>
        </w:tc>
        <w:tc>
          <w:tcPr>
            <w:tcW w:w="1067" w:type="dxa"/>
            <w:vAlign w:val="bottom"/>
          </w:tcPr>
          <w:p w:rsidR="00CB5DE8" w:rsidRPr="00853195" w:rsidRDefault="00CB5DE8" w:rsidP="00CB5DE8">
            <w:pPr>
              <w:jc w:val="center"/>
            </w:pPr>
            <w:r>
              <w:t>131</w:t>
            </w:r>
          </w:p>
        </w:tc>
        <w:tc>
          <w:tcPr>
            <w:tcW w:w="1009" w:type="dxa"/>
            <w:vAlign w:val="bottom"/>
          </w:tcPr>
          <w:p w:rsidR="00CB5DE8" w:rsidRPr="00853195" w:rsidRDefault="00CB5DE8" w:rsidP="00CB5DE8">
            <w:pPr>
              <w:jc w:val="center"/>
            </w:pPr>
            <w:r>
              <w:t>27975,46</w:t>
            </w:r>
          </w:p>
        </w:tc>
        <w:tc>
          <w:tcPr>
            <w:tcW w:w="1145" w:type="dxa"/>
            <w:vAlign w:val="bottom"/>
          </w:tcPr>
          <w:p w:rsidR="00CB5DE8" w:rsidRPr="00853195" w:rsidRDefault="00CB5DE8" w:rsidP="00CB5DE8">
            <w:pPr>
              <w:jc w:val="center"/>
            </w:pPr>
            <w:r>
              <w:t>0,182</w:t>
            </w:r>
          </w:p>
        </w:tc>
      </w:tr>
      <w:tr w:rsidR="00CB5DE8" w:rsidRPr="00CB5DE8" w:rsidTr="00A84ECC">
        <w:tc>
          <w:tcPr>
            <w:tcW w:w="3560" w:type="dxa"/>
          </w:tcPr>
          <w:p w:rsidR="00CB5DE8" w:rsidRPr="00853195" w:rsidRDefault="00CB5DE8" w:rsidP="00A84ECC">
            <w:pPr>
              <w:ind w:left="0" w:firstLine="0"/>
            </w:pPr>
            <w:r w:rsidRPr="00853195">
              <w:t>- другие</w:t>
            </w:r>
          </w:p>
        </w:tc>
        <w:tc>
          <w:tcPr>
            <w:tcW w:w="1067" w:type="dxa"/>
            <w:vAlign w:val="bottom"/>
          </w:tcPr>
          <w:p w:rsidR="00CB5DE8" w:rsidRPr="00853195" w:rsidRDefault="00CB5DE8" w:rsidP="00CB5DE8">
            <w:pPr>
              <w:jc w:val="center"/>
            </w:pPr>
            <w:r>
              <w:t>316</w:t>
            </w:r>
          </w:p>
        </w:tc>
        <w:tc>
          <w:tcPr>
            <w:tcW w:w="1009" w:type="dxa"/>
            <w:vAlign w:val="bottom"/>
          </w:tcPr>
          <w:p w:rsidR="00CB5DE8" w:rsidRPr="00853195" w:rsidRDefault="00CB5DE8" w:rsidP="00CB5DE8">
            <w:pPr>
              <w:jc w:val="center"/>
            </w:pPr>
            <w:r>
              <w:t>594,85</w:t>
            </w:r>
          </w:p>
        </w:tc>
        <w:tc>
          <w:tcPr>
            <w:tcW w:w="1145" w:type="dxa"/>
            <w:vAlign w:val="bottom"/>
          </w:tcPr>
          <w:p w:rsidR="00CB5DE8" w:rsidRPr="00853195" w:rsidRDefault="00CB5DE8" w:rsidP="00CB5DE8">
            <w:pPr>
              <w:jc w:val="center"/>
            </w:pPr>
            <w:r>
              <w:t>3,39</w:t>
            </w:r>
          </w:p>
        </w:tc>
        <w:tc>
          <w:tcPr>
            <w:tcW w:w="1067" w:type="dxa"/>
            <w:vAlign w:val="bottom"/>
          </w:tcPr>
          <w:p w:rsidR="00CB5DE8" w:rsidRPr="00853195" w:rsidRDefault="00CB5DE8" w:rsidP="00CB5DE8">
            <w:pPr>
              <w:jc w:val="center"/>
            </w:pPr>
            <w:r>
              <w:t>45</w:t>
            </w:r>
          </w:p>
        </w:tc>
        <w:tc>
          <w:tcPr>
            <w:tcW w:w="1009" w:type="dxa"/>
            <w:vAlign w:val="bottom"/>
          </w:tcPr>
          <w:p w:rsidR="00CB5DE8" w:rsidRPr="00853195" w:rsidRDefault="00CB5DE8" w:rsidP="00CB5DE8">
            <w:pPr>
              <w:jc w:val="center"/>
            </w:pPr>
            <w:r>
              <w:t>73,84</w:t>
            </w:r>
          </w:p>
        </w:tc>
        <w:tc>
          <w:tcPr>
            <w:tcW w:w="1145" w:type="dxa"/>
            <w:vAlign w:val="bottom"/>
          </w:tcPr>
          <w:p w:rsidR="00CB5DE8" w:rsidRPr="00853195" w:rsidRDefault="00CB5DE8" w:rsidP="00CB5DE8">
            <w:pPr>
              <w:jc w:val="center"/>
            </w:pPr>
            <w:r>
              <w:t>0,774</w:t>
            </w:r>
          </w:p>
        </w:tc>
      </w:tr>
      <w:tr w:rsidR="00CB5DE8" w:rsidRPr="00CB5DE8" w:rsidTr="00A84ECC">
        <w:tc>
          <w:tcPr>
            <w:tcW w:w="3560" w:type="dxa"/>
          </w:tcPr>
          <w:p w:rsidR="00CB5DE8" w:rsidRPr="00853195" w:rsidRDefault="00CB5DE8" w:rsidP="00A84ECC">
            <w:pPr>
              <w:ind w:left="0" w:firstLine="0"/>
            </w:pPr>
            <w:r w:rsidRPr="00853195">
              <w:t xml:space="preserve"> Граждане и их объединения, использующие земельные участки для:                                                        - жилищного, дачного и гаражного строительства</w:t>
            </w:r>
          </w:p>
        </w:tc>
        <w:tc>
          <w:tcPr>
            <w:tcW w:w="1067" w:type="dxa"/>
            <w:vAlign w:val="bottom"/>
          </w:tcPr>
          <w:p w:rsidR="00CB5DE8" w:rsidRPr="00853195" w:rsidRDefault="00CB5DE8" w:rsidP="00CB5DE8">
            <w:pPr>
              <w:jc w:val="center"/>
            </w:pPr>
            <w:r>
              <w:t>3069</w:t>
            </w:r>
          </w:p>
        </w:tc>
        <w:tc>
          <w:tcPr>
            <w:tcW w:w="1009" w:type="dxa"/>
            <w:vAlign w:val="bottom"/>
          </w:tcPr>
          <w:p w:rsidR="00CB5DE8" w:rsidRPr="00853195" w:rsidRDefault="00CB5DE8" w:rsidP="00CB5DE8">
            <w:pPr>
              <w:jc w:val="center"/>
            </w:pPr>
            <w:r>
              <w:t>469,9</w:t>
            </w:r>
          </w:p>
        </w:tc>
        <w:tc>
          <w:tcPr>
            <w:tcW w:w="1145" w:type="dxa"/>
            <w:vAlign w:val="bottom"/>
          </w:tcPr>
          <w:p w:rsidR="00CB5DE8" w:rsidRPr="00853195" w:rsidRDefault="00CB5DE8" w:rsidP="00CB5DE8">
            <w:pPr>
              <w:jc w:val="center"/>
            </w:pPr>
            <w:r>
              <w:t>11,965</w:t>
            </w:r>
          </w:p>
        </w:tc>
        <w:tc>
          <w:tcPr>
            <w:tcW w:w="1067" w:type="dxa"/>
            <w:vAlign w:val="bottom"/>
          </w:tcPr>
          <w:p w:rsidR="00CB5DE8" w:rsidRPr="00853195" w:rsidRDefault="00CB5DE8" w:rsidP="00CB5DE8">
            <w:pPr>
              <w:jc w:val="center"/>
            </w:pPr>
            <w:r>
              <w:t>13</w:t>
            </w:r>
          </w:p>
        </w:tc>
        <w:tc>
          <w:tcPr>
            <w:tcW w:w="1009" w:type="dxa"/>
            <w:vAlign w:val="bottom"/>
          </w:tcPr>
          <w:p w:rsidR="00CB5DE8" w:rsidRPr="00853195" w:rsidRDefault="00CB5DE8" w:rsidP="00CB5DE8">
            <w:pPr>
              <w:jc w:val="center"/>
            </w:pPr>
            <w:r>
              <w:t>384</w:t>
            </w:r>
          </w:p>
        </w:tc>
        <w:tc>
          <w:tcPr>
            <w:tcW w:w="1145" w:type="dxa"/>
            <w:vAlign w:val="bottom"/>
          </w:tcPr>
          <w:p w:rsidR="00CB5DE8" w:rsidRPr="00853195" w:rsidRDefault="00CB5DE8" w:rsidP="00CB5DE8">
            <w:pPr>
              <w:jc w:val="center"/>
            </w:pPr>
            <w:r>
              <w:t>0,45</w:t>
            </w:r>
          </w:p>
        </w:tc>
      </w:tr>
      <w:tr w:rsidR="00CB5DE8" w:rsidRPr="00CB5DE8" w:rsidTr="00A84ECC">
        <w:tc>
          <w:tcPr>
            <w:tcW w:w="3560" w:type="dxa"/>
          </w:tcPr>
          <w:p w:rsidR="00CB5DE8" w:rsidRPr="00853195" w:rsidRDefault="007C5C2B" w:rsidP="00CB5DE8">
            <w:r>
              <w:t xml:space="preserve">    </w:t>
            </w:r>
          </w:p>
        </w:tc>
        <w:tc>
          <w:tcPr>
            <w:tcW w:w="1067" w:type="dxa"/>
            <w:vAlign w:val="bottom"/>
          </w:tcPr>
          <w:p w:rsidR="00CB5DE8" w:rsidRPr="00853195" w:rsidRDefault="00CB5DE8" w:rsidP="00CB5DE8">
            <w:pPr>
              <w:jc w:val="center"/>
            </w:pPr>
            <w:r>
              <w:t>1607</w:t>
            </w:r>
          </w:p>
        </w:tc>
        <w:tc>
          <w:tcPr>
            <w:tcW w:w="1009" w:type="dxa"/>
            <w:vAlign w:val="bottom"/>
          </w:tcPr>
          <w:p w:rsidR="00CB5DE8" w:rsidRPr="00853195" w:rsidRDefault="00CB5DE8" w:rsidP="00CB5DE8">
            <w:pPr>
              <w:jc w:val="center"/>
            </w:pPr>
            <w:r>
              <w:t>416,26</w:t>
            </w:r>
          </w:p>
        </w:tc>
        <w:tc>
          <w:tcPr>
            <w:tcW w:w="1145" w:type="dxa"/>
            <w:vAlign w:val="bottom"/>
          </w:tcPr>
          <w:p w:rsidR="00CB5DE8" w:rsidRPr="00853195" w:rsidRDefault="00CB5DE8" w:rsidP="00CB5DE8">
            <w:pPr>
              <w:jc w:val="center"/>
            </w:pPr>
            <w:r>
              <w:t>1,322</w:t>
            </w:r>
          </w:p>
        </w:tc>
        <w:tc>
          <w:tcPr>
            <w:tcW w:w="1067" w:type="dxa"/>
            <w:vAlign w:val="bottom"/>
          </w:tcPr>
          <w:p w:rsidR="00CB5DE8" w:rsidRPr="00853195" w:rsidRDefault="00CB5DE8" w:rsidP="00CB5DE8">
            <w:pPr>
              <w:jc w:val="center"/>
            </w:pPr>
            <w:r>
              <w:t>830</w:t>
            </w:r>
          </w:p>
        </w:tc>
        <w:tc>
          <w:tcPr>
            <w:tcW w:w="1009" w:type="dxa"/>
            <w:vAlign w:val="bottom"/>
          </w:tcPr>
          <w:p w:rsidR="00CB5DE8" w:rsidRPr="00853195" w:rsidRDefault="00CB5DE8" w:rsidP="00CB5DE8">
            <w:pPr>
              <w:jc w:val="center"/>
            </w:pPr>
            <w:r>
              <w:t>1622,87</w:t>
            </w:r>
          </w:p>
        </w:tc>
        <w:tc>
          <w:tcPr>
            <w:tcW w:w="1145" w:type="dxa"/>
            <w:vAlign w:val="bottom"/>
          </w:tcPr>
          <w:p w:rsidR="00CB5DE8" w:rsidRPr="00853195" w:rsidRDefault="00CB5DE8" w:rsidP="00CB5DE8">
            <w:pPr>
              <w:jc w:val="center"/>
            </w:pPr>
            <w:r>
              <w:t>0,043</w:t>
            </w:r>
          </w:p>
        </w:tc>
      </w:tr>
      <w:tr w:rsidR="00CB5DE8" w:rsidRPr="00CB5DE8" w:rsidTr="00A84ECC">
        <w:tc>
          <w:tcPr>
            <w:tcW w:w="3560" w:type="dxa"/>
          </w:tcPr>
          <w:p w:rsidR="00CB5DE8" w:rsidRPr="00853195" w:rsidRDefault="00CB5DE8" w:rsidP="00CB5DE8">
            <w:r w:rsidRPr="00853195">
              <w:t xml:space="preserve"> - других целей</w:t>
            </w:r>
          </w:p>
        </w:tc>
        <w:tc>
          <w:tcPr>
            <w:tcW w:w="1067" w:type="dxa"/>
            <w:vAlign w:val="bottom"/>
          </w:tcPr>
          <w:p w:rsidR="00CB5DE8" w:rsidRPr="00853195" w:rsidRDefault="00CB5DE8" w:rsidP="00CB5DE8">
            <w:pPr>
              <w:jc w:val="center"/>
            </w:pPr>
            <w:r>
              <w:t>1245</w:t>
            </w:r>
          </w:p>
        </w:tc>
        <w:tc>
          <w:tcPr>
            <w:tcW w:w="1009" w:type="dxa"/>
            <w:vAlign w:val="bottom"/>
          </w:tcPr>
          <w:p w:rsidR="00CB5DE8" w:rsidRPr="00853195" w:rsidRDefault="00CB5DE8" w:rsidP="00CB5DE8">
            <w:pPr>
              <w:jc w:val="center"/>
            </w:pPr>
            <w:r>
              <w:t>683,01</w:t>
            </w:r>
          </w:p>
        </w:tc>
        <w:tc>
          <w:tcPr>
            <w:tcW w:w="1145" w:type="dxa"/>
            <w:vAlign w:val="bottom"/>
          </w:tcPr>
          <w:p w:rsidR="00CB5DE8" w:rsidRPr="00853195" w:rsidRDefault="00CB5DE8" w:rsidP="00CB5DE8">
            <w:pPr>
              <w:jc w:val="center"/>
            </w:pPr>
            <w:r>
              <w:t>22,592</w:t>
            </w:r>
          </w:p>
        </w:tc>
        <w:tc>
          <w:tcPr>
            <w:tcW w:w="1067" w:type="dxa"/>
            <w:vAlign w:val="bottom"/>
          </w:tcPr>
          <w:p w:rsidR="00CB5DE8" w:rsidRPr="00853195" w:rsidRDefault="00CB5DE8" w:rsidP="00CB5DE8">
            <w:pPr>
              <w:jc w:val="center"/>
            </w:pPr>
            <w:r>
              <w:t>2815</w:t>
            </w:r>
          </w:p>
        </w:tc>
        <w:tc>
          <w:tcPr>
            <w:tcW w:w="1009" w:type="dxa"/>
            <w:vAlign w:val="bottom"/>
          </w:tcPr>
          <w:p w:rsidR="00CB5DE8" w:rsidRPr="00853195" w:rsidRDefault="00CB5DE8" w:rsidP="00CB5DE8">
            <w:pPr>
              <w:jc w:val="center"/>
            </w:pPr>
            <w:r>
              <w:t>4005,95</w:t>
            </w:r>
          </w:p>
        </w:tc>
        <w:tc>
          <w:tcPr>
            <w:tcW w:w="1145" w:type="dxa"/>
            <w:vAlign w:val="bottom"/>
          </w:tcPr>
          <w:p w:rsidR="00CB5DE8" w:rsidRPr="00853195" w:rsidRDefault="00CB5DE8" w:rsidP="00CB5DE8">
            <w:pPr>
              <w:jc w:val="center"/>
            </w:pPr>
            <w:r>
              <w:t>0,083</w:t>
            </w:r>
          </w:p>
        </w:tc>
      </w:tr>
    </w:tbl>
    <w:p w:rsidR="00CB5DE8" w:rsidRDefault="00CB5DE8" w:rsidP="00CB5DE8">
      <w:pPr>
        <w:rPr>
          <w:lang w:val="en-US"/>
        </w:rPr>
      </w:pPr>
    </w:p>
    <w:p w:rsidR="00302599" w:rsidRDefault="00302599" w:rsidP="00FD627A">
      <w:pPr>
        <w:ind w:firstLine="0"/>
        <w:jc w:val="center"/>
        <w:rPr>
          <w:b/>
          <w:i/>
          <w:sz w:val="28"/>
          <w:szCs w:val="28"/>
        </w:rPr>
      </w:pPr>
    </w:p>
    <w:p w:rsidR="00302599" w:rsidRDefault="00302599" w:rsidP="00FD627A">
      <w:pPr>
        <w:ind w:firstLine="0"/>
        <w:jc w:val="center"/>
        <w:rPr>
          <w:b/>
          <w:i/>
          <w:sz w:val="28"/>
          <w:szCs w:val="28"/>
        </w:rPr>
      </w:pPr>
    </w:p>
    <w:p w:rsidR="00CB5DE8" w:rsidRPr="00FD627A" w:rsidRDefault="00CB5DE8" w:rsidP="00FD627A">
      <w:pPr>
        <w:ind w:firstLine="0"/>
        <w:jc w:val="center"/>
        <w:rPr>
          <w:b/>
          <w:i/>
          <w:sz w:val="28"/>
          <w:szCs w:val="28"/>
        </w:rPr>
      </w:pPr>
      <w:r w:rsidRPr="00FD627A">
        <w:rPr>
          <w:b/>
          <w:i/>
          <w:sz w:val="28"/>
          <w:szCs w:val="28"/>
        </w:rPr>
        <w:t>4.4</w:t>
      </w:r>
      <w:r w:rsidR="00FD627A" w:rsidRPr="00FD627A">
        <w:rPr>
          <w:b/>
          <w:i/>
          <w:sz w:val="28"/>
          <w:szCs w:val="28"/>
        </w:rPr>
        <w:t xml:space="preserve">. </w:t>
      </w:r>
      <w:r w:rsidRPr="00FD627A">
        <w:rPr>
          <w:b/>
          <w:i/>
          <w:sz w:val="28"/>
          <w:szCs w:val="28"/>
        </w:rPr>
        <w:t xml:space="preserve"> Цена земельных участков, находящихся в государственной и муниципальной собственности при их продаже собственникам зданий, строений, сооружений</w:t>
      </w:r>
    </w:p>
    <w:p w:rsidR="00CB5DE8" w:rsidRPr="00CB5DE8" w:rsidRDefault="007C5C2B" w:rsidP="00FD627A">
      <w:pPr>
        <w:ind w:left="0" w:firstLine="709"/>
        <w:jc w:val="both"/>
        <w:rPr>
          <w:sz w:val="28"/>
        </w:rPr>
      </w:pPr>
      <w:r>
        <w:rPr>
          <w:snapToGrid w:val="0"/>
          <w:sz w:val="28"/>
        </w:rPr>
        <w:t xml:space="preserve">  </w:t>
      </w:r>
    </w:p>
    <w:p w:rsidR="00CB5DE8" w:rsidRDefault="00CB5DE8" w:rsidP="00CB5DE8">
      <w:pPr>
        <w:jc w:val="right"/>
        <w:rPr>
          <w:i/>
          <w:iCs/>
        </w:rPr>
      </w:pPr>
      <w:r>
        <w:rPr>
          <w:i/>
          <w:iCs/>
        </w:rPr>
        <w:t>Таблица 4.</w:t>
      </w:r>
      <w:r w:rsidRPr="00CB5DE8">
        <w:rPr>
          <w:i/>
          <w:iCs/>
        </w:rPr>
        <w:t>6</w:t>
      </w:r>
      <w:r>
        <w:rPr>
          <w:i/>
          <w:iCs/>
        </w:rPr>
        <w:t xml:space="preserve"> </w:t>
      </w:r>
    </w:p>
    <w:p w:rsidR="00CB5DE8" w:rsidRPr="00FD627A" w:rsidRDefault="00CB5DE8" w:rsidP="00CB5DE8">
      <w:pPr>
        <w:ind w:firstLine="709"/>
        <w:jc w:val="center"/>
        <w:rPr>
          <w:b/>
          <w:snapToGrid w:val="0"/>
          <w:color w:val="000000"/>
          <w:sz w:val="24"/>
          <w:szCs w:val="24"/>
        </w:rPr>
      </w:pPr>
      <w:r w:rsidRPr="00FD627A">
        <w:rPr>
          <w:b/>
          <w:bCs/>
          <w:snapToGrid w:val="0"/>
          <w:sz w:val="24"/>
          <w:szCs w:val="24"/>
        </w:rPr>
        <w:t xml:space="preserve">Средние цены на государственные и муниципальные земельные участки, проданные собственникам зданий, строений сооружений за отчетный период, </w:t>
      </w:r>
      <w:r w:rsidRPr="00FD627A">
        <w:rPr>
          <w:b/>
          <w:bCs/>
          <w:snapToGrid w:val="0"/>
          <w:color w:val="000000"/>
          <w:sz w:val="24"/>
          <w:szCs w:val="24"/>
        </w:rPr>
        <w:t xml:space="preserve">в Республике Бурятия, </w:t>
      </w:r>
      <w:r w:rsidRPr="00FD627A">
        <w:rPr>
          <w:b/>
          <w:snapToGrid w:val="0"/>
          <w:color w:val="000000"/>
          <w:sz w:val="24"/>
          <w:szCs w:val="24"/>
        </w:rPr>
        <w:t>руб./кв. м</w:t>
      </w:r>
    </w:p>
    <w:p w:rsidR="00FD627A" w:rsidRPr="00944BA2" w:rsidRDefault="00FD627A" w:rsidP="00CB5DE8">
      <w:pPr>
        <w:ind w:firstLine="709"/>
        <w:jc w:val="center"/>
        <w:rPr>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CB5DE8" w:rsidRPr="00CB5DE8" w:rsidTr="00CB5DE8">
        <w:tc>
          <w:tcPr>
            <w:tcW w:w="3190" w:type="dxa"/>
          </w:tcPr>
          <w:p w:rsidR="00CB5DE8" w:rsidRPr="00CB5DE8" w:rsidRDefault="00CB5DE8" w:rsidP="00CB5DE8">
            <w:pPr>
              <w:jc w:val="both"/>
              <w:rPr>
                <w:snapToGrid w:val="0"/>
              </w:rPr>
            </w:pPr>
          </w:p>
        </w:tc>
        <w:tc>
          <w:tcPr>
            <w:tcW w:w="3190" w:type="dxa"/>
          </w:tcPr>
          <w:p w:rsidR="00CB5DE8" w:rsidRPr="00CB5DE8" w:rsidRDefault="00CB5DE8" w:rsidP="00CB5DE8">
            <w:pPr>
              <w:jc w:val="center"/>
              <w:rPr>
                <w:b/>
                <w:snapToGrid w:val="0"/>
                <w:color w:val="000000"/>
              </w:rPr>
            </w:pPr>
            <w:r w:rsidRPr="00CB5DE8">
              <w:rPr>
                <w:b/>
                <w:snapToGrid w:val="0"/>
                <w:color w:val="000000"/>
              </w:rPr>
              <w:t>в населенных</w:t>
            </w:r>
          </w:p>
          <w:p w:rsidR="00CB5DE8" w:rsidRPr="00CB5DE8" w:rsidRDefault="00CB5DE8" w:rsidP="00CB5DE8">
            <w:pPr>
              <w:jc w:val="center"/>
              <w:rPr>
                <w:snapToGrid w:val="0"/>
                <w:lang w:val="en-US"/>
              </w:rPr>
            </w:pPr>
            <w:r w:rsidRPr="00CB5DE8">
              <w:rPr>
                <w:b/>
                <w:snapToGrid w:val="0"/>
                <w:color w:val="000000"/>
              </w:rPr>
              <w:t>пунктах</w:t>
            </w:r>
          </w:p>
        </w:tc>
        <w:tc>
          <w:tcPr>
            <w:tcW w:w="3191" w:type="dxa"/>
          </w:tcPr>
          <w:p w:rsidR="00CB5DE8" w:rsidRPr="00CB5DE8" w:rsidRDefault="00CB5DE8" w:rsidP="00CB5DE8">
            <w:pPr>
              <w:jc w:val="center"/>
              <w:rPr>
                <w:b/>
                <w:snapToGrid w:val="0"/>
                <w:color w:val="000000"/>
              </w:rPr>
            </w:pPr>
            <w:r w:rsidRPr="00CB5DE8">
              <w:rPr>
                <w:b/>
                <w:snapToGrid w:val="0"/>
                <w:color w:val="000000"/>
              </w:rPr>
              <w:t>вне населенных</w:t>
            </w:r>
          </w:p>
          <w:p w:rsidR="00CB5DE8" w:rsidRPr="00CB5DE8" w:rsidRDefault="00CB5DE8" w:rsidP="00CB5DE8">
            <w:pPr>
              <w:jc w:val="center"/>
              <w:rPr>
                <w:snapToGrid w:val="0"/>
                <w:lang w:val="en-US"/>
              </w:rPr>
            </w:pPr>
            <w:r w:rsidRPr="00CB5DE8">
              <w:rPr>
                <w:b/>
                <w:snapToGrid w:val="0"/>
                <w:color w:val="000000"/>
              </w:rPr>
              <w:t>пунктов</w:t>
            </w:r>
          </w:p>
        </w:tc>
      </w:tr>
      <w:tr w:rsidR="00CB5DE8" w:rsidRPr="00CB5DE8" w:rsidTr="00CB5DE8">
        <w:tc>
          <w:tcPr>
            <w:tcW w:w="3190" w:type="dxa"/>
          </w:tcPr>
          <w:p w:rsidR="00CB5DE8" w:rsidRPr="00CB5DE8" w:rsidRDefault="00CB5DE8" w:rsidP="00A84ECC">
            <w:pPr>
              <w:ind w:left="0" w:firstLine="0"/>
              <w:rPr>
                <w:snapToGrid w:val="0"/>
                <w:color w:val="000000"/>
              </w:rPr>
            </w:pPr>
            <w:r w:rsidRPr="00CB5DE8">
              <w:rPr>
                <w:snapToGrid w:val="0"/>
                <w:color w:val="000000"/>
              </w:rPr>
              <w:t>1. Гражданам и их</w:t>
            </w:r>
          </w:p>
          <w:p w:rsidR="00CB5DE8" w:rsidRPr="00CB5DE8" w:rsidRDefault="00CB5DE8" w:rsidP="00A84ECC">
            <w:pPr>
              <w:ind w:left="0" w:firstLine="0"/>
              <w:jc w:val="both"/>
              <w:rPr>
                <w:snapToGrid w:val="0"/>
              </w:rPr>
            </w:pPr>
            <w:r w:rsidRPr="00CB5DE8">
              <w:rPr>
                <w:snapToGrid w:val="0"/>
                <w:color w:val="000000"/>
              </w:rPr>
              <w:t xml:space="preserve"> объединениям для:</w:t>
            </w:r>
          </w:p>
        </w:tc>
        <w:tc>
          <w:tcPr>
            <w:tcW w:w="3190" w:type="dxa"/>
          </w:tcPr>
          <w:p w:rsidR="00CB5DE8" w:rsidRPr="00CB5DE8" w:rsidRDefault="00CB5DE8" w:rsidP="00CB5DE8">
            <w:pPr>
              <w:jc w:val="both"/>
              <w:rPr>
                <w:snapToGrid w:val="0"/>
              </w:rPr>
            </w:pPr>
          </w:p>
        </w:tc>
        <w:tc>
          <w:tcPr>
            <w:tcW w:w="3191" w:type="dxa"/>
          </w:tcPr>
          <w:p w:rsidR="00CB5DE8" w:rsidRPr="00CB5DE8" w:rsidRDefault="00CB5DE8" w:rsidP="00CB5DE8">
            <w:pPr>
              <w:jc w:val="both"/>
              <w:rPr>
                <w:snapToGrid w:val="0"/>
              </w:rPr>
            </w:pPr>
          </w:p>
        </w:tc>
      </w:tr>
      <w:tr w:rsidR="00CB5DE8" w:rsidRPr="00CB5DE8" w:rsidTr="00CB5DE8">
        <w:tc>
          <w:tcPr>
            <w:tcW w:w="3190" w:type="dxa"/>
            <w:vAlign w:val="center"/>
          </w:tcPr>
          <w:p w:rsidR="00CB5DE8" w:rsidRPr="00CB5DE8" w:rsidRDefault="00CB5DE8" w:rsidP="00A84ECC">
            <w:pPr>
              <w:ind w:left="0" w:firstLine="0"/>
              <w:rPr>
                <w:snapToGrid w:val="0"/>
                <w:color w:val="000000"/>
              </w:rPr>
            </w:pPr>
            <w:r w:rsidRPr="00CB5DE8">
              <w:rPr>
                <w:snapToGrid w:val="0"/>
                <w:color w:val="000000"/>
              </w:rPr>
              <w:t xml:space="preserve">- индивидуального жилищного и дачного строительства </w:t>
            </w:r>
          </w:p>
        </w:tc>
        <w:tc>
          <w:tcPr>
            <w:tcW w:w="3190" w:type="dxa"/>
            <w:vAlign w:val="center"/>
          </w:tcPr>
          <w:p w:rsidR="00CB5DE8" w:rsidRPr="00CB5DE8" w:rsidRDefault="00CB5DE8" w:rsidP="00CB5DE8">
            <w:pPr>
              <w:jc w:val="center"/>
              <w:rPr>
                <w:snapToGrid w:val="0"/>
                <w:color w:val="000000"/>
              </w:rPr>
            </w:pPr>
            <w:r w:rsidRPr="00CB5DE8">
              <w:rPr>
                <w:snapToGrid w:val="0"/>
                <w:color w:val="000000"/>
              </w:rPr>
              <w:t>8,085</w:t>
            </w:r>
          </w:p>
        </w:tc>
        <w:tc>
          <w:tcPr>
            <w:tcW w:w="3191" w:type="dxa"/>
            <w:vAlign w:val="center"/>
          </w:tcPr>
          <w:p w:rsidR="00CB5DE8" w:rsidRPr="00CB5DE8" w:rsidRDefault="00CB5DE8" w:rsidP="00CB5DE8">
            <w:pPr>
              <w:jc w:val="center"/>
              <w:rPr>
                <w:snapToGrid w:val="0"/>
                <w:color w:val="000000"/>
              </w:rPr>
            </w:pPr>
            <w:r w:rsidRPr="00CB5DE8">
              <w:rPr>
                <w:snapToGrid w:val="0"/>
                <w:color w:val="000000"/>
              </w:rPr>
              <w:t>0,71</w:t>
            </w:r>
          </w:p>
        </w:tc>
      </w:tr>
      <w:tr w:rsidR="00CB5DE8" w:rsidRPr="00CB5DE8" w:rsidTr="00CB5DE8">
        <w:tc>
          <w:tcPr>
            <w:tcW w:w="3190" w:type="dxa"/>
            <w:vAlign w:val="center"/>
          </w:tcPr>
          <w:p w:rsidR="00CB5DE8" w:rsidRPr="00CB5DE8" w:rsidRDefault="00CB5DE8" w:rsidP="00A84ECC">
            <w:pPr>
              <w:ind w:left="0" w:firstLine="0"/>
              <w:rPr>
                <w:snapToGrid w:val="0"/>
                <w:color w:val="000000"/>
              </w:rPr>
            </w:pPr>
            <w:r w:rsidRPr="00CB5DE8">
              <w:rPr>
                <w:snapToGrid w:val="0"/>
                <w:color w:val="000000"/>
              </w:rPr>
              <w:t>- личного</w:t>
            </w:r>
          </w:p>
          <w:p w:rsidR="00CB5DE8" w:rsidRPr="00CB5DE8" w:rsidRDefault="00CB5DE8" w:rsidP="00A84ECC">
            <w:pPr>
              <w:ind w:left="0" w:firstLine="0"/>
              <w:rPr>
                <w:snapToGrid w:val="0"/>
                <w:color w:val="000000"/>
              </w:rPr>
            </w:pPr>
            <w:r w:rsidRPr="00CB5DE8">
              <w:rPr>
                <w:snapToGrid w:val="0"/>
                <w:color w:val="000000"/>
              </w:rPr>
              <w:t>подсобного хозяйства,</w:t>
            </w:r>
          </w:p>
          <w:p w:rsidR="00CB5DE8" w:rsidRPr="00CB5DE8" w:rsidRDefault="00CB5DE8" w:rsidP="00A84ECC">
            <w:pPr>
              <w:ind w:left="0" w:firstLine="0"/>
              <w:rPr>
                <w:snapToGrid w:val="0"/>
                <w:color w:val="000000"/>
              </w:rPr>
            </w:pPr>
            <w:r w:rsidRPr="00CB5DE8">
              <w:rPr>
                <w:snapToGrid w:val="0"/>
                <w:color w:val="000000"/>
              </w:rPr>
              <w:t xml:space="preserve">садоводства, </w:t>
            </w:r>
          </w:p>
          <w:p w:rsidR="00CB5DE8" w:rsidRPr="00CB5DE8" w:rsidRDefault="00CB5DE8" w:rsidP="00A84ECC">
            <w:pPr>
              <w:ind w:left="0" w:firstLine="0"/>
              <w:rPr>
                <w:snapToGrid w:val="0"/>
                <w:color w:val="000000"/>
              </w:rPr>
            </w:pPr>
            <w:r w:rsidRPr="00CB5DE8">
              <w:rPr>
                <w:snapToGrid w:val="0"/>
                <w:color w:val="000000"/>
              </w:rPr>
              <w:t xml:space="preserve">огородничества </w:t>
            </w:r>
          </w:p>
        </w:tc>
        <w:tc>
          <w:tcPr>
            <w:tcW w:w="3190" w:type="dxa"/>
            <w:vAlign w:val="center"/>
          </w:tcPr>
          <w:p w:rsidR="00CB5DE8" w:rsidRPr="00CB5DE8" w:rsidRDefault="00CB5DE8" w:rsidP="00CB5DE8">
            <w:pPr>
              <w:jc w:val="center"/>
              <w:rPr>
                <w:snapToGrid w:val="0"/>
                <w:color w:val="000000"/>
              </w:rPr>
            </w:pPr>
            <w:r w:rsidRPr="00CB5DE8">
              <w:rPr>
                <w:snapToGrid w:val="0"/>
                <w:color w:val="000000"/>
              </w:rPr>
              <w:t>2,668</w:t>
            </w:r>
          </w:p>
        </w:tc>
        <w:tc>
          <w:tcPr>
            <w:tcW w:w="3191" w:type="dxa"/>
            <w:vAlign w:val="center"/>
          </w:tcPr>
          <w:p w:rsidR="00CB5DE8" w:rsidRPr="00CB5DE8" w:rsidRDefault="00CB5DE8" w:rsidP="00CB5DE8">
            <w:pPr>
              <w:jc w:val="center"/>
              <w:rPr>
                <w:snapToGrid w:val="0"/>
                <w:color w:val="000000"/>
              </w:rPr>
            </w:pPr>
            <w:r w:rsidRPr="00CB5DE8">
              <w:rPr>
                <w:snapToGrid w:val="0"/>
                <w:color w:val="000000"/>
              </w:rPr>
              <w:t>0,01</w:t>
            </w:r>
          </w:p>
        </w:tc>
      </w:tr>
      <w:tr w:rsidR="00CB5DE8" w:rsidRPr="00CB5DE8" w:rsidTr="00CB5DE8">
        <w:tc>
          <w:tcPr>
            <w:tcW w:w="3190" w:type="dxa"/>
            <w:vAlign w:val="center"/>
          </w:tcPr>
          <w:p w:rsidR="00CB5DE8" w:rsidRPr="00CB5DE8" w:rsidRDefault="00CB5DE8" w:rsidP="00A84ECC">
            <w:pPr>
              <w:ind w:left="0" w:firstLine="0"/>
              <w:rPr>
                <w:snapToGrid w:val="0"/>
                <w:color w:val="000000"/>
              </w:rPr>
            </w:pPr>
            <w:r w:rsidRPr="00CB5DE8">
              <w:rPr>
                <w:snapToGrid w:val="0"/>
                <w:color w:val="000000"/>
              </w:rPr>
              <w:t xml:space="preserve">2. Юридическим  </w:t>
            </w:r>
          </w:p>
          <w:p w:rsidR="00CB5DE8" w:rsidRPr="00CB5DE8" w:rsidRDefault="00CB5DE8" w:rsidP="00A84ECC">
            <w:pPr>
              <w:ind w:left="0" w:firstLine="0"/>
              <w:rPr>
                <w:snapToGrid w:val="0"/>
                <w:color w:val="000000"/>
              </w:rPr>
            </w:pPr>
            <w:r w:rsidRPr="00CB5DE8">
              <w:rPr>
                <w:snapToGrid w:val="0"/>
                <w:color w:val="000000"/>
              </w:rPr>
              <w:t xml:space="preserve">лицам для использования   </w:t>
            </w:r>
          </w:p>
          <w:p w:rsidR="00CB5DE8" w:rsidRPr="00CB5DE8" w:rsidRDefault="00CB5DE8" w:rsidP="00A84ECC">
            <w:pPr>
              <w:ind w:left="0" w:firstLine="0"/>
              <w:rPr>
                <w:snapToGrid w:val="0"/>
                <w:color w:val="000000"/>
              </w:rPr>
            </w:pPr>
            <w:r w:rsidRPr="00CB5DE8">
              <w:rPr>
                <w:snapToGrid w:val="0"/>
                <w:color w:val="000000"/>
              </w:rPr>
              <w:t xml:space="preserve">в целях промышленности и иного специального </w:t>
            </w:r>
          </w:p>
          <w:p w:rsidR="00CB5DE8" w:rsidRPr="00CB5DE8" w:rsidRDefault="00CB5DE8" w:rsidP="00A84ECC">
            <w:pPr>
              <w:ind w:left="0" w:firstLine="0"/>
              <w:rPr>
                <w:snapToGrid w:val="0"/>
                <w:color w:val="000000"/>
              </w:rPr>
            </w:pPr>
            <w:r w:rsidRPr="00CB5DE8">
              <w:rPr>
                <w:snapToGrid w:val="0"/>
                <w:color w:val="000000"/>
              </w:rPr>
              <w:t>назначения</w:t>
            </w:r>
          </w:p>
        </w:tc>
        <w:tc>
          <w:tcPr>
            <w:tcW w:w="3190" w:type="dxa"/>
            <w:vAlign w:val="center"/>
          </w:tcPr>
          <w:p w:rsidR="00CB5DE8" w:rsidRPr="00CB5DE8" w:rsidRDefault="00CB5DE8" w:rsidP="00CB5DE8">
            <w:pPr>
              <w:jc w:val="center"/>
              <w:rPr>
                <w:snapToGrid w:val="0"/>
                <w:color w:val="000000"/>
              </w:rPr>
            </w:pPr>
            <w:r w:rsidRPr="00CB5DE8">
              <w:rPr>
                <w:snapToGrid w:val="0"/>
                <w:color w:val="000000"/>
              </w:rPr>
              <w:t>14,634</w:t>
            </w:r>
          </w:p>
        </w:tc>
        <w:tc>
          <w:tcPr>
            <w:tcW w:w="3191" w:type="dxa"/>
            <w:vAlign w:val="center"/>
          </w:tcPr>
          <w:p w:rsidR="00CB5DE8" w:rsidRPr="00FD627A" w:rsidRDefault="00CB5DE8" w:rsidP="00CB5DE8">
            <w:pPr>
              <w:jc w:val="center"/>
              <w:rPr>
                <w:snapToGrid w:val="0"/>
              </w:rPr>
            </w:pPr>
            <w:r w:rsidRPr="00FD627A">
              <w:rPr>
                <w:snapToGrid w:val="0"/>
              </w:rPr>
              <w:t>0,03</w:t>
            </w:r>
          </w:p>
        </w:tc>
      </w:tr>
      <w:tr w:rsidR="00CB5DE8" w:rsidRPr="00CB5DE8" w:rsidTr="00CB5DE8">
        <w:tc>
          <w:tcPr>
            <w:tcW w:w="3190" w:type="dxa"/>
            <w:vAlign w:val="center"/>
          </w:tcPr>
          <w:p w:rsidR="00CB5DE8" w:rsidRPr="00CB5DE8" w:rsidRDefault="00CB5DE8" w:rsidP="00A84ECC">
            <w:pPr>
              <w:ind w:left="0" w:firstLine="0"/>
              <w:rPr>
                <w:snapToGrid w:val="0"/>
                <w:color w:val="000000"/>
              </w:rPr>
            </w:pPr>
            <w:r w:rsidRPr="00CB5DE8">
              <w:rPr>
                <w:snapToGrid w:val="0"/>
                <w:color w:val="000000"/>
              </w:rPr>
              <w:t>3. Крестьянским (фермерским) хозяйствам, другим сельскохозяйственным предприятиям</w:t>
            </w:r>
          </w:p>
        </w:tc>
        <w:tc>
          <w:tcPr>
            <w:tcW w:w="3190" w:type="dxa"/>
            <w:vAlign w:val="center"/>
          </w:tcPr>
          <w:p w:rsidR="00CB5DE8" w:rsidRPr="00CB5DE8" w:rsidRDefault="00CB5DE8" w:rsidP="00CB5DE8">
            <w:pPr>
              <w:jc w:val="center"/>
              <w:rPr>
                <w:snapToGrid w:val="0"/>
                <w:color w:val="000000"/>
              </w:rPr>
            </w:pPr>
            <w:r w:rsidRPr="00CB5DE8">
              <w:rPr>
                <w:snapToGrid w:val="0"/>
                <w:color w:val="000000"/>
              </w:rPr>
              <w:t>0,208</w:t>
            </w:r>
          </w:p>
        </w:tc>
        <w:tc>
          <w:tcPr>
            <w:tcW w:w="3191" w:type="dxa"/>
            <w:vAlign w:val="center"/>
          </w:tcPr>
          <w:p w:rsidR="00CB5DE8" w:rsidRPr="00CB5DE8" w:rsidRDefault="00CB5DE8" w:rsidP="00CB5DE8">
            <w:pPr>
              <w:jc w:val="center"/>
              <w:rPr>
                <w:snapToGrid w:val="0"/>
                <w:color w:val="000000"/>
              </w:rPr>
            </w:pPr>
            <w:r w:rsidRPr="00CB5DE8">
              <w:rPr>
                <w:snapToGrid w:val="0"/>
                <w:color w:val="000000"/>
              </w:rPr>
              <w:t>0,252</w:t>
            </w:r>
          </w:p>
        </w:tc>
      </w:tr>
    </w:tbl>
    <w:p w:rsidR="00CB5DE8" w:rsidRPr="00944BA2" w:rsidRDefault="00CB5DE8" w:rsidP="00CB5DE8"/>
    <w:p w:rsidR="00B46CEA" w:rsidRDefault="00B46CEA" w:rsidP="007C6171">
      <w:pPr>
        <w:ind w:firstLine="720"/>
        <w:jc w:val="both"/>
        <w:rPr>
          <w:sz w:val="28"/>
          <w:szCs w:val="28"/>
        </w:rPr>
      </w:pPr>
    </w:p>
    <w:p w:rsidR="00B46CEA" w:rsidRDefault="00B46CEA" w:rsidP="007C6171">
      <w:pPr>
        <w:ind w:firstLine="720"/>
        <w:jc w:val="both"/>
        <w:rPr>
          <w:sz w:val="28"/>
          <w:szCs w:val="28"/>
        </w:rPr>
      </w:pPr>
    </w:p>
    <w:p w:rsidR="00B46CEA" w:rsidRDefault="00B46CEA" w:rsidP="007C6171">
      <w:pPr>
        <w:ind w:firstLine="720"/>
        <w:jc w:val="both"/>
        <w:rPr>
          <w:sz w:val="28"/>
          <w:szCs w:val="28"/>
        </w:rPr>
      </w:pPr>
    </w:p>
    <w:p w:rsidR="00B46CEA" w:rsidRDefault="00B46CEA" w:rsidP="007C6171">
      <w:pPr>
        <w:ind w:firstLine="720"/>
        <w:jc w:val="both"/>
        <w:rPr>
          <w:sz w:val="28"/>
          <w:szCs w:val="28"/>
        </w:rPr>
      </w:pPr>
    </w:p>
    <w:p w:rsidR="00B46CEA" w:rsidRDefault="00B46CEA" w:rsidP="007C6171">
      <w:pPr>
        <w:ind w:firstLine="720"/>
        <w:jc w:val="both"/>
        <w:rPr>
          <w:sz w:val="28"/>
          <w:szCs w:val="28"/>
        </w:rPr>
      </w:pPr>
    </w:p>
    <w:p w:rsidR="00B46CEA" w:rsidRDefault="00B46CEA" w:rsidP="007C6171">
      <w:pPr>
        <w:ind w:firstLine="720"/>
        <w:jc w:val="both"/>
        <w:rPr>
          <w:sz w:val="28"/>
          <w:szCs w:val="28"/>
        </w:rPr>
      </w:pPr>
    </w:p>
    <w:p w:rsidR="00F65407" w:rsidRDefault="00F65407" w:rsidP="007C6171">
      <w:pPr>
        <w:ind w:firstLine="720"/>
        <w:jc w:val="both"/>
        <w:rPr>
          <w:sz w:val="28"/>
          <w:szCs w:val="28"/>
        </w:rPr>
      </w:pPr>
    </w:p>
    <w:p w:rsidR="00F65407" w:rsidRDefault="00F65407" w:rsidP="007C6171">
      <w:pPr>
        <w:ind w:firstLine="720"/>
        <w:jc w:val="both"/>
        <w:rPr>
          <w:sz w:val="28"/>
          <w:szCs w:val="28"/>
        </w:rPr>
      </w:pPr>
    </w:p>
    <w:p w:rsidR="00F65407" w:rsidRDefault="00F65407" w:rsidP="007C6171">
      <w:pPr>
        <w:ind w:firstLine="720"/>
        <w:jc w:val="both"/>
        <w:rPr>
          <w:sz w:val="28"/>
          <w:szCs w:val="28"/>
        </w:rPr>
      </w:pPr>
    </w:p>
    <w:p w:rsidR="00B46CEA" w:rsidRPr="00F11942" w:rsidRDefault="00B46CEA" w:rsidP="007C6171">
      <w:pPr>
        <w:ind w:firstLine="720"/>
        <w:jc w:val="both"/>
        <w:rPr>
          <w:sz w:val="28"/>
          <w:szCs w:val="28"/>
        </w:rPr>
      </w:pPr>
    </w:p>
    <w:p w:rsidR="00B46CEA" w:rsidRDefault="00B46CEA">
      <w:pPr>
        <w:ind w:right="-142" w:firstLine="567"/>
        <w:jc w:val="center"/>
        <w:rPr>
          <w:rFonts w:ascii="Impact" w:hAnsi="Impact"/>
          <w:i/>
          <w:iCs/>
          <w:sz w:val="28"/>
        </w:rPr>
      </w:pPr>
    </w:p>
    <w:p w:rsidR="00B46CEA" w:rsidRDefault="00B46CEA">
      <w:pPr>
        <w:ind w:right="-142" w:firstLine="567"/>
        <w:jc w:val="center"/>
        <w:rPr>
          <w:rFonts w:ascii="Impact" w:hAnsi="Impact"/>
          <w:i/>
          <w:iCs/>
          <w:sz w:val="28"/>
        </w:rPr>
      </w:pPr>
    </w:p>
    <w:p w:rsidR="00B46CEA" w:rsidRDefault="00B46CEA">
      <w:pPr>
        <w:ind w:right="-142" w:firstLine="567"/>
        <w:jc w:val="center"/>
        <w:rPr>
          <w:rFonts w:ascii="Impact" w:hAnsi="Impact"/>
          <w:i/>
          <w:iCs/>
          <w:sz w:val="28"/>
        </w:rPr>
      </w:pPr>
    </w:p>
    <w:p w:rsidR="00B46CEA" w:rsidRDefault="00B46CEA">
      <w:pPr>
        <w:ind w:right="-142" w:firstLine="567"/>
        <w:jc w:val="center"/>
        <w:rPr>
          <w:rFonts w:ascii="Impact" w:hAnsi="Impact"/>
          <w:i/>
          <w:iCs/>
          <w:sz w:val="28"/>
        </w:rPr>
      </w:pPr>
    </w:p>
    <w:p w:rsidR="00B46CEA" w:rsidRDefault="00B46CEA">
      <w:pPr>
        <w:ind w:right="-142" w:firstLine="567"/>
        <w:jc w:val="center"/>
        <w:rPr>
          <w:rFonts w:ascii="Impact" w:hAnsi="Impact"/>
          <w:i/>
          <w:iCs/>
          <w:sz w:val="28"/>
        </w:rPr>
      </w:pPr>
    </w:p>
    <w:p w:rsidR="00B46CEA" w:rsidRDefault="00B46CEA">
      <w:pPr>
        <w:ind w:right="-142" w:firstLine="567"/>
        <w:jc w:val="center"/>
        <w:rPr>
          <w:rFonts w:ascii="Impact" w:hAnsi="Impact"/>
          <w:i/>
          <w:iCs/>
          <w:sz w:val="28"/>
        </w:rPr>
      </w:pPr>
    </w:p>
    <w:p w:rsidR="00B46CEA" w:rsidRDefault="00B46CEA">
      <w:pPr>
        <w:ind w:right="-142" w:firstLine="567"/>
        <w:jc w:val="center"/>
        <w:rPr>
          <w:rFonts w:ascii="Impact" w:hAnsi="Impact"/>
          <w:i/>
          <w:iCs/>
          <w:sz w:val="28"/>
        </w:rPr>
      </w:pPr>
    </w:p>
    <w:p w:rsidR="00B46CEA" w:rsidRDefault="00B46CEA">
      <w:pPr>
        <w:ind w:right="-142" w:firstLine="567"/>
        <w:jc w:val="center"/>
        <w:rPr>
          <w:rFonts w:ascii="Impact" w:hAnsi="Impact"/>
          <w:i/>
          <w:iCs/>
          <w:sz w:val="28"/>
        </w:rPr>
      </w:pPr>
    </w:p>
    <w:p w:rsidR="00B46CEA" w:rsidRDefault="00B46CEA">
      <w:pPr>
        <w:ind w:right="-142" w:firstLine="567"/>
        <w:jc w:val="center"/>
        <w:rPr>
          <w:rFonts w:ascii="Impact" w:hAnsi="Impact"/>
          <w:i/>
          <w:iCs/>
          <w:sz w:val="28"/>
        </w:rPr>
      </w:pPr>
    </w:p>
    <w:p w:rsidR="00B46CEA" w:rsidRDefault="00B46CEA">
      <w:pPr>
        <w:ind w:right="-142" w:firstLine="567"/>
        <w:jc w:val="center"/>
        <w:rPr>
          <w:rFonts w:ascii="Impact" w:hAnsi="Impact"/>
          <w:i/>
          <w:iCs/>
          <w:sz w:val="28"/>
        </w:rPr>
      </w:pPr>
    </w:p>
    <w:p w:rsidR="00B46CEA" w:rsidRDefault="00B46CEA">
      <w:pPr>
        <w:ind w:right="-142" w:firstLine="567"/>
        <w:jc w:val="center"/>
        <w:rPr>
          <w:rFonts w:ascii="Impact" w:hAnsi="Impact"/>
          <w:i/>
          <w:iCs/>
          <w:sz w:val="28"/>
        </w:rPr>
      </w:pPr>
    </w:p>
    <w:p w:rsidR="00D34E97" w:rsidRDefault="00D34E97">
      <w:pPr>
        <w:ind w:right="-142" w:firstLine="567"/>
        <w:jc w:val="both"/>
        <w:rPr>
          <w:sz w:val="28"/>
        </w:rPr>
      </w:pPr>
    </w:p>
    <w:p w:rsidR="00D34E97" w:rsidRDefault="00D34E97">
      <w:pPr>
        <w:ind w:firstLine="567"/>
        <w:jc w:val="both"/>
        <w:rPr>
          <w:sz w:val="28"/>
        </w:rPr>
      </w:pPr>
    </w:p>
    <w:p w:rsidR="00D34E97" w:rsidRDefault="00D34E97">
      <w:pPr>
        <w:ind w:firstLine="567"/>
        <w:jc w:val="both"/>
        <w:rPr>
          <w:sz w:val="28"/>
        </w:rPr>
      </w:pPr>
      <w:r>
        <w:rPr>
          <w:b/>
          <w:sz w:val="28"/>
        </w:rPr>
        <w:t xml:space="preserve">  </w:t>
      </w:r>
    </w:p>
    <w:p w:rsidR="00D34E97" w:rsidRDefault="00D34E97">
      <w:pPr>
        <w:ind w:firstLine="709"/>
        <w:jc w:val="both"/>
        <w:rPr>
          <w:sz w:val="28"/>
        </w:rPr>
      </w:pPr>
    </w:p>
    <w:p w:rsidR="00D34E97" w:rsidRDefault="00D34E97">
      <w:pPr>
        <w:ind w:firstLine="709"/>
        <w:jc w:val="both"/>
        <w:rPr>
          <w:sz w:val="28"/>
        </w:rPr>
      </w:pPr>
    </w:p>
    <w:p w:rsidR="00D34E97" w:rsidRDefault="00D34E97">
      <w:pPr>
        <w:ind w:firstLine="709"/>
        <w:jc w:val="both"/>
        <w:rPr>
          <w:sz w:val="28"/>
        </w:rPr>
      </w:pPr>
    </w:p>
    <w:p w:rsidR="00D34E97" w:rsidRDefault="00D34E97">
      <w:pPr>
        <w:ind w:firstLine="709"/>
        <w:jc w:val="both"/>
        <w:rPr>
          <w:sz w:val="28"/>
        </w:rPr>
      </w:pPr>
    </w:p>
    <w:p w:rsidR="00B46CEA" w:rsidRDefault="00B46CEA">
      <w:pPr>
        <w:ind w:firstLine="709"/>
        <w:jc w:val="both"/>
        <w:rPr>
          <w:sz w:val="28"/>
        </w:rPr>
      </w:pPr>
    </w:p>
    <w:p w:rsidR="00B46CEA" w:rsidRDefault="00B46CEA">
      <w:pPr>
        <w:ind w:firstLine="709"/>
        <w:jc w:val="both"/>
        <w:rPr>
          <w:sz w:val="28"/>
        </w:rPr>
      </w:pPr>
    </w:p>
    <w:p w:rsidR="00B46CEA" w:rsidRDefault="00B46CEA">
      <w:pPr>
        <w:ind w:firstLine="709"/>
        <w:jc w:val="both"/>
        <w:rPr>
          <w:sz w:val="28"/>
        </w:rPr>
      </w:pPr>
    </w:p>
    <w:p w:rsidR="00B46CEA" w:rsidRDefault="00B46CEA">
      <w:pPr>
        <w:ind w:firstLine="709"/>
        <w:jc w:val="both"/>
        <w:rPr>
          <w:sz w:val="28"/>
        </w:rPr>
      </w:pPr>
    </w:p>
    <w:p w:rsidR="00B46CEA" w:rsidRDefault="00B46CEA">
      <w:pPr>
        <w:ind w:firstLine="709"/>
        <w:jc w:val="both"/>
        <w:rPr>
          <w:sz w:val="28"/>
        </w:rPr>
      </w:pPr>
    </w:p>
    <w:p w:rsidR="00B46CEA" w:rsidRDefault="00B46CEA">
      <w:pPr>
        <w:ind w:firstLine="709"/>
        <w:jc w:val="both"/>
        <w:rPr>
          <w:sz w:val="28"/>
        </w:rPr>
      </w:pPr>
    </w:p>
    <w:p w:rsidR="00B46CEA" w:rsidRDefault="00B46CEA">
      <w:pPr>
        <w:ind w:firstLine="709"/>
        <w:jc w:val="both"/>
        <w:rPr>
          <w:sz w:val="28"/>
        </w:rPr>
      </w:pPr>
    </w:p>
    <w:p w:rsidR="00B46CEA" w:rsidRDefault="00B46CEA">
      <w:pPr>
        <w:ind w:firstLine="709"/>
        <w:jc w:val="both"/>
        <w:rPr>
          <w:sz w:val="28"/>
        </w:rPr>
      </w:pPr>
    </w:p>
    <w:p w:rsidR="00B46CEA" w:rsidRDefault="00B46CEA">
      <w:pPr>
        <w:ind w:firstLine="709"/>
        <w:jc w:val="both"/>
        <w:rPr>
          <w:sz w:val="28"/>
        </w:rPr>
      </w:pPr>
    </w:p>
    <w:p w:rsidR="00B46CEA" w:rsidRDefault="00B46CEA">
      <w:pPr>
        <w:ind w:firstLine="709"/>
        <w:jc w:val="both"/>
        <w:rPr>
          <w:sz w:val="28"/>
        </w:rPr>
      </w:pPr>
    </w:p>
    <w:p w:rsidR="00B46CEA" w:rsidRDefault="00B46CEA">
      <w:pPr>
        <w:ind w:firstLine="709"/>
        <w:jc w:val="both"/>
        <w:rPr>
          <w:sz w:val="28"/>
        </w:rPr>
      </w:pPr>
    </w:p>
    <w:p w:rsidR="00D34E97" w:rsidRDefault="00D34E97">
      <w:pPr>
        <w:ind w:right="426"/>
        <w:jc w:val="center"/>
        <w:rPr>
          <w:b/>
          <w:sz w:val="32"/>
        </w:rPr>
      </w:pPr>
    </w:p>
    <w:p w:rsidR="00D34E97" w:rsidRPr="00B46CEA" w:rsidRDefault="00D34E97">
      <w:pPr>
        <w:ind w:right="426"/>
        <w:jc w:val="center"/>
        <w:rPr>
          <w:b/>
          <w:sz w:val="40"/>
          <w:szCs w:val="40"/>
        </w:rPr>
      </w:pPr>
      <w:r w:rsidRPr="00B46CEA">
        <w:rPr>
          <w:b/>
          <w:sz w:val="40"/>
          <w:szCs w:val="40"/>
        </w:rPr>
        <w:t xml:space="preserve">         П</w:t>
      </w:r>
      <w:r w:rsidR="00B46CEA">
        <w:rPr>
          <w:b/>
          <w:sz w:val="40"/>
          <w:szCs w:val="40"/>
        </w:rPr>
        <w:t xml:space="preserve"> </w:t>
      </w:r>
      <w:r w:rsidRPr="00B46CEA">
        <w:rPr>
          <w:b/>
          <w:sz w:val="40"/>
          <w:szCs w:val="40"/>
        </w:rPr>
        <w:t>Р</w:t>
      </w:r>
      <w:r w:rsidR="00B46CEA">
        <w:rPr>
          <w:b/>
          <w:sz w:val="40"/>
          <w:szCs w:val="40"/>
        </w:rPr>
        <w:t xml:space="preserve"> </w:t>
      </w:r>
      <w:r w:rsidRPr="00B46CEA">
        <w:rPr>
          <w:b/>
          <w:sz w:val="40"/>
          <w:szCs w:val="40"/>
        </w:rPr>
        <w:t>И</w:t>
      </w:r>
      <w:r w:rsidR="00B46CEA">
        <w:rPr>
          <w:b/>
          <w:sz w:val="40"/>
          <w:szCs w:val="40"/>
        </w:rPr>
        <w:t xml:space="preserve"> </w:t>
      </w:r>
      <w:r w:rsidRPr="00B46CEA">
        <w:rPr>
          <w:b/>
          <w:sz w:val="40"/>
          <w:szCs w:val="40"/>
        </w:rPr>
        <w:t>Л</w:t>
      </w:r>
      <w:r w:rsidR="00B46CEA">
        <w:rPr>
          <w:b/>
          <w:sz w:val="40"/>
          <w:szCs w:val="40"/>
        </w:rPr>
        <w:t xml:space="preserve"> </w:t>
      </w:r>
      <w:r w:rsidRPr="00B46CEA">
        <w:rPr>
          <w:b/>
          <w:sz w:val="40"/>
          <w:szCs w:val="40"/>
        </w:rPr>
        <w:t>О</w:t>
      </w:r>
      <w:r w:rsidR="00B46CEA">
        <w:rPr>
          <w:b/>
          <w:sz w:val="40"/>
          <w:szCs w:val="40"/>
        </w:rPr>
        <w:t xml:space="preserve"> </w:t>
      </w:r>
      <w:r w:rsidRPr="00B46CEA">
        <w:rPr>
          <w:b/>
          <w:sz w:val="40"/>
          <w:szCs w:val="40"/>
        </w:rPr>
        <w:t>Ж</w:t>
      </w:r>
      <w:r w:rsidR="00B46CEA">
        <w:rPr>
          <w:b/>
          <w:sz w:val="40"/>
          <w:szCs w:val="40"/>
        </w:rPr>
        <w:t xml:space="preserve"> </w:t>
      </w:r>
      <w:r w:rsidRPr="00B46CEA">
        <w:rPr>
          <w:b/>
          <w:sz w:val="40"/>
          <w:szCs w:val="40"/>
        </w:rPr>
        <w:t>Е</w:t>
      </w:r>
      <w:r w:rsidR="00B46CEA">
        <w:rPr>
          <w:b/>
          <w:sz w:val="40"/>
          <w:szCs w:val="40"/>
        </w:rPr>
        <w:t xml:space="preserve"> </w:t>
      </w:r>
      <w:r w:rsidRPr="00B46CEA">
        <w:rPr>
          <w:b/>
          <w:sz w:val="40"/>
          <w:szCs w:val="40"/>
        </w:rPr>
        <w:t>Н</w:t>
      </w:r>
      <w:r w:rsidR="00B46CEA">
        <w:rPr>
          <w:b/>
          <w:sz w:val="40"/>
          <w:szCs w:val="40"/>
        </w:rPr>
        <w:t xml:space="preserve"> </w:t>
      </w:r>
      <w:r w:rsidRPr="00B46CEA">
        <w:rPr>
          <w:b/>
          <w:sz w:val="40"/>
          <w:szCs w:val="40"/>
        </w:rPr>
        <w:t>И</w:t>
      </w:r>
      <w:r w:rsidR="00B46CEA">
        <w:rPr>
          <w:b/>
          <w:sz w:val="40"/>
          <w:szCs w:val="40"/>
        </w:rPr>
        <w:t xml:space="preserve"> </w:t>
      </w:r>
      <w:r w:rsidRPr="00B46CEA">
        <w:rPr>
          <w:b/>
          <w:sz w:val="40"/>
          <w:szCs w:val="40"/>
        </w:rPr>
        <w:t>Я</w:t>
      </w: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D34E97" w:rsidRDefault="00D34E97">
      <w:pPr>
        <w:ind w:firstLine="709"/>
        <w:jc w:val="center"/>
        <w:rPr>
          <w:b/>
          <w:sz w:val="28"/>
        </w:rPr>
      </w:pPr>
    </w:p>
    <w:p w:rsidR="00622AC7" w:rsidRDefault="00622AC7">
      <w:pPr>
        <w:ind w:firstLine="709"/>
        <w:jc w:val="center"/>
        <w:rPr>
          <w:b/>
          <w:sz w:val="28"/>
        </w:rPr>
      </w:pPr>
    </w:p>
    <w:p w:rsidR="00622AC7" w:rsidRDefault="00622AC7">
      <w:pPr>
        <w:ind w:firstLine="709"/>
        <w:jc w:val="center"/>
        <w:rPr>
          <w:b/>
          <w:sz w:val="28"/>
        </w:rPr>
      </w:pPr>
    </w:p>
    <w:p w:rsidR="00622AC7" w:rsidRDefault="00622AC7">
      <w:pPr>
        <w:ind w:firstLine="709"/>
        <w:jc w:val="center"/>
        <w:rPr>
          <w:b/>
          <w:sz w:val="28"/>
        </w:rPr>
      </w:pPr>
    </w:p>
    <w:p w:rsidR="00622AC7" w:rsidRDefault="00622AC7">
      <w:pPr>
        <w:ind w:firstLine="709"/>
        <w:jc w:val="center"/>
        <w:rPr>
          <w:b/>
          <w:sz w:val="28"/>
        </w:rPr>
      </w:pPr>
    </w:p>
    <w:p w:rsidR="00622AC7" w:rsidRDefault="00622AC7">
      <w:pPr>
        <w:ind w:firstLine="709"/>
        <w:jc w:val="center"/>
        <w:rPr>
          <w:b/>
          <w:sz w:val="28"/>
        </w:rPr>
      </w:pPr>
    </w:p>
    <w:p w:rsidR="00622AC7" w:rsidRDefault="00622AC7">
      <w:pPr>
        <w:ind w:firstLine="709"/>
        <w:jc w:val="center"/>
        <w:rPr>
          <w:b/>
          <w:sz w:val="28"/>
        </w:rPr>
      </w:pPr>
    </w:p>
    <w:p w:rsidR="00622AC7" w:rsidRDefault="00622AC7">
      <w:pPr>
        <w:ind w:firstLine="709"/>
        <w:jc w:val="center"/>
        <w:rPr>
          <w:b/>
          <w:sz w:val="28"/>
        </w:rPr>
      </w:pPr>
    </w:p>
    <w:p w:rsidR="00622AC7" w:rsidRDefault="00622AC7">
      <w:pPr>
        <w:ind w:firstLine="709"/>
        <w:jc w:val="center"/>
        <w:rPr>
          <w:b/>
          <w:sz w:val="28"/>
        </w:rPr>
      </w:pPr>
    </w:p>
    <w:p w:rsidR="00622AC7" w:rsidRDefault="00622AC7">
      <w:pPr>
        <w:ind w:firstLine="709"/>
        <w:jc w:val="center"/>
        <w:rPr>
          <w:b/>
          <w:sz w:val="28"/>
        </w:rPr>
      </w:pPr>
    </w:p>
    <w:p w:rsidR="00622AC7" w:rsidRDefault="00622AC7">
      <w:pPr>
        <w:ind w:firstLine="709"/>
        <w:jc w:val="center"/>
        <w:rPr>
          <w:b/>
          <w:sz w:val="28"/>
        </w:rPr>
      </w:pPr>
    </w:p>
    <w:p w:rsidR="00622AC7" w:rsidRDefault="00622AC7">
      <w:pPr>
        <w:ind w:firstLine="709"/>
        <w:jc w:val="center"/>
        <w:rPr>
          <w:b/>
          <w:sz w:val="28"/>
        </w:rPr>
      </w:pPr>
    </w:p>
    <w:p w:rsidR="00622AC7" w:rsidRPr="00622AC7" w:rsidRDefault="00622AC7">
      <w:pPr>
        <w:ind w:firstLine="709"/>
        <w:jc w:val="center"/>
        <w:rPr>
          <w:b/>
          <w:sz w:val="28"/>
        </w:rPr>
      </w:pPr>
    </w:p>
    <w:p w:rsidR="000044A7" w:rsidRDefault="007A77B2">
      <w:pPr>
        <w:rPr>
          <w:b/>
          <w:sz w:val="28"/>
        </w:rPr>
      </w:pPr>
      <w:r w:rsidRPr="007A77B2">
        <w:rPr>
          <w:b/>
          <w:sz w:val="28"/>
        </w:rPr>
        <w:t>В подготовке глав и разделов участвовали:</w:t>
      </w:r>
    </w:p>
    <w:p w:rsidR="0098699C" w:rsidRDefault="0098699C">
      <w:pPr>
        <w:rPr>
          <w:b/>
          <w:sz w:val="28"/>
        </w:rPr>
      </w:pPr>
    </w:p>
    <w:p w:rsidR="0098699C" w:rsidRPr="0098699C" w:rsidRDefault="0098699C" w:rsidP="0098699C">
      <w:pPr>
        <w:ind w:left="0" w:firstLine="0"/>
        <w:rPr>
          <w:b/>
          <w:sz w:val="28"/>
        </w:rPr>
      </w:pPr>
      <w:r>
        <w:rPr>
          <w:b/>
          <w:sz w:val="28"/>
        </w:rPr>
        <w:t xml:space="preserve">Платонова Н.Л., Ботоева Е.В., Батуева Э.Ц., Галданова С.Ч., Ринчинов Ж.Ж., Улаханова Н.В., Ринчиндоржиев З.А., </w:t>
      </w:r>
      <w:r w:rsidR="00A9281C">
        <w:rPr>
          <w:b/>
          <w:sz w:val="28"/>
        </w:rPr>
        <w:t>Костромин В.Н. (Федеральное государственное учреждение «Земельная кадастровая палата» по Республике Бурятия), Савченко Г.А. (Федеральное государственное учреждение государственная станция агрохимической службы «Бурятская»).</w:t>
      </w:r>
    </w:p>
    <w:p w:rsidR="0094473F" w:rsidRPr="0098699C" w:rsidRDefault="0094473F">
      <w:pPr>
        <w:rPr>
          <w:b/>
          <w:sz w:val="28"/>
        </w:rPr>
      </w:pPr>
    </w:p>
    <w:p w:rsidR="0094473F" w:rsidRPr="0094473F" w:rsidRDefault="0094473F">
      <w:pPr>
        <w:rPr>
          <w:b/>
          <w:sz w:val="28"/>
        </w:rPr>
      </w:pPr>
    </w:p>
    <w:p w:rsidR="007A77B2" w:rsidRDefault="007A77B2">
      <w:pPr>
        <w:rPr>
          <w:b/>
          <w:sz w:val="28"/>
        </w:rPr>
      </w:pPr>
      <w:bookmarkStart w:id="3" w:name="_GoBack"/>
      <w:bookmarkEnd w:id="3"/>
    </w:p>
    <w:sectPr w:rsidR="007A77B2" w:rsidSect="00077142">
      <w:headerReference w:type="even" r:id="rId34"/>
      <w:headerReference w:type="default" r:id="rId35"/>
      <w:footerReference w:type="even" r:id="rId36"/>
      <w:footerReference w:type="default" r:id="rId37"/>
      <w:type w:val="oddPage"/>
      <w:pgSz w:w="11907" w:h="16840" w:code="9"/>
      <w:pgMar w:top="992" w:right="851" w:bottom="851" w:left="1701" w:header="720" w:footer="45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6F1" w:rsidRDefault="008876F1">
      <w:r>
        <w:separator/>
      </w:r>
    </w:p>
  </w:endnote>
  <w:endnote w:type="continuationSeparator" w:id="0">
    <w:p w:rsidR="008876F1" w:rsidRDefault="00887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351" w:rsidRDefault="00604351">
    <w:pPr>
      <w:pStyle w:val="aa"/>
      <w:framePr w:wrap="around" w:vAnchor="text" w:hAnchor="margin" w:xAlign="right" w:y="1"/>
      <w:rPr>
        <w:rStyle w:val="ac"/>
      </w:rPr>
    </w:pPr>
  </w:p>
  <w:p w:rsidR="00604351" w:rsidRDefault="00604351">
    <w:pPr>
      <w:pStyle w:val="aa"/>
      <w:ind w:right="360"/>
      <w:rPr>
        <w:color w:val="808080"/>
      </w:rPr>
    </w:pPr>
    <w:r>
      <w:rPr>
        <w:rStyle w:val="ac"/>
        <w:color w:val="000080"/>
      </w:rPr>
      <w:t>Республика Бурятия. Региональный доклад – 2010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351" w:rsidRDefault="00604351">
    <w:pPr>
      <w:pStyle w:val="aa"/>
      <w:ind w:right="357"/>
      <w:jc w:val="right"/>
      <w:rPr>
        <w:color w:val="000080"/>
      </w:rPr>
    </w:pPr>
    <w:r>
      <w:rPr>
        <w:color w:val="000080"/>
      </w:rPr>
      <w:t>Республика</w:t>
    </w:r>
    <w:r>
      <w:rPr>
        <w:color w:val="808080"/>
      </w:rPr>
      <w:t xml:space="preserve"> </w:t>
    </w:r>
    <w:r>
      <w:rPr>
        <w:color w:val="000080"/>
      </w:rPr>
      <w:t>Бурятия. Региональный доклад – 2010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6F1" w:rsidRDefault="008876F1">
      <w:r>
        <w:separator/>
      </w:r>
    </w:p>
  </w:footnote>
  <w:footnote w:type="continuationSeparator" w:id="0">
    <w:p w:rsidR="008876F1" w:rsidRDefault="008876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351" w:rsidRDefault="00604351">
    <w:pPr>
      <w:pStyle w:val="ae"/>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604351" w:rsidRDefault="00604351">
    <w:pPr>
      <w:pStyle w:val="ae"/>
      <w:rPr>
        <w:color w:val="000080"/>
      </w:rPr>
    </w:pPr>
    <w:r>
      <w:rPr>
        <w:color w:val="00008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351" w:rsidRDefault="00604351">
    <w:pPr>
      <w:pStyle w:val="ae"/>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76</w:t>
    </w:r>
    <w:r>
      <w:rPr>
        <w:rStyle w:val="ac"/>
      </w:rPr>
      <w:fldChar w:fldCharType="end"/>
    </w:r>
  </w:p>
  <w:p w:rsidR="00604351" w:rsidRDefault="00604351">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C226068"/>
    <w:lvl w:ilvl="0">
      <w:numFmt w:val="bullet"/>
      <w:lvlText w:val="*"/>
      <w:lvlJc w:val="left"/>
    </w:lvl>
  </w:abstractNum>
  <w:abstractNum w:abstractNumId="1">
    <w:nsid w:val="03B02A5A"/>
    <w:multiLevelType w:val="multilevel"/>
    <w:tmpl w:val="E6F01ED8"/>
    <w:lvl w:ilvl="0">
      <w:start w:val="1"/>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6"/>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3E35CB4"/>
    <w:multiLevelType w:val="singleLevel"/>
    <w:tmpl w:val="65E2EC5E"/>
    <w:lvl w:ilvl="0">
      <w:start w:val="2000"/>
      <w:numFmt w:val="bullet"/>
      <w:lvlText w:val="-"/>
      <w:lvlJc w:val="left"/>
      <w:pPr>
        <w:tabs>
          <w:tab w:val="num" w:pos="360"/>
        </w:tabs>
        <w:ind w:left="360" w:hanging="360"/>
      </w:pPr>
      <w:rPr>
        <w:rFonts w:hint="default"/>
      </w:rPr>
    </w:lvl>
  </w:abstractNum>
  <w:abstractNum w:abstractNumId="3">
    <w:nsid w:val="040D1C21"/>
    <w:multiLevelType w:val="hybridMultilevel"/>
    <w:tmpl w:val="69D20594"/>
    <w:lvl w:ilvl="0" w:tplc="BCDE2DA4">
      <w:start w:val="1"/>
      <w:numFmt w:val="decimal"/>
      <w:lvlText w:val="%1."/>
      <w:lvlJc w:val="left"/>
      <w:pPr>
        <w:tabs>
          <w:tab w:val="num" w:pos="1485"/>
        </w:tabs>
        <w:ind w:left="1485" w:hanging="94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059B29A4"/>
    <w:multiLevelType w:val="hybridMultilevel"/>
    <w:tmpl w:val="9286C654"/>
    <w:lvl w:ilvl="0" w:tplc="67D25A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AA16A22"/>
    <w:multiLevelType w:val="multilevel"/>
    <w:tmpl w:val="CF68547C"/>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784"/>
        </w:tabs>
        <w:ind w:left="2784" w:hanging="108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4280"/>
        </w:tabs>
        <w:ind w:left="4280" w:hanging="1440"/>
      </w:pPr>
      <w:rPr>
        <w:rFonts w:hint="default"/>
      </w:rPr>
    </w:lvl>
    <w:lvl w:ilvl="6">
      <w:start w:val="1"/>
      <w:numFmt w:val="decimal"/>
      <w:lvlText w:val="%1.%2.%3.%4.%5.%6.%7"/>
      <w:lvlJc w:val="left"/>
      <w:pPr>
        <w:tabs>
          <w:tab w:val="num" w:pos="4848"/>
        </w:tabs>
        <w:ind w:left="4848" w:hanging="1440"/>
      </w:pPr>
      <w:rPr>
        <w:rFonts w:hint="default"/>
      </w:rPr>
    </w:lvl>
    <w:lvl w:ilvl="7">
      <w:start w:val="1"/>
      <w:numFmt w:val="decimal"/>
      <w:lvlText w:val="%1.%2.%3.%4.%5.%6.%7.%8"/>
      <w:lvlJc w:val="left"/>
      <w:pPr>
        <w:tabs>
          <w:tab w:val="num" w:pos="5776"/>
        </w:tabs>
        <w:ind w:left="5776" w:hanging="1800"/>
      </w:pPr>
      <w:rPr>
        <w:rFonts w:hint="default"/>
      </w:rPr>
    </w:lvl>
    <w:lvl w:ilvl="8">
      <w:start w:val="1"/>
      <w:numFmt w:val="decimal"/>
      <w:lvlText w:val="%1.%2.%3.%4.%5.%6.%7.%8.%9"/>
      <w:lvlJc w:val="left"/>
      <w:pPr>
        <w:tabs>
          <w:tab w:val="num" w:pos="6704"/>
        </w:tabs>
        <w:ind w:left="6704" w:hanging="2160"/>
      </w:pPr>
      <w:rPr>
        <w:rFonts w:hint="default"/>
      </w:rPr>
    </w:lvl>
  </w:abstractNum>
  <w:abstractNum w:abstractNumId="6">
    <w:nsid w:val="0E726896"/>
    <w:multiLevelType w:val="hybridMultilevel"/>
    <w:tmpl w:val="3D94E294"/>
    <w:lvl w:ilvl="0" w:tplc="82E61A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0E9F15A6"/>
    <w:multiLevelType w:val="multilevel"/>
    <w:tmpl w:val="7CFA025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FE0337E"/>
    <w:multiLevelType w:val="hybridMultilevel"/>
    <w:tmpl w:val="4536A4E8"/>
    <w:lvl w:ilvl="0" w:tplc="0419000F">
      <w:start w:val="1"/>
      <w:numFmt w:val="decimal"/>
      <w:lvlText w:val="%1."/>
      <w:lvlJc w:val="left"/>
      <w:pPr>
        <w:tabs>
          <w:tab w:val="num" w:pos="1281"/>
        </w:tabs>
        <w:ind w:left="1281" w:hanging="360"/>
      </w:pPr>
    </w:lvl>
    <w:lvl w:ilvl="1" w:tplc="04190019">
      <w:start w:val="1"/>
      <w:numFmt w:val="lowerLetter"/>
      <w:lvlText w:val="%2."/>
      <w:lvlJc w:val="left"/>
      <w:pPr>
        <w:tabs>
          <w:tab w:val="num" w:pos="2001"/>
        </w:tabs>
        <w:ind w:left="2001" w:hanging="360"/>
      </w:pPr>
    </w:lvl>
    <w:lvl w:ilvl="2" w:tplc="0419001B">
      <w:start w:val="1"/>
      <w:numFmt w:val="lowerRoman"/>
      <w:lvlText w:val="%3."/>
      <w:lvlJc w:val="right"/>
      <w:pPr>
        <w:tabs>
          <w:tab w:val="num" w:pos="2721"/>
        </w:tabs>
        <w:ind w:left="2721" w:hanging="180"/>
      </w:pPr>
    </w:lvl>
    <w:lvl w:ilvl="3" w:tplc="0419000F">
      <w:start w:val="1"/>
      <w:numFmt w:val="decimal"/>
      <w:lvlText w:val="%4."/>
      <w:lvlJc w:val="left"/>
      <w:pPr>
        <w:tabs>
          <w:tab w:val="num" w:pos="3441"/>
        </w:tabs>
        <w:ind w:left="3441" w:hanging="360"/>
      </w:pPr>
    </w:lvl>
    <w:lvl w:ilvl="4" w:tplc="04190019">
      <w:start w:val="1"/>
      <w:numFmt w:val="lowerLetter"/>
      <w:lvlText w:val="%5."/>
      <w:lvlJc w:val="left"/>
      <w:pPr>
        <w:tabs>
          <w:tab w:val="num" w:pos="4161"/>
        </w:tabs>
        <w:ind w:left="4161" w:hanging="360"/>
      </w:pPr>
    </w:lvl>
    <w:lvl w:ilvl="5" w:tplc="0419001B">
      <w:start w:val="1"/>
      <w:numFmt w:val="lowerRoman"/>
      <w:lvlText w:val="%6."/>
      <w:lvlJc w:val="right"/>
      <w:pPr>
        <w:tabs>
          <w:tab w:val="num" w:pos="4881"/>
        </w:tabs>
        <w:ind w:left="4881" w:hanging="180"/>
      </w:pPr>
    </w:lvl>
    <w:lvl w:ilvl="6" w:tplc="0419000F">
      <w:start w:val="1"/>
      <w:numFmt w:val="decimal"/>
      <w:lvlText w:val="%7."/>
      <w:lvlJc w:val="left"/>
      <w:pPr>
        <w:tabs>
          <w:tab w:val="num" w:pos="5601"/>
        </w:tabs>
        <w:ind w:left="5601" w:hanging="360"/>
      </w:pPr>
    </w:lvl>
    <w:lvl w:ilvl="7" w:tplc="04190019">
      <w:start w:val="1"/>
      <w:numFmt w:val="lowerLetter"/>
      <w:lvlText w:val="%8."/>
      <w:lvlJc w:val="left"/>
      <w:pPr>
        <w:tabs>
          <w:tab w:val="num" w:pos="6321"/>
        </w:tabs>
        <w:ind w:left="6321" w:hanging="360"/>
      </w:pPr>
    </w:lvl>
    <w:lvl w:ilvl="8" w:tplc="0419001B">
      <w:start w:val="1"/>
      <w:numFmt w:val="lowerRoman"/>
      <w:lvlText w:val="%9."/>
      <w:lvlJc w:val="right"/>
      <w:pPr>
        <w:tabs>
          <w:tab w:val="num" w:pos="7041"/>
        </w:tabs>
        <w:ind w:left="7041" w:hanging="180"/>
      </w:pPr>
    </w:lvl>
  </w:abstractNum>
  <w:abstractNum w:abstractNumId="9">
    <w:nsid w:val="12C4114F"/>
    <w:multiLevelType w:val="hybridMultilevel"/>
    <w:tmpl w:val="C3F4D962"/>
    <w:lvl w:ilvl="0" w:tplc="86120996">
      <w:start w:val="1"/>
      <w:numFmt w:val="bullet"/>
      <w:lvlText w:val=""/>
      <w:lvlJc w:val="left"/>
      <w:pPr>
        <w:tabs>
          <w:tab w:val="num" w:pos="927"/>
        </w:tabs>
        <w:ind w:left="0" w:firstLine="567"/>
      </w:pPr>
      <w:rPr>
        <w:rFonts w:ascii="Symbol" w:hAnsi="Symbol" w:hint="default"/>
      </w:rPr>
    </w:lvl>
    <w:lvl w:ilvl="1" w:tplc="FF9A512C">
      <w:start w:val="1"/>
      <w:numFmt w:val="bullet"/>
      <w:lvlText w:val=""/>
      <w:lvlJc w:val="left"/>
      <w:pPr>
        <w:tabs>
          <w:tab w:val="num" w:pos="1040"/>
        </w:tabs>
        <w:ind w:left="0" w:firstLine="68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7A65DDB"/>
    <w:multiLevelType w:val="hybridMultilevel"/>
    <w:tmpl w:val="C5D064D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B1C4533"/>
    <w:multiLevelType w:val="hybridMultilevel"/>
    <w:tmpl w:val="10FC15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D1324F5"/>
    <w:multiLevelType w:val="hybridMultilevel"/>
    <w:tmpl w:val="204EAE58"/>
    <w:lvl w:ilvl="0" w:tplc="544EB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06922CD"/>
    <w:multiLevelType w:val="multilevel"/>
    <w:tmpl w:val="046AC85E"/>
    <w:lvl w:ilvl="0">
      <w:start w:val="1"/>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4"/>
      <w:numFmt w:val="decimal"/>
      <w:lvlText w:val="%1.%2.%3"/>
      <w:lvlJc w:val="left"/>
      <w:pPr>
        <w:tabs>
          <w:tab w:val="num" w:pos="780"/>
        </w:tabs>
        <w:ind w:left="780" w:hanging="78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5B121ED"/>
    <w:multiLevelType w:val="multilevel"/>
    <w:tmpl w:val="E128426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5">
    <w:nsid w:val="277E3CA3"/>
    <w:multiLevelType w:val="hybridMultilevel"/>
    <w:tmpl w:val="55CA90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8A86973"/>
    <w:multiLevelType w:val="hybridMultilevel"/>
    <w:tmpl w:val="5046FDB4"/>
    <w:lvl w:ilvl="0" w:tplc="78B4382C">
      <w:start w:val="1"/>
      <w:numFmt w:val="bullet"/>
      <w:lvlText w:val="-"/>
      <w:lvlJc w:val="left"/>
      <w:pPr>
        <w:tabs>
          <w:tab w:val="num" w:pos="921"/>
        </w:tabs>
        <w:ind w:left="921" w:hanging="360"/>
      </w:pPr>
      <w:rPr>
        <w:rFonts w:ascii="Times New Roman" w:eastAsia="Times New Roman" w:hAnsi="Times New Roman" w:hint="default"/>
      </w:rPr>
    </w:lvl>
    <w:lvl w:ilvl="1" w:tplc="04190003">
      <w:start w:val="1"/>
      <w:numFmt w:val="bullet"/>
      <w:lvlText w:val="o"/>
      <w:lvlJc w:val="left"/>
      <w:pPr>
        <w:tabs>
          <w:tab w:val="num" w:pos="1641"/>
        </w:tabs>
        <w:ind w:left="1641" w:hanging="360"/>
      </w:pPr>
      <w:rPr>
        <w:rFonts w:ascii="Courier New" w:hAnsi="Courier New" w:cs="Courier New" w:hint="default"/>
      </w:rPr>
    </w:lvl>
    <w:lvl w:ilvl="2" w:tplc="04190005">
      <w:start w:val="1"/>
      <w:numFmt w:val="bullet"/>
      <w:lvlText w:val=""/>
      <w:lvlJc w:val="left"/>
      <w:pPr>
        <w:tabs>
          <w:tab w:val="num" w:pos="2361"/>
        </w:tabs>
        <w:ind w:left="2361" w:hanging="360"/>
      </w:pPr>
      <w:rPr>
        <w:rFonts w:ascii="Wingdings" w:hAnsi="Wingdings" w:cs="Times New Roman" w:hint="default"/>
      </w:rPr>
    </w:lvl>
    <w:lvl w:ilvl="3" w:tplc="04190001">
      <w:start w:val="1"/>
      <w:numFmt w:val="bullet"/>
      <w:lvlText w:val=""/>
      <w:lvlJc w:val="left"/>
      <w:pPr>
        <w:tabs>
          <w:tab w:val="num" w:pos="3081"/>
        </w:tabs>
        <w:ind w:left="3081" w:hanging="360"/>
      </w:pPr>
      <w:rPr>
        <w:rFonts w:ascii="Symbol" w:hAnsi="Symbol" w:cs="Times New Roman" w:hint="default"/>
      </w:rPr>
    </w:lvl>
    <w:lvl w:ilvl="4" w:tplc="04190003">
      <w:start w:val="1"/>
      <w:numFmt w:val="bullet"/>
      <w:lvlText w:val="o"/>
      <w:lvlJc w:val="left"/>
      <w:pPr>
        <w:tabs>
          <w:tab w:val="num" w:pos="3801"/>
        </w:tabs>
        <w:ind w:left="3801" w:hanging="360"/>
      </w:pPr>
      <w:rPr>
        <w:rFonts w:ascii="Courier New" w:hAnsi="Courier New" w:cs="Courier New" w:hint="default"/>
      </w:rPr>
    </w:lvl>
    <w:lvl w:ilvl="5" w:tplc="04190005">
      <w:start w:val="1"/>
      <w:numFmt w:val="bullet"/>
      <w:lvlText w:val=""/>
      <w:lvlJc w:val="left"/>
      <w:pPr>
        <w:tabs>
          <w:tab w:val="num" w:pos="4521"/>
        </w:tabs>
        <w:ind w:left="4521" w:hanging="360"/>
      </w:pPr>
      <w:rPr>
        <w:rFonts w:ascii="Wingdings" w:hAnsi="Wingdings" w:cs="Times New Roman" w:hint="default"/>
      </w:rPr>
    </w:lvl>
    <w:lvl w:ilvl="6" w:tplc="04190001">
      <w:start w:val="1"/>
      <w:numFmt w:val="bullet"/>
      <w:lvlText w:val=""/>
      <w:lvlJc w:val="left"/>
      <w:pPr>
        <w:tabs>
          <w:tab w:val="num" w:pos="5241"/>
        </w:tabs>
        <w:ind w:left="5241" w:hanging="360"/>
      </w:pPr>
      <w:rPr>
        <w:rFonts w:ascii="Symbol" w:hAnsi="Symbol" w:cs="Times New Roman" w:hint="default"/>
      </w:rPr>
    </w:lvl>
    <w:lvl w:ilvl="7" w:tplc="04190003">
      <w:start w:val="1"/>
      <w:numFmt w:val="bullet"/>
      <w:lvlText w:val="o"/>
      <w:lvlJc w:val="left"/>
      <w:pPr>
        <w:tabs>
          <w:tab w:val="num" w:pos="5961"/>
        </w:tabs>
        <w:ind w:left="5961" w:hanging="360"/>
      </w:pPr>
      <w:rPr>
        <w:rFonts w:ascii="Courier New" w:hAnsi="Courier New" w:cs="Courier New" w:hint="default"/>
      </w:rPr>
    </w:lvl>
    <w:lvl w:ilvl="8" w:tplc="04190005">
      <w:start w:val="1"/>
      <w:numFmt w:val="bullet"/>
      <w:lvlText w:val=""/>
      <w:lvlJc w:val="left"/>
      <w:pPr>
        <w:tabs>
          <w:tab w:val="num" w:pos="6681"/>
        </w:tabs>
        <w:ind w:left="6681" w:hanging="360"/>
      </w:pPr>
      <w:rPr>
        <w:rFonts w:ascii="Wingdings" w:hAnsi="Wingdings" w:cs="Times New Roman" w:hint="default"/>
      </w:rPr>
    </w:lvl>
  </w:abstractNum>
  <w:abstractNum w:abstractNumId="17">
    <w:nsid w:val="2EFC2E7A"/>
    <w:multiLevelType w:val="hybridMultilevel"/>
    <w:tmpl w:val="A70AB13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F26709F"/>
    <w:multiLevelType w:val="hybridMultilevel"/>
    <w:tmpl w:val="EA1E392A"/>
    <w:lvl w:ilvl="0" w:tplc="CF629162">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19B5709"/>
    <w:multiLevelType w:val="multilevel"/>
    <w:tmpl w:val="578E7D18"/>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434"/>
        </w:tabs>
        <w:ind w:left="1434" w:hanging="720"/>
      </w:pPr>
      <w:rPr>
        <w:rFonts w:hint="default"/>
      </w:rPr>
    </w:lvl>
    <w:lvl w:ilvl="2">
      <w:start w:val="5"/>
      <w:numFmt w:val="decimal"/>
      <w:isLgl/>
      <w:lvlText w:val="%1.%2.%3."/>
      <w:lvlJc w:val="left"/>
      <w:pPr>
        <w:tabs>
          <w:tab w:val="num" w:pos="1439"/>
        </w:tabs>
        <w:ind w:left="1439" w:hanging="720"/>
      </w:pPr>
      <w:rPr>
        <w:rFonts w:hint="default"/>
      </w:rPr>
    </w:lvl>
    <w:lvl w:ilvl="3">
      <w:start w:val="1"/>
      <w:numFmt w:val="decimal"/>
      <w:isLgl/>
      <w:lvlText w:val="%1.%2.%3.%4."/>
      <w:lvlJc w:val="left"/>
      <w:pPr>
        <w:tabs>
          <w:tab w:val="num" w:pos="1804"/>
        </w:tabs>
        <w:ind w:left="1804" w:hanging="1080"/>
      </w:pPr>
      <w:rPr>
        <w:rFonts w:hint="default"/>
      </w:rPr>
    </w:lvl>
    <w:lvl w:ilvl="4">
      <w:start w:val="1"/>
      <w:numFmt w:val="decimal"/>
      <w:isLgl/>
      <w:lvlText w:val="%1.%2.%3.%4.%5."/>
      <w:lvlJc w:val="left"/>
      <w:pPr>
        <w:tabs>
          <w:tab w:val="num" w:pos="1809"/>
        </w:tabs>
        <w:ind w:left="1809" w:hanging="1080"/>
      </w:pPr>
      <w:rPr>
        <w:rFonts w:hint="default"/>
      </w:rPr>
    </w:lvl>
    <w:lvl w:ilvl="5">
      <w:start w:val="1"/>
      <w:numFmt w:val="decimal"/>
      <w:isLgl/>
      <w:lvlText w:val="%1.%2.%3.%4.%5.%6."/>
      <w:lvlJc w:val="left"/>
      <w:pPr>
        <w:tabs>
          <w:tab w:val="num" w:pos="2174"/>
        </w:tabs>
        <w:ind w:left="2174" w:hanging="1440"/>
      </w:pPr>
      <w:rPr>
        <w:rFonts w:hint="default"/>
      </w:rPr>
    </w:lvl>
    <w:lvl w:ilvl="6">
      <w:start w:val="1"/>
      <w:numFmt w:val="decimal"/>
      <w:isLgl/>
      <w:lvlText w:val="%1.%2.%3.%4.%5.%6.%7."/>
      <w:lvlJc w:val="left"/>
      <w:pPr>
        <w:tabs>
          <w:tab w:val="num" w:pos="2539"/>
        </w:tabs>
        <w:ind w:left="2539" w:hanging="1800"/>
      </w:pPr>
      <w:rPr>
        <w:rFonts w:hint="default"/>
      </w:rPr>
    </w:lvl>
    <w:lvl w:ilvl="7">
      <w:start w:val="1"/>
      <w:numFmt w:val="decimal"/>
      <w:isLgl/>
      <w:lvlText w:val="%1.%2.%3.%4.%5.%6.%7.%8."/>
      <w:lvlJc w:val="left"/>
      <w:pPr>
        <w:tabs>
          <w:tab w:val="num" w:pos="2544"/>
        </w:tabs>
        <w:ind w:left="2544" w:hanging="1800"/>
      </w:pPr>
      <w:rPr>
        <w:rFonts w:hint="default"/>
      </w:rPr>
    </w:lvl>
    <w:lvl w:ilvl="8">
      <w:start w:val="1"/>
      <w:numFmt w:val="decimal"/>
      <w:isLgl/>
      <w:lvlText w:val="%1.%2.%3.%4.%5.%6.%7.%8.%9."/>
      <w:lvlJc w:val="left"/>
      <w:pPr>
        <w:tabs>
          <w:tab w:val="num" w:pos="2909"/>
        </w:tabs>
        <w:ind w:left="2909" w:hanging="2160"/>
      </w:pPr>
      <w:rPr>
        <w:rFonts w:hint="default"/>
      </w:rPr>
    </w:lvl>
  </w:abstractNum>
  <w:abstractNum w:abstractNumId="20">
    <w:nsid w:val="34607F6B"/>
    <w:multiLevelType w:val="multilevel"/>
    <w:tmpl w:val="9FBEB5B2"/>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53741EE"/>
    <w:multiLevelType w:val="multilevel"/>
    <w:tmpl w:val="FDDECE9A"/>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8"/>
        </w:tabs>
        <w:ind w:left="1138" w:hanging="57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3CDE4533"/>
    <w:multiLevelType w:val="multilevel"/>
    <w:tmpl w:val="DFD6B6A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94DAC"/>
    <w:multiLevelType w:val="hybridMultilevel"/>
    <w:tmpl w:val="2D7403E6"/>
    <w:lvl w:ilvl="0" w:tplc="04190001">
      <w:start w:val="1"/>
      <w:numFmt w:val="bullet"/>
      <w:lvlText w:val=""/>
      <w:lvlJc w:val="left"/>
      <w:pPr>
        <w:tabs>
          <w:tab w:val="num" w:pos="1412"/>
        </w:tabs>
        <w:ind w:left="1412" w:hanging="360"/>
      </w:pPr>
      <w:rPr>
        <w:rFonts w:ascii="Symbol" w:hAnsi="Symbol" w:hint="default"/>
      </w:rPr>
    </w:lvl>
    <w:lvl w:ilvl="1" w:tplc="04190003" w:tentative="1">
      <w:start w:val="1"/>
      <w:numFmt w:val="bullet"/>
      <w:lvlText w:val="o"/>
      <w:lvlJc w:val="left"/>
      <w:pPr>
        <w:tabs>
          <w:tab w:val="num" w:pos="2132"/>
        </w:tabs>
        <w:ind w:left="2132" w:hanging="360"/>
      </w:pPr>
      <w:rPr>
        <w:rFonts w:ascii="Courier New" w:hAnsi="Courier New" w:cs="Courier New" w:hint="default"/>
      </w:rPr>
    </w:lvl>
    <w:lvl w:ilvl="2" w:tplc="04190005" w:tentative="1">
      <w:start w:val="1"/>
      <w:numFmt w:val="bullet"/>
      <w:lvlText w:val=""/>
      <w:lvlJc w:val="left"/>
      <w:pPr>
        <w:tabs>
          <w:tab w:val="num" w:pos="2852"/>
        </w:tabs>
        <w:ind w:left="2852" w:hanging="360"/>
      </w:pPr>
      <w:rPr>
        <w:rFonts w:ascii="Wingdings" w:hAnsi="Wingdings" w:hint="default"/>
      </w:rPr>
    </w:lvl>
    <w:lvl w:ilvl="3" w:tplc="04190001" w:tentative="1">
      <w:start w:val="1"/>
      <w:numFmt w:val="bullet"/>
      <w:lvlText w:val=""/>
      <w:lvlJc w:val="left"/>
      <w:pPr>
        <w:tabs>
          <w:tab w:val="num" w:pos="3572"/>
        </w:tabs>
        <w:ind w:left="3572" w:hanging="360"/>
      </w:pPr>
      <w:rPr>
        <w:rFonts w:ascii="Symbol" w:hAnsi="Symbol" w:hint="default"/>
      </w:rPr>
    </w:lvl>
    <w:lvl w:ilvl="4" w:tplc="04190003" w:tentative="1">
      <w:start w:val="1"/>
      <w:numFmt w:val="bullet"/>
      <w:lvlText w:val="o"/>
      <w:lvlJc w:val="left"/>
      <w:pPr>
        <w:tabs>
          <w:tab w:val="num" w:pos="4292"/>
        </w:tabs>
        <w:ind w:left="4292" w:hanging="360"/>
      </w:pPr>
      <w:rPr>
        <w:rFonts w:ascii="Courier New" w:hAnsi="Courier New" w:cs="Courier New" w:hint="default"/>
      </w:rPr>
    </w:lvl>
    <w:lvl w:ilvl="5" w:tplc="04190005" w:tentative="1">
      <w:start w:val="1"/>
      <w:numFmt w:val="bullet"/>
      <w:lvlText w:val=""/>
      <w:lvlJc w:val="left"/>
      <w:pPr>
        <w:tabs>
          <w:tab w:val="num" w:pos="5012"/>
        </w:tabs>
        <w:ind w:left="5012" w:hanging="360"/>
      </w:pPr>
      <w:rPr>
        <w:rFonts w:ascii="Wingdings" w:hAnsi="Wingdings" w:hint="default"/>
      </w:rPr>
    </w:lvl>
    <w:lvl w:ilvl="6" w:tplc="04190001" w:tentative="1">
      <w:start w:val="1"/>
      <w:numFmt w:val="bullet"/>
      <w:lvlText w:val=""/>
      <w:lvlJc w:val="left"/>
      <w:pPr>
        <w:tabs>
          <w:tab w:val="num" w:pos="5732"/>
        </w:tabs>
        <w:ind w:left="5732" w:hanging="360"/>
      </w:pPr>
      <w:rPr>
        <w:rFonts w:ascii="Symbol" w:hAnsi="Symbol" w:hint="default"/>
      </w:rPr>
    </w:lvl>
    <w:lvl w:ilvl="7" w:tplc="04190003" w:tentative="1">
      <w:start w:val="1"/>
      <w:numFmt w:val="bullet"/>
      <w:lvlText w:val="o"/>
      <w:lvlJc w:val="left"/>
      <w:pPr>
        <w:tabs>
          <w:tab w:val="num" w:pos="6452"/>
        </w:tabs>
        <w:ind w:left="6452" w:hanging="360"/>
      </w:pPr>
      <w:rPr>
        <w:rFonts w:ascii="Courier New" w:hAnsi="Courier New" w:cs="Courier New" w:hint="default"/>
      </w:rPr>
    </w:lvl>
    <w:lvl w:ilvl="8" w:tplc="04190005" w:tentative="1">
      <w:start w:val="1"/>
      <w:numFmt w:val="bullet"/>
      <w:lvlText w:val=""/>
      <w:lvlJc w:val="left"/>
      <w:pPr>
        <w:tabs>
          <w:tab w:val="num" w:pos="7172"/>
        </w:tabs>
        <w:ind w:left="7172" w:hanging="360"/>
      </w:pPr>
      <w:rPr>
        <w:rFonts w:ascii="Wingdings" w:hAnsi="Wingdings" w:hint="default"/>
      </w:rPr>
    </w:lvl>
  </w:abstractNum>
  <w:abstractNum w:abstractNumId="24">
    <w:nsid w:val="44EC4901"/>
    <w:multiLevelType w:val="hybridMultilevel"/>
    <w:tmpl w:val="FB28C5AA"/>
    <w:lvl w:ilvl="0" w:tplc="788C3420">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FBC20F3"/>
    <w:multiLevelType w:val="multilevel"/>
    <w:tmpl w:val="84202E38"/>
    <w:lvl w:ilvl="0">
      <w:start w:val="1"/>
      <w:numFmt w:val="decimal"/>
      <w:lvlText w:val="%1."/>
      <w:lvlJc w:val="left"/>
      <w:pPr>
        <w:tabs>
          <w:tab w:val="num" w:pos="630"/>
        </w:tabs>
        <w:ind w:left="630" w:hanging="630"/>
      </w:pPr>
      <w:rPr>
        <w:rFonts w:hint="default"/>
        <w:b/>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54B621D"/>
    <w:multiLevelType w:val="multilevel"/>
    <w:tmpl w:val="97808D8A"/>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7">
    <w:nsid w:val="5E9542A4"/>
    <w:multiLevelType w:val="hybridMultilevel"/>
    <w:tmpl w:val="B50635AA"/>
    <w:lvl w:ilvl="0" w:tplc="92C8A60C">
      <w:start w:val="5"/>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8">
    <w:nsid w:val="612C180D"/>
    <w:multiLevelType w:val="multilevel"/>
    <w:tmpl w:val="FDDECE9A"/>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61A95652"/>
    <w:multiLevelType w:val="hybridMultilevel"/>
    <w:tmpl w:val="9B2686BA"/>
    <w:lvl w:ilvl="0" w:tplc="04190001">
      <w:start w:val="1"/>
      <w:numFmt w:val="bullet"/>
      <w:lvlText w:val=""/>
      <w:lvlJc w:val="left"/>
      <w:pPr>
        <w:tabs>
          <w:tab w:val="num" w:pos="1487"/>
        </w:tabs>
        <w:ind w:left="1487" w:hanging="360"/>
      </w:pPr>
      <w:rPr>
        <w:rFonts w:ascii="Symbol" w:hAnsi="Symbol" w:hint="default"/>
      </w:rPr>
    </w:lvl>
    <w:lvl w:ilvl="1" w:tplc="04190003" w:tentative="1">
      <w:start w:val="1"/>
      <w:numFmt w:val="bullet"/>
      <w:lvlText w:val="o"/>
      <w:lvlJc w:val="left"/>
      <w:pPr>
        <w:tabs>
          <w:tab w:val="num" w:pos="2207"/>
        </w:tabs>
        <w:ind w:left="2207" w:hanging="360"/>
      </w:pPr>
      <w:rPr>
        <w:rFonts w:ascii="Courier New" w:hAnsi="Courier New" w:cs="Courier New" w:hint="default"/>
      </w:rPr>
    </w:lvl>
    <w:lvl w:ilvl="2" w:tplc="04190005" w:tentative="1">
      <w:start w:val="1"/>
      <w:numFmt w:val="bullet"/>
      <w:lvlText w:val=""/>
      <w:lvlJc w:val="left"/>
      <w:pPr>
        <w:tabs>
          <w:tab w:val="num" w:pos="2927"/>
        </w:tabs>
        <w:ind w:left="2927" w:hanging="360"/>
      </w:pPr>
      <w:rPr>
        <w:rFonts w:ascii="Wingdings" w:hAnsi="Wingdings" w:hint="default"/>
      </w:rPr>
    </w:lvl>
    <w:lvl w:ilvl="3" w:tplc="04190001" w:tentative="1">
      <w:start w:val="1"/>
      <w:numFmt w:val="bullet"/>
      <w:lvlText w:val=""/>
      <w:lvlJc w:val="left"/>
      <w:pPr>
        <w:tabs>
          <w:tab w:val="num" w:pos="3647"/>
        </w:tabs>
        <w:ind w:left="3647" w:hanging="360"/>
      </w:pPr>
      <w:rPr>
        <w:rFonts w:ascii="Symbol" w:hAnsi="Symbol" w:hint="default"/>
      </w:rPr>
    </w:lvl>
    <w:lvl w:ilvl="4" w:tplc="04190003" w:tentative="1">
      <w:start w:val="1"/>
      <w:numFmt w:val="bullet"/>
      <w:lvlText w:val="o"/>
      <w:lvlJc w:val="left"/>
      <w:pPr>
        <w:tabs>
          <w:tab w:val="num" w:pos="4367"/>
        </w:tabs>
        <w:ind w:left="4367" w:hanging="360"/>
      </w:pPr>
      <w:rPr>
        <w:rFonts w:ascii="Courier New" w:hAnsi="Courier New" w:cs="Courier New" w:hint="default"/>
      </w:rPr>
    </w:lvl>
    <w:lvl w:ilvl="5" w:tplc="04190005" w:tentative="1">
      <w:start w:val="1"/>
      <w:numFmt w:val="bullet"/>
      <w:lvlText w:val=""/>
      <w:lvlJc w:val="left"/>
      <w:pPr>
        <w:tabs>
          <w:tab w:val="num" w:pos="5087"/>
        </w:tabs>
        <w:ind w:left="5087" w:hanging="360"/>
      </w:pPr>
      <w:rPr>
        <w:rFonts w:ascii="Wingdings" w:hAnsi="Wingdings" w:hint="default"/>
      </w:rPr>
    </w:lvl>
    <w:lvl w:ilvl="6" w:tplc="04190001" w:tentative="1">
      <w:start w:val="1"/>
      <w:numFmt w:val="bullet"/>
      <w:lvlText w:val=""/>
      <w:lvlJc w:val="left"/>
      <w:pPr>
        <w:tabs>
          <w:tab w:val="num" w:pos="5807"/>
        </w:tabs>
        <w:ind w:left="5807" w:hanging="360"/>
      </w:pPr>
      <w:rPr>
        <w:rFonts w:ascii="Symbol" w:hAnsi="Symbol" w:hint="default"/>
      </w:rPr>
    </w:lvl>
    <w:lvl w:ilvl="7" w:tplc="04190003" w:tentative="1">
      <w:start w:val="1"/>
      <w:numFmt w:val="bullet"/>
      <w:lvlText w:val="o"/>
      <w:lvlJc w:val="left"/>
      <w:pPr>
        <w:tabs>
          <w:tab w:val="num" w:pos="6527"/>
        </w:tabs>
        <w:ind w:left="6527" w:hanging="360"/>
      </w:pPr>
      <w:rPr>
        <w:rFonts w:ascii="Courier New" w:hAnsi="Courier New" w:cs="Courier New" w:hint="default"/>
      </w:rPr>
    </w:lvl>
    <w:lvl w:ilvl="8" w:tplc="04190005" w:tentative="1">
      <w:start w:val="1"/>
      <w:numFmt w:val="bullet"/>
      <w:lvlText w:val=""/>
      <w:lvlJc w:val="left"/>
      <w:pPr>
        <w:tabs>
          <w:tab w:val="num" w:pos="7247"/>
        </w:tabs>
        <w:ind w:left="7247" w:hanging="360"/>
      </w:pPr>
      <w:rPr>
        <w:rFonts w:ascii="Wingdings" w:hAnsi="Wingdings" w:hint="default"/>
      </w:rPr>
    </w:lvl>
  </w:abstractNum>
  <w:abstractNum w:abstractNumId="30">
    <w:nsid w:val="703E49DF"/>
    <w:multiLevelType w:val="multilevel"/>
    <w:tmpl w:val="4BC65CF0"/>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0F236B5"/>
    <w:multiLevelType w:val="multilevel"/>
    <w:tmpl w:val="E1480D1E"/>
    <w:lvl w:ilvl="0">
      <w:start w:val="1"/>
      <w:numFmt w:val="decimal"/>
      <w:lvlText w:val="%1."/>
      <w:lvlJc w:val="left"/>
      <w:pPr>
        <w:tabs>
          <w:tab w:val="num" w:pos="645"/>
        </w:tabs>
        <w:ind w:left="645" w:hanging="645"/>
      </w:pPr>
      <w:rPr>
        <w:rFonts w:hint="default"/>
      </w:rPr>
    </w:lvl>
    <w:lvl w:ilvl="1">
      <w:start w:val="2"/>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3277227"/>
    <w:multiLevelType w:val="hybridMultilevel"/>
    <w:tmpl w:val="E3EA4EC4"/>
    <w:lvl w:ilvl="0" w:tplc="9AE6F9FE">
      <w:numFmt w:val="bullet"/>
      <w:lvlText w:val="-"/>
      <w:lvlJc w:val="left"/>
      <w:pPr>
        <w:tabs>
          <w:tab w:val="num" w:pos="1886"/>
        </w:tabs>
        <w:ind w:left="1886" w:hanging="1035"/>
      </w:pPr>
      <w:rPr>
        <w:rFonts w:ascii="Times New Roman" w:eastAsia="Times New Roman" w:hAnsi="Times New Roman" w:cs="Times New Roman" w:hint="default"/>
      </w:rPr>
    </w:lvl>
    <w:lvl w:ilvl="1" w:tplc="2368D666" w:tentative="1">
      <w:start w:val="1"/>
      <w:numFmt w:val="bullet"/>
      <w:lvlText w:val="o"/>
      <w:lvlJc w:val="left"/>
      <w:pPr>
        <w:tabs>
          <w:tab w:val="num" w:pos="1931"/>
        </w:tabs>
        <w:ind w:left="1931" w:hanging="360"/>
      </w:pPr>
      <w:rPr>
        <w:rFonts w:ascii="Courier New" w:hAnsi="Courier New" w:hint="default"/>
      </w:rPr>
    </w:lvl>
    <w:lvl w:ilvl="2" w:tplc="B0B0DC42" w:tentative="1">
      <w:start w:val="1"/>
      <w:numFmt w:val="bullet"/>
      <w:lvlText w:val=""/>
      <w:lvlJc w:val="left"/>
      <w:pPr>
        <w:tabs>
          <w:tab w:val="num" w:pos="2651"/>
        </w:tabs>
        <w:ind w:left="2651" w:hanging="360"/>
      </w:pPr>
      <w:rPr>
        <w:rFonts w:ascii="Wingdings" w:hAnsi="Wingdings" w:hint="default"/>
      </w:rPr>
    </w:lvl>
    <w:lvl w:ilvl="3" w:tplc="6848071E" w:tentative="1">
      <w:start w:val="1"/>
      <w:numFmt w:val="bullet"/>
      <w:lvlText w:val=""/>
      <w:lvlJc w:val="left"/>
      <w:pPr>
        <w:tabs>
          <w:tab w:val="num" w:pos="3371"/>
        </w:tabs>
        <w:ind w:left="3371" w:hanging="360"/>
      </w:pPr>
      <w:rPr>
        <w:rFonts w:ascii="Symbol" w:hAnsi="Symbol" w:hint="default"/>
      </w:rPr>
    </w:lvl>
    <w:lvl w:ilvl="4" w:tplc="6B344264" w:tentative="1">
      <w:start w:val="1"/>
      <w:numFmt w:val="bullet"/>
      <w:lvlText w:val="o"/>
      <w:lvlJc w:val="left"/>
      <w:pPr>
        <w:tabs>
          <w:tab w:val="num" w:pos="4091"/>
        </w:tabs>
        <w:ind w:left="4091" w:hanging="360"/>
      </w:pPr>
      <w:rPr>
        <w:rFonts w:ascii="Courier New" w:hAnsi="Courier New" w:hint="default"/>
      </w:rPr>
    </w:lvl>
    <w:lvl w:ilvl="5" w:tplc="41281D3E" w:tentative="1">
      <w:start w:val="1"/>
      <w:numFmt w:val="bullet"/>
      <w:lvlText w:val=""/>
      <w:lvlJc w:val="left"/>
      <w:pPr>
        <w:tabs>
          <w:tab w:val="num" w:pos="4811"/>
        </w:tabs>
        <w:ind w:left="4811" w:hanging="360"/>
      </w:pPr>
      <w:rPr>
        <w:rFonts w:ascii="Wingdings" w:hAnsi="Wingdings" w:hint="default"/>
      </w:rPr>
    </w:lvl>
    <w:lvl w:ilvl="6" w:tplc="1A9C32D2" w:tentative="1">
      <w:start w:val="1"/>
      <w:numFmt w:val="bullet"/>
      <w:lvlText w:val=""/>
      <w:lvlJc w:val="left"/>
      <w:pPr>
        <w:tabs>
          <w:tab w:val="num" w:pos="5531"/>
        </w:tabs>
        <w:ind w:left="5531" w:hanging="360"/>
      </w:pPr>
      <w:rPr>
        <w:rFonts w:ascii="Symbol" w:hAnsi="Symbol" w:hint="default"/>
      </w:rPr>
    </w:lvl>
    <w:lvl w:ilvl="7" w:tplc="FD1009B6" w:tentative="1">
      <w:start w:val="1"/>
      <w:numFmt w:val="bullet"/>
      <w:lvlText w:val="o"/>
      <w:lvlJc w:val="left"/>
      <w:pPr>
        <w:tabs>
          <w:tab w:val="num" w:pos="6251"/>
        </w:tabs>
        <w:ind w:left="6251" w:hanging="360"/>
      </w:pPr>
      <w:rPr>
        <w:rFonts w:ascii="Courier New" w:hAnsi="Courier New" w:hint="default"/>
      </w:rPr>
    </w:lvl>
    <w:lvl w:ilvl="8" w:tplc="F544B284" w:tentative="1">
      <w:start w:val="1"/>
      <w:numFmt w:val="bullet"/>
      <w:lvlText w:val=""/>
      <w:lvlJc w:val="left"/>
      <w:pPr>
        <w:tabs>
          <w:tab w:val="num" w:pos="6971"/>
        </w:tabs>
        <w:ind w:left="6971" w:hanging="360"/>
      </w:pPr>
      <w:rPr>
        <w:rFonts w:ascii="Wingdings" w:hAnsi="Wingdings" w:hint="default"/>
      </w:rPr>
    </w:lvl>
  </w:abstractNum>
  <w:abstractNum w:abstractNumId="33">
    <w:nsid w:val="755106B5"/>
    <w:multiLevelType w:val="hybridMultilevel"/>
    <w:tmpl w:val="33E43104"/>
    <w:lvl w:ilvl="0" w:tplc="58E47982">
      <w:start w:val="1"/>
      <w:numFmt w:val="bullet"/>
      <w:lvlText w:val="–"/>
      <w:lvlJc w:val="left"/>
      <w:pPr>
        <w:tabs>
          <w:tab w:val="num" w:pos="870"/>
        </w:tabs>
        <w:ind w:left="0" w:firstLine="510"/>
      </w:pPr>
      <w:rPr>
        <w:rFonts w:ascii="Times New Roman" w:cs="Times New Roman" w:hint="default"/>
        <w:b/>
        <w:i w:val="0"/>
      </w:rPr>
    </w:lvl>
    <w:lvl w:ilvl="1" w:tplc="1E864546">
      <w:start w:val="1"/>
      <w:numFmt w:val="bullet"/>
      <w:lvlText w:val="-"/>
      <w:lvlJc w:val="left"/>
      <w:pPr>
        <w:tabs>
          <w:tab w:val="num" w:pos="1440"/>
        </w:tabs>
        <w:ind w:left="0" w:firstLine="108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6B264F9"/>
    <w:multiLevelType w:val="hybridMultilevel"/>
    <w:tmpl w:val="2332B356"/>
    <w:lvl w:ilvl="0" w:tplc="8B18789E">
      <w:numFmt w:val="bullet"/>
      <w:lvlText w:val="-"/>
      <w:lvlJc w:val="left"/>
      <w:pPr>
        <w:tabs>
          <w:tab w:val="num" w:pos="1350"/>
        </w:tabs>
        <w:ind w:left="1350" w:hanging="810"/>
      </w:pPr>
      <w:rPr>
        <w:rFonts w:ascii="Times New Roman" w:eastAsia="Times New Roman" w:hAnsi="Times New Roman" w:cs="Times New Roman" w:hint="default"/>
      </w:rPr>
    </w:lvl>
    <w:lvl w:ilvl="1" w:tplc="D4D22D38" w:tentative="1">
      <w:start w:val="1"/>
      <w:numFmt w:val="bullet"/>
      <w:lvlText w:val="o"/>
      <w:lvlJc w:val="left"/>
      <w:pPr>
        <w:tabs>
          <w:tab w:val="num" w:pos="1620"/>
        </w:tabs>
        <w:ind w:left="1620" w:hanging="360"/>
      </w:pPr>
      <w:rPr>
        <w:rFonts w:ascii="Courier New" w:hAnsi="Courier New" w:hint="default"/>
      </w:rPr>
    </w:lvl>
    <w:lvl w:ilvl="2" w:tplc="4D38F2F2" w:tentative="1">
      <w:start w:val="1"/>
      <w:numFmt w:val="bullet"/>
      <w:lvlText w:val=""/>
      <w:lvlJc w:val="left"/>
      <w:pPr>
        <w:tabs>
          <w:tab w:val="num" w:pos="2340"/>
        </w:tabs>
        <w:ind w:left="2340" w:hanging="360"/>
      </w:pPr>
      <w:rPr>
        <w:rFonts w:ascii="Wingdings" w:hAnsi="Wingdings" w:hint="default"/>
      </w:rPr>
    </w:lvl>
    <w:lvl w:ilvl="3" w:tplc="D182F168" w:tentative="1">
      <w:start w:val="1"/>
      <w:numFmt w:val="bullet"/>
      <w:lvlText w:val=""/>
      <w:lvlJc w:val="left"/>
      <w:pPr>
        <w:tabs>
          <w:tab w:val="num" w:pos="3060"/>
        </w:tabs>
        <w:ind w:left="3060" w:hanging="360"/>
      </w:pPr>
      <w:rPr>
        <w:rFonts w:ascii="Symbol" w:hAnsi="Symbol" w:hint="default"/>
      </w:rPr>
    </w:lvl>
    <w:lvl w:ilvl="4" w:tplc="A90E2D06" w:tentative="1">
      <w:start w:val="1"/>
      <w:numFmt w:val="bullet"/>
      <w:lvlText w:val="o"/>
      <w:lvlJc w:val="left"/>
      <w:pPr>
        <w:tabs>
          <w:tab w:val="num" w:pos="3780"/>
        </w:tabs>
        <w:ind w:left="3780" w:hanging="360"/>
      </w:pPr>
      <w:rPr>
        <w:rFonts w:ascii="Courier New" w:hAnsi="Courier New" w:hint="default"/>
      </w:rPr>
    </w:lvl>
    <w:lvl w:ilvl="5" w:tplc="909A0F52" w:tentative="1">
      <w:start w:val="1"/>
      <w:numFmt w:val="bullet"/>
      <w:lvlText w:val=""/>
      <w:lvlJc w:val="left"/>
      <w:pPr>
        <w:tabs>
          <w:tab w:val="num" w:pos="4500"/>
        </w:tabs>
        <w:ind w:left="4500" w:hanging="360"/>
      </w:pPr>
      <w:rPr>
        <w:rFonts w:ascii="Wingdings" w:hAnsi="Wingdings" w:hint="default"/>
      </w:rPr>
    </w:lvl>
    <w:lvl w:ilvl="6" w:tplc="0974FEF6" w:tentative="1">
      <w:start w:val="1"/>
      <w:numFmt w:val="bullet"/>
      <w:lvlText w:val=""/>
      <w:lvlJc w:val="left"/>
      <w:pPr>
        <w:tabs>
          <w:tab w:val="num" w:pos="5220"/>
        </w:tabs>
        <w:ind w:left="5220" w:hanging="360"/>
      </w:pPr>
      <w:rPr>
        <w:rFonts w:ascii="Symbol" w:hAnsi="Symbol" w:hint="default"/>
      </w:rPr>
    </w:lvl>
    <w:lvl w:ilvl="7" w:tplc="AA6212DC" w:tentative="1">
      <w:start w:val="1"/>
      <w:numFmt w:val="bullet"/>
      <w:lvlText w:val="o"/>
      <w:lvlJc w:val="left"/>
      <w:pPr>
        <w:tabs>
          <w:tab w:val="num" w:pos="5940"/>
        </w:tabs>
        <w:ind w:left="5940" w:hanging="360"/>
      </w:pPr>
      <w:rPr>
        <w:rFonts w:ascii="Courier New" w:hAnsi="Courier New" w:hint="default"/>
      </w:rPr>
    </w:lvl>
    <w:lvl w:ilvl="8" w:tplc="ED4ABF30" w:tentative="1">
      <w:start w:val="1"/>
      <w:numFmt w:val="bullet"/>
      <w:lvlText w:val=""/>
      <w:lvlJc w:val="left"/>
      <w:pPr>
        <w:tabs>
          <w:tab w:val="num" w:pos="6660"/>
        </w:tabs>
        <w:ind w:left="6660" w:hanging="360"/>
      </w:pPr>
      <w:rPr>
        <w:rFonts w:ascii="Wingdings" w:hAnsi="Wingdings" w:hint="default"/>
      </w:rPr>
    </w:lvl>
  </w:abstractNum>
  <w:abstractNum w:abstractNumId="35">
    <w:nsid w:val="795B74AF"/>
    <w:multiLevelType w:val="hybridMultilevel"/>
    <w:tmpl w:val="CF72BCB2"/>
    <w:lvl w:ilvl="0" w:tplc="DFB0DF66">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7A805D5D"/>
    <w:multiLevelType w:val="hybridMultilevel"/>
    <w:tmpl w:val="7F681C3E"/>
    <w:lvl w:ilvl="0" w:tplc="730AD320">
      <w:start w:val="1"/>
      <w:numFmt w:val="bullet"/>
      <w:lvlText w:val="-"/>
      <w:lvlJc w:val="left"/>
      <w:pPr>
        <w:tabs>
          <w:tab w:val="num" w:pos="1080"/>
        </w:tabs>
        <w:ind w:left="0" w:firstLine="720"/>
      </w:pPr>
      <w:rPr>
        <w:rFonts w:ascii="Times New Roman" w:hAnsi="Times New Roman" w:cs="Times New Roman"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9"/>
  </w:num>
  <w:num w:numId="3">
    <w:abstractNumId w:val="2"/>
  </w:num>
  <w:num w:numId="4">
    <w:abstractNumId w:val="21"/>
  </w:num>
  <w:num w:numId="5">
    <w:abstractNumId w:val="25"/>
  </w:num>
  <w:num w:numId="6">
    <w:abstractNumId w:val="20"/>
  </w:num>
  <w:num w:numId="7">
    <w:abstractNumId w:val="22"/>
  </w:num>
  <w:num w:numId="8">
    <w:abstractNumId w:val="30"/>
  </w:num>
  <w:num w:numId="9">
    <w:abstractNumId w:val="34"/>
  </w:num>
  <w:num w:numId="10">
    <w:abstractNumId w:val="32"/>
  </w:num>
  <w:num w:numId="11">
    <w:abstractNumId w:val="11"/>
  </w:num>
  <w:num w:numId="12">
    <w:abstractNumId w:val="1"/>
  </w:num>
  <w:num w:numId="13">
    <w:abstractNumId w:val="7"/>
  </w:num>
  <w:num w:numId="14">
    <w:abstractNumId w:val="31"/>
  </w:num>
  <w:num w:numId="15">
    <w:abstractNumId w:val="8"/>
  </w:num>
  <w:num w:numId="16">
    <w:abstractNumId w:val="17"/>
  </w:num>
  <w:num w:numId="17">
    <w:abstractNumId w:val="16"/>
  </w:num>
  <w:num w:numId="18">
    <w:abstractNumId w:val="18"/>
  </w:num>
  <w:num w:numId="19">
    <w:abstractNumId w:val="35"/>
  </w:num>
  <w:num w:numId="20">
    <w:abstractNumId w:val="28"/>
  </w:num>
  <w:num w:numId="21">
    <w:abstractNumId w:val="3"/>
  </w:num>
  <w:num w:numId="22">
    <w:abstractNumId w:val="27"/>
  </w:num>
  <w:num w:numId="23">
    <w:abstractNumId w:val="6"/>
  </w:num>
  <w:num w:numId="24">
    <w:abstractNumId w:val="0"/>
    <w:lvlOverride w:ilvl="0">
      <w:lvl w:ilvl="0">
        <w:start w:val="65535"/>
        <w:numFmt w:val="bullet"/>
        <w:lvlText w:val="-"/>
        <w:legacy w:legacy="1" w:legacySpace="0" w:legacyIndent="169"/>
        <w:lvlJc w:val="left"/>
        <w:rPr>
          <w:rFonts w:ascii="Times New Roman" w:hAnsi="Times New Roman" w:cs="Times New Roman" w:hint="default"/>
        </w:rPr>
      </w:lvl>
    </w:lvlOverride>
  </w:num>
  <w:num w:numId="25">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7">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0">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31">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32">
    <w:abstractNumId w:val="13"/>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33"/>
  </w:num>
  <w:num w:numId="37">
    <w:abstractNumId w:val="9"/>
  </w:num>
  <w:num w:numId="38">
    <w:abstractNumId w:val="36"/>
  </w:num>
  <w:num w:numId="39">
    <w:abstractNumId w:val="5"/>
  </w:num>
  <w:num w:numId="40">
    <w:abstractNumId w:val="26"/>
  </w:num>
  <w:num w:numId="41">
    <w:abstractNumId w:val="15"/>
  </w:num>
  <w:num w:numId="42">
    <w:abstractNumId w:val="0"/>
    <w:lvlOverride w:ilvl="0">
      <w:lvl w:ilvl="0">
        <w:numFmt w:val="bullet"/>
        <w:lvlText w:val="•"/>
        <w:legacy w:legacy="1" w:legacySpace="0" w:legacyIndent="348"/>
        <w:lvlJc w:val="left"/>
        <w:pPr>
          <w:ind w:left="0" w:firstLine="0"/>
        </w:pPr>
        <w:rPr>
          <w:rFonts w:ascii="Times New Roman" w:hAnsi="Times New Roman" w:cs="Times New Roman" w:hint="default"/>
        </w:rPr>
      </w:lvl>
    </w:lvlOverride>
  </w:num>
  <w:num w:numId="43">
    <w:abstractNumId w:val="23"/>
  </w:num>
  <w:num w:numId="44">
    <w:abstractNumId w:val="4"/>
  </w:num>
  <w:num w:numId="45">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467E"/>
    <w:rsid w:val="00002DF0"/>
    <w:rsid w:val="000044A7"/>
    <w:rsid w:val="0000466B"/>
    <w:rsid w:val="00005C3F"/>
    <w:rsid w:val="0001156C"/>
    <w:rsid w:val="000124B0"/>
    <w:rsid w:val="000172B4"/>
    <w:rsid w:val="00017D3C"/>
    <w:rsid w:val="00020CE4"/>
    <w:rsid w:val="00021FEC"/>
    <w:rsid w:val="00025C78"/>
    <w:rsid w:val="000274FA"/>
    <w:rsid w:val="00027F16"/>
    <w:rsid w:val="00030C38"/>
    <w:rsid w:val="00030EAC"/>
    <w:rsid w:val="00031E41"/>
    <w:rsid w:val="000331E3"/>
    <w:rsid w:val="0003434F"/>
    <w:rsid w:val="000367C1"/>
    <w:rsid w:val="000407DE"/>
    <w:rsid w:val="00041CA0"/>
    <w:rsid w:val="00045118"/>
    <w:rsid w:val="000514AE"/>
    <w:rsid w:val="00054051"/>
    <w:rsid w:val="000554D5"/>
    <w:rsid w:val="00055917"/>
    <w:rsid w:val="00055B42"/>
    <w:rsid w:val="0005715F"/>
    <w:rsid w:val="00057315"/>
    <w:rsid w:val="000574DC"/>
    <w:rsid w:val="00057CDC"/>
    <w:rsid w:val="00066474"/>
    <w:rsid w:val="000670A3"/>
    <w:rsid w:val="00070392"/>
    <w:rsid w:val="000718B5"/>
    <w:rsid w:val="0007329A"/>
    <w:rsid w:val="00077142"/>
    <w:rsid w:val="00081386"/>
    <w:rsid w:val="00086001"/>
    <w:rsid w:val="00087370"/>
    <w:rsid w:val="00092A24"/>
    <w:rsid w:val="000932AA"/>
    <w:rsid w:val="00093A11"/>
    <w:rsid w:val="00093E79"/>
    <w:rsid w:val="00094120"/>
    <w:rsid w:val="000978BF"/>
    <w:rsid w:val="000A0378"/>
    <w:rsid w:val="000A7510"/>
    <w:rsid w:val="000B0C8E"/>
    <w:rsid w:val="000B27BD"/>
    <w:rsid w:val="000C7B75"/>
    <w:rsid w:val="000E3756"/>
    <w:rsid w:val="000E65C5"/>
    <w:rsid w:val="000E734C"/>
    <w:rsid w:val="000E74E1"/>
    <w:rsid w:val="000F05CA"/>
    <w:rsid w:val="000F1BB0"/>
    <w:rsid w:val="001009F9"/>
    <w:rsid w:val="00102002"/>
    <w:rsid w:val="001045DE"/>
    <w:rsid w:val="0011052F"/>
    <w:rsid w:val="00110758"/>
    <w:rsid w:val="00110A1C"/>
    <w:rsid w:val="001114B3"/>
    <w:rsid w:val="00115FB4"/>
    <w:rsid w:val="00116982"/>
    <w:rsid w:val="0012342A"/>
    <w:rsid w:val="00124D83"/>
    <w:rsid w:val="00137196"/>
    <w:rsid w:val="001376DC"/>
    <w:rsid w:val="00141177"/>
    <w:rsid w:val="001502D2"/>
    <w:rsid w:val="001503EC"/>
    <w:rsid w:val="0015066F"/>
    <w:rsid w:val="00151320"/>
    <w:rsid w:val="001536B9"/>
    <w:rsid w:val="0015466C"/>
    <w:rsid w:val="001617FF"/>
    <w:rsid w:val="00170BCE"/>
    <w:rsid w:val="00172CD9"/>
    <w:rsid w:val="00174FC5"/>
    <w:rsid w:val="00175721"/>
    <w:rsid w:val="00177400"/>
    <w:rsid w:val="0018540F"/>
    <w:rsid w:val="001875C9"/>
    <w:rsid w:val="00193E07"/>
    <w:rsid w:val="00195C7F"/>
    <w:rsid w:val="00195E96"/>
    <w:rsid w:val="001A3EEE"/>
    <w:rsid w:val="001A4D63"/>
    <w:rsid w:val="001B555D"/>
    <w:rsid w:val="001B6FC1"/>
    <w:rsid w:val="001C2ECA"/>
    <w:rsid w:val="001D41DB"/>
    <w:rsid w:val="001D724C"/>
    <w:rsid w:val="001E3E14"/>
    <w:rsid w:val="001E4EF8"/>
    <w:rsid w:val="001E523C"/>
    <w:rsid w:val="001E5C78"/>
    <w:rsid w:val="001E743E"/>
    <w:rsid w:val="001E7CE1"/>
    <w:rsid w:val="001F4117"/>
    <w:rsid w:val="001F6D27"/>
    <w:rsid w:val="0020234B"/>
    <w:rsid w:val="00216DF1"/>
    <w:rsid w:val="00223B5F"/>
    <w:rsid w:val="0022503E"/>
    <w:rsid w:val="0022525A"/>
    <w:rsid w:val="0023372F"/>
    <w:rsid w:val="00233A98"/>
    <w:rsid w:val="0024049A"/>
    <w:rsid w:val="002405AB"/>
    <w:rsid w:val="002433F6"/>
    <w:rsid w:val="002454DD"/>
    <w:rsid w:val="00247B9C"/>
    <w:rsid w:val="00250537"/>
    <w:rsid w:val="00250F5D"/>
    <w:rsid w:val="002510D5"/>
    <w:rsid w:val="00255F56"/>
    <w:rsid w:val="00262633"/>
    <w:rsid w:val="00262668"/>
    <w:rsid w:val="0027406A"/>
    <w:rsid w:val="00274C3F"/>
    <w:rsid w:val="00276936"/>
    <w:rsid w:val="0028104A"/>
    <w:rsid w:val="00281534"/>
    <w:rsid w:val="0028188B"/>
    <w:rsid w:val="00281A26"/>
    <w:rsid w:val="00284BA6"/>
    <w:rsid w:val="00295958"/>
    <w:rsid w:val="002A6D21"/>
    <w:rsid w:val="002B33FB"/>
    <w:rsid w:val="002C32E4"/>
    <w:rsid w:val="002D38EF"/>
    <w:rsid w:val="002D79AE"/>
    <w:rsid w:val="002E1A68"/>
    <w:rsid w:val="002E671E"/>
    <w:rsid w:val="002F08F7"/>
    <w:rsid w:val="002F2B96"/>
    <w:rsid w:val="002F396E"/>
    <w:rsid w:val="002F3AE2"/>
    <w:rsid w:val="002F4362"/>
    <w:rsid w:val="00300A1D"/>
    <w:rsid w:val="00302599"/>
    <w:rsid w:val="0030563A"/>
    <w:rsid w:val="00305A7E"/>
    <w:rsid w:val="00305FDC"/>
    <w:rsid w:val="0031089C"/>
    <w:rsid w:val="00313144"/>
    <w:rsid w:val="00314768"/>
    <w:rsid w:val="00315AC0"/>
    <w:rsid w:val="00316415"/>
    <w:rsid w:val="00316548"/>
    <w:rsid w:val="00317B30"/>
    <w:rsid w:val="00320C4C"/>
    <w:rsid w:val="00322363"/>
    <w:rsid w:val="00332DA6"/>
    <w:rsid w:val="00347A31"/>
    <w:rsid w:val="00356DAF"/>
    <w:rsid w:val="00362181"/>
    <w:rsid w:val="003643EF"/>
    <w:rsid w:val="00370572"/>
    <w:rsid w:val="0038310A"/>
    <w:rsid w:val="00385F9A"/>
    <w:rsid w:val="0039007A"/>
    <w:rsid w:val="003901C3"/>
    <w:rsid w:val="00390694"/>
    <w:rsid w:val="003971E3"/>
    <w:rsid w:val="003A0B46"/>
    <w:rsid w:val="003A2904"/>
    <w:rsid w:val="003A2F86"/>
    <w:rsid w:val="003A7ED1"/>
    <w:rsid w:val="003B1D3A"/>
    <w:rsid w:val="003B1FBC"/>
    <w:rsid w:val="003B23BA"/>
    <w:rsid w:val="003B3858"/>
    <w:rsid w:val="003C1717"/>
    <w:rsid w:val="003C3262"/>
    <w:rsid w:val="003C4288"/>
    <w:rsid w:val="003C46AC"/>
    <w:rsid w:val="003C4D89"/>
    <w:rsid w:val="003C5AD7"/>
    <w:rsid w:val="003D0A55"/>
    <w:rsid w:val="003D0C77"/>
    <w:rsid w:val="003D0D9D"/>
    <w:rsid w:val="003D1521"/>
    <w:rsid w:val="003D50F7"/>
    <w:rsid w:val="003E0BF9"/>
    <w:rsid w:val="003E4781"/>
    <w:rsid w:val="003F113C"/>
    <w:rsid w:val="003F47BB"/>
    <w:rsid w:val="0040181B"/>
    <w:rsid w:val="00401A97"/>
    <w:rsid w:val="00404EC0"/>
    <w:rsid w:val="00412264"/>
    <w:rsid w:val="004140AA"/>
    <w:rsid w:val="004141BB"/>
    <w:rsid w:val="004144E0"/>
    <w:rsid w:val="0041492C"/>
    <w:rsid w:val="00425AAB"/>
    <w:rsid w:val="00425DE3"/>
    <w:rsid w:val="00427BF9"/>
    <w:rsid w:val="00435A44"/>
    <w:rsid w:val="00440E9C"/>
    <w:rsid w:val="0044336F"/>
    <w:rsid w:val="004448F5"/>
    <w:rsid w:val="00447030"/>
    <w:rsid w:val="00456453"/>
    <w:rsid w:val="00456619"/>
    <w:rsid w:val="00460CB6"/>
    <w:rsid w:val="0046486A"/>
    <w:rsid w:val="00465125"/>
    <w:rsid w:val="0046525D"/>
    <w:rsid w:val="004659BA"/>
    <w:rsid w:val="00467AFB"/>
    <w:rsid w:val="004756EB"/>
    <w:rsid w:val="0048085A"/>
    <w:rsid w:val="00481D1A"/>
    <w:rsid w:val="00482FBE"/>
    <w:rsid w:val="00483760"/>
    <w:rsid w:val="004934C1"/>
    <w:rsid w:val="00493AE1"/>
    <w:rsid w:val="004965A0"/>
    <w:rsid w:val="00497152"/>
    <w:rsid w:val="004A410F"/>
    <w:rsid w:val="004B3251"/>
    <w:rsid w:val="004B3D1E"/>
    <w:rsid w:val="004B695E"/>
    <w:rsid w:val="004C0D83"/>
    <w:rsid w:val="004C2970"/>
    <w:rsid w:val="004C5530"/>
    <w:rsid w:val="004D6C2D"/>
    <w:rsid w:val="004D6F6D"/>
    <w:rsid w:val="004E275D"/>
    <w:rsid w:val="004E371D"/>
    <w:rsid w:val="004F03C4"/>
    <w:rsid w:val="004F2AC5"/>
    <w:rsid w:val="004F34A1"/>
    <w:rsid w:val="004F489C"/>
    <w:rsid w:val="00503CF4"/>
    <w:rsid w:val="00511871"/>
    <w:rsid w:val="00512B36"/>
    <w:rsid w:val="005143CB"/>
    <w:rsid w:val="00516439"/>
    <w:rsid w:val="00523604"/>
    <w:rsid w:val="00524989"/>
    <w:rsid w:val="00524CC3"/>
    <w:rsid w:val="00524F99"/>
    <w:rsid w:val="00534D17"/>
    <w:rsid w:val="00536702"/>
    <w:rsid w:val="00543F38"/>
    <w:rsid w:val="00544421"/>
    <w:rsid w:val="005478B0"/>
    <w:rsid w:val="00550387"/>
    <w:rsid w:val="00551513"/>
    <w:rsid w:val="00562440"/>
    <w:rsid w:val="005743BA"/>
    <w:rsid w:val="00575FE0"/>
    <w:rsid w:val="00576671"/>
    <w:rsid w:val="00577E0C"/>
    <w:rsid w:val="00580E9F"/>
    <w:rsid w:val="00584AA4"/>
    <w:rsid w:val="00594F50"/>
    <w:rsid w:val="00595F02"/>
    <w:rsid w:val="00596071"/>
    <w:rsid w:val="00597F9E"/>
    <w:rsid w:val="005A02AC"/>
    <w:rsid w:val="005A16E2"/>
    <w:rsid w:val="005A2E8E"/>
    <w:rsid w:val="005A35E3"/>
    <w:rsid w:val="005A4B16"/>
    <w:rsid w:val="005A4C7E"/>
    <w:rsid w:val="005B5BDF"/>
    <w:rsid w:val="005B7695"/>
    <w:rsid w:val="005C2939"/>
    <w:rsid w:val="005D0027"/>
    <w:rsid w:val="005D11A5"/>
    <w:rsid w:val="005D1DE3"/>
    <w:rsid w:val="005D3BBA"/>
    <w:rsid w:val="005D3E87"/>
    <w:rsid w:val="005D7140"/>
    <w:rsid w:val="005E2E6F"/>
    <w:rsid w:val="005E7F04"/>
    <w:rsid w:val="005F5B58"/>
    <w:rsid w:val="005F788F"/>
    <w:rsid w:val="005F7DE1"/>
    <w:rsid w:val="00600FC4"/>
    <w:rsid w:val="00604351"/>
    <w:rsid w:val="00605570"/>
    <w:rsid w:val="00606710"/>
    <w:rsid w:val="00611C2E"/>
    <w:rsid w:val="006130A7"/>
    <w:rsid w:val="00622AC7"/>
    <w:rsid w:val="0062645C"/>
    <w:rsid w:val="006310C7"/>
    <w:rsid w:val="00631B89"/>
    <w:rsid w:val="006322A5"/>
    <w:rsid w:val="006372F8"/>
    <w:rsid w:val="00637775"/>
    <w:rsid w:val="00644600"/>
    <w:rsid w:val="00644604"/>
    <w:rsid w:val="00644DCD"/>
    <w:rsid w:val="00645AD3"/>
    <w:rsid w:val="0064768D"/>
    <w:rsid w:val="0065054F"/>
    <w:rsid w:val="00655953"/>
    <w:rsid w:val="00655CA4"/>
    <w:rsid w:val="00664774"/>
    <w:rsid w:val="00666952"/>
    <w:rsid w:val="00666D2B"/>
    <w:rsid w:val="006701BD"/>
    <w:rsid w:val="00671900"/>
    <w:rsid w:val="00675EAA"/>
    <w:rsid w:val="00683A23"/>
    <w:rsid w:val="00684905"/>
    <w:rsid w:val="00686CD0"/>
    <w:rsid w:val="00690363"/>
    <w:rsid w:val="00691530"/>
    <w:rsid w:val="006955D2"/>
    <w:rsid w:val="00696426"/>
    <w:rsid w:val="00697BB7"/>
    <w:rsid w:val="006A1539"/>
    <w:rsid w:val="006A1B5F"/>
    <w:rsid w:val="006B2D6C"/>
    <w:rsid w:val="006B557D"/>
    <w:rsid w:val="006C0C26"/>
    <w:rsid w:val="006C31A1"/>
    <w:rsid w:val="006C3521"/>
    <w:rsid w:val="006C6104"/>
    <w:rsid w:val="006C67DA"/>
    <w:rsid w:val="006D0E60"/>
    <w:rsid w:val="006D0F56"/>
    <w:rsid w:val="006D0F66"/>
    <w:rsid w:val="006D126F"/>
    <w:rsid w:val="006F009F"/>
    <w:rsid w:val="006F2B0F"/>
    <w:rsid w:val="006F64A0"/>
    <w:rsid w:val="007022D9"/>
    <w:rsid w:val="00713D64"/>
    <w:rsid w:val="00713DD6"/>
    <w:rsid w:val="00720B2F"/>
    <w:rsid w:val="00722427"/>
    <w:rsid w:val="0072316A"/>
    <w:rsid w:val="0074331F"/>
    <w:rsid w:val="0074454F"/>
    <w:rsid w:val="0074587E"/>
    <w:rsid w:val="0074668F"/>
    <w:rsid w:val="00752EFE"/>
    <w:rsid w:val="00754FC3"/>
    <w:rsid w:val="00756F3A"/>
    <w:rsid w:val="007655C5"/>
    <w:rsid w:val="00765BE9"/>
    <w:rsid w:val="007704CC"/>
    <w:rsid w:val="007813B2"/>
    <w:rsid w:val="00783741"/>
    <w:rsid w:val="00783C1C"/>
    <w:rsid w:val="00784268"/>
    <w:rsid w:val="00785B9D"/>
    <w:rsid w:val="00786633"/>
    <w:rsid w:val="00791461"/>
    <w:rsid w:val="007919D4"/>
    <w:rsid w:val="007971A8"/>
    <w:rsid w:val="007A1A1D"/>
    <w:rsid w:val="007A6B65"/>
    <w:rsid w:val="007A77B2"/>
    <w:rsid w:val="007B1243"/>
    <w:rsid w:val="007B34D1"/>
    <w:rsid w:val="007B3CAD"/>
    <w:rsid w:val="007B4ADF"/>
    <w:rsid w:val="007B67ED"/>
    <w:rsid w:val="007B6899"/>
    <w:rsid w:val="007C04C8"/>
    <w:rsid w:val="007C42D6"/>
    <w:rsid w:val="007C5C2B"/>
    <w:rsid w:val="007C6171"/>
    <w:rsid w:val="007C7227"/>
    <w:rsid w:val="007D342B"/>
    <w:rsid w:val="007D4F9D"/>
    <w:rsid w:val="007D5173"/>
    <w:rsid w:val="007E22EC"/>
    <w:rsid w:val="007E2C85"/>
    <w:rsid w:val="007E4644"/>
    <w:rsid w:val="007E6990"/>
    <w:rsid w:val="007F2692"/>
    <w:rsid w:val="007F3ECA"/>
    <w:rsid w:val="00804801"/>
    <w:rsid w:val="00805015"/>
    <w:rsid w:val="00807921"/>
    <w:rsid w:val="0081107F"/>
    <w:rsid w:val="00817F34"/>
    <w:rsid w:val="0082262B"/>
    <w:rsid w:val="008228E2"/>
    <w:rsid w:val="008271DA"/>
    <w:rsid w:val="00844AE6"/>
    <w:rsid w:val="00846548"/>
    <w:rsid w:val="008469E8"/>
    <w:rsid w:val="008558F1"/>
    <w:rsid w:val="0085608B"/>
    <w:rsid w:val="00861065"/>
    <w:rsid w:val="00862506"/>
    <w:rsid w:val="0086252F"/>
    <w:rsid w:val="00862CC4"/>
    <w:rsid w:val="00870EC5"/>
    <w:rsid w:val="00873684"/>
    <w:rsid w:val="00874E0F"/>
    <w:rsid w:val="00877085"/>
    <w:rsid w:val="008876F1"/>
    <w:rsid w:val="00887C5A"/>
    <w:rsid w:val="0089053B"/>
    <w:rsid w:val="008A2E91"/>
    <w:rsid w:val="008A5253"/>
    <w:rsid w:val="008A5941"/>
    <w:rsid w:val="008A7FC7"/>
    <w:rsid w:val="008B125F"/>
    <w:rsid w:val="008B12DC"/>
    <w:rsid w:val="008B1A89"/>
    <w:rsid w:val="008B1EFC"/>
    <w:rsid w:val="008B20FB"/>
    <w:rsid w:val="008B2722"/>
    <w:rsid w:val="008B3D8D"/>
    <w:rsid w:val="008B4F82"/>
    <w:rsid w:val="008C3212"/>
    <w:rsid w:val="008C48F6"/>
    <w:rsid w:val="008C6993"/>
    <w:rsid w:val="008C6E50"/>
    <w:rsid w:val="008D66C6"/>
    <w:rsid w:val="008D6FB6"/>
    <w:rsid w:val="008D70F4"/>
    <w:rsid w:val="008E0703"/>
    <w:rsid w:val="008E2EEE"/>
    <w:rsid w:val="008E456A"/>
    <w:rsid w:val="008E5A0A"/>
    <w:rsid w:val="008E6596"/>
    <w:rsid w:val="008F253A"/>
    <w:rsid w:val="008F317C"/>
    <w:rsid w:val="008F3703"/>
    <w:rsid w:val="008F72C7"/>
    <w:rsid w:val="008F76DB"/>
    <w:rsid w:val="008F770C"/>
    <w:rsid w:val="00900FBE"/>
    <w:rsid w:val="0090390E"/>
    <w:rsid w:val="009044FB"/>
    <w:rsid w:val="00907E62"/>
    <w:rsid w:val="00913F7E"/>
    <w:rsid w:val="0091476F"/>
    <w:rsid w:val="00922285"/>
    <w:rsid w:val="00926626"/>
    <w:rsid w:val="00931642"/>
    <w:rsid w:val="00932F06"/>
    <w:rsid w:val="00934F6F"/>
    <w:rsid w:val="0093667F"/>
    <w:rsid w:val="00937DBA"/>
    <w:rsid w:val="0094435F"/>
    <w:rsid w:val="0094458B"/>
    <w:rsid w:val="0094473F"/>
    <w:rsid w:val="00944D68"/>
    <w:rsid w:val="00946AB2"/>
    <w:rsid w:val="00952482"/>
    <w:rsid w:val="00957AAD"/>
    <w:rsid w:val="0096167E"/>
    <w:rsid w:val="009620C3"/>
    <w:rsid w:val="00967853"/>
    <w:rsid w:val="00972D3C"/>
    <w:rsid w:val="009748AA"/>
    <w:rsid w:val="009774BB"/>
    <w:rsid w:val="009817B7"/>
    <w:rsid w:val="009829E9"/>
    <w:rsid w:val="009858F0"/>
    <w:rsid w:val="0098634E"/>
    <w:rsid w:val="0098699C"/>
    <w:rsid w:val="009869B0"/>
    <w:rsid w:val="00987482"/>
    <w:rsid w:val="00990CEF"/>
    <w:rsid w:val="00991E9F"/>
    <w:rsid w:val="00991EFF"/>
    <w:rsid w:val="0099330A"/>
    <w:rsid w:val="009933C2"/>
    <w:rsid w:val="009A1259"/>
    <w:rsid w:val="009B1D55"/>
    <w:rsid w:val="009B2C1F"/>
    <w:rsid w:val="009B3920"/>
    <w:rsid w:val="009C0F18"/>
    <w:rsid w:val="009C13F3"/>
    <w:rsid w:val="009D4055"/>
    <w:rsid w:val="009D4DB6"/>
    <w:rsid w:val="009D7756"/>
    <w:rsid w:val="009E1F68"/>
    <w:rsid w:val="009F0067"/>
    <w:rsid w:val="009F08CD"/>
    <w:rsid w:val="009F0EF3"/>
    <w:rsid w:val="009F37B3"/>
    <w:rsid w:val="009F50AF"/>
    <w:rsid w:val="00A0465A"/>
    <w:rsid w:val="00A104AA"/>
    <w:rsid w:val="00A10596"/>
    <w:rsid w:val="00A11EA3"/>
    <w:rsid w:val="00A156FB"/>
    <w:rsid w:val="00A15F3F"/>
    <w:rsid w:val="00A16BDD"/>
    <w:rsid w:val="00A22E70"/>
    <w:rsid w:val="00A2599C"/>
    <w:rsid w:val="00A2639E"/>
    <w:rsid w:val="00A26464"/>
    <w:rsid w:val="00A2751D"/>
    <w:rsid w:val="00A305CA"/>
    <w:rsid w:val="00A32622"/>
    <w:rsid w:val="00A342C1"/>
    <w:rsid w:val="00A35F04"/>
    <w:rsid w:val="00A36C08"/>
    <w:rsid w:val="00A37EF6"/>
    <w:rsid w:val="00A43385"/>
    <w:rsid w:val="00A51506"/>
    <w:rsid w:val="00A544FD"/>
    <w:rsid w:val="00A6218C"/>
    <w:rsid w:val="00A63DE7"/>
    <w:rsid w:val="00A657AD"/>
    <w:rsid w:val="00A762B3"/>
    <w:rsid w:val="00A76C57"/>
    <w:rsid w:val="00A771C4"/>
    <w:rsid w:val="00A776BC"/>
    <w:rsid w:val="00A77E72"/>
    <w:rsid w:val="00A80335"/>
    <w:rsid w:val="00A8172C"/>
    <w:rsid w:val="00A8444E"/>
    <w:rsid w:val="00A84ECC"/>
    <w:rsid w:val="00A8573D"/>
    <w:rsid w:val="00A85EB1"/>
    <w:rsid w:val="00A86142"/>
    <w:rsid w:val="00A87BE1"/>
    <w:rsid w:val="00A91791"/>
    <w:rsid w:val="00A9281C"/>
    <w:rsid w:val="00AA1502"/>
    <w:rsid w:val="00AB10D1"/>
    <w:rsid w:val="00AB2693"/>
    <w:rsid w:val="00AB4703"/>
    <w:rsid w:val="00AB7380"/>
    <w:rsid w:val="00AC2E25"/>
    <w:rsid w:val="00AC4986"/>
    <w:rsid w:val="00AC5827"/>
    <w:rsid w:val="00AC5E09"/>
    <w:rsid w:val="00AD246C"/>
    <w:rsid w:val="00AD7CE2"/>
    <w:rsid w:val="00AE035E"/>
    <w:rsid w:val="00AE3B8C"/>
    <w:rsid w:val="00AE59A9"/>
    <w:rsid w:val="00AE7DD9"/>
    <w:rsid w:val="00AF1514"/>
    <w:rsid w:val="00AF2C95"/>
    <w:rsid w:val="00AF514C"/>
    <w:rsid w:val="00B04897"/>
    <w:rsid w:val="00B1190D"/>
    <w:rsid w:val="00B13A43"/>
    <w:rsid w:val="00B17DF7"/>
    <w:rsid w:val="00B209CE"/>
    <w:rsid w:val="00B23785"/>
    <w:rsid w:val="00B2630B"/>
    <w:rsid w:val="00B30A96"/>
    <w:rsid w:val="00B317EB"/>
    <w:rsid w:val="00B3243D"/>
    <w:rsid w:val="00B37562"/>
    <w:rsid w:val="00B436FE"/>
    <w:rsid w:val="00B46CEA"/>
    <w:rsid w:val="00B50896"/>
    <w:rsid w:val="00B5447F"/>
    <w:rsid w:val="00B54588"/>
    <w:rsid w:val="00B5482F"/>
    <w:rsid w:val="00B622F2"/>
    <w:rsid w:val="00B67EE7"/>
    <w:rsid w:val="00B72EF6"/>
    <w:rsid w:val="00B73BFD"/>
    <w:rsid w:val="00B76B28"/>
    <w:rsid w:val="00B829EC"/>
    <w:rsid w:val="00B8319F"/>
    <w:rsid w:val="00B932EA"/>
    <w:rsid w:val="00B9449D"/>
    <w:rsid w:val="00B945E3"/>
    <w:rsid w:val="00B94B54"/>
    <w:rsid w:val="00BA16CD"/>
    <w:rsid w:val="00BA5EF4"/>
    <w:rsid w:val="00BA63C5"/>
    <w:rsid w:val="00BB055C"/>
    <w:rsid w:val="00BB641C"/>
    <w:rsid w:val="00BC0AFD"/>
    <w:rsid w:val="00BC5DE1"/>
    <w:rsid w:val="00BD1AA0"/>
    <w:rsid w:val="00BD26BB"/>
    <w:rsid w:val="00BD28AA"/>
    <w:rsid w:val="00BD7C3E"/>
    <w:rsid w:val="00BE0E74"/>
    <w:rsid w:val="00BE1FA0"/>
    <w:rsid w:val="00BE5CA6"/>
    <w:rsid w:val="00BE6FEB"/>
    <w:rsid w:val="00BF10C5"/>
    <w:rsid w:val="00BF2C17"/>
    <w:rsid w:val="00C00073"/>
    <w:rsid w:val="00C00C71"/>
    <w:rsid w:val="00C02BF8"/>
    <w:rsid w:val="00C042BD"/>
    <w:rsid w:val="00C06918"/>
    <w:rsid w:val="00C06955"/>
    <w:rsid w:val="00C06AB1"/>
    <w:rsid w:val="00C06CD8"/>
    <w:rsid w:val="00C131B1"/>
    <w:rsid w:val="00C13557"/>
    <w:rsid w:val="00C17661"/>
    <w:rsid w:val="00C205CE"/>
    <w:rsid w:val="00C2060C"/>
    <w:rsid w:val="00C243E1"/>
    <w:rsid w:val="00C25561"/>
    <w:rsid w:val="00C27061"/>
    <w:rsid w:val="00C30FA2"/>
    <w:rsid w:val="00C32BE0"/>
    <w:rsid w:val="00C357CC"/>
    <w:rsid w:val="00C369B5"/>
    <w:rsid w:val="00C44A65"/>
    <w:rsid w:val="00C45A27"/>
    <w:rsid w:val="00C4605F"/>
    <w:rsid w:val="00C52713"/>
    <w:rsid w:val="00C55D1C"/>
    <w:rsid w:val="00C5632C"/>
    <w:rsid w:val="00C80300"/>
    <w:rsid w:val="00C82891"/>
    <w:rsid w:val="00C849A3"/>
    <w:rsid w:val="00C9023B"/>
    <w:rsid w:val="00C90475"/>
    <w:rsid w:val="00C9093F"/>
    <w:rsid w:val="00C930E6"/>
    <w:rsid w:val="00CA273F"/>
    <w:rsid w:val="00CA6109"/>
    <w:rsid w:val="00CA7F35"/>
    <w:rsid w:val="00CB0287"/>
    <w:rsid w:val="00CB0BF6"/>
    <w:rsid w:val="00CB51BE"/>
    <w:rsid w:val="00CB5DE8"/>
    <w:rsid w:val="00CB66C1"/>
    <w:rsid w:val="00CC022A"/>
    <w:rsid w:val="00CC17D6"/>
    <w:rsid w:val="00CC40BB"/>
    <w:rsid w:val="00CC5EBD"/>
    <w:rsid w:val="00CC66F3"/>
    <w:rsid w:val="00CC6A60"/>
    <w:rsid w:val="00CD3018"/>
    <w:rsid w:val="00CD4465"/>
    <w:rsid w:val="00CE0996"/>
    <w:rsid w:val="00CE0E36"/>
    <w:rsid w:val="00CE2AE2"/>
    <w:rsid w:val="00CF5613"/>
    <w:rsid w:val="00D00671"/>
    <w:rsid w:val="00D030F8"/>
    <w:rsid w:val="00D075F6"/>
    <w:rsid w:val="00D10D2B"/>
    <w:rsid w:val="00D13AF0"/>
    <w:rsid w:val="00D17BC8"/>
    <w:rsid w:val="00D22011"/>
    <w:rsid w:val="00D25D8F"/>
    <w:rsid w:val="00D26643"/>
    <w:rsid w:val="00D27FA0"/>
    <w:rsid w:val="00D302D6"/>
    <w:rsid w:val="00D30868"/>
    <w:rsid w:val="00D30F1E"/>
    <w:rsid w:val="00D3439C"/>
    <w:rsid w:val="00D34E97"/>
    <w:rsid w:val="00D35A97"/>
    <w:rsid w:val="00D42D2F"/>
    <w:rsid w:val="00D45DF7"/>
    <w:rsid w:val="00D478F1"/>
    <w:rsid w:val="00D54690"/>
    <w:rsid w:val="00D6324E"/>
    <w:rsid w:val="00D64834"/>
    <w:rsid w:val="00D65CD4"/>
    <w:rsid w:val="00D71F8E"/>
    <w:rsid w:val="00D7338E"/>
    <w:rsid w:val="00D74CC4"/>
    <w:rsid w:val="00D81295"/>
    <w:rsid w:val="00D84AE5"/>
    <w:rsid w:val="00D9062A"/>
    <w:rsid w:val="00D93BBD"/>
    <w:rsid w:val="00D94BC6"/>
    <w:rsid w:val="00DA158E"/>
    <w:rsid w:val="00DA309E"/>
    <w:rsid w:val="00DA48BD"/>
    <w:rsid w:val="00DA7EBF"/>
    <w:rsid w:val="00DB2D26"/>
    <w:rsid w:val="00DB53FC"/>
    <w:rsid w:val="00DC2A19"/>
    <w:rsid w:val="00DC4F00"/>
    <w:rsid w:val="00DC53AB"/>
    <w:rsid w:val="00DC562C"/>
    <w:rsid w:val="00DC5896"/>
    <w:rsid w:val="00DD3BBA"/>
    <w:rsid w:val="00DD4575"/>
    <w:rsid w:val="00DD4DEC"/>
    <w:rsid w:val="00DD6761"/>
    <w:rsid w:val="00DE2281"/>
    <w:rsid w:val="00DE3A5A"/>
    <w:rsid w:val="00DF1434"/>
    <w:rsid w:val="00DF2DEA"/>
    <w:rsid w:val="00DF67E1"/>
    <w:rsid w:val="00DF7092"/>
    <w:rsid w:val="00DF7778"/>
    <w:rsid w:val="00E059E9"/>
    <w:rsid w:val="00E06E68"/>
    <w:rsid w:val="00E11AC9"/>
    <w:rsid w:val="00E11B82"/>
    <w:rsid w:val="00E12D09"/>
    <w:rsid w:val="00E12EFE"/>
    <w:rsid w:val="00E15306"/>
    <w:rsid w:val="00E15807"/>
    <w:rsid w:val="00E15BC6"/>
    <w:rsid w:val="00E17203"/>
    <w:rsid w:val="00E20DA7"/>
    <w:rsid w:val="00E2190C"/>
    <w:rsid w:val="00E225BE"/>
    <w:rsid w:val="00E22FD7"/>
    <w:rsid w:val="00E23AFC"/>
    <w:rsid w:val="00E31181"/>
    <w:rsid w:val="00E315C3"/>
    <w:rsid w:val="00E34774"/>
    <w:rsid w:val="00E41FCE"/>
    <w:rsid w:val="00E4244A"/>
    <w:rsid w:val="00E450BF"/>
    <w:rsid w:val="00E46930"/>
    <w:rsid w:val="00E50D02"/>
    <w:rsid w:val="00E51594"/>
    <w:rsid w:val="00E53151"/>
    <w:rsid w:val="00E53493"/>
    <w:rsid w:val="00E5527A"/>
    <w:rsid w:val="00E62994"/>
    <w:rsid w:val="00E63623"/>
    <w:rsid w:val="00E64B94"/>
    <w:rsid w:val="00E66B84"/>
    <w:rsid w:val="00E67CD9"/>
    <w:rsid w:val="00E67DEB"/>
    <w:rsid w:val="00E718A6"/>
    <w:rsid w:val="00E725A7"/>
    <w:rsid w:val="00E7643D"/>
    <w:rsid w:val="00E81254"/>
    <w:rsid w:val="00E81C60"/>
    <w:rsid w:val="00E83C9F"/>
    <w:rsid w:val="00E85300"/>
    <w:rsid w:val="00E85BE4"/>
    <w:rsid w:val="00E94EEC"/>
    <w:rsid w:val="00EA0C75"/>
    <w:rsid w:val="00EA1A83"/>
    <w:rsid w:val="00EA2357"/>
    <w:rsid w:val="00EA655B"/>
    <w:rsid w:val="00EA7A95"/>
    <w:rsid w:val="00EB3156"/>
    <w:rsid w:val="00EC25B2"/>
    <w:rsid w:val="00EC530E"/>
    <w:rsid w:val="00EC55EF"/>
    <w:rsid w:val="00EC6F8B"/>
    <w:rsid w:val="00EC7C2C"/>
    <w:rsid w:val="00ED28C3"/>
    <w:rsid w:val="00ED431A"/>
    <w:rsid w:val="00ED4922"/>
    <w:rsid w:val="00ED56F6"/>
    <w:rsid w:val="00ED6D38"/>
    <w:rsid w:val="00EE467E"/>
    <w:rsid w:val="00EF17F7"/>
    <w:rsid w:val="00EF1B01"/>
    <w:rsid w:val="00EF39F0"/>
    <w:rsid w:val="00F029F1"/>
    <w:rsid w:val="00F10A68"/>
    <w:rsid w:val="00F244B8"/>
    <w:rsid w:val="00F247D0"/>
    <w:rsid w:val="00F24CA5"/>
    <w:rsid w:val="00F2645D"/>
    <w:rsid w:val="00F267E0"/>
    <w:rsid w:val="00F309AA"/>
    <w:rsid w:val="00F54636"/>
    <w:rsid w:val="00F54FE5"/>
    <w:rsid w:val="00F55288"/>
    <w:rsid w:val="00F562C5"/>
    <w:rsid w:val="00F566C8"/>
    <w:rsid w:val="00F61369"/>
    <w:rsid w:val="00F621C3"/>
    <w:rsid w:val="00F64726"/>
    <w:rsid w:val="00F65407"/>
    <w:rsid w:val="00F66692"/>
    <w:rsid w:val="00F67980"/>
    <w:rsid w:val="00F70329"/>
    <w:rsid w:val="00F70A45"/>
    <w:rsid w:val="00F725FF"/>
    <w:rsid w:val="00F72EF4"/>
    <w:rsid w:val="00F8128D"/>
    <w:rsid w:val="00F92F83"/>
    <w:rsid w:val="00F93661"/>
    <w:rsid w:val="00F93E70"/>
    <w:rsid w:val="00F95418"/>
    <w:rsid w:val="00F96A54"/>
    <w:rsid w:val="00F978E2"/>
    <w:rsid w:val="00FA16C5"/>
    <w:rsid w:val="00FA1BFE"/>
    <w:rsid w:val="00FA35BD"/>
    <w:rsid w:val="00FA7207"/>
    <w:rsid w:val="00FA7F98"/>
    <w:rsid w:val="00FB0C60"/>
    <w:rsid w:val="00FB130D"/>
    <w:rsid w:val="00FB32DF"/>
    <w:rsid w:val="00FB6362"/>
    <w:rsid w:val="00FC3D73"/>
    <w:rsid w:val="00FC6170"/>
    <w:rsid w:val="00FC64A8"/>
    <w:rsid w:val="00FD368C"/>
    <w:rsid w:val="00FD606F"/>
    <w:rsid w:val="00FD627A"/>
    <w:rsid w:val="00FD6E4A"/>
    <w:rsid w:val="00FE6A1E"/>
    <w:rsid w:val="00FE74E4"/>
    <w:rsid w:val="00FF0653"/>
    <w:rsid w:val="00FF1945"/>
    <w:rsid w:val="00FF3B95"/>
    <w:rsid w:val="00FF5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674"/>
    <o:shapelayout v:ext="edit">
      <o:idmap v:ext="edit" data="1"/>
      <o:rules v:ext="edit">
        <o:r id="V:Rule1" type="callout" idref="#_x0000_s1042"/>
        <o:r id="V:Rule2" type="callout" idref="#_x0000_s1044"/>
        <o:r id="V:Rule3" type="callout" idref="#_x0000_s1039"/>
        <o:r id="V:Rule4" type="callout" idref="#_x0000_s1040"/>
        <o:r id="V:Rule5" type="callout" idref="#_x0000_s1041"/>
        <o:r id="V:Rule6" type="callout" idref="#_x0000_s1043"/>
        <o:r id="V:Rule7" type="callout" idref="#_x0000_s1038"/>
        <o:r id="V:Rule8" type="callout" idref="#_x0000_s1637"/>
        <o:r id="V:Rule9" type="callout" idref="#_x0000_s1638"/>
        <o:r id="V:Rule10" type="callout" idref="#_x0000_s1643"/>
        <o:r id="V:Rule11" type="callout" idref="#_x0000_s1646"/>
        <o:r id="V:Rule12" type="callout" idref="#_x0000_s1641"/>
        <o:r id="V:Rule13" type="callout" idref="#_x0000_s1640"/>
        <o:r id="V:Rule14" type="callout" idref="#_x0000_s1650"/>
        <o:r id="V:Rule15" type="callout" idref="#_x0000_s1653"/>
        <o:r id="V:Rule16" type="callout" idref="#_x0000_s1652"/>
        <o:r id="V:Rule17" type="callout" idref="#_x0000_s1651"/>
        <o:r id="V:Rule18" type="callout" idref="#_x0000_s1649"/>
        <o:r id="V:Rule19" type="callout" idref="#_x0000_s1105"/>
        <o:r id="V:Rule20" type="callout" idref="#_x0000_s1106"/>
        <o:r id="V:Rule21" type="callout" idref="#_x0000_s1104"/>
        <o:r id="V:Rule22" type="callout" idref="#_x0000_s1109"/>
        <o:r id="V:Rule23" type="callout" idref="#_x0000_s1110"/>
        <o:r id="V:Rule24" type="callout" idref="#_x0000_s1108"/>
        <o:r id="V:Rule25" type="callout" idref="#_x0000_s1660"/>
        <o:r id="V:Rule26" type="callout" idref="#_x0000_s1661"/>
        <o:r id="V:Rule27" type="callout" idref="#_x0000_s1666"/>
        <o:r id="V:Rule28" type="callout" idref="#_x0000_s1667"/>
      </o:rules>
    </o:shapelayout>
  </w:shapeDefaults>
  <w:decimalSymbol w:val=","/>
  <w:listSeparator w:val=";"/>
  <w15:chartTrackingRefBased/>
  <w15:docId w15:val="{EB03423F-10FC-4ADC-9C15-724386EE8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left="709" w:hanging="709"/>
    </w:pPr>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center"/>
      <w:outlineLvl w:val="1"/>
    </w:pPr>
    <w:rPr>
      <w:b/>
      <w:sz w:val="24"/>
    </w:rPr>
  </w:style>
  <w:style w:type="paragraph" w:styleId="3">
    <w:name w:val="heading 3"/>
    <w:basedOn w:val="a"/>
    <w:next w:val="a"/>
    <w:qFormat/>
    <w:pPr>
      <w:keepNext/>
      <w:outlineLvl w:val="2"/>
    </w:pPr>
    <w:rPr>
      <w:b/>
      <w:sz w:val="24"/>
    </w:rPr>
  </w:style>
  <w:style w:type="paragraph" w:styleId="4">
    <w:name w:val="heading 4"/>
    <w:basedOn w:val="a"/>
    <w:next w:val="a"/>
    <w:qFormat/>
    <w:pPr>
      <w:keepNext/>
      <w:ind w:right="-1"/>
      <w:outlineLvl w:val="3"/>
    </w:pPr>
    <w:rPr>
      <w:b/>
      <w:sz w:val="28"/>
    </w:rPr>
  </w:style>
  <w:style w:type="paragraph" w:styleId="5">
    <w:name w:val="heading 5"/>
    <w:basedOn w:val="a"/>
    <w:next w:val="a"/>
    <w:qFormat/>
    <w:pPr>
      <w:keepNext/>
      <w:ind w:right="-1"/>
      <w:jc w:val="right"/>
      <w:outlineLvl w:val="4"/>
    </w:pPr>
    <w:rPr>
      <w:sz w:val="28"/>
    </w:rPr>
  </w:style>
  <w:style w:type="paragraph" w:styleId="6">
    <w:name w:val="heading 6"/>
    <w:basedOn w:val="a"/>
    <w:next w:val="a"/>
    <w:qFormat/>
    <w:pPr>
      <w:keepNext/>
      <w:jc w:val="center"/>
      <w:outlineLvl w:val="5"/>
    </w:pPr>
    <w:rPr>
      <w:sz w:val="24"/>
    </w:rPr>
  </w:style>
  <w:style w:type="paragraph" w:styleId="7">
    <w:name w:val="heading 7"/>
    <w:basedOn w:val="a"/>
    <w:next w:val="a"/>
    <w:qFormat/>
    <w:pPr>
      <w:keepNext/>
      <w:ind w:right="-1"/>
      <w:jc w:val="right"/>
      <w:outlineLvl w:val="6"/>
    </w:pPr>
    <w:rPr>
      <w:b/>
      <w:sz w:val="23"/>
    </w:rPr>
  </w:style>
  <w:style w:type="paragraph" w:styleId="8">
    <w:name w:val="heading 8"/>
    <w:basedOn w:val="a"/>
    <w:next w:val="a"/>
    <w:qFormat/>
    <w:pPr>
      <w:keepNext/>
      <w:ind w:right="-1"/>
      <w:jc w:val="center"/>
      <w:outlineLvl w:val="7"/>
    </w:pPr>
    <w:rPr>
      <w:sz w:val="28"/>
    </w:rPr>
  </w:style>
  <w:style w:type="paragraph" w:styleId="9">
    <w:name w:val="heading 9"/>
    <w:basedOn w:val="a"/>
    <w:next w:val="a"/>
    <w:qFormat/>
    <w:pPr>
      <w:keepNext/>
      <w:ind w:firstLine="709"/>
      <w:jc w:val="both"/>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раткий обратный адрес"/>
    <w:basedOn w:val="a"/>
  </w:style>
  <w:style w:type="paragraph" w:customStyle="1" w:styleId="PP">
    <w:name w:val="Строка PP"/>
    <w:basedOn w:val="a4"/>
  </w:style>
  <w:style w:type="paragraph" w:styleId="a4">
    <w:name w:val="Signature"/>
    <w:basedOn w:val="a"/>
    <w:pPr>
      <w:ind w:left="4252"/>
    </w:pPr>
  </w:style>
  <w:style w:type="paragraph" w:customStyle="1" w:styleId="a5">
    <w:name w:val="Адресат"/>
    <w:basedOn w:val="a"/>
  </w:style>
  <w:style w:type="paragraph" w:styleId="a6">
    <w:name w:val="Body Text Indent"/>
    <w:aliases w:val="Нумерованный список !!"/>
    <w:basedOn w:val="a"/>
    <w:pPr>
      <w:ind w:firstLine="720"/>
    </w:pPr>
    <w:rPr>
      <w:b/>
      <w:sz w:val="24"/>
    </w:rPr>
  </w:style>
  <w:style w:type="paragraph" w:styleId="a7">
    <w:name w:val="Body Text"/>
    <w:basedOn w:val="a"/>
    <w:rPr>
      <w:b/>
      <w:sz w:val="24"/>
    </w:rPr>
  </w:style>
  <w:style w:type="paragraph" w:styleId="30">
    <w:name w:val="Body Text 3"/>
    <w:basedOn w:val="a"/>
    <w:pPr>
      <w:jc w:val="both"/>
    </w:pPr>
    <w:rPr>
      <w:sz w:val="28"/>
    </w:rPr>
  </w:style>
  <w:style w:type="paragraph" w:styleId="20">
    <w:name w:val="Body Text 2"/>
    <w:basedOn w:val="a"/>
    <w:pPr>
      <w:ind w:right="-1"/>
      <w:jc w:val="both"/>
    </w:pPr>
    <w:rPr>
      <w:sz w:val="28"/>
    </w:rPr>
  </w:style>
  <w:style w:type="paragraph" w:styleId="31">
    <w:name w:val="Body Text Indent 3"/>
    <w:basedOn w:val="a"/>
    <w:pPr>
      <w:spacing w:line="0" w:lineRule="atLeast"/>
      <w:ind w:firstLine="567"/>
      <w:jc w:val="both"/>
    </w:pPr>
    <w:rPr>
      <w:sz w:val="28"/>
    </w:rPr>
  </w:style>
  <w:style w:type="paragraph" w:styleId="a8">
    <w:name w:val="caption"/>
    <w:basedOn w:val="a"/>
    <w:next w:val="a"/>
    <w:qFormat/>
    <w:pPr>
      <w:spacing w:before="120" w:after="120"/>
    </w:pPr>
    <w:rPr>
      <w:b/>
    </w:rPr>
  </w:style>
  <w:style w:type="paragraph" w:styleId="21">
    <w:name w:val="Body Text Indent 2"/>
    <w:basedOn w:val="a"/>
    <w:pPr>
      <w:spacing w:line="360" w:lineRule="auto"/>
      <w:ind w:firstLine="709"/>
      <w:jc w:val="both"/>
    </w:pPr>
    <w:rPr>
      <w:sz w:val="28"/>
    </w:rPr>
  </w:style>
  <w:style w:type="paragraph" w:styleId="a9">
    <w:name w:val="Block Text"/>
    <w:basedOn w:val="a"/>
    <w:pPr>
      <w:ind w:left="851" w:right="-1" w:hanging="851"/>
    </w:pPr>
    <w:rPr>
      <w:sz w:val="28"/>
    </w:rPr>
  </w:style>
  <w:style w:type="paragraph" w:styleId="aa">
    <w:name w:val="footer"/>
    <w:basedOn w:val="a"/>
    <w:link w:val="ab"/>
    <w:pPr>
      <w:tabs>
        <w:tab w:val="center" w:pos="4153"/>
        <w:tab w:val="right" w:pos="8306"/>
      </w:tabs>
    </w:pPr>
  </w:style>
  <w:style w:type="character" w:customStyle="1" w:styleId="ab">
    <w:name w:val="Нижній колонтитул Знак"/>
    <w:basedOn w:val="a0"/>
    <w:link w:val="aa"/>
    <w:rsid w:val="000A7510"/>
    <w:rPr>
      <w:lang w:val="ru-RU" w:eastAsia="ru-RU" w:bidi="ar-SA"/>
    </w:rPr>
  </w:style>
  <w:style w:type="character" w:styleId="ac">
    <w:name w:val="page number"/>
    <w:basedOn w:val="a0"/>
  </w:style>
  <w:style w:type="paragraph" w:styleId="ad">
    <w:name w:val="Title"/>
    <w:basedOn w:val="a"/>
    <w:qFormat/>
    <w:pPr>
      <w:jc w:val="center"/>
    </w:pPr>
    <w:rPr>
      <w:snapToGrid w:val="0"/>
      <w:sz w:val="24"/>
    </w:rPr>
  </w:style>
  <w:style w:type="paragraph" w:styleId="ae">
    <w:name w:val="header"/>
    <w:basedOn w:val="a"/>
    <w:pPr>
      <w:tabs>
        <w:tab w:val="center" w:pos="4153"/>
        <w:tab w:val="right" w:pos="8306"/>
      </w:tabs>
    </w:pPr>
  </w:style>
  <w:style w:type="paragraph" w:customStyle="1" w:styleId="BodyText21">
    <w:name w:val="Body Text 21"/>
    <w:basedOn w:val="a"/>
    <w:pPr>
      <w:widowControl w:val="0"/>
      <w:spacing w:after="120"/>
      <w:ind w:firstLine="720"/>
      <w:jc w:val="both"/>
    </w:pPr>
    <w:rPr>
      <w:sz w:val="24"/>
    </w:rPr>
  </w:style>
  <w:style w:type="paragraph" w:customStyle="1" w:styleId="font5">
    <w:name w:val="font5"/>
    <w:basedOn w:val="a"/>
    <w:pPr>
      <w:spacing w:before="100" w:beforeAutospacing="1" w:after="100" w:afterAutospacing="1"/>
      <w:jc w:val="both"/>
    </w:pPr>
    <w:rPr>
      <w:rFonts w:ascii="Times New Roman CYR" w:eastAsia="Arial Unicode MS" w:hAnsi="Times New Roman CYR" w:cs="Arial Unicode MS"/>
      <w:i/>
      <w:iCs/>
      <w:sz w:val="24"/>
      <w:szCs w:val="24"/>
    </w:rPr>
  </w:style>
  <w:style w:type="paragraph" w:customStyle="1" w:styleId="xl25">
    <w:name w:val="xl25"/>
    <w:basedOn w:val="a"/>
    <w:pPr>
      <w:pBdr>
        <w:left w:val="single" w:sz="4" w:space="0" w:color="auto"/>
        <w:bottom w:val="single" w:sz="4" w:space="0" w:color="auto"/>
      </w:pBdr>
      <w:spacing w:before="100" w:beforeAutospacing="1" w:after="100" w:afterAutospacing="1"/>
      <w:jc w:val="both"/>
    </w:pPr>
    <w:rPr>
      <w:rFonts w:ascii="Times New Roman CYR" w:eastAsia="Arial Unicode MS" w:hAnsi="Times New Roman CYR" w:cs="Arial Unicode MS"/>
      <w:sz w:val="16"/>
      <w:szCs w:val="16"/>
    </w:rPr>
  </w:style>
  <w:style w:type="character" w:styleId="af">
    <w:name w:val="Hyperlink"/>
    <w:basedOn w:val="a0"/>
    <w:rsid w:val="00D13AF0"/>
    <w:rPr>
      <w:color w:val="223675"/>
      <w:u w:val="single"/>
    </w:rPr>
  </w:style>
  <w:style w:type="character" w:styleId="af0">
    <w:name w:val="Strong"/>
    <w:basedOn w:val="a0"/>
    <w:qFormat/>
    <w:rsid w:val="00D13AF0"/>
    <w:rPr>
      <w:b/>
      <w:bCs/>
    </w:rPr>
  </w:style>
  <w:style w:type="paragraph" w:customStyle="1" w:styleId="ConsPlusTitle">
    <w:name w:val="ConsPlusTitle"/>
    <w:rsid w:val="00D13AF0"/>
    <w:pPr>
      <w:autoSpaceDE w:val="0"/>
      <w:autoSpaceDN w:val="0"/>
      <w:adjustRightInd w:val="0"/>
      <w:ind w:left="709" w:hanging="709"/>
    </w:pPr>
    <w:rPr>
      <w:rFonts w:ascii="Arial" w:hAnsi="Arial" w:cs="Arial"/>
      <w:b/>
      <w:bCs/>
    </w:rPr>
  </w:style>
  <w:style w:type="table" w:styleId="af1">
    <w:name w:val="Table Grid"/>
    <w:basedOn w:val="a1"/>
    <w:rsid w:val="004B3D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Перечисление"/>
    <w:basedOn w:val="a"/>
    <w:rsid w:val="000A7510"/>
    <w:pPr>
      <w:tabs>
        <w:tab w:val="num" w:pos="360"/>
      </w:tabs>
      <w:ind w:left="360" w:hanging="360"/>
      <w:jc w:val="both"/>
    </w:pPr>
    <w:rPr>
      <w:sz w:val="28"/>
    </w:rPr>
  </w:style>
  <w:style w:type="paragraph" w:customStyle="1" w:styleId="200">
    <w:name w:val="Стиль Заг 2 + не все прописные По ширине Слева:  0 см Первая стр..."/>
    <w:basedOn w:val="a"/>
    <w:rsid w:val="000A7510"/>
    <w:pPr>
      <w:tabs>
        <w:tab w:val="num" w:pos="360"/>
      </w:tabs>
      <w:autoSpaceDE w:val="0"/>
      <w:autoSpaceDN w:val="0"/>
      <w:spacing w:line="360" w:lineRule="auto"/>
      <w:ind w:firstLine="720"/>
      <w:jc w:val="both"/>
    </w:pPr>
    <w:rPr>
      <w:bCs/>
      <w:sz w:val="24"/>
    </w:rPr>
  </w:style>
  <w:style w:type="paragraph" w:styleId="af3">
    <w:name w:val="List Paragraph"/>
    <w:basedOn w:val="a"/>
    <w:uiPriority w:val="34"/>
    <w:qFormat/>
    <w:rsid w:val="008271DA"/>
    <w:pPr>
      <w:ind w:left="708"/>
    </w:pPr>
    <w:rPr>
      <w:sz w:val="24"/>
      <w:szCs w:val="24"/>
    </w:rPr>
  </w:style>
  <w:style w:type="paragraph" w:customStyle="1" w:styleId="ConsPlusNormal">
    <w:name w:val="ConsPlusNormal"/>
    <w:rsid w:val="009044FB"/>
    <w:pPr>
      <w:autoSpaceDE w:val="0"/>
      <w:autoSpaceDN w:val="0"/>
      <w:adjustRightInd w:val="0"/>
      <w:ind w:left="709" w:firstLine="720"/>
    </w:pPr>
    <w:rPr>
      <w:rFonts w:ascii="Arial" w:hAnsi="Arial" w:cs="Arial"/>
    </w:rPr>
  </w:style>
  <w:style w:type="character" w:styleId="af4">
    <w:name w:val="annotation reference"/>
    <w:basedOn w:val="a0"/>
    <w:rsid w:val="00AA1502"/>
    <w:rPr>
      <w:sz w:val="16"/>
      <w:szCs w:val="16"/>
    </w:rPr>
  </w:style>
  <w:style w:type="paragraph" w:styleId="af5">
    <w:name w:val="annotation text"/>
    <w:basedOn w:val="a"/>
    <w:link w:val="af6"/>
    <w:rsid w:val="00AA1502"/>
  </w:style>
  <w:style w:type="character" w:customStyle="1" w:styleId="af6">
    <w:name w:val="Текст примітки Знак"/>
    <w:basedOn w:val="a0"/>
    <w:link w:val="af5"/>
    <w:rsid w:val="00AA1502"/>
  </w:style>
  <w:style w:type="paragraph" w:styleId="af7">
    <w:name w:val="annotation subject"/>
    <w:basedOn w:val="af5"/>
    <w:next w:val="af5"/>
    <w:link w:val="af8"/>
    <w:rsid w:val="00AA1502"/>
    <w:rPr>
      <w:b/>
      <w:bCs/>
    </w:rPr>
  </w:style>
  <w:style w:type="character" w:customStyle="1" w:styleId="af8">
    <w:name w:val="Тема примітки Знак"/>
    <w:basedOn w:val="af6"/>
    <w:link w:val="af7"/>
    <w:rsid w:val="00AA1502"/>
    <w:rPr>
      <w:b/>
      <w:bCs/>
    </w:rPr>
  </w:style>
  <w:style w:type="paragraph" w:styleId="af9">
    <w:name w:val="Balloon Text"/>
    <w:basedOn w:val="a"/>
    <w:link w:val="afa"/>
    <w:rsid w:val="00AA1502"/>
    <w:rPr>
      <w:rFonts w:ascii="Tahoma" w:hAnsi="Tahoma" w:cs="Tahoma"/>
      <w:sz w:val="16"/>
      <w:szCs w:val="16"/>
    </w:rPr>
  </w:style>
  <w:style w:type="character" w:customStyle="1" w:styleId="afa">
    <w:name w:val="Текст у виносці Знак"/>
    <w:basedOn w:val="a0"/>
    <w:link w:val="af9"/>
    <w:rsid w:val="00AA1502"/>
    <w:rPr>
      <w:rFonts w:ascii="Tahoma" w:hAnsi="Tahoma" w:cs="Tahoma"/>
      <w:sz w:val="16"/>
      <w:szCs w:val="16"/>
    </w:rPr>
  </w:style>
  <w:style w:type="paragraph" w:styleId="afb">
    <w:name w:val="Revision"/>
    <w:hidden/>
    <w:uiPriority w:val="99"/>
    <w:semiHidden/>
    <w:rsid w:val="00AA1502"/>
    <w:pPr>
      <w:ind w:left="709" w:hanging="709"/>
    </w:pPr>
  </w:style>
  <w:style w:type="paragraph" w:styleId="afc">
    <w:name w:val="No Spacing"/>
    <w:uiPriority w:val="1"/>
    <w:qFormat/>
    <w:rsid w:val="00C82891"/>
    <w:rPr>
      <w:rFonts w:eastAsia="Calibri"/>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306522">
      <w:bodyDiv w:val="1"/>
      <w:marLeft w:val="0"/>
      <w:marRight w:val="0"/>
      <w:marTop w:val="0"/>
      <w:marBottom w:val="0"/>
      <w:divBdr>
        <w:top w:val="none" w:sz="0" w:space="0" w:color="auto"/>
        <w:left w:val="none" w:sz="0" w:space="0" w:color="auto"/>
        <w:bottom w:val="none" w:sz="0" w:space="0" w:color="auto"/>
        <w:right w:val="none" w:sz="0" w:space="0" w:color="auto"/>
      </w:divBdr>
    </w:div>
    <w:div w:id="751044702">
      <w:bodyDiv w:val="1"/>
      <w:marLeft w:val="0"/>
      <w:marRight w:val="0"/>
      <w:marTop w:val="0"/>
      <w:marBottom w:val="0"/>
      <w:divBdr>
        <w:top w:val="none" w:sz="0" w:space="0" w:color="auto"/>
        <w:left w:val="none" w:sz="0" w:space="0" w:color="auto"/>
        <w:bottom w:val="none" w:sz="0" w:space="0" w:color="auto"/>
        <w:right w:val="none" w:sz="0" w:space="0" w:color="auto"/>
      </w:divBdr>
    </w:div>
    <w:div w:id="1043141670">
      <w:bodyDiv w:val="1"/>
      <w:marLeft w:val="0"/>
      <w:marRight w:val="0"/>
      <w:marTop w:val="0"/>
      <w:marBottom w:val="0"/>
      <w:divBdr>
        <w:top w:val="none" w:sz="0" w:space="0" w:color="auto"/>
        <w:left w:val="none" w:sz="0" w:space="0" w:color="auto"/>
        <w:bottom w:val="none" w:sz="0" w:space="0" w:color="auto"/>
        <w:right w:val="none" w:sz="0" w:space="0" w:color="auto"/>
      </w:divBdr>
    </w:div>
    <w:div w:id="1146317482">
      <w:bodyDiv w:val="1"/>
      <w:marLeft w:val="0"/>
      <w:marRight w:val="0"/>
      <w:marTop w:val="0"/>
      <w:marBottom w:val="0"/>
      <w:divBdr>
        <w:top w:val="none" w:sz="0" w:space="0" w:color="auto"/>
        <w:left w:val="none" w:sz="0" w:space="0" w:color="auto"/>
        <w:bottom w:val="none" w:sz="0" w:space="0" w:color="auto"/>
        <w:right w:val="none" w:sz="0" w:space="0" w:color="auto"/>
      </w:divBdr>
    </w:div>
    <w:div w:id="1313020644">
      <w:bodyDiv w:val="1"/>
      <w:marLeft w:val="0"/>
      <w:marRight w:val="0"/>
      <w:marTop w:val="0"/>
      <w:marBottom w:val="0"/>
      <w:divBdr>
        <w:top w:val="none" w:sz="0" w:space="0" w:color="auto"/>
        <w:left w:val="none" w:sz="0" w:space="0" w:color="auto"/>
        <w:bottom w:val="none" w:sz="0" w:space="0" w:color="auto"/>
        <w:right w:val="none" w:sz="0" w:space="0" w:color="auto"/>
      </w:divBdr>
    </w:div>
    <w:div w:id="1430466468">
      <w:bodyDiv w:val="1"/>
      <w:marLeft w:val="0"/>
      <w:marRight w:val="0"/>
      <w:marTop w:val="0"/>
      <w:marBottom w:val="0"/>
      <w:divBdr>
        <w:top w:val="none" w:sz="0" w:space="0" w:color="auto"/>
        <w:left w:val="none" w:sz="0" w:space="0" w:color="auto"/>
        <w:bottom w:val="none" w:sz="0" w:space="0" w:color="auto"/>
        <w:right w:val="none" w:sz="0" w:space="0" w:color="auto"/>
      </w:divBdr>
    </w:div>
    <w:div w:id="165170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theme" Target="theme/theme1.xml"/><Relationship Id="rId21" Type="http://schemas.openxmlformats.org/officeDocument/2006/relationships/oleObject" Target="embeddings/oleObject5.bin"/><Relationship Id="rId34"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oleObject" Target="embeddings/______Microsoft_Excel_97-20032.xls"/><Relationship Id="rId25" Type="http://schemas.openxmlformats.org/officeDocument/2006/relationships/oleObject" Target="embeddings/______Microsoft_Excel_97-20034.xls"/><Relationship Id="rId33" Type="http://schemas.openxmlformats.org/officeDocument/2006/relationships/oleObject" Target="embeddings/______Microsoft_Excel_97-20036.xls"/><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emf"/><Relationship Id="rId32" Type="http://schemas.openxmlformats.org/officeDocument/2006/relationships/image" Target="media/image14.png"/><Relationship Id="rId37"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oleObject" Target="embeddings/______Microsoft_Excel_97-20031.xls"/><Relationship Id="rId23" Type="http://schemas.openxmlformats.org/officeDocument/2006/relationships/oleObject" Target="embeddings/______Microsoft_Excel_97-20033.xls"/><Relationship Id="rId28" Type="http://schemas.openxmlformats.org/officeDocument/2006/relationships/image" Target="media/image12.wmf"/><Relationship Id="rId36"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oleObject" Target="embeddings/oleObject4.bin"/><Relationship Id="rId31" Type="http://schemas.openxmlformats.org/officeDocument/2006/relationships/oleObject" Target="embeddings/______Microsoft_Excel_97-20035.xls"/><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6.bin"/><Relationship Id="rId30" Type="http://schemas.openxmlformats.org/officeDocument/2006/relationships/image" Target="media/image13.png"/><Relationship Id="rId35" Type="http://schemas.openxmlformats.org/officeDocument/2006/relationships/header" Target="header2.xml"/><Relationship Id="rId8" Type="http://schemas.openxmlformats.org/officeDocument/2006/relationships/image" Target="media/image2.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23783</Words>
  <Characters>135564</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РОСЗЕМКАДАСТР</vt:lpstr>
    </vt:vector>
  </TitlesOfParts>
  <Company>goskomzem</Company>
  <LinksUpToDate>false</LinksUpToDate>
  <CharactersWithSpaces>159029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РОСЗЕМКАДАСТР</dc:title>
  <dc:subject/>
  <dc:creator>computer</dc:creator>
  <cp:keywords/>
  <cp:lastModifiedBy>Irina</cp:lastModifiedBy>
  <cp:revision>2</cp:revision>
  <cp:lastPrinted>2011-04-11T13:36:00Z</cp:lastPrinted>
  <dcterms:created xsi:type="dcterms:W3CDTF">2014-09-03T12:36:00Z</dcterms:created>
  <dcterms:modified xsi:type="dcterms:W3CDTF">2014-09-03T12:36:00Z</dcterms:modified>
</cp:coreProperties>
</file>