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29" w:rsidRDefault="00B26229" w:rsidP="00B26229">
      <w:pPr>
        <w:jc w:val="center"/>
      </w:pPr>
      <w:r>
        <w:t>МИНИСТЕРСТВО ОБРАЗОВАНИЯ РЕСПУБЛИКИ БЕЛАРУСЬ</w:t>
      </w:r>
    </w:p>
    <w:p w:rsidR="001D2BE0" w:rsidRDefault="001D2BE0" w:rsidP="00B26229">
      <w:pPr>
        <w:jc w:val="center"/>
      </w:pPr>
      <w:r>
        <w:t>БЕЛОРУССКИЙ ГОСУДАРСТВЕННЫЙ УНИВЕРСИТЕТ</w:t>
      </w: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B26229" w:rsidP="00B26229">
      <w:pPr>
        <w:jc w:val="center"/>
      </w:pPr>
      <w:r>
        <w:t>РЕФЕРАТ НА ТЕМУ</w:t>
      </w:r>
    </w:p>
    <w:p w:rsidR="001D2BE0" w:rsidRPr="00B26229" w:rsidRDefault="001D2BE0" w:rsidP="00B26229">
      <w:pPr>
        <w:jc w:val="center"/>
        <w:rPr>
          <w:b/>
          <w:sz w:val="40"/>
          <w:szCs w:val="40"/>
        </w:rPr>
      </w:pPr>
      <w:r>
        <w:t>«</w:t>
      </w:r>
      <w:r w:rsidRPr="00B26229">
        <w:rPr>
          <w:b/>
          <w:sz w:val="40"/>
          <w:szCs w:val="40"/>
        </w:rPr>
        <w:t>СОЗДАНИЕ И ИСПОЛЬЗОВАНИЕ ФОРМУЛ</w:t>
      </w:r>
      <w:r w:rsidR="00B26229" w:rsidRPr="00B26229">
        <w:rPr>
          <w:b/>
          <w:sz w:val="40"/>
          <w:szCs w:val="40"/>
        </w:rPr>
        <w:t xml:space="preserve"> В </w:t>
      </w:r>
      <w:r w:rsidR="00B26229" w:rsidRPr="00B26229">
        <w:rPr>
          <w:b/>
          <w:sz w:val="40"/>
          <w:szCs w:val="40"/>
          <w:lang w:val="en-US"/>
        </w:rPr>
        <w:t>EXCEL</w:t>
      </w:r>
      <w:r w:rsidRPr="00B26229">
        <w:rPr>
          <w:b/>
          <w:sz w:val="40"/>
          <w:szCs w:val="40"/>
        </w:rPr>
        <w:t>»</w:t>
      </w:r>
    </w:p>
    <w:p w:rsidR="001D2BE0" w:rsidRPr="00B26229" w:rsidRDefault="001D2BE0" w:rsidP="00B26229">
      <w:pPr>
        <w:jc w:val="center"/>
        <w:rPr>
          <w:b/>
          <w:sz w:val="40"/>
          <w:szCs w:val="40"/>
        </w:rPr>
      </w:pPr>
    </w:p>
    <w:p w:rsidR="001D2BE0" w:rsidRPr="00B26229" w:rsidRDefault="001D2BE0" w:rsidP="00C045F6">
      <w:pPr>
        <w:jc w:val="both"/>
        <w:rPr>
          <w:b/>
          <w:sz w:val="40"/>
          <w:szCs w:val="40"/>
        </w:rPr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  <w:r>
        <w:t xml:space="preserve">                                                                                                 </w:t>
      </w: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B26229" w:rsidRDefault="001D2BE0" w:rsidP="00B26229">
      <w:pPr>
        <w:jc w:val="right"/>
      </w:pPr>
      <w:r>
        <w:t xml:space="preserve">                                                                                                 </w:t>
      </w:r>
      <w:r w:rsidR="00B26229">
        <w:t>Подготовила студентка</w:t>
      </w:r>
      <w:r>
        <w:t xml:space="preserve"> </w:t>
      </w:r>
    </w:p>
    <w:p w:rsidR="001D2BE0" w:rsidRDefault="001D2BE0" w:rsidP="00B26229">
      <w:pPr>
        <w:jc w:val="right"/>
      </w:pPr>
      <w:r>
        <w:t>экономического факультета</w:t>
      </w:r>
    </w:p>
    <w:p w:rsidR="001D2BE0" w:rsidRDefault="001D2BE0" w:rsidP="00B26229">
      <w:pPr>
        <w:jc w:val="right"/>
      </w:pPr>
      <w:r>
        <w:t xml:space="preserve">                                                   </w:t>
      </w:r>
      <w:r w:rsidR="00B26229">
        <w:t xml:space="preserve">                               г</w:t>
      </w:r>
      <w:r>
        <w:t>руппы «Финансы и кредит»</w:t>
      </w:r>
    </w:p>
    <w:p w:rsidR="001D2BE0" w:rsidRDefault="001D2BE0" w:rsidP="00B26229">
      <w:pPr>
        <w:jc w:val="right"/>
      </w:pPr>
      <w:r>
        <w:t xml:space="preserve">                                                               </w:t>
      </w:r>
      <w:r w:rsidR="00B26229">
        <w:t xml:space="preserve">                         Зелёная Екатерина Викторовна</w:t>
      </w:r>
    </w:p>
    <w:p w:rsidR="00B26229" w:rsidRDefault="00B26229" w:rsidP="00B26229">
      <w:pPr>
        <w:jc w:val="right"/>
      </w:pPr>
    </w:p>
    <w:p w:rsidR="001D2BE0" w:rsidRDefault="001D2BE0" w:rsidP="00B26229">
      <w:pPr>
        <w:jc w:val="right"/>
      </w:pPr>
      <w:r>
        <w:t xml:space="preserve">                                                                        Проверил: Кожич П.П.</w:t>
      </w:r>
    </w:p>
    <w:p w:rsidR="001D2BE0" w:rsidRDefault="001D2BE0" w:rsidP="00B26229">
      <w:pPr>
        <w:jc w:val="right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Default="001D2BE0" w:rsidP="00C045F6">
      <w:pPr>
        <w:jc w:val="both"/>
      </w:pPr>
    </w:p>
    <w:p w:rsidR="001D2BE0" w:rsidRPr="00E41B0E" w:rsidRDefault="00B26229" w:rsidP="00B26229">
      <w:pPr>
        <w:jc w:val="center"/>
        <w:rPr>
          <w:lang w:val="en-US"/>
        </w:rPr>
      </w:pPr>
      <w:r>
        <w:t>г</w:t>
      </w:r>
      <w:r w:rsidR="00E41B0E">
        <w:t>. Минск, 200</w:t>
      </w:r>
      <w:r w:rsidR="00E41B0E">
        <w:rPr>
          <w:lang w:val="en-US"/>
        </w:rPr>
        <w:t>8</w:t>
      </w:r>
    </w:p>
    <w:p w:rsidR="001D2BE0" w:rsidRPr="00B26229" w:rsidRDefault="00B26229" w:rsidP="006E458A">
      <w:pPr>
        <w:pStyle w:val="1"/>
      </w:pPr>
      <w:bookmarkStart w:id="0" w:name="_Toc197443099"/>
      <w:r w:rsidRPr="00B26229">
        <w:t>Оглавление</w:t>
      </w:r>
      <w:bookmarkEnd w:id="0"/>
    </w:p>
    <w:p w:rsidR="00937459" w:rsidRDefault="00937459" w:rsidP="006E458A">
      <w:pPr>
        <w:pStyle w:val="1"/>
      </w:pPr>
    </w:p>
    <w:p w:rsidR="00597795" w:rsidRDefault="00597795">
      <w:pPr>
        <w:pStyle w:val="11"/>
        <w:tabs>
          <w:tab w:val="right" w:leader="dot" w:pos="9628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97443099" w:history="1">
        <w:r w:rsidRPr="009A6E68">
          <w:rPr>
            <w:rStyle w:val="a4"/>
            <w:noProof/>
          </w:rPr>
          <w:t>Оглавление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_Toc197443099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00" w:history="1">
        <w:r w:rsidR="00597795" w:rsidRPr="009A6E68">
          <w:rPr>
            <w:rStyle w:val="a4"/>
            <w:noProof/>
          </w:rPr>
          <w:t>Введение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_Toc197443100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3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01" w:history="1">
        <w:r w:rsidR="00597795" w:rsidRPr="009A6E68">
          <w:rPr>
            <w:rStyle w:val="a4"/>
            <w:noProof/>
          </w:rPr>
          <w:t>Операции и приоритеты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_Toc197443101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4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02" w:history="1">
        <w:r w:rsidR="00597795" w:rsidRPr="009A6E68">
          <w:rPr>
            <w:rStyle w:val="a4"/>
            <w:noProof/>
          </w:rPr>
          <w:t>Арифметические операторы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_Toc197443102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4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03" w:history="1">
        <w:r w:rsidR="00597795" w:rsidRPr="009A6E68">
          <w:rPr>
            <w:rStyle w:val="a4"/>
            <w:noProof/>
          </w:rPr>
          <w:t>Операторы сравнения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_Toc197443103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5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04" w:history="1">
        <w:r w:rsidR="00597795" w:rsidRPr="009A6E68">
          <w:rPr>
            <w:rStyle w:val="a4"/>
            <w:noProof/>
          </w:rPr>
          <w:t>Текстовый оператор конкатенации.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_Toc197443104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5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05" w:history="1">
        <w:r w:rsidR="00597795" w:rsidRPr="009A6E68">
          <w:rPr>
            <w:rStyle w:val="a4"/>
            <w:noProof/>
          </w:rPr>
          <w:t>Оператор ссылки.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_Toc197443105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5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06" w:history="1">
        <w:r w:rsidR="00597795" w:rsidRPr="009A6E68">
          <w:rPr>
            <w:rStyle w:val="a4"/>
            <w:noProof/>
          </w:rPr>
          <w:t>Порядок выполнения действий в формулах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_Toc197443106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6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07" w:history="1">
        <w:r w:rsidR="00597795" w:rsidRPr="009A6E68">
          <w:rPr>
            <w:rStyle w:val="a4"/>
            <w:noProof/>
          </w:rPr>
          <w:t>Приоритет оператора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_Toc197443107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6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08" w:history="1">
        <w:r w:rsidR="00597795" w:rsidRPr="009A6E68">
          <w:rPr>
            <w:rStyle w:val="a4"/>
            <w:noProof/>
          </w:rPr>
          <w:t>Использование круглых скобок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_Toc197443108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6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09" w:history="1">
        <w:r w:rsidR="00597795" w:rsidRPr="009A6E68">
          <w:rPr>
            <w:rStyle w:val="a4"/>
            <w:noProof/>
          </w:rPr>
          <w:t>Ввод формул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_Toc197443109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7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10" w:history="1">
        <w:r w:rsidR="00597795" w:rsidRPr="009A6E68">
          <w:rPr>
            <w:rStyle w:val="a4"/>
            <w:noProof/>
          </w:rPr>
          <w:t>Ссылки. Типы ссылок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_Toc197443110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8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11" w:history="1">
        <w:r w:rsidR="00597795" w:rsidRPr="009A6E68">
          <w:rPr>
            <w:rStyle w:val="a4"/>
            <w:noProof/>
          </w:rPr>
          <w:t>Виды представления ссылок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_Toc197443111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8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12" w:history="1">
        <w:r w:rsidR="00597795" w:rsidRPr="009A6E68">
          <w:rPr>
            <w:rStyle w:val="a4"/>
            <w:noProof/>
          </w:rPr>
          <w:t>Ссылка на другой лист.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_Toc197443112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8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13" w:history="1">
        <w:r w:rsidR="00597795" w:rsidRPr="009A6E68">
          <w:rPr>
            <w:rStyle w:val="a4"/>
            <w:noProof/>
          </w:rPr>
          <w:t>Типы ссылок (типы адресации):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_Toc197443113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8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14" w:history="1">
        <w:r w:rsidR="00597795" w:rsidRPr="009A6E68">
          <w:rPr>
            <w:rStyle w:val="a4"/>
            <w:noProof/>
          </w:rPr>
          <w:t>Относительные ссылки.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_Toc197443114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9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15" w:history="1">
        <w:r w:rsidR="00597795" w:rsidRPr="009A6E68">
          <w:rPr>
            <w:rStyle w:val="a4"/>
            <w:noProof/>
          </w:rPr>
          <w:t>Абсолютные ссылки.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_Toc197443115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9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16" w:history="1">
        <w:r w:rsidR="00597795" w:rsidRPr="009A6E68">
          <w:rPr>
            <w:rStyle w:val="a4"/>
            <w:noProof/>
          </w:rPr>
          <w:t>Смешанные ссылки.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_Toc197443116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9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17" w:history="1">
        <w:r w:rsidR="00597795" w:rsidRPr="009A6E68">
          <w:rPr>
            <w:rStyle w:val="a4"/>
            <w:noProof/>
          </w:rPr>
          <w:t>Именованные ссылки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_Toc197443117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10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18" w:history="1">
        <w:r w:rsidR="00597795" w:rsidRPr="009A6E68">
          <w:rPr>
            <w:rStyle w:val="a4"/>
            <w:noProof/>
          </w:rPr>
          <w:t>Стиль трехмерных ссылок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_Toc197443118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10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30"/>
        <w:tabs>
          <w:tab w:val="right" w:leader="dot" w:pos="9628"/>
        </w:tabs>
        <w:rPr>
          <w:noProof/>
        </w:rPr>
      </w:pPr>
      <w:hyperlink w:anchor="_Toc197443119" w:history="1">
        <w:r w:rsidR="00597795" w:rsidRPr="009A6E68">
          <w:rPr>
            <w:rStyle w:val="a4"/>
            <w:i/>
            <w:noProof/>
          </w:rPr>
          <w:t>Чтобы включить или выключить стиль ссылок R1C1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_Toc197443119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12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20" w:history="1">
        <w:r w:rsidR="00597795" w:rsidRPr="009A6E68">
          <w:rPr>
            <w:rStyle w:val="a4"/>
            <w:noProof/>
          </w:rPr>
          <w:t>Использование текста в формулах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_Toc197443120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12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21" w:history="1">
        <w:r w:rsidR="00597795" w:rsidRPr="009A6E68">
          <w:rPr>
            <w:rStyle w:val="a4"/>
            <w:noProof/>
          </w:rPr>
          <w:t>Использование  имён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_Toc197443121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13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22" w:history="1">
        <w:r w:rsidR="00597795" w:rsidRPr="009A6E68">
          <w:rPr>
            <w:rStyle w:val="a4"/>
            <w:noProof/>
          </w:rPr>
          <w:t>Режимы вычислений по формулам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_Toc197443122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14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23" w:history="1">
        <w:r w:rsidR="00597795" w:rsidRPr="009A6E68">
          <w:rPr>
            <w:rStyle w:val="a4"/>
            <w:noProof/>
          </w:rPr>
          <w:t>Присваивание имён константам и формулам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_Toc197443123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15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24" w:history="1">
        <w:r w:rsidR="00597795" w:rsidRPr="009A6E68">
          <w:rPr>
            <w:rStyle w:val="a4"/>
            <w:noProof/>
          </w:rPr>
          <w:t>Имена ячеек в формуле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_Toc197443124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15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21"/>
        <w:tabs>
          <w:tab w:val="right" w:leader="dot" w:pos="9628"/>
        </w:tabs>
        <w:rPr>
          <w:noProof/>
        </w:rPr>
      </w:pPr>
      <w:hyperlink w:anchor="_Toc197443125" w:history="1">
        <w:r w:rsidR="00597795" w:rsidRPr="009A6E68">
          <w:rPr>
            <w:rStyle w:val="a4"/>
            <w:noProof/>
          </w:rPr>
          <w:t>Именованные константы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_Toc197443125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16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26" w:history="1">
        <w:r w:rsidR="00597795" w:rsidRPr="009A6E68">
          <w:rPr>
            <w:rStyle w:val="a4"/>
            <w:noProof/>
          </w:rPr>
          <w:t>Заключение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_Toc197443126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17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27" w:history="1">
        <w:r w:rsidR="00597795" w:rsidRPr="009A6E68">
          <w:rPr>
            <w:rStyle w:val="a4"/>
            <w:noProof/>
          </w:rPr>
          <w:t>Предметный указатель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_Toc197443127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18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28" w:history="1">
        <w:r w:rsidR="00597795" w:rsidRPr="009A6E68">
          <w:rPr>
            <w:rStyle w:val="a4"/>
            <w:noProof/>
          </w:rPr>
          <w:t>Приложение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_Toc197443128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19</w:t>
        </w:r>
        <w:r w:rsidR="00597795">
          <w:rPr>
            <w:noProof/>
            <w:webHidden/>
          </w:rPr>
          <w:fldChar w:fldCharType="end"/>
        </w:r>
      </w:hyperlink>
    </w:p>
    <w:p w:rsidR="00597795" w:rsidRDefault="00E81E26">
      <w:pPr>
        <w:pStyle w:val="11"/>
        <w:tabs>
          <w:tab w:val="right" w:leader="dot" w:pos="9628"/>
        </w:tabs>
        <w:rPr>
          <w:noProof/>
        </w:rPr>
      </w:pPr>
      <w:hyperlink w:anchor="_Toc197443129" w:history="1">
        <w:r w:rsidR="00597795" w:rsidRPr="009A6E68">
          <w:rPr>
            <w:rStyle w:val="a4"/>
            <w:noProof/>
          </w:rPr>
          <w:t>Список используемой литературы</w:t>
        </w:r>
        <w:r w:rsidR="00597795">
          <w:rPr>
            <w:noProof/>
            <w:webHidden/>
          </w:rPr>
          <w:tab/>
        </w:r>
        <w:r w:rsidR="00597795">
          <w:rPr>
            <w:noProof/>
            <w:webHidden/>
          </w:rPr>
          <w:fldChar w:fldCharType="begin"/>
        </w:r>
        <w:r w:rsidR="00597795">
          <w:rPr>
            <w:noProof/>
            <w:webHidden/>
          </w:rPr>
          <w:instrText xml:space="preserve"> PAGEREF _Toc197443129 \h </w:instrText>
        </w:r>
        <w:r w:rsidR="00597795">
          <w:rPr>
            <w:noProof/>
            <w:webHidden/>
          </w:rPr>
        </w:r>
        <w:r w:rsidR="00597795">
          <w:rPr>
            <w:noProof/>
            <w:webHidden/>
          </w:rPr>
          <w:fldChar w:fldCharType="separate"/>
        </w:r>
        <w:r w:rsidR="00597795">
          <w:rPr>
            <w:noProof/>
            <w:webHidden/>
          </w:rPr>
          <w:t>20</w:t>
        </w:r>
        <w:r w:rsidR="00597795">
          <w:rPr>
            <w:noProof/>
            <w:webHidden/>
          </w:rPr>
          <w:fldChar w:fldCharType="end"/>
        </w:r>
      </w:hyperlink>
    </w:p>
    <w:p w:rsidR="00937459" w:rsidRPr="00937459" w:rsidRDefault="00597795" w:rsidP="00C045F6">
      <w:pPr>
        <w:jc w:val="both"/>
      </w:pPr>
      <w:r>
        <w:fldChar w:fldCharType="end"/>
      </w: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Pr="00937459" w:rsidRDefault="00937459" w:rsidP="00C045F6">
      <w:pPr>
        <w:jc w:val="both"/>
      </w:pPr>
    </w:p>
    <w:p w:rsidR="00937459" w:rsidRDefault="00937459" w:rsidP="00253AB9">
      <w:pPr>
        <w:pStyle w:val="1"/>
      </w:pPr>
      <w:bookmarkStart w:id="1" w:name="_Toc197432565"/>
      <w:bookmarkStart w:id="2" w:name="_Toc197443100"/>
      <w:r>
        <w:t>Введение</w:t>
      </w:r>
      <w:bookmarkEnd w:id="1"/>
      <w:bookmarkEnd w:id="2"/>
    </w:p>
    <w:p w:rsidR="00937459" w:rsidRDefault="00937459" w:rsidP="00C045F6">
      <w:pPr>
        <w:jc w:val="both"/>
      </w:pPr>
    </w:p>
    <w:p w:rsidR="00830D93" w:rsidRPr="00253AB9" w:rsidRDefault="00830D93" w:rsidP="00253AB9">
      <w:pPr>
        <w:pStyle w:val="a7"/>
      </w:pPr>
      <w:r w:rsidRPr="00253AB9">
        <w:t>Формулы являются одним из мощных инструментов математи</w:t>
      </w:r>
      <w:r w:rsidRPr="00253AB9">
        <w:softHyphen/>
        <w:t>ческой обработки данных в MS Excel. Формула вводится в ячейку ра</w:t>
      </w:r>
      <w:r w:rsidRPr="00253AB9">
        <w:softHyphen/>
        <w:t>бочего листа, как и любая другая информация. Если формула введена правильно, MS Excel производит вычисл</w:t>
      </w:r>
      <w:r w:rsidR="00D04E02" w:rsidRPr="00253AB9">
        <w:t>ение и его результат помещает прямо в ячейку</w:t>
      </w:r>
      <w:r w:rsidRPr="00253AB9">
        <w:t>. Содержимым ячейки по</w:t>
      </w:r>
      <w:r w:rsidR="00D04E02" w:rsidRPr="00253AB9">
        <w:t xml:space="preserve">-прежнему является набранная  </w:t>
      </w:r>
      <w:r w:rsidRPr="00253AB9">
        <w:t xml:space="preserve"> формула: в режиме редактирования я</w:t>
      </w:r>
      <w:r w:rsidR="00D04E02" w:rsidRPr="00253AB9">
        <w:t>чейки она появляется на экране,</w:t>
      </w:r>
      <w:r w:rsidRPr="00253AB9">
        <w:t xml:space="preserve"> кроме того, указав на ячейку (сделав ее активной), содержащееся в ней 2 математическое выражение можно увиде</w:t>
      </w:r>
      <w:r w:rsidR="00D04E02" w:rsidRPr="00253AB9">
        <w:t>ть и отредактировать в строке</w:t>
      </w:r>
      <w:r w:rsidRPr="00253AB9">
        <w:t xml:space="preserve"> формул. Но в обычном режиме MS Excel показывает в ячейке только результат вычислений. Этот результат можно использовать и в других  формулах, ссылаясь на ячейку</w:t>
      </w:r>
      <w:r w:rsidR="00D04E02" w:rsidRPr="00253AB9">
        <w:t xml:space="preserve">. </w:t>
      </w:r>
      <w:r w:rsidR="00276D25" w:rsidRPr="00253AB9">
        <w:t>Любые формулы начинаются со знака равенства (=). Без знака равенства вводимые данные, если они не представляют собой числа, воспринимаются как текст. В формулу могут входить числовые константы, операторы, адреса ячеек и функции</w:t>
      </w:r>
    </w:p>
    <w:p w:rsidR="00830D93" w:rsidRPr="00830D93" w:rsidRDefault="00830D93" w:rsidP="006E458A">
      <w:pPr>
        <w:pStyle w:val="1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830D93" w:rsidRPr="00830D93" w:rsidRDefault="00830D93" w:rsidP="00C045F6">
      <w:pPr>
        <w:jc w:val="both"/>
      </w:pPr>
    </w:p>
    <w:p w:rsidR="00BE2E60" w:rsidRDefault="00BE2E60" w:rsidP="00F27B59">
      <w:pPr>
        <w:pStyle w:val="1"/>
        <w:rPr>
          <w:lang w:val="en-US"/>
        </w:rPr>
      </w:pPr>
    </w:p>
    <w:p w:rsidR="00BE2E60" w:rsidRDefault="00BE2E60" w:rsidP="00BE2E60">
      <w:pPr>
        <w:rPr>
          <w:lang w:val="en-US"/>
        </w:rPr>
      </w:pPr>
    </w:p>
    <w:p w:rsidR="00BE2E60" w:rsidRDefault="00BE2E60" w:rsidP="00BE2E60">
      <w:pPr>
        <w:rPr>
          <w:lang w:val="en-US"/>
        </w:rPr>
      </w:pPr>
    </w:p>
    <w:p w:rsidR="00BE2E60" w:rsidRPr="00BE2E60" w:rsidRDefault="00BE2E60" w:rsidP="00BE2E60">
      <w:pPr>
        <w:rPr>
          <w:lang w:val="en-US"/>
        </w:rPr>
      </w:pPr>
    </w:p>
    <w:p w:rsidR="00BE2E60" w:rsidRDefault="00BE2E60" w:rsidP="00F27B59">
      <w:pPr>
        <w:pStyle w:val="1"/>
        <w:rPr>
          <w:lang w:val="en-US"/>
        </w:rPr>
      </w:pPr>
    </w:p>
    <w:p w:rsidR="00BE2E60" w:rsidRDefault="00BE2E60" w:rsidP="00BE2E60">
      <w:pPr>
        <w:rPr>
          <w:lang w:val="en-US"/>
        </w:rPr>
      </w:pPr>
    </w:p>
    <w:p w:rsidR="00BE2E60" w:rsidRPr="00BE2E60" w:rsidRDefault="00BE2E60" w:rsidP="00BE2E60">
      <w:pPr>
        <w:rPr>
          <w:lang w:val="en-US"/>
        </w:rPr>
      </w:pPr>
    </w:p>
    <w:p w:rsidR="00830D93" w:rsidRPr="00276D25" w:rsidRDefault="00276D25" w:rsidP="00F27B59">
      <w:pPr>
        <w:pStyle w:val="1"/>
      </w:pPr>
      <w:bookmarkStart w:id="3" w:name="_Toc197443101"/>
      <w:r>
        <w:t>Операции и приоритеты</w:t>
      </w:r>
      <w:bookmarkEnd w:id="3"/>
    </w:p>
    <w:p w:rsidR="000961F7" w:rsidRPr="00041FE5" w:rsidRDefault="000961F7" w:rsidP="00041FE5">
      <w:pPr>
        <w:pStyle w:val="a7"/>
      </w:pPr>
      <w:r w:rsidRPr="00041FE5">
        <w:t>Установка флажка "Формулы" на вкладке "Вид" диалогового окна</w:t>
      </w:r>
      <w:r w:rsidR="00E81E26">
        <w:pict>
          <v:line id="_x0000_s1041" style="position:absolute;left:0;text-align:left;z-index:251657216;mso-position-horizontal-relative:margin;mso-position-vertical-relative:text" from="-8.9pt,261.35pt" to="-8.9pt,269.5pt" o:allowincell="f" strokeweight=".25pt">
            <w10:wrap anchorx="margin"/>
          </v:line>
        </w:pict>
      </w:r>
      <w:r w:rsidRPr="00041FE5">
        <w:t xml:space="preserve"> "Параметры" (меню "Сервис") обеспечивает отображение самих фор</w:t>
      </w:r>
      <w:r w:rsidRPr="00041FE5">
        <w:softHyphen/>
        <w:t>мул, а не вычисленных по ним значений.</w:t>
      </w:r>
    </w:p>
    <w:p w:rsidR="00830D93" w:rsidRPr="00041FE5" w:rsidRDefault="000961F7" w:rsidP="00041FE5">
      <w:pPr>
        <w:pStyle w:val="a7"/>
      </w:pPr>
      <w:r w:rsidRPr="00041FE5">
        <w:t>Первым символом ячейки должен быть знак равенства. Только в этом случае MS Excel воспринимает е</w:t>
      </w:r>
      <w:r w:rsidR="00457325" w:rsidRPr="00041FE5">
        <w:t>е содержимое как формулу. Затем</w:t>
      </w:r>
      <w:r w:rsidRPr="00041FE5">
        <w:t xml:space="preserve"> вводится матема</w:t>
      </w:r>
      <w:r w:rsidR="00457325" w:rsidRPr="00041FE5">
        <w:t>тическое выражение, по котором</w:t>
      </w:r>
      <w:r w:rsidR="00D04E02" w:rsidRPr="00041FE5">
        <w:t>у</w:t>
      </w:r>
      <w:r w:rsidR="00457325" w:rsidRPr="00041FE5">
        <w:t xml:space="preserve"> будет вычисляться </w:t>
      </w:r>
      <w:r w:rsidRPr="00041FE5">
        <w:t xml:space="preserve">содержимое ячейки. В отличие от </w:t>
      </w:r>
      <w:r w:rsidR="00457325" w:rsidRPr="00041FE5">
        <w:t>Mathematics</w:t>
      </w:r>
      <w:r w:rsidRPr="00041FE5">
        <w:t>, Mathcad, Equation Editor и других специализированных программ, MS Excel не имеет средств конструирования математических формул в их естественном виде. Пользователь должен набирать выраже</w:t>
      </w:r>
      <w:r w:rsidR="00457325" w:rsidRPr="00041FE5">
        <w:t>ние в виде текста в одну строку</w:t>
      </w:r>
      <w:r w:rsidRPr="00041FE5">
        <w:t xml:space="preserve">. Для этого необходимо знать </w:t>
      </w:r>
      <w:r w:rsidRPr="00041FE5">
        <w:rPr>
          <w:rStyle w:val="ad"/>
        </w:rPr>
        <w:t>синтаксис</w:t>
      </w:r>
      <w:r w:rsidR="00B62F1B" w:rsidRPr="00041FE5">
        <w:rPr>
          <w:rStyle w:val="ad"/>
        </w:rPr>
        <w:fldChar w:fldCharType="begin"/>
      </w:r>
      <w:r w:rsidR="00B62F1B" w:rsidRPr="00041FE5">
        <w:rPr>
          <w:rStyle w:val="ad"/>
        </w:rPr>
        <w:instrText xml:space="preserve"> XE "синтаксис" </w:instrText>
      </w:r>
      <w:r w:rsidR="00B62F1B" w:rsidRPr="00041FE5">
        <w:rPr>
          <w:rStyle w:val="ad"/>
        </w:rPr>
        <w:fldChar w:fldCharType="end"/>
      </w:r>
      <w:r w:rsidRPr="00041FE5">
        <w:rPr>
          <w:rStyle w:val="ad"/>
        </w:rPr>
        <w:t xml:space="preserve"> </w:t>
      </w:r>
      <w:r w:rsidRPr="00041FE5">
        <w:t>формулы. Опишем его. Любое м</w:t>
      </w:r>
      <w:r w:rsidR="00457325" w:rsidRPr="00041FE5">
        <w:t xml:space="preserve">атематическое выражение состоит </w:t>
      </w:r>
      <w:r w:rsidRPr="00041FE5">
        <w:t xml:space="preserve">из </w:t>
      </w:r>
      <w:r w:rsidRPr="00022092">
        <w:rPr>
          <w:rStyle w:val="ad"/>
        </w:rPr>
        <w:t>операндов</w:t>
      </w:r>
      <w:r w:rsidRPr="00041FE5">
        <w:t xml:space="preserve"> и </w:t>
      </w:r>
      <w:r w:rsidRPr="00041FE5">
        <w:rPr>
          <w:rStyle w:val="ad"/>
          <w:b w:val="0"/>
          <w:i w:val="0"/>
          <w:iCs w:val="0"/>
        </w:rPr>
        <w:t>операторов.</w:t>
      </w:r>
      <w:r w:rsidRPr="00041FE5">
        <w:t xml:space="preserve"> В MS Excel операндами</w:t>
      </w:r>
      <w:r w:rsidR="00B62F1B" w:rsidRPr="00041FE5">
        <w:fldChar w:fldCharType="begin"/>
      </w:r>
      <w:r w:rsidR="00B62F1B" w:rsidRPr="00041FE5">
        <w:instrText xml:space="preserve"> XE "операнд" </w:instrText>
      </w:r>
      <w:r w:rsidR="00B62F1B" w:rsidRPr="00041FE5">
        <w:fldChar w:fldCharType="end"/>
      </w:r>
      <w:r w:rsidRPr="00041FE5">
        <w:t xml:space="preserve"> являются </w:t>
      </w:r>
      <w:r w:rsidRPr="00022092">
        <w:rPr>
          <w:rStyle w:val="ad"/>
        </w:rPr>
        <w:t xml:space="preserve">константы </w:t>
      </w:r>
      <w:r w:rsidRPr="00041FE5">
        <w:t>(числовые, текстовые</w:t>
      </w:r>
      <w:r w:rsidR="00457325" w:rsidRPr="00041FE5">
        <w:t xml:space="preserve">, </w:t>
      </w:r>
      <w:r w:rsidRPr="00041FE5">
        <w:t xml:space="preserve">даты или времени), </w:t>
      </w:r>
      <w:r w:rsidR="00457325" w:rsidRPr="00041FE5">
        <w:t>ссыл</w:t>
      </w:r>
      <w:r w:rsidRPr="00041FE5">
        <w:t>ки на другие ячейки, имена переменных и функций, а также математические выражения.</w:t>
      </w:r>
    </w:p>
    <w:p w:rsidR="000961F7" w:rsidRPr="00041FE5" w:rsidRDefault="000961F7" w:rsidP="00041FE5">
      <w:pPr>
        <w:pStyle w:val="a7"/>
      </w:pPr>
      <w:r w:rsidRPr="00041FE5">
        <w:rPr>
          <w:rStyle w:val="ad"/>
        </w:rPr>
        <w:t>Оператор</w:t>
      </w:r>
      <w:r w:rsidR="00B62F1B" w:rsidRPr="00041FE5">
        <w:rPr>
          <w:rStyle w:val="ad"/>
        </w:rPr>
        <w:fldChar w:fldCharType="begin"/>
      </w:r>
      <w:r w:rsidR="00B62F1B" w:rsidRPr="00041FE5">
        <w:rPr>
          <w:rStyle w:val="ad"/>
        </w:rPr>
        <w:instrText xml:space="preserve"> XE "Оператор" </w:instrText>
      </w:r>
      <w:r w:rsidR="00B62F1B" w:rsidRPr="00041FE5">
        <w:rPr>
          <w:rStyle w:val="ad"/>
        </w:rPr>
        <w:fldChar w:fldCharType="end"/>
      </w:r>
      <w:r w:rsidRPr="00041FE5">
        <w:rPr>
          <w:rStyle w:val="ad"/>
        </w:rPr>
        <w:t>ы</w:t>
      </w:r>
      <w:r w:rsidR="00794B8E" w:rsidRPr="00041FE5">
        <w:fldChar w:fldCharType="begin"/>
      </w:r>
      <w:r w:rsidR="00794B8E" w:rsidRPr="00041FE5">
        <w:instrText xml:space="preserve"> XE "Оператор" </w:instrText>
      </w:r>
      <w:r w:rsidR="00794B8E" w:rsidRPr="00041FE5">
        <w:fldChar w:fldCharType="end"/>
      </w:r>
      <w:r w:rsidRPr="00041FE5">
        <w:t xml:space="preserve"> - обозначения математи</w:t>
      </w:r>
      <w:r w:rsidR="00D04E02" w:rsidRPr="00041FE5">
        <w:t>ческих операций</w:t>
      </w:r>
      <w:r w:rsidRPr="00041FE5">
        <w:t>, совершаемых над операндами. Например, в фор</w:t>
      </w:r>
      <w:r w:rsidR="00457325" w:rsidRPr="00041FE5">
        <w:t xml:space="preserve">муле </w:t>
      </w:r>
      <w:r w:rsidR="00F27B59" w:rsidRPr="00041FE5">
        <w:t xml:space="preserve"> =</w:t>
      </w:r>
      <w:r w:rsidR="00457325" w:rsidRPr="00041FE5">
        <w:t>А4 * (b</w:t>
      </w:r>
      <w:r w:rsidRPr="00041FE5">
        <w:t>+2)  ссылка А4 и выражен</w:t>
      </w:r>
      <w:r w:rsidR="00457325" w:rsidRPr="00041FE5">
        <w:t>ие b</w:t>
      </w:r>
      <w:r w:rsidRPr="00041FE5">
        <w:t>+2 являются операндами, а</w:t>
      </w:r>
      <w:r w:rsidR="00F27B59" w:rsidRPr="00041FE5">
        <w:t xml:space="preserve"> </w:t>
      </w:r>
      <w:r w:rsidRPr="00041FE5">
        <w:t>знак умножения " * " - опера</w:t>
      </w:r>
      <w:r w:rsidR="00457325" w:rsidRPr="00041FE5">
        <w:t>тором. В свою очередь, операнд b</w:t>
      </w:r>
      <w:r w:rsidRPr="00041FE5">
        <w:t>+2 со</w:t>
      </w:r>
      <w:r w:rsidRPr="00041FE5">
        <w:softHyphen/>
        <w:t>стоит из операндов b (имя переменной), 2 (число) и оператора сложения " + ". Между частями формулы для удобочитаемости можно добавлять пробелы. Для группирования операндов, как и в математике, служат круглые скобки.</w:t>
      </w:r>
    </w:p>
    <w:p w:rsidR="00F633BB" w:rsidRPr="00041FE5" w:rsidRDefault="000961F7" w:rsidP="00041FE5">
      <w:pPr>
        <w:pStyle w:val="a7"/>
      </w:pPr>
      <w:r w:rsidRPr="00041FE5">
        <w:t>Перечислим типы операндов формул MS Excel</w:t>
      </w:r>
    </w:p>
    <w:p w:rsidR="00735BDC" w:rsidRDefault="000961F7" w:rsidP="00C045F6">
      <w:pPr>
        <w:pStyle w:val="t"/>
        <w:jc w:val="both"/>
        <w:rPr>
          <w:color w:val="6600CC"/>
        </w:rPr>
      </w:pPr>
      <w:bookmarkStart w:id="4" w:name="_Toc197443102"/>
      <w:r w:rsidRPr="00E00032">
        <w:rPr>
          <w:rStyle w:val="20"/>
        </w:rPr>
        <w:t>Арифметические операторы</w:t>
      </w:r>
      <w:bookmarkEnd w:id="4"/>
      <w:r>
        <w:rPr>
          <w:color w:val="6600CC"/>
        </w:rPr>
        <w:t>. </w:t>
      </w:r>
    </w:p>
    <w:p w:rsidR="000961F7" w:rsidRPr="00F27B59" w:rsidRDefault="000961F7" w:rsidP="006E458A">
      <w:pPr>
        <w:pStyle w:val="a7"/>
      </w:pPr>
      <w:r>
        <w:rPr>
          <w:color w:val="6600CC"/>
        </w:rPr>
        <w:t xml:space="preserve">  </w:t>
      </w:r>
      <w:r w:rsidRPr="00041FE5">
        <w:t>Служат для выполнения арифметических операций, таких как сложение, вычитание, умножение. Операции выполняются над числами. Используются следующие арифметические операторы</w:t>
      </w:r>
      <w:r w:rsidRPr="00F27B59">
        <w:t>.</w:t>
      </w:r>
    </w:p>
    <w:tbl>
      <w:tblPr>
        <w:tblW w:w="0" w:type="auto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91"/>
        <w:gridCol w:w="3024"/>
      </w:tblGrid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  <w:rPr>
                <w:b/>
                <w:bCs/>
              </w:rPr>
            </w:pPr>
            <w:r w:rsidRPr="00F27B59">
              <w:rPr>
                <w:b/>
                <w:bCs/>
              </w:rPr>
              <w:t>Арифметический оператор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  <w:rPr>
                <w:b/>
                <w:bCs/>
              </w:rPr>
            </w:pPr>
            <w:r w:rsidRPr="00F27B59">
              <w:rPr>
                <w:b/>
                <w:bCs/>
              </w:rPr>
              <w:t>Значение (пример)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+ (знак плюс)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 xml:space="preserve">Сложение (3+3) 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– (знак минус)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 xml:space="preserve">Вычитание (3–1) </w:t>
            </w:r>
            <w:r w:rsidRPr="00F27B59">
              <w:br/>
              <w:t>Отрицание (–1)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* (звездочка)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Умножение (3*3)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/ (косая черта)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Деление (3/3)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% (знак процента)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Процент (20%)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^ (крышка)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Возведение в степень (3^2)</w:t>
            </w:r>
          </w:p>
        </w:tc>
      </w:tr>
    </w:tbl>
    <w:p w:rsidR="00735BDC" w:rsidRPr="00F27B59" w:rsidRDefault="000961F7" w:rsidP="00F27B59">
      <w:pPr>
        <w:pStyle w:val="a5"/>
        <w:jc w:val="both"/>
      </w:pPr>
      <w:r w:rsidRPr="00F27B59">
        <w:t xml:space="preserve">  </w:t>
      </w:r>
      <w:bookmarkStart w:id="5" w:name="_Toc197443103"/>
      <w:r w:rsidRPr="00E00032">
        <w:rPr>
          <w:rStyle w:val="20"/>
        </w:rPr>
        <w:t>Операторы сравнения</w:t>
      </w:r>
      <w:bookmarkEnd w:id="5"/>
      <w:r>
        <w:rPr>
          <w:color w:val="6600CC"/>
        </w:rPr>
        <w:t xml:space="preserve">.   </w:t>
      </w:r>
    </w:p>
    <w:p w:rsidR="000961F7" w:rsidRPr="00041FE5" w:rsidRDefault="000961F7" w:rsidP="00041FE5">
      <w:pPr>
        <w:pStyle w:val="a7"/>
      </w:pPr>
      <w:r w:rsidRPr="00041FE5">
        <w:t>Используются для сравнения двух значений. Результатом сравнения является логическое значение: либо ИСТИНА, либо ЛОЖЬ.</w:t>
      </w:r>
    </w:p>
    <w:tbl>
      <w:tblPr>
        <w:tblW w:w="0" w:type="auto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3110"/>
        <w:gridCol w:w="3239"/>
      </w:tblGrid>
      <w:tr w:rsidR="000961F7" w:rsidRPr="00041FE5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Оператор сравнения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Значение (пример)</w:t>
            </w:r>
          </w:p>
        </w:tc>
      </w:tr>
      <w:tr w:rsidR="000961F7" w:rsidRPr="00041FE5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= (знак равенства)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Равно (A1=B1)</w:t>
            </w:r>
          </w:p>
        </w:tc>
      </w:tr>
      <w:tr w:rsidR="000961F7" w:rsidRPr="00041FE5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&gt; (знак больше)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Больше (A1&gt;B1)</w:t>
            </w:r>
          </w:p>
        </w:tc>
      </w:tr>
      <w:tr w:rsidR="000961F7" w:rsidRPr="00041FE5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&lt; (знак меньше)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Меньше (A1&lt;B1)</w:t>
            </w:r>
          </w:p>
        </w:tc>
      </w:tr>
      <w:tr w:rsidR="000961F7" w:rsidRPr="00041FE5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&gt;= (знак больше или равно)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Больше или равно (A1&gt;=B1)</w:t>
            </w:r>
          </w:p>
        </w:tc>
      </w:tr>
      <w:tr w:rsidR="000961F7" w:rsidRPr="00041FE5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&lt;= (знак меньше или равно)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Меньше или равно (A1&lt;=B1)</w:t>
            </w:r>
          </w:p>
        </w:tc>
      </w:tr>
      <w:tr w:rsidR="000961F7" w:rsidRPr="00041FE5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&lt;&gt; (знак не равно)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041FE5" w:rsidRDefault="000961F7" w:rsidP="00041FE5">
            <w:pPr>
              <w:pStyle w:val="a7"/>
            </w:pPr>
            <w:r w:rsidRPr="00041FE5">
              <w:t>Не равно (A1&lt;&gt;B1)</w:t>
            </w:r>
          </w:p>
        </w:tc>
      </w:tr>
    </w:tbl>
    <w:p w:rsidR="00735BDC" w:rsidRPr="00F27B59" w:rsidRDefault="000961F7" w:rsidP="00F27B59">
      <w:pPr>
        <w:pStyle w:val="a5"/>
        <w:jc w:val="both"/>
      </w:pPr>
      <w:r>
        <w:t xml:space="preserve">  </w:t>
      </w:r>
      <w:bookmarkStart w:id="6" w:name="_Toc197443104"/>
      <w:r w:rsidRPr="00E00032">
        <w:rPr>
          <w:rStyle w:val="20"/>
        </w:rPr>
        <w:t>Текстовый оператор конкатенации</w:t>
      </w:r>
      <w:bookmarkEnd w:id="6"/>
      <w:r>
        <w:rPr>
          <w:color w:val="6600CC"/>
        </w:rPr>
        <w:t> </w:t>
      </w:r>
    </w:p>
    <w:p w:rsidR="000961F7" w:rsidRPr="00F27B59" w:rsidRDefault="000961F7" w:rsidP="006E458A">
      <w:pPr>
        <w:pStyle w:val="a7"/>
      </w:pPr>
      <w:r w:rsidRPr="00F27B59">
        <w:t>  Амперсанд (&amp;) используется для объединения нескольких текстовых строк в одну строку.</w:t>
      </w:r>
    </w:p>
    <w:tbl>
      <w:tblPr>
        <w:tblW w:w="0" w:type="auto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200"/>
        <w:gridCol w:w="7708"/>
      </w:tblGrid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  <w:rPr>
                <w:b/>
                <w:bCs/>
              </w:rPr>
            </w:pPr>
            <w:r w:rsidRPr="00F27B59">
              <w:rPr>
                <w:b/>
                <w:bCs/>
              </w:rPr>
              <w:t>Текстовый оператор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  <w:rPr>
                <w:b/>
                <w:bCs/>
              </w:rPr>
            </w:pPr>
            <w:r w:rsidRPr="00F27B59">
              <w:rPr>
                <w:b/>
                <w:bCs/>
              </w:rPr>
              <w:t>Значение (пример)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&amp; (амперсанд)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Объединение последовательностей знаков в одну последовательность ("Северный"&amp;"ветер")</w:t>
            </w:r>
          </w:p>
        </w:tc>
      </w:tr>
    </w:tbl>
    <w:p w:rsidR="00735BDC" w:rsidRPr="00F27B59" w:rsidRDefault="000961F7" w:rsidP="00253AB9">
      <w:pPr>
        <w:pStyle w:val="2"/>
      </w:pPr>
      <w:r w:rsidRPr="00F27B59">
        <w:t xml:space="preserve">  </w:t>
      </w:r>
      <w:bookmarkStart w:id="7" w:name="_Toc197443105"/>
      <w:r w:rsidRPr="00253AB9">
        <w:t>Оператор ссылки</w:t>
      </w:r>
      <w:bookmarkEnd w:id="7"/>
      <w:r w:rsidRPr="00F27B59">
        <w:t> </w:t>
      </w:r>
    </w:p>
    <w:p w:rsidR="000961F7" w:rsidRPr="00F27B59" w:rsidRDefault="000961F7" w:rsidP="006E458A">
      <w:pPr>
        <w:pStyle w:val="a7"/>
      </w:pPr>
      <w:r w:rsidRPr="00F27B59">
        <w:t xml:space="preserve"> Для описания ссылок на диапазоны ячеек используются следующие операторы.</w:t>
      </w:r>
    </w:p>
    <w:tbl>
      <w:tblPr>
        <w:tblW w:w="0" w:type="auto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05"/>
        <w:gridCol w:w="8103"/>
      </w:tblGrid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  <w:rPr>
                <w:b/>
                <w:bCs/>
              </w:rPr>
            </w:pPr>
            <w:r w:rsidRPr="00F27B59">
              <w:rPr>
                <w:b/>
                <w:bCs/>
              </w:rPr>
              <w:t>Оператор ссылки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  <w:rPr>
                <w:b/>
                <w:bCs/>
              </w:rPr>
            </w:pPr>
            <w:r w:rsidRPr="00F27B59">
              <w:rPr>
                <w:b/>
                <w:bCs/>
              </w:rPr>
              <w:t>Значение (пример)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: (двоеточие)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Ставится между ссылками на первую и последнюю ячейки диапазона. Такое сочетание является ссылкой на диапазон (B5:B15)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; (точка с запятой)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Оператор объединения. Объединяет несколько ссылок в одну ссылку (СУММ(B5:B15;D5:D15))</w:t>
            </w:r>
          </w:p>
        </w:tc>
      </w:tr>
      <w:tr w:rsidR="000961F7" w:rsidRPr="00F27B59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 (пробел)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Оператор пересечения множеств, служит для ссылки на общие ячейки двух диапазонов (B7:D7 C6:C8)</w:t>
            </w:r>
          </w:p>
        </w:tc>
      </w:tr>
    </w:tbl>
    <w:p w:rsidR="000961F7" w:rsidRPr="00253AB9" w:rsidRDefault="000961F7" w:rsidP="00253AB9">
      <w:pPr>
        <w:pStyle w:val="2"/>
      </w:pPr>
      <w:bookmarkStart w:id="8" w:name="_Toc197443106"/>
      <w:r w:rsidRPr="00253AB9">
        <w:t>Порядок выполнения действий в формулах</w:t>
      </w:r>
      <w:bookmarkEnd w:id="8"/>
    </w:p>
    <w:p w:rsidR="000961F7" w:rsidRPr="00F27B59" w:rsidRDefault="000961F7" w:rsidP="006E458A">
      <w:pPr>
        <w:pStyle w:val="a7"/>
      </w:pPr>
      <w:r w:rsidRPr="00F27B59">
        <w:t>Формулы вычисляют значения в определенном порядке. Формула в Microsoft Excel всегда начинается со знака равенства (=). Знак равенства свидетельствует о том, что последующие знаки составляют формулу. Элементы, следующие за знаком равенства, являются операндами, разделяемыми операторами вычислений. Формула вычисляется слева направо, в соответствии с определенным порядком для каждого оператора в формуле.</w:t>
      </w:r>
    </w:p>
    <w:p w:rsidR="000961F7" w:rsidRPr="00253AB9" w:rsidRDefault="000961F7" w:rsidP="00253AB9">
      <w:pPr>
        <w:pStyle w:val="2"/>
      </w:pPr>
      <w:bookmarkStart w:id="9" w:name="_Toc197443107"/>
      <w:r w:rsidRPr="00253AB9">
        <w:t>Приоритет оператора</w:t>
      </w:r>
      <w:bookmarkEnd w:id="9"/>
    </w:p>
    <w:p w:rsidR="000961F7" w:rsidRPr="00F27B59" w:rsidRDefault="000961F7" w:rsidP="006E458A">
      <w:pPr>
        <w:pStyle w:val="a7"/>
      </w:pPr>
      <w:r w:rsidRPr="00F27B59">
        <w:t>Если в одной формуле используется несколько операторов, Microsoft Excel выполняет операции в порядке, показанном в следующей таблице. Если формула содержит операторы с одинаковым приоритетом — например операторы деления и умножения — они выполняются слева направо.</w:t>
      </w:r>
    </w:p>
    <w:tbl>
      <w:tblPr>
        <w:tblW w:w="0" w:type="auto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796"/>
        <w:gridCol w:w="4617"/>
      </w:tblGrid>
      <w:tr w:rsidR="000961F7" w:rsidRPr="00F27B59">
        <w:trPr>
          <w:trHeight w:val="285"/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  <w:rPr>
                <w:b/>
                <w:bCs/>
              </w:rPr>
            </w:pPr>
            <w:r w:rsidRPr="00F27B59">
              <w:rPr>
                <w:b/>
                <w:bCs/>
              </w:rPr>
              <w:t>Оператор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  <w:rPr>
                <w:b/>
                <w:bCs/>
              </w:rPr>
            </w:pPr>
            <w:r w:rsidRPr="00F27B59">
              <w:rPr>
                <w:b/>
                <w:bCs/>
              </w:rPr>
              <w:t>Описание</w:t>
            </w:r>
          </w:p>
        </w:tc>
      </w:tr>
      <w:tr w:rsidR="000961F7" w:rsidRPr="00F27B59">
        <w:trPr>
          <w:trHeight w:val="1155"/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 xml:space="preserve">: (двоеточие) </w:t>
            </w:r>
          </w:p>
          <w:p w:rsidR="000961F7" w:rsidRPr="00F27B59" w:rsidRDefault="000961F7" w:rsidP="006E458A">
            <w:pPr>
              <w:pStyle w:val="a7"/>
            </w:pPr>
            <w:r w:rsidRPr="00F27B59">
              <w:t>  (один пробел)</w:t>
            </w:r>
          </w:p>
          <w:p w:rsidR="000961F7" w:rsidRPr="00F27B59" w:rsidRDefault="000961F7" w:rsidP="006E458A">
            <w:pPr>
              <w:pStyle w:val="a7"/>
            </w:pPr>
            <w:r w:rsidRPr="00F27B59">
              <w:t>, (запятая)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Операторы ссылок.</w:t>
            </w:r>
          </w:p>
        </w:tc>
      </w:tr>
      <w:tr w:rsidR="000961F7" w:rsidRPr="00F27B59">
        <w:trPr>
          <w:trHeight w:val="195"/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–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Знак «минус»</w:t>
            </w:r>
          </w:p>
        </w:tc>
      </w:tr>
      <w:tr w:rsidR="000961F7" w:rsidRPr="00F27B59">
        <w:trPr>
          <w:trHeight w:val="195"/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Процент</w:t>
            </w:r>
          </w:p>
        </w:tc>
      </w:tr>
      <w:tr w:rsidR="000961F7" w:rsidRPr="00F27B59">
        <w:trPr>
          <w:trHeight w:val="195"/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^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Возведение в степень</w:t>
            </w:r>
          </w:p>
        </w:tc>
      </w:tr>
      <w:tr w:rsidR="000961F7" w:rsidRPr="00F27B59">
        <w:trPr>
          <w:trHeight w:val="195"/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* и 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Умножение и деление</w:t>
            </w:r>
          </w:p>
        </w:tc>
      </w:tr>
      <w:tr w:rsidR="000961F7" w:rsidRPr="00F27B59">
        <w:trPr>
          <w:trHeight w:val="195"/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 xml:space="preserve">+ и –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Сложение и вычитание</w:t>
            </w:r>
          </w:p>
        </w:tc>
      </w:tr>
      <w:tr w:rsidR="000961F7" w:rsidRPr="00F27B59">
        <w:trPr>
          <w:trHeight w:val="195"/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&amp;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Объединение двух текстовых строк в одну</w:t>
            </w:r>
          </w:p>
        </w:tc>
      </w:tr>
      <w:tr w:rsidR="000961F7" w:rsidRPr="00F27B59">
        <w:trPr>
          <w:trHeight w:val="210"/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= &lt; &gt; &lt;= &gt;= &lt;&gt;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1F7" w:rsidRPr="00F27B59" w:rsidRDefault="000961F7" w:rsidP="006E458A">
            <w:pPr>
              <w:pStyle w:val="a7"/>
            </w:pPr>
            <w:r w:rsidRPr="00F27B59">
              <w:t>Сравнение</w:t>
            </w:r>
          </w:p>
        </w:tc>
      </w:tr>
    </w:tbl>
    <w:p w:rsidR="000961F7" w:rsidRPr="00253AB9" w:rsidRDefault="000961F7" w:rsidP="00253AB9">
      <w:pPr>
        <w:pStyle w:val="2"/>
      </w:pPr>
      <w:bookmarkStart w:id="10" w:name="_Toc197443108"/>
      <w:r w:rsidRPr="00253AB9">
        <w:t>Использование круглых скобок</w:t>
      </w:r>
      <w:bookmarkEnd w:id="10"/>
    </w:p>
    <w:p w:rsidR="000961F7" w:rsidRPr="00F27B59" w:rsidRDefault="000961F7" w:rsidP="006E458A">
      <w:pPr>
        <w:pStyle w:val="a7"/>
      </w:pPr>
      <w:r w:rsidRPr="00F27B59">
        <w:t>Для того чтобы изменить порядок выполнения, заключите часть формулы, которая должна выполняться первой, в скобки. Например, результатом следующей формулы будет число 11, поскольку Microsoft Excel выполняет умножение до сложения. В данной формуле число 2 умножается на 3, а затем к результату добавляется число 5.</w:t>
      </w:r>
    </w:p>
    <w:p w:rsidR="000961F7" w:rsidRPr="00F27B59" w:rsidRDefault="000961F7" w:rsidP="006E458A">
      <w:pPr>
        <w:pStyle w:val="a7"/>
      </w:pPr>
      <w:r w:rsidRPr="00F27B59">
        <w:t>=5+2*3</w:t>
      </w:r>
    </w:p>
    <w:p w:rsidR="000961F7" w:rsidRPr="00F27B59" w:rsidRDefault="000961F7" w:rsidP="006E458A">
      <w:pPr>
        <w:pStyle w:val="a7"/>
      </w:pPr>
      <w:r w:rsidRPr="00F27B59">
        <w:t>Если же с помощью скобок изменить синтаксис, Microsoft Excel сложит 5 и 2, а затем умножит результат на 3; результатом этих действий будет число 21.</w:t>
      </w:r>
    </w:p>
    <w:p w:rsidR="000961F7" w:rsidRPr="00F27B59" w:rsidRDefault="000961F7" w:rsidP="006E458A">
      <w:pPr>
        <w:pStyle w:val="a7"/>
      </w:pPr>
      <w:r w:rsidRPr="00F27B59">
        <w:t>=5+2*3</w:t>
      </w:r>
    </w:p>
    <w:p w:rsidR="000961F7" w:rsidRPr="00F27B59" w:rsidRDefault="000961F7" w:rsidP="006E458A">
      <w:pPr>
        <w:pStyle w:val="a7"/>
      </w:pPr>
      <w:r w:rsidRPr="00F27B59">
        <w:t>В приведенном ниже примере скобки вокруг первой части формулы определяют следующий порядок вычислений: определяется значение B4+25, затем полученный результат делится на сумму значений в ячейках D5, E5 и F5.</w:t>
      </w:r>
    </w:p>
    <w:p w:rsidR="00F27B59" w:rsidRDefault="000961F7" w:rsidP="006E458A">
      <w:pPr>
        <w:pStyle w:val="a7"/>
      </w:pPr>
      <w:r w:rsidRPr="00F27B59">
        <w:t>=(B4+25)/СУММ(D5:F5)</w:t>
      </w:r>
    </w:p>
    <w:p w:rsidR="00F27B59" w:rsidRDefault="00F27B59" w:rsidP="00F27B59">
      <w:pPr>
        <w:pStyle w:val="1"/>
      </w:pPr>
    </w:p>
    <w:p w:rsidR="00E4110B" w:rsidRPr="00F27B59" w:rsidRDefault="00E4110B" w:rsidP="00F27B59">
      <w:pPr>
        <w:pStyle w:val="1"/>
        <w:rPr>
          <w:color w:val="000000"/>
        </w:rPr>
      </w:pPr>
      <w:bookmarkStart w:id="11" w:name="_Toc197443109"/>
      <w:r>
        <w:t>Ввод формул</w:t>
      </w:r>
      <w:bookmarkEnd w:id="11"/>
    </w:p>
    <w:p w:rsidR="00E4110B" w:rsidRDefault="00E4110B" w:rsidP="006E458A">
      <w:pPr>
        <w:pStyle w:val="a7"/>
      </w:pPr>
      <w:r>
        <w:t xml:space="preserve">Формулу можно вводить либо непосредственно в ячейку, либо в строку формул. Если в ячейку введена формула, то после нажатия Enter в этой ячейке отобразится результат вычислений по этой формуле. Если сделать данную ячейку текущей, то сама формула будет отображена в строке формул, а в ячейке – результат вычислений. </w:t>
      </w:r>
    </w:p>
    <w:p w:rsidR="00E4110B" w:rsidRDefault="00E4110B" w:rsidP="006E458A">
      <w:pPr>
        <w:pStyle w:val="a7"/>
      </w:pPr>
      <w:r>
        <w:t xml:space="preserve">Например, пусть требуется ввести в ячейку </w:t>
      </w:r>
      <w:r>
        <w:rPr>
          <w:b/>
          <w:bCs/>
        </w:rPr>
        <w:t xml:space="preserve">А1 </w:t>
      </w:r>
      <w:r>
        <w:t xml:space="preserve">сумму чисел </w:t>
      </w:r>
      <w:r>
        <w:rPr>
          <w:b/>
          <w:bCs/>
        </w:rPr>
        <w:t xml:space="preserve">10 </w:t>
      </w:r>
      <w:r>
        <w:t xml:space="preserve">и </w:t>
      </w:r>
      <w:r>
        <w:rPr>
          <w:b/>
          <w:bCs/>
        </w:rPr>
        <w:t>20</w:t>
      </w:r>
      <w:r>
        <w:t xml:space="preserve">. Для этого надо выделить ячейку </w:t>
      </w:r>
      <w:r>
        <w:rPr>
          <w:b/>
          <w:bCs/>
        </w:rPr>
        <w:t xml:space="preserve">А1 </w:t>
      </w:r>
      <w:r>
        <w:t xml:space="preserve">и ввести </w:t>
      </w:r>
    </w:p>
    <w:p w:rsidR="00E4110B" w:rsidRDefault="00E4110B" w:rsidP="006E458A">
      <w:pPr>
        <w:pStyle w:val="a7"/>
      </w:pPr>
      <w:r>
        <w:rPr>
          <w:b/>
          <w:bCs/>
        </w:rPr>
        <w:t xml:space="preserve">=10+20 </w:t>
      </w:r>
      <w:r>
        <w:t>.</w:t>
      </w:r>
      <w:r w:rsidR="00DF578F">
        <w:t xml:space="preserve"> (рис. 1)</w:t>
      </w:r>
    </w:p>
    <w:p w:rsidR="00E4110B" w:rsidRDefault="00EC13EE" w:rsidP="00C045F6">
      <w:pPr>
        <w:jc w:val="both"/>
      </w:pPr>
      <w:r>
        <w:t xml:space="preserve">            </w:t>
      </w:r>
      <w:r w:rsidR="00E81E2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25pt;height:120.75pt">
            <v:imagedata r:id="rId7" o:title=""/>
          </v:shape>
        </w:pict>
      </w:r>
    </w:p>
    <w:p w:rsidR="00E4110B" w:rsidRDefault="00E4110B" w:rsidP="00C045F6">
      <w:pPr>
        <w:jc w:val="both"/>
      </w:pPr>
    </w:p>
    <w:p w:rsidR="00E4110B" w:rsidRDefault="00E4110B" w:rsidP="006E458A">
      <w:pPr>
        <w:pStyle w:val="a7"/>
      </w:pPr>
      <w:r>
        <w:t xml:space="preserve"> Рис. 1</w:t>
      </w:r>
    </w:p>
    <w:p w:rsidR="00E4110B" w:rsidRDefault="00E4110B" w:rsidP="006E458A">
      <w:pPr>
        <w:pStyle w:val="a7"/>
      </w:pPr>
      <w:r>
        <w:t xml:space="preserve">После нажатия Enter в текущей ячейке </w:t>
      </w:r>
      <w:r>
        <w:rPr>
          <w:b/>
          <w:bCs/>
        </w:rPr>
        <w:t xml:space="preserve">А1 </w:t>
      </w:r>
      <w:r>
        <w:t xml:space="preserve">появилось вычисленное значение – число </w:t>
      </w:r>
      <w:r>
        <w:rPr>
          <w:b/>
          <w:bCs/>
        </w:rPr>
        <w:t>30</w:t>
      </w:r>
      <w:r>
        <w:t>, а в строке формул – сама формула, по которой произведено вычисление. (рис. 2)</w:t>
      </w:r>
    </w:p>
    <w:p w:rsidR="00E4110B" w:rsidRDefault="00E81E26" w:rsidP="00C045F6">
      <w:pPr>
        <w:ind w:firstLine="708"/>
        <w:jc w:val="both"/>
      </w:pPr>
      <w:r>
        <w:pict>
          <v:shape id="_x0000_i1026" type="#_x0000_t75" style="width:191.25pt;height:123pt">
            <v:imagedata r:id="rId8" o:title=""/>
          </v:shape>
        </w:pict>
      </w:r>
    </w:p>
    <w:p w:rsidR="00E4110B" w:rsidRDefault="00E4110B" w:rsidP="00C045F6">
      <w:pPr>
        <w:ind w:firstLine="708"/>
        <w:jc w:val="both"/>
      </w:pPr>
    </w:p>
    <w:p w:rsidR="00F27B59" w:rsidRDefault="00E4110B" w:rsidP="006E458A">
      <w:pPr>
        <w:pStyle w:val="a7"/>
      </w:pPr>
      <w:r>
        <w:t xml:space="preserve"> Рис. 2</w:t>
      </w:r>
    </w:p>
    <w:p w:rsidR="00F27B59" w:rsidRDefault="00F27B59" w:rsidP="00F27B59">
      <w:pPr>
        <w:ind w:firstLine="708"/>
        <w:jc w:val="both"/>
      </w:pPr>
    </w:p>
    <w:p w:rsidR="00F27B59" w:rsidRDefault="00F27B59" w:rsidP="00F27B59">
      <w:pPr>
        <w:ind w:firstLine="708"/>
        <w:jc w:val="both"/>
      </w:pPr>
    </w:p>
    <w:p w:rsidR="00EC13EE" w:rsidRDefault="00EC13EE" w:rsidP="00F27B59">
      <w:pPr>
        <w:jc w:val="both"/>
      </w:pPr>
      <w:bookmarkStart w:id="12" w:name="_Toc197443110"/>
      <w:r w:rsidRPr="00F27B59">
        <w:rPr>
          <w:rStyle w:val="10"/>
        </w:rPr>
        <w:t>Ссылки. Типы ссылок</w:t>
      </w:r>
      <w:bookmarkEnd w:id="12"/>
      <w:r>
        <w:t>.</w:t>
      </w:r>
    </w:p>
    <w:p w:rsidR="00794B8E" w:rsidRDefault="00794B8E" w:rsidP="006E458A">
      <w:pPr>
        <w:pStyle w:val="a7"/>
      </w:pPr>
      <w:r w:rsidRPr="00241798">
        <w:rPr>
          <w:rStyle w:val="ad"/>
        </w:rPr>
        <w:t>Ссылка</w:t>
      </w:r>
      <w:r w:rsidR="00B62F1B">
        <w:rPr>
          <w:b/>
          <w:bCs/>
        </w:rPr>
        <w:fldChar w:fldCharType="begin"/>
      </w:r>
      <w:r w:rsidR="00B62F1B">
        <w:instrText xml:space="preserve"> XE "</w:instrText>
      </w:r>
      <w:r w:rsidR="00B62F1B" w:rsidRPr="009610BE">
        <w:rPr>
          <w:b/>
          <w:bCs/>
        </w:rPr>
        <w:instrText>Ссылка</w:instrText>
      </w:r>
      <w:r w:rsidR="00B62F1B">
        <w:instrText xml:space="preserve">" </w:instrText>
      </w:r>
      <w:r w:rsidR="00B62F1B">
        <w:rPr>
          <w:b/>
          <w:bCs/>
        </w:rPr>
        <w:fldChar w:fldCharType="end"/>
      </w:r>
      <w:r>
        <w:rPr>
          <w:b/>
          <w:bCs/>
        </w:rPr>
        <w:fldChar w:fldCharType="begin"/>
      </w:r>
      <w:r>
        <w:rPr>
          <w:b/>
          <w:bCs/>
        </w:rPr>
        <w:instrText xml:space="preserve"> XE "</w:instrText>
      </w:r>
      <w:r>
        <w:instrText>Ссылка"</w:instrText>
      </w:r>
      <w:r>
        <w:rPr>
          <w:b/>
          <w:bCs/>
        </w:rPr>
        <w:instrText xml:space="preserve"> </w:instrText>
      </w:r>
      <w:r>
        <w:rPr>
          <w:b/>
          <w:bCs/>
        </w:rPr>
        <w:fldChar w:fldCharType="end"/>
      </w:r>
      <w:r>
        <w:t xml:space="preserve"> в Microsoft Excel</w:t>
      </w:r>
      <w:r>
        <w:fldChar w:fldCharType="begin"/>
      </w:r>
      <w:r>
        <w:instrText xml:space="preserve"> XE "</w:instrText>
      </w:r>
      <w:r>
        <w:rPr>
          <w:lang w:val="en-US"/>
        </w:rPr>
        <w:instrText>Excel</w:instrText>
      </w:r>
      <w:r w:rsidRPr="00CA18C1">
        <w:instrText>"</w:instrText>
      </w:r>
      <w:r>
        <w:instrText xml:space="preserve"> </w:instrText>
      </w:r>
      <w:r>
        <w:fldChar w:fldCharType="end"/>
      </w:r>
      <w:r>
        <w:t> — адрес ячейки или связного диапазона ячеек. В каждом листе Excel может быть 256 (2 в 8 степени) столбцов и 65536 (2 в 16 степени) строк. Адрес ячейки определяется пересечением столбца и строки, как в шахматах или морском бое, например: A1, C16. Адрес диапазона ячеек задается адресом верхней левой ячейки и нижней правой, например: A1:C5.</w:t>
      </w:r>
    </w:p>
    <w:p w:rsidR="00794B8E" w:rsidRDefault="00794B8E" w:rsidP="00E6026A">
      <w:pPr>
        <w:pStyle w:val="2"/>
      </w:pPr>
      <w:bookmarkStart w:id="13" w:name=".D0.92.D0.B8.D0.B4.D1.8B_.D0.BF.D1.80.D0"/>
      <w:bookmarkStart w:id="14" w:name="_Toc197432566"/>
      <w:bookmarkStart w:id="15" w:name="_Toc197443111"/>
      <w:bookmarkEnd w:id="13"/>
      <w:r>
        <w:t xml:space="preserve">Виды представления </w:t>
      </w:r>
      <w:r w:rsidRPr="00E6026A">
        <w:t>ссылок</w:t>
      </w:r>
      <w:bookmarkEnd w:id="14"/>
      <w:bookmarkEnd w:id="15"/>
    </w:p>
    <w:p w:rsidR="00794B8E" w:rsidRDefault="00794B8E" w:rsidP="006E458A">
      <w:pPr>
        <w:pStyle w:val="a7"/>
      </w:pPr>
      <w:r>
        <w:t>Есть два вида представления ссылок в Microsoft Excel</w:t>
      </w:r>
      <w:r>
        <w:fldChar w:fldCharType="begin"/>
      </w:r>
      <w:r>
        <w:instrText xml:space="preserve"> XE "</w:instrText>
      </w:r>
      <w:r>
        <w:rPr>
          <w:lang w:val="en-US"/>
        </w:rPr>
        <w:instrText>Excel</w:instrText>
      </w:r>
      <w:r w:rsidRPr="00CA18C1">
        <w:instrText>"</w:instrText>
      </w:r>
      <w:r>
        <w:instrText xml:space="preserve"> </w:instrText>
      </w:r>
      <w:r>
        <w:fldChar w:fldCharType="end"/>
      </w:r>
      <w:r>
        <w:t>:</w:t>
      </w:r>
    </w:p>
    <w:p w:rsidR="00794B8E" w:rsidRDefault="00794B8E" w:rsidP="006E458A">
      <w:pPr>
        <w:pStyle w:val="a7"/>
      </w:pPr>
      <w:r>
        <w:t xml:space="preserve">Классический; </w:t>
      </w:r>
    </w:p>
    <w:p w:rsidR="00794B8E" w:rsidRDefault="00794B8E" w:rsidP="006E458A">
      <w:pPr>
        <w:pStyle w:val="a7"/>
      </w:pPr>
      <w:r>
        <w:t xml:space="preserve">Стиль ссылок R1C1 (здесь R — row (строка), C — column (столбец)). </w:t>
      </w:r>
    </w:p>
    <w:p w:rsidR="00794B8E" w:rsidRDefault="00794B8E" w:rsidP="006E458A">
      <w:pPr>
        <w:pStyle w:val="a7"/>
      </w:pPr>
      <w:r>
        <w:t>Включить стиль ссылок R1C1 можно в настройках «Сервис» --&gt; «Параметры» --&gt; закладка «Общие» --&gt; галочка «Стиль ссылок R1C1»</w:t>
      </w:r>
    </w:p>
    <w:p w:rsidR="00794B8E" w:rsidRDefault="00794B8E" w:rsidP="006E458A">
      <w:pPr>
        <w:pStyle w:val="a7"/>
      </w:pPr>
      <w:r>
        <w:t xml:space="preserve">Если включен классический вид и в ячейке с адресом A1 находится </w:t>
      </w:r>
      <w:r w:rsidRPr="002F18FF">
        <w:t>формула</w:t>
      </w:r>
      <w:r>
        <w:t xml:space="preserve"> «=B3» (B3 — относительная ссылка), то после переключения в вид R1C1 она примет вид «=R[2]C[1]». В режиме R1C1 в квадратных скобках указывается относительное смещение. В скобках после R указано смещение в строках (row) — две строки вниз (вниз, потому что число положительное, если бы стояло «R[-2]» — было бы вверх). В скобках после C указано смещение в столбцах — 1 столбец вправо (если бы было C[-1] — влево). В общем случае направления вниз и вправо считаются положительными, вверх и влево — отрицательными.</w:t>
      </w:r>
    </w:p>
    <w:p w:rsidR="00794B8E" w:rsidRDefault="00794B8E" w:rsidP="006E458A">
      <w:pPr>
        <w:pStyle w:val="a7"/>
      </w:pPr>
      <w:r>
        <w:t xml:space="preserve">Если включен классический вид и в ячейке с адресом A1 находится формула «=$B$3» ($B$3 — абсолютная ссылка), то после переключения в вид R1C1 она примет вид «=R3C2». Квадратных скобок нет, то есть указано не относительно смещение по отношению к положению </w:t>
      </w:r>
      <w:r w:rsidRPr="002F18FF">
        <w:t>формула</w:t>
      </w:r>
      <w:r>
        <w:t>, а абсолютное смещение по отношению к всему листу (вспомните абсолютную и относительную системы координат).</w:t>
      </w:r>
    </w:p>
    <w:p w:rsidR="00735BDC" w:rsidRPr="00253AB9" w:rsidRDefault="00794B8E" w:rsidP="00C045F6">
      <w:pPr>
        <w:pStyle w:val="t"/>
        <w:jc w:val="both"/>
        <w:rPr>
          <w:color w:val="6600CC"/>
          <w:lang w:val="en-US"/>
        </w:rPr>
      </w:pPr>
      <w:bookmarkStart w:id="16" w:name="_Toc197443112"/>
      <w:r w:rsidRPr="00E00032">
        <w:rPr>
          <w:rStyle w:val="20"/>
        </w:rPr>
        <w:t>Ссылка на другой лист</w:t>
      </w:r>
      <w:bookmarkEnd w:id="16"/>
    </w:p>
    <w:p w:rsidR="00794B8E" w:rsidRPr="00920B7C" w:rsidRDefault="00794B8E" w:rsidP="006E458A">
      <w:pPr>
        <w:pStyle w:val="a7"/>
      </w:pPr>
      <w:r w:rsidRPr="00920B7C">
        <w:t> В приведенном ниже примере функция СРЗНАЧ используется для расчета среднего значения в диапазоне B1:B10 на листе «Маркетинг» в той же самой книге.</w:t>
      </w:r>
    </w:p>
    <w:p w:rsidR="00794B8E" w:rsidRPr="00920B7C" w:rsidRDefault="00E81E26" w:rsidP="006E458A">
      <w:pPr>
        <w:pStyle w:val="a7"/>
      </w:pPr>
      <w:r>
        <w:pict>
          <v:shape id="_x0000_i1036" type="#_x0000_t75" style="width:308.25pt;height:57pt">
            <v:imagedata r:id="rId9" o:title=""/>
          </v:shape>
        </w:pict>
      </w:r>
    </w:p>
    <w:p w:rsidR="00794B8E" w:rsidRPr="00920B7C" w:rsidRDefault="00794B8E" w:rsidP="006E458A">
      <w:pPr>
        <w:pStyle w:val="a7"/>
      </w:pPr>
      <w:r w:rsidRPr="00920B7C">
        <w:t>Ссылка на другой лист в той же книге</w:t>
      </w:r>
    </w:p>
    <w:p w:rsidR="00794B8E" w:rsidRDefault="00794B8E" w:rsidP="006E458A">
      <w:pPr>
        <w:pStyle w:val="a7"/>
        <w:rPr>
          <w:color w:val="6600CC"/>
        </w:rPr>
      </w:pPr>
      <w:r w:rsidRPr="00920B7C">
        <w:t>Обратите внимание на то, что имя листа и восклицательный знак (!) предшествуют ссылке на диапазон ячеек</w:t>
      </w:r>
      <w:r>
        <w:rPr>
          <w:color w:val="6600CC"/>
        </w:rPr>
        <w:t>.</w:t>
      </w:r>
    </w:p>
    <w:p w:rsidR="00735BDC" w:rsidRPr="00253AB9" w:rsidRDefault="00735BDC" w:rsidP="00253AB9">
      <w:pPr>
        <w:pStyle w:val="2"/>
      </w:pPr>
      <w:bookmarkStart w:id="17" w:name="_Toc197443113"/>
      <w:r w:rsidRPr="00253AB9">
        <w:t>Типы ссылок (типы адресации):</w:t>
      </w:r>
      <w:bookmarkEnd w:id="17"/>
    </w:p>
    <w:p w:rsidR="00735BDC" w:rsidRDefault="00735BDC" w:rsidP="006E458A">
      <w:pPr>
        <w:pStyle w:val="a7"/>
      </w:pPr>
      <w:r>
        <w:t>Ссылки</w:t>
      </w:r>
      <w:r>
        <w:fldChar w:fldCharType="begin"/>
      </w:r>
      <w:r>
        <w:instrText xml:space="preserve"> XE "Ссылка" </w:instrText>
      </w:r>
      <w:r>
        <w:fldChar w:fldCharType="end"/>
      </w:r>
      <w:r>
        <w:t xml:space="preserve"> в Excel</w:t>
      </w:r>
      <w:r>
        <w:fldChar w:fldCharType="begin"/>
      </w:r>
      <w:r>
        <w:instrText xml:space="preserve"> XE "</w:instrText>
      </w:r>
      <w:r>
        <w:rPr>
          <w:lang w:val="en-US"/>
        </w:rPr>
        <w:instrText>Excel</w:instrText>
      </w:r>
      <w:r w:rsidRPr="00CA18C1">
        <w:instrText>"</w:instrText>
      </w:r>
      <w:r>
        <w:instrText xml:space="preserve"> </w:instrText>
      </w:r>
      <w:r>
        <w:fldChar w:fldCharType="end"/>
      </w:r>
      <w:r>
        <w:t xml:space="preserve"> бывают 3-х типов:</w:t>
      </w:r>
    </w:p>
    <w:p w:rsidR="00735BDC" w:rsidRDefault="00735BDC" w:rsidP="006E458A">
      <w:pPr>
        <w:pStyle w:val="a7"/>
      </w:pPr>
      <w:r>
        <w:t xml:space="preserve">Относительные ссылки (пример: A1); </w:t>
      </w:r>
    </w:p>
    <w:p w:rsidR="00735BDC" w:rsidRDefault="00735BDC" w:rsidP="006E458A">
      <w:pPr>
        <w:pStyle w:val="a7"/>
      </w:pPr>
      <w:r>
        <w:t xml:space="preserve">Абсолютные ссылки (пример: $A$1); </w:t>
      </w:r>
    </w:p>
    <w:p w:rsidR="00735BDC" w:rsidRDefault="00735BDC" w:rsidP="006E458A">
      <w:pPr>
        <w:pStyle w:val="a7"/>
      </w:pPr>
      <w:r>
        <w:t xml:space="preserve">Смешанные ссылки (пример: $A1 или A$1, они наполовину относительные, наполовину абсолютные). </w:t>
      </w:r>
    </w:p>
    <w:p w:rsidR="00735BDC" w:rsidRDefault="00735BDC" w:rsidP="006E458A">
      <w:pPr>
        <w:pStyle w:val="a7"/>
      </w:pPr>
      <w:r>
        <w:t>Знак $ здесь никакого отношения к денежным единицам не имеет, это лишь способ указать Excel</w:t>
      </w:r>
      <w:r>
        <w:fldChar w:fldCharType="begin"/>
      </w:r>
      <w:r>
        <w:instrText xml:space="preserve"> XE "</w:instrText>
      </w:r>
      <w:r>
        <w:rPr>
          <w:lang w:val="en-US"/>
        </w:rPr>
        <w:instrText>Excel</w:instrText>
      </w:r>
      <w:r w:rsidRPr="00CA18C1">
        <w:instrText>"</w:instrText>
      </w:r>
      <w:r>
        <w:instrText xml:space="preserve"> </w:instrText>
      </w:r>
      <w:r>
        <w:fldChar w:fldCharType="end"/>
      </w:r>
      <w:r>
        <w:t xml:space="preserve"> тип ссылки. Различия между разными типами ссылок можно увидеть, если потянуть за </w:t>
      </w:r>
      <w:r w:rsidRPr="002F18FF">
        <w:t>маркер автозаполнения</w:t>
      </w:r>
      <w:r>
        <w:t xml:space="preserve"> активной ячейки или диапазона ячеек, содержащих </w:t>
      </w:r>
      <w:r w:rsidRPr="002F18FF">
        <w:t>формула</w:t>
      </w:r>
      <w:r>
        <w:t xml:space="preserve"> со ссылками.</w:t>
      </w:r>
    </w:p>
    <w:p w:rsidR="00735BDC" w:rsidRDefault="00735BDC" w:rsidP="00F27B59">
      <w:pPr>
        <w:pStyle w:val="2"/>
      </w:pPr>
    </w:p>
    <w:p w:rsidR="00735BDC" w:rsidRPr="00253AB9" w:rsidRDefault="00794B8E" w:rsidP="00F27B59">
      <w:pPr>
        <w:pStyle w:val="2"/>
        <w:rPr>
          <w:lang w:val="en-US"/>
        </w:rPr>
      </w:pPr>
      <w:bookmarkStart w:id="18" w:name="_Toc197443114"/>
      <w:r>
        <w:t>Относительные ссылки</w:t>
      </w:r>
      <w:bookmarkEnd w:id="18"/>
    </w:p>
    <w:p w:rsidR="00794B8E" w:rsidRPr="00920B7C" w:rsidRDefault="00794B8E" w:rsidP="006E458A">
      <w:pPr>
        <w:pStyle w:val="a7"/>
      </w:pPr>
      <w:r w:rsidRPr="00920B7C">
        <w:t>  Относительная ссылка в формуле, например A1, основана на относительной позиции ячейки, содержащей формулу, и ячейку, на которую указывает ссылка. При изменении позиции ячейки, содержащей формулу, изменяется и ссылка. При копировании формулы вдоль строк и вдоль столбцов ссылка автоматически корректируется. По умолчанию в новых формулах используются относительные ссылки. Например, при копировании относительной ссылки из ячейки B2 в ячейку B3, она автоматически изменяется с =A1 на =A2.</w:t>
      </w:r>
    </w:p>
    <w:p w:rsidR="00794B8E" w:rsidRPr="00920B7C" w:rsidRDefault="00E81E26" w:rsidP="00C045F6">
      <w:pPr>
        <w:pStyle w:val="t"/>
        <w:jc w:val="both"/>
      </w:pPr>
      <w:r>
        <w:pict>
          <v:shape id="_x0000_i1039" type="#_x0000_t75" style="width:83.25pt;height:51.75pt">
            <v:imagedata r:id="rId10" o:title=""/>
          </v:shape>
        </w:pict>
      </w:r>
    </w:p>
    <w:p w:rsidR="00794B8E" w:rsidRPr="00920B7C" w:rsidRDefault="00794B8E" w:rsidP="006E458A">
      <w:pPr>
        <w:pStyle w:val="a7"/>
      </w:pPr>
      <w:r w:rsidRPr="00920B7C">
        <w:t>Скопированная формула с относительной ссылкой</w:t>
      </w:r>
    </w:p>
    <w:p w:rsidR="00735BDC" w:rsidRPr="00253AB9" w:rsidRDefault="00794B8E" w:rsidP="00253AB9">
      <w:pPr>
        <w:pStyle w:val="2"/>
      </w:pPr>
      <w:bookmarkStart w:id="19" w:name="_Toc197443115"/>
      <w:r w:rsidRPr="00253AB9">
        <w:t>Абсолютные ссылки</w:t>
      </w:r>
      <w:bookmarkEnd w:id="19"/>
      <w:r w:rsidRPr="00253AB9">
        <w:t> </w:t>
      </w:r>
    </w:p>
    <w:p w:rsidR="00794B8E" w:rsidRPr="00920B7C" w:rsidRDefault="00794B8E" w:rsidP="006E458A">
      <w:pPr>
        <w:pStyle w:val="a7"/>
      </w:pPr>
      <w:r w:rsidRPr="00920B7C">
        <w:t xml:space="preserve"> Абсолютная ссылка ячейки в формуле, например $A$1, всегда ссылается на ячейку, расположенную в определенном месте. При изменении позиции ячейки, содержащей формулу, абсолютная ссылка не изменяется. При копировании формулы вдоль строк и вдоль столбцов абсолютная ссылка не корректируется. По умолчанию в новых формулах используются относительные ссылки, и для использования абсолютных ссылок надо выбрать соответствующий параметр. Например, при копировании абсолютной ссылки из ячейки B2 в ячейку B3, она остается прежней =$A$1.</w:t>
      </w:r>
    </w:p>
    <w:p w:rsidR="00794B8E" w:rsidRPr="00920B7C" w:rsidRDefault="00E81E26" w:rsidP="006E458A">
      <w:pPr>
        <w:pStyle w:val="a7"/>
      </w:pPr>
      <w:r>
        <w:pict>
          <v:shape id="_x0000_i1042" type="#_x0000_t75" style="width:83.25pt;height:51.75pt">
            <v:imagedata r:id="rId11" o:title=""/>
          </v:shape>
        </w:pict>
      </w:r>
    </w:p>
    <w:p w:rsidR="00794B8E" w:rsidRPr="00920B7C" w:rsidRDefault="00794B8E" w:rsidP="006E458A">
      <w:pPr>
        <w:pStyle w:val="a7"/>
      </w:pPr>
      <w:r w:rsidRPr="00920B7C">
        <w:t>Скопированная формула с абсолютной ссылкой</w:t>
      </w:r>
    </w:p>
    <w:p w:rsidR="00735BDC" w:rsidRPr="00253AB9" w:rsidRDefault="00794B8E" w:rsidP="00253AB9">
      <w:pPr>
        <w:pStyle w:val="2"/>
      </w:pPr>
      <w:bookmarkStart w:id="20" w:name="_Toc197443116"/>
      <w:r w:rsidRPr="00253AB9">
        <w:t>Смешанные ссылки</w:t>
      </w:r>
      <w:bookmarkEnd w:id="20"/>
    </w:p>
    <w:p w:rsidR="00794B8E" w:rsidRPr="00920B7C" w:rsidRDefault="00794B8E" w:rsidP="006E458A">
      <w:pPr>
        <w:pStyle w:val="a7"/>
      </w:pPr>
      <w:r w:rsidRPr="00920B7C">
        <w:t>  Смешанная ссылка содержит либо абсолютный столбец и относительную строку, либо абсолютную строку и относительный столбец. Абсолютная ссылка столбцов приобретает вид $A1, $B1 и т. д. Абсолютная ссылка строки приобретает вид A$1, B$1 и т. д. При изменении позиции ячейки, содержащей формулу, относительная ссылка изменяется, а абсолютная ссылка не изменяется. При копировании формулы вдоль строк и вдоль столбцов относительная ссылка автоматически корректируется, а абсолютная ссылка не корректируется. Например, при копировании смешанной ссылки из ячейки A2 в ячейку B3, она изменяется с =A$1 на =B$1.</w:t>
      </w:r>
    </w:p>
    <w:p w:rsidR="00794B8E" w:rsidRPr="00920B7C" w:rsidRDefault="00E81E26" w:rsidP="006E458A">
      <w:pPr>
        <w:pStyle w:val="a7"/>
      </w:pPr>
      <w:r>
        <w:pict>
          <v:shape id="_x0000_i1045" type="#_x0000_t75" style="width:115.5pt;height:51.75pt">
            <v:imagedata r:id="rId12" o:title=""/>
          </v:shape>
        </w:pict>
      </w:r>
    </w:p>
    <w:p w:rsidR="00794B8E" w:rsidRPr="00920B7C" w:rsidRDefault="00794B8E" w:rsidP="006E458A">
      <w:pPr>
        <w:pStyle w:val="a7"/>
      </w:pPr>
      <w:r w:rsidRPr="00920B7C">
        <w:t>Скопированная формула со смешанной ссылкой</w:t>
      </w:r>
    </w:p>
    <w:p w:rsidR="00735BDC" w:rsidRPr="00920B7C" w:rsidRDefault="00735BDC" w:rsidP="00E6026A">
      <w:pPr>
        <w:pStyle w:val="2"/>
      </w:pPr>
      <w:bookmarkStart w:id="21" w:name="_Toc197443117"/>
      <w:r w:rsidRPr="00920B7C">
        <w:t xml:space="preserve">Именованные </w:t>
      </w:r>
      <w:r w:rsidRPr="00E6026A">
        <w:t>ссылки</w:t>
      </w:r>
      <w:bookmarkEnd w:id="21"/>
    </w:p>
    <w:p w:rsidR="00735BDC" w:rsidRPr="00920B7C" w:rsidRDefault="00735BDC" w:rsidP="006E458A">
      <w:pPr>
        <w:pStyle w:val="a7"/>
      </w:pPr>
      <w:r w:rsidRPr="00920B7C">
        <w:t>Для упрощения работы с адресом ячейки или диапазона ячеек можно дать ему имя, и затем обращаться к ячейке или диапазону не по его адресу, а по символьному имени. Именованные ссылки можно использовать везде, где можно использовать то значение, на которое указывает ссылка.</w:t>
      </w:r>
    </w:p>
    <w:p w:rsidR="00735BDC" w:rsidRPr="00920B7C" w:rsidRDefault="00735BDC" w:rsidP="006E458A">
      <w:pPr>
        <w:pStyle w:val="a7"/>
      </w:pPr>
      <w:r w:rsidRPr="00920B7C">
        <w:t>Для создания именованной ссылки нужно выделить нужную ячейку или диапазон, затем щелкнуть в текстовое поле (см. рис. ниже) ввести свое имя и нажать Enter. Можно использовать русские имена. Имя не может содержать пробелов и начинаться с цифры. Именованная ссылка может ссылаться на несвязный диапазон ячеек (выделенный с "Ctrl").</w:t>
      </w:r>
    </w:p>
    <w:p w:rsidR="00735BDC" w:rsidRDefault="00E81E26" w:rsidP="006E458A">
      <w:pPr>
        <w:pStyle w:val="a7"/>
        <w:rPr>
          <w:lang w:val="en-US"/>
        </w:rPr>
      </w:pPr>
      <w:r>
        <w:pict>
          <v:shape id="_x0000_i1031" type="#_x0000_t75" style="width:246pt;height:115.5pt">
            <v:imagedata r:id="rId13" o:title="" croptop="6392f" cropbottom="43656f" cropright="47151f" gain="69719f"/>
          </v:shape>
        </w:pict>
      </w:r>
    </w:p>
    <w:p w:rsidR="00253AB9" w:rsidRPr="00253AB9" w:rsidRDefault="00253AB9" w:rsidP="006E458A">
      <w:pPr>
        <w:pStyle w:val="a7"/>
        <w:rPr>
          <w:lang w:val="en-US"/>
        </w:rPr>
      </w:pPr>
    </w:p>
    <w:p w:rsidR="00735BDC" w:rsidRDefault="00735BDC" w:rsidP="006E458A">
      <w:pPr>
        <w:pStyle w:val="a7"/>
      </w:pPr>
      <w:r>
        <w:t>Для вставки именованной ссылки можно воспользоваться кнопкой со стрелкой вниз:</w:t>
      </w:r>
    </w:p>
    <w:p w:rsidR="00735BDC" w:rsidRDefault="00E81E26" w:rsidP="006E458A">
      <w:pPr>
        <w:pStyle w:val="a7"/>
      </w:pPr>
      <w:r>
        <w:rPr>
          <w:color w:val="0000FF"/>
        </w:rPr>
        <w:pict>
          <v:shape id="_x0000_i1048" type="#_x0000_t75" style="width:150.75pt;height:61.5pt">
            <v:imagedata r:id="rId14" o:title=""/>
          </v:shape>
        </w:pict>
      </w:r>
    </w:p>
    <w:p w:rsidR="00735BDC" w:rsidRDefault="00735BDC" w:rsidP="006E458A">
      <w:pPr>
        <w:pStyle w:val="a7"/>
      </w:pPr>
      <w:r>
        <w:t>или нажать клавишу "F3", откроется следующее окно:</w:t>
      </w:r>
    </w:p>
    <w:p w:rsidR="00735BDC" w:rsidRDefault="00E81E26" w:rsidP="006E458A">
      <w:pPr>
        <w:pStyle w:val="a7"/>
      </w:pPr>
      <w:r>
        <w:rPr>
          <w:color w:val="0000FF"/>
        </w:rPr>
        <w:pict>
          <v:shape id="_x0000_i1051" type="#_x0000_t75" style="width:201.75pt;height:147.75pt">
            <v:imagedata r:id="rId15" o:title=""/>
          </v:shape>
        </w:pict>
      </w:r>
    </w:p>
    <w:p w:rsidR="00735BDC" w:rsidRDefault="00735BDC" w:rsidP="006E458A">
      <w:pPr>
        <w:pStyle w:val="a7"/>
      </w:pPr>
      <w:r>
        <w:t xml:space="preserve">Пример использования: </w:t>
      </w:r>
      <w:r>
        <w:rPr>
          <w:b/>
          <w:bCs/>
        </w:rPr>
        <w:t>"=СУММ(tablica_1);"</w:t>
      </w:r>
    </w:p>
    <w:p w:rsidR="00735BDC" w:rsidRDefault="00735BDC" w:rsidP="006E458A">
      <w:pPr>
        <w:pStyle w:val="a7"/>
      </w:pPr>
    </w:p>
    <w:p w:rsidR="00794B8E" w:rsidRDefault="00794B8E" w:rsidP="00920B7C">
      <w:pPr>
        <w:pStyle w:val="2"/>
      </w:pPr>
      <w:bookmarkStart w:id="22" w:name="_Toc197443118"/>
      <w:r>
        <w:t>Стиль трехмерных ссылок</w:t>
      </w:r>
      <w:bookmarkEnd w:id="22"/>
    </w:p>
    <w:p w:rsidR="00794B8E" w:rsidRPr="00920B7C" w:rsidRDefault="00794B8E" w:rsidP="006E458A">
      <w:pPr>
        <w:pStyle w:val="a7"/>
      </w:pPr>
      <w:r w:rsidRPr="00920B7C">
        <w:t>Трехмерные ссылки используются при необходимости анализа данных из одной и той же ячейки или диапазона ячеек на нескольких листах одной книги. Трехмерная ссылка включает в себя ссылку на ячейку или диапазон, перед которой ставятся имена листов. Microsoft Excel использует все листы, хранящиеся между начальным и конечным именами, указанными в ссылке. Например, формула =СУММ(Лист2:Лист13!B5) суммирует все значения, содержащиеся в ячейке B5 на всех листах в диапазоне от Лист2 до Лист13 включительно.</w:t>
      </w:r>
    </w:p>
    <w:p w:rsidR="00794B8E" w:rsidRPr="00920B7C" w:rsidRDefault="00794B8E" w:rsidP="006E458A">
      <w:pPr>
        <w:pStyle w:val="a7"/>
      </w:pPr>
      <w:r w:rsidRPr="00920B7C">
        <w:t xml:space="preserve">Трехмерные ссылки могут быть использованы для создания ссылок на ячейки на других листах, определения имен и создания формул с использованием следующих функций: СУММ, СРЗНАЧ, СРЗНАЧА, СЧЁТ, СЧЁТЗ, МАКС, МАКСА, МИН, МИНА, ПРОИЗВЕД, СТАНДОТКЛОН, СТАНДОТКЛОНА, СТАНДОТКЛОНП, СТАНДОТКЛОНПА, ДИСП, ДИСПА, ДИСПР и ДИСПРА. </w:t>
      </w:r>
    </w:p>
    <w:p w:rsidR="00794B8E" w:rsidRPr="00920B7C" w:rsidRDefault="00794B8E" w:rsidP="006E458A">
      <w:pPr>
        <w:pStyle w:val="a7"/>
      </w:pPr>
      <w:r w:rsidRPr="00920B7C">
        <w:t xml:space="preserve">Трехмерные ссылки нельзя использовать в формулах массива. </w:t>
      </w:r>
    </w:p>
    <w:p w:rsidR="00794B8E" w:rsidRPr="00920B7C" w:rsidRDefault="00794B8E" w:rsidP="006E458A">
      <w:pPr>
        <w:pStyle w:val="a7"/>
      </w:pPr>
      <w:r w:rsidRPr="00920B7C">
        <w:t xml:space="preserve">Трехмерные ссылки нельзя использовать вместе с оператором пересечения (пробел), а также в формулах, использующих неявное пересечение. </w:t>
      </w:r>
    </w:p>
    <w:p w:rsidR="00794B8E" w:rsidRPr="00920B7C" w:rsidRDefault="00794B8E" w:rsidP="006E458A">
      <w:pPr>
        <w:pStyle w:val="a7"/>
      </w:pPr>
      <w:r w:rsidRPr="00920B7C">
        <w:rPr>
          <w:b/>
          <w:bCs/>
        </w:rPr>
        <w:t>Изменения в трехмерных ссылках при перемещении, копировании, вставке или удалении листов</w:t>
      </w:r>
    </w:p>
    <w:p w:rsidR="00794B8E" w:rsidRPr="00920B7C" w:rsidRDefault="00794B8E" w:rsidP="006E458A">
      <w:pPr>
        <w:pStyle w:val="a7"/>
      </w:pPr>
      <w:r w:rsidRPr="00920B7C">
        <w:t>Нижеследующие примеры поясняют, какие изменения происходят в трехмерных ссылках при перемещении, копировании, вставке и удалении листов, на которые такие ссылки указывают. Предположим, что используется формула " =СУММ(Лист2:Лист6!A2:A5)", суммирующая содержимое ячеек с A2 по A5 с лист2 по лист6 включительно.</w:t>
      </w:r>
    </w:p>
    <w:p w:rsidR="00794B8E" w:rsidRPr="00920B7C" w:rsidRDefault="00794B8E" w:rsidP="006E458A">
      <w:pPr>
        <w:pStyle w:val="a7"/>
      </w:pPr>
      <w:r w:rsidRPr="00920B7C">
        <w:rPr>
          <w:b/>
          <w:bCs/>
        </w:rPr>
        <w:t>Вставка или копирование</w:t>
      </w:r>
      <w:r w:rsidRPr="00920B7C">
        <w:t>.   Если между листом 2 и листом 6 книги вставить новые листы, Microsoft Excel добавит в сумму содержимое ячеек с A2 по A5 на новых листах.</w:t>
      </w:r>
    </w:p>
    <w:p w:rsidR="00794B8E" w:rsidRPr="00920B7C" w:rsidRDefault="00794B8E" w:rsidP="006E458A">
      <w:pPr>
        <w:pStyle w:val="a7"/>
      </w:pPr>
      <w:r w:rsidRPr="00920B7C">
        <w:rPr>
          <w:b/>
          <w:bCs/>
        </w:rPr>
        <w:t>Удаление</w:t>
      </w:r>
      <w:r w:rsidRPr="00920B7C">
        <w:t>.   Если между листом 2 и листом 6 книги удалить листы, Microsoft Excel исключит из суммы содержимое ячеек удаленных листов.</w:t>
      </w:r>
    </w:p>
    <w:p w:rsidR="00794B8E" w:rsidRPr="00920B7C" w:rsidRDefault="00794B8E" w:rsidP="006E458A">
      <w:pPr>
        <w:pStyle w:val="a7"/>
      </w:pPr>
      <w:r w:rsidRPr="00920B7C">
        <w:rPr>
          <w:b/>
          <w:bCs/>
        </w:rPr>
        <w:t>Перемещение</w:t>
      </w:r>
      <w:r w:rsidRPr="00920B7C">
        <w:t>.   Если переместить листы, находящиеся между листом 2 и листом 6 книги, и разместить их таким образом, что они будут расположены перед листом 2 или после листа 6, Microsoft Excel исключит из суммы содержимое ячеек перемещенных листов.</w:t>
      </w:r>
    </w:p>
    <w:p w:rsidR="00794B8E" w:rsidRPr="00920B7C" w:rsidRDefault="00794B8E" w:rsidP="006E458A">
      <w:pPr>
        <w:pStyle w:val="a7"/>
      </w:pPr>
      <w:r w:rsidRPr="00920B7C">
        <w:rPr>
          <w:b/>
          <w:bCs/>
        </w:rPr>
        <w:t>Перемещение граничного листа</w:t>
      </w:r>
      <w:r w:rsidRPr="00920B7C">
        <w:t>.   Если переместить лист 2 или лист 6 в новое место книги, Microsoft Excel включит в сумму содержимое ячеек листов, находящихся между листом 2 и листом 6 включительно.</w:t>
      </w:r>
    </w:p>
    <w:p w:rsidR="00794B8E" w:rsidRPr="00920B7C" w:rsidRDefault="00794B8E" w:rsidP="006E458A">
      <w:pPr>
        <w:pStyle w:val="a7"/>
      </w:pPr>
      <w:r w:rsidRPr="00920B7C">
        <w:rPr>
          <w:b/>
          <w:bCs/>
        </w:rPr>
        <w:t>Удаление граничного листа</w:t>
      </w:r>
      <w:r w:rsidRPr="00920B7C">
        <w:t>.   Если удалить лист 2 или лист 6, Microsoft Excel включит в сумму содержимое ячеек листов, находившихся между ними.</w:t>
      </w:r>
    </w:p>
    <w:p w:rsidR="00794B8E" w:rsidRPr="00920B7C" w:rsidRDefault="00794B8E" w:rsidP="006E458A">
      <w:pPr>
        <w:pStyle w:val="a7"/>
      </w:pPr>
      <w:r w:rsidRPr="00920B7C">
        <w:t>Стиль ссылок R1C1</w:t>
      </w:r>
    </w:p>
    <w:p w:rsidR="00794B8E" w:rsidRPr="00920B7C" w:rsidRDefault="00794B8E" w:rsidP="006E458A">
      <w:pPr>
        <w:pStyle w:val="a7"/>
      </w:pPr>
      <w:r w:rsidRPr="00920B7C">
        <w:t>Также можно использовать стиль ссылок, в котором нумеруются как строки, так и столбцы. Стиль ссылок R1C1 полезен при вычислении положения столбцов и строк в макросах. В стиле ссылок R1C1 Microsoft Excel указывает положение ячейки буквой «R», за которой идет номер строки, и буквой «C», за которой идет номер столбца.</w:t>
      </w:r>
    </w:p>
    <w:tbl>
      <w:tblPr>
        <w:tblW w:w="0" w:type="auto"/>
        <w:tblCellSpacing w:w="3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20"/>
        <w:gridCol w:w="8788"/>
      </w:tblGrid>
      <w:tr w:rsidR="00794B8E" w:rsidRPr="00920B7C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  <w:rPr>
                <w:b/>
                <w:bCs/>
              </w:rPr>
            </w:pPr>
            <w:r w:rsidRPr="00920B7C">
              <w:rPr>
                <w:b/>
                <w:bCs/>
              </w:rPr>
              <w:t>Ссылка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  <w:rPr>
                <w:b/>
                <w:bCs/>
              </w:rPr>
            </w:pPr>
            <w:r w:rsidRPr="00920B7C">
              <w:rPr>
                <w:b/>
                <w:bCs/>
              </w:rPr>
              <w:t>Значение</w:t>
            </w:r>
          </w:p>
        </w:tc>
      </w:tr>
      <w:tr w:rsidR="00794B8E" w:rsidRPr="00920B7C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R[-2]C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Относительная ссылка (Относительная ссылка. В формуле — адрес ячейки, определяемый на основе расположения этой ячейки относительно ячейки, содержащей ссылку. При копировании ячейки относительная ссылка автоматически изменяется. Относительные ссылки задаются в форме A1.) на ячейку, расположенную на две строки выше и в том же столбце</w:t>
            </w:r>
          </w:p>
        </w:tc>
      </w:tr>
      <w:tr w:rsidR="00794B8E" w:rsidRPr="00920B7C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R[2]C[2]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Относительная ссылка на ячейку, расположенную на две строки ниже и на два столбца правее</w:t>
            </w:r>
          </w:p>
        </w:tc>
      </w:tr>
      <w:tr w:rsidR="00794B8E" w:rsidRPr="00920B7C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R2C2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Абсолютная ссылка (Абсолютный адрес ячейки. Часть формулы, являющаяся адресом ячейки, и ссылающаяся на данную ячейку независимо от местоположения ячейки с формулой. Абсолютный адрес ячейки имеет формат $A$1.) на ячейку, расположенную во второй строке и во втором столбце</w:t>
            </w:r>
          </w:p>
        </w:tc>
      </w:tr>
      <w:tr w:rsidR="00794B8E" w:rsidRPr="00920B7C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R[-1]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Относительная ссылка на строку, расположенную выше текущей ячейки</w:t>
            </w:r>
          </w:p>
        </w:tc>
      </w:tr>
      <w:tr w:rsidR="00794B8E" w:rsidRPr="00920B7C">
        <w:trPr>
          <w:tblCellSpacing w:w="30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B8E" w:rsidRPr="00920B7C" w:rsidRDefault="00794B8E" w:rsidP="006E458A">
            <w:pPr>
              <w:pStyle w:val="a7"/>
            </w:pPr>
            <w:r w:rsidRPr="00920B7C">
              <w:t>Абсолютная ссылка на текущую строку</w:t>
            </w:r>
          </w:p>
        </w:tc>
      </w:tr>
    </w:tbl>
    <w:p w:rsidR="00794B8E" w:rsidRPr="00920B7C" w:rsidRDefault="00794B8E" w:rsidP="006E458A">
      <w:pPr>
        <w:pStyle w:val="a7"/>
      </w:pPr>
      <w:r w:rsidRPr="00920B7C">
        <w:t xml:space="preserve">При записи макроса Microsoft Excel записывает некоторые команды с использованием стиля ссылок R1C1. Например, если записывается такая команда как нажатие кнопки </w:t>
      </w:r>
      <w:r w:rsidRPr="00920B7C">
        <w:rPr>
          <w:b/>
          <w:bCs/>
        </w:rPr>
        <w:t>Автосумма</w:t>
      </w:r>
      <w:r w:rsidRPr="00920B7C">
        <w:t xml:space="preserve"> для вставки формулы, суммирующей диапазон ячеек, Microsoft Excel использует при записи формулы стиль ссылок R1C1, а не A1.</w:t>
      </w:r>
    </w:p>
    <w:p w:rsidR="00794B8E" w:rsidRPr="00253AB9" w:rsidRDefault="00794B8E" w:rsidP="00253AB9">
      <w:pPr>
        <w:pStyle w:val="3"/>
      </w:pPr>
      <w:bookmarkStart w:id="23" w:name="_Toc197432567"/>
      <w:bookmarkStart w:id="24" w:name="_Toc197443119"/>
      <w:r w:rsidRPr="00253AB9">
        <w:t>Чтобы включить или выключить стиль ссылок R1C1</w:t>
      </w:r>
      <w:bookmarkEnd w:id="23"/>
      <w:bookmarkEnd w:id="24"/>
    </w:p>
    <w:p w:rsidR="00794B8E" w:rsidRPr="00920B7C" w:rsidRDefault="00794B8E" w:rsidP="006E458A">
      <w:pPr>
        <w:pStyle w:val="a7"/>
      </w:pPr>
      <w:r w:rsidRPr="00920B7C">
        <w:t xml:space="preserve">Выберите пункт </w:t>
      </w:r>
      <w:r w:rsidRPr="00920B7C">
        <w:rPr>
          <w:b/>
          <w:bCs/>
        </w:rPr>
        <w:t>Параметры</w:t>
      </w:r>
      <w:r w:rsidRPr="00920B7C">
        <w:t xml:space="preserve"> в меню </w:t>
      </w:r>
      <w:r w:rsidRPr="00920B7C">
        <w:rPr>
          <w:b/>
          <w:bCs/>
        </w:rPr>
        <w:t>Сервис</w:t>
      </w:r>
      <w:r w:rsidRPr="00920B7C">
        <w:t xml:space="preserve"> и перейдите на вкладку </w:t>
      </w:r>
      <w:r w:rsidRPr="00920B7C">
        <w:rPr>
          <w:b/>
          <w:bCs/>
        </w:rPr>
        <w:t>Общие</w:t>
      </w:r>
      <w:r w:rsidRPr="00920B7C">
        <w:t xml:space="preserve">. </w:t>
      </w:r>
    </w:p>
    <w:p w:rsidR="00794B8E" w:rsidRPr="00920B7C" w:rsidRDefault="00794B8E" w:rsidP="006E458A">
      <w:pPr>
        <w:pStyle w:val="a7"/>
      </w:pPr>
      <w:r w:rsidRPr="00920B7C">
        <w:t xml:space="preserve">В меню </w:t>
      </w:r>
      <w:r w:rsidRPr="00920B7C">
        <w:rPr>
          <w:b/>
          <w:bCs/>
        </w:rPr>
        <w:t>Сервис</w:t>
      </w:r>
      <w:r w:rsidRPr="00920B7C">
        <w:t xml:space="preserve"> установите или снимите флажок </w:t>
      </w:r>
      <w:r w:rsidRPr="00920B7C">
        <w:rPr>
          <w:b/>
          <w:bCs/>
        </w:rPr>
        <w:t>Стиль ссылок R1C1</w:t>
      </w:r>
      <w:r w:rsidRPr="00920B7C">
        <w:t xml:space="preserve">. </w:t>
      </w:r>
    </w:p>
    <w:p w:rsidR="00794B8E" w:rsidRPr="00920B7C" w:rsidRDefault="00794B8E" w:rsidP="006E458A">
      <w:pPr>
        <w:pStyle w:val="a7"/>
      </w:pPr>
      <w:r w:rsidRPr="00920B7C">
        <w:t>Об именах в формулах</w:t>
      </w:r>
    </w:p>
    <w:p w:rsidR="00794B8E" w:rsidRPr="00920B7C" w:rsidRDefault="00794B8E" w:rsidP="006E458A">
      <w:pPr>
        <w:pStyle w:val="a7"/>
      </w:pPr>
      <w:r w:rsidRPr="00920B7C">
        <w:t>Для ссылки на ячейки в столбцах и строках можно использовать заголовки этих столбцов и строк листа. Также для представления ячеек, диапазонов ячеек, формул или констант можно создавать имена. Заголовки можно использовать в формулах, содержащих ссылки на данные на том же листе; для представления группы ячеек, находящейся на другом листе, этой группе следует присвоить имя.</w:t>
      </w:r>
    </w:p>
    <w:p w:rsidR="00794B8E" w:rsidRDefault="00794B8E" w:rsidP="00C045F6">
      <w:pPr>
        <w:ind w:firstLine="708"/>
        <w:jc w:val="both"/>
      </w:pPr>
    </w:p>
    <w:p w:rsidR="00F761D1" w:rsidRDefault="00F761D1" w:rsidP="00C045F6">
      <w:pPr>
        <w:pStyle w:val="1"/>
      </w:pPr>
      <w:bookmarkStart w:id="25" w:name="_Toc197443120"/>
      <w:r>
        <w:t>Использование текста в формулах</w:t>
      </w:r>
      <w:bookmarkEnd w:id="25"/>
    </w:p>
    <w:p w:rsidR="00F761D1" w:rsidRPr="00920B7C" w:rsidRDefault="00F761D1" w:rsidP="006E458A">
      <w:pPr>
        <w:pStyle w:val="a7"/>
      </w:pPr>
      <w:r w:rsidRPr="00920B7C">
        <w:t>С текстовыми значениями можно выполнять математические операции, если текстовые значения содержат только следующие символы:</w:t>
      </w:r>
    </w:p>
    <w:p w:rsidR="00F761D1" w:rsidRPr="00920B7C" w:rsidRDefault="00F761D1" w:rsidP="006E458A">
      <w:pPr>
        <w:pStyle w:val="a7"/>
      </w:pPr>
      <w:r w:rsidRPr="00920B7C">
        <w:t>Цифры от 0 до 9 , + - е Е /</w:t>
      </w:r>
    </w:p>
    <w:p w:rsidR="00F761D1" w:rsidRPr="00920B7C" w:rsidRDefault="00F761D1" w:rsidP="006E458A">
      <w:pPr>
        <w:pStyle w:val="a7"/>
      </w:pPr>
      <w:r w:rsidRPr="00920B7C">
        <w:t>Еще можно использовать пять символов числового форматирования:</w:t>
      </w:r>
    </w:p>
    <w:p w:rsidR="00F761D1" w:rsidRPr="00920B7C" w:rsidRDefault="00F761D1" w:rsidP="006E458A">
      <w:pPr>
        <w:pStyle w:val="a7"/>
      </w:pPr>
      <w:r w:rsidRPr="00920B7C">
        <w:t>$ % ( ) пробел</w:t>
      </w:r>
    </w:p>
    <w:p w:rsidR="00F761D1" w:rsidRPr="00920B7C" w:rsidRDefault="00F761D1" w:rsidP="006E458A">
      <w:pPr>
        <w:pStyle w:val="a7"/>
      </w:pPr>
      <w:r w:rsidRPr="00920B7C">
        <w:t>При этом текст должен быть заключен в двойные кавычки.</w:t>
      </w:r>
    </w:p>
    <w:p w:rsidR="00F761D1" w:rsidRPr="00920B7C" w:rsidRDefault="00F761D1" w:rsidP="006E458A">
      <w:pPr>
        <w:pStyle w:val="a7"/>
      </w:pPr>
      <w:r w:rsidRPr="00920B7C">
        <w:rPr>
          <w:rStyle w:val="a6"/>
        </w:rPr>
        <w:t>Неправильно:</w:t>
      </w:r>
      <w:r w:rsidRPr="00920B7C">
        <w:t xml:space="preserve"> =$55+$33</w:t>
      </w:r>
    </w:p>
    <w:p w:rsidR="00F761D1" w:rsidRPr="00920B7C" w:rsidRDefault="00F761D1" w:rsidP="006E458A">
      <w:pPr>
        <w:pStyle w:val="a7"/>
      </w:pPr>
      <w:r w:rsidRPr="00920B7C">
        <w:rPr>
          <w:rStyle w:val="a6"/>
        </w:rPr>
        <w:t>Правильно:</w:t>
      </w:r>
      <w:r w:rsidRPr="00920B7C">
        <w:t xml:space="preserve"> ="$55"+$"33"</w:t>
      </w:r>
    </w:p>
    <w:p w:rsidR="00F761D1" w:rsidRPr="00920B7C" w:rsidRDefault="00F761D1" w:rsidP="006E458A">
      <w:pPr>
        <w:pStyle w:val="a7"/>
      </w:pPr>
      <w:r w:rsidRPr="00920B7C">
        <w:t>При выполнении вычислений Excel преобразует числовой текст в числовые значения, так результатом вышеуказанной формулы будет значение 88.</w:t>
      </w:r>
    </w:p>
    <w:p w:rsidR="00F761D1" w:rsidRPr="00920B7C" w:rsidRDefault="00F761D1" w:rsidP="006E458A">
      <w:pPr>
        <w:pStyle w:val="a7"/>
      </w:pPr>
      <w:r w:rsidRPr="00920B7C">
        <w:t>Для объединения текстовых значений служит текстовый оператор &amp; (амперсанд). Например, если ячейка А1 содержит текстовое значение "Юрий", а ячейка А2 - "Кордык", то введя в ячейку А3 следующую формулу =А1&amp;А2, получим "ЮрийКордык". Для вставки пробела между именем и фамилией надо написать так =А1&amp;" "&amp;А2. Амперсанд можно использовать для объединения ячеек с разными типами данных. Так, если в ячейке А1 находится число 10, а в ячейке А2 - текст "мешков", то в результате действия формулы =А1&amp;А2, мы получим "10мешков". Причем результатом такого объединения будет текстовое значение.</w:t>
      </w:r>
    </w:p>
    <w:p w:rsidR="00F761D1" w:rsidRDefault="00F761D1" w:rsidP="006E458A">
      <w:pPr>
        <w:pStyle w:val="a7"/>
      </w:pPr>
      <w:r w:rsidRPr="00E81E26">
        <w:t>«Ввод данных в Excel</w:t>
      </w:r>
      <w:r w:rsidRPr="00920B7C">
        <w:t xml:space="preserve">  ||  </w:t>
      </w:r>
      <w:r w:rsidRPr="00E81E26">
        <w:t>Эксель</w:t>
      </w:r>
      <w:r w:rsidRPr="00920B7C">
        <w:t xml:space="preserve">  ||  </w:t>
      </w:r>
      <w:r w:rsidRPr="00E81E26">
        <w:t>имена ячеек Excel»</w:t>
      </w:r>
    </w:p>
    <w:p w:rsidR="00953F23" w:rsidRDefault="00953F23" w:rsidP="006E458A">
      <w:pPr>
        <w:pStyle w:val="a7"/>
      </w:pPr>
    </w:p>
    <w:p w:rsidR="00EC13EE" w:rsidRDefault="00953F23" w:rsidP="00C045F6">
      <w:pPr>
        <w:pStyle w:val="1"/>
      </w:pPr>
      <w:bookmarkStart w:id="26" w:name="_Toc197443121"/>
      <w:r>
        <w:t>Использование  имён</w:t>
      </w:r>
      <w:bookmarkEnd w:id="26"/>
    </w:p>
    <w:p w:rsidR="00C045F6" w:rsidRPr="00041FE5" w:rsidRDefault="00C045F6" w:rsidP="00041FE5">
      <w:pPr>
        <w:pStyle w:val="a7"/>
      </w:pPr>
      <w:r w:rsidRPr="00041FE5">
        <w:t>Имена ячеек служат не только для того, чтобы с их помощью обращаться к отдельным ячейкам и диапазонам, но и для их использования в формулах. Например, у вас есть простая формула в ячейке КЗ. По ней вы вычисляете общую сумму к выплате, умножая количество часов (ячейка 13), в течение которых вы работали на клиента, на почасовой тариф, установ</w:t>
      </w:r>
      <w:r w:rsidRPr="00041FE5">
        <w:softHyphen/>
        <w:t>ленный для данного клиента (ячейка J3). Обычно подобная формула вводится в ячейку КЗ в таком виде:</w:t>
      </w:r>
    </w:p>
    <w:p w:rsidR="00C045F6" w:rsidRPr="00041FE5" w:rsidRDefault="00C045F6" w:rsidP="00041FE5">
      <w:pPr>
        <w:pStyle w:val="a7"/>
      </w:pPr>
      <w:r w:rsidRPr="00041FE5">
        <w:t>Однако если вы присвоили имя Часы ячейке 13 и имя Тариф ячейке J3, можете ввести формулу</w:t>
      </w:r>
    </w:p>
    <w:p w:rsidR="00C045F6" w:rsidRPr="00041FE5" w:rsidRDefault="00C045F6" w:rsidP="00041FE5">
      <w:pPr>
        <w:pStyle w:val="a7"/>
      </w:pPr>
      <w:r w:rsidRPr="00041FE5">
        <w:t>=Часы*Тариф</w:t>
      </w:r>
    </w:p>
    <w:p w:rsidR="00C045F6" w:rsidRPr="00041FE5" w:rsidRDefault="00C045F6" w:rsidP="00041FE5">
      <w:pPr>
        <w:pStyle w:val="a7"/>
      </w:pPr>
      <w:r w:rsidRPr="00041FE5">
        <w:t>в ячейку КЗ. Эта формула намного проще для понимания, нежели =13 * J3.</w:t>
      </w:r>
    </w:p>
    <w:p w:rsidR="00C045F6" w:rsidRPr="00041FE5" w:rsidRDefault="00C045F6" w:rsidP="00041FE5">
      <w:pPr>
        <w:pStyle w:val="a7"/>
      </w:pPr>
      <w:r w:rsidRPr="00041FE5">
        <w:t xml:space="preserve">Для ввода формулы с использованием имен ячеек выполните следующие действия </w:t>
      </w:r>
    </w:p>
    <w:p w:rsidR="00C045F6" w:rsidRPr="00041FE5" w:rsidRDefault="00C045F6" w:rsidP="00041FE5">
      <w:pPr>
        <w:pStyle w:val="a7"/>
      </w:pPr>
      <w:r w:rsidRPr="00041FE5">
        <w:t>1.</w:t>
      </w:r>
      <w:r w:rsidRPr="00041FE5">
        <w:tab/>
        <w:t>Присвойте имена своим ячейкам, как описано выше в этой главе.</w:t>
      </w:r>
    </w:p>
    <w:p w:rsidR="00C045F6" w:rsidRPr="00041FE5" w:rsidRDefault="00C045F6" w:rsidP="00041FE5">
      <w:pPr>
        <w:pStyle w:val="a7"/>
      </w:pPr>
      <w:r w:rsidRPr="00041FE5">
        <w:t>В данном примере имя Часы присвоено ячейке 13, а имя Тариф — ячейке J3.</w:t>
      </w:r>
    </w:p>
    <w:p w:rsidR="00C045F6" w:rsidRPr="00041FE5" w:rsidRDefault="00C045F6" w:rsidP="00041FE5">
      <w:pPr>
        <w:pStyle w:val="a7"/>
      </w:pPr>
      <w:r w:rsidRPr="00041FE5">
        <w:t>Расположите табличный курсор в ячейке, в которую будет введена формула.</w:t>
      </w:r>
      <w:r w:rsidRPr="00041FE5">
        <w:br/>
        <w:t>В нашем примере это ячейка КЗ.</w:t>
      </w:r>
    </w:p>
    <w:p w:rsidR="00C045F6" w:rsidRPr="00041FE5" w:rsidRDefault="00C045F6" w:rsidP="00041FE5">
      <w:pPr>
        <w:pStyle w:val="a7"/>
      </w:pPr>
      <w:r w:rsidRPr="00041FE5">
        <w:t>Введите с клавиатуры знак равенства (=), обозначающий начало формулы.</w:t>
      </w:r>
    </w:p>
    <w:p w:rsidR="00C045F6" w:rsidRPr="00041FE5" w:rsidRDefault="00C045F6" w:rsidP="00041FE5">
      <w:pPr>
        <w:pStyle w:val="a7"/>
      </w:pPr>
      <w:r w:rsidRPr="00041FE5">
        <w:t>Выберите первую ячейку, входящую в формулу, выделив ее имя в окне списка в</w:t>
      </w:r>
      <w:r w:rsidRPr="00041FE5">
        <w:br/>
        <w:t>строке формул (как описано выше).</w:t>
      </w:r>
    </w:p>
    <w:p w:rsidR="00C045F6" w:rsidRPr="00041FE5" w:rsidRDefault="00C045F6" w:rsidP="00041FE5">
      <w:pPr>
        <w:pStyle w:val="a7"/>
      </w:pPr>
      <w:r w:rsidRPr="00041FE5">
        <w:t>В нашем примере мы ссылаемся на ячейку 13, выбирая ее имя Часы из окна списка имен.</w:t>
      </w:r>
    </w:p>
    <w:p w:rsidR="00C045F6" w:rsidRPr="00041FE5" w:rsidRDefault="00C045F6" w:rsidP="00041FE5">
      <w:pPr>
        <w:pStyle w:val="a7"/>
      </w:pPr>
      <w:r w:rsidRPr="00041FE5">
        <w:t>5.</w:t>
      </w:r>
      <w:r w:rsidRPr="00041FE5">
        <w:tab/>
        <w:t>Введите с клавиатуры арифметический оператор, используемый в данной</w:t>
      </w:r>
      <w:r w:rsidRPr="00041FE5">
        <w:br/>
        <w:t>формуле.</w:t>
      </w:r>
    </w:p>
    <w:p w:rsidR="00C045F6" w:rsidRPr="00041FE5" w:rsidRDefault="00C045F6" w:rsidP="00041FE5">
      <w:pPr>
        <w:pStyle w:val="a7"/>
      </w:pPr>
      <w:r w:rsidRPr="00041FE5">
        <w:t>В нашем примере это символ "звездочка" (*) для обозначения операции умножения.</w:t>
      </w:r>
    </w:p>
    <w:p w:rsidR="00C045F6" w:rsidRPr="00041FE5" w:rsidRDefault="00C045F6" w:rsidP="00041FE5">
      <w:pPr>
        <w:pStyle w:val="a7"/>
      </w:pPr>
      <w:r w:rsidRPr="00041FE5">
        <w:t>6.</w:t>
      </w:r>
      <w:r w:rsidRPr="00041FE5">
        <w:tab/>
        <w:t>Укажите вторую ссылку на ячейку, которая присутствует в формуле, выбрав ее</w:t>
      </w:r>
      <w:r w:rsidRPr="00041FE5">
        <w:br/>
        <w:t>имя из окна списка имен в строке формул.</w:t>
      </w:r>
    </w:p>
    <w:p w:rsidR="00C045F6" w:rsidRPr="00041FE5" w:rsidRDefault="00C045F6" w:rsidP="00041FE5">
      <w:pPr>
        <w:pStyle w:val="a7"/>
      </w:pPr>
      <w:r w:rsidRPr="00041FE5">
        <w:t>В данном примере вы выбираете ячейку J3 по ее имени Тариф в окне списка.</w:t>
      </w:r>
    </w:p>
    <w:p w:rsidR="00C045F6" w:rsidRPr="00041FE5" w:rsidRDefault="00C045F6" w:rsidP="00041FE5">
      <w:pPr>
        <w:pStyle w:val="a7"/>
      </w:pPr>
      <w:r w:rsidRPr="00041FE5">
        <w:t>7.</w:t>
      </w:r>
      <w:r w:rsidRPr="00041FE5">
        <w:tab/>
        <w:t>Щелкните на кнопке Ввод (Enter) или нажмите клавишу &lt;Enter&gt; для заверше</w:t>
      </w:r>
      <w:r w:rsidRPr="00041FE5">
        <w:softHyphen/>
      </w:r>
      <w:r w:rsidRPr="00041FE5">
        <w:br/>
        <w:t>ния ввода формулы.</w:t>
      </w:r>
    </w:p>
    <w:p w:rsidR="00C045F6" w:rsidRPr="00041FE5" w:rsidRDefault="00C045F6" w:rsidP="00041FE5">
      <w:pPr>
        <w:pStyle w:val="a7"/>
      </w:pPr>
      <w:r w:rsidRPr="00041FE5">
        <w:t>В рассматриваемом примере Excel вводит формулу =Часы*Тариф в ячейку КЗ.</w:t>
      </w:r>
    </w:p>
    <w:p w:rsidR="00C045F6" w:rsidRPr="00041FE5" w:rsidRDefault="00C045F6" w:rsidP="00041FE5">
      <w:pPr>
        <w:pStyle w:val="a7"/>
      </w:pPr>
      <w:r w:rsidRPr="00041FE5">
        <w:t xml:space="preserve">     Обратите внимание: нельзя использовать маркер заполнения для копирования формул, в которых применялись имена ячеек, а не их адреса </w:t>
      </w:r>
      <w:r w:rsidR="00041FE5" w:rsidRPr="00041FE5">
        <w:t xml:space="preserve"> </w:t>
      </w:r>
      <w:r w:rsidRPr="00041FE5">
        <w:t>При копировании формул, использующих имена, Excel переносит исход</w:t>
      </w:r>
      <w:r w:rsidRPr="00041FE5">
        <w:softHyphen/>
        <w:t>ные формулы без их изменения в соответствии с новым местоположением (другими словами, рассматривает имена ячеек как абсолютные ссылки). Изучите следующий раздел этой главы, в котором рассказывается, как избежать этих сложностей, а также описаны способы использования заголовков строк и столб</w:t>
      </w:r>
      <w:r w:rsidRPr="00041FE5">
        <w:softHyphen/>
        <w:t>цов таблицы для идентификации ячеек при создании и копировании формул.</w:t>
      </w:r>
    </w:p>
    <w:p w:rsidR="00C045F6" w:rsidRDefault="00C045F6" w:rsidP="00C045F6">
      <w:pPr>
        <w:shd w:val="clear" w:color="auto" w:fill="FFFFFF"/>
        <w:spacing w:line="230" w:lineRule="exact"/>
        <w:ind w:left="-142" w:right="-2874"/>
        <w:jc w:val="both"/>
      </w:pPr>
    </w:p>
    <w:p w:rsidR="00625F86" w:rsidRDefault="00C045F6" w:rsidP="00C045F6">
      <w:pPr>
        <w:pStyle w:val="a5"/>
        <w:jc w:val="both"/>
      </w:pPr>
      <w:bookmarkStart w:id="27" w:name="_Toc197443122"/>
      <w:r w:rsidRPr="00C045F6">
        <w:rPr>
          <w:rStyle w:val="10"/>
        </w:rPr>
        <w:t>Р</w:t>
      </w:r>
      <w:r w:rsidR="00625F86" w:rsidRPr="00C045F6">
        <w:rPr>
          <w:rStyle w:val="10"/>
        </w:rPr>
        <w:t>ежимы вычислений по формулам</w:t>
      </w:r>
      <w:bookmarkEnd w:id="27"/>
      <w:r w:rsidR="00625F86">
        <w:t>.</w:t>
      </w:r>
    </w:p>
    <w:p w:rsidR="00625F86" w:rsidRDefault="00625F86" w:rsidP="006E458A">
      <w:pPr>
        <w:pStyle w:val="a7"/>
      </w:pPr>
      <w:r>
        <w:t xml:space="preserve">    Формулы в рабочей таблице вычисляются мгновенно. Если изменить значение в любой ячейке использующейся в формуле, то эта формула выдаст новый результат без малейших усилий с Вашей стороны. Это происходит в том случае, если в </w:t>
      </w:r>
      <w:r>
        <w:rPr>
          <w:b/>
          <w:bCs/>
        </w:rPr>
        <w:t>Excel</w:t>
      </w:r>
      <w:r>
        <w:t xml:space="preserve"> установлен </w:t>
      </w:r>
      <w:r>
        <w:rPr>
          <w:b/>
          <w:bCs/>
          <w:i/>
          <w:iCs/>
        </w:rPr>
        <w:t>режим автоматических вычислений</w:t>
      </w:r>
      <w:r>
        <w:t xml:space="preserve"> (установлен по умолчанию). В этом режиме при вычислении формул </w:t>
      </w:r>
      <w:r>
        <w:rPr>
          <w:b/>
          <w:bCs/>
        </w:rPr>
        <w:t>Excel</w:t>
      </w:r>
      <w:r>
        <w:t xml:space="preserve"> придерживается следующих правил: </w:t>
      </w:r>
    </w:p>
    <w:p w:rsidR="00625F86" w:rsidRDefault="00625F86" w:rsidP="006E458A">
      <w:pPr>
        <w:pStyle w:val="a7"/>
      </w:pPr>
      <w:r>
        <w:t xml:space="preserve">Если Вы вносите изменения - например, вводите или редактируете данные или формулы, - </w:t>
      </w:r>
      <w:r>
        <w:rPr>
          <w:b/>
          <w:bCs/>
        </w:rPr>
        <w:t>Excel</w:t>
      </w:r>
      <w:r>
        <w:t xml:space="preserve"> мгновенно производит вычисления по тем формулам, в которых используются новые или отредактированные данные. </w:t>
      </w:r>
    </w:p>
    <w:p w:rsidR="00625F86" w:rsidRDefault="00625F86" w:rsidP="006E458A">
      <w:pPr>
        <w:pStyle w:val="a7"/>
      </w:pPr>
      <w:r>
        <w:t xml:space="preserve">Если во время выполнения длинных вычислений Вам понадобится что-то изменить в рабочей таблице, то программа временно прекратит вычисления и возобновит их, когда Вы закончите редактирование. </w:t>
      </w:r>
    </w:p>
    <w:p w:rsidR="00625F86" w:rsidRDefault="00625F86" w:rsidP="006E458A">
      <w:pPr>
        <w:pStyle w:val="a7"/>
      </w:pPr>
      <w:r>
        <w:t xml:space="preserve">Вычисления по формулам производятся в естественном порядке. Другими словами, если в формуле из ячейки </w:t>
      </w:r>
      <w:r>
        <w:rPr>
          <w:b/>
          <w:bCs/>
        </w:rPr>
        <w:t>D12</w:t>
      </w:r>
      <w:r>
        <w:t xml:space="preserve"> используется результат вычислений по формуле из ячейки </w:t>
      </w:r>
      <w:r>
        <w:rPr>
          <w:b/>
          <w:bCs/>
        </w:rPr>
        <w:t>D11</w:t>
      </w:r>
      <w:r>
        <w:t xml:space="preserve">, то сначала будет вычислена формула из ячейки </w:t>
      </w:r>
      <w:r>
        <w:rPr>
          <w:b/>
          <w:bCs/>
        </w:rPr>
        <w:t>D11</w:t>
      </w:r>
      <w:r>
        <w:t xml:space="preserve">, a потом - из </w:t>
      </w:r>
      <w:r>
        <w:rPr>
          <w:b/>
          <w:bCs/>
        </w:rPr>
        <w:t>D12</w:t>
      </w:r>
      <w:r>
        <w:t xml:space="preserve">. </w:t>
      </w:r>
    </w:p>
    <w:p w:rsidR="00625F86" w:rsidRDefault="00625F86" w:rsidP="006E458A">
      <w:pPr>
        <w:pStyle w:val="a7"/>
      </w:pPr>
      <w:r>
        <w:t xml:space="preserve">    Впрочем, иногда возникает необходимость управлять процессом вычисления по формулам. Например, если создать рабочую таблицу с тысячами сложных формул, то обнаружится, что </w:t>
      </w:r>
      <w:r>
        <w:rPr>
          <w:b/>
          <w:bCs/>
        </w:rPr>
        <w:t>Excel</w:t>
      </w:r>
      <w:r>
        <w:t xml:space="preserve"> производит вычисления с достаточно низкой скоростью. В подобном случае нужно установить в </w:t>
      </w:r>
      <w:r>
        <w:rPr>
          <w:b/>
          <w:bCs/>
        </w:rPr>
        <w:t xml:space="preserve">Excel </w:t>
      </w:r>
      <w:r>
        <w:rPr>
          <w:b/>
          <w:bCs/>
          <w:i/>
          <w:iCs/>
        </w:rPr>
        <w:t>ручной режим вычислений</w:t>
      </w:r>
      <w:r>
        <w:t xml:space="preserve">. Это можно сделать с помощью вкладки </w:t>
      </w:r>
      <w:r>
        <w:rPr>
          <w:b/>
          <w:bCs/>
          <w:i/>
          <w:iCs/>
        </w:rPr>
        <w:t>Вычисления</w:t>
      </w:r>
      <w:r>
        <w:t xml:space="preserve"> диалогового окна </w:t>
      </w:r>
      <w:r>
        <w:rPr>
          <w:b/>
          <w:bCs/>
          <w:i/>
          <w:iCs/>
        </w:rPr>
        <w:t>Параметры</w:t>
      </w:r>
      <w:r w:rsidR="00920B7C">
        <w:t xml:space="preserve"> (рис. 3</w:t>
      </w:r>
      <w:r>
        <w:t xml:space="preserve">). </w:t>
      </w:r>
    </w:p>
    <w:p w:rsidR="00625F86" w:rsidRPr="006E458A" w:rsidRDefault="00E81E26" w:rsidP="00041FE5">
      <w:pPr>
        <w:pStyle w:val="a7"/>
        <w:rPr>
          <w:rStyle w:val="a8"/>
        </w:rPr>
      </w:pPr>
      <w:r>
        <w:pict>
          <v:shape id="_x0000_i1054" type="#_x0000_t75" style="width:369pt;height:299.25pt">
            <v:imagedata r:id="rId16" o:title=""/>
          </v:shape>
        </w:pict>
      </w:r>
      <w:r w:rsidR="00625F86">
        <w:br/>
      </w:r>
      <w:r w:rsidR="00920B7C">
        <w:rPr>
          <w:color w:val="000000"/>
        </w:rPr>
        <w:t>Рис. 3</w:t>
      </w:r>
      <w:r w:rsidR="00625F86">
        <w:rPr>
          <w:color w:val="000000"/>
        </w:rPr>
        <w:t xml:space="preserve">. </w:t>
      </w:r>
      <w:r w:rsidR="00625F86" w:rsidRPr="006E458A">
        <w:rPr>
          <w:rStyle w:val="a8"/>
        </w:rPr>
        <w:t xml:space="preserve">Диалоговое окно </w:t>
      </w:r>
      <w:r w:rsidR="00625F86" w:rsidRPr="006E458A">
        <w:rPr>
          <w:rStyle w:val="a8"/>
          <w:i/>
        </w:rPr>
        <w:t>Параметры вкладка Вычисления</w:t>
      </w:r>
    </w:p>
    <w:p w:rsidR="00625F86" w:rsidRDefault="00625F86" w:rsidP="006E458A">
      <w:pPr>
        <w:pStyle w:val="a7"/>
      </w:pPr>
      <w:r>
        <w:t xml:space="preserve">    Чтобы выбрать ручной режим вычислений, надо установить флажок опции </w:t>
      </w:r>
      <w:r>
        <w:rPr>
          <w:b/>
          <w:bCs/>
          <w:i/>
          <w:iCs/>
        </w:rPr>
        <w:t>Вручную</w:t>
      </w:r>
      <w:r>
        <w:t xml:space="preserve">. При переключении в ручней режим вычислений, автоматически активизируется опция </w:t>
      </w:r>
      <w:r>
        <w:rPr>
          <w:b/>
          <w:bCs/>
          <w:i/>
          <w:iCs/>
        </w:rPr>
        <w:t>пересчет перед сохранением</w:t>
      </w:r>
      <w:r>
        <w:t>. Поэтому, если Вы хотите ускорить процесс сохранения файла, снимите флажок этой опции.</w:t>
      </w:r>
    </w:p>
    <w:p w:rsidR="00625F86" w:rsidRDefault="00625F86" w:rsidP="006E458A">
      <w:pPr>
        <w:pStyle w:val="a7"/>
      </w:pPr>
      <w:r>
        <w:t xml:space="preserve">    Если во время работы в ручном режиме вычислений у Вас остаются какие-либо невычисленные формулы, то в строке состояния появится надпись </w:t>
      </w:r>
      <w:r>
        <w:rPr>
          <w:b/>
          <w:bCs/>
          <w:i/>
          <w:iCs/>
        </w:rPr>
        <w:t>Вычислить</w:t>
      </w:r>
      <w:r>
        <w:t>. Для перерасчета формул можно воспользоваться следующими комбинациями клавиш:</w:t>
      </w:r>
    </w:p>
    <w:p w:rsidR="00625F86" w:rsidRDefault="00625F86" w:rsidP="006E458A">
      <w:pPr>
        <w:pStyle w:val="a7"/>
      </w:pPr>
      <w:r>
        <w:rPr>
          <w:b/>
          <w:bCs/>
        </w:rPr>
        <w:t>F9</w:t>
      </w:r>
      <w:r>
        <w:t xml:space="preserve">. Пересчитывает формулы во всех открытых рабочих книгах. </w:t>
      </w:r>
    </w:p>
    <w:p w:rsidR="00625F86" w:rsidRDefault="00625F86" w:rsidP="006E458A">
      <w:pPr>
        <w:pStyle w:val="a7"/>
      </w:pPr>
      <w:r>
        <w:rPr>
          <w:b/>
          <w:bCs/>
        </w:rPr>
        <w:t>Shift + F9</w:t>
      </w:r>
      <w:r>
        <w:t xml:space="preserve">. Пересчитывает только формулы активного рабочего листа. Формулы из других рабочих листов этой же рабочей книги пересчитываться не будут. </w:t>
      </w:r>
    </w:p>
    <w:p w:rsidR="00625F86" w:rsidRDefault="00625F86" w:rsidP="006E458A">
      <w:pPr>
        <w:pStyle w:val="a7"/>
      </w:pPr>
      <w:r>
        <w:rPr>
          <w:b/>
          <w:bCs/>
        </w:rPr>
        <w:t>Ctrl + Alt + F9</w:t>
      </w:r>
      <w:r>
        <w:t xml:space="preserve">. Ускоряет полный пересчет формул. </w:t>
      </w:r>
    </w:p>
    <w:p w:rsidR="00625F86" w:rsidRDefault="00625F86" w:rsidP="006E458A">
      <w:pPr>
        <w:pStyle w:val="a7"/>
      </w:pPr>
      <w:r>
        <w:t xml:space="preserve">    Режим вычислений, установленный в </w:t>
      </w:r>
      <w:r>
        <w:rPr>
          <w:b/>
          <w:bCs/>
        </w:rPr>
        <w:t>Excel</w:t>
      </w:r>
      <w:r>
        <w:t>, относится не только к конкретному рабочему листу. Переход в другой режим вычислений влияет на все открытые рабочие книги, а не только на текущую рабочую книгу.</w:t>
      </w:r>
    </w:p>
    <w:p w:rsidR="00953F23" w:rsidRPr="00625F86" w:rsidRDefault="00953F23" w:rsidP="00C045F6">
      <w:pPr>
        <w:ind w:firstLine="708"/>
        <w:jc w:val="both"/>
      </w:pPr>
    </w:p>
    <w:p w:rsidR="00953F23" w:rsidRDefault="00953F23" w:rsidP="00B26229">
      <w:pPr>
        <w:pStyle w:val="1"/>
      </w:pPr>
      <w:bookmarkStart w:id="28" w:name="_Toc197443123"/>
      <w:r>
        <w:t>Присваивание имён константам и формулам</w:t>
      </w:r>
      <w:bookmarkEnd w:id="28"/>
    </w:p>
    <w:p w:rsidR="00953F23" w:rsidRDefault="00953F23" w:rsidP="00920B7C">
      <w:pPr>
        <w:pStyle w:val="2"/>
        <w:rPr>
          <w:szCs w:val="30"/>
        </w:rPr>
      </w:pPr>
      <w:bookmarkStart w:id="29" w:name="_Toc197443124"/>
      <w:r>
        <w:rPr>
          <w:szCs w:val="30"/>
        </w:rPr>
        <w:t>Имена ячеек в формуле</w:t>
      </w:r>
      <w:bookmarkEnd w:id="29"/>
    </w:p>
    <w:p w:rsidR="00C045F6" w:rsidRPr="00041FE5" w:rsidRDefault="00C045F6" w:rsidP="00041FE5">
      <w:pPr>
        <w:pStyle w:val="a7"/>
      </w:pPr>
      <w:r w:rsidRPr="00041FE5">
        <w:t>Для присвоения имени служит команда "Присвоить" в меню  "Вставка", под меню "Имя". Вверху диалогового окна нужно ввести  имя, внизу - ссылку на ячейку (диапазон ячеек), или математическое  выражение. Затем следует нажать на кнопку "Добавить". Новое имя  войдет в список имен, расположенный на этом же диалогово</w:t>
      </w:r>
      <w:r w:rsidR="00920B7C" w:rsidRPr="00041FE5">
        <w:t>м окне, и  станет доступным для</w:t>
      </w:r>
      <w:r w:rsidRPr="00041FE5">
        <w:t xml:space="preserve"> использования в формулах. Любое из имен мож</w:t>
      </w:r>
      <w:r w:rsidRPr="00041FE5">
        <w:softHyphen/>
      </w:r>
      <w:r w:rsidR="00920B7C" w:rsidRPr="00041FE5">
        <w:t>но у</w:t>
      </w:r>
      <w:r w:rsidRPr="00041FE5">
        <w:t xml:space="preserve">далить, нажав на одноименную кнопку. Для изменения ссылки, соответствующей определенному имени, следует указать на него мышью, отредактировать выражение внизу окна, и нажать на </w:t>
      </w:r>
      <w:r w:rsidR="00BD76D8" w:rsidRPr="00041FE5">
        <w:t>Вставить</w:t>
      </w:r>
      <w:r w:rsidRPr="00041FE5">
        <w:t>. Все присвоенные имена сохраняются в рабочей книге и остаются доступными при последующем открытии файла.</w:t>
      </w:r>
    </w:p>
    <w:p w:rsidR="00C045F6" w:rsidRPr="00041FE5" w:rsidRDefault="00C045F6" w:rsidP="00041FE5">
      <w:pPr>
        <w:pStyle w:val="a7"/>
      </w:pPr>
      <w:r w:rsidRPr="00041FE5">
        <w:t>Для перехода на определенную ячейку или выделения заданного</w:t>
      </w:r>
      <w:r w:rsidRPr="00041FE5">
        <w:br/>
        <w:t>диапазона ячеек достаточно в поле имени строки формул ввести ссылку</w:t>
      </w:r>
      <w:r w:rsidRPr="00041FE5">
        <w:br/>
        <w:t>на ячейку (диапазон ячеек), или при</w:t>
      </w:r>
      <w:r w:rsidR="00BD76D8" w:rsidRPr="00041FE5">
        <w:t>своенное имя. Чтобы войти в реж</w:t>
      </w:r>
      <w:r w:rsidRPr="00041FE5">
        <w:t>им</w:t>
      </w:r>
      <w:r w:rsidRPr="00041FE5">
        <w:br/>
        <w:t xml:space="preserve">редактирования поля имени, необходимо щелкнуть по нему мышью. </w:t>
      </w:r>
    </w:p>
    <w:p w:rsidR="00C045F6" w:rsidRPr="00041FE5" w:rsidRDefault="00C045F6" w:rsidP="00041FE5">
      <w:pPr>
        <w:pStyle w:val="a7"/>
      </w:pPr>
    </w:p>
    <w:p w:rsidR="00C045F6" w:rsidRPr="00041FE5" w:rsidRDefault="00C045F6" w:rsidP="00041FE5">
      <w:pPr>
        <w:pStyle w:val="a7"/>
      </w:pPr>
      <w:r w:rsidRPr="00041FE5">
        <w:t>При именовании ячейки или диапазона ячеек руководствуйтесь такими правилами.</w:t>
      </w:r>
    </w:p>
    <w:p w:rsidR="00C045F6" w:rsidRPr="00041FE5" w:rsidRDefault="00C045F6" w:rsidP="00041FE5">
      <w:pPr>
        <w:pStyle w:val="a7"/>
      </w:pPr>
      <w:r w:rsidRPr="00041FE5">
        <w:t xml:space="preserve"> Имена диапазонов должны начинаться с буквы, но ни в коем случае не с цифры. Например, вместо 01 Итоги используйте ИтогиО!.</w:t>
      </w:r>
    </w:p>
    <w:p w:rsidR="00C045F6" w:rsidRPr="00041FE5" w:rsidRDefault="00BD76D8" w:rsidP="00041FE5">
      <w:pPr>
        <w:pStyle w:val="a7"/>
      </w:pPr>
      <w:r w:rsidRPr="00041FE5">
        <w:t xml:space="preserve"> </w:t>
      </w:r>
      <w:r w:rsidR="00C045F6" w:rsidRPr="00041FE5">
        <w:t>Имена диапазонов не могут содержать пробелов. Вместо пробела используйте знак подчеркивания для соединения различных частей имени. Например, вместо Итоги 01 используйте Итоги_01.</w:t>
      </w:r>
    </w:p>
    <w:p w:rsidR="00C045F6" w:rsidRPr="00041FE5" w:rsidRDefault="00C045F6" w:rsidP="00041FE5">
      <w:pPr>
        <w:pStyle w:val="a7"/>
      </w:pPr>
      <w:r w:rsidRPr="00041FE5">
        <w:t xml:space="preserve"> Имена диапазонов не должны иметь ничего общего с координатами ячеек.</w:t>
      </w:r>
    </w:p>
    <w:p w:rsidR="00C045F6" w:rsidRPr="00041FE5" w:rsidRDefault="00C045F6" w:rsidP="00041FE5">
      <w:pPr>
        <w:pStyle w:val="a7"/>
      </w:pPr>
      <w:r w:rsidRPr="00041FE5">
        <w:t>Например, вы не можете дать ячейке имя Q1, так как это действующая координата ячейки. Лучше используйте что-нибудь вроде Q1 ^продажи.</w:t>
      </w:r>
    </w:p>
    <w:p w:rsidR="00C045F6" w:rsidRPr="00041FE5" w:rsidRDefault="00C045F6" w:rsidP="00041FE5">
      <w:pPr>
        <w:pStyle w:val="a7"/>
      </w:pPr>
      <w:r w:rsidRPr="00041FE5">
        <w:t>Для назначения имени ячейке или диапазону ячеек выполните следующие действия.</w:t>
      </w:r>
    </w:p>
    <w:p w:rsidR="00C045F6" w:rsidRPr="00041FE5" w:rsidRDefault="00C045F6" w:rsidP="00041FE5">
      <w:pPr>
        <w:pStyle w:val="a7"/>
      </w:pPr>
      <w:r w:rsidRPr="00041FE5">
        <w:t>Выделите ячейку или диапазон ячеек, которым необходимо присвоить имя.</w:t>
      </w:r>
    </w:p>
    <w:p w:rsidR="00C045F6" w:rsidRPr="00041FE5" w:rsidRDefault="00C045F6" w:rsidP="00041FE5">
      <w:pPr>
        <w:pStyle w:val="a7"/>
      </w:pPr>
      <w:r w:rsidRPr="00041FE5">
        <w:t>Щелкните на адресе ячейки в поле Имя (Name) в строке формул.</w:t>
      </w:r>
      <w:r w:rsidRPr="00041FE5">
        <w:br/>
        <w:t>Excel выделит адреса ячеек в поле имени.</w:t>
      </w:r>
    </w:p>
    <w:p w:rsidR="00C045F6" w:rsidRPr="00041FE5" w:rsidRDefault="00C045F6" w:rsidP="00041FE5">
      <w:pPr>
        <w:pStyle w:val="a7"/>
      </w:pPr>
      <w:r w:rsidRPr="00041FE5">
        <w:t>Введите в поле имени имя выбранной ячейки или диапазона ячеек.</w:t>
      </w:r>
    </w:p>
    <w:p w:rsidR="00C045F6" w:rsidRPr="00041FE5" w:rsidRDefault="00C045F6" w:rsidP="00041FE5">
      <w:pPr>
        <w:pStyle w:val="a7"/>
      </w:pPr>
      <w:r w:rsidRPr="00041FE5">
        <w:t>При вводе имени диапазона ячеек придерживайтесь соглашений Excel об именах (обратитесь к списку, приведенному выше в этом разделе).</w:t>
      </w:r>
    </w:p>
    <w:p w:rsidR="00C045F6" w:rsidRPr="00041FE5" w:rsidRDefault="00C045F6" w:rsidP="00041FE5">
      <w:pPr>
        <w:pStyle w:val="a7"/>
      </w:pPr>
      <w:r w:rsidRPr="00041FE5">
        <w:t>4.</w:t>
      </w:r>
      <w:r w:rsidRPr="00041FE5">
        <w:tab/>
        <w:t>Нажмите клавишу &lt;Enter&gt;.</w:t>
      </w:r>
    </w:p>
    <w:p w:rsidR="00C045F6" w:rsidRPr="00041FE5" w:rsidRDefault="00C045F6" w:rsidP="00041FE5">
      <w:pPr>
        <w:pStyle w:val="a7"/>
      </w:pPr>
      <w:r w:rsidRPr="00041FE5">
        <w:t>Чтобы выбрать именованную ячейку или диапазон в рабочей таблице, щелкните на имени этого диапазона в раскрывающемся списке поля Имя (этот список открывается при щелчке на кнопке, расположенной справа от адреса диапазона в строке формул).</w:t>
      </w:r>
    </w:p>
    <w:p w:rsidR="00BE2E60" w:rsidRPr="00041FE5" w:rsidRDefault="00E81E26" w:rsidP="00041FE5">
      <w:pPr>
        <w:pStyle w:val="a7"/>
        <w:rPr>
          <w:szCs w:val="36"/>
        </w:rPr>
      </w:pPr>
      <w:r>
        <w:pict>
          <v:line id="_x0000_s1044" style="position:absolute;left:0;text-align:left;z-index:251658240;mso-position-horizontal-relative:margin" from="-1.7pt,581.5pt" to="383.75pt,581.5pt" o:allowincell="f" strokeweight=".7pt">
            <w10:wrap anchorx="margin"/>
          </v:line>
        </w:pict>
      </w:r>
      <w:r w:rsidR="00B95ACE" w:rsidRPr="00041FE5">
        <w:rPr>
          <w:szCs w:val="36"/>
        </w:rPr>
        <w:t xml:space="preserve"> </w:t>
      </w:r>
    </w:p>
    <w:p w:rsidR="00953F23" w:rsidRDefault="00953F23" w:rsidP="00BE2E60">
      <w:pPr>
        <w:pStyle w:val="2"/>
      </w:pPr>
      <w:bookmarkStart w:id="30" w:name="_Toc197443125"/>
      <w:r>
        <w:rPr>
          <w:szCs w:val="36"/>
        </w:rPr>
        <w:t>Именованные константы</w:t>
      </w:r>
      <w:bookmarkEnd w:id="30"/>
    </w:p>
    <w:p w:rsidR="00C626F4" w:rsidRPr="00BE2E60" w:rsidRDefault="00953F23" w:rsidP="00041FE5">
      <w:pPr>
        <w:pStyle w:val="a7"/>
        <w:rPr>
          <w:lang w:val="en-US"/>
        </w:rPr>
      </w:pPr>
      <w:r>
        <w:t xml:space="preserve">В некоторых формулах применяются константы, например 7,5-процентный налог или </w:t>
      </w:r>
      <w:r>
        <w:rPr>
          <w:spacing w:val="-4"/>
        </w:rPr>
        <w:t>10-процентная скидка.</w:t>
      </w:r>
      <w:r w:rsidR="00C626F4" w:rsidRPr="00C626F4">
        <w:rPr>
          <w:b/>
          <w:bCs/>
        </w:rPr>
        <w:t xml:space="preserve"> </w:t>
      </w:r>
      <w:r w:rsidR="00C626F4" w:rsidRPr="00241798">
        <w:rPr>
          <w:rStyle w:val="ad"/>
        </w:rPr>
        <w:t>Константа</w:t>
      </w:r>
      <w:r w:rsidR="00C626F4">
        <w:rPr>
          <w:b/>
          <w:bCs/>
        </w:rPr>
        <w:t xml:space="preserve"> </w:t>
      </w:r>
      <w:r w:rsidR="00C626F4">
        <w:t>-</w:t>
      </w:r>
      <w:r w:rsidR="00B62F1B">
        <w:fldChar w:fldCharType="begin"/>
      </w:r>
      <w:r w:rsidR="00B62F1B">
        <w:instrText xml:space="preserve"> XE "</w:instrText>
      </w:r>
      <w:r w:rsidR="00B62F1B" w:rsidRPr="00C71C15">
        <w:rPr>
          <w:b/>
          <w:bCs/>
        </w:rPr>
        <w:instrText xml:space="preserve">Константа </w:instrText>
      </w:r>
      <w:r w:rsidR="00B62F1B" w:rsidRPr="00C71C15">
        <w:instrText>-</w:instrText>
      </w:r>
      <w:r w:rsidR="00B62F1B">
        <w:instrText xml:space="preserve">" </w:instrText>
      </w:r>
      <w:r w:rsidR="00B62F1B">
        <w:fldChar w:fldCharType="end"/>
      </w:r>
      <w:r w:rsidR="00C626F4">
        <w:t xml:space="preserve"> это число или текст, дата или время, введенные непо</w:t>
      </w:r>
      <w:r w:rsidR="00C626F4">
        <w:softHyphen/>
        <w:t>средственно в формулу. Число, дата и время вводятся в соответствии с правилами, описанными в пункте,0. Текстовая константа, дата и время заключаются в двойные кавычки</w:t>
      </w:r>
      <w:r w:rsidR="00BE2E60">
        <w:rPr>
          <w:lang w:val="en-US"/>
        </w:rPr>
        <w:t>/</w:t>
      </w:r>
    </w:p>
    <w:p w:rsidR="00953F23" w:rsidRDefault="00953F23" w:rsidP="00041FE5">
      <w:pPr>
        <w:pStyle w:val="a7"/>
      </w:pPr>
      <w:r>
        <w:rPr>
          <w:spacing w:val="-4"/>
        </w:rPr>
        <w:t xml:space="preserve"> Если</w:t>
      </w:r>
      <w:r w:rsidR="00BE2E60" w:rsidRPr="00BE2E60">
        <w:rPr>
          <w:spacing w:val="-4"/>
        </w:rPr>
        <w:t xml:space="preserve"> </w:t>
      </w:r>
      <w:r>
        <w:rPr>
          <w:spacing w:val="-4"/>
        </w:rPr>
        <w:t>вы не хотите вводить эти константы в ячейки электронной таб</w:t>
      </w:r>
      <w:r>
        <w:rPr>
          <w:spacing w:val="-4"/>
        </w:rPr>
        <w:softHyphen/>
        <w:t>лицы, чтобы впоследствии использовать их в формулах, создайте отдельный набор имено</w:t>
      </w:r>
      <w:r>
        <w:rPr>
          <w:spacing w:val="-4"/>
        </w:rPr>
        <w:softHyphen/>
      </w:r>
      <w:r>
        <w:t>ванных констант, которые будут применяться в формулах электронной таблицы.</w:t>
      </w:r>
    </w:p>
    <w:p w:rsidR="00953F23" w:rsidRDefault="00953F23" w:rsidP="00041FE5">
      <w:pPr>
        <w:pStyle w:val="a7"/>
      </w:pPr>
      <w:r>
        <w:t xml:space="preserve">Например, чтобы создать константу </w:t>
      </w:r>
      <w:r>
        <w:rPr>
          <w:i/>
          <w:iCs/>
        </w:rPr>
        <w:t xml:space="preserve">Налог </w:t>
      </w:r>
      <w:r>
        <w:t>со значением 7,5%, выполните следующие действия.</w:t>
      </w:r>
    </w:p>
    <w:p w:rsidR="00953F23" w:rsidRDefault="00B26229" w:rsidP="00041FE5">
      <w:pPr>
        <w:pStyle w:val="a7"/>
      </w:pPr>
      <w:r>
        <w:t>Выберите команду Вставка/Имя/</w:t>
      </w:r>
      <w:r w:rsidR="00953F23">
        <w:t xml:space="preserve">Присвоитъ </w:t>
      </w:r>
      <w:r w:rsidR="00953F23" w:rsidRPr="00B53188">
        <w:t>(</w:t>
      </w:r>
      <w:r w:rsidR="00953F23">
        <w:rPr>
          <w:lang w:val="en-US"/>
        </w:rPr>
        <w:t>Insert</w:t>
      </w:r>
      <w:r>
        <w:t>/</w:t>
      </w:r>
      <w:r w:rsidR="00953F23">
        <w:rPr>
          <w:lang w:val="en-US"/>
        </w:rPr>
        <w:t>Name</w:t>
      </w:r>
      <w:r>
        <w:t>/</w:t>
      </w:r>
      <w:r w:rsidR="00953F23">
        <w:rPr>
          <w:lang w:val="en-US"/>
        </w:rPr>
        <w:t>Create</w:t>
      </w:r>
      <w:r w:rsidR="00953F23" w:rsidRPr="00B53188">
        <w:t xml:space="preserve">), </w:t>
      </w:r>
      <w:r w:rsidR="00953F23">
        <w:t>чтобы</w:t>
      </w:r>
      <w:r w:rsidR="00953F23">
        <w:br/>
        <w:t xml:space="preserve">открыть диалоговое окно Присвоение имени </w:t>
      </w:r>
      <w:r w:rsidR="00953F23" w:rsidRPr="00B53188">
        <w:t>(</w:t>
      </w:r>
      <w:r w:rsidR="00953F23">
        <w:rPr>
          <w:lang w:val="en-US"/>
        </w:rPr>
        <w:t>Define</w:t>
      </w:r>
      <w:r w:rsidR="00953F23" w:rsidRPr="00B53188">
        <w:t xml:space="preserve"> </w:t>
      </w:r>
      <w:r w:rsidR="00953F23">
        <w:rPr>
          <w:lang w:val="en-US"/>
        </w:rPr>
        <w:t>Name</w:t>
      </w:r>
      <w:r w:rsidR="00953F23" w:rsidRPr="00B53188">
        <w:t>).</w:t>
      </w:r>
    </w:p>
    <w:p w:rsidR="00953F23" w:rsidRDefault="00953F23" w:rsidP="00041FE5">
      <w:pPr>
        <w:pStyle w:val="a7"/>
        <w:rPr>
          <w:i/>
          <w:iCs/>
        </w:rPr>
      </w:pPr>
      <w:r>
        <w:t xml:space="preserve">В диалоговом окне Присвоение имени в поле </w:t>
      </w:r>
      <w:r>
        <w:rPr>
          <w:b/>
          <w:bCs/>
        </w:rPr>
        <w:t xml:space="preserve">Имя </w:t>
      </w:r>
      <w:r w:rsidRPr="00B53188">
        <w:t>(</w:t>
      </w:r>
      <w:r>
        <w:rPr>
          <w:lang w:val="en-US"/>
        </w:rPr>
        <w:t>Name</w:t>
      </w:r>
      <w:r w:rsidRPr="00B53188">
        <w:t xml:space="preserve">) </w:t>
      </w:r>
      <w:r>
        <w:t>введите имя кон</w:t>
      </w:r>
      <w:r>
        <w:softHyphen/>
      </w:r>
      <w:r>
        <w:br/>
        <w:t>станты (в нашем примере — Налог).</w:t>
      </w:r>
    </w:p>
    <w:p w:rsidR="00953F23" w:rsidRDefault="00953F23" w:rsidP="00041FE5">
      <w:pPr>
        <w:pStyle w:val="a7"/>
      </w:pPr>
      <w:r>
        <w:t xml:space="preserve">Щелкните в поле Формула </w:t>
      </w:r>
      <w:r w:rsidRPr="00B53188">
        <w:t>(</w:t>
      </w:r>
      <w:r>
        <w:rPr>
          <w:lang w:val="en-US"/>
        </w:rPr>
        <w:t>Refers</w:t>
      </w:r>
      <w:r w:rsidRPr="00B53188">
        <w:t xml:space="preserve"> </w:t>
      </w:r>
      <w:r>
        <w:rPr>
          <w:lang w:val="en-US"/>
        </w:rPr>
        <w:t>to</w:t>
      </w:r>
      <w:r w:rsidRPr="00B53188">
        <w:t xml:space="preserve">) </w:t>
      </w:r>
      <w:r>
        <w:t>и замените текущий адрес на выбранное</w:t>
      </w:r>
      <w:r>
        <w:br/>
        <w:t>значение (7,5%).</w:t>
      </w:r>
    </w:p>
    <w:p w:rsidR="00953F23" w:rsidRDefault="00953F23" w:rsidP="00041FE5">
      <w:pPr>
        <w:pStyle w:val="a7"/>
      </w:pPr>
      <w:r>
        <w:t xml:space="preserve">Щелкните на кнопке </w:t>
      </w:r>
      <w:r>
        <w:rPr>
          <w:b/>
          <w:bCs/>
        </w:rPr>
        <w:t xml:space="preserve">Добавить </w:t>
      </w:r>
      <w:r w:rsidRPr="00B53188">
        <w:t>(</w:t>
      </w:r>
      <w:r>
        <w:rPr>
          <w:lang w:val="en-US"/>
        </w:rPr>
        <w:t>Add</w:t>
      </w:r>
      <w:r w:rsidRPr="00B53188">
        <w:t>).</w:t>
      </w:r>
    </w:p>
    <w:p w:rsidR="00953F23" w:rsidRDefault="00953F23" w:rsidP="00041FE5">
      <w:pPr>
        <w:pStyle w:val="a7"/>
      </w:pPr>
      <w:r>
        <w:rPr>
          <w:spacing w:val="2"/>
        </w:rPr>
        <w:t>Щелкните на кнопке ОК, чтобы закрыть диалоговое окно.</w:t>
      </w:r>
    </w:p>
    <w:p w:rsidR="00953F23" w:rsidRDefault="00953F23" w:rsidP="00041FE5">
      <w:pPr>
        <w:pStyle w:val="a7"/>
      </w:pPr>
      <w:r>
        <w:rPr>
          <w:spacing w:val="-4"/>
        </w:rPr>
        <w:t xml:space="preserve">Присвоив константе имя, можно использовать его в формулах электронной таблицы </w:t>
      </w:r>
      <w:r>
        <w:rPr>
          <w:spacing w:val="-7"/>
        </w:rPr>
        <w:t>следующим образом.</w:t>
      </w:r>
    </w:p>
    <w:p w:rsidR="00953F23" w:rsidRDefault="00BE2E60" w:rsidP="00041FE5">
      <w:pPr>
        <w:pStyle w:val="a7"/>
      </w:pPr>
      <w:r w:rsidRPr="00BE2E60">
        <w:rPr>
          <w:i/>
          <w:iCs/>
        </w:rPr>
        <w:t xml:space="preserve">1. </w:t>
      </w:r>
      <w:r w:rsidR="00B26229">
        <w:rPr>
          <w:i/>
          <w:iCs/>
        </w:rPr>
        <w:t xml:space="preserve"> </w:t>
      </w:r>
      <w:r w:rsidR="00953F23" w:rsidRPr="00B53188">
        <w:rPr>
          <w:i/>
          <w:iCs/>
        </w:rPr>
        <w:t xml:space="preserve"> </w:t>
      </w:r>
      <w:r w:rsidR="00953F23">
        <w:t>Наберите имя, присвоенное константе, в выбранной области формулы.</w:t>
      </w:r>
    </w:p>
    <w:p w:rsidR="00953F23" w:rsidRDefault="00BE2E60" w:rsidP="00041FE5">
      <w:pPr>
        <w:pStyle w:val="a7"/>
      </w:pPr>
      <w:r w:rsidRPr="00BE2E60">
        <w:t>2.</w:t>
      </w:r>
      <w:r w:rsidR="00953F23" w:rsidRPr="00B53188">
        <w:rPr>
          <w:i/>
          <w:iCs/>
        </w:rPr>
        <w:t xml:space="preserve"> </w:t>
      </w:r>
      <w:r w:rsidR="00953F23">
        <w:t>Вставьте имя, назначенное конс</w:t>
      </w:r>
      <w:r w:rsidR="00B26229">
        <w:t>танте, выполнив команду Вставка/Имя/</w:t>
      </w:r>
      <w:r w:rsidR="00953F23">
        <w:t xml:space="preserve">Вставить </w:t>
      </w:r>
      <w:r w:rsidR="00953F23" w:rsidRPr="00B53188">
        <w:t>(</w:t>
      </w:r>
      <w:r w:rsidR="00B26229">
        <w:rPr>
          <w:lang w:val="en-US"/>
        </w:rPr>
        <w:t>insert</w:t>
      </w:r>
      <w:r w:rsidR="00B26229">
        <w:t>/</w:t>
      </w:r>
      <w:r w:rsidR="00953F23">
        <w:rPr>
          <w:lang w:val="en-US"/>
        </w:rPr>
        <w:t>Name</w:t>
      </w:r>
      <w:r w:rsidR="00B26229">
        <w:t>/</w:t>
      </w:r>
      <w:r w:rsidR="00953F23">
        <w:rPr>
          <w:lang w:val="en-US"/>
        </w:rPr>
        <w:t>Paste</w:t>
      </w:r>
      <w:r w:rsidR="00953F23" w:rsidRPr="00B53188">
        <w:t xml:space="preserve">), </w:t>
      </w:r>
      <w:r w:rsidR="00953F23">
        <w:t xml:space="preserve">а затем указав требуемое имя в диалоговом окне Вставить имя </w:t>
      </w:r>
      <w:r w:rsidR="00953F23" w:rsidRPr="00B53188">
        <w:t>(</w:t>
      </w:r>
      <w:r w:rsidR="00953F23">
        <w:rPr>
          <w:lang w:val="en-US"/>
        </w:rPr>
        <w:t>Paste</w:t>
      </w:r>
      <w:r w:rsidR="00953F23" w:rsidRPr="00B53188">
        <w:t xml:space="preserve"> </w:t>
      </w:r>
      <w:r w:rsidR="00953F23">
        <w:rPr>
          <w:lang w:val="en-US"/>
        </w:rPr>
        <w:t>Name</w:t>
      </w:r>
      <w:r w:rsidR="00953F23" w:rsidRPr="00B53188">
        <w:t>).</w:t>
      </w:r>
    </w:p>
    <w:p w:rsidR="00953F23" w:rsidRPr="00041FE5" w:rsidRDefault="00041FE5" w:rsidP="00041FE5">
      <w:pPr>
        <w:pStyle w:val="1"/>
      </w:pPr>
      <w:bookmarkStart w:id="31" w:name="_Toc197443126"/>
      <w:r w:rsidRPr="00041FE5">
        <w:rPr>
          <w:szCs w:val="24"/>
        </w:rPr>
        <w:t xml:space="preserve">   </w:t>
      </w:r>
      <w:r w:rsidR="006E458A" w:rsidRPr="00041FE5">
        <w:t>Заключение</w:t>
      </w:r>
      <w:bookmarkEnd w:id="31"/>
    </w:p>
    <w:p w:rsidR="00953F23" w:rsidRDefault="00217B0B" w:rsidP="00041FE5">
      <w:pPr>
        <w:pStyle w:val="a7"/>
      </w:pPr>
      <w:r>
        <w:t xml:space="preserve">Рассмотрев различные функции создания и использования формул, можно с уверенностью сказать, что возможности </w:t>
      </w:r>
      <w:r>
        <w:rPr>
          <w:lang w:val="en-US"/>
        </w:rPr>
        <w:t>Excel</w:t>
      </w:r>
      <w:r w:rsidRPr="00217B0B">
        <w:t xml:space="preserve"> </w:t>
      </w:r>
      <w:r>
        <w:t xml:space="preserve">весьма разнообразны. </w:t>
      </w:r>
      <w:r w:rsidR="00FD64A1">
        <w:t>Созданным формулам присваиваются имена, которые используются в дальнейшем как упрощенная и более удобная формулировка.</w:t>
      </w:r>
    </w:p>
    <w:p w:rsidR="00FD64A1" w:rsidRPr="00217B0B" w:rsidRDefault="00FD64A1" w:rsidP="00041FE5">
      <w:pPr>
        <w:pStyle w:val="a7"/>
      </w:pPr>
      <w:r>
        <w:t xml:space="preserve">Различные ссылки помогают  усовершенствовать  пользовательские функции. Тем самым, знание и более глубокое изучение формул </w:t>
      </w:r>
      <w:r w:rsidR="00B62F1B">
        <w:t>улучшают и ускоряют работу пользователя.</w:t>
      </w:r>
    </w:p>
    <w:p w:rsidR="00953F23" w:rsidRPr="00953F23" w:rsidRDefault="00953F23" w:rsidP="00041FE5">
      <w:pPr>
        <w:pStyle w:val="a7"/>
      </w:pPr>
    </w:p>
    <w:p w:rsidR="00953F23" w:rsidRPr="00953F23" w:rsidRDefault="00953F23" w:rsidP="00C045F6">
      <w:pPr>
        <w:jc w:val="both"/>
      </w:pPr>
    </w:p>
    <w:p w:rsidR="00953F23" w:rsidRPr="00953F23" w:rsidRDefault="00953F23" w:rsidP="00C045F6">
      <w:pPr>
        <w:jc w:val="both"/>
      </w:pPr>
    </w:p>
    <w:p w:rsidR="00953F23" w:rsidRDefault="00953F23" w:rsidP="00C045F6">
      <w:pPr>
        <w:jc w:val="both"/>
      </w:pPr>
    </w:p>
    <w:p w:rsidR="00953F23" w:rsidRDefault="00953F23" w:rsidP="00C045F6">
      <w:pPr>
        <w:jc w:val="both"/>
      </w:pPr>
    </w:p>
    <w:p w:rsidR="00953F23" w:rsidRDefault="00953F23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C045F6">
      <w:pPr>
        <w:tabs>
          <w:tab w:val="left" w:pos="7680"/>
        </w:tabs>
        <w:jc w:val="both"/>
      </w:pPr>
    </w:p>
    <w:p w:rsidR="00B62F1B" w:rsidRDefault="00B62F1B" w:rsidP="00B62F1B">
      <w:pPr>
        <w:pStyle w:val="1"/>
      </w:pPr>
      <w:bookmarkStart w:id="32" w:name="_Toc197443127"/>
      <w:r>
        <w:t>Предметный указатель</w:t>
      </w:r>
      <w:bookmarkEnd w:id="32"/>
    </w:p>
    <w:p w:rsidR="00B62F1B" w:rsidRDefault="00B62F1B" w:rsidP="00B62F1B"/>
    <w:p w:rsidR="00B62F1B" w:rsidRDefault="00B62F1B" w:rsidP="00B62F1B">
      <w:pPr>
        <w:jc w:val="center"/>
        <w:rPr>
          <w:noProof/>
        </w:rPr>
        <w:sectPr w:rsidR="00B62F1B" w:rsidSect="00E41B0E">
          <w:footerReference w:type="even" r:id="rId17"/>
          <w:footerReference w:type="default" r:id="rId18"/>
          <w:pgSz w:w="11906" w:h="16838" w:code="9"/>
          <w:pgMar w:top="1134" w:right="1134" w:bottom="1134" w:left="1134" w:header="709" w:footer="709" w:gutter="0"/>
          <w:pgNumType w:start="0"/>
          <w:cols w:space="708"/>
          <w:titlePg/>
          <w:docGrid w:linePitch="360"/>
        </w:sectPr>
      </w:pPr>
      <w:r>
        <w:fldChar w:fldCharType="begin"/>
      </w:r>
      <w:r>
        <w:instrText xml:space="preserve"> INDEX \c "2" \z "1049" </w:instrText>
      </w:r>
      <w:r>
        <w:fldChar w:fldCharType="separate"/>
      </w:r>
    </w:p>
    <w:p w:rsidR="00B62F1B" w:rsidRDefault="00B62F1B">
      <w:pPr>
        <w:pStyle w:val="12"/>
        <w:tabs>
          <w:tab w:val="right" w:leader="dot" w:pos="4449"/>
        </w:tabs>
        <w:rPr>
          <w:noProof/>
        </w:rPr>
      </w:pPr>
      <w:r w:rsidRPr="007C0FBE">
        <w:rPr>
          <w:noProof/>
          <w:lang w:val="en-US"/>
        </w:rPr>
        <w:t>Excel</w:t>
      </w:r>
      <w:r>
        <w:rPr>
          <w:noProof/>
        </w:rPr>
        <w:t>, 7, 8</w:t>
      </w:r>
    </w:p>
    <w:p w:rsidR="00B62F1B" w:rsidRDefault="00B62F1B">
      <w:pPr>
        <w:pStyle w:val="12"/>
        <w:tabs>
          <w:tab w:val="right" w:leader="dot" w:pos="4449"/>
        </w:tabs>
        <w:rPr>
          <w:noProof/>
        </w:rPr>
      </w:pPr>
      <w:r w:rsidRPr="007C0FBE">
        <w:rPr>
          <w:b/>
          <w:bCs/>
          <w:noProof/>
        </w:rPr>
        <w:t xml:space="preserve">Константа </w:t>
      </w:r>
      <w:r>
        <w:rPr>
          <w:noProof/>
        </w:rPr>
        <w:t>-, 16</w:t>
      </w:r>
    </w:p>
    <w:p w:rsidR="00B62F1B" w:rsidRDefault="00B62F1B">
      <w:pPr>
        <w:pStyle w:val="12"/>
        <w:tabs>
          <w:tab w:val="right" w:leader="dot" w:pos="4449"/>
        </w:tabs>
        <w:rPr>
          <w:noProof/>
        </w:rPr>
      </w:pPr>
      <w:r w:rsidRPr="007C0FBE">
        <w:rPr>
          <w:b/>
          <w:bCs/>
          <w:noProof/>
        </w:rPr>
        <w:t>операнд</w:t>
      </w:r>
      <w:r>
        <w:rPr>
          <w:noProof/>
        </w:rPr>
        <w:t>, 4</w:t>
      </w:r>
    </w:p>
    <w:p w:rsidR="00B62F1B" w:rsidRDefault="00B62F1B">
      <w:pPr>
        <w:pStyle w:val="12"/>
        <w:tabs>
          <w:tab w:val="right" w:leader="dot" w:pos="4449"/>
        </w:tabs>
        <w:rPr>
          <w:noProof/>
        </w:rPr>
      </w:pPr>
      <w:r w:rsidRPr="007C0FBE">
        <w:rPr>
          <w:b/>
          <w:bCs/>
          <w:noProof/>
        </w:rPr>
        <w:t>Оператор</w:t>
      </w:r>
      <w:r>
        <w:rPr>
          <w:noProof/>
        </w:rPr>
        <w:t>, 4</w:t>
      </w:r>
    </w:p>
    <w:p w:rsidR="00B62F1B" w:rsidRDefault="00B62F1B">
      <w:pPr>
        <w:pStyle w:val="12"/>
        <w:tabs>
          <w:tab w:val="right" w:leader="dot" w:pos="4449"/>
        </w:tabs>
        <w:rPr>
          <w:noProof/>
        </w:rPr>
      </w:pPr>
      <w:r w:rsidRPr="007C0FBE">
        <w:rPr>
          <w:b/>
          <w:bCs/>
          <w:noProof/>
          <w:spacing w:val="2"/>
        </w:rPr>
        <w:t>синтаксис</w:t>
      </w:r>
      <w:r>
        <w:rPr>
          <w:noProof/>
        </w:rPr>
        <w:t>, 4</w:t>
      </w:r>
    </w:p>
    <w:p w:rsidR="00B62F1B" w:rsidRDefault="00B62F1B">
      <w:pPr>
        <w:pStyle w:val="12"/>
        <w:tabs>
          <w:tab w:val="right" w:leader="dot" w:pos="4449"/>
        </w:tabs>
        <w:rPr>
          <w:noProof/>
        </w:rPr>
      </w:pPr>
      <w:r w:rsidRPr="007C0FBE">
        <w:rPr>
          <w:b/>
          <w:bCs/>
          <w:noProof/>
        </w:rPr>
        <w:t>Ссылка</w:t>
      </w:r>
      <w:r>
        <w:rPr>
          <w:noProof/>
        </w:rPr>
        <w:t>, 7, 8</w:t>
      </w:r>
    </w:p>
    <w:p w:rsidR="00B62F1B" w:rsidRDefault="00B62F1B" w:rsidP="00B62F1B">
      <w:pPr>
        <w:jc w:val="center"/>
        <w:rPr>
          <w:noProof/>
        </w:rPr>
        <w:sectPr w:rsidR="00B62F1B" w:rsidSect="00B62F1B">
          <w:type w:val="continuous"/>
          <w:pgSz w:w="11906" w:h="16838" w:code="9"/>
          <w:pgMar w:top="1134" w:right="1134" w:bottom="1134" w:left="1134" w:header="709" w:footer="709" w:gutter="0"/>
          <w:cols w:num="2" w:space="720"/>
          <w:docGrid w:linePitch="360"/>
        </w:sectPr>
      </w:pPr>
    </w:p>
    <w:p w:rsidR="0075597E" w:rsidRDefault="00B62F1B" w:rsidP="0075597E">
      <w:r>
        <w:fldChar w:fldCharType="end"/>
      </w:r>
      <w:bookmarkStart w:id="33" w:name="_Toc197443128"/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Default="0075597E" w:rsidP="007E619F">
      <w:pPr>
        <w:pStyle w:val="1"/>
        <w:spacing w:before="0"/>
        <w:jc w:val="left"/>
      </w:pPr>
    </w:p>
    <w:p w:rsidR="0075597E" w:rsidRPr="0075597E" w:rsidRDefault="0075597E" w:rsidP="0075597E"/>
    <w:p w:rsidR="0075597E" w:rsidRDefault="0075597E" w:rsidP="0075597E">
      <w:pPr>
        <w:pStyle w:val="1"/>
        <w:spacing w:before="0" w:after="0"/>
        <w:jc w:val="left"/>
      </w:pPr>
    </w:p>
    <w:p w:rsidR="0075597E" w:rsidRDefault="0075597E" w:rsidP="0075597E">
      <w:pPr>
        <w:pStyle w:val="1"/>
        <w:spacing w:before="0" w:after="0"/>
        <w:jc w:val="left"/>
      </w:pPr>
    </w:p>
    <w:p w:rsidR="007E619F" w:rsidRDefault="007E619F" w:rsidP="0075597E">
      <w:pPr>
        <w:pStyle w:val="1"/>
        <w:spacing w:before="0" w:after="0"/>
        <w:jc w:val="left"/>
      </w:pPr>
    </w:p>
    <w:p w:rsidR="0075597E" w:rsidRDefault="0075597E" w:rsidP="0075597E"/>
    <w:p w:rsidR="0075597E" w:rsidRPr="0075597E" w:rsidRDefault="0075597E" w:rsidP="0075597E"/>
    <w:p w:rsidR="00241798" w:rsidRDefault="00241798" w:rsidP="007E619F">
      <w:pPr>
        <w:pStyle w:val="1"/>
      </w:pPr>
      <w:r>
        <w:t>Приложение</w:t>
      </w:r>
      <w:bookmarkEnd w:id="33"/>
    </w:p>
    <w:p w:rsidR="002F67EB" w:rsidRDefault="002F67EB" w:rsidP="002F67EB">
      <w:pPr>
        <w:pStyle w:val="a7"/>
        <w:rPr>
          <w:snapToGrid w:val="0"/>
          <w:color w:val="000000"/>
        </w:rPr>
      </w:pPr>
      <w:r>
        <w:t xml:space="preserve">1. Написать формулы, заполнения диапазона  А1:A100 (лист1) равномерно распределенными случайными числами из отрезка [-3,55; 6,55], а диапазона B1:B100 (лист1)  случайными  целыми числами из отрезка [-20;80]. Скопировать </w:t>
      </w:r>
      <w:r>
        <w:rPr>
          <w:b/>
          <w:i/>
        </w:rPr>
        <w:t>значения</w:t>
      </w:r>
      <w:r>
        <w:t xml:space="preserve"> указанных диапазонов на Лист2., увеличив вдвое значения второго диапазона. </w:t>
      </w:r>
      <w:r>
        <w:rPr>
          <w:snapToGrid w:val="0"/>
          <w:color w:val="000000"/>
        </w:rPr>
        <w:t>На Листе3 написать формулы:</w:t>
      </w:r>
    </w:p>
    <w:p w:rsidR="002F67EB" w:rsidRDefault="002F67EB" w:rsidP="002F67EB">
      <w:pPr>
        <w:pStyle w:val="a7"/>
        <w:rPr>
          <w:snapToGrid w:val="0"/>
          <w:color w:val="000000"/>
        </w:rPr>
      </w:pPr>
      <w:r>
        <w:rPr>
          <w:snapToGrid w:val="0"/>
          <w:color w:val="000000"/>
        </w:rPr>
        <w:t>2.   нахождения среднего арифметического, построенных диапазонов Листа2;</w:t>
      </w:r>
    </w:p>
    <w:p w:rsidR="002F67EB" w:rsidRDefault="002F67EB" w:rsidP="002F67EB">
      <w:pPr>
        <w:pStyle w:val="a7"/>
        <w:rPr>
          <w:snapToGrid w:val="0"/>
          <w:color w:val="000000"/>
        </w:rPr>
      </w:pPr>
      <w:r>
        <w:rPr>
          <w:snapToGrid w:val="0"/>
          <w:color w:val="000000"/>
        </w:rPr>
        <w:t>3.   максимального и минимального элементов, построенных диапазонов Листа2;</w:t>
      </w:r>
    </w:p>
    <w:p w:rsidR="002F67EB" w:rsidRDefault="002F67EB" w:rsidP="002F67EB">
      <w:pPr>
        <w:pStyle w:val="a7"/>
        <w:rPr>
          <w:snapToGrid w:val="0"/>
          <w:color w:val="000000"/>
        </w:rPr>
      </w:pPr>
      <w:r>
        <w:rPr>
          <w:snapToGrid w:val="0"/>
          <w:color w:val="000000"/>
        </w:rPr>
        <w:t>4.   суммы трех наименьших элементов, построенных диапазонов Листа2;</w:t>
      </w:r>
    </w:p>
    <w:p w:rsidR="00241798" w:rsidRDefault="002F67EB" w:rsidP="002F67EB">
      <w:pPr>
        <w:pStyle w:val="a7"/>
        <w:rPr>
          <w:snapToGrid w:val="0"/>
          <w:color w:val="000000"/>
        </w:rPr>
      </w:pPr>
      <w:r>
        <w:rPr>
          <w:snapToGrid w:val="0"/>
          <w:color w:val="000000"/>
        </w:rPr>
        <w:t>положительного элемента, который чаще всего встречается в построенных диапазонах Листа2</w:t>
      </w:r>
    </w:p>
    <w:p w:rsidR="002F67EB" w:rsidRDefault="002F67EB" w:rsidP="002F67EB">
      <w:pPr>
        <w:pStyle w:val="a7"/>
        <w:rPr>
          <w:snapToGrid w:val="0"/>
          <w:color w:val="000000"/>
        </w:rPr>
      </w:pPr>
    </w:p>
    <w:p w:rsidR="002F67EB" w:rsidRDefault="002F67EB" w:rsidP="002F67EB">
      <w:pPr>
        <w:pStyle w:val="a7"/>
        <w:rPr>
          <w:snapToGrid w:val="0"/>
          <w:color w:val="000000"/>
        </w:rPr>
      </w:pPr>
      <w:r>
        <w:rPr>
          <w:snapToGrid w:val="0"/>
          <w:color w:val="000000"/>
        </w:rPr>
        <w:t>Для заданного диапазона ячеек рабочего листа Excel.</w:t>
      </w:r>
    </w:p>
    <w:p w:rsidR="002F67EB" w:rsidRDefault="002F67EB" w:rsidP="002F67EB">
      <w:pPr>
        <w:pStyle w:val="a7"/>
        <w:rPr>
          <w:snapToGrid w:val="0"/>
          <w:color w:val="000000"/>
        </w:rPr>
      </w:pPr>
      <w:r>
        <w:t>Написать формулы вычисляющие:</w:t>
      </w:r>
    </w:p>
    <w:p w:rsidR="002F67EB" w:rsidRDefault="002F67EB" w:rsidP="002F67EB">
      <w:pPr>
        <w:pStyle w:val="a7"/>
        <w:rPr>
          <w:snapToGrid w:val="0"/>
          <w:color w:val="000000"/>
        </w:rPr>
      </w:pPr>
      <w:r>
        <w:rPr>
          <w:snapToGrid w:val="0"/>
          <w:color w:val="000000"/>
        </w:rPr>
        <w:t>Сумму элементов диапазона, значения которых попадают в отрезок  [-5; 10].</w:t>
      </w:r>
    </w:p>
    <w:p w:rsidR="002F67EB" w:rsidRDefault="002F67EB" w:rsidP="002F67EB">
      <w:pPr>
        <w:pStyle w:val="a7"/>
        <w:rPr>
          <w:snapToGrid w:val="0"/>
          <w:color w:val="000000"/>
        </w:rPr>
      </w:pPr>
      <w:r>
        <w:rPr>
          <w:snapToGrid w:val="0"/>
          <w:color w:val="000000"/>
        </w:rPr>
        <w:t>Количество элементов диапазона больших некоторого числа, записанного в ячейке рабочей таблицы (например, из ячейки D9).</w:t>
      </w:r>
    </w:p>
    <w:p w:rsidR="00597795" w:rsidRDefault="002F67EB" w:rsidP="00597795">
      <w:pPr>
        <w:pStyle w:val="a7"/>
        <w:rPr>
          <w:snapToGrid w:val="0"/>
        </w:rPr>
      </w:pPr>
      <w:r>
        <w:rPr>
          <w:snapToGrid w:val="0"/>
        </w:rPr>
        <w:t>Количество элементов диапазона, значение которых меньше среднего значения элементов диапаз</w:t>
      </w:r>
      <w:bookmarkStart w:id="34" w:name="_Toc197443129"/>
      <w:r w:rsidR="00597795">
        <w:rPr>
          <w:snapToGrid w:val="0"/>
        </w:rPr>
        <w:t>она</w:t>
      </w:r>
    </w:p>
    <w:p w:rsidR="00597795" w:rsidRDefault="00597795" w:rsidP="00597795">
      <w:pPr>
        <w:pStyle w:val="a7"/>
        <w:rPr>
          <w:snapToGrid w:val="0"/>
        </w:rPr>
      </w:pPr>
    </w:p>
    <w:p w:rsidR="00597795" w:rsidRDefault="00597795" w:rsidP="00597795">
      <w:pPr>
        <w:pStyle w:val="a7"/>
        <w:rPr>
          <w:snapToGrid w:val="0"/>
        </w:rPr>
      </w:pPr>
    </w:p>
    <w:p w:rsidR="00597795" w:rsidRDefault="00597795" w:rsidP="00597795">
      <w:pPr>
        <w:pStyle w:val="a7"/>
        <w:rPr>
          <w:snapToGrid w:val="0"/>
        </w:rPr>
      </w:pPr>
    </w:p>
    <w:p w:rsidR="00597795" w:rsidRDefault="00597795" w:rsidP="00597795">
      <w:pPr>
        <w:pStyle w:val="a7"/>
        <w:rPr>
          <w:snapToGrid w:val="0"/>
        </w:rPr>
      </w:pPr>
    </w:p>
    <w:p w:rsidR="00597795" w:rsidRDefault="00597795" w:rsidP="00597795">
      <w:pPr>
        <w:pStyle w:val="a7"/>
        <w:rPr>
          <w:snapToGrid w:val="0"/>
        </w:rPr>
      </w:pPr>
    </w:p>
    <w:p w:rsidR="00597795" w:rsidRDefault="00597795" w:rsidP="00597795">
      <w:pPr>
        <w:pStyle w:val="a7"/>
        <w:rPr>
          <w:snapToGrid w:val="0"/>
        </w:rPr>
      </w:pPr>
    </w:p>
    <w:p w:rsidR="00597795" w:rsidRDefault="00597795" w:rsidP="00597795">
      <w:pPr>
        <w:pStyle w:val="a7"/>
        <w:rPr>
          <w:snapToGrid w:val="0"/>
        </w:rPr>
      </w:pPr>
    </w:p>
    <w:p w:rsidR="00597795" w:rsidRDefault="00597795" w:rsidP="00597795">
      <w:pPr>
        <w:pStyle w:val="a7"/>
        <w:rPr>
          <w:snapToGrid w:val="0"/>
        </w:rPr>
      </w:pPr>
    </w:p>
    <w:p w:rsidR="00597795" w:rsidRDefault="00597795" w:rsidP="00597795">
      <w:pPr>
        <w:pStyle w:val="a7"/>
        <w:rPr>
          <w:snapToGrid w:val="0"/>
        </w:rPr>
      </w:pPr>
    </w:p>
    <w:p w:rsidR="007E619F" w:rsidRDefault="007E619F" w:rsidP="007E619F">
      <w:pPr>
        <w:pStyle w:val="1"/>
      </w:pPr>
    </w:p>
    <w:p w:rsidR="007E619F" w:rsidRDefault="007E619F" w:rsidP="007E619F">
      <w:pPr>
        <w:pStyle w:val="1"/>
      </w:pPr>
    </w:p>
    <w:p w:rsidR="007E619F" w:rsidRDefault="007E619F" w:rsidP="007E619F">
      <w:pPr>
        <w:pStyle w:val="1"/>
      </w:pPr>
    </w:p>
    <w:p w:rsidR="007E619F" w:rsidRDefault="007E619F" w:rsidP="007E619F">
      <w:pPr>
        <w:pStyle w:val="1"/>
        <w:spacing w:before="0"/>
      </w:pPr>
    </w:p>
    <w:p w:rsidR="007E619F" w:rsidRPr="007E619F" w:rsidRDefault="007E619F" w:rsidP="007E619F"/>
    <w:p w:rsidR="00041FE5" w:rsidRDefault="00041FE5" w:rsidP="007E619F">
      <w:pPr>
        <w:pStyle w:val="1"/>
        <w:rPr>
          <w:lang w:val="en-US"/>
        </w:rPr>
      </w:pPr>
    </w:p>
    <w:p w:rsidR="00041FE5" w:rsidRDefault="00041FE5" w:rsidP="007E619F">
      <w:pPr>
        <w:pStyle w:val="1"/>
        <w:rPr>
          <w:lang w:val="en-US"/>
        </w:rPr>
      </w:pPr>
    </w:p>
    <w:p w:rsidR="00041FE5" w:rsidRDefault="00041FE5" w:rsidP="007E619F">
      <w:pPr>
        <w:pStyle w:val="1"/>
        <w:rPr>
          <w:lang w:val="en-US"/>
        </w:rPr>
      </w:pPr>
    </w:p>
    <w:p w:rsidR="00041FE5" w:rsidRDefault="00041FE5" w:rsidP="007E619F">
      <w:pPr>
        <w:pStyle w:val="1"/>
        <w:rPr>
          <w:lang w:val="en-US"/>
        </w:rPr>
      </w:pPr>
    </w:p>
    <w:p w:rsidR="00041FE5" w:rsidRDefault="00041FE5" w:rsidP="007E619F">
      <w:pPr>
        <w:pStyle w:val="1"/>
        <w:rPr>
          <w:lang w:val="en-US"/>
        </w:rPr>
      </w:pPr>
    </w:p>
    <w:p w:rsidR="002F67EB" w:rsidRDefault="00041FE5" w:rsidP="007E619F">
      <w:pPr>
        <w:pStyle w:val="1"/>
      </w:pPr>
      <w:r>
        <w:rPr>
          <w:lang w:val="en-US"/>
        </w:rPr>
        <w:br w:type="page"/>
      </w:r>
      <w:r w:rsidR="002F67EB">
        <w:t>Список используемой литературы</w:t>
      </w:r>
      <w:bookmarkEnd w:id="34"/>
    </w:p>
    <w:p w:rsidR="002F67EB" w:rsidRDefault="002F67EB" w:rsidP="00597795">
      <w:pPr>
        <w:pStyle w:val="a7"/>
      </w:pPr>
      <w:r>
        <w:t>Веретенникова Е.Г., Патрушина С.М., Савельева Н.Г. Информатика: Учебное пособие. Серия «Учебный курс».- Ростов н/Д: Издательский центр «Март», 2002.- 416с.</w:t>
      </w:r>
    </w:p>
    <w:p w:rsidR="002F67EB" w:rsidRDefault="00173197" w:rsidP="00597795">
      <w:pPr>
        <w:pStyle w:val="a7"/>
      </w:pPr>
      <w:r>
        <w:t>Левкович О.А. Основы компьютерной грамотности: учебное пособие/ О.А.Левкович, Е.С.Шелкоплясов, Т.Н.Шелкоплясова.- 3-е изд.-Мн.:ТетраСистемс, 2005.-528с.</w:t>
      </w:r>
    </w:p>
    <w:p w:rsidR="00173197" w:rsidRDefault="00173197" w:rsidP="00597795">
      <w:pPr>
        <w:pStyle w:val="a7"/>
      </w:pPr>
      <w:r>
        <w:t xml:space="preserve">Подкопаев Д.П. Обработка и анализ экономической информации в </w:t>
      </w:r>
      <w:r>
        <w:rPr>
          <w:lang w:val="en-US"/>
        </w:rPr>
        <w:t>Microsoft</w:t>
      </w:r>
      <w:r w:rsidRPr="00173197">
        <w:t xml:space="preserve"> </w:t>
      </w:r>
      <w:r>
        <w:rPr>
          <w:lang w:val="en-US"/>
        </w:rPr>
        <w:t>Excel</w:t>
      </w:r>
      <w:r w:rsidRPr="00173197">
        <w:t xml:space="preserve">: </w:t>
      </w:r>
      <w:r>
        <w:t>Пособие для студентов экон. спец./ Д.П.Подкопаев, В.И.Яшкин.- Мн.: БГУ, 2001.-50с.</w:t>
      </w:r>
    </w:p>
    <w:p w:rsidR="00173197" w:rsidRDefault="00173197" w:rsidP="00597795">
      <w:pPr>
        <w:pStyle w:val="a7"/>
      </w:pPr>
      <w:r>
        <w:t xml:space="preserve">4. </w:t>
      </w:r>
      <w:r w:rsidRPr="00B95430">
        <w:t>ru.wikibooks.org</w:t>
      </w:r>
    </w:p>
    <w:p w:rsidR="002F67EB" w:rsidRPr="00241798" w:rsidRDefault="002F67EB" w:rsidP="00D91C03">
      <w:bookmarkStart w:id="35" w:name="_GoBack"/>
      <w:bookmarkEnd w:id="35"/>
    </w:p>
    <w:sectPr w:rsidR="002F67EB" w:rsidRPr="00241798" w:rsidSect="00B62F1B"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5DA" w:rsidRDefault="00D215DA">
      <w:r>
        <w:separator/>
      </w:r>
    </w:p>
  </w:endnote>
  <w:endnote w:type="continuationSeparator" w:id="0">
    <w:p w:rsidR="00D215DA" w:rsidRDefault="00D2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B0E" w:rsidRDefault="00E41B0E" w:rsidP="00E41B0E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41B0E" w:rsidRDefault="00E41B0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B0E" w:rsidRDefault="00E41B0E" w:rsidP="00E41B0E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17</w:t>
    </w:r>
    <w:r>
      <w:rPr>
        <w:rStyle w:val="af"/>
      </w:rPr>
      <w:fldChar w:fldCharType="end"/>
    </w:r>
  </w:p>
  <w:p w:rsidR="00E41B0E" w:rsidRDefault="00E41B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5DA" w:rsidRDefault="00D215DA">
      <w:r>
        <w:separator/>
      </w:r>
    </w:p>
  </w:footnote>
  <w:footnote w:type="continuationSeparator" w:id="0">
    <w:p w:rsidR="00D215DA" w:rsidRDefault="00D21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EDED0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BD0FD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98F96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8947F7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D2B6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70C1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7CCE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8EB5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BECA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7622D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AA6900E"/>
    <w:lvl w:ilvl="0">
      <w:numFmt w:val="bullet"/>
      <w:lvlText w:val="*"/>
      <w:lvlJc w:val="left"/>
    </w:lvl>
  </w:abstractNum>
  <w:abstractNum w:abstractNumId="11">
    <w:nsid w:val="021060A8"/>
    <w:multiLevelType w:val="multilevel"/>
    <w:tmpl w:val="A52A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2DA15E0"/>
    <w:multiLevelType w:val="multilevel"/>
    <w:tmpl w:val="A8A43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230"/>
        </w:tabs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690"/>
        </w:tabs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8100"/>
        </w:tabs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150"/>
        </w:tabs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560"/>
        </w:tabs>
        <w:ind w:left="10560" w:hanging="1800"/>
      </w:pPr>
      <w:rPr>
        <w:rFonts w:hint="default"/>
      </w:rPr>
    </w:lvl>
  </w:abstractNum>
  <w:abstractNum w:abstractNumId="13">
    <w:nsid w:val="05E842B5"/>
    <w:multiLevelType w:val="multilevel"/>
    <w:tmpl w:val="9EEE8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6AA3593"/>
    <w:multiLevelType w:val="singleLevel"/>
    <w:tmpl w:val="222EA104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>
    <w:nsid w:val="1CB46B44"/>
    <w:multiLevelType w:val="hybridMultilevel"/>
    <w:tmpl w:val="9C8E7A76"/>
    <w:lvl w:ilvl="0" w:tplc="F31E6E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8B96A6F"/>
    <w:multiLevelType w:val="singleLevel"/>
    <w:tmpl w:val="CB96DE7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607E0F2D"/>
    <w:multiLevelType w:val="singleLevel"/>
    <w:tmpl w:val="B7B67A9C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8">
    <w:nsid w:val="6C5F5066"/>
    <w:multiLevelType w:val="hybridMultilevel"/>
    <w:tmpl w:val="044E65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F81FB4"/>
    <w:multiLevelType w:val="singleLevel"/>
    <w:tmpl w:val="2A4851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0">
    <w:nsid w:val="70D43514"/>
    <w:multiLevelType w:val="multilevel"/>
    <w:tmpl w:val="DFAEC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4A51C3D"/>
    <w:multiLevelType w:val="multilevel"/>
    <w:tmpl w:val="0F8A9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020719"/>
    <w:multiLevelType w:val="multilevel"/>
    <w:tmpl w:val="F4C83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81D3ACB"/>
    <w:multiLevelType w:val="multilevel"/>
    <w:tmpl w:val="AFA015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Arial" w:hAnsi="Arial" w:cs="Arial" w:hint="default"/>
        </w:rPr>
      </w:lvl>
    </w:lvlOverride>
  </w:num>
  <w:num w:numId="3">
    <w:abstractNumId w:val="13"/>
  </w:num>
  <w:num w:numId="4">
    <w:abstractNumId w:val="22"/>
  </w:num>
  <w:num w:numId="5">
    <w:abstractNumId w:val="17"/>
  </w:num>
  <w:num w:numId="6">
    <w:abstractNumId w:val="14"/>
  </w:num>
  <w:num w:numId="7">
    <w:abstractNumId w:val="16"/>
  </w:num>
  <w:num w:numId="8">
    <w:abstractNumId w:val="23"/>
  </w:num>
  <w:num w:numId="9">
    <w:abstractNumId w:val="20"/>
  </w:num>
  <w:num w:numId="10">
    <w:abstractNumId w:val="11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5"/>
  </w:num>
  <w:num w:numId="23">
    <w:abstractNumId w:val="19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BE0"/>
    <w:rsid w:val="00022092"/>
    <w:rsid w:val="00041FE5"/>
    <w:rsid w:val="000961F7"/>
    <w:rsid w:val="00173197"/>
    <w:rsid w:val="001D2BE0"/>
    <w:rsid w:val="00217B0B"/>
    <w:rsid w:val="00241798"/>
    <w:rsid w:val="00253AB9"/>
    <w:rsid w:val="00276D25"/>
    <w:rsid w:val="002B64EE"/>
    <w:rsid w:val="002F67EB"/>
    <w:rsid w:val="003D57BD"/>
    <w:rsid w:val="00403324"/>
    <w:rsid w:val="00457325"/>
    <w:rsid w:val="00597795"/>
    <w:rsid w:val="00625F86"/>
    <w:rsid w:val="006E458A"/>
    <w:rsid w:val="00713869"/>
    <w:rsid w:val="00735BDC"/>
    <w:rsid w:val="0075597E"/>
    <w:rsid w:val="0076370A"/>
    <w:rsid w:val="00793484"/>
    <w:rsid w:val="00794B8E"/>
    <w:rsid w:val="007E619F"/>
    <w:rsid w:val="00830D93"/>
    <w:rsid w:val="00920B7C"/>
    <w:rsid w:val="00937459"/>
    <w:rsid w:val="00953F23"/>
    <w:rsid w:val="00B26229"/>
    <w:rsid w:val="00B54589"/>
    <w:rsid w:val="00B62F1B"/>
    <w:rsid w:val="00B95ACE"/>
    <w:rsid w:val="00BD76D8"/>
    <w:rsid w:val="00BE2E60"/>
    <w:rsid w:val="00C045F6"/>
    <w:rsid w:val="00C626F4"/>
    <w:rsid w:val="00D04E02"/>
    <w:rsid w:val="00D215DA"/>
    <w:rsid w:val="00D91C03"/>
    <w:rsid w:val="00DF578F"/>
    <w:rsid w:val="00E00032"/>
    <w:rsid w:val="00E4110B"/>
    <w:rsid w:val="00E41B0E"/>
    <w:rsid w:val="00E6026A"/>
    <w:rsid w:val="00E81E26"/>
    <w:rsid w:val="00EC13EE"/>
    <w:rsid w:val="00F024FD"/>
    <w:rsid w:val="00F27B59"/>
    <w:rsid w:val="00F633BB"/>
    <w:rsid w:val="00F6745F"/>
    <w:rsid w:val="00F761D1"/>
    <w:rsid w:val="00FD4E03"/>
    <w:rsid w:val="00FD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5:chartTrackingRefBased/>
  <w15:docId w15:val="{B191DD4D-9855-4A7A-801E-E3C9D5CF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458A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000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024F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qFormat/>
    <w:rsid w:val="00EC13EE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633BB"/>
    <w:rPr>
      <w:rFonts w:ascii="Tahoma" w:hAnsi="Tahoma" w:cs="Tahoma"/>
      <w:sz w:val="16"/>
      <w:szCs w:val="16"/>
    </w:rPr>
  </w:style>
  <w:style w:type="paragraph" w:customStyle="1" w:styleId="Iauiue">
    <w:name w:val="Iau.iue"/>
    <w:basedOn w:val="a"/>
    <w:next w:val="a"/>
    <w:rsid w:val="00F633BB"/>
    <w:pPr>
      <w:autoSpaceDE w:val="0"/>
      <w:autoSpaceDN w:val="0"/>
      <w:adjustRightInd w:val="0"/>
    </w:pPr>
  </w:style>
  <w:style w:type="character" w:styleId="a4">
    <w:name w:val="Hyperlink"/>
    <w:basedOn w:val="a0"/>
    <w:rsid w:val="00E4110B"/>
    <w:rPr>
      <w:color w:val="0000FF"/>
      <w:u w:val="single"/>
    </w:rPr>
  </w:style>
  <w:style w:type="paragraph" w:styleId="a5">
    <w:name w:val="Normal (Web)"/>
    <w:basedOn w:val="a"/>
    <w:rsid w:val="00EC13EE"/>
    <w:pPr>
      <w:spacing w:before="100" w:beforeAutospacing="1" w:after="100" w:afterAutospacing="1"/>
    </w:pPr>
  </w:style>
  <w:style w:type="paragraph" w:customStyle="1" w:styleId="nav">
    <w:name w:val="nav"/>
    <w:basedOn w:val="a"/>
    <w:rsid w:val="00F761D1"/>
    <w:pPr>
      <w:spacing w:before="100" w:beforeAutospacing="1" w:after="100" w:afterAutospacing="1"/>
    </w:pPr>
  </w:style>
  <w:style w:type="paragraph" w:styleId="HTML">
    <w:name w:val="HTML Preformatted"/>
    <w:basedOn w:val="a"/>
    <w:rsid w:val="00F761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6">
    <w:name w:val="Strong"/>
    <w:basedOn w:val="a0"/>
    <w:qFormat/>
    <w:rsid w:val="00F761D1"/>
    <w:rPr>
      <w:b/>
      <w:bCs/>
    </w:rPr>
  </w:style>
  <w:style w:type="paragraph" w:customStyle="1" w:styleId="t">
    <w:name w:val="t"/>
    <w:basedOn w:val="a"/>
    <w:rsid w:val="000961F7"/>
    <w:pPr>
      <w:spacing w:before="100" w:beforeAutospacing="1" w:after="100" w:afterAutospacing="1"/>
    </w:pPr>
  </w:style>
  <w:style w:type="paragraph" w:customStyle="1" w:styleId="tt">
    <w:name w:val="tt"/>
    <w:basedOn w:val="a"/>
    <w:rsid w:val="000961F7"/>
    <w:pPr>
      <w:spacing w:before="100" w:beforeAutospacing="1" w:after="100" w:afterAutospacing="1"/>
    </w:pPr>
  </w:style>
  <w:style w:type="paragraph" w:customStyle="1" w:styleId="ac">
    <w:name w:val="ac"/>
    <w:basedOn w:val="a"/>
    <w:rsid w:val="00F024FD"/>
    <w:pPr>
      <w:spacing w:before="100" w:beforeAutospacing="1" w:after="100" w:afterAutospacing="1"/>
    </w:pPr>
  </w:style>
  <w:style w:type="paragraph" w:customStyle="1" w:styleId="nt">
    <w:name w:val="nt"/>
    <w:basedOn w:val="a"/>
    <w:rsid w:val="00F024FD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semiHidden/>
    <w:rsid w:val="00794B8E"/>
  </w:style>
  <w:style w:type="paragraph" w:styleId="30">
    <w:name w:val="toc 3"/>
    <w:basedOn w:val="a"/>
    <w:next w:val="a"/>
    <w:autoRedefine/>
    <w:semiHidden/>
    <w:rsid w:val="00794B8E"/>
    <w:pPr>
      <w:ind w:left="480"/>
    </w:pPr>
  </w:style>
  <w:style w:type="character" w:customStyle="1" w:styleId="20">
    <w:name w:val="Заголовок 2 Знак"/>
    <w:basedOn w:val="a0"/>
    <w:link w:val="2"/>
    <w:rsid w:val="00E00032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12">
    <w:name w:val="index 1"/>
    <w:basedOn w:val="a"/>
    <w:next w:val="a"/>
    <w:autoRedefine/>
    <w:semiHidden/>
    <w:rsid w:val="00794B8E"/>
    <w:pPr>
      <w:ind w:left="240" w:hanging="240"/>
    </w:pPr>
  </w:style>
  <w:style w:type="character" w:customStyle="1" w:styleId="10">
    <w:name w:val="Заголовок 1 Знак"/>
    <w:basedOn w:val="a0"/>
    <w:link w:val="1"/>
    <w:rsid w:val="006E458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13">
    <w:name w:val="Стиль Заголовок 1 + По ширине"/>
    <w:basedOn w:val="1"/>
    <w:rsid w:val="00F27B59"/>
    <w:rPr>
      <w:rFonts w:cs="Times New Roman"/>
      <w:szCs w:val="20"/>
    </w:rPr>
  </w:style>
  <w:style w:type="paragraph" w:styleId="21">
    <w:name w:val="toc 2"/>
    <w:basedOn w:val="a"/>
    <w:next w:val="a"/>
    <w:autoRedefine/>
    <w:semiHidden/>
    <w:rsid w:val="00BE2E60"/>
    <w:pPr>
      <w:ind w:left="240"/>
    </w:pPr>
  </w:style>
  <w:style w:type="paragraph" w:styleId="a7">
    <w:name w:val="Body Text"/>
    <w:basedOn w:val="a"/>
    <w:link w:val="a8"/>
    <w:rsid w:val="00253AB9"/>
    <w:pPr>
      <w:jc w:val="both"/>
    </w:pPr>
  </w:style>
  <w:style w:type="character" w:customStyle="1" w:styleId="a8">
    <w:name w:val="Основний текст Знак"/>
    <w:basedOn w:val="a0"/>
    <w:link w:val="a7"/>
    <w:rsid w:val="00253AB9"/>
    <w:rPr>
      <w:sz w:val="24"/>
      <w:szCs w:val="24"/>
      <w:lang w:val="ru-RU" w:eastAsia="ru-RU" w:bidi="ar-SA"/>
    </w:rPr>
  </w:style>
  <w:style w:type="paragraph" w:styleId="a9">
    <w:name w:val="endnote text"/>
    <w:basedOn w:val="a"/>
    <w:semiHidden/>
    <w:rsid w:val="00B62F1B"/>
    <w:rPr>
      <w:sz w:val="20"/>
      <w:szCs w:val="20"/>
    </w:rPr>
  </w:style>
  <w:style w:type="character" w:styleId="aa">
    <w:name w:val="endnote reference"/>
    <w:basedOn w:val="a0"/>
    <w:semiHidden/>
    <w:rsid w:val="00B62F1B"/>
    <w:rPr>
      <w:vertAlign w:val="superscript"/>
    </w:rPr>
  </w:style>
  <w:style w:type="paragraph" w:customStyle="1" w:styleId="ab">
    <w:name w:val="стиль знака"/>
    <w:basedOn w:val="a7"/>
    <w:link w:val="ad"/>
    <w:rsid w:val="00241798"/>
    <w:rPr>
      <w:b/>
      <w:i/>
      <w:iCs/>
    </w:rPr>
  </w:style>
  <w:style w:type="character" w:customStyle="1" w:styleId="ad">
    <w:name w:val="стиль знака Знак"/>
    <w:basedOn w:val="a8"/>
    <w:link w:val="ab"/>
    <w:rsid w:val="00241798"/>
    <w:rPr>
      <w:b/>
      <w:i/>
      <w:iCs/>
      <w:sz w:val="24"/>
      <w:szCs w:val="24"/>
      <w:lang w:val="ru-RU" w:eastAsia="ru-RU" w:bidi="ar-SA"/>
    </w:rPr>
  </w:style>
  <w:style w:type="paragraph" w:styleId="ae">
    <w:name w:val="footer"/>
    <w:basedOn w:val="a"/>
    <w:rsid w:val="00597795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597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4678</Words>
  <Characters>26666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>Zan&amp;Co</Company>
  <LinksUpToDate>false</LinksUpToDate>
  <CharactersWithSpaces>31282</CharactersWithSpaces>
  <SharedDoc>false</SharedDoc>
  <HLinks>
    <vt:vector size="204" baseType="variant">
      <vt:variant>
        <vt:i4>5767244</vt:i4>
      </vt:variant>
      <vt:variant>
        <vt:i4>213</vt:i4>
      </vt:variant>
      <vt:variant>
        <vt:i4>0</vt:i4>
      </vt:variant>
      <vt:variant>
        <vt:i4>5</vt:i4>
      </vt:variant>
      <vt:variant>
        <vt:lpwstr>http://on-line-teaching.com/excel/lsn004.html</vt:lpwstr>
      </vt:variant>
      <vt:variant>
        <vt:lpwstr/>
      </vt:variant>
      <vt:variant>
        <vt:i4>1507412</vt:i4>
      </vt:variant>
      <vt:variant>
        <vt:i4>210</vt:i4>
      </vt:variant>
      <vt:variant>
        <vt:i4>0</vt:i4>
      </vt:variant>
      <vt:variant>
        <vt:i4>5</vt:i4>
      </vt:variant>
      <vt:variant>
        <vt:lpwstr>http://on-line-teaching.com/excel/index.html</vt:lpwstr>
      </vt:variant>
      <vt:variant>
        <vt:lpwstr/>
      </vt:variant>
      <vt:variant>
        <vt:i4>6160460</vt:i4>
      </vt:variant>
      <vt:variant>
        <vt:i4>207</vt:i4>
      </vt:variant>
      <vt:variant>
        <vt:i4>0</vt:i4>
      </vt:variant>
      <vt:variant>
        <vt:i4>5</vt:i4>
      </vt:variant>
      <vt:variant>
        <vt:lpwstr>http://on-line-teaching.com/excel/lsn002.html</vt:lpwstr>
      </vt:variant>
      <vt:variant>
        <vt:lpwstr/>
      </vt:variant>
      <vt:variant>
        <vt:i4>1769523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_Toc197443129</vt:lpwstr>
      </vt:variant>
      <vt:variant>
        <vt:i4>1769523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_Toc197443128</vt:lpwstr>
      </vt:variant>
      <vt:variant>
        <vt:i4>1769523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_Toc197443127</vt:lpwstr>
      </vt:variant>
      <vt:variant>
        <vt:i4>1769523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_Toc197443126</vt:lpwstr>
      </vt:variant>
      <vt:variant>
        <vt:i4>1769523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_Toc197443125</vt:lpwstr>
      </vt:variant>
      <vt:variant>
        <vt:i4>1769523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_Toc197443124</vt:lpwstr>
      </vt:variant>
      <vt:variant>
        <vt:i4>1769523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_Toc197443123</vt:lpwstr>
      </vt:variant>
      <vt:variant>
        <vt:i4>1769523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_Toc197443122</vt:lpwstr>
      </vt:variant>
      <vt:variant>
        <vt:i4>1769523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_Toc197443121</vt:lpwstr>
      </vt:variant>
      <vt:variant>
        <vt:i4>1769523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_Toc197443120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_Toc197443119</vt:lpwstr>
      </vt:variant>
      <vt:variant>
        <vt:i4>1572915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_Toc197443118</vt:lpwstr>
      </vt:variant>
      <vt:variant>
        <vt:i4>1572915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_Toc197443117</vt:lpwstr>
      </vt:variant>
      <vt:variant>
        <vt:i4>1572915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_Toc197443116</vt:lpwstr>
      </vt:variant>
      <vt:variant>
        <vt:i4>1572915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_Toc197443115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_Toc197443114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_Toc197443113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_Toc197443112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_Toc197443111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_Toc197443110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_Toc197443109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_Toc197443108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_Toc197443107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_Toc197443106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_Toc197443105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_Toc197443104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_Toc197443103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_Toc197443102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_Toc197443101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_Toc197443100</vt:lpwstr>
      </vt:variant>
      <vt:variant>
        <vt:i4>1048626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_Toc197443099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St.Katharina</dc:creator>
  <cp:keywords/>
  <dc:description/>
  <cp:lastModifiedBy>Irina</cp:lastModifiedBy>
  <cp:revision>2</cp:revision>
  <dcterms:created xsi:type="dcterms:W3CDTF">2014-09-03T11:56:00Z</dcterms:created>
  <dcterms:modified xsi:type="dcterms:W3CDTF">2014-09-03T11:56:00Z</dcterms:modified>
</cp:coreProperties>
</file>