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670" w:rsidRPr="00F358E6" w:rsidRDefault="00FE0670" w:rsidP="00F358E6">
      <w:pPr>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Содержание:</w:t>
      </w:r>
    </w:p>
    <w:p w:rsidR="00F358E6" w:rsidRPr="00F358E6" w:rsidRDefault="00F358E6" w:rsidP="00F358E6">
      <w:pPr>
        <w:spacing w:after="0" w:line="360" w:lineRule="auto"/>
        <w:ind w:firstLine="709"/>
        <w:contextualSpacing/>
        <w:jc w:val="both"/>
        <w:rPr>
          <w:rFonts w:ascii="Times New Roman" w:hAnsi="Times New Roman"/>
          <w:sz w:val="28"/>
          <w:szCs w:val="28"/>
          <w:lang w:val="en-US"/>
        </w:rPr>
      </w:pPr>
    </w:p>
    <w:p w:rsidR="00FE0670" w:rsidRPr="00F358E6" w:rsidRDefault="00FE0670" w:rsidP="00F358E6">
      <w:pPr>
        <w:spacing w:after="0" w:line="360" w:lineRule="auto"/>
        <w:contextualSpacing/>
        <w:jc w:val="both"/>
        <w:rPr>
          <w:rFonts w:ascii="Times New Roman" w:hAnsi="Times New Roman"/>
          <w:sz w:val="28"/>
          <w:szCs w:val="28"/>
        </w:rPr>
      </w:pPr>
      <w:r w:rsidRPr="00F358E6">
        <w:rPr>
          <w:rFonts w:ascii="Times New Roman" w:hAnsi="Times New Roman"/>
          <w:sz w:val="28"/>
          <w:szCs w:val="28"/>
        </w:rPr>
        <w:t>Введение</w:t>
      </w:r>
    </w:p>
    <w:p w:rsidR="00FE0670" w:rsidRPr="00F358E6" w:rsidRDefault="00FE0670" w:rsidP="00F358E6">
      <w:pPr>
        <w:pStyle w:val="a3"/>
        <w:numPr>
          <w:ilvl w:val="0"/>
          <w:numId w:val="1"/>
        </w:numPr>
        <w:tabs>
          <w:tab w:val="left" w:pos="284"/>
          <w:tab w:val="left" w:pos="993"/>
        </w:tabs>
        <w:spacing w:after="0" w:line="360" w:lineRule="auto"/>
        <w:ind w:left="0" w:firstLine="0"/>
        <w:jc w:val="both"/>
        <w:rPr>
          <w:rFonts w:ascii="Times New Roman" w:hAnsi="Times New Roman"/>
          <w:sz w:val="28"/>
          <w:szCs w:val="28"/>
        </w:rPr>
      </w:pPr>
      <w:r w:rsidRPr="00F358E6">
        <w:rPr>
          <w:rFonts w:ascii="Times New Roman" w:hAnsi="Times New Roman"/>
          <w:sz w:val="28"/>
          <w:szCs w:val="28"/>
        </w:rPr>
        <w:t>Государство – особая форма политической организации общества</w:t>
      </w:r>
    </w:p>
    <w:p w:rsidR="00FE0670" w:rsidRPr="00F358E6" w:rsidRDefault="00FE0670" w:rsidP="00F358E6">
      <w:pPr>
        <w:pStyle w:val="a3"/>
        <w:numPr>
          <w:ilvl w:val="0"/>
          <w:numId w:val="1"/>
        </w:numPr>
        <w:tabs>
          <w:tab w:val="left" w:pos="284"/>
          <w:tab w:val="left" w:pos="993"/>
        </w:tabs>
        <w:spacing w:after="0" w:line="360" w:lineRule="auto"/>
        <w:ind w:left="0" w:firstLine="0"/>
        <w:jc w:val="both"/>
        <w:rPr>
          <w:rFonts w:ascii="Times New Roman" w:hAnsi="Times New Roman"/>
          <w:sz w:val="28"/>
          <w:szCs w:val="28"/>
        </w:rPr>
      </w:pPr>
      <w:r w:rsidRPr="00F358E6">
        <w:rPr>
          <w:rFonts w:ascii="Times New Roman" w:hAnsi="Times New Roman"/>
          <w:sz w:val="28"/>
          <w:szCs w:val="28"/>
        </w:rPr>
        <w:t>Государство как субъект управления экономикой</w:t>
      </w:r>
    </w:p>
    <w:p w:rsidR="00FE0670" w:rsidRPr="00F358E6" w:rsidRDefault="00FE0670" w:rsidP="00F358E6">
      <w:pPr>
        <w:pStyle w:val="a3"/>
        <w:tabs>
          <w:tab w:val="left" w:pos="284"/>
        </w:tabs>
        <w:spacing w:after="0" w:line="360" w:lineRule="auto"/>
        <w:ind w:left="0"/>
        <w:jc w:val="both"/>
        <w:rPr>
          <w:rFonts w:ascii="Times New Roman" w:hAnsi="Times New Roman"/>
          <w:sz w:val="28"/>
          <w:szCs w:val="28"/>
        </w:rPr>
      </w:pPr>
      <w:r w:rsidRPr="00F358E6">
        <w:rPr>
          <w:rFonts w:ascii="Times New Roman" w:hAnsi="Times New Roman"/>
          <w:sz w:val="28"/>
          <w:szCs w:val="28"/>
        </w:rPr>
        <w:t>Тест</w:t>
      </w:r>
    </w:p>
    <w:p w:rsidR="00FE0670" w:rsidRPr="00F358E6" w:rsidRDefault="00FE0670" w:rsidP="00F358E6">
      <w:pPr>
        <w:pStyle w:val="a3"/>
        <w:tabs>
          <w:tab w:val="left" w:pos="284"/>
        </w:tabs>
        <w:spacing w:after="0" w:line="360" w:lineRule="auto"/>
        <w:ind w:left="0"/>
        <w:jc w:val="both"/>
        <w:rPr>
          <w:rFonts w:ascii="Times New Roman" w:hAnsi="Times New Roman"/>
          <w:sz w:val="28"/>
          <w:szCs w:val="28"/>
        </w:rPr>
      </w:pPr>
      <w:r w:rsidRPr="00F358E6">
        <w:rPr>
          <w:rFonts w:ascii="Times New Roman" w:hAnsi="Times New Roman"/>
          <w:sz w:val="28"/>
          <w:szCs w:val="28"/>
        </w:rPr>
        <w:t>Заключение</w:t>
      </w:r>
    </w:p>
    <w:p w:rsidR="00FE0670" w:rsidRPr="00F358E6" w:rsidRDefault="00FE0670" w:rsidP="00F358E6">
      <w:pPr>
        <w:pStyle w:val="a3"/>
        <w:tabs>
          <w:tab w:val="left" w:pos="284"/>
        </w:tabs>
        <w:spacing w:after="0" w:line="360" w:lineRule="auto"/>
        <w:ind w:left="0"/>
        <w:jc w:val="both"/>
        <w:rPr>
          <w:rFonts w:ascii="Times New Roman" w:hAnsi="Times New Roman"/>
          <w:sz w:val="28"/>
          <w:szCs w:val="28"/>
        </w:rPr>
      </w:pPr>
      <w:r w:rsidRPr="00F358E6">
        <w:rPr>
          <w:rFonts w:ascii="Times New Roman" w:hAnsi="Times New Roman"/>
          <w:sz w:val="28"/>
          <w:szCs w:val="28"/>
        </w:rPr>
        <w:t>Список использованной литературы</w:t>
      </w:r>
    </w:p>
    <w:p w:rsidR="00FE0670" w:rsidRPr="00F358E6" w:rsidRDefault="00F358E6" w:rsidP="00F358E6">
      <w:pPr>
        <w:pStyle w:val="a3"/>
        <w:tabs>
          <w:tab w:val="left" w:pos="284"/>
        </w:tabs>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FE0670" w:rsidRPr="00F358E6">
        <w:rPr>
          <w:rFonts w:ascii="Times New Roman" w:hAnsi="Times New Roman"/>
          <w:sz w:val="28"/>
          <w:szCs w:val="28"/>
        </w:rPr>
        <w:t>Введение</w:t>
      </w:r>
    </w:p>
    <w:p w:rsidR="00FE0670" w:rsidRPr="00F358E6" w:rsidRDefault="00FE0670" w:rsidP="00F358E6">
      <w:pPr>
        <w:pStyle w:val="a3"/>
        <w:tabs>
          <w:tab w:val="left" w:pos="284"/>
        </w:tabs>
        <w:spacing w:after="0" w:line="360" w:lineRule="auto"/>
        <w:ind w:left="0" w:firstLine="709"/>
        <w:jc w:val="both"/>
        <w:rPr>
          <w:rFonts w:ascii="Times New Roman" w:hAnsi="Times New Roman"/>
          <w:sz w:val="28"/>
          <w:szCs w:val="28"/>
        </w:rPr>
      </w:pP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Государство — это политическая организация общества, которая распространяет свою власть на всю территорию страны и её население, располагает для этого специальным аппаратом управления, издаёт обязательные для всех веления и обладает суверенитетом [1].</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Актуальность данной работы состоит</w:t>
      </w:r>
      <w:r w:rsidR="00F358E6" w:rsidRPr="00F358E6">
        <w:rPr>
          <w:rFonts w:ascii="Times New Roman" w:hAnsi="Times New Roman"/>
          <w:sz w:val="28"/>
          <w:szCs w:val="28"/>
        </w:rPr>
        <w:t xml:space="preserve"> </w:t>
      </w:r>
      <w:r w:rsidRPr="00F358E6">
        <w:rPr>
          <w:rFonts w:ascii="Times New Roman" w:hAnsi="Times New Roman"/>
          <w:sz w:val="28"/>
          <w:szCs w:val="28"/>
        </w:rPr>
        <w:t>в том, что с возникновением государств, возникает субъект власти как социальное отношение, проявляющееся в возможности и праве одного субъекта или группы принимать решения, приобретающие обязательный характер для другого субъекта или группы; а также возникает отношение управления—исполнения, иногда выражаемое в более жесткой форме командования—подчинения. Последнее определяет государство с точки зрения субъекта управления экономикой (и др. сферами общества).</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Целью данной работы является рассмотреть государство как особую форму политической организации общества и реализацию его власти в процессе управления, прежде всего, экономических отношений.</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В соответствии с целью нашей работы были выделены следующие вопросы к изучению:</w:t>
      </w:r>
    </w:p>
    <w:p w:rsidR="00FE0670" w:rsidRPr="00F358E6" w:rsidRDefault="00FE0670" w:rsidP="00F358E6">
      <w:pPr>
        <w:pStyle w:val="a3"/>
        <w:numPr>
          <w:ilvl w:val="0"/>
          <w:numId w:val="2"/>
        </w:numPr>
        <w:tabs>
          <w:tab w:val="left" w:pos="851"/>
          <w:tab w:val="left" w:pos="993"/>
        </w:tabs>
        <w:autoSpaceDE w:val="0"/>
        <w:autoSpaceDN w:val="0"/>
        <w:adjustRightInd w:val="0"/>
        <w:spacing w:after="0" w:line="360" w:lineRule="auto"/>
        <w:ind w:left="0" w:firstLine="709"/>
        <w:jc w:val="both"/>
        <w:rPr>
          <w:rFonts w:ascii="Times New Roman" w:hAnsi="Times New Roman"/>
          <w:sz w:val="28"/>
          <w:szCs w:val="28"/>
        </w:rPr>
      </w:pPr>
      <w:r w:rsidRPr="00F358E6">
        <w:rPr>
          <w:rFonts w:ascii="Times New Roman" w:hAnsi="Times New Roman"/>
          <w:sz w:val="28"/>
          <w:szCs w:val="28"/>
        </w:rPr>
        <w:t>Объяснить происхождение и особенности государственной формы власти, ее источники, ресурсы и признаки;</w:t>
      </w:r>
    </w:p>
    <w:p w:rsidR="00FE0670" w:rsidRPr="00F358E6" w:rsidRDefault="00FE0670" w:rsidP="00F358E6">
      <w:pPr>
        <w:pStyle w:val="a3"/>
        <w:numPr>
          <w:ilvl w:val="0"/>
          <w:numId w:val="2"/>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F358E6">
        <w:rPr>
          <w:rFonts w:ascii="Times New Roman" w:hAnsi="Times New Roman"/>
          <w:sz w:val="28"/>
          <w:szCs w:val="28"/>
        </w:rPr>
        <w:t>Раскрыть различные формы и содержание государственного устройства (в том числе в Российской Федерации);</w:t>
      </w:r>
    </w:p>
    <w:p w:rsidR="00FE0670" w:rsidRPr="00F358E6" w:rsidRDefault="00FE0670" w:rsidP="00F358E6">
      <w:pPr>
        <w:pStyle w:val="a3"/>
        <w:numPr>
          <w:ilvl w:val="0"/>
          <w:numId w:val="2"/>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F358E6">
        <w:rPr>
          <w:rFonts w:ascii="Times New Roman" w:hAnsi="Times New Roman"/>
          <w:sz w:val="28"/>
          <w:szCs w:val="28"/>
        </w:rPr>
        <w:t>Показать специфику и системное качество государственного управления, его механизм;</w:t>
      </w:r>
    </w:p>
    <w:p w:rsidR="00FE0670" w:rsidRPr="00F358E6" w:rsidRDefault="00FE0670" w:rsidP="00F358E6">
      <w:pPr>
        <w:pStyle w:val="a3"/>
        <w:numPr>
          <w:ilvl w:val="0"/>
          <w:numId w:val="2"/>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F358E6">
        <w:rPr>
          <w:rFonts w:ascii="Times New Roman" w:hAnsi="Times New Roman"/>
          <w:sz w:val="28"/>
          <w:szCs w:val="28"/>
        </w:rPr>
        <w:t>Рассмотреть структуру, функции и классификацию государственного управления экономикой.</w:t>
      </w:r>
    </w:p>
    <w:p w:rsidR="00FE0670" w:rsidRPr="00F358E6" w:rsidRDefault="0050586E" w:rsidP="00F358E6">
      <w:pPr>
        <w:tabs>
          <w:tab w:val="left" w:pos="2127"/>
          <w:tab w:val="left" w:pos="2410"/>
          <w:tab w:val="left" w:pos="2552"/>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E0670" w:rsidRPr="00F358E6">
        <w:rPr>
          <w:rFonts w:ascii="Times New Roman" w:hAnsi="Times New Roman"/>
          <w:sz w:val="28"/>
          <w:szCs w:val="28"/>
        </w:rPr>
        <w:t>1. Государство – особая форма политической организации общества</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В различных периодах истории форма правления имела различный смысл. Так, в аграрном обществе значение формы правления сводилось лишь к определению того, каким образом замещается должность главы государства — в порядке наследования или путем выборов. По мере разложения феодализма и перехода к индустриальному обществу, сопровождавшегося ослаблением власти монархов, появлением и укреплением народного представительства, формы правления стали обогащаться. Наибольшую значимость приобрело не то, наследственный или выборный глава государства в стране, а то, как организуются отношения между главой государства, парламентом, правительством, как взаимно уравновешиваются их полномочия, — словом, как устроено разделение властей [2].</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По мере демократизации общества власть стала рассматриваться не только как господство и подчинение, но и как отношение субъектов, основанное на убеждении, авторитете, как способность достигать соглашения, разрешать конфликты.</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Основными элементами власти являются ее субъект, объект, а также средства (ресурсы). Субъект власти воплощает в себе ее активное, направляющее начало. Им могут быть государство, личность, орган, организация, социальная общность и др. Субъект определяет содержание властного отношения через:</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1) приказ (распоряжение) как властное повеление подчиниться воле субъекта власти;</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2) подчинение как подведение частной воли под всеобщую волю власти;</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3) наказание (санкции) как средство воздействия на отрицание господствующей воли;</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4)</w:t>
      </w:r>
      <w:r w:rsidR="00F358E6" w:rsidRPr="00F358E6">
        <w:rPr>
          <w:rFonts w:ascii="Times New Roman" w:hAnsi="Times New Roman"/>
          <w:sz w:val="28"/>
          <w:szCs w:val="28"/>
        </w:rPr>
        <w:t xml:space="preserve"> </w:t>
      </w:r>
      <w:r w:rsidRPr="00F358E6">
        <w:rPr>
          <w:rFonts w:ascii="Times New Roman" w:hAnsi="Times New Roman"/>
          <w:sz w:val="28"/>
          <w:szCs w:val="28"/>
        </w:rPr>
        <w:t>нормирование поведения как совокупность правил в соответствии со всеобщим интересом.</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Качества объекта политического властвования определяются прежде всего политической культурой населения. Наибольшую покорность обеспечивают патриархальный и подданнический типы политических культур. Преобладание в обществе людей, привыкших повиноваться, жаждущих твердой руки, является благоприятной питательной средой авторитарных и тоталитарных режимов.</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Важнейшей социальной причиной подчинения одних людей другим является неравномерное распределение ресурсов власти.</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Ресурсы власти — это либо важные ценности (деньги, предметы потребления), либо средства, способные повлиять на внутренний мир человека (средства массовой информации), либо орудия, с помощью которых можно лишить человека тех или иных ценностей, высшей из которых считается жизнь (оружие, карательные органы). Ресурсы могут использоваться для поощрения, наказания или убеждения. Существует несколько классификаций ресурсов [1]. Согласно одной из них ресурсы делят на утилитарные, принудительные и нормативные. К утилитарным относятся материальные и другие социальные блага; к принудительным — меры уголовного и административного воздействия; к нормативным относятся средства воздействия на внутренний мир, ценностные ориентации и нормы поведения человека. Они призваны обеспечить одобрение действий субъекта власти, принятие его требований.</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Второй классификацией является деление ресурсов в соответствии с важнейшими сферами деятельности на экономические, социальные, политико-силовые и культурно-информационные.</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Специфическим ресурсом власти является сам человек (демографические ресурсы). Люди — это универсальный, многофункциональный ресурс, который создает другие ресурсы.</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Итак, в основе подчинения одного человека другому лежит неравенство: естественное (физиологическое, интеллектуальное и др.) и социальное (статусное, экономическое, образовательное и др.). Субъектом власти сегодня мы называем и государство – как особую форму политической организации общества.</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Форма государственного управления характеризует организацию государственной власти, систему высших государственных органов. Форма правления показывает:</w:t>
      </w:r>
    </w:p>
    <w:p w:rsidR="00FE0670" w:rsidRPr="00F358E6" w:rsidRDefault="00FE0670" w:rsidP="00F358E6">
      <w:pPr>
        <w:pStyle w:val="a3"/>
        <w:numPr>
          <w:ilvl w:val="0"/>
          <w:numId w:val="4"/>
        </w:numPr>
        <w:tabs>
          <w:tab w:val="left" w:pos="709"/>
          <w:tab w:val="left" w:pos="851"/>
        </w:tabs>
        <w:autoSpaceDE w:val="0"/>
        <w:autoSpaceDN w:val="0"/>
        <w:adjustRightInd w:val="0"/>
        <w:spacing w:after="0" w:line="360" w:lineRule="auto"/>
        <w:ind w:left="0" w:firstLine="709"/>
        <w:jc w:val="both"/>
        <w:rPr>
          <w:rFonts w:ascii="Times New Roman" w:hAnsi="Times New Roman"/>
          <w:sz w:val="28"/>
          <w:szCs w:val="28"/>
        </w:rPr>
      </w:pPr>
      <w:r w:rsidRPr="00F358E6">
        <w:rPr>
          <w:rFonts w:ascii="Times New Roman" w:hAnsi="Times New Roman"/>
          <w:sz w:val="28"/>
          <w:szCs w:val="28"/>
        </w:rPr>
        <w:t>как создаются высшие органы власти в государстве, их структуру,</w:t>
      </w:r>
    </w:p>
    <w:p w:rsidR="00FE0670" w:rsidRPr="00F358E6" w:rsidRDefault="00FE0670" w:rsidP="00F358E6">
      <w:pPr>
        <w:pStyle w:val="a3"/>
        <w:numPr>
          <w:ilvl w:val="0"/>
          <w:numId w:val="4"/>
        </w:numPr>
        <w:tabs>
          <w:tab w:val="left" w:pos="851"/>
        </w:tabs>
        <w:autoSpaceDE w:val="0"/>
        <w:autoSpaceDN w:val="0"/>
        <w:adjustRightInd w:val="0"/>
        <w:spacing w:after="0" w:line="360" w:lineRule="auto"/>
        <w:ind w:left="0" w:firstLine="709"/>
        <w:jc w:val="both"/>
        <w:rPr>
          <w:rFonts w:ascii="Times New Roman" w:hAnsi="Times New Roman"/>
          <w:sz w:val="28"/>
          <w:szCs w:val="28"/>
        </w:rPr>
      </w:pPr>
      <w:r w:rsidRPr="00F358E6">
        <w:rPr>
          <w:rFonts w:ascii="Times New Roman" w:hAnsi="Times New Roman"/>
          <w:sz w:val="28"/>
          <w:szCs w:val="28"/>
        </w:rPr>
        <w:t>какие принципы лежат в основе взаимодействия между государственными органами,</w:t>
      </w:r>
    </w:p>
    <w:p w:rsidR="00FE0670" w:rsidRPr="00F358E6" w:rsidRDefault="00FE0670" w:rsidP="00F358E6">
      <w:pPr>
        <w:pStyle w:val="a3"/>
        <w:numPr>
          <w:ilvl w:val="0"/>
          <w:numId w:val="4"/>
        </w:numPr>
        <w:tabs>
          <w:tab w:val="left" w:pos="851"/>
        </w:tabs>
        <w:autoSpaceDE w:val="0"/>
        <w:autoSpaceDN w:val="0"/>
        <w:adjustRightInd w:val="0"/>
        <w:spacing w:after="0" w:line="360" w:lineRule="auto"/>
        <w:ind w:left="0" w:firstLine="709"/>
        <w:jc w:val="both"/>
        <w:rPr>
          <w:rFonts w:ascii="Times New Roman" w:hAnsi="Times New Roman"/>
          <w:sz w:val="28"/>
          <w:szCs w:val="28"/>
        </w:rPr>
      </w:pPr>
      <w:r w:rsidRPr="00F358E6">
        <w:rPr>
          <w:rFonts w:ascii="Times New Roman" w:hAnsi="Times New Roman"/>
          <w:sz w:val="28"/>
          <w:szCs w:val="28"/>
        </w:rPr>
        <w:t>как строятся взаимоотношения между верховной властью и рядовыми гражданами страны,</w:t>
      </w:r>
    </w:p>
    <w:p w:rsidR="00FE0670" w:rsidRPr="00F358E6" w:rsidRDefault="00FE0670" w:rsidP="00F358E6">
      <w:pPr>
        <w:pStyle w:val="a3"/>
        <w:numPr>
          <w:ilvl w:val="0"/>
          <w:numId w:val="4"/>
        </w:numPr>
        <w:tabs>
          <w:tab w:val="left" w:pos="851"/>
        </w:tabs>
        <w:autoSpaceDE w:val="0"/>
        <w:autoSpaceDN w:val="0"/>
        <w:adjustRightInd w:val="0"/>
        <w:spacing w:after="0" w:line="360" w:lineRule="auto"/>
        <w:ind w:left="0" w:firstLine="709"/>
        <w:jc w:val="both"/>
        <w:rPr>
          <w:rFonts w:ascii="Times New Roman" w:hAnsi="Times New Roman"/>
          <w:sz w:val="28"/>
          <w:szCs w:val="28"/>
        </w:rPr>
      </w:pPr>
      <w:r w:rsidRPr="00F358E6">
        <w:rPr>
          <w:rFonts w:ascii="Times New Roman" w:hAnsi="Times New Roman"/>
          <w:sz w:val="28"/>
          <w:szCs w:val="28"/>
        </w:rPr>
        <w:t>в какой мере организация органов государства позволяет обеспечивать права и свободы граждан.</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По указанным признакам формы государственного правления делятся на: монархические (единоличные, наследственные) и</w:t>
      </w:r>
      <w:r w:rsidR="00F358E6" w:rsidRPr="00F358E6">
        <w:rPr>
          <w:rFonts w:ascii="Times New Roman" w:hAnsi="Times New Roman"/>
          <w:sz w:val="28"/>
          <w:szCs w:val="28"/>
        </w:rPr>
        <w:t xml:space="preserve"> </w:t>
      </w:r>
      <w:r w:rsidRPr="00F358E6">
        <w:rPr>
          <w:rFonts w:ascii="Times New Roman" w:hAnsi="Times New Roman"/>
          <w:sz w:val="28"/>
          <w:szCs w:val="28"/>
        </w:rPr>
        <w:t>республиканские (коллегиальные, выборные).</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Монархия – это такая форма правления, при которой верховная</w:t>
      </w:r>
      <w:r w:rsidR="00F358E6" w:rsidRPr="00F358E6">
        <w:rPr>
          <w:rFonts w:ascii="Times New Roman" w:hAnsi="Times New Roman"/>
          <w:sz w:val="28"/>
          <w:szCs w:val="28"/>
        </w:rPr>
        <w:t xml:space="preserve"> </w:t>
      </w:r>
      <w:r w:rsidRPr="00F358E6">
        <w:rPr>
          <w:rFonts w:ascii="Times New Roman" w:hAnsi="Times New Roman"/>
          <w:sz w:val="28"/>
          <w:szCs w:val="28"/>
        </w:rPr>
        <w:t>власть единолична и переходит, как правило, по наследству.</w:t>
      </w:r>
      <w:r w:rsidR="00F358E6" w:rsidRPr="00F358E6">
        <w:rPr>
          <w:rFonts w:ascii="Times New Roman" w:hAnsi="Times New Roman"/>
          <w:sz w:val="28"/>
          <w:szCs w:val="28"/>
        </w:rPr>
        <w:t xml:space="preserve"> </w:t>
      </w:r>
      <w:r w:rsidRPr="00F358E6">
        <w:rPr>
          <w:rFonts w:ascii="Times New Roman" w:hAnsi="Times New Roman"/>
          <w:sz w:val="28"/>
          <w:szCs w:val="28"/>
        </w:rPr>
        <w:t>Основными признаками</w:t>
      </w:r>
      <w:r w:rsidR="00F358E6" w:rsidRPr="00F358E6">
        <w:rPr>
          <w:rFonts w:ascii="Times New Roman" w:hAnsi="Times New Roman"/>
          <w:sz w:val="28"/>
          <w:szCs w:val="28"/>
        </w:rPr>
        <w:t xml:space="preserve"> </w:t>
      </w:r>
      <w:r w:rsidRPr="00F358E6">
        <w:rPr>
          <w:rFonts w:ascii="Times New Roman" w:hAnsi="Times New Roman"/>
          <w:sz w:val="28"/>
          <w:szCs w:val="28"/>
        </w:rPr>
        <w:t>классической</w:t>
      </w:r>
      <w:r w:rsidR="00F358E6" w:rsidRPr="00F358E6">
        <w:rPr>
          <w:rFonts w:ascii="Times New Roman" w:hAnsi="Times New Roman"/>
          <w:sz w:val="28"/>
          <w:szCs w:val="28"/>
        </w:rPr>
        <w:t xml:space="preserve"> </w:t>
      </w:r>
      <w:r w:rsidRPr="00F358E6">
        <w:rPr>
          <w:rFonts w:ascii="Times New Roman" w:hAnsi="Times New Roman"/>
          <w:sz w:val="28"/>
          <w:szCs w:val="28"/>
        </w:rPr>
        <w:t>монархической</w:t>
      </w:r>
      <w:r w:rsidR="00F358E6" w:rsidRPr="00F358E6">
        <w:rPr>
          <w:rFonts w:ascii="Times New Roman" w:hAnsi="Times New Roman"/>
          <w:sz w:val="28"/>
          <w:szCs w:val="28"/>
        </w:rPr>
        <w:t xml:space="preserve"> </w:t>
      </w:r>
      <w:r w:rsidRPr="00F358E6">
        <w:rPr>
          <w:rFonts w:ascii="Times New Roman" w:hAnsi="Times New Roman"/>
          <w:sz w:val="28"/>
          <w:szCs w:val="28"/>
        </w:rPr>
        <w:t>формы</w:t>
      </w:r>
      <w:r w:rsidR="00F358E6" w:rsidRPr="00F358E6">
        <w:rPr>
          <w:rFonts w:ascii="Times New Roman" w:hAnsi="Times New Roman"/>
          <w:sz w:val="28"/>
          <w:szCs w:val="28"/>
        </w:rPr>
        <w:t xml:space="preserve"> </w:t>
      </w:r>
      <w:r w:rsidRPr="00F358E6">
        <w:rPr>
          <w:rFonts w:ascii="Times New Roman" w:hAnsi="Times New Roman"/>
          <w:sz w:val="28"/>
          <w:szCs w:val="28"/>
        </w:rPr>
        <w:t>управления являются: существование единоличного главы государства, пользующегося своей</w:t>
      </w:r>
      <w:r w:rsidR="00F358E6" w:rsidRPr="00F358E6">
        <w:rPr>
          <w:rFonts w:ascii="Times New Roman" w:hAnsi="Times New Roman"/>
          <w:sz w:val="28"/>
          <w:szCs w:val="28"/>
        </w:rPr>
        <w:t xml:space="preserve"> </w:t>
      </w:r>
      <w:r w:rsidRPr="00F358E6">
        <w:rPr>
          <w:rFonts w:ascii="Times New Roman" w:hAnsi="Times New Roman"/>
          <w:sz w:val="28"/>
          <w:szCs w:val="28"/>
        </w:rPr>
        <w:t>властью пожизненно (царь, король, император, шах); наследственный порядок преемственности верховной власти; представительство государства монарха по своему усмотрению; юридическая безответственность монарха.</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Монархия</w:t>
      </w:r>
      <w:r w:rsidR="00F358E6" w:rsidRPr="00F358E6">
        <w:rPr>
          <w:rFonts w:ascii="Times New Roman" w:hAnsi="Times New Roman"/>
          <w:sz w:val="28"/>
          <w:szCs w:val="28"/>
        </w:rPr>
        <w:t xml:space="preserve"> </w:t>
      </w:r>
      <w:r w:rsidRPr="00F358E6">
        <w:rPr>
          <w:rFonts w:ascii="Times New Roman" w:hAnsi="Times New Roman"/>
          <w:sz w:val="28"/>
          <w:szCs w:val="28"/>
        </w:rPr>
        <w:t>возникла</w:t>
      </w:r>
      <w:r w:rsidR="00F358E6" w:rsidRPr="00F358E6">
        <w:rPr>
          <w:rFonts w:ascii="Times New Roman" w:hAnsi="Times New Roman"/>
          <w:sz w:val="28"/>
          <w:szCs w:val="28"/>
        </w:rPr>
        <w:t xml:space="preserve"> </w:t>
      </w:r>
      <w:r w:rsidRPr="00F358E6">
        <w:rPr>
          <w:rFonts w:ascii="Times New Roman" w:hAnsi="Times New Roman"/>
          <w:sz w:val="28"/>
          <w:szCs w:val="28"/>
        </w:rPr>
        <w:t>в</w:t>
      </w:r>
      <w:r w:rsidR="00F358E6" w:rsidRPr="00F358E6">
        <w:rPr>
          <w:rFonts w:ascii="Times New Roman" w:hAnsi="Times New Roman"/>
          <w:sz w:val="28"/>
          <w:szCs w:val="28"/>
        </w:rPr>
        <w:t xml:space="preserve"> </w:t>
      </w:r>
      <w:r w:rsidRPr="00F358E6">
        <w:rPr>
          <w:rFonts w:ascii="Times New Roman" w:hAnsi="Times New Roman"/>
          <w:sz w:val="28"/>
          <w:szCs w:val="28"/>
        </w:rPr>
        <w:t>условиях</w:t>
      </w:r>
      <w:r w:rsidR="00F358E6" w:rsidRPr="00F358E6">
        <w:rPr>
          <w:rFonts w:ascii="Times New Roman" w:hAnsi="Times New Roman"/>
          <w:sz w:val="28"/>
          <w:szCs w:val="28"/>
        </w:rPr>
        <w:t xml:space="preserve"> </w:t>
      </w:r>
      <w:r w:rsidRPr="00F358E6">
        <w:rPr>
          <w:rFonts w:ascii="Times New Roman" w:hAnsi="Times New Roman"/>
          <w:sz w:val="28"/>
          <w:szCs w:val="28"/>
        </w:rPr>
        <w:t>рабовладельческого</w:t>
      </w:r>
      <w:r w:rsidR="00F358E6" w:rsidRPr="00F358E6">
        <w:rPr>
          <w:rFonts w:ascii="Times New Roman" w:hAnsi="Times New Roman"/>
          <w:sz w:val="28"/>
          <w:szCs w:val="28"/>
        </w:rPr>
        <w:t xml:space="preserve"> </w:t>
      </w:r>
      <w:r w:rsidRPr="00F358E6">
        <w:rPr>
          <w:rFonts w:ascii="Times New Roman" w:hAnsi="Times New Roman"/>
          <w:sz w:val="28"/>
          <w:szCs w:val="28"/>
        </w:rPr>
        <w:t>общества.</w:t>
      </w:r>
      <w:r w:rsidR="00F358E6" w:rsidRPr="00F358E6">
        <w:rPr>
          <w:rFonts w:ascii="Times New Roman" w:hAnsi="Times New Roman"/>
          <w:sz w:val="28"/>
          <w:szCs w:val="28"/>
        </w:rPr>
        <w:t xml:space="preserve"> </w:t>
      </w:r>
      <w:r w:rsidRPr="00F358E6">
        <w:rPr>
          <w:rFonts w:ascii="Times New Roman" w:hAnsi="Times New Roman"/>
          <w:sz w:val="28"/>
          <w:szCs w:val="28"/>
        </w:rPr>
        <w:t>При феодализме</w:t>
      </w:r>
      <w:r w:rsidR="00F358E6" w:rsidRPr="00F358E6">
        <w:rPr>
          <w:rFonts w:ascii="Times New Roman" w:hAnsi="Times New Roman"/>
          <w:sz w:val="28"/>
          <w:szCs w:val="28"/>
        </w:rPr>
        <w:t xml:space="preserve"> </w:t>
      </w:r>
      <w:r w:rsidRPr="00F358E6">
        <w:rPr>
          <w:rFonts w:ascii="Times New Roman" w:hAnsi="Times New Roman"/>
          <w:sz w:val="28"/>
          <w:szCs w:val="28"/>
        </w:rPr>
        <w:t>она</w:t>
      </w:r>
      <w:r w:rsidR="00F358E6" w:rsidRPr="00F358E6">
        <w:rPr>
          <w:rFonts w:ascii="Times New Roman" w:hAnsi="Times New Roman"/>
          <w:sz w:val="28"/>
          <w:szCs w:val="28"/>
        </w:rPr>
        <w:t xml:space="preserve"> </w:t>
      </w:r>
      <w:r w:rsidRPr="00F358E6">
        <w:rPr>
          <w:rFonts w:ascii="Times New Roman" w:hAnsi="Times New Roman"/>
          <w:sz w:val="28"/>
          <w:szCs w:val="28"/>
        </w:rPr>
        <w:t>стала</w:t>
      </w:r>
      <w:r w:rsidR="00F358E6" w:rsidRPr="00F358E6">
        <w:rPr>
          <w:rFonts w:ascii="Times New Roman" w:hAnsi="Times New Roman"/>
          <w:sz w:val="28"/>
          <w:szCs w:val="28"/>
        </w:rPr>
        <w:t xml:space="preserve"> </w:t>
      </w:r>
      <w:r w:rsidRPr="00F358E6">
        <w:rPr>
          <w:rFonts w:ascii="Times New Roman" w:hAnsi="Times New Roman"/>
          <w:sz w:val="28"/>
          <w:szCs w:val="28"/>
        </w:rPr>
        <w:t>основной</w:t>
      </w:r>
      <w:r w:rsidR="00F358E6" w:rsidRPr="00F358E6">
        <w:rPr>
          <w:rFonts w:ascii="Times New Roman" w:hAnsi="Times New Roman"/>
          <w:sz w:val="28"/>
          <w:szCs w:val="28"/>
        </w:rPr>
        <w:t xml:space="preserve"> </w:t>
      </w:r>
      <w:r w:rsidRPr="00F358E6">
        <w:rPr>
          <w:rFonts w:ascii="Times New Roman" w:hAnsi="Times New Roman"/>
          <w:sz w:val="28"/>
          <w:szCs w:val="28"/>
        </w:rPr>
        <w:t>формой</w:t>
      </w:r>
      <w:r w:rsidR="00F358E6" w:rsidRPr="00F358E6">
        <w:rPr>
          <w:rFonts w:ascii="Times New Roman" w:hAnsi="Times New Roman"/>
          <w:sz w:val="28"/>
          <w:szCs w:val="28"/>
        </w:rPr>
        <w:t xml:space="preserve"> </w:t>
      </w:r>
      <w:r w:rsidRPr="00F358E6">
        <w:rPr>
          <w:rFonts w:ascii="Times New Roman" w:hAnsi="Times New Roman"/>
          <w:sz w:val="28"/>
          <w:szCs w:val="28"/>
        </w:rPr>
        <w:t>государственного</w:t>
      </w:r>
      <w:r w:rsidR="00F358E6" w:rsidRPr="00F358E6">
        <w:rPr>
          <w:rFonts w:ascii="Times New Roman" w:hAnsi="Times New Roman"/>
          <w:sz w:val="28"/>
          <w:szCs w:val="28"/>
        </w:rPr>
        <w:t xml:space="preserve"> </w:t>
      </w:r>
      <w:r w:rsidRPr="00F358E6">
        <w:rPr>
          <w:rFonts w:ascii="Times New Roman" w:hAnsi="Times New Roman"/>
          <w:sz w:val="28"/>
          <w:szCs w:val="28"/>
        </w:rPr>
        <w:t>правления. В буржуазном же обществе сохранились лишь традиционные, в основном формальные черты монархического управления. В свою очередь монархия делится на: абсолютную, конституционную, ограниченную (парламентскую), дуалистическую, теократическую.</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В настоящее время в мире осталось только 8 государств, форму правления в которых можно безо всяких условностей назвать абсолютной монархией — это Бруней, Саудовская Аравия, Оман, Катар, Свазиленд, ОАЭ, а также Ватикан (теократическая монархия) и Тонга, официально являющейся конституционной монархией, хотя король здесь имеет очень большое влияние на парламент. Конституционная монархия формально</w:t>
      </w:r>
      <w:r w:rsidR="00F358E6" w:rsidRPr="00F358E6">
        <w:rPr>
          <w:rFonts w:ascii="Times New Roman" w:hAnsi="Times New Roman"/>
          <w:sz w:val="28"/>
          <w:szCs w:val="28"/>
        </w:rPr>
        <w:t xml:space="preserve"> </w:t>
      </w:r>
      <w:r w:rsidRPr="00F358E6">
        <w:rPr>
          <w:rFonts w:ascii="Times New Roman" w:hAnsi="Times New Roman"/>
          <w:sz w:val="28"/>
          <w:szCs w:val="28"/>
        </w:rPr>
        <w:t>она</w:t>
      </w:r>
      <w:r w:rsidR="00F358E6" w:rsidRPr="00F358E6">
        <w:rPr>
          <w:rFonts w:ascii="Times New Roman" w:hAnsi="Times New Roman"/>
          <w:sz w:val="28"/>
          <w:szCs w:val="28"/>
        </w:rPr>
        <w:t xml:space="preserve"> </w:t>
      </w:r>
      <w:r w:rsidRPr="00F358E6">
        <w:rPr>
          <w:rFonts w:ascii="Times New Roman" w:hAnsi="Times New Roman"/>
          <w:sz w:val="28"/>
          <w:szCs w:val="28"/>
        </w:rPr>
        <w:t>не</w:t>
      </w:r>
      <w:r w:rsidR="00F358E6" w:rsidRPr="00F358E6">
        <w:rPr>
          <w:rFonts w:ascii="Times New Roman" w:hAnsi="Times New Roman"/>
          <w:sz w:val="28"/>
          <w:szCs w:val="28"/>
        </w:rPr>
        <w:t xml:space="preserve"> </w:t>
      </w:r>
      <w:r w:rsidRPr="00F358E6">
        <w:rPr>
          <w:rFonts w:ascii="Times New Roman" w:hAnsi="Times New Roman"/>
          <w:sz w:val="28"/>
          <w:szCs w:val="28"/>
        </w:rPr>
        <w:t>утратила</w:t>
      </w:r>
      <w:r w:rsidR="00F358E6" w:rsidRPr="00F358E6">
        <w:rPr>
          <w:rFonts w:ascii="Times New Roman" w:hAnsi="Times New Roman"/>
          <w:sz w:val="28"/>
          <w:szCs w:val="28"/>
        </w:rPr>
        <w:t xml:space="preserve"> </w:t>
      </w:r>
      <w:r w:rsidRPr="00F358E6">
        <w:rPr>
          <w:rFonts w:ascii="Times New Roman" w:hAnsi="Times New Roman"/>
          <w:sz w:val="28"/>
          <w:szCs w:val="28"/>
        </w:rPr>
        <w:t>своего значения и в ряде стран Европы и Азии: Англия, Дания, Испания, Норвегия, Швеция, Бельгия и др. Пример</w:t>
      </w:r>
      <w:r w:rsidR="00F358E6" w:rsidRPr="00F358E6">
        <w:rPr>
          <w:rFonts w:ascii="Times New Roman" w:hAnsi="Times New Roman"/>
          <w:sz w:val="28"/>
          <w:szCs w:val="28"/>
        </w:rPr>
        <w:t xml:space="preserve"> </w:t>
      </w:r>
      <w:r w:rsidRPr="00F358E6">
        <w:rPr>
          <w:rFonts w:ascii="Times New Roman" w:hAnsi="Times New Roman"/>
          <w:sz w:val="28"/>
          <w:szCs w:val="28"/>
        </w:rPr>
        <w:t>дуалистической монархии сейчас в Марокко [3].</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Республика – это такая</w:t>
      </w:r>
      <w:r w:rsidR="00F358E6" w:rsidRPr="00F358E6">
        <w:rPr>
          <w:rFonts w:ascii="Times New Roman" w:hAnsi="Times New Roman"/>
          <w:sz w:val="28"/>
          <w:szCs w:val="28"/>
        </w:rPr>
        <w:t xml:space="preserve"> </w:t>
      </w:r>
      <w:r w:rsidRPr="00F358E6">
        <w:rPr>
          <w:rFonts w:ascii="Times New Roman" w:hAnsi="Times New Roman"/>
          <w:sz w:val="28"/>
          <w:szCs w:val="28"/>
        </w:rPr>
        <w:t>форма</w:t>
      </w:r>
      <w:r w:rsidR="00F358E6" w:rsidRPr="00F358E6">
        <w:rPr>
          <w:rFonts w:ascii="Times New Roman" w:hAnsi="Times New Roman"/>
          <w:sz w:val="28"/>
          <w:szCs w:val="28"/>
        </w:rPr>
        <w:t xml:space="preserve"> </w:t>
      </w:r>
      <w:r w:rsidRPr="00F358E6">
        <w:rPr>
          <w:rFonts w:ascii="Times New Roman" w:hAnsi="Times New Roman"/>
          <w:sz w:val="28"/>
          <w:szCs w:val="28"/>
        </w:rPr>
        <w:t>правления,</w:t>
      </w:r>
      <w:r w:rsidR="00F358E6" w:rsidRPr="00F358E6">
        <w:rPr>
          <w:rFonts w:ascii="Times New Roman" w:hAnsi="Times New Roman"/>
          <w:sz w:val="28"/>
          <w:szCs w:val="28"/>
        </w:rPr>
        <w:t xml:space="preserve"> </w:t>
      </w:r>
      <w:r w:rsidRPr="00F358E6">
        <w:rPr>
          <w:rFonts w:ascii="Times New Roman" w:hAnsi="Times New Roman"/>
          <w:sz w:val="28"/>
          <w:szCs w:val="28"/>
        </w:rPr>
        <w:t>при</w:t>
      </w:r>
      <w:r w:rsidR="00F358E6" w:rsidRPr="00F358E6">
        <w:rPr>
          <w:rFonts w:ascii="Times New Roman" w:hAnsi="Times New Roman"/>
          <w:sz w:val="28"/>
          <w:szCs w:val="28"/>
        </w:rPr>
        <w:t xml:space="preserve"> </w:t>
      </w:r>
      <w:r w:rsidRPr="00F358E6">
        <w:rPr>
          <w:rFonts w:ascii="Times New Roman" w:hAnsi="Times New Roman"/>
          <w:sz w:val="28"/>
          <w:szCs w:val="28"/>
        </w:rPr>
        <w:t>которой</w:t>
      </w:r>
      <w:r w:rsidR="00F358E6" w:rsidRPr="00F358E6">
        <w:rPr>
          <w:rFonts w:ascii="Times New Roman" w:hAnsi="Times New Roman"/>
          <w:sz w:val="28"/>
          <w:szCs w:val="28"/>
        </w:rPr>
        <w:t xml:space="preserve"> </w:t>
      </w:r>
      <w:r w:rsidRPr="00F358E6">
        <w:rPr>
          <w:rFonts w:ascii="Times New Roman" w:hAnsi="Times New Roman"/>
          <w:sz w:val="28"/>
          <w:szCs w:val="28"/>
        </w:rPr>
        <w:t>верховная власть</w:t>
      </w:r>
      <w:r w:rsidR="00F358E6" w:rsidRPr="00F358E6">
        <w:rPr>
          <w:rFonts w:ascii="Times New Roman" w:hAnsi="Times New Roman"/>
          <w:sz w:val="28"/>
          <w:szCs w:val="28"/>
        </w:rPr>
        <w:t xml:space="preserve"> </w:t>
      </w:r>
      <w:r w:rsidRPr="00F358E6">
        <w:rPr>
          <w:rFonts w:ascii="Times New Roman" w:hAnsi="Times New Roman"/>
          <w:sz w:val="28"/>
          <w:szCs w:val="28"/>
        </w:rPr>
        <w:t>осуществляется</w:t>
      </w:r>
      <w:r w:rsidR="00F358E6" w:rsidRPr="00F358E6">
        <w:rPr>
          <w:rFonts w:ascii="Times New Roman" w:hAnsi="Times New Roman"/>
          <w:sz w:val="28"/>
          <w:szCs w:val="28"/>
        </w:rPr>
        <w:t xml:space="preserve"> </w:t>
      </w:r>
      <w:r w:rsidRPr="00F358E6">
        <w:rPr>
          <w:rFonts w:ascii="Times New Roman" w:hAnsi="Times New Roman"/>
          <w:sz w:val="28"/>
          <w:szCs w:val="28"/>
        </w:rPr>
        <w:t>выборными</w:t>
      </w:r>
      <w:r w:rsidR="00F358E6" w:rsidRPr="00F358E6">
        <w:rPr>
          <w:rFonts w:ascii="Times New Roman" w:hAnsi="Times New Roman"/>
          <w:sz w:val="28"/>
          <w:szCs w:val="28"/>
        </w:rPr>
        <w:t xml:space="preserve"> </w:t>
      </w:r>
      <w:r w:rsidRPr="00F358E6">
        <w:rPr>
          <w:rFonts w:ascii="Times New Roman" w:hAnsi="Times New Roman"/>
          <w:sz w:val="28"/>
          <w:szCs w:val="28"/>
        </w:rPr>
        <w:t>органами,</w:t>
      </w:r>
      <w:r w:rsidR="00F358E6" w:rsidRPr="00F358E6">
        <w:rPr>
          <w:rFonts w:ascii="Times New Roman" w:hAnsi="Times New Roman"/>
          <w:sz w:val="28"/>
          <w:szCs w:val="28"/>
        </w:rPr>
        <w:t xml:space="preserve"> </w:t>
      </w:r>
      <w:r w:rsidRPr="00F358E6">
        <w:rPr>
          <w:rFonts w:ascii="Times New Roman" w:hAnsi="Times New Roman"/>
          <w:sz w:val="28"/>
          <w:szCs w:val="28"/>
        </w:rPr>
        <w:t>избираемыми</w:t>
      </w:r>
      <w:r w:rsidR="00F358E6" w:rsidRPr="00F358E6">
        <w:rPr>
          <w:rFonts w:ascii="Times New Roman" w:hAnsi="Times New Roman"/>
          <w:sz w:val="28"/>
          <w:szCs w:val="28"/>
        </w:rPr>
        <w:t xml:space="preserve"> </w:t>
      </w:r>
      <w:r w:rsidRPr="00F358E6">
        <w:rPr>
          <w:rFonts w:ascii="Times New Roman" w:hAnsi="Times New Roman"/>
          <w:sz w:val="28"/>
          <w:szCs w:val="28"/>
        </w:rPr>
        <w:t>населением</w:t>
      </w:r>
      <w:r w:rsidR="00F358E6" w:rsidRPr="00F358E6">
        <w:rPr>
          <w:rFonts w:ascii="Times New Roman" w:hAnsi="Times New Roman"/>
          <w:sz w:val="28"/>
          <w:szCs w:val="28"/>
        </w:rPr>
        <w:t xml:space="preserve"> </w:t>
      </w:r>
      <w:r w:rsidRPr="00F358E6">
        <w:rPr>
          <w:rFonts w:ascii="Times New Roman" w:hAnsi="Times New Roman"/>
          <w:sz w:val="28"/>
          <w:szCs w:val="28"/>
        </w:rPr>
        <w:t>на определенный срок. Общими признаками республиканской формы правления являются: существование единоличного и коллегиального главы государства; выборность</w:t>
      </w:r>
      <w:r w:rsidR="00F358E6" w:rsidRPr="00F358E6">
        <w:rPr>
          <w:rFonts w:ascii="Times New Roman" w:hAnsi="Times New Roman"/>
          <w:sz w:val="28"/>
          <w:szCs w:val="28"/>
        </w:rPr>
        <w:t xml:space="preserve"> </w:t>
      </w:r>
      <w:r w:rsidRPr="00F358E6">
        <w:rPr>
          <w:rFonts w:ascii="Times New Roman" w:hAnsi="Times New Roman"/>
          <w:sz w:val="28"/>
          <w:szCs w:val="28"/>
        </w:rPr>
        <w:t>на</w:t>
      </w:r>
      <w:r w:rsidR="00F358E6" w:rsidRPr="00F358E6">
        <w:rPr>
          <w:rFonts w:ascii="Times New Roman" w:hAnsi="Times New Roman"/>
          <w:sz w:val="28"/>
          <w:szCs w:val="28"/>
        </w:rPr>
        <w:t xml:space="preserve"> </w:t>
      </w:r>
      <w:r w:rsidRPr="00F358E6">
        <w:rPr>
          <w:rFonts w:ascii="Times New Roman" w:hAnsi="Times New Roman"/>
          <w:sz w:val="28"/>
          <w:szCs w:val="28"/>
        </w:rPr>
        <w:t>определенный</w:t>
      </w:r>
      <w:r w:rsidR="00F358E6" w:rsidRPr="00F358E6">
        <w:rPr>
          <w:rFonts w:ascii="Times New Roman" w:hAnsi="Times New Roman"/>
          <w:sz w:val="28"/>
          <w:szCs w:val="28"/>
        </w:rPr>
        <w:t xml:space="preserve"> </w:t>
      </w:r>
      <w:r w:rsidRPr="00F358E6">
        <w:rPr>
          <w:rFonts w:ascii="Times New Roman" w:hAnsi="Times New Roman"/>
          <w:sz w:val="28"/>
          <w:szCs w:val="28"/>
        </w:rPr>
        <w:t>срок</w:t>
      </w:r>
      <w:r w:rsidR="00F358E6" w:rsidRPr="00F358E6">
        <w:rPr>
          <w:rFonts w:ascii="Times New Roman" w:hAnsi="Times New Roman"/>
          <w:sz w:val="28"/>
          <w:szCs w:val="28"/>
        </w:rPr>
        <w:t xml:space="preserve"> </w:t>
      </w:r>
      <w:r w:rsidRPr="00F358E6">
        <w:rPr>
          <w:rFonts w:ascii="Times New Roman" w:hAnsi="Times New Roman"/>
          <w:sz w:val="28"/>
          <w:szCs w:val="28"/>
        </w:rPr>
        <w:t>главы</w:t>
      </w:r>
      <w:r w:rsidR="00F358E6" w:rsidRPr="00F358E6">
        <w:rPr>
          <w:rFonts w:ascii="Times New Roman" w:hAnsi="Times New Roman"/>
          <w:sz w:val="28"/>
          <w:szCs w:val="28"/>
        </w:rPr>
        <w:t xml:space="preserve"> </w:t>
      </w:r>
      <w:r w:rsidRPr="00F358E6">
        <w:rPr>
          <w:rFonts w:ascii="Times New Roman" w:hAnsi="Times New Roman"/>
          <w:sz w:val="28"/>
          <w:szCs w:val="28"/>
        </w:rPr>
        <w:t>государства</w:t>
      </w:r>
      <w:r w:rsidR="00F358E6" w:rsidRPr="00F358E6">
        <w:rPr>
          <w:rFonts w:ascii="Times New Roman" w:hAnsi="Times New Roman"/>
          <w:sz w:val="28"/>
          <w:szCs w:val="28"/>
        </w:rPr>
        <w:t xml:space="preserve"> </w:t>
      </w:r>
      <w:r w:rsidRPr="00F358E6">
        <w:rPr>
          <w:rFonts w:ascii="Times New Roman" w:hAnsi="Times New Roman"/>
          <w:sz w:val="28"/>
          <w:szCs w:val="28"/>
        </w:rPr>
        <w:t>и</w:t>
      </w:r>
      <w:r w:rsidR="00F358E6" w:rsidRPr="00F358E6">
        <w:rPr>
          <w:rFonts w:ascii="Times New Roman" w:hAnsi="Times New Roman"/>
          <w:sz w:val="28"/>
          <w:szCs w:val="28"/>
        </w:rPr>
        <w:t xml:space="preserve"> </w:t>
      </w:r>
      <w:r w:rsidRPr="00F358E6">
        <w:rPr>
          <w:rFonts w:ascii="Times New Roman" w:hAnsi="Times New Roman"/>
          <w:sz w:val="28"/>
          <w:szCs w:val="28"/>
        </w:rPr>
        <w:t>других верховных органов государственной власти; осуществление государственной власти не по своему велению,</w:t>
      </w:r>
      <w:r w:rsidR="00F358E6" w:rsidRPr="00F358E6">
        <w:rPr>
          <w:rFonts w:ascii="Times New Roman" w:hAnsi="Times New Roman"/>
          <w:sz w:val="28"/>
          <w:szCs w:val="28"/>
        </w:rPr>
        <w:t xml:space="preserve"> </w:t>
      </w:r>
      <w:r w:rsidRPr="00F358E6">
        <w:rPr>
          <w:rFonts w:ascii="Times New Roman" w:hAnsi="Times New Roman"/>
          <w:sz w:val="28"/>
          <w:szCs w:val="28"/>
        </w:rPr>
        <w:t>а</w:t>
      </w:r>
      <w:r w:rsidR="00F358E6" w:rsidRPr="00F358E6">
        <w:rPr>
          <w:rFonts w:ascii="Times New Roman" w:hAnsi="Times New Roman"/>
          <w:sz w:val="28"/>
          <w:szCs w:val="28"/>
        </w:rPr>
        <w:t xml:space="preserve"> </w:t>
      </w:r>
      <w:r w:rsidRPr="00F358E6">
        <w:rPr>
          <w:rFonts w:ascii="Times New Roman" w:hAnsi="Times New Roman"/>
          <w:sz w:val="28"/>
          <w:szCs w:val="28"/>
        </w:rPr>
        <w:t>по поручению народа юридическая ответственность главы государства в случаях, предусмотренных законом; обязательность решений верховной государственной власти.</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Республиканская форма правления в окончательном виде</w:t>
      </w:r>
      <w:r w:rsidR="00F358E6" w:rsidRPr="00F358E6">
        <w:rPr>
          <w:rFonts w:ascii="Times New Roman" w:hAnsi="Times New Roman"/>
          <w:sz w:val="28"/>
          <w:szCs w:val="28"/>
        </w:rPr>
        <w:t xml:space="preserve"> </w:t>
      </w:r>
      <w:r w:rsidRPr="00F358E6">
        <w:rPr>
          <w:rFonts w:ascii="Times New Roman" w:hAnsi="Times New Roman"/>
          <w:sz w:val="28"/>
          <w:szCs w:val="28"/>
        </w:rPr>
        <w:t>сформировалась в Афинском государстве. По мере развития</w:t>
      </w:r>
      <w:r w:rsidR="00F358E6" w:rsidRPr="00F358E6">
        <w:rPr>
          <w:rFonts w:ascii="Times New Roman" w:hAnsi="Times New Roman"/>
          <w:sz w:val="28"/>
          <w:szCs w:val="28"/>
        </w:rPr>
        <w:t xml:space="preserve"> </w:t>
      </w:r>
      <w:r w:rsidRPr="00F358E6">
        <w:rPr>
          <w:rFonts w:ascii="Times New Roman" w:hAnsi="Times New Roman"/>
          <w:sz w:val="28"/>
          <w:szCs w:val="28"/>
        </w:rPr>
        <w:t>общественной жизни она видоизменялась, приобретала новые</w:t>
      </w:r>
      <w:r w:rsidR="00F358E6" w:rsidRPr="00F358E6">
        <w:rPr>
          <w:rFonts w:ascii="Times New Roman" w:hAnsi="Times New Roman"/>
          <w:sz w:val="28"/>
          <w:szCs w:val="28"/>
        </w:rPr>
        <w:t xml:space="preserve"> </w:t>
      </w:r>
      <w:r w:rsidRPr="00F358E6">
        <w:rPr>
          <w:rFonts w:ascii="Times New Roman" w:hAnsi="Times New Roman"/>
          <w:sz w:val="28"/>
          <w:szCs w:val="28"/>
        </w:rPr>
        <w:t>черты, все</w:t>
      </w:r>
      <w:r w:rsidR="00F358E6" w:rsidRPr="00F358E6">
        <w:rPr>
          <w:rFonts w:ascii="Times New Roman" w:hAnsi="Times New Roman"/>
          <w:sz w:val="28"/>
          <w:szCs w:val="28"/>
        </w:rPr>
        <w:t xml:space="preserve"> </w:t>
      </w:r>
      <w:r w:rsidRPr="00F358E6">
        <w:rPr>
          <w:rFonts w:ascii="Times New Roman" w:hAnsi="Times New Roman"/>
          <w:sz w:val="28"/>
          <w:szCs w:val="28"/>
        </w:rPr>
        <w:t>больше наполнялась демократическим содержанием. Насчитывается</w:t>
      </w:r>
      <w:r w:rsidR="00F358E6" w:rsidRPr="00F358E6">
        <w:rPr>
          <w:rFonts w:ascii="Times New Roman" w:hAnsi="Times New Roman"/>
          <w:sz w:val="28"/>
          <w:szCs w:val="28"/>
        </w:rPr>
        <w:t xml:space="preserve"> </w:t>
      </w:r>
      <w:r w:rsidRPr="00F358E6">
        <w:rPr>
          <w:rFonts w:ascii="Times New Roman" w:hAnsi="Times New Roman"/>
          <w:sz w:val="28"/>
          <w:szCs w:val="28"/>
        </w:rPr>
        <w:t>несколько</w:t>
      </w:r>
      <w:r w:rsidR="00F358E6" w:rsidRPr="00F358E6">
        <w:rPr>
          <w:rFonts w:ascii="Times New Roman" w:hAnsi="Times New Roman"/>
          <w:sz w:val="28"/>
          <w:szCs w:val="28"/>
        </w:rPr>
        <w:t xml:space="preserve"> </w:t>
      </w:r>
      <w:r w:rsidRPr="00F358E6">
        <w:rPr>
          <w:rFonts w:ascii="Times New Roman" w:hAnsi="Times New Roman"/>
          <w:sz w:val="28"/>
          <w:szCs w:val="28"/>
        </w:rPr>
        <w:t>основных</w:t>
      </w:r>
      <w:r w:rsidR="00F358E6" w:rsidRPr="00F358E6">
        <w:rPr>
          <w:rFonts w:ascii="Times New Roman" w:hAnsi="Times New Roman"/>
          <w:sz w:val="28"/>
          <w:szCs w:val="28"/>
        </w:rPr>
        <w:t xml:space="preserve"> </w:t>
      </w:r>
      <w:r w:rsidRPr="00F358E6">
        <w:rPr>
          <w:rFonts w:ascii="Times New Roman" w:hAnsi="Times New Roman"/>
          <w:sz w:val="28"/>
          <w:szCs w:val="28"/>
        </w:rPr>
        <w:t>разновидностей</w:t>
      </w:r>
      <w:r w:rsidR="00F358E6" w:rsidRPr="00F358E6">
        <w:rPr>
          <w:rFonts w:ascii="Times New Roman" w:hAnsi="Times New Roman"/>
          <w:sz w:val="28"/>
          <w:szCs w:val="28"/>
        </w:rPr>
        <w:t xml:space="preserve"> </w:t>
      </w:r>
      <w:r w:rsidRPr="00F358E6">
        <w:rPr>
          <w:rFonts w:ascii="Times New Roman" w:hAnsi="Times New Roman"/>
          <w:sz w:val="28"/>
          <w:szCs w:val="28"/>
        </w:rPr>
        <w:t>республиканского правления. В свою очередь они делятся по форме государственного устройства на: парламентарные, президентские.</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Парламентская</w:t>
      </w:r>
      <w:r w:rsidR="00F358E6" w:rsidRPr="00F358E6">
        <w:rPr>
          <w:rFonts w:ascii="Times New Roman" w:hAnsi="Times New Roman"/>
          <w:sz w:val="28"/>
          <w:szCs w:val="28"/>
        </w:rPr>
        <w:t xml:space="preserve"> </w:t>
      </w:r>
      <w:r w:rsidRPr="00F358E6">
        <w:rPr>
          <w:rFonts w:ascii="Times New Roman" w:hAnsi="Times New Roman"/>
          <w:sz w:val="28"/>
          <w:szCs w:val="28"/>
        </w:rPr>
        <w:t>республика в Италии, например, где президент республики</w:t>
      </w:r>
      <w:r w:rsidR="00F358E6" w:rsidRPr="00F358E6">
        <w:rPr>
          <w:rFonts w:ascii="Times New Roman" w:hAnsi="Times New Roman"/>
          <w:sz w:val="28"/>
          <w:szCs w:val="28"/>
        </w:rPr>
        <w:t xml:space="preserve"> </w:t>
      </w:r>
      <w:r w:rsidRPr="00F358E6">
        <w:rPr>
          <w:rFonts w:ascii="Times New Roman" w:hAnsi="Times New Roman"/>
          <w:sz w:val="28"/>
          <w:szCs w:val="28"/>
        </w:rPr>
        <w:t>избирается</w:t>
      </w:r>
      <w:r w:rsidR="00F358E6" w:rsidRPr="00F358E6">
        <w:rPr>
          <w:rFonts w:ascii="Times New Roman" w:hAnsi="Times New Roman"/>
          <w:sz w:val="28"/>
          <w:szCs w:val="28"/>
        </w:rPr>
        <w:t xml:space="preserve"> </w:t>
      </w:r>
      <w:r w:rsidRPr="00F358E6">
        <w:rPr>
          <w:rFonts w:ascii="Times New Roman" w:hAnsi="Times New Roman"/>
          <w:sz w:val="28"/>
          <w:szCs w:val="28"/>
        </w:rPr>
        <w:t>членами</w:t>
      </w:r>
      <w:r w:rsidR="00F358E6" w:rsidRPr="00F358E6">
        <w:rPr>
          <w:rFonts w:ascii="Times New Roman" w:hAnsi="Times New Roman"/>
          <w:sz w:val="28"/>
          <w:szCs w:val="28"/>
        </w:rPr>
        <w:t xml:space="preserve"> </w:t>
      </w:r>
      <w:r w:rsidRPr="00F358E6">
        <w:rPr>
          <w:rFonts w:ascii="Times New Roman" w:hAnsi="Times New Roman"/>
          <w:sz w:val="28"/>
          <w:szCs w:val="28"/>
        </w:rPr>
        <w:t>обеих</w:t>
      </w:r>
      <w:r w:rsidR="00F358E6" w:rsidRPr="00F358E6">
        <w:rPr>
          <w:rFonts w:ascii="Times New Roman" w:hAnsi="Times New Roman"/>
          <w:sz w:val="28"/>
          <w:szCs w:val="28"/>
        </w:rPr>
        <w:t xml:space="preserve"> </w:t>
      </w:r>
      <w:r w:rsidRPr="00F358E6">
        <w:rPr>
          <w:rFonts w:ascii="Times New Roman" w:hAnsi="Times New Roman"/>
          <w:sz w:val="28"/>
          <w:szCs w:val="28"/>
        </w:rPr>
        <w:t>палат</w:t>
      </w:r>
      <w:r w:rsidR="00F358E6" w:rsidRPr="00F358E6">
        <w:rPr>
          <w:rFonts w:ascii="Times New Roman" w:hAnsi="Times New Roman"/>
          <w:sz w:val="28"/>
          <w:szCs w:val="28"/>
        </w:rPr>
        <w:t xml:space="preserve"> </w:t>
      </w:r>
      <w:r w:rsidRPr="00F358E6">
        <w:rPr>
          <w:rFonts w:ascii="Times New Roman" w:hAnsi="Times New Roman"/>
          <w:sz w:val="28"/>
          <w:szCs w:val="28"/>
        </w:rPr>
        <w:t>на</w:t>
      </w:r>
      <w:r w:rsidR="00F358E6" w:rsidRPr="00F358E6">
        <w:rPr>
          <w:rFonts w:ascii="Times New Roman" w:hAnsi="Times New Roman"/>
          <w:sz w:val="28"/>
          <w:szCs w:val="28"/>
        </w:rPr>
        <w:t xml:space="preserve"> </w:t>
      </w:r>
      <w:r w:rsidRPr="00F358E6">
        <w:rPr>
          <w:rFonts w:ascii="Times New Roman" w:hAnsi="Times New Roman"/>
          <w:sz w:val="28"/>
          <w:szCs w:val="28"/>
        </w:rPr>
        <w:t>их</w:t>
      </w:r>
      <w:r w:rsidR="00F358E6" w:rsidRPr="00F358E6">
        <w:rPr>
          <w:rFonts w:ascii="Times New Roman" w:hAnsi="Times New Roman"/>
          <w:sz w:val="28"/>
          <w:szCs w:val="28"/>
        </w:rPr>
        <w:t xml:space="preserve"> </w:t>
      </w:r>
      <w:r w:rsidRPr="00F358E6">
        <w:rPr>
          <w:rFonts w:ascii="Times New Roman" w:hAnsi="Times New Roman"/>
          <w:sz w:val="28"/>
          <w:szCs w:val="28"/>
        </w:rPr>
        <w:t>совместном заседании, но при этом в выборах</w:t>
      </w:r>
      <w:r w:rsidR="00F358E6" w:rsidRPr="00F358E6">
        <w:rPr>
          <w:rFonts w:ascii="Times New Roman" w:hAnsi="Times New Roman"/>
          <w:sz w:val="28"/>
          <w:szCs w:val="28"/>
        </w:rPr>
        <w:t xml:space="preserve"> </w:t>
      </w:r>
      <w:r w:rsidRPr="00F358E6">
        <w:rPr>
          <w:rFonts w:ascii="Times New Roman" w:hAnsi="Times New Roman"/>
          <w:sz w:val="28"/>
          <w:szCs w:val="28"/>
        </w:rPr>
        <w:t>участвуют</w:t>
      </w:r>
      <w:r w:rsidR="00F358E6" w:rsidRPr="00F358E6">
        <w:rPr>
          <w:rFonts w:ascii="Times New Roman" w:hAnsi="Times New Roman"/>
          <w:sz w:val="28"/>
          <w:szCs w:val="28"/>
        </w:rPr>
        <w:t xml:space="preserve"> </w:t>
      </w:r>
      <w:r w:rsidRPr="00F358E6">
        <w:rPr>
          <w:rFonts w:ascii="Times New Roman" w:hAnsi="Times New Roman"/>
          <w:sz w:val="28"/>
          <w:szCs w:val="28"/>
        </w:rPr>
        <w:t>по</w:t>
      </w:r>
      <w:r w:rsidR="00F358E6" w:rsidRPr="00F358E6">
        <w:rPr>
          <w:rFonts w:ascii="Times New Roman" w:hAnsi="Times New Roman"/>
          <w:sz w:val="28"/>
          <w:szCs w:val="28"/>
        </w:rPr>
        <w:t xml:space="preserve"> </w:t>
      </w:r>
      <w:r w:rsidRPr="00F358E6">
        <w:rPr>
          <w:rFonts w:ascii="Times New Roman" w:hAnsi="Times New Roman"/>
          <w:sz w:val="28"/>
          <w:szCs w:val="28"/>
        </w:rPr>
        <w:t>три</w:t>
      </w:r>
      <w:r w:rsidR="00F358E6" w:rsidRPr="00F358E6">
        <w:rPr>
          <w:rFonts w:ascii="Times New Roman" w:hAnsi="Times New Roman"/>
          <w:sz w:val="28"/>
          <w:szCs w:val="28"/>
        </w:rPr>
        <w:t xml:space="preserve"> </w:t>
      </w:r>
      <w:r w:rsidRPr="00F358E6">
        <w:rPr>
          <w:rFonts w:ascii="Times New Roman" w:hAnsi="Times New Roman"/>
          <w:sz w:val="28"/>
          <w:szCs w:val="28"/>
        </w:rPr>
        <w:t>депутата</w:t>
      </w:r>
      <w:r w:rsidR="00F358E6" w:rsidRPr="00F358E6">
        <w:rPr>
          <w:rFonts w:ascii="Times New Roman" w:hAnsi="Times New Roman"/>
          <w:sz w:val="28"/>
          <w:szCs w:val="28"/>
        </w:rPr>
        <w:t xml:space="preserve"> </w:t>
      </w:r>
      <w:r w:rsidRPr="00F358E6">
        <w:rPr>
          <w:rFonts w:ascii="Times New Roman" w:hAnsi="Times New Roman"/>
          <w:sz w:val="28"/>
          <w:szCs w:val="28"/>
        </w:rPr>
        <w:t>из</w:t>
      </w:r>
      <w:r w:rsidR="00F358E6" w:rsidRPr="00F358E6">
        <w:rPr>
          <w:rFonts w:ascii="Times New Roman" w:hAnsi="Times New Roman"/>
          <w:sz w:val="28"/>
          <w:szCs w:val="28"/>
        </w:rPr>
        <w:t xml:space="preserve"> </w:t>
      </w:r>
      <w:r w:rsidRPr="00F358E6">
        <w:rPr>
          <w:rFonts w:ascii="Times New Roman" w:hAnsi="Times New Roman"/>
          <w:sz w:val="28"/>
          <w:szCs w:val="28"/>
        </w:rPr>
        <w:t>каждой области, избранных областным советом. В федеративных государствах участие парламента</w:t>
      </w:r>
      <w:r w:rsidR="00F358E6" w:rsidRPr="00F358E6">
        <w:rPr>
          <w:rFonts w:ascii="Times New Roman" w:hAnsi="Times New Roman"/>
          <w:sz w:val="28"/>
          <w:szCs w:val="28"/>
        </w:rPr>
        <w:t xml:space="preserve"> </w:t>
      </w:r>
      <w:r w:rsidRPr="00F358E6">
        <w:rPr>
          <w:rFonts w:ascii="Times New Roman" w:hAnsi="Times New Roman"/>
          <w:sz w:val="28"/>
          <w:szCs w:val="28"/>
        </w:rPr>
        <w:t>в</w:t>
      </w:r>
      <w:r w:rsidR="00F358E6" w:rsidRPr="00F358E6">
        <w:rPr>
          <w:rFonts w:ascii="Times New Roman" w:hAnsi="Times New Roman"/>
          <w:sz w:val="28"/>
          <w:szCs w:val="28"/>
        </w:rPr>
        <w:t xml:space="preserve"> </w:t>
      </w:r>
      <w:r w:rsidRPr="00F358E6">
        <w:rPr>
          <w:rFonts w:ascii="Times New Roman" w:hAnsi="Times New Roman"/>
          <w:sz w:val="28"/>
          <w:szCs w:val="28"/>
        </w:rPr>
        <w:t>избрании</w:t>
      </w:r>
      <w:r w:rsidR="00F358E6" w:rsidRPr="00F358E6">
        <w:rPr>
          <w:rFonts w:ascii="Times New Roman" w:hAnsi="Times New Roman"/>
          <w:sz w:val="28"/>
          <w:szCs w:val="28"/>
        </w:rPr>
        <w:t xml:space="preserve"> </w:t>
      </w:r>
      <w:r w:rsidRPr="00F358E6">
        <w:rPr>
          <w:rFonts w:ascii="Times New Roman" w:hAnsi="Times New Roman"/>
          <w:sz w:val="28"/>
          <w:szCs w:val="28"/>
        </w:rPr>
        <w:t>главы</w:t>
      </w:r>
      <w:r w:rsidR="00F358E6" w:rsidRPr="00F358E6">
        <w:rPr>
          <w:rFonts w:ascii="Times New Roman" w:hAnsi="Times New Roman"/>
          <w:sz w:val="28"/>
          <w:szCs w:val="28"/>
        </w:rPr>
        <w:t xml:space="preserve"> </w:t>
      </w:r>
      <w:r w:rsidRPr="00F358E6">
        <w:rPr>
          <w:rFonts w:ascii="Times New Roman" w:hAnsi="Times New Roman"/>
          <w:sz w:val="28"/>
          <w:szCs w:val="28"/>
        </w:rPr>
        <w:t>государства,</w:t>
      </w:r>
      <w:r w:rsidR="00F358E6" w:rsidRPr="00F358E6">
        <w:rPr>
          <w:rFonts w:ascii="Times New Roman" w:hAnsi="Times New Roman"/>
          <w:sz w:val="28"/>
          <w:szCs w:val="28"/>
        </w:rPr>
        <w:t xml:space="preserve"> </w:t>
      </w:r>
      <w:r w:rsidRPr="00F358E6">
        <w:rPr>
          <w:rFonts w:ascii="Times New Roman" w:hAnsi="Times New Roman"/>
          <w:sz w:val="28"/>
          <w:szCs w:val="28"/>
        </w:rPr>
        <w:t>также</w:t>
      </w:r>
      <w:r w:rsidR="00F358E6" w:rsidRPr="00F358E6">
        <w:rPr>
          <w:rFonts w:ascii="Times New Roman" w:hAnsi="Times New Roman"/>
          <w:sz w:val="28"/>
          <w:szCs w:val="28"/>
        </w:rPr>
        <w:t xml:space="preserve"> </w:t>
      </w:r>
      <w:r w:rsidRPr="00F358E6">
        <w:rPr>
          <w:rFonts w:ascii="Times New Roman" w:hAnsi="Times New Roman"/>
          <w:sz w:val="28"/>
          <w:szCs w:val="28"/>
        </w:rPr>
        <w:t>разделяется с представителями членов федерации. Выборы главы государства</w:t>
      </w:r>
      <w:r w:rsidR="00F358E6" w:rsidRPr="00F358E6">
        <w:rPr>
          <w:rFonts w:ascii="Times New Roman" w:hAnsi="Times New Roman"/>
          <w:sz w:val="28"/>
          <w:szCs w:val="28"/>
        </w:rPr>
        <w:t xml:space="preserve"> </w:t>
      </w:r>
      <w:r w:rsidRPr="00F358E6">
        <w:rPr>
          <w:rFonts w:ascii="Times New Roman" w:hAnsi="Times New Roman"/>
          <w:sz w:val="28"/>
          <w:szCs w:val="28"/>
        </w:rPr>
        <w:t>в</w:t>
      </w:r>
      <w:r w:rsidR="00F358E6" w:rsidRPr="00F358E6">
        <w:rPr>
          <w:rFonts w:ascii="Times New Roman" w:hAnsi="Times New Roman"/>
          <w:sz w:val="28"/>
          <w:szCs w:val="28"/>
        </w:rPr>
        <w:t xml:space="preserve"> </w:t>
      </w:r>
      <w:r w:rsidRPr="00F358E6">
        <w:rPr>
          <w:rFonts w:ascii="Times New Roman" w:hAnsi="Times New Roman"/>
          <w:sz w:val="28"/>
          <w:szCs w:val="28"/>
        </w:rPr>
        <w:t>парламентарной</w:t>
      </w:r>
      <w:r w:rsidR="00F358E6" w:rsidRPr="00F358E6">
        <w:rPr>
          <w:rFonts w:ascii="Times New Roman" w:hAnsi="Times New Roman"/>
          <w:sz w:val="28"/>
          <w:szCs w:val="28"/>
        </w:rPr>
        <w:t xml:space="preserve"> </w:t>
      </w:r>
      <w:r w:rsidRPr="00F358E6">
        <w:rPr>
          <w:rFonts w:ascii="Times New Roman" w:hAnsi="Times New Roman"/>
          <w:sz w:val="28"/>
          <w:szCs w:val="28"/>
        </w:rPr>
        <w:t>республике могут осуществляться и на</w:t>
      </w:r>
      <w:r w:rsidR="00F358E6" w:rsidRPr="00F358E6">
        <w:rPr>
          <w:rFonts w:ascii="Times New Roman" w:hAnsi="Times New Roman"/>
          <w:sz w:val="28"/>
          <w:szCs w:val="28"/>
        </w:rPr>
        <w:t xml:space="preserve"> </w:t>
      </w:r>
      <w:r w:rsidRPr="00F358E6">
        <w:rPr>
          <w:rFonts w:ascii="Times New Roman" w:hAnsi="Times New Roman"/>
          <w:sz w:val="28"/>
          <w:szCs w:val="28"/>
        </w:rPr>
        <w:t>основе</w:t>
      </w:r>
      <w:r w:rsidR="00F358E6" w:rsidRPr="00F358E6">
        <w:rPr>
          <w:rFonts w:ascii="Times New Roman" w:hAnsi="Times New Roman"/>
          <w:sz w:val="28"/>
          <w:szCs w:val="28"/>
        </w:rPr>
        <w:t xml:space="preserve"> </w:t>
      </w:r>
      <w:r w:rsidRPr="00F358E6">
        <w:rPr>
          <w:rFonts w:ascii="Times New Roman" w:hAnsi="Times New Roman"/>
          <w:sz w:val="28"/>
          <w:szCs w:val="28"/>
        </w:rPr>
        <w:t>всеобщего</w:t>
      </w:r>
      <w:r w:rsidR="00F358E6" w:rsidRPr="00F358E6">
        <w:rPr>
          <w:rFonts w:ascii="Times New Roman" w:hAnsi="Times New Roman"/>
          <w:sz w:val="28"/>
          <w:szCs w:val="28"/>
        </w:rPr>
        <w:t xml:space="preserve"> </w:t>
      </w:r>
      <w:r w:rsidRPr="00F358E6">
        <w:rPr>
          <w:rFonts w:ascii="Times New Roman" w:hAnsi="Times New Roman"/>
          <w:sz w:val="28"/>
          <w:szCs w:val="28"/>
        </w:rPr>
        <w:t>избирательного</w:t>
      </w:r>
      <w:r w:rsidR="00F358E6" w:rsidRPr="00F358E6">
        <w:rPr>
          <w:rFonts w:ascii="Times New Roman" w:hAnsi="Times New Roman"/>
          <w:sz w:val="28"/>
          <w:szCs w:val="28"/>
        </w:rPr>
        <w:t xml:space="preserve"> </w:t>
      </w:r>
      <w:r w:rsidRPr="00F358E6">
        <w:rPr>
          <w:rFonts w:ascii="Times New Roman" w:hAnsi="Times New Roman"/>
          <w:sz w:val="28"/>
          <w:szCs w:val="28"/>
        </w:rPr>
        <w:t>права,</w:t>
      </w:r>
      <w:r w:rsidR="00F358E6" w:rsidRPr="00F358E6">
        <w:rPr>
          <w:rFonts w:ascii="Times New Roman" w:hAnsi="Times New Roman"/>
          <w:sz w:val="28"/>
          <w:szCs w:val="28"/>
        </w:rPr>
        <w:t xml:space="preserve"> </w:t>
      </w:r>
      <w:r w:rsidRPr="00F358E6">
        <w:rPr>
          <w:rFonts w:ascii="Times New Roman" w:hAnsi="Times New Roman"/>
          <w:sz w:val="28"/>
          <w:szCs w:val="28"/>
        </w:rPr>
        <w:t>что характерно для Австрии, где президент избирается сроком на шесть лет. К</w:t>
      </w:r>
      <w:r w:rsidR="00F358E6" w:rsidRPr="00F358E6">
        <w:rPr>
          <w:rFonts w:ascii="Times New Roman" w:hAnsi="Times New Roman"/>
          <w:sz w:val="28"/>
          <w:szCs w:val="28"/>
        </w:rPr>
        <w:t xml:space="preserve"> </w:t>
      </w:r>
      <w:r w:rsidRPr="00F358E6">
        <w:rPr>
          <w:rFonts w:ascii="Times New Roman" w:hAnsi="Times New Roman"/>
          <w:sz w:val="28"/>
          <w:szCs w:val="28"/>
        </w:rPr>
        <w:t>парламентарным</w:t>
      </w:r>
      <w:r w:rsidR="00F358E6" w:rsidRPr="00F358E6">
        <w:rPr>
          <w:rFonts w:ascii="Times New Roman" w:hAnsi="Times New Roman"/>
          <w:sz w:val="28"/>
          <w:szCs w:val="28"/>
        </w:rPr>
        <w:t xml:space="preserve"> </w:t>
      </w:r>
      <w:r w:rsidRPr="00F358E6">
        <w:rPr>
          <w:rFonts w:ascii="Times New Roman" w:hAnsi="Times New Roman"/>
          <w:sz w:val="28"/>
          <w:szCs w:val="28"/>
        </w:rPr>
        <w:t>республикам</w:t>
      </w:r>
      <w:r w:rsidR="00F358E6" w:rsidRPr="00F358E6">
        <w:rPr>
          <w:rFonts w:ascii="Times New Roman" w:hAnsi="Times New Roman"/>
          <w:sz w:val="28"/>
          <w:szCs w:val="28"/>
        </w:rPr>
        <w:t xml:space="preserve"> </w:t>
      </w:r>
      <w:r w:rsidRPr="00F358E6">
        <w:rPr>
          <w:rFonts w:ascii="Times New Roman" w:hAnsi="Times New Roman"/>
          <w:sz w:val="28"/>
          <w:szCs w:val="28"/>
        </w:rPr>
        <w:t>относятся</w:t>
      </w:r>
      <w:r w:rsidR="00F358E6" w:rsidRPr="00F358E6">
        <w:rPr>
          <w:rFonts w:ascii="Times New Roman" w:hAnsi="Times New Roman"/>
          <w:sz w:val="28"/>
          <w:szCs w:val="28"/>
        </w:rPr>
        <w:t xml:space="preserve"> </w:t>
      </w:r>
      <w:r w:rsidRPr="00F358E6">
        <w:rPr>
          <w:rFonts w:ascii="Times New Roman" w:hAnsi="Times New Roman"/>
          <w:sz w:val="28"/>
          <w:szCs w:val="28"/>
        </w:rPr>
        <w:t>также ФРГ, Швейцария, Исландия, Индия и др.</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Президентская республика – одна из разновидностей современной</w:t>
      </w:r>
      <w:r w:rsidR="00F358E6" w:rsidRPr="00F358E6">
        <w:rPr>
          <w:rFonts w:ascii="Times New Roman" w:hAnsi="Times New Roman"/>
          <w:sz w:val="28"/>
          <w:szCs w:val="28"/>
        </w:rPr>
        <w:t xml:space="preserve"> </w:t>
      </w:r>
      <w:r w:rsidRPr="00F358E6">
        <w:rPr>
          <w:rFonts w:ascii="Times New Roman" w:hAnsi="Times New Roman"/>
          <w:sz w:val="28"/>
          <w:szCs w:val="28"/>
        </w:rPr>
        <w:t>формы государственного правления, которая наряду с парламентаризмом соединяет</w:t>
      </w:r>
      <w:r w:rsidR="00F358E6" w:rsidRPr="00F358E6">
        <w:rPr>
          <w:rFonts w:ascii="Times New Roman" w:hAnsi="Times New Roman"/>
          <w:sz w:val="28"/>
          <w:szCs w:val="28"/>
        </w:rPr>
        <w:t xml:space="preserve"> </w:t>
      </w:r>
      <w:r w:rsidRPr="00F358E6">
        <w:rPr>
          <w:rFonts w:ascii="Times New Roman" w:hAnsi="Times New Roman"/>
          <w:sz w:val="28"/>
          <w:szCs w:val="28"/>
        </w:rPr>
        <w:t>в руках президента полномочия главы государства и главы правительства. Классической президентской республикой</w:t>
      </w:r>
      <w:r w:rsidR="00F358E6" w:rsidRPr="00F358E6">
        <w:rPr>
          <w:rFonts w:ascii="Times New Roman" w:hAnsi="Times New Roman"/>
          <w:sz w:val="28"/>
          <w:szCs w:val="28"/>
        </w:rPr>
        <w:t xml:space="preserve"> </w:t>
      </w:r>
      <w:r w:rsidRPr="00F358E6">
        <w:rPr>
          <w:rFonts w:ascii="Times New Roman" w:hAnsi="Times New Roman"/>
          <w:sz w:val="28"/>
          <w:szCs w:val="28"/>
        </w:rPr>
        <w:t>являются</w:t>
      </w:r>
      <w:r w:rsidR="00F358E6" w:rsidRPr="00F358E6">
        <w:rPr>
          <w:rFonts w:ascii="Times New Roman" w:hAnsi="Times New Roman"/>
          <w:sz w:val="28"/>
          <w:szCs w:val="28"/>
        </w:rPr>
        <w:t xml:space="preserve"> </w:t>
      </w:r>
      <w:r w:rsidRPr="00F358E6">
        <w:rPr>
          <w:rFonts w:ascii="Times New Roman" w:hAnsi="Times New Roman"/>
          <w:sz w:val="28"/>
          <w:szCs w:val="28"/>
        </w:rPr>
        <w:t>США. Во</w:t>
      </w:r>
      <w:r w:rsidR="00F358E6" w:rsidRPr="00F358E6">
        <w:rPr>
          <w:rFonts w:ascii="Times New Roman" w:hAnsi="Times New Roman"/>
          <w:sz w:val="28"/>
          <w:szCs w:val="28"/>
        </w:rPr>
        <w:t xml:space="preserve"> </w:t>
      </w:r>
      <w:r w:rsidRPr="00F358E6">
        <w:rPr>
          <w:rFonts w:ascii="Times New Roman" w:hAnsi="Times New Roman"/>
          <w:sz w:val="28"/>
          <w:szCs w:val="28"/>
        </w:rPr>
        <w:t>Франции</w:t>
      </w:r>
      <w:r w:rsidR="00F358E6" w:rsidRPr="00F358E6">
        <w:rPr>
          <w:rFonts w:ascii="Times New Roman" w:hAnsi="Times New Roman"/>
          <w:sz w:val="28"/>
          <w:szCs w:val="28"/>
        </w:rPr>
        <w:t xml:space="preserve"> </w:t>
      </w:r>
      <w:r w:rsidRPr="00F358E6">
        <w:rPr>
          <w:rFonts w:ascii="Times New Roman" w:hAnsi="Times New Roman"/>
          <w:sz w:val="28"/>
          <w:szCs w:val="28"/>
        </w:rPr>
        <w:t>президент</w:t>
      </w:r>
      <w:r w:rsidR="00F358E6" w:rsidRPr="00F358E6">
        <w:rPr>
          <w:rFonts w:ascii="Times New Roman" w:hAnsi="Times New Roman"/>
          <w:sz w:val="28"/>
          <w:szCs w:val="28"/>
        </w:rPr>
        <w:t xml:space="preserve"> </w:t>
      </w:r>
      <w:r w:rsidRPr="00F358E6">
        <w:rPr>
          <w:rFonts w:ascii="Times New Roman" w:hAnsi="Times New Roman"/>
          <w:sz w:val="28"/>
          <w:szCs w:val="28"/>
        </w:rPr>
        <w:t>избирается</w:t>
      </w:r>
      <w:r w:rsidR="00F358E6" w:rsidRPr="00F358E6">
        <w:rPr>
          <w:rFonts w:ascii="Times New Roman" w:hAnsi="Times New Roman"/>
          <w:sz w:val="28"/>
          <w:szCs w:val="28"/>
        </w:rPr>
        <w:t xml:space="preserve"> </w:t>
      </w:r>
      <w:r w:rsidRPr="00F358E6">
        <w:rPr>
          <w:rFonts w:ascii="Times New Roman" w:hAnsi="Times New Roman"/>
          <w:sz w:val="28"/>
          <w:szCs w:val="28"/>
        </w:rPr>
        <w:t>всеобщим</w:t>
      </w:r>
      <w:r w:rsidR="00F358E6" w:rsidRPr="00F358E6">
        <w:rPr>
          <w:rFonts w:ascii="Times New Roman" w:hAnsi="Times New Roman"/>
          <w:sz w:val="28"/>
          <w:szCs w:val="28"/>
        </w:rPr>
        <w:t xml:space="preserve"> </w:t>
      </w:r>
      <w:r w:rsidRPr="00F358E6">
        <w:rPr>
          <w:rFonts w:ascii="Times New Roman" w:hAnsi="Times New Roman"/>
          <w:sz w:val="28"/>
          <w:szCs w:val="28"/>
        </w:rPr>
        <w:t>голосованием. Избранным считается кандидат, получивший абсолютное количество</w:t>
      </w:r>
      <w:r w:rsidR="00F358E6" w:rsidRPr="00F358E6">
        <w:rPr>
          <w:rFonts w:ascii="Times New Roman" w:hAnsi="Times New Roman"/>
          <w:sz w:val="28"/>
          <w:szCs w:val="28"/>
        </w:rPr>
        <w:t xml:space="preserve"> </w:t>
      </w:r>
      <w:r w:rsidRPr="00F358E6">
        <w:rPr>
          <w:rFonts w:ascii="Times New Roman" w:hAnsi="Times New Roman"/>
          <w:sz w:val="28"/>
          <w:szCs w:val="28"/>
        </w:rPr>
        <w:t xml:space="preserve">голосов. Такой же порядок избрания президента установлен в России в </w:t>
      </w:r>
      <w:smartTag w:uri="urn:schemas-microsoft-com:office:smarttags" w:element="metricconverter">
        <w:smartTagPr>
          <w:attr w:name="ProductID" w:val="1991 г"/>
        </w:smartTagPr>
        <w:r w:rsidRPr="00F358E6">
          <w:rPr>
            <w:rFonts w:ascii="Times New Roman" w:hAnsi="Times New Roman"/>
            <w:sz w:val="28"/>
            <w:szCs w:val="28"/>
          </w:rPr>
          <w:t>1991 г</w:t>
        </w:r>
      </w:smartTag>
      <w:r w:rsidRPr="00F358E6">
        <w:rPr>
          <w:rFonts w:ascii="Times New Roman" w:hAnsi="Times New Roman"/>
          <w:sz w:val="28"/>
          <w:szCs w:val="28"/>
        </w:rPr>
        <w:t>. В странах Латинской Америки часто встречаются «суперпрезидентские республики». Эта</w:t>
      </w:r>
      <w:r w:rsidR="00F358E6" w:rsidRPr="00F358E6">
        <w:rPr>
          <w:rFonts w:ascii="Times New Roman" w:hAnsi="Times New Roman"/>
          <w:sz w:val="28"/>
          <w:szCs w:val="28"/>
        </w:rPr>
        <w:t xml:space="preserve"> </w:t>
      </w:r>
      <w:r w:rsidRPr="00F358E6">
        <w:rPr>
          <w:rFonts w:ascii="Times New Roman" w:hAnsi="Times New Roman"/>
          <w:sz w:val="28"/>
          <w:szCs w:val="28"/>
        </w:rPr>
        <w:t>форма</w:t>
      </w:r>
      <w:r w:rsidR="00F358E6" w:rsidRPr="00F358E6">
        <w:rPr>
          <w:rFonts w:ascii="Times New Roman" w:hAnsi="Times New Roman"/>
          <w:sz w:val="28"/>
          <w:szCs w:val="28"/>
        </w:rPr>
        <w:t xml:space="preserve"> </w:t>
      </w:r>
      <w:r w:rsidRPr="00F358E6">
        <w:rPr>
          <w:rFonts w:ascii="Times New Roman" w:hAnsi="Times New Roman"/>
          <w:sz w:val="28"/>
          <w:szCs w:val="28"/>
        </w:rPr>
        <w:t>правления – практически</w:t>
      </w:r>
      <w:r w:rsidR="00F358E6" w:rsidRPr="00F358E6">
        <w:rPr>
          <w:rFonts w:ascii="Times New Roman" w:hAnsi="Times New Roman"/>
          <w:sz w:val="28"/>
          <w:szCs w:val="28"/>
        </w:rPr>
        <w:t xml:space="preserve"> </w:t>
      </w:r>
      <w:r w:rsidRPr="00F358E6">
        <w:rPr>
          <w:rFonts w:ascii="Times New Roman" w:hAnsi="Times New Roman"/>
          <w:sz w:val="28"/>
          <w:szCs w:val="28"/>
        </w:rPr>
        <w:t>независимая,</w:t>
      </w:r>
      <w:r w:rsidR="00F358E6" w:rsidRPr="00F358E6">
        <w:rPr>
          <w:rFonts w:ascii="Times New Roman" w:hAnsi="Times New Roman"/>
          <w:sz w:val="28"/>
          <w:szCs w:val="28"/>
        </w:rPr>
        <w:t xml:space="preserve"> </w:t>
      </w:r>
      <w:r w:rsidRPr="00F358E6">
        <w:rPr>
          <w:rFonts w:ascii="Times New Roman" w:hAnsi="Times New Roman"/>
          <w:sz w:val="28"/>
          <w:szCs w:val="28"/>
        </w:rPr>
        <w:t>слабо контролируемая законодательной и судебной властью. Это особый</w:t>
      </w:r>
      <w:r w:rsidR="00F358E6" w:rsidRPr="00F358E6">
        <w:rPr>
          <w:rFonts w:ascii="Times New Roman" w:hAnsi="Times New Roman"/>
          <w:sz w:val="28"/>
          <w:szCs w:val="28"/>
        </w:rPr>
        <w:t xml:space="preserve"> </w:t>
      </w:r>
      <w:r w:rsidRPr="00F358E6">
        <w:rPr>
          <w:rFonts w:ascii="Times New Roman" w:hAnsi="Times New Roman"/>
          <w:sz w:val="28"/>
          <w:szCs w:val="28"/>
        </w:rPr>
        <w:t>конгломерат традиционной формы с полудиктаторским управлением.</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В современном цивилизованном обществе принципиальных различий</w:t>
      </w:r>
      <w:r w:rsidR="00F358E6" w:rsidRPr="00F358E6">
        <w:rPr>
          <w:rFonts w:ascii="Times New Roman" w:hAnsi="Times New Roman"/>
          <w:sz w:val="28"/>
          <w:szCs w:val="28"/>
        </w:rPr>
        <w:t xml:space="preserve"> </w:t>
      </w:r>
      <w:r w:rsidRPr="00F358E6">
        <w:rPr>
          <w:rFonts w:ascii="Times New Roman" w:hAnsi="Times New Roman"/>
          <w:sz w:val="28"/>
          <w:szCs w:val="28"/>
        </w:rPr>
        <w:t>между формами не существует. Их сближают общие задачи и цели</w:t>
      </w:r>
      <w:r w:rsidR="00F358E6" w:rsidRPr="00F358E6">
        <w:rPr>
          <w:rFonts w:ascii="Times New Roman" w:hAnsi="Times New Roman"/>
          <w:sz w:val="28"/>
          <w:szCs w:val="28"/>
        </w:rPr>
        <w:t>.</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p>
    <w:p w:rsidR="00FE0670" w:rsidRPr="00F358E6" w:rsidRDefault="00FE0670" w:rsidP="00F358E6">
      <w:pPr>
        <w:pStyle w:val="a3"/>
        <w:autoSpaceDE w:val="0"/>
        <w:autoSpaceDN w:val="0"/>
        <w:adjustRightInd w:val="0"/>
        <w:spacing w:after="0" w:line="360" w:lineRule="auto"/>
        <w:ind w:left="0" w:firstLine="709"/>
        <w:jc w:val="both"/>
        <w:rPr>
          <w:rFonts w:ascii="Times New Roman" w:hAnsi="Times New Roman"/>
          <w:sz w:val="28"/>
          <w:szCs w:val="28"/>
        </w:rPr>
      </w:pPr>
      <w:r w:rsidRPr="00F358E6">
        <w:rPr>
          <w:rFonts w:ascii="Times New Roman" w:hAnsi="Times New Roman"/>
          <w:sz w:val="28"/>
          <w:szCs w:val="28"/>
        </w:rPr>
        <w:t>2. Государство как субъект управления экономикой</w:t>
      </w:r>
    </w:p>
    <w:p w:rsidR="00FE0670" w:rsidRPr="00F358E6" w:rsidRDefault="00FE0670" w:rsidP="00F358E6">
      <w:pPr>
        <w:autoSpaceDE w:val="0"/>
        <w:autoSpaceDN w:val="0"/>
        <w:adjustRightInd w:val="0"/>
        <w:spacing w:after="0" w:line="360" w:lineRule="auto"/>
        <w:ind w:firstLine="709"/>
        <w:jc w:val="both"/>
        <w:rPr>
          <w:rFonts w:ascii="Times New Roman" w:hAnsi="Times New Roman"/>
          <w:sz w:val="28"/>
          <w:szCs w:val="28"/>
        </w:rPr>
      </w:pPr>
    </w:p>
    <w:p w:rsidR="00FE0670" w:rsidRPr="00F358E6" w:rsidRDefault="00FE0670" w:rsidP="00F358E6">
      <w:pPr>
        <w:shd w:val="clear" w:color="auto" w:fill="FFFFFF"/>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Государственное регулирование в той или иной мере затрагивает всех участников социально-экономических процессов, которые принимают участие в процессе регулирования, одновременно являясь субъектами регулирования.</w:t>
      </w:r>
    </w:p>
    <w:p w:rsidR="00FE0670" w:rsidRPr="00F358E6" w:rsidRDefault="00FE0670" w:rsidP="00F358E6">
      <w:pPr>
        <w:shd w:val="clear" w:color="auto" w:fill="FFFFFF"/>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Различают носителей, выразителей и исполнителей экономических интересов. Носители экономических интересов - это физические и юридические лица, группы людей, отличающиеся друг от друга региональной принадлежностью, видом деятельности, профессией, доходом, по имущественному признаку и т.д. В качестве выразителей экономических интересов могут выступать ассоциации, многочисленные союзы. Исполнителями экономических интересов являются: государство в лице различных органов власти, построенных по иерархическому принципу и представляющих три ветви власти – законодательную, исполнительную и судебную; центральный банк страны [2].</w:t>
      </w:r>
    </w:p>
    <w:p w:rsidR="00FE0670" w:rsidRPr="00F358E6" w:rsidRDefault="00FE0670" w:rsidP="00F358E6">
      <w:pPr>
        <w:shd w:val="clear" w:color="auto" w:fill="FFFFFF"/>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Государство как самый крупный субъект оказывает регулирующее воздействие на деятельность других субъектов. Выраженные экономические интересы по мере их поступления в государственные органы не всегда полностью или частично исполняются. Это связано со многими обстоятельствами: во-первых, выраженные интересы различных носителей чаще всего противоречивы; во-вторых, они могут противоречить целям экономической политики государства, обеспечивающей экономическое равновесие, социальную стабильность, сбалансированность бюджета и т.д.; в-третьих, возможности государства (в том числе и финансовые) имеют определенные границы. Объектом государственного регулирования в самом общем виде являются макро- и микроэкономика. Следует отметить, что именно объект предопределяет содержание регулирования, его формы и методы.</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Государственные органы используют целый арсенал инструментов воздействия на экономическое развитие страны, которые составляют в совокупности методы государственного регулирования экономики. Они включают все действия, начиная с прогнозирования и планирования и кончая принятием решения по преобразованию, совершенствованию функционирования экономики в целом или ее отдельно взятых отраслей, частей, предприятий.</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Методы государственного регулирования экономики подразделяются на административные и экономические. Экономические в свою очередь можно разделить на прямые и косвенные [4]. Административные методы используются в целях фиксирования юридического и хозяйственного статуса предприятий, трансформации форм собственности, финансового оздоровления, контроля за различными сторонами деятельности субъектов рынка. Административные методы отличаются высокой действенностью, оперативностью, неотвратимостью, так как опираются на аппарат принуждения, который обязан действовать в случаях несоблюдения установленных правил и норм. Экономические методы составляют механизмы финансовой и денежно-кредитной политики, они используются для достижения макроэкономического равновесия, регулирования спроса и предложения на товарных, денежных, валютных и других рынках, ориентирования деятельности субъектов хозяйствования в русле государственной экономической стратегии. Прямые методы регулирования предполагают непосредственное использование государственных ресурсов для реализации экономических проектов и удовлетворения общественных потребностей. Косвенные методы регулирования предоставляют субъектам хозяйствования свободу выбора поведения и воздействуют на их интересы с помощью экономических рычагов и регуляторов. Основными экономическими регуляторами являются налоговые ставки и пошлины, цены, тарифная система, процентные ставки, нормы амортизации, курс рубля.</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К административным механизмам государственного регулирования экономики относятся также: лицензирование,</w:t>
      </w:r>
      <w:r w:rsidR="00F358E6" w:rsidRPr="00F358E6">
        <w:rPr>
          <w:rFonts w:ascii="Times New Roman" w:hAnsi="Times New Roman"/>
          <w:sz w:val="28"/>
          <w:szCs w:val="28"/>
        </w:rPr>
        <w:t xml:space="preserve"> </w:t>
      </w:r>
      <w:r w:rsidRPr="00F358E6">
        <w:rPr>
          <w:rFonts w:ascii="Times New Roman" w:hAnsi="Times New Roman"/>
          <w:sz w:val="28"/>
          <w:szCs w:val="28"/>
        </w:rPr>
        <w:t>стандартизация, сертификация, гигиеническое заключение, экологическая экспертиза,</w:t>
      </w:r>
      <w:r w:rsidR="00F358E6" w:rsidRPr="00F358E6">
        <w:rPr>
          <w:rFonts w:ascii="Times New Roman" w:hAnsi="Times New Roman"/>
          <w:sz w:val="28"/>
          <w:szCs w:val="28"/>
        </w:rPr>
        <w:t xml:space="preserve"> </w:t>
      </w:r>
      <w:r w:rsidRPr="00F358E6">
        <w:rPr>
          <w:rFonts w:ascii="Times New Roman" w:hAnsi="Times New Roman"/>
          <w:sz w:val="28"/>
          <w:szCs w:val="28"/>
        </w:rPr>
        <w:t>государственный мониторинг окружающей среды, приватизация, банкротство.</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Экономические методы государственного регулирования прямого действия обусловлены принятием государством на себя ответственности за обеспечение потребностей в «общественных благах». В связи с этим государство ведет финансовую политику. Государство создает финансовую систему, в которую входят федеральный, региональные и местные бюджеты, внебюджетные государственные фонды, денежные средства государственных и муниципальных предприятий. Бюджеты и фонды обеспечиваются собственными источниками доходов и правом определения направлений их расходования. Другой метод воздействия – государственные инвестиции. Для выполнения функций управления, сбалансированного развития экономики необходимо оптимальное сочетание государственных и частных инвестиций. Идеальным считается соотношение: на 1 рубль государственных вложений 3 рубля частных. Государственные инвестиции базируются на предложениях Президента РФ, Правительства РФ и в полной мере отвечают общенациональным интересам, реализуются через федеральную инвестиционную программу целевые программы. Государственный заказ является общепринятой эффективной формой регулирования экономики. Он способен вызывать мультипликаторный спрос; с его помощью государство не только удовлетворяет общественные потребности, но и воздействует на масштабы и структуру производства, рынки сбыта, способствует укреплению плановых начал в экономике. Органы исполнительной власти субъектов РФ утверждают перечень государственных предприятий, поддерживаемых ими путем предоставления первоочередных прав на получение городских и муниципальных заказов.</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Налоговая политика – это еще один из методов государственного регулирования экономики косвенного действия. Налоговая система выполняет фискальные, распределительные, стимулирующие, стабилизирующие функции. Налоги на 80% обеспечивают доходную часть государственного бюджета. Кроме того государство проводит денежно-кредитную политику,</w:t>
      </w:r>
      <w:r w:rsidR="00F358E6" w:rsidRPr="00F358E6">
        <w:rPr>
          <w:rFonts w:ascii="Times New Roman" w:hAnsi="Times New Roman"/>
          <w:sz w:val="28"/>
          <w:szCs w:val="28"/>
        </w:rPr>
        <w:t xml:space="preserve"> </w:t>
      </w:r>
      <w:r w:rsidRPr="00F358E6">
        <w:rPr>
          <w:rFonts w:ascii="Times New Roman" w:hAnsi="Times New Roman"/>
          <w:sz w:val="28"/>
          <w:szCs w:val="28"/>
        </w:rPr>
        <w:t>экспортную и импортную политику, налагает таможенные пошлины.</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Государство в интересах эффективного регулирования экономики должно использовать разнообразные методы с учетом складывающихся конкретных обстоятельств, уметь своевременно отказываться от инструментов, не оправдывающих надежд, и искать новые решения смелые и неожиданные.</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Основной целью государственного регулирования экономики является выполнение задач, оказывающих содействие организации рынка, рыночно – конкурентных отношений, достижение экономических, политических, социальных и фискальных целей, направленных на поддержку и обеспечение рыночного порядка в стране, корректирование распределения ресурсов с целью влияния на хозяйственную структуру и структуру национального продукта. К задачам государственного регулирования экономики Украины в условиях ее перехода к рыночному отношению относятся:</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 обеспечение справедливого налогообложения;</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 оказание содействия оптимальному ограничению суммы налогов, которые взимаются с предприятий, без резкого уменьшения доходной части бюджета;</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 активизация производства товаров народного потребления с помощью экономических рычагов;</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 обеспечение рационального природопользования;</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 обеспечение социальной защиты населения;</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 обеспечение сбалансированности всех отраслей хозяйственного комплекса;</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 обеспечение повышения уровня занятости населения;</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 стимулирование развития ресурсе- и энергосберегающих производств;</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 защита экономических интересов украинской экономики, отечественного товаропроизводителя;</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 поощрение конкуренции;</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 ограничение монополизма;</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 оказание содействия удовлетворению первоочередных потребностей населения в товарах и услугах;</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 создание разветвленной инфраструктуры и т. п.</w:t>
      </w:r>
    </w:p>
    <w:p w:rsidR="00FE0670" w:rsidRPr="00F358E6" w:rsidRDefault="0050586E" w:rsidP="00F358E6">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FE0670" w:rsidRPr="00F358E6">
        <w:rPr>
          <w:rFonts w:ascii="Times New Roman" w:hAnsi="Times New Roman"/>
          <w:sz w:val="28"/>
          <w:szCs w:val="28"/>
        </w:rPr>
        <w:t>Тест</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Дайте определение сущности государства:</w:t>
      </w:r>
    </w:p>
    <w:p w:rsidR="00FE0670" w:rsidRPr="00F358E6" w:rsidRDefault="00FE0670" w:rsidP="00F358E6">
      <w:pPr>
        <w:pStyle w:val="a3"/>
        <w:numPr>
          <w:ilvl w:val="0"/>
          <w:numId w:val="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F358E6">
        <w:rPr>
          <w:rFonts w:ascii="Times New Roman" w:hAnsi="Times New Roman"/>
          <w:sz w:val="28"/>
          <w:szCs w:val="28"/>
        </w:rPr>
        <w:t>общность людей с единым языком, культурой и территорией проживания;</w:t>
      </w:r>
    </w:p>
    <w:p w:rsidR="00FE0670" w:rsidRPr="00F358E6" w:rsidRDefault="00FE0670" w:rsidP="00F358E6">
      <w:pPr>
        <w:pStyle w:val="a3"/>
        <w:numPr>
          <w:ilvl w:val="0"/>
          <w:numId w:val="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F358E6">
        <w:rPr>
          <w:rFonts w:ascii="Times New Roman" w:hAnsi="Times New Roman"/>
          <w:sz w:val="28"/>
          <w:szCs w:val="28"/>
        </w:rPr>
        <w:t>общность людей, интегрируемая системой правового и властного</w:t>
      </w:r>
      <w:r w:rsidR="00F358E6" w:rsidRPr="00F358E6">
        <w:rPr>
          <w:rFonts w:ascii="Times New Roman" w:hAnsi="Times New Roman"/>
          <w:sz w:val="28"/>
          <w:szCs w:val="28"/>
        </w:rPr>
        <w:t xml:space="preserve"> </w:t>
      </w:r>
      <w:r w:rsidRPr="00F358E6">
        <w:rPr>
          <w:rFonts w:ascii="Times New Roman" w:hAnsi="Times New Roman"/>
          <w:sz w:val="28"/>
          <w:szCs w:val="28"/>
        </w:rPr>
        <w:t>принуждения;</w:t>
      </w:r>
    </w:p>
    <w:p w:rsidR="00FE0670" w:rsidRPr="00F358E6" w:rsidRDefault="00FE0670" w:rsidP="00F358E6">
      <w:pPr>
        <w:pStyle w:val="a3"/>
        <w:numPr>
          <w:ilvl w:val="0"/>
          <w:numId w:val="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F358E6">
        <w:rPr>
          <w:rFonts w:ascii="Times New Roman" w:hAnsi="Times New Roman"/>
          <w:sz w:val="28"/>
          <w:szCs w:val="28"/>
        </w:rPr>
        <w:t>форма политической организации общества на определенной территории.</w:t>
      </w:r>
    </w:p>
    <w:p w:rsidR="00FE0670" w:rsidRPr="00F358E6" w:rsidRDefault="00FE0670" w:rsidP="00F358E6">
      <w:pPr>
        <w:autoSpaceDE w:val="0"/>
        <w:autoSpaceDN w:val="0"/>
        <w:adjustRightInd w:val="0"/>
        <w:spacing w:after="0" w:line="360" w:lineRule="auto"/>
        <w:ind w:firstLine="709"/>
        <w:jc w:val="both"/>
        <w:rPr>
          <w:rFonts w:ascii="Times New Roman" w:hAnsi="Times New Roman"/>
          <w:sz w:val="28"/>
          <w:szCs w:val="28"/>
        </w:rPr>
      </w:pPr>
    </w:p>
    <w:p w:rsidR="00FE0670" w:rsidRPr="00F358E6" w:rsidRDefault="00FE0670" w:rsidP="00F358E6">
      <w:pPr>
        <w:autoSpaceDE w:val="0"/>
        <w:autoSpaceDN w:val="0"/>
        <w:adjustRightInd w:val="0"/>
        <w:spacing w:after="0" w:line="360" w:lineRule="auto"/>
        <w:ind w:firstLine="709"/>
        <w:jc w:val="both"/>
        <w:rPr>
          <w:rFonts w:ascii="Times New Roman" w:hAnsi="Times New Roman"/>
          <w:sz w:val="28"/>
          <w:szCs w:val="28"/>
        </w:rPr>
      </w:pPr>
      <w:r w:rsidRPr="00F358E6">
        <w:rPr>
          <w:rFonts w:ascii="Times New Roman" w:hAnsi="Times New Roman"/>
          <w:sz w:val="28"/>
          <w:szCs w:val="28"/>
        </w:rPr>
        <w:t>Ответ: 3) сущность государства – форма политической организации общества на определенной территории, т.к. данное определение не только включает в себя все выше перечисленные признаки государственности, но и делает акцент, что государство есть организация общества на основе власти, располагающая для этого специальным аппаратом управления.</w:t>
      </w:r>
    </w:p>
    <w:p w:rsidR="00FE0670" w:rsidRPr="00F358E6" w:rsidRDefault="0050586E" w:rsidP="00F358E6">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FE0670" w:rsidRPr="00F358E6">
        <w:rPr>
          <w:rFonts w:ascii="Times New Roman" w:hAnsi="Times New Roman"/>
          <w:sz w:val="28"/>
          <w:szCs w:val="28"/>
        </w:rPr>
        <w:t>Заключение</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Итак, мы рассмотрели государство как субъект власти и субъект управления экономикой. Мы описали государство как особую форму политической организации общества и реализацию его власти в процессе управления, прежде всего, экономических отношений.</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r w:rsidRPr="00F358E6">
        <w:rPr>
          <w:rFonts w:ascii="Times New Roman" w:hAnsi="Times New Roman"/>
          <w:sz w:val="28"/>
          <w:szCs w:val="28"/>
        </w:rPr>
        <w:t>В ходе работы мы дали краткое описание происхождения и особенности государственной формы власти, ее источники, ресурсы и признаки; раскрыть различные формы и содержание государственного устройства (в том числе в Российской Федерации); показали специфику и государственного управления, его механизм, дали характеристику основным методам государственного регулирования экономикой; а также отметили главную цель и перечислили основные функции государственного регулирования экономикой.</w:t>
      </w:r>
    </w:p>
    <w:p w:rsidR="00FE0670" w:rsidRPr="00F358E6" w:rsidRDefault="0050586E" w:rsidP="00F358E6">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FE0670" w:rsidRPr="00F358E6">
        <w:rPr>
          <w:rFonts w:ascii="Times New Roman" w:hAnsi="Times New Roman"/>
          <w:sz w:val="28"/>
          <w:szCs w:val="28"/>
        </w:rPr>
        <w:t>Список использованной литературы:</w:t>
      </w:r>
    </w:p>
    <w:p w:rsidR="00FE0670" w:rsidRPr="00F358E6" w:rsidRDefault="00FE0670" w:rsidP="00F358E6">
      <w:pPr>
        <w:autoSpaceDE w:val="0"/>
        <w:autoSpaceDN w:val="0"/>
        <w:adjustRightInd w:val="0"/>
        <w:spacing w:after="0" w:line="360" w:lineRule="auto"/>
        <w:ind w:firstLine="709"/>
        <w:contextualSpacing/>
        <w:jc w:val="both"/>
        <w:rPr>
          <w:rFonts w:ascii="Times New Roman" w:hAnsi="Times New Roman"/>
          <w:sz w:val="28"/>
          <w:szCs w:val="28"/>
        </w:rPr>
      </w:pPr>
    </w:p>
    <w:p w:rsidR="00FE0670" w:rsidRPr="00F358E6" w:rsidRDefault="0050586E" w:rsidP="00C32095">
      <w:pPr>
        <w:pStyle w:val="a3"/>
        <w:numPr>
          <w:ilvl w:val="0"/>
          <w:numId w:val="6"/>
        </w:numPr>
        <w:tabs>
          <w:tab w:val="left" w:pos="550"/>
        </w:tabs>
        <w:autoSpaceDE w:val="0"/>
        <w:autoSpaceDN w:val="0"/>
        <w:adjustRightInd w:val="0"/>
        <w:spacing w:after="0" w:line="360" w:lineRule="auto"/>
        <w:ind w:left="0" w:firstLine="0"/>
        <w:jc w:val="both"/>
        <w:rPr>
          <w:rFonts w:ascii="Times New Roman" w:hAnsi="Times New Roman"/>
          <w:sz w:val="28"/>
          <w:szCs w:val="28"/>
        </w:rPr>
      </w:pPr>
      <w:r>
        <w:rPr>
          <w:rFonts w:ascii="Times New Roman" w:hAnsi="Times New Roman"/>
          <w:sz w:val="28"/>
          <w:szCs w:val="28"/>
        </w:rPr>
        <w:t>Боер А.А., Кузнецов Э.В., Старовойтова О.</w:t>
      </w:r>
      <w:r w:rsidR="00FE0670" w:rsidRPr="00F358E6">
        <w:rPr>
          <w:rFonts w:ascii="Times New Roman" w:hAnsi="Times New Roman"/>
          <w:sz w:val="28"/>
          <w:szCs w:val="28"/>
        </w:rPr>
        <w:t>Э. Теория государства и права: учебное пособие. — СПб.: ГУАП, 2007. — С. 151. [Электронный ресурс] http://ru.wikipedia.org/wiki/Государство, режим доступа свободный.</w:t>
      </w:r>
    </w:p>
    <w:p w:rsidR="00FE0670" w:rsidRPr="00F358E6" w:rsidRDefault="00FE0670" w:rsidP="00C32095">
      <w:pPr>
        <w:pStyle w:val="a3"/>
        <w:numPr>
          <w:ilvl w:val="0"/>
          <w:numId w:val="6"/>
        </w:numPr>
        <w:tabs>
          <w:tab w:val="left" w:pos="550"/>
        </w:tabs>
        <w:autoSpaceDE w:val="0"/>
        <w:autoSpaceDN w:val="0"/>
        <w:adjustRightInd w:val="0"/>
        <w:spacing w:after="0" w:line="360" w:lineRule="auto"/>
        <w:ind w:left="0" w:firstLine="0"/>
        <w:jc w:val="both"/>
        <w:rPr>
          <w:rFonts w:ascii="Times New Roman" w:hAnsi="Times New Roman"/>
          <w:sz w:val="28"/>
          <w:szCs w:val="28"/>
        </w:rPr>
      </w:pPr>
      <w:r w:rsidRPr="00F358E6">
        <w:rPr>
          <w:rFonts w:ascii="Times New Roman" w:hAnsi="Times New Roman"/>
          <w:sz w:val="28"/>
          <w:szCs w:val="28"/>
        </w:rPr>
        <w:t>Видяпина В.И. БАКАЛАВР ЭКОНОМИКИ (хрестоматия), 2002. – 235 с. [Электронный ресурс]</w:t>
      </w:r>
      <w:r w:rsidR="00F358E6" w:rsidRPr="00F358E6">
        <w:rPr>
          <w:rFonts w:ascii="Times New Roman" w:hAnsi="Times New Roman"/>
          <w:sz w:val="28"/>
          <w:szCs w:val="28"/>
        </w:rPr>
        <w:t xml:space="preserve"> </w:t>
      </w:r>
      <w:r w:rsidRPr="00F358E6">
        <w:rPr>
          <w:rFonts w:ascii="Times New Roman" w:hAnsi="Times New Roman"/>
          <w:sz w:val="28"/>
          <w:szCs w:val="28"/>
        </w:rPr>
        <w:t>http://lib.vvsu.ru/books/Bakalavr01/default.asp, режим доступа свободный.</w:t>
      </w:r>
    </w:p>
    <w:p w:rsidR="00FE0670" w:rsidRPr="00F358E6" w:rsidRDefault="00FE0670" w:rsidP="00C32095">
      <w:pPr>
        <w:pStyle w:val="a3"/>
        <w:numPr>
          <w:ilvl w:val="0"/>
          <w:numId w:val="6"/>
        </w:numPr>
        <w:tabs>
          <w:tab w:val="left" w:pos="550"/>
        </w:tabs>
        <w:autoSpaceDE w:val="0"/>
        <w:autoSpaceDN w:val="0"/>
        <w:adjustRightInd w:val="0"/>
        <w:spacing w:after="0" w:line="360" w:lineRule="auto"/>
        <w:ind w:left="0" w:firstLine="0"/>
        <w:jc w:val="both"/>
        <w:rPr>
          <w:rFonts w:ascii="Times New Roman" w:hAnsi="Times New Roman"/>
          <w:sz w:val="28"/>
          <w:szCs w:val="28"/>
        </w:rPr>
      </w:pPr>
      <w:r w:rsidRPr="00F358E6">
        <w:rPr>
          <w:rFonts w:ascii="Times New Roman" w:hAnsi="Times New Roman"/>
          <w:sz w:val="28"/>
          <w:szCs w:val="28"/>
        </w:rPr>
        <w:t xml:space="preserve">Википедия – свободная энциклопедия. [Электронный ресурс] </w:t>
      </w:r>
      <w:r w:rsidRPr="00F358E6">
        <w:rPr>
          <w:rFonts w:ascii="Times New Roman" w:hAnsi="Times New Roman"/>
          <w:sz w:val="28"/>
          <w:szCs w:val="28"/>
          <w:lang w:val="en-US"/>
        </w:rPr>
        <w:t>http</w:t>
      </w:r>
      <w:r w:rsidRPr="00F358E6">
        <w:rPr>
          <w:rFonts w:ascii="Times New Roman" w:hAnsi="Times New Roman"/>
          <w:sz w:val="28"/>
          <w:szCs w:val="28"/>
        </w:rPr>
        <w:t>://</w:t>
      </w:r>
      <w:r w:rsidRPr="00F358E6">
        <w:rPr>
          <w:rFonts w:ascii="Times New Roman" w:hAnsi="Times New Roman"/>
          <w:sz w:val="28"/>
          <w:szCs w:val="28"/>
          <w:lang w:val="en-US"/>
        </w:rPr>
        <w:t>ru</w:t>
      </w:r>
      <w:r w:rsidRPr="00F358E6">
        <w:rPr>
          <w:rFonts w:ascii="Times New Roman" w:hAnsi="Times New Roman"/>
          <w:sz w:val="28"/>
          <w:szCs w:val="28"/>
        </w:rPr>
        <w:t>.</w:t>
      </w:r>
      <w:r w:rsidRPr="00F358E6">
        <w:rPr>
          <w:rFonts w:ascii="Times New Roman" w:hAnsi="Times New Roman"/>
          <w:sz w:val="28"/>
          <w:szCs w:val="28"/>
          <w:lang w:val="en-US"/>
        </w:rPr>
        <w:t>wikipedia</w:t>
      </w:r>
      <w:r w:rsidRPr="00F358E6">
        <w:rPr>
          <w:rFonts w:ascii="Times New Roman" w:hAnsi="Times New Roman"/>
          <w:sz w:val="28"/>
          <w:szCs w:val="28"/>
        </w:rPr>
        <w:t>.</w:t>
      </w:r>
      <w:r w:rsidRPr="00F358E6">
        <w:rPr>
          <w:rFonts w:ascii="Times New Roman" w:hAnsi="Times New Roman"/>
          <w:sz w:val="28"/>
          <w:szCs w:val="28"/>
          <w:lang w:val="en-US"/>
        </w:rPr>
        <w:t>org</w:t>
      </w:r>
      <w:r w:rsidRPr="00F358E6">
        <w:rPr>
          <w:rFonts w:ascii="Times New Roman" w:hAnsi="Times New Roman"/>
          <w:sz w:val="28"/>
          <w:szCs w:val="28"/>
        </w:rPr>
        <w:t>/</w:t>
      </w:r>
      <w:r w:rsidRPr="00F358E6">
        <w:rPr>
          <w:rFonts w:ascii="Times New Roman" w:hAnsi="Times New Roman"/>
          <w:sz w:val="28"/>
          <w:szCs w:val="28"/>
          <w:lang w:val="en-US"/>
        </w:rPr>
        <w:t>wiki</w:t>
      </w:r>
      <w:r w:rsidRPr="00F358E6">
        <w:rPr>
          <w:rFonts w:ascii="Times New Roman" w:hAnsi="Times New Roman"/>
          <w:sz w:val="28"/>
          <w:szCs w:val="28"/>
        </w:rPr>
        <w:t>/Абсолютная_монархия, режим доступа свободный.</w:t>
      </w:r>
    </w:p>
    <w:p w:rsidR="00FE0670" w:rsidRPr="00F358E6" w:rsidRDefault="00FE0670" w:rsidP="00C32095">
      <w:pPr>
        <w:pStyle w:val="a3"/>
        <w:numPr>
          <w:ilvl w:val="0"/>
          <w:numId w:val="6"/>
        </w:numPr>
        <w:tabs>
          <w:tab w:val="left" w:pos="550"/>
        </w:tabs>
        <w:autoSpaceDE w:val="0"/>
        <w:autoSpaceDN w:val="0"/>
        <w:adjustRightInd w:val="0"/>
        <w:spacing w:after="0" w:line="360" w:lineRule="auto"/>
        <w:ind w:left="0" w:firstLine="0"/>
        <w:jc w:val="both"/>
        <w:rPr>
          <w:rFonts w:ascii="Times New Roman" w:hAnsi="Times New Roman"/>
          <w:sz w:val="28"/>
          <w:szCs w:val="28"/>
        </w:rPr>
      </w:pPr>
      <w:r w:rsidRPr="00F358E6">
        <w:rPr>
          <w:rFonts w:ascii="Times New Roman" w:hAnsi="Times New Roman"/>
          <w:sz w:val="28"/>
          <w:szCs w:val="28"/>
        </w:rPr>
        <w:t>Функции и задачи госрегулирования экономики. [Электронный ресурс] http://vuzlib.net/beta3/html/1/7366/7439/, режим доступа свободный.</w:t>
      </w:r>
      <w:bookmarkStart w:id="0" w:name="_GoBack"/>
      <w:bookmarkEnd w:id="0"/>
    </w:p>
    <w:sectPr w:rsidR="00FE0670" w:rsidRPr="00F358E6" w:rsidSect="00F358E6">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CCC" w:rsidRDefault="00DD0CCC" w:rsidP="00070A39">
      <w:pPr>
        <w:spacing w:after="0" w:line="240" w:lineRule="auto"/>
      </w:pPr>
      <w:r>
        <w:separator/>
      </w:r>
    </w:p>
  </w:endnote>
  <w:endnote w:type="continuationSeparator" w:id="0">
    <w:p w:rsidR="00DD0CCC" w:rsidRDefault="00DD0CCC" w:rsidP="00070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CCC" w:rsidRDefault="00DD0CCC" w:rsidP="00070A39">
      <w:pPr>
        <w:spacing w:after="0" w:line="240" w:lineRule="auto"/>
      </w:pPr>
      <w:r>
        <w:separator/>
      </w:r>
    </w:p>
  </w:footnote>
  <w:footnote w:type="continuationSeparator" w:id="0">
    <w:p w:rsidR="00DD0CCC" w:rsidRDefault="00DD0CCC" w:rsidP="00070A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656AB"/>
    <w:multiLevelType w:val="hybridMultilevel"/>
    <w:tmpl w:val="0DF853AE"/>
    <w:lvl w:ilvl="0" w:tplc="D856FE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7547250"/>
    <w:multiLevelType w:val="hybridMultilevel"/>
    <w:tmpl w:val="58E0E6C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8AB348B"/>
    <w:multiLevelType w:val="hybridMultilevel"/>
    <w:tmpl w:val="F918C81E"/>
    <w:lvl w:ilvl="0" w:tplc="F9FE40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64AC6FDA"/>
    <w:multiLevelType w:val="hybridMultilevel"/>
    <w:tmpl w:val="238CF3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4AD0A88"/>
    <w:multiLevelType w:val="hybridMultilevel"/>
    <w:tmpl w:val="69266E46"/>
    <w:lvl w:ilvl="0" w:tplc="200CB2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6F46296A"/>
    <w:multiLevelType w:val="hybridMultilevel"/>
    <w:tmpl w:val="72C209AE"/>
    <w:lvl w:ilvl="0" w:tplc="635649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77C91BBD"/>
    <w:multiLevelType w:val="hybridMultilevel"/>
    <w:tmpl w:val="1B527C06"/>
    <w:lvl w:ilvl="0" w:tplc="9AD213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78B75191"/>
    <w:multiLevelType w:val="hybridMultilevel"/>
    <w:tmpl w:val="7DF0EF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4"/>
  </w:num>
  <w:num w:numId="3">
    <w:abstractNumId w:val="3"/>
  </w:num>
  <w:num w:numId="4">
    <w:abstractNumId w:val="1"/>
  </w:num>
  <w:num w:numId="5">
    <w:abstractNumId w:val="0"/>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7C4"/>
    <w:rsid w:val="000037C4"/>
    <w:rsid w:val="00070A39"/>
    <w:rsid w:val="00082A66"/>
    <w:rsid w:val="000A44A5"/>
    <w:rsid w:val="000C5022"/>
    <w:rsid w:val="00153945"/>
    <w:rsid w:val="0019213D"/>
    <w:rsid w:val="001D679E"/>
    <w:rsid w:val="001F43D5"/>
    <w:rsid w:val="001F4E98"/>
    <w:rsid w:val="00211468"/>
    <w:rsid w:val="00213634"/>
    <w:rsid w:val="00237ECF"/>
    <w:rsid w:val="002424BD"/>
    <w:rsid w:val="002A2B91"/>
    <w:rsid w:val="002B23F6"/>
    <w:rsid w:val="002C2061"/>
    <w:rsid w:val="002F58A9"/>
    <w:rsid w:val="003B1C77"/>
    <w:rsid w:val="004229BB"/>
    <w:rsid w:val="0044613E"/>
    <w:rsid w:val="00497116"/>
    <w:rsid w:val="004C4A63"/>
    <w:rsid w:val="004E23C9"/>
    <w:rsid w:val="004F6DA3"/>
    <w:rsid w:val="0050586E"/>
    <w:rsid w:val="005A739B"/>
    <w:rsid w:val="005C09BF"/>
    <w:rsid w:val="005C13BC"/>
    <w:rsid w:val="005F5E8C"/>
    <w:rsid w:val="005F6C8E"/>
    <w:rsid w:val="006279FF"/>
    <w:rsid w:val="007F3D31"/>
    <w:rsid w:val="00805B65"/>
    <w:rsid w:val="00843A1D"/>
    <w:rsid w:val="008A6B2D"/>
    <w:rsid w:val="009365BD"/>
    <w:rsid w:val="009B3C49"/>
    <w:rsid w:val="00A032C4"/>
    <w:rsid w:val="00A12C63"/>
    <w:rsid w:val="00A1430D"/>
    <w:rsid w:val="00A6202D"/>
    <w:rsid w:val="00AB5BB8"/>
    <w:rsid w:val="00B05A50"/>
    <w:rsid w:val="00B42077"/>
    <w:rsid w:val="00B709D5"/>
    <w:rsid w:val="00BD1F7C"/>
    <w:rsid w:val="00C208B8"/>
    <w:rsid w:val="00C32095"/>
    <w:rsid w:val="00C417D8"/>
    <w:rsid w:val="00C53BAA"/>
    <w:rsid w:val="00D04E8E"/>
    <w:rsid w:val="00D35A55"/>
    <w:rsid w:val="00D8776A"/>
    <w:rsid w:val="00DD0CCC"/>
    <w:rsid w:val="00DE067F"/>
    <w:rsid w:val="00EB0576"/>
    <w:rsid w:val="00EE045F"/>
    <w:rsid w:val="00F358E6"/>
    <w:rsid w:val="00F86552"/>
    <w:rsid w:val="00FE0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E980D1D-B9D7-42DF-9203-892A4D7C0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207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037C4"/>
    <w:pPr>
      <w:ind w:left="720"/>
      <w:contextualSpacing/>
    </w:pPr>
  </w:style>
  <w:style w:type="paragraph" w:styleId="a4">
    <w:name w:val="header"/>
    <w:basedOn w:val="a"/>
    <w:link w:val="a5"/>
    <w:uiPriority w:val="99"/>
    <w:semiHidden/>
    <w:rsid w:val="00070A39"/>
    <w:pPr>
      <w:tabs>
        <w:tab w:val="center" w:pos="4677"/>
        <w:tab w:val="right" w:pos="9355"/>
      </w:tabs>
      <w:spacing w:after="0" w:line="240" w:lineRule="auto"/>
    </w:pPr>
  </w:style>
  <w:style w:type="paragraph" w:styleId="a6">
    <w:name w:val="footer"/>
    <w:basedOn w:val="a"/>
    <w:link w:val="a7"/>
    <w:uiPriority w:val="99"/>
    <w:rsid w:val="00070A39"/>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070A39"/>
    <w:rPr>
      <w:rFonts w:cs="Times New Roman"/>
    </w:rPr>
  </w:style>
  <w:style w:type="character" w:styleId="a8">
    <w:name w:val="Hyperlink"/>
    <w:uiPriority w:val="99"/>
    <w:rsid w:val="00A12C63"/>
    <w:rPr>
      <w:rFonts w:cs="Times New Roman"/>
      <w:color w:val="0000FF"/>
      <w:u w:val="single"/>
    </w:rPr>
  </w:style>
  <w:style w:type="character" w:customStyle="1" w:styleId="a7">
    <w:name w:val="Нижний колонтитул Знак"/>
    <w:link w:val="a6"/>
    <w:uiPriority w:val="99"/>
    <w:locked/>
    <w:rsid w:val="00070A3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2849</Words>
  <Characters>16245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19056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Эля</dc:creator>
  <cp:keywords/>
  <dc:description/>
  <cp:lastModifiedBy>admin</cp:lastModifiedBy>
  <cp:revision>2</cp:revision>
  <cp:lastPrinted>2002-01-03T10:49:00Z</cp:lastPrinted>
  <dcterms:created xsi:type="dcterms:W3CDTF">2014-03-06T11:01:00Z</dcterms:created>
  <dcterms:modified xsi:type="dcterms:W3CDTF">2014-03-06T11:01:00Z</dcterms:modified>
</cp:coreProperties>
</file>