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C38" w:rsidRDefault="00716C38"/>
    <w:p w:rsidR="003D4DB6" w:rsidRDefault="003D4DB6"/>
    <w:p w:rsidR="00172E22" w:rsidRPr="007D1896" w:rsidRDefault="00172E22" w:rsidP="00172E22">
      <w:pPr>
        <w:pStyle w:val="5"/>
        <w:ind w:left="708"/>
        <w:jc w:val="center"/>
        <w:rPr>
          <w:i w:val="0"/>
          <w:sz w:val="24"/>
        </w:rPr>
      </w:pPr>
      <w:r w:rsidRPr="007D1896">
        <w:rPr>
          <w:i w:val="0"/>
          <w:sz w:val="24"/>
        </w:rPr>
        <w:t>ФЕДЕРАЛЬНОЕ АГЕНСТВО ПО ОБРАЗОВАНИЮ</w:t>
      </w:r>
    </w:p>
    <w:p w:rsidR="00172E22" w:rsidRDefault="00172E22" w:rsidP="00172E22">
      <w:pPr>
        <w:ind w:left="708"/>
        <w:jc w:val="center"/>
        <w:rPr>
          <w:b/>
        </w:rPr>
      </w:pPr>
      <w:r>
        <w:rPr>
          <w:b/>
        </w:rPr>
        <w:t xml:space="preserve">ФЕДЕРАЛЬНОЕ ГОСУДАРСТВЕННОЕ ОБРАЗОВАТЕЛЬНОЕ УЧРЕЖДЕНИЕ </w:t>
      </w:r>
    </w:p>
    <w:p w:rsidR="00172E22" w:rsidRDefault="00172E22" w:rsidP="00172E22">
      <w:pPr>
        <w:ind w:left="708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172E22" w:rsidRDefault="00172E22" w:rsidP="00172E22">
      <w:pPr>
        <w:ind w:left="708"/>
        <w:jc w:val="center"/>
        <w:rPr>
          <w:b/>
        </w:rPr>
      </w:pPr>
      <w:r>
        <w:rPr>
          <w:b/>
        </w:rPr>
        <w:t>«РОССИЙСКИЙ ГОСУДАРСТВЕННЫЙ УНИВЕРСИТЕТ ТУРИЗМА И СЕРВИСА»</w:t>
      </w:r>
    </w:p>
    <w:p w:rsidR="00172E22" w:rsidRDefault="00172E22" w:rsidP="00172E22">
      <w:pPr>
        <w:ind w:left="708"/>
        <w:jc w:val="center"/>
        <w:rPr>
          <w:b/>
        </w:rPr>
      </w:pPr>
      <w:r>
        <w:rPr>
          <w:b/>
        </w:rPr>
        <w:t>(ФГОУ ВПО «РГУТ иС»)</w:t>
      </w:r>
    </w:p>
    <w:p w:rsidR="00A66757" w:rsidRDefault="00A66757" w:rsidP="00A66757">
      <w:pPr>
        <w:pStyle w:val="a4"/>
        <w:ind w:right="-1"/>
        <w:jc w:val="center"/>
        <w:rPr>
          <w:b/>
          <w:bCs/>
          <w:sz w:val="28"/>
          <w:szCs w:val="28"/>
        </w:rPr>
      </w:pPr>
    </w:p>
    <w:p w:rsidR="00A66757" w:rsidRPr="00812287" w:rsidRDefault="00A66757" w:rsidP="00A66757">
      <w:pPr>
        <w:pStyle w:val="a4"/>
        <w:ind w:right="-1"/>
        <w:jc w:val="center"/>
        <w:rPr>
          <w:b/>
          <w:bCs/>
          <w:sz w:val="28"/>
          <w:szCs w:val="28"/>
        </w:rPr>
      </w:pPr>
      <w:r w:rsidRPr="00BA15B5">
        <w:rPr>
          <w:b/>
          <w:bCs/>
          <w:sz w:val="28"/>
          <w:szCs w:val="28"/>
        </w:rPr>
        <w:t>Экономический факультет</w:t>
      </w:r>
    </w:p>
    <w:p w:rsidR="00172E22" w:rsidRDefault="00172E22" w:rsidP="00172E22">
      <w:pPr>
        <w:ind w:left="708"/>
        <w:jc w:val="center"/>
        <w:rPr>
          <w:b/>
        </w:rPr>
      </w:pPr>
      <w:r>
        <w:rPr>
          <w:b/>
        </w:rPr>
        <w:t>КАФЕДРА «ЭКОНОМИКА И ПРЕДПРИНИМАТЕЛЬСТВО»</w:t>
      </w:r>
    </w:p>
    <w:p w:rsidR="00172E22" w:rsidRDefault="00172E22" w:rsidP="00172E22">
      <w:pPr>
        <w:ind w:left="708"/>
        <w:jc w:val="right"/>
        <w:rPr>
          <w:sz w:val="28"/>
        </w:rPr>
      </w:pPr>
    </w:p>
    <w:tbl>
      <w:tblPr>
        <w:tblW w:w="5814" w:type="dxa"/>
        <w:tblInd w:w="5316" w:type="dxa"/>
        <w:tblLayout w:type="fixed"/>
        <w:tblLook w:val="0000" w:firstRow="0" w:lastRow="0" w:firstColumn="0" w:lastColumn="0" w:noHBand="0" w:noVBand="0"/>
      </w:tblPr>
      <w:tblGrid>
        <w:gridCol w:w="5814"/>
      </w:tblGrid>
      <w:tr w:rsidR="00172E22">
        <w:tc>
          <w:tcPr>
            <w:tcW w:w="5814" w:type="dxa"/>
          </w:tcPr>
          <w:p w:rsidR="00172E22" w:rsidRPr="00E8570C" w:rsidRDefault="00172E22" w:rsidP="00172E22">
            <w:pPr>
              <w:rPr>
                <w:b/>
                <w:sz w:val="24"/>
                <w:szCs w:val="24"/>
              </w:rPr>
            </w:pPr>
            <w:r w:rsidRPr="00E8570C">
              <w:rPr>
                <w:b/>
                <w:sz w:val="24"/>
                <w:szCs w:val="24"/>
              </w:rPr>
              <w:t>«УТВЕРЖДАЮ»</w:t>
            </w:r>
          </w:p>
          <w:p w:rsidR="00172E22" w:rsidRPr="00E8570C" w:rsidRDefault="00172E22" w:rsidP="00172E22">
            <w:pPr>
              <w:pStyle w:val="8"/>
              <w:rPr>
                <w:i w:val="0"/>
              </w:rPr>
            </w:pPr>
            <w:r w:rsidRPr="00E8570C">
              <w:rPr>
                <w:i w:val="0"/>
              </w:rPr>
              <w:t xml:space="preserve">Проректор по учебно-методической </w:t>
            </w:r>
          </w:p>
          <w:p w:rsidR="00172E22" w:rsidRPr="00E8570C" w:rsidRDefault="00172E22" w:rsidP="00172E22">
            <w:pPr>
              <w:pStyle w:val="8"/>
              <w:spacing w:before="0"/>
              <w:rPr>
                <w:i w:val="0"/>
              </w:rPr>
            </w:pPr>
            <w:r w:rsidRPr="00E8570C">
              <w:rPr>
                <w:i w:val="0"/>
              </w:rPr>
              <w:t>работе, д.э.н., профессор</w:t>
            </w:r>
          </w:p>
          <w:p w:rsidR="00172E22" w:rsidRPr="00E8570C" w:rsidRDefault="00172E22" w:rsidP="00172E22">
            <w:pPr>
              <w:rPr>
                <w:sz w:val="24"/>
                <w:szCs w:val="24"/>
              </w:rPr>
            </w:pPr>
          </w:p>
          <w:p w:rsidR="00172E22" w:rsidRPr="00E8570C" w:rsidRDefault="00172E22" w:rsidP="00172E22">
            <w:pPr>
              <w:rPr>
                <w:sz w:val="24"/>
                <w:szCs w:val="24"/>
              </w:rPr>
            </w:pPr>
            <w:r w:rsidRPr="00E8570C">
              <w:rPr>
                <w:sz w:val="24"/>
                <w:szCs w:val="24"/>
              </w:rPr>
              <w:t>____________________Новикова Н.Г.</w:t>
            </w:r>
          </w:p>
          <w:p w:rsidR="00172E22" w:rsidRPr="00E8570C" w:rsidRDefault="00B4661C" w:rsidP="00172E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________________ 2008</w:t>
            </w:r>
            <w:r w:rsidR="00172E22" w:rsidRPr="00E8570C">
              <w:rPr>
                <w:sz w:val="24"/>
                <w:szCs w:val="24"/>
              </w:rPr>
              <w:t>г.</w:t>
            </w:r>
          </w:p>
          <w:p w:rsidR="00172E22" w:rsidRPr="00E8570C" w:rsidRDefault="00172E22" w:rsidP="00172E22">
            <w:pPr>
              <w:rPr>
                <w:b/>
                <w:sz w:val="24"/>
                <w:szCs w:val="24"/>
              </w:rPr>
            </w:pPr>
          </w:p>
          <w:p w:rsidR="00172E22" w:rsidRPr="00E8570C" w:rsidRDefault="00172E22" w:rsidP="00172E22">
            <w:pPr>
              <w:jc w:val="right"/>
              <w:rPr>
                <w:sz w:val="24"/>
                <w:szCs w:val="24"/>
              </w:rPr>
            </w:pPr>
          </w:p>
        </w:tc>
      </w:tr>
    </w:tbl>
    <w:p w:rsidR="00172E22" w:rsidRDefault="00172E22" w:rsidP="00172E22">
      <w:pPr>
        <w:ind w:left="708"/>
        <w:jc w:val="right"/>
        <w:rPr>
          <w:sz w:val="28"/>
        </w:rPr>
      </w:pPr>
    </w:p>
    <w:p w:rsidR="00172E22" w:rsidRDefault="00172E22" w:rsidP="00172E22">
      <w:pPr>
        <w:ind w:left="708"/>
        <w:jc w:val="right"/>
        <w:rPr>
          <w:sz w:val="28"/>
        </w:rPr>
      </w:pPr>
    </w:p>
    <w:p w:rsidR="00172E22" w:rsidRDefault="00172E22" w:rsidP="00172E22">
      <w:pPr>
        <w:ind w:left="708"/>
        <w:jc w:val="center"/>
        <w:rPr>
          <w:b/>
          <w:sz w:val="28"/>
          <w:u w:val="single"/>
        </w:rPr>
      </w:pPr>
    </w:p>
    <w:p w:rsidR="00172E22" w:rsidRPr="00B22012" w:rsidRDefault="00172E22" w:rsidP="00172E22">
      <w:pPr>
        <w:pStyle w:val="9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01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172E22" w:rsidRPr="00172E22" w:rsidRDefault="00172E22" w:rsidP="00172E22">
      <w:pPr>
        <w:pStyle w:val="9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72E22">
        <w:rPr>
          <w:rFonts w:ascii="Times New Roman" w:hAnsi="Times New Roman" w:cs="Times New Roman"/>
          <w:sz w:val="28"/>
          <w:szCs w:val="28"/>
        </w:rPr>
        <w:t>по выполнению самостоятельных занятий</w:t>
      </w:r>
    </w:p>
    <w:p w:rsidR="00172E22" w:rsidRDefault="00172E22" w:rsidP="00172E22">
      <w:pPr>
        <w:ind w:left="708"/>
        <w:jc w:val="center"/>
        <w:rPr>
          <w:b/>
          <w:sz w:val="28"/>
          <w:u w:val="single"/>
        </w:rPr>
      </w:pPr>
    </w:p>
    <w:p w:rsidR="00172E22" w:rsidRDefault="00172E22" w:rsidP="00172E22">
      <w:pPr>
        <w:ind w:left="708"/>
        <w:jc w:val="center"/>
        <w:rPr>
          <w:b/>
          <w:sz w:val="28"/>
          <w:u w:val="single"/>
        </w:rPr>
      </w:pPr>
    </w:p>
    <w:p w:rsidR="00172E22" w:rsidRPr="00172E22" w:rsidRDefault="00172E22" w:rsidP="00A66757">
      <w:pPr>
        <w:pStyle w:val="2"/>
        <w:spacing w:line="240" w:lineRule="auto"/>
        <w:ind w:left="709"/>
        <w:jc w:val="center"/>
        <w:rPr>
          <w:sz w:val="28"/>
          <w:szCs w:val="28"/>
        </w:rPr>
      </w:pPr>
      <w:r w:rsidRPr="00172E22">
        <w:rPr>
          <w:sz w:val="28"/>
          <w:szCs w:val="28"/>
        </w:rPr>
        <w:t>Дисциплины: «Коммерческое банковское дело в зарубежных странах»»</w:t>
      </w:r>
    </w:p>
    <w:p w:rsidR="00172E22" w:rsidRPr="00172E22" w:rsidRDefault="00172E22" w:rsidP="00A66757">
      <w:pPr>
        <w:pStyle w:val="2"/>
        <w:spacing w:line="240" w:lineRule="auto"/>
        <w:ind w:left="709"/>
        <w:jc w:val="center"/>
        <w:rPr>
          <w:sz w:val="28"/>
          <w:szCs w:val="28"/>
        </w:rPr>
      </w:pPr>
      <w:r w:rsidRPr="00172E22">
        <w:rPr>
          <w:sz w:val="28"/>
          <w:szCs w:val="28"/>
        </w:rPr>
        <w:t>для студентов специальности 080102 «Мировая экономика»</w:t>
      </w:r>
    </w:p>
    <w:p w:rsidR="00172E22" w:rsidRDefault="00172E22" w:rsidP="00172E22">
      <w:pPr>
        <w:ind w:left="708"/>
        <w:jc w:val="center"/>
        <w:rPr>
          <w:b/>
          <w:sz w:val="28"/>
        </w:rPr>
      </w:pPr>
    </w:p>
    <w:p w:rsidR="00172E22" w:rsidRDefault="00172E22" w:rsidP="00172E22">
      <w:pPr>
        <w:ind w:left="1416" w:firstLine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b/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2832" w:firstLine="708"/>
        <w:rPr>
          <w:sz w:val="28"/>
        </w:rPr>
      </w:pPr>
    </w:p>
    <w:p w:rsidR="00172E22" w:rsidRDefault="00172E22" w:rsidP="00172E22">
      <w:pPr>
        <w:ind w:left="2832" w:firstLine="708"/>
        <w:rPr>
          <w:sz w:val="28"/>
        </w:rPr>
      </w:pPr>
    </w:p>
    <w:p w:rsidR="00172E22" w:rsidRDefault="00172E22" w:rsidP="00172E22">
      <w:pPr>
        <w:ind w:left="2832" w:firstLine="708"/>
        <w:rPr>
          <w:sz w:val="28"/>
        </w:rPr>
      </w:pPr>
    </w:p>
    <w:p w:rsidR="00172E22" w:rsidRDefault="00172E22" w:rsidP="00172E22">
      <w:pPr>
        <w:ind w:left="2832" w:firstLine="708"/>
        <w:rPr>
          <w:sz w:val="28"/>
        </w:rPr>
      </w:pPr>
    </w:p>
    <w:p w:rsidR="00172E22" w:rsidRDefault="00B4661C" w:rsidP="00172E22">
      <w:pPr>
        <w:ind w:left="708"/>
        <w:jc w:val="center"/>
        <w:rPr>
          <w:sz w:val="28"/>
        </w:rPr>
      </w:pPr>
      <w:r>
        <w:rPr>
          <w:sz w:val="28"/>
        </w:rPr>
        <w:t>МОСКВА 2008</w:t>
      </w:r>
      <w:r w:rsidR="00172E22">
        <w:rPr>
          <w:sz w:val="28"/>
        </w:rPr>
        <w:t>г.</w:t>
      </w: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pStyle w:val="4"/>
        <w:ind w:left="708" w:firstLine="708"/>
        <w:jc w:val="both"/>
        <w:rPr>
          <w:b w:val="0"/>
        </w:rPr>
      </w:pPr>
    </w:p>
    <w:p w:rsidR="00172E22" w:rsidRPr="005D41E1" w:rsidRDefault="00172E22" w:rsidP="00A66757">
      <w:pPr>
        <w:pStyle w:val="4"/>
        <w:ind w:left="708"/>
        <w:jc w:val="both"/>
        <w:rPr>
          <w:b w:val="0"/>
        </w:rPr>
      </w:pPr>
      <w:r w:rsidRPr="005D41E1">
        <w:rPr>
          <w:b w:val="0"/>
        </w:rPr>
        <w:t>Методические указания составлены  на основании примерной рабочей программы по специальности 080102 «Мировая экономика»</w:t>
      </w:r>
      <w:r w:rsidR="00A66757">
        <w:rPr>
          <w:b w:val="0"/>
        </w:rPr>
        <w:t>.</w:t>
      </w:r>
    </w:p>
    <w:p w:rsidR="00172E22" w:rsidRDefault="00172E22" w:rsidP="00172E22">
      <w:pPr>
        <w:pStyle w:val="7"/>
        <w:ind w:left="708"/>
        <w:rPr>
          <w:sz w:val="28"/>
        </w:rPr>
      </w:pPr>
      <w:r>
        <w:rPr>
          <w:sz w:val="28"/>
        </w:rPr>
        <w:t>Методические указания рассмотрены и утверждены на заседании кафедры «Экономика и предпринимательство»</w:t>
      </w:r>
      <w:r w:rsidR="00A66757">
        <w:rPr>
          <w:sz w:val="28"/>
        </w:rPr>
        <w:t>.</w:t>
      </w: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pStyle w:val="7"/>
        <w:ind w:left="708"/>
        <w:rPr>
          <w:sz w:val="28"/>
        </w:rPr>
      </w:pPr>
      <w:r>
        <w:rPr>
          <w:sz w:val="28"/>
        </w:rPr>
        <w:t xml:space="preserve">Протокол № ____                        </w:t>
      </w:r>
      <w:r w:rsidR="00B4661C">
        <w:rPr>
          <w:sz w:val="28"/>
        </w:rPr>
        <w:t xml:space="preserve">  от «_____»________________2008</w:t>
      </w:r>
      <w:r>
        <w:rPr>
          <w:sz w:val="28"/>
        </w:rPr>
        <w:t xml:space="preserve">г. 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Зам. зав. кафедрой 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>«Экономика и предпринимательство»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 к.э.н., доц.                                                                       Т.М. Кривошеева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>Методические указания одобрены Научно-методическим советом ФГОУВПО «РГУТ и С»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Протокол № ____                         </w:t>
      </w:r>
      <w:r w:rsidR="00B4661C">
        <w:rPr>
          <w:sz w:val="28"/>
        </w:rPr>
        <w:t xml:space="preserve">  от «_____»________________2008</w:t>
      </w:r>
      <w:r>
        <w:rPr>
          <w:sz w:val="28"/>
        </w:rPr>
        <w:t>г.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УМС ФГОУВПО </w:t>
      </w:r>
    </w:p>
    <w:p w:rsidR="00CB4A0C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«РГУТиС»»                                                      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д.э.н., проф. </w:t>
      </w:r>
      <w:r w:rsidR="00CB4A0C">
        <w:rPr>
          <w:sz w:val="28"/>
        </w:rPr>
        <w:t xml:space="preserve">                                                                       </w:t>
      </w:r>
      <w:r>
        <w:rPr>
          <w:sz w:val="28"/>
        </w:rPr>
        <w:t>Новикова Н.Г</w:t>
      </w:r>
      <w:r w:rsidR="00A66757">
        <w:rPr>
          <w:sz w:val="28"/>
        </w:rPr>
        <w:t>.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 w:rsidRPr="00B616E5">
        <w:rPr>
          <w:b/>
          <w:sz w:val="28"/>
        </w:rPr>
        <w:t>Методические указания</w:t>
      </w:r>
      <w:r>
        <w:rPr>
          <w:sz w:val="28"/>
        </w:rPr>
        <w:t xml:space="preserve"> </w:t>
      </w:r>
      <w:r>
        <w:rPr>
          <w:b/>
          <w:sz w:val="28"/>
        </w:rPr>
        <w:t>разработал</w:t>
      </w:r>
      <w:r>
        <w:rPr>
          <w:sz w:val="28"/>
        </w:rPr>
        <w:t>: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 xml:space="preserve">доцент  кафедры «Экономика и </w:t>
      </w: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>предпринимательство»                                                    О.П. Лукьянова</w:t>
      </w: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jc w:val="both"/>
        <w:rPr>
          <w:sz w:val="28"/>
        </w:rPr>
      </w:pPr>
      <w:r>
        <w:rPr>
          <w:sz w:val="28"/>
        </w:rPr>
        <w:t>Согласовано:</w:t>
      </w:r>
    </w:p>
    <w:p w:rsidR="00172E22" w:rsidRDefault="00172E22" w:rsidP="00172E22">
      <w:pPr>
        <w:ind w:left="708"/>
        <w:jc w:val="both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  <w:r>
        <w:rPr>
          <w:sz w:val="28"/>
        </w:rPr>
        <w:t xml:space="preserve">Зам. Проректора - начальник </w:t>
      </w:r>
    </w:p>
    <w:p w:rsidR="00172E22" w:rsidRDefault="00172E22" w:rsidP="00172E22">
      <w:pPr>
        <w:ind w:left="708"/>
        <w:rPr>
          <w:sz w:val="28"/>
        </w:rPr>
      </w:pPr>
      <w:r>
        <w:rPr>
          <w:sz w:val="28"/>
        </w:rPr>
        <w:t xml:space="preserve">Учебно- методического </w:t>
      </w:r>
    </w:p>
    <w:p w:rsidR="00CB4A0C" w:rsidRDefault="00172E22" w:rsidP="00172E22">
      <w:pPr>
        <w:ind w:left="708"/>
        <w:rPr>
          <w:sz w:val="28"/>
        </w:rPr>
      </w:pPr>
      <w:r>
        <w:rPr>
          <w:sz w:val="28"/>
        </w:rPr>
        <w:t xml:space="preserve">управления                                                     </w:t>
      </w:r>
    </w:p>
    <w:p w:rsidR="00172E22" w:rsidRDefault="00172E22" w:rsidP="00172E22">
      <w:pPr>
        <w:ind w:left="708"/>
        <w:rPr>
          <w:sz w:val="28"/>
        </w:rPr>
      </w:pPr>
      <w:r>
        <w:rPr>
          <w:sz w:val="28"/>
        </w:rPr>
        <w:t xml:space="preserve">к.э.н., доцент </w:t>
      </w:r>
      <w:r w:rsidR="00CB4A0C">
        <w:rPr>
          <w:sz w:val="28"/>
        </w:rPr>
        <w:t xml:space="preserve">                                                                       </w:t>
      </w:r>
      <w:r>
        <w:rPr>
          <w:sz w:val="28"/>
        </w:rPr>
        <w:t>Дуборкина И.А.</w:t>
      </w: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</w:p>
    <w:p w:rsidR="00172E22" w:rsidRDefault="00172E22" w:rsidP="00172E22">
      <w:pPr>
        <w:ind w:left="708"/>
        <w:rPr>
          <w:sz w:val="28"/>
        </w:rPr>
      </w:pPr>
      <w:r>
        <w:rPr>
          <w:sz w:val="28"/>
        </w:rPr>
        <w:t>Начальник</w:t>
      </w:r>
    </w:p>
    <w:p w:rsidR="00172E22" w:rsidRDefault="00172E22" w:rsidP="00172E22">
      <w:pPr>
        <w:ind w:left="708"/>
        <w:rPr>
          <w:sz w:val="28"/>
        </w:rPr>
      </w:pPr>
      <w:r>
        <w:rPr>
          <w:sz w:val="28"/>
        </w:rPr>
        <w:t>Методического отдела                                                        Рыженок Н.В.</w:t>
      </w:r>
    </w:p>
    <w:p w:rsidR="00172E22" w:rsidRDefault="00172E22" w:rsidP="00172E22">
      <w:pPr>
        <w:ind w:left="708"/>
        <w:jc w:val="both"/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center"/>
        <w:rPr>
          <w:sz w:val="24"/>
        </w:rPr>
      </w:pPr>
    </w:p>
    <w:p w:rsidR="00172E22" w:rsidRDefault="00172E22" w:rsidP="00172E22">
      <w:pPr>
        <w:jc w:val="right"/>
        <w:rPr>
          <w:sz w:val="24"/>
        </w:rPr>
      </w:pPr>
    </w:p>
    <w:p w:rsidR="00172E22" w:rsidRDefault="00172E22" w:rsidP="00172E22">
      <w:pPr>
        <w:ind w:left="720"/>
        <w:rPr>
          <w:b/>
          <w:sz w:val="32"/>
        </w:rPr>
      </w:pPr>
    </w:p>
    <w:p w:rsidR="00172E22" w:rsidRDefault="00172E22" w:rsidP="00172E22">
      <w:pPr>
        <w:ind w:left="720"/>
        <w:rPr>
          <w:b/>
          <w:sz w:val="32"/>
        </w:rPr>
      </w:pPr>
    </w:p>
    <w:p w:rsidR="00172E22" w:rsidRDefault="00172E22" w:rsidP="00172E22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32"/>
        </w:rPr>
      </w:pPr>
      <w:r>
        <w:rPr>
          <w:b/>
          <w:sz w:val="32"/>
        </w:rPr>
        <w:t>Введение</w:t>
      </w:r>
    </w:p>
    <w:p w:rsidR="00172E22" w:rsidRDefault="00172E22" w:rsidP="00172E22">
      <w:pPr>
        <w:ind w:left="720"/>
        <w:rPr>
          <w:b/>
          <w:sz w:val="32"/>
        </w:rPr>
      </w:pPr>
    </w:p>
    <w:p w:rsidR="00172E22" w:rsidRDefault="00172E22" w:rsidP="00172E22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Методические указания по самостоятельной работе студентов рассчитаны на изучение курса «</w:t>
      </w:r>
      <w:r w:rsidRPr="00172E22">
        <w:rPr>
          <w:sz w:val="28"/>
          <w:szCs w:val="28"/>
        </w:rPr>
        <w:t>Коммерческое банковское дело в зарубежных странах</w:t>
      </w:r>
      <w:r>
        <w:rPr>
          <w:color w:val="000000"/>
          <w:sz w:val="28"/>
        </w:rPr>
        <w:t>» и предполагают помочь формированию у будущих специалистов теоретических знаний и практических навыков в области коммерческого банковского дела в развитых странах мира.</w:t>
      </w:r>
    </w:p>
    <w:p w:rsidR="00172E22" w:rsidRDefault="00172E22" w:rsidP="00172E22">
      <w:pPr>
        <w:shd w:val="clear" w:color="auto" w:fill="FFFFFF"/>
        <w:ind w:firstLine="720"/>
        <w:jc w:val="both"/>
      </w:pPr>
      <w:r>
        <w:rPr>
          <w:color w:val="000000"/>
          <w:sz w:val="28"/>
        </w:rPr>
        <w:t>Самостоятельная работа студентов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является активной формой индивидуальной и коллективной деятельности, направленной на закрепление пройденного материала, получение и усвоение новых знаний.</w:t>
      </w:r>
    </w:p>
    <w:p w:rsidR="00172E22" w:rsidRDefault="00172E22" w:rsidP="00172E22">
      <w:pPr>
        <w:shd w:val="clear" w:color="auto" w:fill="FFFFFF"/>
        <w:ind w:firstLine="900"/>
        <w:jc w:val="both"/>
      </w:pPr>
      <w:r>
        <w:rPr>
          <w:color w:val="000000"/>
          <w:sz w:val="28"/>
        </w:rPr>
        <w:t>Для решения этой задачи необходимы разработка и внедрение в процесс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обучения таких видов самостоятельной работы студентов, как  подготовка докладов (эссе).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Это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позволит студентам систематизировать полученные знания, более глубоко познать проблематику дисциплины.</w:t>
      </w:r>
    </w:p>
    <w:p w:rsidR="00172E22" w:rsidRDefault="00172E22" w:rsidP="00172E22">
      <w:pPr>
        <w:shd w:val="clear" w:color="auto" w:fill="FFFFFF"/>
        <w:ind w:firstLine="720"/>
        <w:jc w:val="both"/>
      </w:pPr>
      <w:r>
        <w:rPr>
          <w:color w:val="000000"/>
          <w:sz w:val="28"/>
        </w:rPr>
        <w:t>При изучении курса «</w:t>
      </w:r>
      <w:r w:rsidRPr="00172E22">
        <w:rPr>
          <w:sz w:val="28"/>
          <w:szCs w:val="28"/>
        </w:rPr>
        <w:t>Коммерческое банковское дело в зарубежных странах</w:t>
      </w:r>
      <w:r>
        <w:rPr>
          <w:color w:val="000000"/>
          <w:sz w:val="28"/>
        </w:rPr>
        <w:t>» самостоятельная работа студентов предполагает:</w:t>
      </w:r>
    </w:p>
    <w:p w:rsidR="00172E22" w:rsidRDefault="00172E22" w:rsidP="00172E22">
      <w:pPr>
        <w:shd w:val="clear" w:color="auto" w:fill="FFFFFF"/>
        <w:ind w:firstLine="720"/>
        <w:jc w:val="both"/>
      </w:pPr>
      <w:r>
        <w:rPr>
          <w:color w:val="000000"/>
          <w:sz w:val="28"/>
        </w:rPr>
        <w:t>- подготовку к семинарским занятиям;</w:t>
      </w:r>
    </w:p>
    <w:p w:rsidR="00172E22" w:rsidRDefault="00172E22" w:rsidP="00172E22">
      <w:pPr>
        <w:shd w:val="clear" w:color="auto" w:fill="FFFFFF"/>
        <w:ind w:firstLine="720"/>
        <w:jc w:val="both"/>
      </w:pPr>
      <w:r>
        <w:rPr>
          <w:color w:val="000000"/>
          <w:sz w:val="28"/>
        </w:rPr>
        <w:t>- изучение вопросов для получения новых знаний и закрепления знаний, полученных на аудиторных занятиях;</w:t>
      </w:r>
    </w:p>
    <w:p w:rsidR="00172E22" w:rsidRDefault="00172E22" w:rsidP="00172E22">
      <w:pPr>
        <w:shd w:val="clear" w:color="auto" w:fill="FFFFFF"/>
        <w:ind w:firstLine="720"/>
        <w:jc w:val="both"/>
      </w:pPr>
      <w:r>
        <w:rPr>
          <w:color w:val="000000"/>
          <w:sz w:val="28"/>
        </w:rPr>
        <w:t>-  ответы на контрольные вопросы и тесты.</w:t>
      </w: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ind w:left="720"/>
        <w:rPr>
          <w:sz w:val="28"/>
        </w:rPr>
      </w:pPr>
    </w:p>
    <w:p w:rsidR="00172E22" w:rsidRDefault="00172E22" w:rsidP="00172E22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</w:rPr>
      </w:pPr>
      <w:r>
        <w:rPr>
          <w:b/>
          <w:sz w:val="28"/>
        </w:rPr>
        <w:t>Наименование тем самостоятельной работы , их содержание и объем в часах</w:t>
      </w:r>
    </w:p>
    <w:p w:rsidR="003D4DB6" w:rsidRDefault="003D4DB6"/>
    <w:p w:rsidR="00172E22" w:rsidRDefault="00172E22"/>
    <w:tbl>
      <w:tblPr>
        <w:tblW w:w="97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4963"/>
        <w:gridCol w:w="1425"/>
        <w:gridCol w:w="1425"/>
        <w:gridCol w:w="1425"/>
      </w:tblGrid>
      <w:tr w:rsidR="00172E22">
        <w:trPr>
          <w:cantSplit/>
          <w:trHeight w:val="126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2E22" w:rsidRDefault="00172E22" w:rsidP="00172E22">
            <w:pPr>
              <w:shd w:val="clear" w:color="auto" w:fill="FFFFFF"/>
              <w:ind w:right="53"/>
              <w:jc w:val="right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№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2E22" w:rsidRDefault="00172E22" w:rsidP="00172E22">
            <w:pPr>
              <w:shd w:val="clear" w:color="auto" w:fill="FFFFFF"/>
              <w:ind w:left="931"/>
              <w:rPr>
                <w:sz w:val="24"/>
              </w:rPr>
            </w:pPr>
            <w:r>
              <w:rPr>
                <w:b/>
                <w:color w:val="000000"/>
                <w:spacing w:val="-2"/>
                <w:sz w:val="24"/>
              </w:rPr>
              <w:t>Наименование тем</w:t>
            </w:r>
          </w:p>
          <w:p w:rsidR="00172E22" w:rsidRDefault="00172E22" w:rsidP="00172E22">
            <w:pPr>
              <w:rPr>
                <w:sz w:val="24"/>
              </w:rPr>
            </w:pPr>
          </w:p>
          <w:p w:rsidR="00172E22" w:rsidRDefault="00172E22" w:rsidP="00172E22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2E22" w:rsidRDefault="00172E22" w:rsidP="009713EF">
            <w:pPr>
              <w:shd w:val="clear" w:color="auto" w:fill="FFFFFF"/>
              <w:spacing w:line="274" w:lineRule="exact"/>
              <w:ind w:left="67" w:right="144"/>
              <w:jc w:val="center"/>
              <w:rPr>
                <w:b/>
                <w:color w:val="000000"/>
                <w:spacing w:val="-3"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 xml:space="preserve">Дневная </w:t>
            </w:r>
            <w:r>
              <w:rPr>
                <w:b/>
                <w:color w:val="000000"/>
                <w:spacing w:val="-3"/>
                <w:sz w:val="24"/>
              </w:rPr>
              <w:t>форма</w:t>
            </w:r>
          </w:p>
          <w:p w:rsidR="009713EF" w:rsidRPr="009713EF" w:rsidRDefault="009713EF" w:rsidP="009713EF">
            <w:pPr>
              <w:shd w:val="clear" w:color="auto" w:fill="FFFFFF"/>
              <w:spacing w:line="274" w:lineRule="exact"/>
              <w:ind w:left="67" w:right="144"/>
              <w:jc w:val="center"/>
              <w:rPr>
                <w:sz w:val="22"/>
                <w:szCs w:val="22"/>
              </w:rPr>
            </w:pPr>
            <w:r w:rsidRPr="009713EF">
              <w:rPr>
                <w:color w:val="000000"/>
                <w:spacing w:val="-3"/>
                <w:sz w:val="22"/>
                <w:szCs w:val="22"/>
              </w:rPr>
              <w:t>(полная программа)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2E22" w:rsidRDefault="00392745" w:rsidP="009713EF">
            <w:pPr>
              <w:shd w:val="clear" w:color="auto" w:fill="FFFFFF"/>
              <w:spacing w:line="283" w:lineRule="exact"/>
              <w:ind w:left="34" w:right="125"/>
              <w:jc w:val="center"/>
              <w:rPr>
                <w:b/>
                <w:color w:val="000000"/>
                <w:spacing w:val="-3"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>З</w:t>
            </w:r>
            <w:r w:rsidR="009713EF">
              <w:rPr>
                <w:b/>
                <w:color w:val="000000"/>
                <w:spacing w:val="-1"/>
                <w:sz w:val="24"/>
              </w:rPr>
              <w:t xml:space="preserve">аочная </w:t>
            </w:r>
            <w:r w:rsidR="009713EF">
              <w:rPr>
                <w:b/>
                <w:color w:val="000000"/>
                <w:spacing w:val="-3"/>
                <w:sz w:val="24"/>
              </w:rPr>
              <w:t>форма</w:t>
            </w:r>
          </w:p>
          <w:p w:rsidR="009713EF" w:rsidRPr="009713EF" w:rsidRDefault="009713EF" w:rsidP="009713EF">
            <w:pPr>
              <w:shd w:val="clear" w:color="auto" w:fill="FFFFFF"/>
              <w:spacing w:line="283" w:lineRule="exact"/>
              <w:ind w:left="34" w:right="125"/>
              <w:jc w:val="center"/>
              <w:rPr>
                <w:sz w:val="22"/>
                <w:szCs w:val="22"/>
              </w:rPr>
            </w:pPr>
            <w:r w:rsidRPr="009713EF">
              <w:rPr>
                <w:color w:val="000000"/>
                <w:spacing w:val="-3"/>
                <w:sz w:val="22"/>
                <w:szCs w:val="22"/>
              </w:rPr>
              <w:t>(полная программа)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72E22" w:rsidRDefault="00392745" w:rsidP="009713EF">
            <w:pPr>
              <w:shd w:val="clear" w:color="auto" w:fill="FFFFFF"/>
              <w:spacing w:line="269" w:lineRule="exact"/>
              <w:ind w:left="82" w:right="130" w:firstLine="14"/>
              <w:jc w:val="center"/>
              <w:rPr>
                <w:b/>
                <w:color w:val="000000"/>
                <w:spacing w:val="-3"/>
                <w:sz w:val="24"/>
              </w:rPr>
            </w:pPr>
            <w:r>
              <w:rPr>
                <w:b/>
                <w:color w:val="000000"/>
                <w:spacing w:val="-1"/>
                <w:sz w:val="24"/>
              </w:rPr>
              <w:t>Очно--з</w:t>
            </w:r>
            <w:r w:rsidR="00172E22">
              <w:rPr>
                <w:b/>
                <w:color w:val="000000"/>
                <w:spacing w:val="-1"/>
                <w:sz w:val="24"/>
              </w:rPr>
              <w:t xml:space="preserve">аочная </w:t>
            </w:r>
            <w:r w:rsidR="00172E22">
              <w:rPr>
                <w:b/>
                <w:color w:val="000000"/>
                <w:spacing w:val="-3"/>
                <w:sz w:val="24"/>
              </w:rPr>
              <w:t>форма</w:t>
            </w:r>
          </w:p>
          <w:p w:rsidR="009713EF" w:rsidRPr="009713EF" w:rsidRDefault="009713EF" w:rsidP="009713EF">
            <w:pPr>
              <w:shd w:val="clear" w:color="auto" w:fill="FFFFFF"/>
              <w:spacing w:line="269" w:lineRule="exact"/>
              <w:ind w:left="82" w:right="130" w:firstLine="14"/>
              <w:jc w:val="center"/>
              <w:rPr>
                <w:sz w:val="22"/>
                <w:szCs w:val="22"/>
              </w:rPr>
            </w:pPr>
            <w:r w:rsidRPr="009713EF">
              <w:rPr>
                <w:color w:val="000000"/>
                <w:spacing w:val="-3"/>
                <w:sz w:val="22"/>
                <w:szCs w:val="22"/>
              </w:rPr>
              <w:t>(полная программа)</w:t>
            </w:r>
          </w:p>
        </w:tc>
      </w:tr>
      <w:tr w:rsidR="009713EF">
        <w:trPr>
          <w:trHeight w:val="105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20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Pr="00172E22" w:rsidRDefault="009713EF" w:rsidP="00172E22">
            <w:pPr>
              <w:pStyle w:val="1"/>
              <w:rPr>
                <w:rFonts w:ascii="Times New Roman" w:hAnsi="Times New Roman" w:cs="Times New Roman"/>
                <w:b w:val="0"/>
                <w:sz w:val="28"/>
              </w:rPr>
            </w:pPr>
            <w:r w:rsidRPr="00172E22">
              <w:rPr>
                <w:rFonts w:ascii="Times New Roman" w:hAnsi="Times New Roman" w:cs="Times New Roman"/>
                <w:b w:val="0"/>
                <w:sz w:val="28"/>
              </w:rPr>
              <w:t>Тема 1.  Банки и банковская система, современное состояние банковской системы.</w:t>
            </w:r>
          </w:p>
          <w:p w:rsidR="009713EF" w:rsidRDefault="009713EF" w:rsidP="00172E22">
            <w:pPr>
              <w:ind w:firstLine="709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ind w:right="10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202"/>
              <w:jc w:val="center"/>
              <w:rPr>
                <w:sz w:val="24"/>
              </w:rPr>
            </w:pPr>
          </w:p>
          <w:p w:rsidR="009713EF" w:rsidRDefault="00A57B80" w:rsidP="00172E22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</w:p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713EF">
        <w:trPr>
          <w:trHeight w:val="33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86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keepNext/>
              <w:outlineLvl w:val="1"/>
              <w:rPr>
                <w:sz w:val="28"/>
              </w:rPr>
            </w:pPr>
            <w:r>
              <w:rPr>
                <w:sz w:val="28"/>
              </w:rPr>
              <w:t>Тема 2. Транснациональные банки</w:t>
            </w:r>
          </w:p>
          <w:p w:rsidR="009713EF" w:rsidRDefault="009713EF" w:rsidP="00172E22">
            <w:pPr>
              <w:shd w:val="clear" w:color="auto" w:fill="FFFFFF"/>
              <w:ind w:right="1142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A57B80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20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713EF">
        <w:trPr>
          <w:trHeight w:val="3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01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Pr="00172E22" w:rsidRDefault="009713EF" w:rsidP="00172E22">
            <w:pPr>
              <w:pStyle w:val="1"/>
              <w:rPr>
                <w:rFonts w:ascii="Times New Roman" w:hAnsi="Times New Roman" w:cs="Times New Roman"/>
                <w:b w:val="0"/>
                <w:sz w:val="28"/>
              </w:rPr>
            </w:pPr>
            <w:r w:rsidRPr="00172E22">
              <w:rPr>
                <w:rFonts w:ascii="Times New Roman" w:hAnsi="Times New Roman" w:cs="Times New Roman"/>
                <w:b w:val="0"/>
                <w:sz w:val="28"/>
              </w:rPr>
              <w:t>Тема 3. Основные операции коммерческих банков.</w:t>
            </w:r>
          </w:p>
          <w:p w:rsidR="009713EF" w:rsidRDefault="009713EF" w:rsidP="00172E22">
            <w:pPr>
              <w:shd w:val="clear" w:color="auto" w:fill="FFFFFF"/>
              <w:ind w:right="53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</w:p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713EF">
        <w:trPr>
          <w:trHeight w:val="8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82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4.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keepNext/>
              <w:jc w:val="both"/>
              <w:outlineLvl w:val="1"/>
              <w:rPr>
                <w:sz w:val="28"/>
              </w:rPr>
            </w:pPr>
            <w:r>
              <w:rPr>
                <w:sz w:val="28"/>
              </w:rPr>
              <w:t>Тема 4. Организационно-правовые и национальные особенности центральных банков ведущих промышленно развитых стран.</w:t>
            </w:r>
          </w:p>
          <w:p w:rsidR="009713EF" w:rsidRDefault="009713EF" w:rsidP="00172E22">
            <w:pPr>
              <w:shd w:val="clear" w:color="auto" w:fill="FFFFFF"/>
              <w:spacing w:line="274" w:lineRule="exact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82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ind w:right="18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  <w:p w:rsidR="009713EF" w:rsidRDefault="009713EF" w:rsidP="009713EF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713EF">
        <w:trPr>
          <w:trHeight w:val="82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82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jc w:val="both"/>
              <w:rPr>
                <w:sz w:val="28"/>
              </w:rPr>
            </w:pPr>
            <w:r>
              <w:rPr>
                <w:sz w:val="28"/>
              </w:rPr>
              <w:t>Тема 5. Организация банковской деятельности в странах с развитой рыночной экономикой.</w:t>
            </w:r>
          </w:p>
          <w:p w:rsidR="009713EF" w:rsidRDefault="009713EF" w:rsidP="00172E22">
            <w:pPr>
              <w:shd w:val="clear" w:color="auto" w:fill="FFFFFF"/>
              <w:spacing w:line="274" w:lineRule="exact"/>
              <w:rPr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82"/>
              <w:jc w:val="center"/>
              <w:rPr>
                <w:sz w:val="24"/>
              </w:rPr>
            </w:pPr>
          </w:p>
          <w:p w:rsidR="009713EF" w:rsidRDefault="00A57B80" w:rsidP="00172E22">
            <w:pPr>
              <w:shd w:val="clear" w:color="auto" w:fill="FFFFFF"/>
              <w:ind w:right="18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  <w:p w:rsidR="009713EF" w:rsidRDefault="009713EF" w:rsidP="009713EF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9713EF" w:rsidRDefault="009713EF" w:rsidP="00172E22">
            <w:pPr>
              <w:shd w:val="clear" w:color="auto" w:fill="FFFFFF"/>
              <w:ind w:right="192"/>
              <w:jc w:val="center"/>
              <w:rPr>
                <w:sz w:val="24"/>
              </w:rPr>
            </w:pPr>
          </w:p>
        </w:tc>
      </w:tr>
      <w:tr w:rsidR="009713EF">
        <w:trPr>
          <w:trHeight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53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6.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spacing w:line="278" w:lineRule="exact"/>
              <w:ind w:left="19"/>
              <w:rPr>
                <w:sz w:val="24"/>
              </w:rPr>
            </w:pPr>
            <w:r>
              <w:rPr>
                <w:sz w:val="28"/>
              </w:rPr>
              <w:t>Тема 6.  Сберегательные банки промышленно развитых стан.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ind w:right="18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8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713EF">
        <w:trPr>
          <w:trHeight w:val="35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53"/>
              <w:jc w:val="right"/>
              <w:rPr>
                <w:sz w:val="24"/>
              </w:rPr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spacing w:line="274" w:lineRule="exact"/>
              <w:ind w:left="24"/>
              <w:rPr>
                <w:sz w:val="24"/>
              </w:rPr>
            </w:pPr>
            <w:r>
              <w:rPr>
                <w:sz w:val="28"/>
              </w:rPr>
              <w:t>Тема 7. Специализированные банки.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15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713EF">
        <w:trPr>
          <w:trHeight w:val="35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ind w:right="53"/>
              <w:jc w:val="right"/>
              <w:rPr>
                <w:color w:val="000000"/>
                <w:sz w:val="24"/>
              </w:rPr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spacing w:line="274" w:lineRule="exact"/>
              <w:ind w:left="24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A57B80" w:rsidP="00172E22">
            <w:pPr>
              <w:shd w:val="clear" w:color="auto" w:fill="FFFFFF"/>
              <w:ind w:right="15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9713EF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3EF" w:rsidRDefault="009713EF" w:rsidP="00172E22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</w:tbl>
    <w:p w:rsidR="00172E22" w:rsidRDefault="00172E22"/>
    <w:p w:rsidR="00172E22" w:rsidRDefault="00172E22"/>
    <w:p w:rsidR="00172E22" w:rsidRDefault="00172E22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172E22" w:rsidRDefault="00172E22"/>
    <w:p w:rsidR="00172E22" w:rsidRDefault="00172E22" w:rsidP="00172E22">
      <w:pPr>
        <w:widowControl/>
        <w:numPr>
          <w:ilvl w:val="0"/>
          <w:numId w:val="3"/>
        </w:numPr>
        <w:autoSpaceDE/>
        <w:autoSpaceDN/>
        <w:adjustRightInd/>
        <w:rPr>
          <w:b/>
          <w:sz w:val="28"/>
        </w:rPr>
      </w:pPr>
      <w:r>
        <w:rPr>
          <w:b/>
          <w:sz w:val="28"/>
        </w:rPr>
        <w:t>Формы и тематическое содержание</w:t>
      </w:r>
      <w:r w:rsidR="00E8570C">
        <w:rPr>
          <w:b/>
          <w:sz w:val="28"/>
        </w:rPr>
        <w:t xml:space="preserve"> самостоятельной работы.</w:t>
      </w:r>
    </w:p>
    <w:p w:rsidR="00172E22" w:rsidRDefault="00172E22"/>
    <w:p w:rsidR="00172E22" w:rsidRDefault="00172E22" w:rsidP="00172E22">
      <w:pPr>
        <w:ind w:left="1260"/>
        <w:rPr>
          <w:b/>
          <w:sz w:val="28"/>
        </w:rPr>
      </w:pPr>
      <w:r>
        <w:rPr>
          <w:b/>
          <w:sz w:val="28"/>
        </w:rPr>
        <w:t>3.1. Вопросы, выносимые на самостоятельное изучение.</w:t>
      </w:r>
    </w:p>
    <w:p w:rsidR="003D4DB6" w:rsidRDefault="003D4DB6"/>
    <w:p w:rsidR="003D4DB6" w:rsidRDefault="003D4DB6" w:rsidP="003D4DB6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Операции транснациональных банков. </w:t>
      </w:r>
    </w:p>
    <w:p w:rsidR="003D4DB6" w:rsidRDefault="003D4DB6" w:rsidP="003D4DB6">
      <w:pPr>
        <w:numPr>
          <w:ilvl w:val="0"/>
          <w:numId w:val="1"/>
        </w:numPr>
        <w:rPr>
          <w:b/>
          <w:sz w:val="28"/>
        </w:rPr>
      </w:pPr>
      <w:r>
        <w:rPr>
          <w:sz w:val="28"/>
        </w:rPr>
        <w:t>Эволюция операционной деятельности транснациональных банков. Специальные зоны деятельности транснациональных банков на мировом рынке ссудных капиталов.</w:t>
      </w:r>
    </w:p>
    <w:p w:rsidR="003D4DB6" w:rsidRDefault="003D4DB6" w:rsidP="003D4DB6">
      <w:pPr>
        <w:pStyle w:val="3"/>
        <w:numPr>
          <w:ilvl w:val="0"/>
          <w:numId w:val="1"/>
        </w:numPr>
      </w:pPr>
      <w:r>
        <w:t xml:space="preserve">История создания Центрального банка Великобритании – Банк Англии. Особенности баланса банка Англии. 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Ресурсы федеральных резервных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Инструменты денежно-кредитного регулирования экономики страны, используемые Бундесбанком.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История создания ЦБ Франции.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Инструменты денежно-кредитной политики Японии.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Правовые основы банковского дела в Швейцарии.</w:t>
      </w:r>
    </w:p>
    <w:p w:rsidR="003D4DB6" w:rsidRDefault="003D4DB6" w:rsidP="003D4DB6">
      <w:pPr>
        <w:pStyle w:val="3"/>
        <w:numPr>
          <w:ilvl w:val="0"/>
          <w:numId w:val="1"/>
        </w:numPr>
      </w:pPr>
      <w:r>
        <w:t xml:space="preserve">История возникновения и структура сберегательных банков Германии. </w:t>
      </w:r>
    </w:p>
    <w:p w:rsidR="003D4DB6" w:rsidRDefault="003D4DB6" w:rsidP="003D4DB6">
      <w:pPr>
        <w:numPr>
          <w:ilvl w:val="0"/>
          <w:numId w:val="1"/>
        </w:numPr>
        <w:jc w:val="both"/>
        <w:rPr>
          <w:b/>
          <w:sz w:val="28"/>
        </w:rPr>
      </w:pPr>
      <w:r>
        <w:rPr>
          <w:sz w:val="28"/>
        </w:rPr>
        <w:t>Европейский инвестиционный банк, управление, организационная структура, основные операции.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Европейский банк реконструкции и развития, управление, организационная структура, основные операции.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Ипотечное кредитование.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Методы управления банковскими активами.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Корреспондентские отношения между банками.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Банковский маркетинг.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Управление и организационная структура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Управление пассивными операциями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Потребительский кредит.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Лизинговые операции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Политика и практика выдачи ссуд.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Межбанковские кредиты.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Использование фьючерсов в банковской деятельности.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Международный опыт использования кредитных договоров в деятельности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Финансовая надежность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Факторы, учитываемые коммерческими банками при срочном кредитовании.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Регулирование ссудных операций.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Трастовые операции коммерческих банков.</w:t>
      </w:r>
    </w:p>
    <w:p w:rsidR="003D4DB6" w:rsidRDefault="003D4DB6" w:rsidP="003D4DB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Методы анализа кредитоспособности клиента. </w:t>
      </w:r>
    </w:p>
    <w:p w:rsidR="003D4DB6" w:rsidRDefault="003D4DB6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/>
    <w:p w:rsidR="00D5638F" w:rsidRDefault="00D5638F" w:rsidP="00D5638F">
      <w:pPr>
        <w:ind w:left="720"/>
        <w:jc w:val="center"/>
        <w:rPr>
          <w:b/>
          <w:sz w:val="28"/>
        </w:rPr>
      </w:pPr>
      <w:r>
        <w:rPr>
          <w:b/>
          <w:sz w:val="28"/>
        </w:rPr>
        <w:t>3.2.</w:t>
      </w:r>
      <w:r w:rsidRPr="00D5638F">
        <w:rPr>
          <w:b/>
          <w:sz w:val="28"/>
        </w:rPr>
        <w:t>Тематика докладов (эссе)</w:t>
      </w:r>
    </w:p>
    <w:p w:rsidR="00D5638F" w:rsidRPr="00D5638F" w:rsidRDefault="00D5638F" w:rsidP="00D5638F">
      <w:pPr>
        <w:pStyle w:val="1"/>
        <w:rPr>
          <w:rFonts w:ascii="Times New Roman" w:hAnsi="Times New Roman" w:cs="Times New Roman"/>
          <w:i/>
          <w:sz w:val="28"/>
        </w:rPr>
      </w:pPr>
      <w:r w:rsidRPr="00D5638F">
        <w:rPr>
          <w:rFonts w:ascii="Times New Roman" w:hAnsi="Times New Roman" w:cs="Times New Roman"/>
          <w:i/>
          <w:sz w:val="28"/>
        </w:rPr>
        <w:t xml:space="preserve">Тема 1. </w:t>
      </w:r>
      <w:r w:rsidRPr="00D5638F">
        <w:rPr>
          <w:rFonts w:ascii="Times New Roman" w:hAnsi="Times New Roman" w:cs="Times New Roman"/>
          <w:b w:val="0"/>
          <w:i/>
          <w:sz w:val="28"/>
        </w:rPr>
        <w:t xml:space="preserve"> </w:t>
      </w:r>
      <w:r w:rsidRPr="00D5638F">
        <w:rPr>
          <w:rFonts w:ascii="Times New Roman" w:hAnsi="Times New Roman" w:cs="Times New Roman"/>
          <w:i/>
          <w:sz w:val="28"/>
        </w:rPr>
        <w:t>Банки и банковская система, современное состояние банковской системы.</w:t>
      </w:r>
    </w:p>
    <w:p w:rsidR="00D5638F" w:rsidRPr="006B2A72" w:rsidRDefault="00D5638F" w:rsidP="00D5638F">
      <w:pPr>
        <w:shd w:val="clear" w:color="auto" w:fill="FFFFFF"/>
        <w:jc w:val="both"/>
        <w:rPr>
          <w:color w:val="000000"/>
          <w:sz w:val="28"/>
          <w:szCs w:val="28"/>
        </w:rPr>
      </w:pPr>
      <w:r w:rsidRPr="006B2A72">
        <w:rPr>
          <w:color w:val="000000"/>
          <w:sz w:val="28"/>
          <w:szCs w:val="28"/>
        </w:rPr>
        <w:t>1.История развития банковской системы России.</w:t>
      </w:r>
    </w:p>
    <w:p w:rsidR="00D5638F" w:rsidRPr="00D5638F" w:rsidRDefault="00D5638F" w:rsidP="00CA4FD6">
      <w:pPr>
        <w:pStyle w:val="2"/>
        <w:spacing w:line="360" w:lineRule="auto"/>
        <w:rPr>
          <w:color w:val="000000"/>
          <w:sz w:val="28"/>
          <w:szCs w:val="28"/>
        </w:rPr>
      </w:pPr>
      <w:r w:rsidRPr="00D5638F">
        <w:rPr>
          <w:color w:val="000000"/>
          <w:sz w:val="28"/>
          <w:szCs w:val="28"/>
        </w:rPr>
        <w:t>2.Основныые типы небанковских финансовых учереждений.</w:t>
      </w:r>
    </w:p>
    <w:p w:rsidR="00D5638F" w:rsidRPr="000657A8" w:rsidRDefault="00D5638F" w:rsidP="00D5638F">
      <w:pPr>
        <w:keepNext/>
        <w:outlineLvl w:val="1"/>
        <w:rPr>
          <w:b/>
          <w:i/>
          <w:sz w:val="28"/>
        </w:rPr>
      </w:pPr>
      <w:r w:rsidRPr="000657A8">
        <w:rPr>
          <w:b/>
          <w:i/>
          <w:sz w:val="28"/>
        </w:rPr>
        <w:t>Тема 2. Транснациональные банки</w:t>
      </w:r>
    </w:p>
    <w:p w:rsidR="00D5638F" w:rsidRPr="00CA4FD6" w:rsidRDefault="00D5638F" w:rsidP="00CA4FD6">
      <w:pPr>
        <w:pStyle w:val="2"/>
        <w:spacing w:line="240" w:lineRule="auto"/>
        <w:rPr>
          <w:sz w:val="28"/>
          <w:szCs w:val="28"/>
        </w:rPr>
      </w:pPr>
      <w:r w:rsidRPr="00CA4FD6">
        <w:rPr>
          <w:sz w:val="28"/>
          <w:szCs w:val="28"/>
        </w:rPr>
        <w:t>1.Оффшорный банковский бизнес.</w:t>
      </w:r>
    </w:p>
    <w:p w:rsidR="00D5638F" w:rsidRPr="00CA4FD6" w:rsidRDefault="00D5638F" w:rsidP="00CA4FD6">
      <w:pPr>
        <w:pStyle w:val="2"/>
        <w:spacing w:line="240" w:lineRule="auto"/>
        <w:rPr>
          <w:sz w:val="28"/>
          <w:szCs w:val="28"/>
        </w:rPr>
      </w:pPr>
      <w:r w:rsidRPr="00CA4FD6">
        <w:rPr>
          <w:sz w:val="28"/>
          <w:szCs w:val="28"/>
        </w:rPr>
        <w:t>2.Процессы интернационализации банковского дела и банковских систем.</w:t>
      </w:r>
    </w:p>
    <w:p w:rsidR="00D5638F" w:rsidRPr="00CA4FD6" w:rsidRDefault="00D5638F" w:rsidP="00D5638F">
      <w:pPr>
        <w:pStyle w:val="1"/>
        <w:rPr>
          <w:rFonts w:ascii="Times New Roman" w:hAnsi="Times New Roman" w:cs="Times New Roman"/>
          <w:sz w:val="28"/>
        </w:rPr>
      </w:pPr>
      <w:r w:rsidRPr="00CA4FD6">
        <w:rPr>
          <w:rFonts w:ascii="Times New Roman" w:hAnsi="Times New Roman" w:cs="Times New Roman"/>
          <w:sz w:val="28"/>
        </w:rPr>
        <w:t>Тема 3. Основные операции коммерческих банков.</w:t>
      </w:r>
    </w:p>
    <w:p w:rsidR="00D5638F" w:rsidRPr="006B2A72" w:rsidRDefault="00D5638F" w:rsidP="00CA4FD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Pr="006B2A72">
        <w:rPr>
          <w:sz w:val="28"/>
          <w:szCs w:val="28"/>
        </w:rPr>
        <w:t xml:space="preserve">.Инвестиционные операции коммерческих банков         </w:t>
      </w:r>
    </w:p>
    <w:p w:rsidR="00D5638F" w:rsidRPr="006B2A72" w:rsidRDefault="00D5638F" w:rsidP="00CA4FD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</w:t>
      </w:r>
      <w:r w:rsidR="00CA4FD6">
        <w:rPr>
          <w:sz w:val="28"/>
          <w:szCs w:val="28"/>
        </w:rPr>
        <w:t>.К</w:t>
      </w:r>
      <w:r w:rsidRPr="006B2A72">
        <w:rPr>
          <w:sz w:val="28"/>
          <w:szCs w:val="28"/>
        </w:rPr>
        <w:t>онсультационная деятельность банка.</w:t>
      </w:r>
    </w:p>
    <w:p w:rsidR="00D5638F" w:rsidRPr="00AB61C0" w:rsidRDefault="00D5638F" w:rsidP="00D5638F">
      <w:pPr>
        <w:keepNext/>
        <w:jc w:val="both"/>
        <w:outlineLvl w:val="1"/>
        <w:rPr>
          <w:b/>
          <w:i/>
          <w:sz w:val="28"/>
        </w:rPr>
      </w:pPr>
      <w:r w:rsidRPr="00AB61C0">
        <w:rPr>
          <w:b/>
          <w:i/>
          <w:sz w:val="28"/>
        </w:rPr>
        <w:t>Тема 4. Организационно-правовые и национальные особенности центральных банков ведущих промышленно развитых стран.</w:t>
      </w:r>
    </w:p>
    <w:p w:rsidR="00D5638F" w:rsidRPr="00A66BAC" w:rsidRDefault="00D5638F" w:rsidP="00CA4FD6">
      <w:pPr>
        <w:shd w:val="clear" w:color="auto" w:fill="FFFFFF"/>
        <w:spacing w:line="360" w:lineRule="auto"/>
        <w:rPr>
          <w:sz w:val="28"/>
          <w:szCs w:val="28"/>
        </w:rPr>
      </w:pPr>
      <w:r w:rsidRPr="00A66BAC">
        <w:rPr>
          <w:sz w:val="28"/>
          <w:szCs w:val="28"/>
        </w:rPr>
        <w:t>1. История создания центрального банка Франции.</w:t>
      </w:r>
    </w:p>
    <w:p w:rsidR="00D5638F" w:rsidRPr="00A66BAC" w:rsidRDefault="00D5638F" w:rsidP="00CA4FD6">
      <w:pPr>
        <w:shd w:val="clear" w:color="auto" w:fill="FFFFFF"/>
        <w:spacing w:line="360" w:lineRule="auto"/>
        <w:rPr>
          <w:sz w:val="28"/>
          <w:szCs w:val="28"/>
        </w:rPr>
      </w:pPr>
      <w:r w:rsidRPr="00A66BAC">
        <w:rPr>
          <w:sz w:val="28"/>
          <w:szCs w:val="28"/>
        </w:rPr>
        <w:t xml:space="preserve">2.Основные операции Бундесбанка и их отличие от операций банка Франции. </w:t>
      </w:r>
    </w:p>
    <w:p w:rsidR="00D5638F" w:rsidRPr="00E762DB" w:rsidRDefault="00D5638F" w:rsidP="00CA4FD6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5. Организация банковской деятельности в странах с развитой рыночной экономикой.</w:t>
      </w:r>
    </w:p>
    <w:p w:rsidR="00D5638F" w:rsidRPr="00A66BAC" w:rsidRDefault="00D5638F" w:rsidP="00CA4FD6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Основные направления деятельности крупнейших французских банков.</w:t>
      </w:r>
    </w:p>
    <w:p w:rsidR="00D5638F" w:rsidRPr="00A66BAC" w:rsidRDefault="00D5638F" w:rsidP="00CA4FD6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Структура и виды деятельности  холдинга «Барклиз Групп» (Великобритания).</w:t>
      </w:r>
    </w:p>
    <w:p w:rsidR="00D5638F" w:rsidRPr="00CA4FD6" w:rsidRDefault="00D5638F" w:rsidP="00D5638F">
      <w:pPr>
        <w:pStyle w:val="30"/>
        <w:jc w:val="both"/>
        <w:rPr>
          <w:b/>
          <w:i/>
          <w:sz w:val="28"/>
          <w:szCs w:val="28"/>
        </w:rPr>
      </w:pPr>
      <w:r w:rsidRPr="00CA4FD6">
        <w:rPr>
          <w:b/>
          <w:i/>
          <w:sz w:val="28"/>
          <w:szCs w:val="28"/>
        </w:rPr>
        <w:t>Тема 6.  Сберегательные банки промышленно развитых стан.</w:t>
      </w:r>
    </w:p>
    <w:p w:rsidR="00D5638F" w:rsidRPr="00A66BAC" w:rsidRDefault="00D5638F" w:rsidP="00CA4FD6">
      <w:pPr>
        <w:numPr>
          <w:ilvl w:val="0"/>
          <w:numId w:val="5"/>
        </w:numPr>
        <w:shd w:val="clear" w:color="auto" w:fill="FFFFFF"/>
        <w:spacing w:line="360" w:lineRule="auto"/>
        <w:ind w:left="385" w:hanging="357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Сберегательные банки России.</w:t>
      </w:r>
    </w:p>
    <w:p w:rsidR="00D5638F" w:rsidRPr="00A66BAC" w:rsidRDefault="00D5638F" w:rsidP="00CA4FD6">
      <w:pPr>
        <w:numPr>
          <w:ilvl w:val="0"/>
          <w:numId w:val="5"/>
        </w:numPr>
        <w:shd w:val="clear" w:color="auto" w:fill="FFFFFF"/>
        <w:spacing w:line="360" w:lineRule="auto"/>
        <w:ind w:left="385" w:hanging="357"/>
        <w:jc w:val="both"/>
        <w:rPr>
          <w:color w:val="000000"/>
          <w:spacing w:val="-1"/>
          <w:sz w:val="28"/>
          <w:szCs w:val="28"/>
        </w:rPr>
      </w:pPr>
      <w:r w:rsidRPr="00A66BAC">
        <w:rPr>
          <w:color w:val="000000"/>
          <w:spacing w:val="-1"/>
          <w:sz w:val="28"/>
          <w:szCs w:val="28"/>
        </w:rPr>
        <w:t>Основные фуекции головной институт Союза германских сберегательных банков  - ДГЗ «ДекаБанк»</w:t>
      </w:r>
    </w:p>
    <w:p w:rsidR="00D5638F" w:rsidRPr="00E762DB" w:rsidRDefault="00D5638F" w:rsidP="00D5638F">
      <w:pPr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D5638F" w:rsidRPr="00A66BAC" w:rsidRDefault="00D5638F" w:rsidP="00CA4FD6">
      <w:pPr>
        <w:shd w:val="clear" w:color="auto" w:fill="FFFFFF"/>
        <w:spacing w:line="360" w:lineRule="auto"/>
        <w:jc w:val="both"/>
        <w:rPr>
          <w:color w:val="000000"/>
          <w:spacing w:val="9"/>
          <w:sz w:val="28"/>
          <w:szCs w:val="28"/>
        </w:rPr>
      </w:pPr>
      <w:r w:rsidRPr="00A66BAC">
        <w:rPr>
          <w:color w:val="000000"/>
          <w:spacing w:val="9"/>
          <w:sz w:val="28"/>
          <w:szCs w:val="28"/>
        </w:rPr>
        <w:t>1.Участие России в МБРР, МАР и в Европейском банке реконструкции и развития.</w:t>
      </w:r>
    </w:p>
    <w:p w:rsidR="00D5638F" w:rsidRPr="00A66BAC" w:rsidRDefault="00D5638F" w:rsidP="00CA4FD6">
      <w:pPr>
        <w:spacing w:line="360" w:lineRule="auto"/>
        <w:jc w:val="both"/>
        <w:rPr>
          <w:sz w:val="28"/>
          <w:szCs w:val="28"/>
        </w:rPr>
      </w:pPr>
      <w:r w:rsidRPr="00A66BAC">
        <w:rPr>
          <w:sz w:val="28"/>
          <w:szCs w:val="28"/>
        </w:rPr>
        <w:t>2.Различия между МВФ и МБРР (с его филиалами) по строению собственного и привлекаемого капитала, целевому назначению, функциям, результатам деятельности, штату специалистов.</w:t>
      </w:r>
    </w:p>
    <w:p w:rsidR="00D5638F" w:rsidRPr="00D5638F" w:rsidRDefault="00D5638F"/>
    <w:p w:rsidR="00B55D97" w:rsidRDefault="00B55D97" w:rsidP="00B55D97">
      <w:pPr>
        <w:shd w:val="clear" w:color="auto" w:fill="FFFFFF"/>
        <w:ind w:left="1416"/>
        <w:rPr>
          <w:i/>
          <w:sz w:val="28"/>
        </w:rPr>
      </w:pPr>
      <w:r>
        <w:rPr>
          <w:i/>
          <w:sz w:val="28"/>
        </w:rPr>
        <w:t>Требования к оформлению и содержанию докладов (эссе)</w:t>
      </w:r>
    </w:p>
    <w:p w:rsidR="00B55D97" w:rsidRDefault="00B55D97" w:rsidP="00B55D97">
      <w:pPr>
        <w:shd w:val="clear" w:color="auto" w:fill="FFFFFF"/>
        <w:ind w:firstLine="360"/>
        <w:jc w:val="both"/>
      </w:pPr>
      <w:r>
        <w:rPr>
          <w:color w:val="000000"/>
          <w:sz w:val="28"/>
        </w:rPr>
        <w:t>Целью подготовки доклада или эссе является проверка степени понимания и освоения студентами материалов лекций или разделов дисциплины по избранной теме. Правильно оформленный доклад или эссе (по выбору студента) является своего рода репетицией к написанию курсовой работы, а в дальнейшем и дипломного проекта. Тематика докладов (эссе) распределяется  преподавателем с учетом пожеланий студентов. Доклад  должен иметь титульный лист, содержать план, введение, основную часть (желательно разбить ее на параграфы), заключение и список использованной литературы. Объем доклада – 7-10 стр., эссе – 3-5 стр. машинописного текста (12 шрифт через один интервал).</w:t>
      </w:r>
    </w:p>
    <w:p w:rsidR="00B55D97" w:rsidRDefault="00B55D97" w:rsidP="00B55D97">
      <w:pPr>
        <w:shd w:val="clear" w:color="auto" w:fill="FFFFFF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При выступлении с докладом студент должен показать свое умение правильно излагать научные положения, строить фразы, пользуясь литературным русским языком. Доклад (эссе) несут в себе элементы творчества, поэтому студент должен не просто переписывать готовые тексты, а стараться излагать материал своими словами, пытаться больше рассуждать и делать самостоятельные обобщения. </w:t>
      </w:r>
    </w:p>
    <w:p w:rsidR="0052665E" w:rsidRDefault="0052665E" w:rsidP="00B55D97">
      <w:pPr>
        <w:shd w:val="clear" w:color="auto" w:fill="FFFFFF"/>
        <w:ind w:left="1170"/>
        <w:jc w:val="center"/>
        <w:rPr>
          <w:b/>
          <w:color w:val="000000"/>
          <w:sz w:val="28"/>
        </w:rPr>
      </w:pPr>
    </w:p>
    <w:p w:rsidR="00B55D97" w:rsidRDefault="00B55D97" w:rsidP="00B55D97">
      <w:pPr>
        <w:shd w:val="clear" w:color="auto" w:fill="FFFFFF"/>
        <w:ind w:left="117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3.4. Тесты для самоконтроля знаний студентов</w:t>
      </w:r>
    </w:p>
    <w:p w:rsidR="00B55D97" w:rsidRPr="0052665E" w:rsidRDefault="00B55D97" w:rsidP="00B55D97">
      <w:pPr>
        <w:pStyle w:val="1"/>
        <w:rPr>
          <w:rFonts w:ascii="Times New Roman" w:hAnsi="Times New Roman" w:cs="Times New Roman"/>
          <w:i/>
          <w:sz w:val="28"/>
        </w:rPr>
      </w:pPr>
      <w:r w:rsidRPr="0052665E">
        <w:rPr>
          <w:rFonts w:ascii="Times New Roman" w:hAnsi="Times New Roman" w:cs="Times New Roman"/>
          <w:i/>
          <w:sz w:val="28"/>
        </w:rPr>
        <w:t>Тема 1.  Банки и банковская система, современное состояние банковской системы.</w:t>
      </w:r>
    </w:p>
    <w:p w:rsidR="00B55D97" w:rsidRDefault="00B55D97" w:rsidP="00B55D97">
      <w:pPr>
        <w:ind w:left="708"/>
        <w:rPr>
          <w:b/>
          <w:sz w:val="28"/>
        </w:rPr>
      </w:pPr>
      <w:r>
        <w:rPr>
          <w:b/>
          <w:sz w:val="28"/>
        </w:rPr>
        <w:t>ТЗ 1; КТ=2; Тема 1; Вр. 2 мин.; Ф. –З</w:t>
      </w:r>
    </w:p>
    <w:p w:rsidR="00B55D97" w:rsidRPr="001753C7" w:rsidRDefault="00B55D97" w:rsidP="00B55D9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Центральный банк – это:</w:t>
      </w:r>
    </w:p>
    <w:p w:rsidR="00B55D97" w:rsidRPr="001753C7" w:rsidRDefault="00B55D97" w:rsidP="00B55D9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а) учреждение;</w:t>
      </w:r>
    </w:p>
    <w:p w:rsidR="00B55D97" w:rsidRPr="001753C7" w:rsidRDefault="00B55D97" w:rsidP="00B55D9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б) коммерческое предприятие;</w:t>
      </w:r>
    </w:p>
    <w:p w:rsidR="00B55D97" w:rsidRDefault="00B55D97" w:rsidP="00B55D97">
      <w:pPr>
        <w:ind w:left="708"/>
        <w:rPr>
          <w:sz w:val="28"/>
          <w:szCs w:val="28"/>
        </w:rPr>
      </w:pPr>
      <w:r w:rsidRPr="001753C7">
        <w:rPr>
          <w:sz w:val="28"/>
          <w:szCs w:val="28"/>
        </w:rPr>
        <w:t>в) государственный орган</w:t>
      </w:r>
    </w:p>
    <w:p w:rsidR="00B55D97" w:rsidRDefault="00B55D97" w:rsidP="00B55D97">
      <w:pPr>
        <w:pStyle w:val="a3"/>
        <w:rPr>
          <w:sz w:val="28"/>
        </w:rPr>
      </w:pPr>
      <w:r>
        <w:rPr>
          <w:b/>
          <w:sz w:val="28"/>
        </w:rPr>
        <w:t>ТЗ 2; КТ=3; Тема 1; Вр. 2 мин.; Ф. -З</w:t>
      </w:r>
      <w:r>
        <w:rPr>
          <w:sz w:val="28"/>
        </w:rPr>
        <w:t xml:space="preserve"> 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Ставка рефинансирования как инструмент монетарной политики начала применяться ЦБ РФ в: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а)1973г.;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б)1986 г.;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в) 1991г.</w:t>
      </w:r>
    </w:p>
    <w:p w:rsidR="00B55D97" w:rsidRDefault="00B55D97" w:rsidP="00B55D97">
      <w:pPr>
        <w:ind w:left="708"/>
        <w:rPr>
          <w:b/>
          <w:sz w:val="28"/>
        </w:rPr>
      </w:pPr>
      <w:r>
        <w:rPr>
          <w:b/>
          <w:sz w:val="28"/>
        </w:rPr>
        <w:t>ТЗ 3; КТ=3; Тема 1; Вр. 2 мин.; Ф. –З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Процессы дерегулирования банковской деятельности означает: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а) ее либерализацию;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б) усиление надзорной функции денежных властей;</w:t>
      </w:r>
    </w:p>
    <w:p w:rsidR="00B55D97" w:rsidRDefault="00B55D97" w:rsidP="00B55D97">
      <w:pPr>
        <w:ind w:left="708"/>
        <w:rPr>
          <w:sz w:val="28"/>
          <w:szCs w:val="28"/>
        </w:rPr>
      </w:pPr>
      <w:r>
        <w:rPr>
          <w:sz w:val="28"/>
          <w:szCs w:val="28"/>
        </w:rPr>
        <w:t>в)ограничение видов деятельности нефинансовых кредитных организаций;</w:t>
      </w:r>
    </w:p>
    <w:p w:rsidR="00B55D97" w:rsidRPr="0052665E" w:rsidRDefault="00B55D97" w:rsidP="00B55D97">
      <w:pPr>
        <w:pStyle w:val="1"/>
        <w:ind w:left="708"/>
        <w:rPr>
          <w:rFonts w:ascii="Times New Roman" w:hAnsi="Times New Roman" w:cs="Times New Roman"/>
          <w:i/>
          <w:sz w:val="28"/>
        </w:rPr>
      </w:pPr>
      <w:r w:rsidRPr="0052665E">
        <w:rPr>
          <w:rFonts w:ascii="Times New Roman" w:hAnsi="Times New Roman" w:cs="Times New Roman"/>
          <w:i/>
          <w:sz w:val="28"/>
        </w:rPr>
        <w:t xml:space="preserve">Тема 2. Транснациональные банки </w:t>
      </w:r>
    </w:p>
    <w:p w:rsidR="00B55D97" w:rsidRDefault="00B55D97" w:rsidP="00B55D97">
      <w:pPr>
        <w:ind w:left="708"/>
        <w:rPr>
          <w:b/>
          <w:sz w:val="28"/>
        </w:rPr>
      </w:pPr>
      <w:r>
        <w:rPr>
          <w:b/>
          <w:sz w:val="28"/>
        </w:rPr>
        <w:t>ТЗ 1; КТ=2; Тема 2; Вр. 2 мин.; Ф. –З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Основной формой экспансии ТНК в страны переходной экономики являются:</w:t>
      </w:r>
    </w:p>
    <w:p w:rsidR="00B55D97" w:rsidRDefault="00B55D97" w:rsidP="00B55D97">
      <w:pPr>
        <w:ind w:left="708"/>
        <w:jc w:val="both"/>
        <w:rPr>
          <w:sz w:val="28"/>
        </w:rPr>
      </w:pPr>
      <w:r>
        <w:rPr>
          <w:sz w:val="28"/>
        </w:rPr>
        <w:t>а)совместные предприятия;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б)слияния и поглощения;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в) свободные экономические зоны;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г) прямые иностранные инвестиции;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д) портфельные инвестиции.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Е) валютные союзы.</w:t>
      </w:r>
    </w:p>
    <w:p w:rsidR="00B55D97" w:rsidRDefault="00B55D97" w:rsidP="00B55D97">
      <w:pPr>
        <w:pStyle w:val="a3"/>
        <w:ind w:left="708"/>
        <w:rPr>
          <w:sz w:val="28"/>
        </w:rPr>
      </w:pPr>
      <w:r>
        <w:rPr>
          <w:b/>
          <w:sz w:val="28"/>
        </w:rPr>
        <w:t>ТЗ 2; КТ=3; Тема 2; Вр. 2 мин.; Ф. -З</w:t>
      </w:r>
      <w:r>
        <w:rPr>
          <w:sz w:val="28"/>
        </w:rPr>
        <w:t xml:space="preserve"> 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Основу господства ТНК на мировом рынке составляют:</w:t>
      </w:r>
    </w:p>
    <w:p w:rsidR="00B55D97" w:rsidRDefault="00B55D97" w:rsidP="00B55D97">
      <w:pPr>
        <w:ind w:left="708"/>
        <w:jc w:val="both"/>
        <w:rPr>
          <w:sz w:val="28"/>
        </w:rPr>
      </w:pPr>
      <w:r>
        <w:rPr>
          <w:sz w:val="28"/>
        </w:rPr>
        <w:t>а)ссудный капитал;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б)прямые инвестиции;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в)портфельные инвестиции;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г)заемный капитал;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д)краткосрочные инвестиции;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е) официальный капитал.</w:t>
      </w:r>
    </w:p>
    <w:p w:rsidR="00B55D97" w:rsidRDefault="00B55D97" w:rsidP="00B55D97">
      <w:pPr>
        <w:ind w:left="708"/>
        <w:rPr>
          <w:b/>
          <w:sz w:val="28"/>
        </w:rPr>
      </w:pPr>
      <w:r>
        <w:rPr>
          <w:b/>
          <w:sz w:val="28"/>
        </w:rPr>
        <w:t>ТЗ 3; КТ=3; Тема 2; Вр. 2 мин.; Ф. –З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Главная причина возникновения ТНК: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а)  развитие мировой торговли;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б)  концентрация производства и капитала;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в) жесткая конкуренция;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г) интернационализация производства и капитала;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д) развитие валютно-финансовых отношений;</w:t>
      </w:r>
    </w:p>
    <w:p w:rsidR="00B55D97" w:rsidRDefault="00B55D97" w:rsidP="00B55D97">
      <w:pPr>
        <w:ind w:left="708"/>
        <w:rPr>
          <w:sz w:val="28"/>
        </w:rPr>
      </w:pPr>
      <w:r>
        <w:rPr>
          <w:sz w:val="28"/>
        </w:rPr>
        <w:t>е) международное производственное кооперирование .</w:t>
      </w:r>
    </w:p>
    <w:p w:rsidR="00B55D97" w:rsidRPr="0052665E" w:rsidRDefault="00B55D97" w:rsidP="00B55D97">
      <w:pPr>
        <w:pStyle w:val="1"/>
        <w:ind w:left="708"/>
        <w:rPr>
          <w:rFonts w:ascii="Times New Roman" w:hAnsi="Times New Roman" w:cs="Times New Roman"/>
          <w:i/>
          <w:sz w:val="28"/>
        </w:rPr>
      </w:pPr>
      <w:r w:rsidRPr="0052665E">
        <w:rPr>
          <w:rFonts w:ascii="Times New Roman" w:hAnsi="Times New Roman" w:cs="Times New Roman"/>
          <w:i/>
          <w:sz w:val="28"/>
        </w:rPr>
        <w:t>Тема 3. Основные операции коммерческих банков.</w:t>
      </w:r>
    </w:p>
    <w:p w:rsidR="00B55D97" w:rsidRDefault="0052665E" w:rsidP="0052665E">
      <w:pPr>
        <w:ind w:left="283"/>
        <w:rPr>
          <w:b/>
          <w:sz w:val="28"/>
        </w:rPr>
      </w:pPr>
      <w:r>
        <w:rPr>
          <w:b/>
          <w:sz w:val="28"/>
        </w:rPr>
        <w:t xml:space="preserve">   </w:t>
      </w:r>
      <w:r w:rsidR="00B55D97">
        <w:rPr>
          <w:b/>
          <w:sz w:val="28"/>
        </w:rPr>
        <w:t>ТЗ 1; КТ=2; Тема 3; Вр. 2 мин.; Ф. –З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Ломбардный кредит – это кредит под залог: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а) ценных бумаг;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б) ценностей;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в) имущества.</w:t>
      </w:r>
    </w:p>
    <w:p w:rsidR="00B55D97" w:rsidRDefault="00B55D97" w:rsidP="0052665E">
      <w:pPr>
        <w:pStyle w:val="a3"/>
        <w:ind w:left="566"/>
        <w:rPr>
          <w:sz w:val="28"/>
        </w:rPr>
      </w:pPr>
      <w:r>
        <w:rPr>
          <w:b/>
          <w:sz w:val="28"/>
        </w:rPr>
        <w:t>ТЗ 2; КТ=3; Тема 3; Вр. 2 мин.; Ф. -З</w:t>
      </w:r>
      <w:r>
        <w:rPr>
          <w:sz w:val="28"/>
        </w:rPr>
        <w:t xml:space="preserve"> </w:t>
      </w:r>
    </w:p>
    <w:p w:rsidR="00B55D97" w:rsidRPr="0098018D" w:rsidRDefault="00B55D97" w:rsidP="0052665E">
      <w:pPr>
        <w:pStyle w:val="a3"/>
        <w:ind w:left="566"/>
        <w:rPr>
          <w:b/>
          <w:i/>
          <w:sz w:val="28"/>
          <w:szCs w:val="28"/>
        </w:rPr>
      </w:pPr>
      <w:r w:rsidRPr="0098018D">
        <w:rPr>
          <w:sz w:val="28"/>
          <w:szCs w:val="28"/>
        </w:rPr>
        <w:t xml:space="preserve"> Потребительский кредит – это: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а) ссуды, предоставляемые населению;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б ) кредит торговым организациям на потребительские товары;</w:t>
      </w:r>
    </w:p>
    <w:p w:rsidR="00B55D97" w:rsidRPr="0098018D" w:rsidRDefault="00B55D97" w:rsidP="0052665E">
      <w:pPr>
        <w:pStyle w:val="a3"/>
        <w:ind w:left="566"/>
        <w:rPr>
          <w:sz w:val="28"/>
          <w:szCs w:val="28"/>
        </w:rPr>
      </w:pPr>
      <w:r w:rsidRPr="0098018D">
        <w:rPr>
          <w:sz w:val="28"/>
          <w:szCs w:val="28"/>
        </w:rPr>
        <w:t>в)  кредит на создание предприятий по производству товаров народного потребления;</w:t>
      </w:r>
    </w:p>
    <w:p w:rsidR="00B55D97" w:rsidRDefault="0052665E" w:rsidP="0052665E">
      <w:pPr>
        <w:ind w:left="283"/>
        <w:rPr>
          <w:b/>
          <w:sz w:val="28"/>
        </w:rPr>
      </w:pPr>
      <w:r>
        <w:rPr>
          <w:b/>
          <w:sz w:val="28"/>
        </w:rPr>
        <w:t xml:space="preserve">   </w:t>
      </w:r>
      <w:r w:rsidR="00B55D97">
        <w:rPr>
          <w:b/>
          <w:sz w:val="28"/>
        </w:rPr>
        <w:t>ТЗ 3; КТ=3; Тема 3; Вр. 2 мин.; Ф. –З</w:t>
      </w:r>
    </w:p>
    <w:p w:rsidR="00B55D97" w:rsidRPr="0052665E" w:rsidRDefault="00B55D97" w:rsidP="0052665E">
      <w:pPr>
        <w:pStyle w:val="a3"/>
        <w:ind w:left="566"/>
        <w:rPr>
          <w:b/>
          <w:sz w:val="28"/>
          <w:szCs w:val="28"/>
        </w:rPr>
      </w:pPr>
      <w:r w:rsidRPr="0052665E">
        <w:rPr>
          <w:sz w:val="28"/>
          <w:szCs w:val="28"/>
        </w:rPr>
        <w:t>Межбанковский кредит – это::</w:t>
      </w:r>
    </w:p>
    <w:p w:rsidR="00B55D97" w:rsidRPr="0052665E" w:rsidRDefault="0052665E" w:rsidP="005266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5D97" w:rsidRPr="0052665E">
        <w:rPr>
          <w:sz w:val="28"/>
          <w:szCs w:val="28"/>
        </w:rPr>
        <w:t xml:space="preserve">  а)только активная операция банка;</w:t>
      </w:r>
    </w:p>
    <w:p w:rsidR="00B55D97" w:rsidRPr="0052665E" w:rsidRDefault="00B55D97" w:rsidP="0052665E">
      <w:pPr>
        <w:pStyle w:val="a3"/>
        <w:ind w:left="566"/>
        <w:rPr>
          <w:sz w:val="28"/>
          <w:szCs w:val="28"/>
        </w:rPr>
      </w:pPr>
      <w:r w:rsidRPr="0052665E">
        <w:rPr>
          <w:sz w:val="28"/>
          <w:szCs w:val="28"/>
        </w:rPr>
        <w:t>б) только пассивная операция банка;</w:t>
      </w:r>
    </w:p>
    <w:p w:rsidR="00B55D97" w:rsidRPr="0052665E" w:rsidRDefault="00B55D97" w:rsidP="0052665E">
      <w:pPr>
        <w:pStyle w:val="a3"/>
        <w:ind w:left="566"/>
        <w:rPr>
          <w:sz w:val="28"/>
          <w:szCs w:val="28"/>
        </w:rPr>
      </w:pPr>
      <w:r w:rsidRPr="0052665E">
        <w:rPr>
          <w:sz w:val="28"/>
          <w:szCs w:val="28"/>
        </w:rPr>
        <w:t>в) может быть активной или пассивной операцией банка;</w:t>
      </w:r>
    </w:p>
    <w:p w:rsidR="00B55D97" w:rsidRDefault="00B55D97" w:rsidP="00B55D97">
      <w:pPr>
        <w:ind w:left="708"/>
        <w:rPr>
          <w:b/>
          <w:sz w:val="28"/>
        </w:rPr>
      </w:pPr>
      <w:r>
        <w:rPr>
          <w:b/>
          <w:sz w:val="28"/>
        </w:rPr>
        <w:t>ТЗ 4; КТ=2; Тема 3; Вр. 2 мин.; Ф. –З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К фондовым операциям коммерческих банков относятся::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а) по регулированию движения капитала;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б) с ценными бумагами финансового рынка;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 xml:space="preserve">в) с ценными бумагами финансового рынка и операции по регулированию движения 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капитала  ;</w:t>
      </w:r>
    </w:p>
    <w:p w:rsidR="00B55D97" w:rsidRPr="0098018D" w:rsidRDefault="00B55D97" w:rsidP="00B55D97">
      <w:pPr>
        <w:ind w:left="708"/>
        <w:rPr>
          <w:sz w:val="28"/>
          <w:szCs w:val="28"/>
        </w:rPr>
      </w:pPr>
      <w:r w:rsidRPr="0098018D">
        <w:rPr>
          <w:sz w:val="28"/>
          <w:szCs w:val="28"/>
        </w:rPr>
        <w:t>г) по приобретению банками имущества..</w:t>
      </w:r>
    </w:p>
    <w:p w:rsidR="00B55D97" w:rsidRPr="00E762DB" w:rsidRDefault="00B55D97" w:rsidP="00B55D97">
      <w:pPr>
        <w:ind w:left="708"/>
        <w:jc w:val="both"/>
        <w:rPr>
          <w:b/>
          <w:i/>
          <w:sz w:val="28"/>
        </w:rPr>
      </w:pPr>
      <w:r w:rsidRPr="00E762DB">
        <w:rPr>
          <w:b/>
          <w:i/>
          <w:sz w:val="28"/>
        </w:rPr>
        <w:t>Тема 7. Специализированные банки.</w:t>
      </w:r>
    </w:p>
    <w:p w:rsidR="00B55D97" w:rsidRDefault="00B55D97" w:rsidP="00B55D97">
      <w:pPr>
        <w:ind w:left="708"/>
      </w:pPr>
      <w:r>
        <w:rPr>
          <w:b/>
          <w:sz w:val="28"/>
        </w:rPr>
        <w:t>ТЗ 1; КТ=2; Тема 7; Вр. 2 мин.; Ф. –З</w:t>
      </w:r>
      <w:r>
        <w:t xml:space="preserve"> </w:t>
      </w:r>
    </w:p>
    <w:p w:rsidR="00B55D97" w:rsidRPr="000B4996" w:rsidRDefault="00B55D97" w:rsidP="00B55D97">
      <w:pPr>
        <w:ind w:left="708"/>
        <w:rPr>
          <w:sz w:val="28"/>
          <w:szCs w:val="28"/>
        </w:rPr>
      </w:pPr>
      <w:r>
        <w:t xml:space="preserve"> </w:t>
      </w:r>
      <w:r w:rsidRPr="000B4996">
        <w:rPr>
          <w:sz w:val="28"/>
          <w:szCs w:val="28"/>
        </w:rPr>
        <w:t>На какой конференции был принят Устав МВФ:</w:t>
      </w:r>
    </w:p>
    <w:p w:rsidR="00B55D97" w:rsidRPr="000B4996" w:rsidRDefault="00B55D97" w:rsidP="00B55D97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Бреттон-Вудской;</w:t>
      </w:r>
    </w:p>
    <w:p w:rsidR="00B55D97" w:rsidRPr="000B4996" w:rsidRDefault="00B55D97" w:rsidP="00B55D97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Ямайской;</w:t>
      </w:r>
    </w:p>
    <w:p w:rsidR="00B55D97" w:rsidRPr="000B4996" w:rsidRDefault="00B55D97" w:rsidP="00B55D97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Генуэзской;</w:t>
      </w:r>
    </w:p>
    <w:p w:rsidR="00B55D97" w:rsidRPr="000B4996" w:rsidRDefault="00B55D97" w:rsidP="00B55D97">
      <w:pPr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г) ....</w:t>
      </w:r>
    </w:p>
    <w:p w:rsidR="00B55D97" w:rsidRDefault="00B55D97" w:rsidP="00B55D97">
      <w:pPr>
        <w:pStyle w:val="a4"/>
        <w:ind w:left="708"/>
        <w:rPr>
          <w:sz w:val="24"/>
        </w:rPr>
      </w:pPr>
      <w:r>
        <w:rPr>
          <w:b/>
          <w:sz w:val="28"/>
        </w:rPr>
        <w:t>ТЗ 2; КТ=2; Тема 7; Вр. 2 мин.; Ф. –З</w:t>
      </w:r>
      <w:r>
        <w:rPr>
          <w:sz w:val="24"/>
        </w:rPr>
        <w:t xml:space="preserve"> 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Можно ли быть членов МБРР, не будучи членом МВФ: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да;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да, с соблюдением определенных условий;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нет.</w:t>
      </w:r>
    </w:p>
    <w:p w:rsidR="00B55D97" w:rsidRDefault="00B55D97" w:rsidP="00B55D97">
      <w:pPr>
        <w:pStyle w:val="a4"/>
        <w:ind w:left="708"/>
        <w:rPr>
          <w:sz w:val="24"/>
        </w:rPr>
      </w:pPr>
      <w:r>
        <w:rPr>
          <w:b/>
          <w:sz w:val="28"/>
        </w:rPr>
        <w:t>ТЗ 3; КТ=2; Тема 7; Вр. 2 мин.; Ф. –З</w:t>
      </w:r>
      <w:r>
        <w:rPr>
          <w:sz w:val="24"/>
        </w:rPr>
        <w:t xml:space="preserve"> 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 xml:space="preserve"> Какая из международных финансовых организаций содействует сотрудничеству</w:t>
      </w:r>
      <w:r w:rsidR="0052665E">
        <w:rPr>
          <w:sz w:val="28"/>
          <w:szCs w:val="28"/>
        </w:rPr>
        <w:t xml:space="preserve"> </w:t>
      </w:r>
      <w:r w:rsidRPr="000B4996">
        <w:rPr>
          <w:sz w:val="28"/>
          <w:szCs w:val="28"/>
        </w:rPr>
        <w:t xml:space="preserve"> между центральными банками: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а) МВФ;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б) МБРР;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в) МБР;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г) МФК;</w:t>
      </w:r>
    </w:p>
    <w:p w:rsidR="00B55D97" w:rsidRPr="000B4996" w:rsidRDefault="00B55D97" w:rsidP="00B55D97">
      <w:pPr>
        <w:pStyle w:val="a4"/>
        <w:ind w:left="708"/>
        <w:rPr>
          <w:sz w:val="28"/>
          <w:szCs w:val="28"/>
        </w:rPr>
      </w:pPr>
      <w:r w:rsidRPr="000B4996">
        <w:rPr>
          <w:sz w:val="28"/>
          <w:szCs w:val="28"/>
        </w:rPr>
        <w:t>д) МАГИ;</w:t>
      </w:r>
    </w:p>
    <w:p w:rsidR="00B55D97" w:rsidRDefault="00B55D97" w:rsidP="00B55D97">
      <w:pPr>
        <w:pStyle w:val="a4"/>
        <w:ind w:left="708"/>
        <w:rPr>
          <w:sz w:val="24"/>
        </w:rPr>
      </w:pPr>
      <w:r>
        <w:rPr>
          <w:sz w:val="24"/>
        </w:rPr>
        <w:t>е) ....</w:t>
      </w:r>
    </w:p>
    <w:p w:rsidR="00B55D97" w:rsidRDefault="00B55D97" w:rsidP="00B55D97">
      <w:pPr>
        <w:pStyle w:val="a4"/>
        <w:ind w:left="708"/>
        <w:jc w:val="both"/>
        <w:rPr>
          <w:sz w:val="24"/>
        </w:rPr>
      </w:pPr>
      <w:r>
        <w:rPr>
          <w:b/>
          <w:sz w:val="28"/>
        </w:rPr>
        <w:t>ТЗ 4; КТ=2; Тема 7; Вр. 2 мин.; Ф. –З</w:t>
      </w:r>
      <w:r>
        <w:rPr>
          <w:sz w:val="24"/>
        </w:rPr>
        <w:t xml:space="preserve"> </w:t>
      </w:r>
    </w:p>
    <w:p w:rsidR="00B55D97" w:rsidRPr="00FF02E5" w:rsidRDefault="00B55D97" w:rsidP="00B55D97">
      <w:pPr>
        <w:pStyle w:val="a4"/>
        <w:ind w:left="708"/>
        <w:jc w:val="both"/>
        <w:rPr>
          <w:sz w:val="28"/>
          <w:szCs w:val="28"/>
        </w:rPr>
      </w:pPr>
      <w:r w:rsidRPr="00FF02E5">
        <w:rPr>
          <w:sz w:val="28"/>
          <w:szCs w:val="28"/>
        </w:rPr>
        <w:t xml:space="preserve"> Межправительственная организация, предназначенная для регулирования валютно-кредитных отношений между государствами и оказания финансовой помощи странам-членам для ликвидации валютных затруднений, вызванных нарушениями равновесия платежных балансов: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а) МБРР;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б) МВФ;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в) МБР;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г) МАГИ;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д) МАР;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е) МФК;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ж) ЕБРР.</w:t>
      </w:r>
    </w:p>
    <w:p w:rsidR="00B55D97" w:rsidRDefault="00B55D97" w:rsidP="00B55D97">
      <w:pPr>
        <w:pStyle w:val="a4"/>
        <w:ind w:left="708"/>
        <w:rPr>
          <w:sz w:val="24"/>
        </w:rPr>
      </w:pPr>
      <w:r>
        <w:rPr>
          <w:b/>
          <w:sz w:val="28"/>
        </w:rPr>
        <w:t>ТЗ 5; КТ=2; Тема 7; Вр. 2 мин.; Ф. –О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Укажите полное название филиалов Международного Банка реконструкции и развития: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 xml:space="preserve">а) МАР; </w:t>
      </w:r>
    </w:p>
    <w:p w:rsidR="00B55D97" w:rsidRPr="00FF02E5" w:rsidRDefault="00B55D97" w:rsidP="00B55D97">
      <w:pPr>
        <w:pStyle w:val="a4"/>
        <w:ind w:left="708"/>
        <w:rPr>
          <w:sz w:val="28"/>
          <w:szCs w:val="28"/>
        </w:rPr>
      </w:pPr>
      <w:r w:rsidRPr="00FF02E5">
        <w:rPr>
          <w:sz w:val="28"/>
          <w:szCs w:val="28"/>
        </w:rPr>
        <w:t>б) МФК;</w:t>
      </w:r>
    </w:p>
    <w:p w:rsidR="00B55D97" w:rsidRPr="00FF02E5" w:rsidRDefault="00B55D97" w:rsidP="00B55D97">
      <w:pPr>
        <w:pStyle w:val="a4"/>
        <w:ind w:left="708"/>
        <w:rPr>
          <w:b/>
          <w:sz w:val="28"/>
          <w:szCs w:val="28"/>
        </w:rPr>
      </w:pPr>
      <w:r w:rsidRPr="00FF02E5">
        <w:rPr>
          <w:sz w:val="28"/>
          <w:szCs w:val="28"/>
        </w:rPr>
        <w:t xml:space="preserve">в) МИГА. </w:t>
      </w:r>
    </w:p>
    <w:p w:rsidR="00B55D97" w:rsidRDefault="00B55D97" w:rsidP="00B55D97">
      <w:pPr>
        <w:widowControl/>
        <w:numPr>
          <w:ilvl w:val="0"/>
          <w:numId w:val="6"/>
        </w:numPr>
        <w:ind w:left="708"/>
        <w:jc w:val="both"/>
        <w:rPr>
          <w:color w:val="000000"/>
        </w:rPr>
      </w:pPr>
      <w:r>
        <w:rPr>
          <w:b/>
          <w:sz w:val="28"/>
        </w:rPr>
        <w:t>ТЗ 6; КТ=2; Тема 7; Вр. 2 мин.; Ф. –З</w:t>
      </w:r>
      <w:r>
        <w:t xml:space="preserve"> </w:t>
      </w:r>
    </w:p>
    <w:p w:rsidR="00B55D97" w:rsidRPr="00FF02E5" w:rsidRDefault="00B55D97" w:rsidP="0052665E">
      <w:pPr>
        <w:widowControl/>
        <w:numPr>
          <w:ilvl w:val="0"/>
          <w:numId w:val="6"/>
        </w:num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 В действующей редакции Устава МВФ предусмотрены: </w:t>
      </w:r>
    </w:p>
    <w:p w:rsidR="00B55D97" w:rsidRPr="00FF02E5" w:rsidRDefault="00B55D97" w:rsidP="0052665E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а) свобода выбора странами-участницами режима курса национальной денежной единицы; </w:t>
      </w:r>
    </w:p>
    <w:p w:rsidR="00B55D97" w:rsidRPr="00FF02E5" w:rsidRDefault="00B55D97" w:rsidP="0052665E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б) допустимые пределы колебаний курсов валют; </w:t>
      </w:r>
    </w:p>
    <w:p w:rsidR="00B55D97" w:rsidRPr="00FF02E5" w:rsidRDefault="00B55D97" w:rsidP="0052665E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в) запрет на использование конкурентных преимуществ для покрытия дефицита платежного баланса; </w:t>
      </w:r>
    </w:p>
    <w:p w:rsidR="00B55D97" w:rsidRPr="00FF02E5" w:rsidRDefault="00B55D97" w:rsidP="0052665E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 xml:space="preserve">г) запрет на манипуляции с валютным курсом для реализации задач </w:t>
      </w:r>
    </w:p>
    <w:p w:rsidR="00B55D97" w:rsidRPr="00FF02E5" w:rsidRDefault="00B55D97" w:rsidP="0052665E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FF02E5">
        <w:rPr>
          <w:color w:val="000000"/>
          <w:sz w:val="28"/>
          <w:szCs w:val="28"/>
        </w:rPr>
        <w:t>валютной  политики.</w:t>
      </w: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rPr>
          <w:b/>
          <w:sz w:val="28"/>
        </w:rPr>
      </w:pPr>
    </w:p>
    <w:p w:rsidR="00B55D97" w:rsidRDefault="00B55D97" w:rsidP="00B55D97">
      <w:pPr>
        <w:jc w:val="center"/>
        <w:rPr>
          <w:b/>
          <w:sz w:val="28"/>
        </w:rPr>
      </w:pPr>
      <w:r>
        <w:rPr>
          <w:b/>
          <w:sz w:val="28"/>
        </w:rPr>
        <w:t>4. Список литературы</w:t>
      </w:r>
    </w:p>
    <w:p w:rsidR="00B55D97" w:rsidRPr="0052665E" w:rsidRDefault="00B55D97" w:rsidP="00B55D97">
      <w:pPr>
        <w:jc w:val="center"/>
        <w:rPr>
          <w:i/>
          <w:sz w:val="28"/>
        </w:rPr>
      </w:pPr>
      <w:r w:rsidRPr="0052665E">
        <w:rPr>
          <w:i/>
          <w:sz w:val="28"/>
        </w:rPr>
        <w:t>Основная литература.</w:t>
      </w:r>
    </w:p>
    <w:p w:rsidR="00B55D97" w:rsidRDefault="00B55D97" w:rsidP="0052665E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Авагян Г.Л., Вешкин Ю.Г.Банковские системы зарубежных стран: курс лекций  – М.: Экономисть, 2006.</w:t>
      </w:r>
    </w:p>
    <w:p w:rsidR="00B55D97" w:rsidRDefault="00B55D97" w:rsidP="0052665E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Финансово-кредитные системы зарубежных стран. Уч. Пособие / К.В. Рудый. – Мн.: Новое знание, 2005.</w:t>
      </w:r>
    </w:p>
    <w:p w:rsidR="00B55D97" w:rsidRDefault="00B55D97" w:rsidP="0052665E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Банковское дело: Учебник/ под ред. д-ра экон. Наук, проф. Г.Г. Коробовой. – М..: Экономисть, 2005.</w:t>
      </w:r>
    </w:p>
    <w:p w:rsidR="00B55D97" w:rsidRDefault="00B55D97" w:rsidP="0052665E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Банковское дело: курс лекций/ Е.П. Жарковская, И.О. Арендс. – 4-е изд., стер. – М.: Омета – Л, 2006.</w:t>
      </w:r>
    </w:p>
    <w:p w:rsidR="00B55D97" w:rsidRPr="0052665E" w:rsidRDefault="00B55D97" w:rsidP="0052665E">
      <w:pPr>
        <w:spacing w:line="360" w:lineRule="auto"/>
        <w:jc w:val="center"/>
        <w:rPr>
          <w:i/>
          <w:sz w:val="28"/>
        </w:rPr>
      </w:pPr>
      <w:r w:rsidRPr="0052665E">
        <w:rPr>
          <w:i/>
          <w:color w:val="000000"/>
          <w:spacing w:val="-10"/>
          <w:sz w:val="28"/>
        </w:rPr>
        <w:t>Дополнительная  литература.</w:t>
      </w:r>
    </w:p>
    <w:p w:rsidR="00B55D97" w:rsidRDefault="00B55D97" w:rsidP="0052665E">
      <w:pPr>
        <w:shd w:val="clear" w:color="auto" w:fill="FFFFFF"/>
        <w:tabs>
          <w:tab w:val="left" w:pos="346"/>
        </w:tabs>
        <w:spacing w:line="360" w:lineRule="auto"/>
        <w:jc w:val="both"/>
        <w:rPr>
          <w:color w:val="000000"/>
          <w:spacing w:val="-12"/>
          <w:sz w:val="28"/>
        </w:rPr>
      </w:pPr>
      <w:r>
        <w:rPr>
          <w:sz w:val="28"/>
        </w:rPr>
        <w:t xml:space="preserve">1. </w:t>
      </w:r>
      <w:r>
        <w:rPr>
          <w:color w:val="000000"/>
          <w:spacing w:val="-11"/>
          <w:sz w:val="28"/>
        </w:rPr>
        <w:t>Внешнеэкономическая деятельность. Учебник / Под ред. Смитиенко Б.М., Поспелова В.К.. М.: Мастерство, 2004.</w:t>
      </w:r>
    </w:p>
    <w:p w:rsidR="00B55D97" w:rsidRDefault="00B55D97" w:rsidP="0052665E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before="5" w:line="360" w:lineRule="auto"/>
        <w:ind w:left="0" w:firstLine="0"/>
        <w:jc w:val="both"/>
        <w:rPr>
          <w:color w:val="000000"/>
          <w:spacing w:val="-26"/>
          <w:sz w:val="28"/>
        </w:rPr>
      </w:pPr>
      <w:r>
        <w:rPr>
          <w:color w:val="000000"/>
          <w:spacing w:val="-1"/>
          <w:sz w:val="28"/>
        </w:rPr>
        <w:t>Герчикова И.Н. Международное коммерческое дело. Учебник</w:t>
      </w:r>
      <w:r>
        <w:rPr>
          <w:color w:val="000000"/>
          <w:spacing w:val="-1"/>
          <w:sz w:val="28"/>
        </w:rPr>
        <w:br/>
      </w:r>
      <w:r>
        <w:rPr>
          <w:color w:val="000000"/>
          <w:spacing w:val="-2"/>
          <w:sz w:val="28"/>
        </w:rPr>
        <w:t>для вузов. 2-е изд. Перераб. И доп. - М.: ЮНИТИ-ДАНА, 2001.</w:t>
      </w:r>
    </w:p>
    <w:p w:rsidR="00B55D97" w:rsidRDefault="00B55D97" w:rsidP="0052665E">
      <w:pPr>
        <w:numPr>
          <w:ilvl w:val="0"/>
          <w:numId w:val="7"/>
        </w:numPr>
        <w:shd w:val="clear" w:color="auto" w:fill="FFFFFF"/>
        <w:tabs>
          <w:tab w:val="left" w:pos="0"/>
        </w:tabs>
        <w:spacing w:line="360" w:lineRule="auto"/>
        <w:ind w:left="0" w:firstLine="0"/>
        <w:jc w:val="both"/>
        <w:rPr>
          <w:color w:val="000000"/>
          <w:spacing w:val="-14"/>
          <w:sz w:val="28"/>
        </w:rPr>
      </w:pPr>
      <w:r>
        <w:rPr>
          <w:color w:val="000000"/>
          <w:spacing w:val="1"/>
          <w:sz w:val="28"/>
        </w:rPr>
        <w:t>Мировая экономика и международный бизнес: Учебник / под общ. Ред. д.э.н., проф. В.В. Полякова и д.э.н., проф. Р.К. Щенина. – М.: КНОРУС, 2005.</w:t>
      </w:r>
    </w:p>
    <w:p w:rsidR="00B55D97" w:rsidRDefault="00B55D97" w:rsidP="0052665E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360" w:lineRule="auto"/>
        <w:ind w:left="0" w:firstLine="0"/>
        <w:jc w:val="both"/>
        <w:rPr>
          <w:color w:val="000000"/>
          <w:spacing w:val="-10"/>
          <w:sz w:val="28"/>
        </w:rPr>
      </w:pPr>
      <w:r>
        <w:rPr>
          <w:color w:val="000000"/>
          <w:spacing w:val="-3"/>
          <w:sz w:val="28"/>
        </w:rPr>
        <w:t>Покровская В.В. Организация и регулирование</w:t>
      </w:r>
      <w:r>
        <w:rPr>
          <w:color w:val="000000"/>
          <w:spacing w:val="-3"/>
          <w:sz w:val="28"/>
        </w:rPr>
        <w:br/>
      </w:r>
      <w:r>
        <w:rPr>
          <w:color w:val="000000"/>
          <w:spacing w:val="-2"/>
          <w:sz w:val="28"/>
        </w:rPr>
        <w:t>внешнеэкономической деятельности: Учебник. - М.: Юристъ,</w:t>
      </w:r>
      <w:r>
        <w:rPr>
          <w:color w:val="000000"/>
          <w:spacing w:val="-2"/>
          <w:sz w:val="28"/>
        </w:rPr>
        <w:br/>
        <w:t>200</w:t>
      </w:r>
      <w:r>
        <w:rPr>
          <w:color w:val="000000"/>
          <w:spacing w:val="13"/>
          <w:sz w:val="28"/>
        </w:rPr>
        <w:t>1.</w:t>
      </w:r>
    </w:p>
    <w:p w:rsidR="00D5638F" w:rsidRDefault="00D5638F">
      <w:bookmarkStart w:id="0" w:name="_GoBack"/>
      <w:bookmarkEnd w:id="0"/>
    </w:p>
    <w:sectPr w:rsidR="00D56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E77B8"/>
    <w:multiLevelType w:val="multilevel"/>
    <w:tmpl w:val="1DA3B4FB"/>
    <w:lvl w:ilvl="0">
      <w:start w:val="1"/>
      <w:numFmt w:val="decimal"/>
      <w:suff w:val="nothing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56D2A"/>
    <w:multiLevelType w:val="singleLevel"/>
    <w:tmpl w:val="EEB05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>
    <w:nsid w:val="21420DF4"/>
    <w:multiLevelType w:val="multilevel"/>
    <w:tmpl w:val="570845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4014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8530D1B"/>
    <w:multiLevelType w:val="hybridMultilevel"/>
    <w:tmpl w:val="643008DE"/>
    <w:lvl w:ilvl="0" w:tplc="52D2D9F0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5">
    <w:nsid w:val="5E5C385A"/>
    <w:multiLevelType w:val="multilevel"/>
    <w:tmpl w:val="B720EE4A"/>
    <w:lvl w:ilvl="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hint="default"/>
      </w:rPr>
    </w:lvl>
  </w:abstractNum>
  <w:abstractNum w:abstractNumId="6">
    <w:nsid w:val="6FAD1FF5"/>
    <w:multiLevelType w:val="hybridMultilevel"/>
    <w:tmpl w:val="6518CA0C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180AE1"/>
    <w:multiLevelType w:val="hybridMultilevel"/>
    <w:tmpl w:val="0C64C3C4"/>
    <w:lvl w:ilvl="0" w:tplc="B08C6B4E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DB6"/>
    <w:rsid w:val="000945CF"/>
    <w:rsid w:val="00172E22"/>
    <w:rsid w:val="00392745"/>
    <w:rsid w:val="003D4DB6"/>
    <w:rsid w:val="0052665E"/>
    <w:rsid w:val="00716C38"/>
    <w:rsid w:val="00741AE6"/>
    <w:rsid w:val="008D6DF3"/>
    <w:rsid w:val="009713EF"/>
    <w:rsid w:val="009C5A56"/>
    <w:rsid w:val="009D1B37"/>
    <w:rsid w:val="00A57B80"/>
    <w:rsid w:val="00A66757"/>
    <w:rsid w:val="00AD6810"/>
    <w:rsid w:val="00B22012"/>
    <w:rsid w:val="00B4661C"/>
    <w:rsid w:val="00B55D97"/>
    <w:rsid w:val="00C51A90"/>
    <w:rsid w:val="00CA4FD6"/>
    <w:rsid w:val="00CB4A0C"/>
    <w:rsid w:val="00D14982"/>
    <w:rsid w:val="00D5638F"/>
    <w:rsid w:val="00E8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3E0C9-C295-4662-AD9F-7BAC0DD7F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DB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172E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72E22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72E22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172E22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172E22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172E22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3D4DB6"/>
    <w:pPr>
      <w:ind w:firstLine="709"/>
      <w:jc w:val="both"/>
    </w:pPr>
    <w:rPr>
      <w:sz w:val="28"/>
    </w:rPr>
  </w:style>
  <w:style w:type="paragraph" w:styleId="2">
    <w:name w:val="Body Text 2"/>
    <w:basedOn w:val="a"/>
    <w:rsid w:val="00172E22"/>
    <w:pPr>
      <w:spacing w:after="120" w:line="480" w:lineRule="auto"/>
    </w:pPr>
  </w:style>
  <w:style w:type="paragraph" w:styleId="a3">
    <w:name w:val="Body Text Indent"/>
    <w:basedOn w:val="a"/>
    <w:rsid w:val="00D5638F"/>
    <w:pPr>
      <w:spacing w:after="120"/>
      <w:ind w:left="283"/>
    </w:pPr>
  </w:style>
  <w:style w:type="paragraph" w:styleId="30">
    <w:name w:val="Body Text 3"/>
    <w:basedOn w:val="a"/>
    <w:rsid w:val="00D5638F"/>
    <w:pPr>
      <w:spacing w:after="120"/>
    </w:pPr>
    <w:rPr>
      <w:sz w:val="16"/>
      <w:szCs w:val="16"/>
    </w:rPr>
  </w:style>
  <w:style w:type="paragraph" w:styleId="a4">
    <w:name w:val="Body Text"/>
    <w:basedOn w:val="a"/>
    <w:rsid w:val="00B55D9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примерных контрольных вопросов  для самостоятельной работы</vt:lpstr>
    </vt:vector>
  </TitlesOfParts>
  <Company/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примерных контрольных вопросов  для самостоятельной работы</dc:title>
  <dc:subject/>
  <dc:creator>1111</dc:creator>
  <cp:keywords/>
  <dc:description/>
  <cp:lastModifiedBy>Irina</cp:lastModifiedBy>
  <cp:revision>2</cp:revision>
  <cp:lastPrinted>2008-10-20T17:07:00Z</cp:lastPrinted>
  <dcterms:created xsi:type="dcterms:W3CDTF">2014-09-03T10:45:00Z</dcterms:created>
  <dcterms:modified xsi:type="dcterms:W3CDTF">2014-09-03T10:45:00Z</dcterms:modified>
</cp:coreProperties>
</file>