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315" w:rsidRPr="00CE0868" w:rsidRDefault="006E0315" w:rsidP="006E0315">
      <w:pPr>
        <w:jc w:val="center"/>
        <w:rPr>
          <w:b/>
          <w:bCs/>
        </w:rPr>
      </w:pPr>
      <w:r w:rsidRPr="00CE0868">
        <w:rPr>
          <w:b/>
          <w:bCs/>
        </w:rPr>
        <w:t>ФЕДЕРАЛЬНАЯ СЛУЖБА ПО НАДЗОРУ В СФЕРЕ ОБРАЗОВАНИЯ И НАУКИ</w:t>
      </w:r>
    </w:p>
    <w:p w:rsidR="006E0315" w:rsidRPr="00CE0868" w:rsidRDefault="006E0315" w:rsidP="006E0315">
      <w:pPr>
        <w:jc w:val="center"/>
        <w:rPr>
          <w:b/>
          <w:bCs/>
        </w:rPr>
      </w:pPr>
      <w:r w:rsidRPr="00CE0868">
        <w:rPr>
          <w:b/>
          <w:bCs/>
        </w:rPr>
        <w:t>НОУ «Балтийский Гуманитарный Институт»</w:t>
      </w:r>
    </w:p>
    <w:p w:rsidR="006E0315" w:rsidRPr="00CE0868" w:rsidRDefault="006E0315" w:rsidP="006E0315">
      <w:pPr>
        <w:jc w:val="center"/>
        <w:rPr>
          <w:b/>
          <w:bCs/>
        </w:rPr>
      </w:pPr>
      <w:r w:rsidRPr="00CE0868">
        <w:rPr>
          <w:b/>
          <w:bCs/>
        </w:rPr>
        <w:t xml:space="preserve">Экономический факультет </w:t>
      </w:r>
    </w:p>
    <w:p w:rsidR="006E0315" w:rsidRPr="00CE0868" w:rsidRDefault="006E0315" w:rsidP="006E0315">
      <w:pPr>
        <w:jc w:val="center"/>
        <w:rPr>
          <w:b/>
          <w:bCs/>
        </w:rPr>
      </w:pPr>
      <w:r w:rsidRPr="00CE0868">
        <w:rPr>
          <w:b/>
          <w:bCs/>
        </w:rPr>
        <w:t>Кафедра гуманитарных и естественнонаучных дисциплин</w:t>
      </w:r>
    </w:p>
    <w:p w:rsidR="006E0315" w:rsidRPr="00CE0868" w:rsidRDefault="006E0315" w:rsidP="006E0315">
      <w:pPr>
        <w:jc w:val="both"/>
        <w:rPr>
          <w:b/>
          <w:bCs/>
        </w:rPr>
      </w:pPr>
    </w:p>
    <w:p w:rsidR="006E0315" w:rsidRPr="00CE0868" w:rsidRDefault="006E0315" w:rsidP="006E0315">
      <w:pPr>
        <w:jc w:val="both"/>
      </w:pPr>
    </w:p>
    <w:p w:rsidR="006E0315" w:rsidRPr="00CE0868" w:rsidRDefault="006E0315" w:rsidP="006E0315">
      <w:pPr>
        <w:jc w:val="both"/>
      </w:pPr>
    </w:p>
    <w:p w:rsidR="006E0315" w:rsidRPr="00CE0868" w:rsidRDefault="006E0315" w:rsidP="006E0315">
      <w:pPr>
        <w:jc w:val="both"/>
      </w:pPr>
    </w:p>
    <w:p w:rsidR="006E0315" w:rsidRPr="00CE0868" w:rsidRDefault="006E0315" w:rsidP="006E0315">
      <w:pPr>
        <w:jc w:val="both"/>
      </w:pPr>
    </w:p>
    <w:p w:rsidR="006E0315" w:rsidRPr="00CE0868" w:rsidRDefault="006E0315" w:rsidP="006E0315">
      <w:pPr>
        <w:jc w:val="both"/>
      </w:pPr>
    </w:p>
    <w:p w:rsidR="006E0315" w:rsidRPr="00CE0868" w:rsidRDefault="006E0315" w:rsidP="006E0315">
      <w:pPr>
        <w:jc w:val="center"/>
        <w:rPr>
          <w:b/>
        </w:rPr>
      </w:pPr>
    </w:p>
    <w:p w:rsidR="006E0315" w:rsidRPr="00CE0868" w:rsidRDefault="006E0315" w:rsidP="006E0315">
      <w:pPr>
        <w:jc w:val="center"/>
        <w:rPr>
          <w:b/>
        </w:rPr>
      </w:pPr>
    </w:p>
    <w:p w:rsidR="006E0315" w:rsidRPr="00CE0868" w:rsidRDefault="006E0315" w:rsidP="006E0315">
      <w:pPr>
        <w:jc w:val="center"/>
        <w:rPr>
          <w:b/>
        </w:rPr>
      </w:pPr>
    </w:p>
    <w:p w:rsidR="006E0315" w:rsidRPr="00CE0868" w:rsidRDefault="006E0315" w:rsidP="006E0315">
      <w:pPr>
        <w:jc w:val="center"/>
        <w:rPr>
          <w:b/>
        </w:rPr>
      </w:pPr>
    </w:p>
    <w:p w:rsidR="006E0315" w:rsidRPr="00CE0868" w:rsidRDefault="006E0315" w:rsidP="006E0315">
      <w:pPr>
        <w:jc w:val="center"/>
        <w:rPr>
          <w:b/>
        </w:rPr>
      </w:pPr>
    </w:p>
    <w:p w:rsidR="006E0315" w:rsidRPr="00CE0868" w:rsidRDefault="006E0315" w:rsidP="006E0315">
      <w:pPr>
        <w:pStyle w:val="3"/>
      </w:pPr>
      <w:r w:rsidRPr="00CE0868">
        <w:t>Методические указания по изучению дисциплины для студентов</w:t>
      </w:r>
    </w:p>
    <w:p w:rsidR="006E0315" w:rsidRPr="00CE0868" w:rsidRDefault="006E0315" w:rsidP="006E0315">
      <w:pPr>
        <w:jc w:val="center"/>
        <w:rPr>
          <w:b/>
        </w:rPr>
      </w:pPr>
      <w:r>
        <w:rPr>
          <w:b/>
        </w:rPr>
        <w:t>очного,очно-заочного,з</w:t>
      </w:r>
      <w:r w:rsidRPr="00CE0868">
        <w:rPr>
          <w:b/>
        </w:rPr>
        <w:t>аочного</w:t>
      </w:r>
      <w:r>
        <w:rPr>
          <w:b/>
        </w:rPr>
        <w:t xml:space="preserve"> </w:t>
      </w:r>
      <w:r w:rsidRPr="00CE0868">
        <w:rPr>
          <w:b/>
        </w:rPr>
        <w:t>отделения</w:t>
      </w:r>
    </w:p>
    <w:p w:rsidR="006E0315" w:rsidRPr="00CE0868" w:rsidRDefault="006E0315" w:rsidP="006E0315">
      <w:pPr>
        <w:jc w:val="center"/>
        <w:rPr>
          <w:b/>
        </w:rPr>
      </w:pPr>
    </w:p>
    <w:p w:rsidR="006E0315" w:rsidRPr="00BB593F" w:rsidRDefault="006E0315" w:rsidP="006E0315">
      <w:pPr>
        <w:jc w:val="center"/>
        <w:rPr>
          <w:b/>
          <w:sz w:val="28"/>
          <w:szCs w:val="28"/>
        </w:rPr>
      </w:pPr>
      <w:r w:rsidRPr="00CE0868">
        <w:rPr>
          <w:b/>
        </w:rPr>
        <w:t xml:space="preserve"> </w:t>
      </w:r>
      <w:r w:rsidRPr="00BB593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Психология и педагогика</w:t>
      </w:r>
      <w:r w:rsidRPr="00BB593F">
        <w:rPr>
          <w:b/>
          <w:sz w:val="28"/>
          <w:szCs w:val="28"/>
        </w:rPr>
        <w:t>»</w:t>
      </w:r>
    </w:p>
    <w:p w:rsidR="006E0315" w:rsidRPr="00CE0868" w:rsidRDefault="006E0315" w:rsidP="006E0315">
      <w:pPr>
        <w:jc w:val="center"/>
        <w:rPr>
          <w:b/>
        </w:rPr>
      </w:pPr>
    </w:p>
    <w:p w:rsidR="006E0315" w:rsidRPr="00CE0868" w:rsidRDefault="006E0315" w:rsidP="006E0315">
      <w:pPr>
        <w:jc w:val="both"/>
        <w:rPr>
          <w:b/>
        </w:rPr>
      </w:pPr>
    </w:p>
    <w:p w:rsidR="006E0315" w:rsidRPr="00CE0868" w:rsidRDefault="006E0315" w:rsidP="006E0315">
      <w:pPr>
        <w:jc w:val="both"/>
        <w:rPr>
          <w:b/>
          <w:bCs/>
        </w:rPr>
      </w:pPr>
      <w:r w:rsidRPr="00CE0868">
        <w:rPr>
          <w:b/>
          <w:bCs/>
        </w:rPr>
        <w:t>Специальности:</w:t>
      </w:r>
    </w:p>
    <w:p w:rsidR="006E0315" w:rsidRPr="00CE0868" w:rsidRDefault="006E0315" w:rsidP="006E0315">
      <w:pPr>
        <w:jc w:val="both"/>
        <w:rPr>
          <w:b/>
          <w:bCs/>
        </w:rPr>
      </w:pPr>
      <w:r w:rsidRPr="00CE0868">
        <w:rPr>
          <w:b/>
          <w:bCs/>
        </w:rPr>
        <w:t xml:space="preserve">                        080507 «Менеджмент организации»</w:t>
      </w:r>
    </w:p>
    <w:p w:rsidR="006E0315" w:rsidRPr="00CE0868" w:rsidRDefault="006E0315" w:rsidP="006E0315">
      <w:pPr>
        <w:jc w:val="both"/>
        <w:rPr>
          <w:b/>
          <w:bCs/>
        </w:rPr>
      </w:pPr>
      <w:r w:rsidRPr="00CE0868">
        <w:rPr>
          <w:b/>
          <w:bCs/>
        </w:rPr>
        <w:t xml:space="preserve">                        081005 «Финансы и кредит»</w:t>
      </w:r>
    </w:p>
    <w:p w:rsidR="006E0315" w:rsidRPr="00CE0868" w:rsidRDefault="006E0315" w:rsidP="006E0315">
      <w:pPr>
        <w:jc w:val="both"/>
        <w:rPr>
          <w:b/>
          <w:bCs/>
        </w:rPr>
      </w:pPr>
      <w:r w:rsidRPr="00CE0868">
        <w:rPr>
          <w:b/>
          <w:bCs/>
        </w:rPr>
        <w:t xml:space="preserve">                        080100 «Бухгалтерский учет, анализ и аудит»</w:t>
      </w:r>
    </w:p>
    <w:p w:rsidR="006E0315" w:rsidRPr="00CE0868" w:rsidRDefault="006E0315" w:rsidP="006E0315">
      <w:pPr>
        <w:jc w:val="both"/>
        <w:rPr>
          <w:b/>
          <w:bCs/>
        </w:rPr>
      </w:pPr>
      <w:r w:rsidRPr="00CE0868">
        <w:rPr>
          <w:b/>
          <w:bCs/>
        </w:rPr>
        <w:t xml:space="preserve">                        080504 «Государственное и муниципальное управление»</w:t>
      </w:r>
    </w:p>
    <w:p w:rsidR="006E0315" w:rsidRPr="00CE0868" w:rsidRDefault="006E0315" w:rsidP="006E0315">
      <w:pPr>
        <w:jc w:val="both"/>
        <w:rPr>
          <w:b/>
          <w:bCs/>
        </w:rPr>
      </w:pPr>
    </w:p>
    <w:p w:rsidR="006E0315" w:rsidRPr="00CE0868" w:rsidRDefault="006E0315" w:rsidP="006E0315">
      <w:pPr>
        <w:jc w:val="both"/>
        <w:rPr>
          <w:b/>
          <w:bCs/>
        </w:rPr>
      </w:pPr>
    </w:p>
    <w:p w:rsidR="006E0315" w:rsidRPr="00CE0868" w:rsidRDefault="006E0315" w:rsidP="006E0315">
      <w:pPr>
        <w:jc w:val="both"/>
        <w:rPr>
          <w:b/>
          <w:bCs/>
        </w:rPr>
      </w:pPr>
    </w:p>
    <w:p w:rsidR="006E0315" w:rsidRPr="00CE0868" w:rsidRDefault="006E0315" w:rsidP="006E0315">
      <w:pPr>
        <w:jc w:val="both"/>
        <w:rPr>
          <w:b/>
          <w:bCs/>
        </w:rPr>
      </w:pPr>
    </w:p>
    <w:p w:rsidR="006E0315" w:rsidRPr="00CE0868" w:rsidRDefault="006E0315" w:rsidP="006E0315">
      <w:pPr>
        <w:jc w:val="both"/>
        <w:rPr>
          <w:b/>
          <w:bCs/>
        </w:rPr>
      </w:pPr>
    </w:p>
    <w:p w:rsidR="006E0315" w:rsidRDefault="006E0315" w:rsidP="006E0315">
      <w:pPr>
        <w:jc w:val="right"/>
        <w:rPr>
          <w:b/>
          <w:bCs/>
        </w:rPr>
      </w:pPr>
      <w:r w:rsidRPr="00CE0868">
        <w:rPr>
          <w:b/>
          <w:bCs/>
        </w:rPr>
        <w:t>Составитель:</w:t>
      </w:r>
    </w:p>
    <w:p w:rsidR="006E0315" w:rsidRPr="00CE0868" w:rsidRDefault="00651E14" w:rsidP="006E0315">
      <w:pPr>
        <w:jc w:val="right"/>
        <w:rPr>
          <w:b/>
          <w:bCs/>
        </w:rPr>
      </w:pPr>
      <w:r>
        <w:rPr>
          <w:b/>
          <w:bCs/>
        </w:rPr>
        <w:t>к.и.н.,доц.</w:t>
      </w:r>
      <w:r w:rsidR="006E0315">
        <w:rPr>
          <w:b/>
          <w:bCs/>
        </w:rPr>
        <w:t>Гурьев М.Е.</w:t>
      </w:r>
    </w:p>
    <w:p w:rsidR="006E0315" w:rsidRPr="00CE0868" w:rsidRDefault="006E0315" w:rsidP="006E0315">
      <w:pPr>
        <w:rPr>
          <w:b/>
        </w:rPr>
      </w:pPr>
    </w:p>
    <w:p w:rsidR="006E0315" w:rsidRPr="00CE0868" w:rsidRDefault="006E0315" w:rsidP="006E0315">
      <w:pPr>
        <w:jc w:val="both"/>
        <w:rPr>
          <w:b/>
        </w:rPr>
      </w:pPr>
    </w:p>
    <w:p w:rsidR="006E0315" w:rsidRPr="00CE0868" w:rsidRDefault="006E0315" w:rsidP="006E0315">
      <w:pPr>
        <w:jc w:val="center"/>
        <w:rPr>
          <w:b/>
        </w:rPr>
      </w:pPr>
    </w:p>
    <w:p w:rsidR="006E0315" w:rsidRPr="00CE0868" w:rsidRDefault="006E0315" w:rsidP="006E0315">
      <w:pPr>
        <w:jc w:val="center"/>
        <w:rPr>
          <w:b/>
        </w:rPr>
      </w:pPr>
    </w:p>
    <w:p w:rsidR="006E0315" w:rsidRDefault="006E0315" w:rsidP="006E0315">
      <w:pPr>
        <w:pStyle w:val="a3"/>
      </w:pPr>
    </w:p>
    <w:p w:rsidR="006E0315" w:rsidRDefault="006E0315" w:rsidP="006E0315">
      <w:pPr>
        <w:pStyle w:val="a3"/>
      </w:pPr>
    </w:p>
    <w:p w:rsidR="006E0315" w:rsidRDefault="006E0315" w:rsidP="006E0315">
      <w:pPr>
        <w:pStyle w:val="a3"/>
      </w:pPr>
    </w:p>
    <w:p w:rsidR="006E0315" w:rsidRDefault="006E0315" w:rsidP="006E0315">
      <w:pPr>
        <w:pStyle w:val="a3"/>
      </w:pPr>
    </w:p>
    <w:p w:rsidR="006E0315" w:rsidRDefault="006E0315" w:rsidP="006E0315">
      <w:pPr>
        <w:pStyle w:val="a3"/>
      </w:pPr>
    </w:p>
    <w:p w:rsidR="006E0315" w:rsidRPr="00BE16C5" w:rsidRDefault="006E0315" w:rsidP="006E0315">
      <w:pPr>
        <w:pStyle w:val="a3"/>
        <w:jc w:val="center"/>
        <w:rPr>
          <w:b/>
          <w:sz w:val="24"/>
          <w:szCs w:val="24"/>
        </w:rPr>
      </w:pPr>
      <w:r w:rsidRPr="00BE16C5">
        <w:rPr>
          <w:b/>
          <w:sz w:val="24"/>
          <w:szCs w:val="24"/>
        </w:rPr>
        <w:t>Санкт-Петербург</w:t>
      </w:r>
    </w:p>
    <w:p w:rsidR="006E0315" w:rsidRPr="00CE0868" w:rsidRDefault="006E0315" w:rsidP="006E0315">
      <w:pPr>
        <w:pStyle w:val="a3"/>
        <w:jc w:val="center"/>
      </w:pPr>
      <w:r w:rsidRPr="00BE16C5">
        <w:rPr>
          <w:b/>
          <w:sz w:val="24"/>
          <w:szCs w:val="24"/>
        </w:rPr>
        <w:t>200</w:t>
      </w:r>
      <w:r>
        <w:rPr>
          <w:b/>
          <w:sz w:val="24"/>
          <w:szCs w:val="24"/>
        </w:rPr>
        <w:t>8</w:t>
      </w:r>
    </w:p>
    <w:p w:rsidR="00E760B9" w:rsidRPr="000F3A64" w:rsidRDefault="006E0315" w:rsidP="006E0315">
      <w:pPr>
        <w:spacing w:line="360" w:lineRule="auto"/>
        <w:jc w:val="center"/>
        <w:rPr>
          <w:b/>
          <w:sz w:val="24"/>
          <w:szCs w:val="24"/>
        </w:rPr>
      </w:pPr>
      <w:r>
        <w:br w:type="page"/>
      </w:r>
      <w:r w:rsidRPr="000F3A64">
        <w:rPr>
          <w:b/>
          <w:sz w:val="24"/>
          <w:szCs w:val="24"/>
        </w:rPr>
        <w:t>Введение</w:t>
      </w:r>
    </w:p>
    <w:p w:rsidR="006E0315" w:rsidRPr="000F3A64" w:rsidRDefault="006E0315" w:rsidP="006E0315">
      <w:pPr>
        <w:jc w:val="both"/>
        <w:rPr>
          <w:sz w:val="24"/>
          <w:szCs w:val="24"/>
        </w:rPr>
      </w:pPr>
    </w:p>
    <w:p w:rsidR="006E0315" w:rsidRPr="000F3A64" w:rsidRDefault="006E0315" w:rsidP="006E0315">
      <w:pPr>
        <w:ind w:firstLine="360"/>
        <w:jc w:val="center"/>
        <w:rPr>
          <w:b/>
          <w:bCs/>
          <w:sz w:val="24"/>
          <w:szCs w:val="24"/>
        </w:rPr>
      </w:pPr>
      <w:r w:rsidRPr="000F3A64">
        <w:rPr>
          <w:b/>
          <w:bCs/>
          <w:sz w:val="24"/>
          <w:szCs w:val="24"/>
        </w:rPr>
        <w:t xml:space="preserve"> ЦЕЛЬ КУРСА</w:t>
      </w:r>
    </w:p>
    <w:p w:rsidR="006E0315" w:rsidRPr="000F3A64" w:rsidRDefault="006E0315" w:rsidP="006E0315">
      <w:pPr>
        <w:ind w:firstLine="36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Программа «Психология и педагогика» разработана для тех, в чью профессиональную деятельность психология и педагогика войдет как одна из общеобразовательных  дисциплин, которая будет способствовать:</w:t>
      </w:r>
    </w:p>
    <w:p w:rsidR="006E0315" w:rsidRPr="000F3A64" w:rsidRDefault="006E0315" w:rsidP="006E0315">
      <w:pPr>
        <w:numPr>
          <w:ilvl w:val="0"/>
          <w:numId w:val="4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повышению общей и психолого-педагогической культуры;</w:t>
      </w:r>
    </w:p>
    <w:p w:rsidR="006E0315" w:rsidRPr="000F3A64" w:rsidRDefault="006E0315" w:rsidP="006E0315">
      <w:pPr>
        <w:numPr>
          <w:ilvl w:val="0"/>
          <w:numId w:val="4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формированию целостного представления о психологических особенностях человека как факторах успешности его деятельности;</w:t>
      </w:r>
    </w:p>
    <w:p w:rsidR="006E0315" w:rsidRPr="000F3A64" w:rsidRDefault="006E0315" w:rsidP="006E0315">
      <w:pPr>
        <w:numPr>
          <w:ilvl w:val="0"/>
          <w:numId w:val="4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умению самостоятельно мыслить и предвидеть последствия собственных действий;</w:t>
      </w:r>
    </w:p>
    <w:p w:rsidR="006E0315" w:rsidRPr="000F3A64" w:rsidRDefault="006E0315" w:rsidP="006E0315">
      <w:pPr>
        <w:numPr>
          <w:ilvl w:val="0"/>
          <w:numId w:val="4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самостоятельно учиться и адекватно оценивать свои возможности;</w:t>
      </w:r>
    </w:p>
    <w:p w:rsidR="006E0315" w:rsidRPr="000F3A64" w:rsidRDefault="006E0315" w:rsidP="006E0315">
      <w:pPr>
        <w:numPr>
          <w:ilvl w:val="0"/>
          <w:numId w:val="4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самостоятельно находить оптимальные пути достижения цели и преодоления жизненных трудностей.</w:t>
      </w:r>
    </w:p>
    <w:p w:rsidR="006E0315" w:rsidRPr="000F3A64" w:rsidRDefault="006E0315" w:rsidP="006E0315">
      <w:pPr>
        <w:ind w:firstLine="360"/>
        <w:jc w:val="both"/>
        <w:rPr>
          <w:sz w:val="24"/>
          <w:szCs w:val="24"/>
        </w:rPr>
      </w:pPr>
      <w:r w:rsidRPr="000F3A64">
        <w:rPr>
          <w:b/>
          <w:bCs/>
          <w:sz w:val="24"/>
          <w:szCs w:val="24"/>
        </w:rPr>
        <w:t>Главной целью</w:t>
      </w:r>
      <w:r w:rsidRPr="000F3A64">
        <w:rPr>
          <w:sz w:val="24"/>
          <w:szCs w:val="24"/>
        </w:rPr>
        <w:t xml:space="preserve"> преподавания психологии и педагогики для студентов и слушателей СЗАГС является усвоение ими необходимого учебного материала, способного оказаться полезным в их профессиональной деятельности и повседневной жизни.</w:t>
      </w:r>
    </w:p>
    <w:p w:rsidR="006E0315" w:rsidRPr="000F3A64" w:rsidRDefault="006E0315" w:rsidP="006E0315">
      <w:pPr>
        <w:ind w:left="360"/>
        <w:jc w:val="center"/>
        <w:rPr>
          <w:b/>
          <w:bCs/>
          <w:sz w:val="24"/>
          <w:szCs w:val="24"/>
        </w:rPr>
      </w:pPr>
      <w:r w:rsidRPr="000F3A64">
        <w:rPr>
          <w:b/>
          <w:bCs/>
          <w:sz w:val="24"/>
          <w:szCs w:val="24"/>
        </w:rPr>
        <w:t>ЗАДАЧИ КУРСА</w:t>
      </w:r>
    </w:p>
    <w:p w:rsidR="006E0315" w:rsidRPr="000F3A64" w:rsidRDefault="006E0315" w:rsidP="006E0315">
      <w:pPr>
        <w:ind w:firstLine="36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 xml:space="preserve">Применительно к высшему образованию </w:t>
      </w:r>
      <w:r w:rsidRPr="000F3A64">
        <w:rPr>
          <w:b/>
          <w:bCs/>
          <w:sz w:val="24"/>
          <w:szCs w:val="24"/>
        </w:rPr>
        <w:t>основной задачей</w:t>
      </w:r>
      <w:r w:rsidRPr="000F3A64">
        <w:rPr>
          <w:sz w:val="24"/>
          <w:szCs w:val="24"/>
        </w:rPr>
        <w:t xml:space="preserve"> курса является овладение за время обучения в системе гуманистических ценностей гуманистически ориентированными знаниями, образующими целостную картину мира и человека в нем, способами деятельности, обеспечивающими развитие и саморазвитие личности, успешную адаптацию к различным сферам жизнедеятельности, органичное вступление в фазу овладения самостоятельной профессиональной деятельностью (или ее совершенствования).</w:t>
      </w:r>
    </w:p>
    <w:p w:rsidR="006E0315" w:rsidRPr="000F3A64" w:rsidRDefault="006E0315" w:rsidP="006E0315">
      <w:pPr>
        <w:ind w:firstLine="360"/>
        <w:jc w:val="both"/>
        <w:rPr>
          <w:b/>
          <w:bCs/>
          <w:sz w:val="24"/>
          <w:szCs w:val="24"/>
        </w:rPr>
      </w:pPr>
      <w:r w:rsidRPr="000F3A64">
        <w:rPr>
          <w:b/>
          <w:bCs/>
          <w:sz w:val="24"/>
          <w:szCs w:val="24"/>
        </w:rPr>
        <w:t xml:space="preserve">Образовательные задачи курса: </w:t>
      </w:r>
    </w:p>
    <w:p w:rsidR="006E0315" w:rsidRPr="000F3A64" w:rsidRDefault="006E0315" w:rsidP="006E0315">
      <w:pPr>
        <w:numPr>
          <w:ilvl w:val="0"/>
          <w:numId w:val="3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ознакомление с основными направлениями развития психологической и педагогической науки;</w:t>
      </w:r>
    </w:p>
    <w:p w:rsidR="006E0315" w:rsidRPr="000F3A64" w:rsidRDefault="006E0315" w:rsidP="006E0315">
      <w:pPr>
        <w:numPr>
          <w:ilvl w:val="0"/>
          <w:numId w:val="3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овладение понятийным аппаратом, описывающим познавательную, эмоционально-волевую, мотивационную и регуляторную сферы психического, проблемы личности, мышления, общения и деятельности, образования и саморазвития;</w:t>
      </w:r>
    </w:p>
    <w:p w:rsidR="006E0315" w:rsidRPr="000F3A64" w:rsidRDefault="006E0315" w:rsidP="006E0315">
      <w:pPr>
        <w:numPr>
          <w:ilvl w:val="0"/>
          <w:numId w:val="3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приобретение опыта анализа профессиональных и учебных проблемных ситуаций, организации профессионального общения и взаимодействия, принятия индивидуальных и совместных решений, рефлексии и развития деятельности;</w:t>
      </w:r>
    </w:p>
    <w:p w:rsidR="006E0315" w:rsidRPr="000F3A64" w:rsidRDefault="006E0315" w:rsidP="006E0315">
      <w:pPr>
        <w:numPr>
          <w:ilvl w:val="0"/>
          <w:numId w:val="3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приобретение опыта учета индивидуально-психологических и личностных особенностей людей, стилей их познавательной и профессиональной деятельности;</w:t>
      </w:r>
    </w:p>
    <w:p w:rsidR="006E0315" w:rsidRPr="000F3A64" w:rsidRDefault="006E0315" w:rsidP="006E0315">
      <w:pPr>
        <w:numPr>
          <w:ilvl w:val="0"/>
          <w:numId w:val="3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усвоение методов воспитательной работы с производственным персоналом;</w:t>
      </w:r>
    </w:p>
    <w:p w:rsidR="006E0315" w:rsidRPr="000F3A64" w:rsidRDefault="006E0315" w:rsidP="006E0315">
      <w:pPr>
        <w:numPr>
          <w:ilvl w:val="0"/>
          <w:numId w:val="3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формирование навыков подготовки и проведения основных видов учебных занятий;</w:t>
      </w:r>
    </w:p>
    <w:p w:rsidR="006E0315" w:rsidRPr="000F3A64" w:rsidRDefault="006E0315" w:rsidP="006E0315">
      <w:pPr>
        <w:numPr>
          <w:ilvl w:val="0"/>
          <w:numId w:val="3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ознакомление с методами развития профессионального и творческого мышления;</w:t>
      </w:r>
    </w:p>
    <w:p w:rsidR="006E0315" w:rsidRPr="000F3A64" w:rsidRDefault="006E0315" w:rsidP="006E0315">
      <w:pPr>
        <w:numPr>
          <w:ilvl w:val="0"/>
          <w:numId w:val="3"/>
        </w:numPr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приобретение знаний о межличностных отношениях в семье, принципах и стилях семейного воспитания.</w:t>
      </w:r>
    </w:p>
    <w:p w:rsidR="006E0315" w:rsidRPr="000F3A64" w:rsidRDefault="006E0315" w:rsidP="006E0315">
      <w:pPr>
        <w:pStyle w:val="2"/>
        <w:rPr>
          <w:szCs w:val="24"/>
        </w:rPr>
      </w:pPr>
      <w:r w:rsidRPr="000F3A64">
        <w:rPr>
          <w:szCs w:val="24"/>
        </w:rPr>
        <w:t>Усвоение содержания данной Программы организуется с преобладанием форм и методов контекстного обучения, моделирующих предметно-техническое и социальное содержание профессиональных, учебных и жизненных ситуаций: проблемных лекций, практических аудиторных занятий, внеаудиторной самостоятельной работы студентов, анализа ситуационных задач, ролевой, деловой или оргдеятельностной игры и др.</w:t>
      </w:r>
    </w:p>
    <w:p w:rsidR="006E0315" w:rsidRPr="000F3A64" w:rsidRDefault="006E0315" w:rsidP="006E0315">
      <w:pPr>
        <w:ind w:firstLine="36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Курс спланирован таким образом, что его можно адаптировать под любой объем часов, форму обучения и специальность, корректируя время и содержание изученных тем и вопросов в зависимости от уровня образовательной и специальной подготовки аудитории слушателей.</w:t>
      </w:r>
    </w:p>
    <w:p w:rsidR="006E0315" w:rsidRPr="000F3A64" w:rsidRDefault="006E0315" w:rsidP="006E0315">
      <w:pPr>
        <w:ind w:firstLine="36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Для эффективной, глубокой проработки тем и вопросов курса всем студентам (слушателям) рекомендуется активно участвовать в учебном процессе. Им предлагается дополнительно поразмышлять над самыми актуальными для них проблемами. Проведение практических занятий призвано закрепить, углубить лекционно-теоретический материал и преобразовать его в прикладной (экспериментальный или научно-исследовательский).</w:t>
      </w:r>
    </w:p>
    <w:p w:rsidR="006E0315" w:rsidRPr="000F3A64" w:rsidRDefault="006E0315" w:rsidP="006E0315">
      <w:pPr>
        <w:ind w:firstLine="36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Приступая к изучению курса, студенту (слушателю) следует прежде всего уяснить, что для полноценного усвоения материала недостаточно лекционных и практических занятий. Главное – самостоятельная работа с учебными пособиями, монографиями, дополнительной литературой, журнальными (научными) статьями и рекомендуемой дополнительной литературой, справочными материалами, которые студент (слушатель) должен уметь сам отыскать по интересующей его тематике (проблематике).</w:t>
      </w:r>
    </w:p>
    <w:p w:rsidR="006E0315" w:rsidRPr="000F3A64" w:rsidRDefault="006E0315" w:rsidP="006E0315">
      <w:pPr>
        <w:ind w:firstLine="360"/>
        <w:jc w:val="both"/>
        <w:rPr>
          <w:sz w:val="24"/>
          <w:szCs w:val="24"/>
        </w:rPr>
      </w:pPr>
    </w:p>
    <w:p w:rsidR="006E0315" w:rsidRPr="000F3A64" w:rsidRDefault="006E0315" w:rsidP="006E0315">
      <w:pPr>
        <w:jc w:val="both"/>
        <w:rPr>
          <w:b/>
          <w:bCs/>
          <w:sz w:val="24"/>
          <w:szCs w:val="24"/>
        </w:rPr>
      </w:pPr>
      <w:r w:rsidRPr="000F3A64">
        <w:rPr>
          <w:b/>
          <w:bCs/>
          <w:sz w:val="24"/>
          <w:szCs w:val="24"/>
        </w:rPr>
        <w:t>МЕСТО КУРСА В СИСТЕМЕ СОЦИОГУМАНИТАРНОГО ОБРАЗОВАНИЯ</w:t>
      </w:r>
    </w:p>
    <w:p w:rsidR="006E0315" w:rsidRPr="000F3A64" w:rsidRDefault="006E0315" w:rsidP="006E0315">
      <w:pPr>
        <w:pStyle w:val="30"/>
        <w:ind w:firstLine="207"/>
        <w:rPr>
          <w:szCs w:val="24"/>
        </w:rPr>
      </w:pPr>
      <w:r w:rsidRPr="000F3A64">
        <w:rPr>
          <w:szCs w:val="24"/>
        </w:rPr>
        <w:t>Программа курса «Психология и педагогика» разработана для студентов, чья психологическая культура и педагогическая компетентность войдут органичными составными частями в структуру их будущей профессиональной деятельности. Знания по психологии и педагогике помогут формированию целостного представления студента о личностных особенностях человека как факторе успешности овладения и осуществления им учебной и профессиональной деятельностями, будут способствовать развитию умений учиться, культуры умственного труда, самообразования; позволят более эффективно принимать решения с опорой на знания психологической природы человека и общества.</w:t>
      </w:r>
    </w:p>
    <w:p w:rsidR="006E0315" w:rsidRPr="000F3A64" w:rsidRDefault="006E0315" w:rsidP="006E0315">
      <w:pPr>
        <w:pStyle w:val="1"/>
        <w:spacing w:before="0" w:line="360" w:lineRule="auto"/>
        <w:jc w:val="both"/>
        <w:rPr>
          <w:sz w:val="24"/>
          <w:szCs w:val="24"/>
        </w:rPr>
      </w:pPr>
    </w:p>
    <w:p w:rsidR="006E0315" w:rsidRPr="000F3A64" w:rsidRDefault="00D47451" w:rsidP="00D47451">
      <w:pPr>
        <w:pStyle w:val="1"/>
        <w:spacing w:before="0" w:line="360" w:lineRule="auto"/>
        <w:ind w:left="720"/>
        <w:jc w:val="both"/>
        <w:rPr>
          <w:sz w:val="24"/>
          <w:szCs w:val="24"/>
        </w:rPr>
      </w:pPr>
      <w:r w:rsidRPr="000F3A64">
        <w:rPr>
          <w:b/>
          <w:sz w:val="24"/>
          <w:szCs w:val="24"/>
        </w:rPr>
        <w:t>3.</w:t>
      </w:r>
      <w:r w:rsidR="006E0315" w:rsidRPr="000F3A64">
        <w:rPr>
          <w:b/>
          <w:sz w:val="24"/>
          <w:szCs w:val="24"/>
        </w:rPr>
        <w:t>ВИДЫ ЗАНЯТИЙ И МЕТОДИКА ОБУЧЕНИЯ</w:t>
      </w:r>
    </w:p>
    <w:p w:rsidR="006E0315" w:rsidRPr="000F3A64" w:rsidRDefault="00D47451" w:rsidP="00D47451">
      <w:pPr>
        <w:pStyle w:val="1"/>
        <w:spacing w:before="0" w:line="360" w:lineRule="auto"/>
        <w:ind w:firstLine="567"/>
        <w:jc w:val="both"/>
        <w:rPr>
          <w:b/>
          <w:sz w:val="24"/>
          <w:szCs w:val="24"/>
        </w:rPr>
      </w:pPr>
      <w:r w:rsidRPr="000F3A64">
        <w:rPr>
          <w:b/>
          <w:sz w:val="24"/>
          <w:szCs w:val="24"/>
        </w:rPr>
        <w:t>3.1</w:t>
      </w:r>
      <w:r w:rsidR="006E0315" w:rsidRPr="000F3A64">
        <w:rPr>
          <w:b/>
          <w:sz w:val="24"/>
          <w:szCs w:val="24"/>
        </w:rPr>
        <w:t xml:space="preserve"> Теоретические занятия (лекции)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Теоретические занятия (лекции) организуются по потокам.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На занятиях применяются следующие виды словесных методов обучения: рассказ, объяснение, беседа, учебная дискуссия, лекция.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b/>
          <w:sz w:val="24"/>
          <w:szCs w:val="24"/>
        </w:rPr>
      </w:pPr>
      <w:r w:rsidRPr="000F3A64">
        <w:rPr>
          <w:b/>
          <w:sz w:val="24"/>
          <w:szCs w:val="24"/>
        </w:rPr>
        <w:t>3.2. Практические занятия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 xml:space="preserve">Семинарские занятия организуются по группам. 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Используются следующие виды занятий: сообщения, дискуссии, ролевые игры, деловые игры, дидактические тесты (тесты достижений) – периодический контроль знаний и умений, практикумы (психодиагностика по методикам заявленной темы), психологические тренинги, коллоквиумы, собеседование и т.д.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 xml:space="preserve">Подготовка к семинарским и практическим занятиям заключается в самостоятельной работе с печатными источниками информации, проведении исследовательской работы (психодиагностических и дидактических методик) по индивидуальному плану, творческой работе (по желанию обучающихся). 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b/>
          <w:sz w:val="24"/>
          <w:szCs w:val="24"/>
        </w:rPr>
      </w:pPr>
      <w:r w:rsidRPr="000F3A64">
        <w:rPr>
          <w:b/>
          <w:sz w:val="24"/>
          <w:szCs w:val="24"/>
        </w:rPr>
        <w:t>3.3. Методические модели процесса обучения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i/>
          <w:sz w:val="24"/>
          <w:szCs w:val="24"/>
        </w:rPr>
      </w:pPr>
      <w:r w:rsidRPr="000F3A64">
        <w:rPr>
          <w:sz w:val="24"/>
          <w:szCs w:val="24"/>
        </w:rPr>
        <w:t xml:space="preserve">На практических (семинарских) занятиях по </w:t>
      </w:r>
      <w:r w:rsidRPr="000F3A64">
        <w:rPr>
          <w:i/>
          <w:sz w:val="24"/>
          <w:szCs w:val="24"/>
        </w:rPr>
        <w:t xml:space="preserve">дисциплине </w:t>
      </w:r>
      <w:r w:rsidRPr="000F3A64">
        <w:rPr>
          <w:sz w:val="24"/>
          <w:szCs w:val="24"/>
        </w:rPr>
        <w:t xml:space="preserve">применяются следующие методики и методы обучения: </w:t>
      </w:r>
      <w:r w:rsidRPr="000F3A64">
        <w:rPr>
          <w:i/>
          <w:sz w:val="24"/>
          <w:szCs w:val="24"/>
        </w:rPr>
        <w:t>опрос, круглый стол, дискуссия, практические методы: устные, письменные и графические упражнения, решение задач, практические работы, дидактические (ролевые и деловые) игры, психологические тренинги  и т.д.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b/>
          <w:sz w:val="24"/>
          <w:szCs w:val="24"/>
        </w:rPr>
      </w:pPr>
      <w:r w:rsidRPr="000F3A64">
        <w:rPr>
          <w:b/>
          <w:sz w:val="24"/>
          <w:szCs w:val="24"/>
        </w:rPr>
        <w:t>3.4. Самостоятельная работа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 xml:space="preserve">В широком смысле под самостоятельной работой студента (слушателя) следует понимать совокупность всей самостоятельной деятельности обучаемых как в отсутствии преподавателя, так и в контакте с ним (собеседование), в учебной аудитории, и за ее пределами (в том числе и в ходе учебных занятий) и заключается в работе с печатными источниками: учебными пособиями, монографиями, книгой, периодическими научными и научно-популярными изданиями, энциклопедиями, справочниками и словарями, интернет-источниками. Существует ряд приемов самостоятельной работы с печатными источниками: 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-конспектирование;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-составление плана текста;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-тезирование;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-цитирование;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-аннотирование;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-рецензирование;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-составление справки;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-составление формально-логической модели;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-составление тематического тезауруса;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-составление матрицы идей.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sz w:val="24"/>
          <w:szCs w:val="24"/>
        </w:rPr>
      </w:pPr>
      <w:r w:rsidRPr="000F3A64">
        <w:rPr>
          <w:i/>
          <w:iCs/>
          <w:sz w:val="24"/>
          <w:szCs w:val="24"/>
        </w:rPr>
        <w:t xml:space="preserve">Примечание: </w:t>
      </w:r>
      <w:r w:rsidRPr="000F3A64">
        <w:rPr>
          <w:sz w:val="24"/>
          <w:szCs w:val="24"/>
        </w:rPr>
        <w:t>ксерокопирование и сканирование текстов является копией источника информации и не является самостоятельной работой обучающихся.</w:t>
      </w:r>
    </w:p>
    <w:p w:rsidR="006E0315" w:rsidRPr="000F3A64" w:rsidRDefault="006E0315" w:rsidP="006E0315">
      <w:pPr>
        <w:pStyle w:val="1"/>
        <w:spacing w:before="0" w:line="360" w:lineRule="auto"/>
        <w:jc w:val="both"/>
        <w:rPr>
          <w:sz w:val="24"/>
          <w:szCs w:val="24"/>
        </w:rPr>
      </w:pPr>
    </w:p>
    <w:p w:rsidR="006E0315" w:rsidRPr="000F3A64" w:rsidRDefault="006E0315" w:rsidP="006E0315">
      <w:pPr>
        <w:pStyle w:val="1"/>
        <w:spacing w:before="0" w:line="360" w:lineRule="auto"/>
        <w:ind w:firstLine="720"/>
        <w:jc w:val="both"/>
        <w:rPr>
          <w:b/>
          <w:sz w:val="24"/>
          <w:szCs w:val="24"/>
        </w:rPr>
      </w:pPr>
      <w:r w:rsidRPr="000F3A64">
        <w:rPr>
          <w:b/>
          <w:sz w:val="24"/>
          <w:szCs w:val="24"/>
        </w:rPr>
        <w:t>4.1. Оперативный контроль</w:t>
      </w:r>
    </w:p>
    <w:p w:rsidR="006E0315" w:rsidRPr="000F3A64" w:rsidRDefault="006E0315" w:rsidP="006E0315">
      <w:pPr>
        <w:pStyle w:val="1"/>
        <w:spacing w:before="0" w:line="360" w:lineRule="auto"/>
        <w:ind w:firstLine="720"/>
        <w:jc w:val="both"/>
        <w:rPr>
          <w:bCs/>
          <w:sz w:val="24"/>
          <w:szCs w:val="24"/>
        </w:rPr>
      </w:pPr>
      <w:r w:rsidRPr="000F3A64">
        <w:rPr>
          <w:bCs/>
          <w:sz w:val="24"/>
          <w:szCs w:val="24"/>
        </w:rPr>
        <w:t>Оперативный контроль проводится с целью определения качества усвоения лекционного материала. Наиболее эффективным является его фронтальное проведение в письменной форме. Для получения достоверных результатов достаточно анализа ответов на вопросы (пункты плана лекции), сформулированные по тематике лекции. Необходимость обработки большого количества протоколов предопределяет:</w:t>
      </w:r>
    </w:p>
    <w:p w:rsidR="006E0315" w:rsidRPr="000F3A64" w:rsidRDefault="006E0315" w:rsidP="006E0315">
      <w:pPr>
        <w:pStyle w:val="1"/>
        <w:numPr>
          <w:ilvl w:val="0"/>
          <w:numId w:val="1"/>
        </w:numPr>
        <w:spacing w:before="0" w:line="360" w:lineRule="auto"/>
        <w:jc w:val="both"/>
        <w:rPr>
          <w:bCs/>
          <w:sz w:val="24"/>
          <w:szCs w:val="24"/>
        </w:rPr>
      </w:pPr>
      <w:r w:rsidRPr="000F3A64">
        <w:rPr>
          <w:bCs/>
          <w:sz w:val="24"/>
          <w:szCs w:val="24"/>
        </w:rPr>
        <w:t>лапидарность формулировки контрольных вопросов;</w:t>
      </w:r>
    </w:p>
    <w:p w:rsidR="006E0315" w:rsidRPr="000F3A64" w:rsidRDefault="006E0315" w:rsidP="006E0315">
      <w:pPr>
        <w:pStyle w:val="1"/>
        <w:numPr>
          <w:ilvl w:val="0"/>
          <w:numId w:val="1"/>
        </w:numPr>
        <w:spacing w:before="0" w:line="360" w:lineRule="auto"/>
        <w:jc w:val="both"/>
        <w:rPr>
          <w:bCs/>
          <w:sz w:val="24"/>
          <w:szCs w:val="24"/>
        </w:rPr>
      </w:pPr>
      <w:r w:rsidRPr="000F3A64">
        <w:rPr>
          <w:bCs/>
          <w:sz w:val="24"/>
          <w:szCs w:val="24"/>
        </w:rPr>
        <w:t>ориентацию ответов на закрытую форму;</w:t>
      </w:r>
    </w:p>
    <w:p w:rsidR="006E0315" w:rsidRPr="000F3A64" w:rsidRDefault="006E0315" w:rsidP="006E0315">
      <w:pPr>
        <w:pStyle w:val="1"/>
        <w:numPr>
          <w:ilvl w:val="0"/>
          <w:numId w:val="1"/>
        </w:numPr>
        <w:spacing w:before="0" w:line="360" w:lineRule="auto"/>
        <w:jc w:val="both"/>
        <w:rPr>
          <w:bCs/>
          <w:sz w:val="24"/>
          <w:szCs w:val="24"/>
        </w:rPr>
      </w:pPr>
      <w:r w:rsidRPr="000F3A64">
        <w:rPr>
          <w:bCs/>
          <w:sz w:val="24"/>
          <w:szCs w:val="24"/>
        </w:rPr>
        <w:t>компьютерную обработку результатов лекционного опроса.</w:t>
      </w:r>
    </w:p>
    <w:p w:rsidR="006E0315" w:rsidRPr="000F3A64" w:rsidRDefault="006E0315" w:rsidP="006E0315">
      <w:pPr>
        <w:pStyle w:val="1"/>
        <w:spacing w:before="0" w:line="360" w:lineRule="auto"/>
        <w:ind w:firstLine="720"/>
        <w:jc w:val="both"/>
        <w:rPr>
          <w:bCs/>
          <w:sz w:val="24"/>
          <w:szCs w:val="24"/>
        </w:rPr>
      </w:pPr>
      <w:r w:rsidRPr="000F3A64">
        <w:rPr>
          <w:bCs/>
          <w:sz w:val="24"/>
          <w:szCs w:val="24"/>
        </w:rPr>
        <w:t>Результаты статистической обработки должны поступать в распоряжение лектора за время, достаточное для их анализа, принятия решений и корректировки содержания следующего лекционного занятия.</w:t>
      </w:r>
    </w:p>
    <w:p w:rsidR="006E0315" w:rsidRPr="000F3A64" w:rsidRDefault="006E0315" w:rsidP="006E0315">
      <w:pPr>
        <w:pStyle w:val="1"/>
        <w:spacing w:before="0" w:line="360" w:lineRule="auto"/>
        <w:ind w:firstLine="720"/>
        <w:jc w:val="both"/>
        <w:rPr>
          <w:b/>
          <w:sz w:val="24"/>
          <w:szCs w:val="24"/>
        </w:rPr>
      </w:pPr>
      <w:r w:rsidRPr="000F3A64">
        <w:rPr>
          <w:b/>
          <w:sz w:val="24"/>
          <w:szCs w:val="24"/>
        </w:rPr>
        <w:t>4.2. Рубежный контроль</w:t>
      </w:r>
    </w:p>
    <w:p w:rsidR="006E0315" w:rsidRPr="000F3A64" w:rsidRDefault="006E0315" w:rsidP="006E0315">
      <w:pPr>
        <w:pStyle w:val="1"/>
        <w:spacing w:before="0" w:line="360" w:lineRule="auto"/>
        <w:ind w:firstLine="720"/>
        <w:jc w:val="both"/>
        <w:rPr>
          <w:i/>
          <w:sz w:val="24"/>
          <w:szCs w:val="24"/>
        </w:rPr>
      </w:pPr>
      <w:r w:rsidRPr="000F3A64">
        <w:rPr>
          <w:sz w:val="24"/>
          <w:szCs w:val="24"/>
        </w:rPr>
        <w:t xml:space="preserve">В течение семестра студенты (слушатели), руководствуясь учебно-тематическим планом, находят ответы на контрольные вопросы и тестовые задания по каждой теме образовательной программы. Слушателями (если это предусмотрено учебным планом) по изученной специальной литературе выполняется: </w:t>
      </w:r>
      <w:r w:rsidRPr="000F3A64">
        <w:rPr>
          <w:i/>
          <w:sz w:val="24"/>
          <w:szCs w:val="24"/>
        </w:rPr>
        <w:t>тестирование знаний по разделам курса: общей и социальной психологии, педагогике; решение задач; курсовая работа, курсовой проект.</w:t>
      </w:r>
    </w:p>
    <w:p w:rsidR="006E0315" w:rsidRPr="000F3A64" w:rsidRDefault="006E0315" w:rsidP="006E0315">
      <w:pPr>
        <w:pStyle w:val="1"/>
        <w:spacing w:before="0" w:line="360" w:lineRule="auto"/>
        <w:ind w:firstLine="720"/>
        <w:jc w:val="both"/>
        <w:rPr>
          <w:i/>
          <w:sz w:val="24"/>
          <w:szCs w:val="24"/>
        </w:rPr>
      </w:pPr>
      <w:r w:rsidRPr="000F3A64">
        <w:rPr>
          <w:sz w:val="24"/>
          <w:szCs w:val="24"/>
        </w:rPr>
        <w:t xml:space="preserve">Выполнение всех работ является обязательным для всех обучающихся. Студенты (слушатели), не выполнившие в полном объёме все эти работы, не допускаются кафедрой к сдаче зачёта как не выполнившие график учебного процесса </w:t>
      </w:r>
      <w:r w:rsidRPr="000F3A64">
        <w:rPr>
          <w:i/>
          <w:sz w:val="24"/>
          <w:szCs w:val="24"/>
        </w:rPr>
        <w:t>по данной дисциплине.</w:t>
      </w:r>
    </w:p>
    <w:p w:rsidR="006E0315" w:rsidRPr="000F3A64" w:rsidRDefault="006E0315" w:rsidP="006E0315">
      <w:pPr>
        <w:pStyle w:val="1"/>
        <w:spacing w:before="0" w:line="360" w:lineRule="auto"/>
        <w:ind w:firstLine="567"/>
        <w:jc w:val="both"/>
        <w:rPr>
          <w:b/>
          <w:sz w:val="24"/>
          <w:szCs w:val="24"/>
        </w:rPr>
      </w:pPr>
      <w:r w:rsidRPr="000F3A64">
        <w:rPr>
          <w:b/>
          <w:sz w:val="24"/>
          <w:szCs w:val="24"/>
        </w:rPr>
        <w:t>Итоговый контроль по курсу</w:t>
      </w:r>
    </w:p>
    <w:p w:rsidR="006E0315" w:rsidRPr="000F3A64" w:rsidRDefault="006E0315" w:rsidP="006E0315">
      <w:pPr>
        <w:jc w:val="both"/>
        <w:rPr>
          <w:b/>
          <w:bCs/>
          <w:sz w:val="24"/>
          <w:szCs w:val="24"/>
        </w:rPr>
      </w:pPr>
      <w:r w:rsidRPr="000F3A64">
        <w:rPr>
          <w:b/>
          <w:bCs/>
          <w:sz w:val="24"/>
          <w:szCs w:val="24"/>
        </w:rPr>
        <w:t>080507 «Менеджмент организации»-экзамен</w:t>
      </w:r>
    </w:p>
    <w:p w:rsidR="006E0315" w:rsidRPr="000F3A64" w:rsidRDefault="006E0315" w:rsidP="006E0315">
      <w:pPr>
        <w:jc w:val="both"/>
        <w:rPr>
          <w:b/>
          <w:bCs/>
          <w:sz w:val="24"/>
          <w:szCs w:val="24"/>
        </w:rPr>
      </w:pPr>
      <w:r w:rsidRPr="000F3A64">
        <w:rPr>
          <w:b/>
          <w:bCs/>
          <w:sz w:val="24"/>
          <w:szCs w:val="24"/>
        </w:rPr>
        <w:t>081005 «Финансы и кредит»- экзамен</w:t>
      </w:r>
    </w:p>
    <w:p w:rsidR="006E0315" w:rsidRPr="000F3A64" w:rsidRDefault="006E0315" w:rsidP="006E0315">
      <w:pPr>
        <w:jc w:val="both"/>
        <w:rPr>
          <w:b/>
          <w:bCs/>
          <w:sz w:val="24"/>
          <w:szCs w:val="24"/>
        </w:rPr>
      </w:pPr>
      <w:r w:rsidRPr="000F3A64">
        <w:rPr>
          <w:b/>
          <w:sz w:val="24"/>
          <w:szCs w:val="24"/>
        </w:rPr>
        <w:t>080100 «Бухгалтерский учет, анализ и аудит»-</w:t>
      </w:r>
      <w:r w:rsidRPr="000F3A64">
        <w:rPr>
          <w:b/>
          <w:bCs/>
          <w:sz w:val="24"/>
          <w:szCs w:val="24"/>
        </w:rPr>
        <w:t xml:space="preserve"> экзамен</w:t>
      </w:r>
    </w:p>
    <w:p w:rsidR="006E0315" w:rsidRPr="000F3A64" w:rsidRDefault="006E0315" w:rsidP="006E0315">
      <w:pPr>
        <w:jc w:val="both"/>
        <w:rPr>
          <w:b/>
          <w:bCs/>
          <w:sz w:val="24"/>
          <w:szCs w:val="24"/>
        </w:rPr>
      </w:pPr>
      <w:r w:rsidRPr="000F3A64">
        <w:rPr>
          <w:b/>
          <w:sz w:val="24"/>
          <w:szCs w:val="24"/>
        </w:rPr>
        <w:t>080504 «Государственное и муниципальное управление-</w:t>
      </w:r>
      <w:r w:rsidRPr="000F3A64">
        <w:rPr>
          <w:b/>
          <w:bCs/>
          <w:sz w:val="24"/>
          <w:szCs w:val="24"/>
        </w:rPr>
        <w:t xml:space="preserve"> экзамен</w:t>
      </w:r>
    </w:p>
    <w:p w:rsidR="00651E14" w:rsidRPr="000F3A64" w:rsidRDefault="00651E14" w:rsidP="006E0315">
      <w:pPr>
        <w:jc w:val="both"/>
        <w:rPr>
          <w:b/>
          <w:bCs/>
          <w:sz w:val="24"/>
          <w:szCs w:val="24"/>
        </w:rPr>
      </w:pPr>
      <w:r w:rsidRPr="000F3A64">
        <w:rPr>
          <w:b/>
          <w:bCs/>
          <w:sz w:val="24"/>
          <w:szCs w:val="24"/>
        </w:rPr>
        <w:t>Форма межсессионного контроля-реферат</w:t>
      </w:r>
    </w:p>
    <w:p w:rsidR="006E0315" w:rsidRPr="000F3A64" w:rsidRDefault="006E0315" w:rsidP="006E0315">
      <w:pPr>
        <w:jc w:val="both"/>
        <w:rPr>
          <w:b/>
          <w:sz w:val="24"/>
          <w:szCs w:val="24"/>
        </w:rPr>
      </w:pPr>
    </w:p>
    <w:p w:rsidR="006E0315" w:rsidRPr="000F3A64" w:rsidRDefault="00D47451" w:rsidP="006E0315">
      <w:pPr>
        <w:pStyle w:val="1"/>
        <w:spacing w:before="0" w:line="360" w:lineRule="auto"/>
        <w:ind w:left="567"/>
        <w:jc w:val="both"/>
        <w:rPr>
          <w:b/>
          <w:sz w:val="24"/>
          <w:szCs w:val="24"/>
        </w:rPr>
      </w:pPr>
      <w:bookmarkStart w:id="0" w:name="_Toc526299540"/>
      <w:r w:rsidRPr="000F3A64">
        <w:rPr>
          <w:b/>
          <w:sz w:val="24"/>
          <w:szCs w:val="24"/>
        </w:rPr>
        <w:t>5</w:t>
      </w:r>
      <w:r w:rsidR="006E0315" w:rsidRPr="000F3A64">
        <w:rPr>
          <w:b/>
          <w:sz w:val="24"/>
          <w:szCs w:val="24"/>
        </w:rPr>
        <w:t>.ПРИМЕРНЫЕ ТЕМЫ РЕФЕРАТОВ</w:t>
      </w:r>
      <w:bookmarkEnd w:id="0"/>
      <w:r w:rsidR="006E0315" w:rsidRPr="000F3A64">
        <w:rPr>
          <w:b/>
          <w:sz w:val="24"/>
          <w:szCs w:val="24"/>
        </w:rPr>
        <w:t>(контрольных работ)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Сознание, бессознательное, подсознательное в психоаналитическом направлении.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Ответственность как психологическая категория.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Акмеология: психологическая сущность возрастного периода.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Ювенология: психологическая сущность возрастного периода.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Геронтология: психологическая сущность возрастного периода.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Система психологической защиты.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Механизмы психологической защиты.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Психодиагностические возможности игры.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Психотерапевтические возможности игры.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Опыт социализации мальчиков и девочек.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Психологические портреты литературных героев и персонажей.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Психологические портреты исторических деятелей, монархов, полководцев, ученых, писателей, поэтов, художников, музыкантов.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Психологические портреты политических деятелей и знаменитостей современности.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Ситуация успеха: как ее создать?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Определение внутреннего мира человека по почерку.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Взгляды А. Адлера на воспитание детей.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Теория сексуальности А.Адлера.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Проблема формирования и развития комплекса неполноценности и его влияние на жизненный путь личности.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Гордость отечественной психологии… (на примере жизни и научного творчества одного из представителей отечественной психологической науки).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Гордость отечественной педагогики… (на примере жизни и научного творчества одного из представителей отечественной педагогической науки)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Возникновение неформальных групп в организации.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Группа как фактор социального контроля.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Теории лидерства.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Харизматические лидеры.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Психология и этика делового общения в профессиональной деятельности (на примере своей профессии).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Техника снятия социальной напряженности.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Урегулирование конфликтов.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Социально-психологическая характеристика конфликтов.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Социальная психология моды.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Социальная психология пропаганды.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Социально-психологическое понимание организованной преступности.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Общеуголовная преступность: социально-психологический анализ.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Культура как социальный институт.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Образование как социальный институт.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Методологические особенности гуманистической философии образования.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Педагогическая культура.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Кризисные особенности национального образования.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Парадоксы педагогических традиций.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Гуманистические истоки преодоления кризиса. Современные подходы к образованию личности.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Концепция педагогики личности.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Феноменология воспитания.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Национальные особенности аксиологии.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Педагогическая синергетика.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Творческие принципы самоорганизации.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Содержание самоорганизуемого воспитания.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Педагогические условия поддержки самоорганизации личности.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Технологические основы самоорганизуемого воспитания.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Любовь в контексте воспитания.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Любовь как педагогичская категория.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Можем ли мы понять ребенка?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Нестандартный ребенок: кто он?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Проблема одиночества как педагогическая проблема.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Родительство как социокультурный феномен.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Семья как психотерапевт.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Страдание как фактор воспитания.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Этнография родительства.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Юмор как педагогический прием.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Я – воспитатель: сильные и слабые стороны.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Во что сейчас играют дети?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Игра как психолого-педагогический феномен.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Современные проблемы и особенности высшего образования.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Проблемное обучение.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Информационные технологии обучения.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Технологии программированного обучения.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Технологии интегративного обучения.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Технологии модульного обучения.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Технология развивающего обучения.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Вальдорфская педагогика Р.Штайнера.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Педагогические технологии авторских школ.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Андрогогика в системе непрерывного образования.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Специфика, задачи и особенности организации образовательного процесса в вузе.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Дистанционное образование.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Диагностика и контроль результатов дистанционного обучения.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Образовательные ресурсы сети Интернет: анализ данных.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Интернет-ресурсы и дистанционные коммуникации в обучении.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Веб-стиль учебной деятельности.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Дидактическая система К.Д.Ушинсткого.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Педагогические идеи П.П.Блонского.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Педагогическое наследие А.С.Макаренко.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Гуманистические педагогические идеи В.А.Сухомлинского.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Педагогический поиск: опыт, проблемы, находки педагога – новатора… (по выбору: В.Ф.Шаталова, С.И.Лысенковой, Ш.Амонашвили, Е.И.Ильина и др.).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Современные проблемы образования.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Система образования за рубежом (на примере одной из стран).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Основные направления современной зарубежной педагогики (на примере одной из стран).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Элитарная система обучения за рубежом.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Историческая роль инновационных систем обучения.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Становление педагогики в России.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Принципы управления педагогическими системами.</w:t>
      </w:r>
    </w:p>
    <w:p w:rsidR="006E0315" w:rsidRPr="000F3A64" w:rsidRDefault="006E0315" w:rsidP="006E0315">
      <w:pPr>
        <w:pStyle w:val="31"/>
        <w:numPr>
          <w:ilvl w:val="0"/>
          <w:numId w:val="5"/>
        </w:numPr>
        <w:tabs>
          <w:tab w:val="clear" w:pos="720"/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Взаимодействие социальных институтов в управлении педагогическим процессом.</w:t>
      </w:r>
    </w:p>
    <w:p w:rsidR="00D47451" w:rsidRPr="000F3A64" w:rsidRDefault="00D47451" w:rsidP="00D47451">
      <w:pPr>
        <w:pStyle w:val="31"/>
        <w:spacing w:after="0"/>
        <w:rPr>
          <w:sz w:val="24"/>
          <w:szCs w:val="24"/>
        </w:rPr>
      </w:pPr>
    </w:p>
    <w:p w:rsidR="00D47451" w:rsidRPr="000F3A64" w:rsidRDefault="00D47451" w:rsidP="00D47451">
      <w:pPr>
        <w:pStyle w:val="31"/>
        <w:spacing w:after="0"/>
        <w:rPr>
          <w:sz w:val="24"/>
          <w:szCs w:val="24"/>
        </w:rPr>
      </w:pPr>
    </w:p>
    <w:p w:rsidR="00D47451" w:rsidRPr="000F3A64" w:rsidRDefault="00D47451" w:rsidP="00D47451">
      <w:pPr>
        <w:pStyle w:val="31"/>
        <w:rPr>
          <w:sz w:val="24"/>
          <w:szCs w:val="24"/>
        </w:rPr>
      </w:pPr>
      <w:r w:rsidRPr="000F3A64">
        <w:rPr>
          <w:b/>
          <w:sz w:val="24"/>
          <w:szCs w:val="24"/>
        </w:rPr>
        <w:t>6</w:t>
      </w:r>
      <w:r w:rsidRPr="000F3A64">
        <w:rPr>
          <w:sz w:val="24"/>
          <w:szCs w:val="24"/>
        </w:rPr>
        <w:t>.КОНТРОЛЬНЫЕ ВОПРОСЫ К ЗАЧЕТУ ПО КУРСУ «ПСИХОЛОГИЯ И ПЕДАГОГИКА»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Психология как наука. Объект, предмет психологии.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Методы психологической науки.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Основные направления в психологии.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Место психологии в системе наук. Отрасли психологии.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Развитие психики в процессе онтогенеза и филогенеза.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Структура психики: сознательное, бессознательное, подсознательное.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Психика и организм: мозг, функции психики.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Психология деятельности. Виды деятельности.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Структура психики. Мир психических явлений.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Ощущение.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Восприятие.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Внимание.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Память.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 xml:space="preserve">Мышление и ум. 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Креативность и творческое мышление.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Интеллект.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Стили мышления руководителя.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Язык и речь.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Представление.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Воображение.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Эмоции и чувства.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Воля.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Психология личности: от биологического к социальному.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Методы оценки личности.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 xml:space="preserve">Темперамент: типы, свойства. 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Методы определения темперамента.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Характер: типы, свойства.</w:t>
      </w:r>
    </w:p>
    <w:p w:rsidR="00D47451" w:rsidRPr="000F3A64" w:rsidRDefault="00D47451" w:rsidP="00D47451">
      <w:pPr>
        <w:numPr>
          <w:ilvl w:val="0"/>
          <w:numId w:val="8"/>
        </w:numPr>
        <w:tabs>
          <w:tab w:val="num" w:pos="567"/>
        </w:tabs>
        <w:ind w:left="567" w:hanging="567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Акцентуированные свойства личности.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Социальная психология как отрасль психологической науки.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Предмет социальной психологии.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Основные этапы становления социальной психологии.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Социальная стратификация.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Малые социальные группы. Классификация малых групп.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Групповая динамика.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Социометрия.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Признаки больших социальных групп и движений.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Характеристика массовых социально-психологических явлений.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Социально-психологическая сущность толпы.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Социально организованные общности (ассоциация, кооперация, корпорация, коллектив).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Сплоченность группы, коллектива.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Виды совместимости в группе.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Социально-психологический климат группы.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Стадии развития коллектива.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Групповые роли (по Шиндлеру).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Коммуникации. Каналы коммуникации. Разновидности каналов внутригрупповой коммуникации.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Лидерство и его стратегии.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Статус лидера.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Ситуативная теория лидерства.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Типология лидерства.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Виды лидеров.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Стили лидерства. Отличие лидерства от руководства.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Супружеская совместимость.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Конфликты в малых группах и пути их преодоления.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Классификация конфликтов.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Понятие общения. Вербальные способы общения.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Невербальные способы общения.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Функции общения.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Трудности общения.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Характеристика профессионального общения.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Общение как коммуникация и как информационный процесс.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Средства массовых коммуникаций в структуре общения.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Типы и виды общения.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Понятие стадий, институтов и механизмов социализации личности.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Влияние социально-психологических факторов на социализацию личности.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Асоциализация, десоциализация и ресоциализация личности.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Понятие и факторы, определяющие социально-психологическую компетентность личности.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Социально-психологическая компетентность как ведущее свойство профессионала.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Психология как самостоятельная дисциплина.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Предмет педагогики.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Психологические характеристики закономерностей воспитания.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Принципы воспитания.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Возрастная периодизация (возрастные кризисы и конфликты и связанные с ними проблемы воспитания и самовоспитания).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Типы воспитания.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Система воспитания.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Социально-психологическая классификация семьи.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Функции семьи.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Семейная педагогика и семейное воспитание.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Аномальные стили воспитания (по А.Личко и Е.Эйдемиллер).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Диагностика семейного воспитания. Проективная методика «Кинетический рисунок семьи» (Бернс Р.С., Кауфман С.Х.).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Отклоняющееся поведение, его виды (девиантное, делинквентное, асоциальное).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Психолого-педагогическая профилактика девиантного поведения.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Дидактика: понятие, дидактические концепции. Теории образования.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Система педагогических наук.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Содержание образования.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Законы и закономерности обучения.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 xml:space="preserve">Сущность и структура обучения. 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Дидактические принципы.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Дидактические методы и формы обучения.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Содержание образования в РФ: система образования.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Структура учебного процесса.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Типология уроков.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Виды обучения.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Технология обучения: учебный план, учебная программа.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Виды контроля.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Современные виды обучения: блочное, модульное, дистанционное обучение и др.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Личность педагога.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Кризисные особенности современной педагогики и пути его преодоления.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Специальная педагогика (сурдопедагогика, тифлопедагогика, олигофренопедагогика, музыкальная педагогика, военная педагогика и т.п.).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Инновационные образовательные системы ХХ века. Система образования за рубежом (на примере одной страны).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Отечественные инновационные образовательные системы.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Система высшего образования в России.</w:t>
      </w:r>
    </w:p>
    <w:p w:rsidR="00D47451" w:rsidRPr="000F3A64" w:rsidRDefault="00D47451" w:rsidP="00D47451">
      <w:pPr>
        <w:pStyle w:val="31"/>
        <w:numPr>
          <w:ilvl w:val="0"/>
          <w:numId w:val="8"/>
        </w:numPr>
        <w:tabs>
          <w:tab w:val="num" w:pos="567"/>
        </w:tabs>
        <w:spacing w:after="0"/>
        <w:ind w:left="567" w:hanging="567"/>
        <w:rPr>
          <w:sz w:val="24"/>
          <w:szCs w:val="24"/>
        </w:rPr>
      </w:pPr>
      <w:r w:rsidRPr="000F3A64">
        <w:rPr>
          <w:sz w:val="24"/>
          <w:szCs w:val="24"/>
        </w:rPr>
        <w:t>Особенности обучения и образования в вузе.</w:t>
      </w:r>
    </w:p>
    <w:p w:rsidR="00B73C50" w:rsidRPr="000F3A64" w:rsidRDefault="00B73C50" w:rsidP="00B73C50">
      <w:pPr>
        <w:pStyle w:val="31"/>
        <w:tabs>
          <w:tab w:val="num" w:pos="567"/>
        </w:tabs>
        <w:spacing w:after="0"/>
        <w:rPr>
          <w:sz w:val="24"/>
          <w:szCs w:val="24"/>
        </w:rPr>
      </w:pPr>
    </w:p>
    <w:p w:rsidR="006E0315" w:rsidRPr="000F3A64" w:rsidRDefault="006E0315" w:rsidP="006E0315">
      <w:pPr>
        <w:pStyle w:val="a4"/>
        <w:rPr>
          <w:b/>
          <w:iCs/>
          <w:sz w:val="24"/>
          <w:szCs w:val="24"/>
        </w:rPr>
      </w:pPr>
      <w:r w:rsidRPr="000F3A64">
        <w:rPr>
          <w:b/>
          <w:iCs/>
          <w:sz w:val="24"/>
          <w:szCs w:val="24"/>
        </w:rPr>
        <w:t>Основная литература</w:t>
      </w:r>
    </w:p>
    <w:p w:rsidR="006E0315" w:rsidRPr="000F3A64" w:rsidRDefault="006E0315" w:rsidP="006E0315">
      <w:pPr>
        <w:pStyle w:val="a4"/>
        <w:numPr>
          <w:ilvl w:val="0"/>
          <w:numId w:val="6"/>
        </w:numPr>
        <w:tabs>
          <w:tab w:val="num" w:pos="709"/>
        </w:tabs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Бордовская Н.В., Реан А.А. Педагогика. Учебник для вузов. – СПб., 2000. С. 109-141.</w:t>
      </w:r>
    </w:p>
    <w:p w:rsidR="006E0315" w:rsidRPr="000F3A64" w:rsidRDefault="006E0315" w:rsidP="006E0315">
      <w:pPr>
        <w:pStyle w:val="a4"/>
        <w:numPr>
          <w:ilvl w:val="0"/>
          <w:numId w:val="6"/>
        </w:numPr>
        <w:tabs>
          <w:tab w:val="num" w:pos="709"/>
        </w:tabs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Педагогика. Учебное пособие. /Под ред.П.И.Пидкасистого. – М., 1998. С. 442-481.</w:t>
      </w:r>
    </w:p>
    <w:p w:rsidR="006E0315" w:rsidRPr="000F3A64" w:rsidRDefault="006E0315" w:rsidP="006E0315">
      <w:pPr>
        <w:pStyle w:val="a4"/>
        <w:numPr>
          <w:ilvl w:val="0"/>
          <w:numId w:val="6"/>
        </w:numPr>
        <w:tabs>
          <w:tab w:val="num" w:pos="709"/>
        </w:tabs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Столяренко Л.Д., Самыгин С.И. Психология и педагогика в вопросах и ответах. –Р.-на-Д., 1999.</w:t>
      </w:r>
    </w:p>
    <w:p w:rsidR="006E0315" w:rsidRPr="000F3A64" w:rsidRDefault="006E0315" w:rsidP="006E0315">
      <w:pPr>
        <w:pStyle w:val="a4"/>
        <w:numPr>
          <w:ilvl w:val="0"/>
          <w:numId w:val="6"/>
        </w:numPr>
        <w:tabs>
          <w:tab w:val="num" w:pos="709"/>
        </w:tabs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Хуторской А.В. Современная дидактика: учебник для вузов. – СПб.: Питер, 2001. С. 442-481.</w:t>
      </w:r>
    </w:p>
    <w:p w:rsidR="006E0315" w:rsidRPr="000F3A64" w:rsidRDefault="006E0315" w:rsidP="006E0315">
      <w:pPr>
        <w:pStyle w:val="a4"/>
        <w:rPr>
          <w:b/>
          <w:iCs/>
          <w:sz w:val="24"/>
          <w:szCs w:val="24"/>
        </w:rPr>
      </w:pPr>
      <w:r w:rsidRPr="000F3A64">
        <w:rPr>
          <w:b/>
          <w:iCs/>
          <w:sz w:val="24"/>
          <w:szCs w:val="24"/>
        </w:rPr>
        <w:t>Дополнительная литература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Акопов Г.В. Социальная психология образования. – М.: Московский психолого-социальный институт: Флинта, 2000.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Бондаревская Е.В., Кульневич С.В. Педагогика: личность в гуманистических теориях и системах воспитания – Р.-на-Д., 1999.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Вершловский С.Г. Образование взрослых: Опыт и проблемы. – СПб., 2002.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b/>
          <w:bCs/>
          <w:sz w:val="24"/>
          <w:szCs w:val="24"/>
        </w:rPr>
      </w:pPr>
      <w:r w:rsidRPr="000F3A64">
        <w:rPr>
          <w:sz w:val="24"/>
          <w:szCs w:val="24"/>
        </w:rPr>
        <w:t>Кларин М.В. Педагогическая технология в учебном процессе. – М., 1989.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b/>
          <w:bCs/>
          <w:sz w:val="24"/>
          <w:szCs w:val="24"/>
        </w:rPr>
      </w:pPr>
      <w:r w:rsidRPr="000F3A64">
        <w:rPr>
          <w:sz w:val="24"/>
          <w:szCs w:val="24"/>
        </w:rPr>
        <w:t>Колеченко А.К. Энциклопедия педагогических технологий: Пособие для преподавателей. – СПб.: КАРО, 2002.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Куписевич Ч. Основы общей дидактики. – М., 1986.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Лиферов А.П. Интеграция мирового образования – реальность третьего тысячелетия. – М., 1997.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Миронов В.Б. Век образования. – М., 1990.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Морозова О.П. Педагогический практикум; Учебные задания, задачи и вопросы: Учебное пособие для вузов. – М.: Академия, 2000.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Образование: традиция и инновации в условиях социальных перемен. – М., 1997.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Смирнов С.Д. Педагогика и психология высшей школы. – М.: Академия, 2001.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>Педагогичесукие технологии: Учебное пособие для вузов / Под ред. В.С.Кукушкина. – Р.-на-Д., 2002.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rPr>
          <w:sz w:val="24"/>
          <w:szCs w:val="24"/>
        </w:rPr>
      </w:pPr>
      <w:r w:rsidRPr="000F3A64">
        <w:rPr>
          <w:sz w:val="24"/>
          <w:szCs w:val="24"/>
        </w:rPr>
        <w:t>Психолого-педагогический словарь /Под ред.П.И.Пидкасистого. –Р.-на-Д., 1998.</w:t>
      </w:r>
    </w:p>
    <w:p w:rsidR="006E0315" w:rsidRPr="000F3A64" w:rsidRDefault="006E0315" w:rsidP="006E0315">
      <w:pPr>
        <w:pStyle w:val="a4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0F3A64">
        <w:rPr>
          <w:sz w:val="24"/>
          <w:szCs w:val="24"/>
        </w:rPr>
        <w:t xml:space="preserve">Скок Г.Б. Как проанализировать собственную педагогическую деятельность. – М., 2000. </w:t>
      </w:r>
    </w:p>
    <w:p w:rsidR="006E0315" w:rsidRPr="006E0315" w:rsidRDefault="006E0315" w:rsidP="006E0315">
      <w:pPr>
        <w:spacing w:line="360" w:lineRule="auto"/>
        <w:jc w:val="center"/>
        <w:rPr>
          <w:b/>
        </w:rPr>
      </w:pPr>
      <w:r>
        <w:t>Шевандрин Н.Н. Социальная психология в образовании. – М., 1995</w:t>
      </w:r>
      <w:bookmarkStart w:id="1" w:name="_GoBack"/>
      <w:bookmarkEnd w:id="1"/>
    </w:p>
    <w:sectPr w:rsidR="006E0315" w:rsidRPr="006E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5DEE"/>
    <w:multiLevelType w:val="hybridMultilevel"/>
    <w:tmpl w:val="8A681F22"/>
    <w:lvl w:ilvl="0" w:tplc="D3D4F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F0705"/>
    <w:multiLevelType w:val="multilevel"/>
    <w:tmpl w:val="8CDC3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E131682"/>
    <w:multiLevelType w:val="hybridMultilevel"/>
    <w:tmpl w:val="74BA6D7A"/>
    <w:lvl w:ilvl="0" w:tplc="D6F067C6">
      <w:start w:val="3"/>
      <w:numFmt w:val="bullet"/>
      <w:lvlText w:val="–"/>
      <w:lvlJc w:val="left"/>
      <w:pPr>
        <w:tabs>
          <w:tab w:val="num" w:pos="1080"/>
        </w:tabs>
        <w:ind w:left="720" w:firstLine="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80315C9"/>
    <w:multiLevelType w:val="hybridMultilevel"/>
    <w:tmpl w:val="7E74AEE6"/>
    <w:lvl w:ilvl="0" w:tplc="00948C5E">
      <w:numFmt w:val="bullet"/>
      <w:lvlText w:val="-"/>
      <w:lvlJc w:val="left"/>
      <w:pPr>
        <w:tabs>
          <w:tab w:val="num" w:pos="1095"/>
        </w:tabs>
        <w:ind w:left="109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66662E"/>
    <w:multiLevelType w:val="hybridMultilevel"/>
    <w:tmpl w:val="85382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4A4DC6"/>
    <w:multiLevelType w:val="multilevel"/>
    <w:tmpl w:val="B2A4D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AE34736"/>
    <w:multiLevelType w:val="hybridMultilevel"/>
    <w:tmpl w:val="66183874"/>
    <w:lvl w:ilvl="0" w:tplc="7B3885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484DF6"/>
    <w:multiLevelType w:val="hybridMultilevel"/>
    <w:tmpl w:val="C22832E8"/>
    <w:lvl w:ilvl="0" w:tplc="377851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0315"/>
    <w:rsid w:val="000F3A64"/>
    <w:rsid w:val="004277A7"/>
    <w:rsid w:val="00651E14"/>
    <w:rsid w:val="006E0315"/>
    <w:rsid w:val="00A65AFD"/>
    <w:rsid w:val="00B73C50"/>
    <w:rsid w:val="00D47451"/>
    <w:rsid w:val="00E760B9"/>
    <w:rsid w:val="00EE19DF"/>
    <w:rsid w:val="00F0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52C7C-FE47-4B0C-A929-A8837FEB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15"/>
  </w:style>
  <w:style w:type="paragraph" w:styleId="3">
    <w:name w:val="heading 3"/>
    <w:basedOn w:val="a"/>
    <w:next w:val="a"/>
    <w:qFormat/>
    <w:rsid w:val="006E0315"/>
    <w:pPr>
      <w:keepNext/>
      <w:jc w:val="both"/>
      <w:outlineLvl w:val="2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E031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1">
    <w:name w:val="Звичайний1"/>
    <w:rsid w:val="006E0315"/>
    <w:pPr>
      <w:widowControl w:val="0"/>
      <w:spacing w:before="180" w:line="300" w:lineRule="auto"/>
    </w:pPr>
    <w:rPr>
      <w:snapToGrid w:val="0"/>
      <w:sz w:val="22"/>
    </w:rPr>
  </w:style>
  <w:style w:type="paragraph" w:styleId="2">
    <w:name w:val="Body Text Indent 2"/>
    <w:basedOn w:val="a"/>
    <w:rsid w:val="006E0315"/>
    <w:pPr>
      <w:ind w:left="360" w:firstLine="360"/>
      <w:jc w:val="both"/>
    </w:pPr>
    <w:rPr>
      <w:sz w:val="24"/>
    </w:rPr>
  </w:style>
  <w:style w:type="paragraph" w:styleId="30">
    <w:name w:val="Body Text Indent 3"/>
    <w:basedOn w:val="a"/>
    <w:rsid w:val="006E0315"/>
    <w:pPr>
      <w:ind w:left="360"/>
      <w:jc w:val="both"/>
    </w:pPr>
    <w:rPr>
      <w:sz w:val="24"/>
    </w:rPr>
  </w:style>
  <w:style w:type="paragraph" w:styleId="31">
    <w:name w:val="Body Text 3"/>
    <w:basedOn w:val="a"/>
    <w:rsid w:val="006E0315"/>
    <w:pPr>
      <w:spacing w:after="120"/>
    </w:pPr>
    <w:rPr>
      <w:sz w:val="16"/>
      <w:szCs w:val="16"/>
    </w:rPr>
  </w:style>
  <w:style w:type="paragraph" w:styleId="a4">
    <w:name w:val="Body Text"/>
    <w:basedOn w:val="a"/>
    <w:rsid w:val="006E0315"/>
    <w:pPr>
      <w:spacing w:after="120"/>
    </w:pPr>
  </w:style>
  <w:style w:type="paragraph" w:styleId="a5">
    <w:name w:val="header"/>
    <w:basedOn w:val="a"/>
    <w:rsid w:val="00D47451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Лантея</Company>
  <LinksUpToDate>false</LinksUpToDate>
  <CharactersWithSpaces>19244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lanteya</dc:creator>
  <cp:keywords/>
  <cp:lastModifiedBy>Irina</cp:lastModifiedBy>
  <cp:revision>2</cp:revision>
  <cp:lastPrinted>2008-03-06T12:34:00Z</cp:lastPrinted>
  <dcterms:created xsi:type="dcterms:W3CDTF">2014-09-03T09:47:00Z</dcterms:created>
  <dcterms:modified xsi:type="dcterms:W3CDTF">2014-09-03T09:47:00Z</dcterms:modified>
</cp:coreProperties>
</file>