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89E" w:rsidRPr="00A9289E" w:rsidRDefault="00A9289E" w:rsidP="00C225B3">
      <w:pPr>
        <w:spacing w:line="360" w:lineRule="auto"/>
        <w:ind w:firstLine="709"/>
        <w:jc w:val="both"/>
        <w:rPr>
          <w:sz w:val="28"/>
          <w:szCs w:val="28"/>
        </w:rPr>
      </w:pPr>
    </w:p>
    <w:p w:rsidR="00A9289E" w:rsidRPr="00A9289E" w:rsidRDefault="00A9289E" w:rsidP="00C225B3">
      <w:pPr>
        <w:spacing w:line="360" w:lineRule="auto"/>
        <w:ind w:firstLine="709"/>
        <w:jc w:val="both"/>
        <w:rPr>
          <w:sz w:val="28"/>
          <w:szCs w:val="28"/>
        </w:rPr>
      </w:pPr>
    </w:p>
    <w:p w:rsidR="00A9289E" w:rsidRPr="00A9289E" w:rsidRDefault="00A9289E" w:rsidP="00C225B3">
      <w:pPr>
        <w:spacing w:line="360" w:lineRule="auto"/>
        <w:ind w:firstLine="709"/>
        <w:jc w:val="both"/>
        <w:rPr>
          <w:sz w:val="28"/>
          <w:szCs w:val="28"/>
        </w:rPr>
      </w:pPr>
    </w:p>
    <w:p w:rsidR="00A9289E" w:rsidRPr="00A9289E" w:rsidRDefault="00A9289E" w:rsidP="00C225B3">
      <w:pPr>
        <w:spacing w:line="360" w:lineRule="auto"/>
        <w:ind w:firstLine="709"/>
        <w:jc w:val="both"/>
        <w:rPr>
          <w:sz w:val="28"/>
          <w:szCs w:val="28"/>
        </w:rPr>
      </w:pPr>
    </w:p>
    <w:p w:rsidR="00A9289E" w:rsidRDefault="00541254" w:rsidP="00541254">
      <w:pPr>
        <w:tabs>
          <w:tab w:val="left" w:pos="3735"/>
        </w:tabs>
        <w:spacing w:line="360" w:lineRule="auto"/>
        <w:ind w:firstLine="709"/>
        <w:jc w:val="center"/>
        <w:rPr>
          <w:sz w:val="28"/>
          <w:szCs w:val="28"/>
        </w:rPr>
      </w:pPr>
      <w:r>
        <w:rPr>
          <w:sz w:val="28"/>
          <w:szCs w:val="28"/>
        </w:rPr>
        <w:t>ДИПЛ</w:t>
      </w:r>
      <w:r w:rsidR="00C225B3">
        <w:rPr>
          <w:sz w:val="28"/>
          <w:szCs w:val="28"/>
        </w:rPr>
        <w:t>О</w:t>
      </w:r>
      <w:r>
        <w:rPr>
          <w:sz w:val="28"/>
          <w:szCs w:val="28"/>
        </w:rPr>
        <w:t>МНАЯРАБОТ</w:t>
      </w:r>
      <w:r w:rsidR="00A9289E">
        <w:rPr>
          <w:sz w:val="28"/>
          <w:szCs w:val="28"/>
        </w:rPr>
        <w:t>А</w:t>
      </w:r>
    </w:p>
    <w:p w:rsidR="00A9289E" w:rsidRDefault="00A9289E" w:rsidP="00541254">
      <w:pPr>
        <w:tabs>
          <w:tab w:val="left" w:pos="3735"/>
        </w:tabs>
        <w:spacing w:line="360" w:lineRule="auto"/>
        <w:ind w:firstLine="709"/>
        <w:jc w:val="center"/>
        <w:rPr>
          <w:sz w:val="28"/>
          <w:szCs w:val="28"/>
        </w:rPr>
      </w:pPr>
    </w:p>
    <w:p w:rsidR="00A9289E" w:rsidRDefault="00A9289E" w:rsidP="00541254">
      <w:pPr>
        <w:tabs>
          <w:tab w:val="left" w:pos="3735"/>
        </w:tabs>
        <w:spacing w:line="360" w:lineRule="auto"/>
        <w:ind w:firstLine="709"/>
        <w:jc w:val="center"/>
        <w:rPr>
          <w:sz w:val="28"/>
          <w:szCs w:val="28"/>
        </w:rPr>
      </w:pPr>
    </w:p>
    <w:p w:rsidR="00A9289E" w:rsidRPr="00A9289E" w:rsidRDefault="00A9289E" w:rsidP="00541254">
      <w:pPr>
        <w:tabs>
          <w:tab w:val="left" w:pos="3735"/>
        </w:tabs>
        <w:spacing w:line="360" w:lineRule="auto"/>
        <w:ind w:firstLine="709"/>
        <w:jc w:val="center"/>
        <w:rPr>
          <w:sz w:val="28"/>
          <w:szCs w:val="28"/>
        </w:rPr>
      </w:pPr>
      <w:r>
        <w:rPr>
          <w:sz w:val="28"/>
          <w:szCs w:val="28"/>
        </w:rPr>
        <w:t>на тему: «Методы прогнозирования возможного банкротства предприятий</w:t>
      </w:r>
      <w:r w:rsidR="00541254">
        <w:rPr>
          <w:sz w:val="28"/>
          <w:szCs w:val="28"/>
        </w:rPr>
        <w:t xml:space="preserve"> </w:t>
      </w:r>
      <w:r>
        <w:rPr>
          <w:sz w:val="28"/>
          <w:szCs w:val="28"/>
        </w:rPr>
        <w:t>и оценка их эффективности</w:t>
      </w:r>
      <w:r w:rsidR="008554A6">
        <w:rPr>
          <w:sz w:val="28"/>
          <w:szCs w:val="28"/>
        </w:rPr>
        <w:t xml:space="preserve"> на примере ОАО «Удмуртагрохим</w:t>
      </w:r>
      <w:r>
        <w:rPr>
          <w:sz w:val="28"/>
          <w:szCs w:val="28"/>
        </w:rPr>
        <w:t>»</w:t>
      </w:r>
    </w:p>
    <w:p w:rsidR="00A9289E" w:rsidRPr="00A9289E" w:rsidRDefault="00A9289E" w:rsidP="00541254">
      <w:pPr>
        <w:spacing w:line="360" w:lineRule="auto"/>
        <w:ind w:firstLine="709"/>
        <w:jc w:val="center"/>
        <w:rPr>
          <w:sz w:val="28"/>
          <w:szCs w:val="28"/>
        </w:rPr>
      </w:pPr>
    </w:p>
    <w:p w:rsidR="00A17990" w:rsidRPr="00901F39" w:rsidRDefault="002310DE" w:rsidP="00C225B3">
      <w:pPr>
        <w:tabs>
          <w:tab w:val="left" w:pos="4365"/>
        </w:tabs>
        <w:spacing w:line="360" w:lineRule="auto"/>
        <w:ind w:firstLine="709"/>
        <w:jc w:val="both"/>
        <w:rPr>
          <w:b/>
          <w:sz w:val="28"/>
          <w:szCs w:val="28"/>
        </w:rPr>
      </w:pPr>
      <w:r>
        <w:rPr>
          <w:sz w:val="28"/>
          <w:szCs w:val="28"/>
        </w:rPr>
        <w:br w:type="page"/>
      </w:r>
      <w:r w:rsidR="00901F39" w:rsidRPr="00901F39">
        <w:rPr>
          <w:b/>
          <w:sz w:val="28"/>
          <w:szCs w:val="28"/>
        </w:rPr>
        <w:t>Содержание</w:t>
      </w:r>
    </w:p>
    <w:p w:rsidR="00901F39" w:rsidRDefault="00901F39" w:rsidP="00C225B3">
      <w:pPr>
        <w:tabs>
          <w:tab w:val="left" w:pos="4365"/>
        </w:tabs>
        <w:spacing w:line="360" w:lineRule="auto"/>
        <w:ind w:firstLine="709"/>
        <w:jc w:val="both"/>
      </w:pPr>
    </w:p>
    <w:p w:rsidR="001747FE" w:rsidRPr="00901F39" w:rsidRDefault="001747FE" w:rsidP="00C225B3">
      <w:pPr>
        <w:tabs>
          <w:tab w:val="left" w:pos="9360"/>
          <w:tab w:val="right" w:pos="9638"/>
        </w:tabs>
        <w:spacing w:line="360" w:lineRule="auto"/>
        <w:ind w:firstLine="709"/>
        <w:jc w:val="both"/>
        <w:rPr>
          <w:sz w:val="28"/>
          <w:szCs w:val="28"/>
        </w:rPr>
      </w:pPr>
      <w:r w:rsidRPr="00901F39">
        <w:rPr>
          <w:sz w:val="28"/>
          <w:szCs w:val="28"/>
        </w:rPr>
        <w:t>Введение</w:t>
      </w:r>
    </w:p>
    <w:p w:rsidR="00C741FC" w:rsidRPr="001747FE" w:rsidRDefault="001747FE" w:rsidP="00541254">
      <w:pPr>
        <w:spacing w:line="360" w:lineRule="auto"/>
        <w:jc w:val="both"/>
        <w:rPr>
          <w:b/>
          <w:color w:val="FFFFFF"/>
          <w:sz w:val="28"/>
          <w:szCs w:val="28"/>
        </w:rPr>
      </w:pPr>
      <w:r w:rsidRPr="001747FE">
        <w:rPr>
          <w:b/>
          <w:sz w:val="28"/>
          <w:szCs w:val="28"/>
        </w:rPr>
        <w:t>1</w:t>
      </w:r>
      <w:r w:rsidR="00467921">
        <w:rPr>
          <w:b/>
          <w:sz w:val="28"/>
          <w:szCs w:val="28"/>
        </w:rPr>
        <w:t>.</w:t>
      </w:r>
      <w:r w:rsidRPr="001747FE">
        <w:rPr>
          <w:b/>
          <w:sz w:val="28"/>
          <w:szCs w:val="28"/>
        </w:rPr>
        <w:t xml:space="preserve"> </w:t>
      </w:r>
      <w:r w:rsidR="00A17990" w:rsidRPr="001747FE">
        <w:rPr>
          <w:b/>
          <w:sz w:val="28"/>
          <w:szCs w:val="28"/>
        </w:rPr>
        <w:t>Теоретические и правовы</w:t>
      </w:r>
      <w:r w:rsidR="001D0878">
        <w:rPr>
          <w:b/>
          <w:sz w:val="28"/>
          <w:szCs w:val="28"/>
        </w:rPr>
        <w:t xml:space="preserve">е основы </w:t>
      </w:r>
      <w:r w:rsidRPr="001747FE">
        <w:rPr>
          <w:b/>
          <w:sz w:val="28"/>
          <w:szCs w:val="28"/>
        </w:rPr>
        <w:t>банкротства</w:t>
      </w:r>
      <w:r w:rsidR="00467921">
        <w:rPr>
          <w:b/>
          <w:sz w:val="28"/>
          <w:szCs w:val="28"/>
        </w:rPr>
        <w:t xml:space="preserve"> предприятий</w:t>
      </w:r>
      <w:r w:rsidRPr="001747FE">
        <w:rPr>
          <w:b/>
          <w:sz w:val="28"/>
          <w:szCs w:val="28"/>
        </w:rPr>
        <w:t xml:space="preserve"> </w:t>
      </w:r>
    </w:p>
    <w:p w:rsidR="00C741FC" w:rsidRPr="00C741FC" w:rsidRDefault="00674822" w:rsidP="00541254">
      <w:pPr>
        <w:tabs>
          <w:tab w:val="right" w:pos="9638"/>
        </w:tabs>
        <w:spacing w:line="360" w:lineRule="auto"/>
        <w:jc w:val="both"/>
        <w:rPr>
          <w:sz w:val="28"/>
          <w:szCs w:val="28"/>
        </w:rPr>
      </w:pPr>
      <w:r>
        <w:rPr>
          <w:sz w:val="28"/>
          <w:szCs w:val="28"/>
        </w:rPr>
        <w:t>1.1</w:t>
      </w:r>
      <w:r w:rsidR="00C741FC" w:rsidRPr="00C741FC">
        <w:rPr>
          <w:sz w:val="28"/>
          <w:szCs w:val="28"/>
        </w:rPr>
        <w:t>. Понятие банкротства. Достоинства и недостатки банкротства</w:t>
      </w:r>
    </w:p>
    <w:p w:rsidR="009E28BF" w:rsidRDefault="004D7566" w:rsidP="00541254">
      <w:pPr>
        <w:tabs>
          <w:tab w:val="right" w:pos="9638"/>
        </w:tabs>
        <w:spacing w:line="360" w:lineRule="auto"/>
        <w:jc w:val="both"/>
        <w:rPr>
          <w:bCs/>
          <w:sz w:val="28"/>
          <w:szCs w:val="28"/>
        </w:rPr>
      </w:pPr>
      <w:r w:rsidRPr="004D7566">
        <w:rPr>
          <w:sz w:val="28"/>
          <w:szCs w:val="28"/>
        </w:rPr>
        <w:t>1.2. Признаки и виды банкротства. Процедура банкротства</w:t>
      </w:r>
      <w:r w:rsidRPr="004D7566">
        <w:rPr>
          <w:bCs/>
          <w:sz w:val="28"/>
          <w:szCs w:val="28"/>
        </w:rPr>
        <w:t xml:space="preserve"> </w:t>
      </w:r>
    </w:p>
    <w:p w:rsidR="00C741FC" w:rsidRPr="004D7566" w:rsidRDefault="004D7566" w:rsidP="00541254">
      <w:pPr>
        <w:spacing w:line="360" w:lineRule="auto"/>
        <w:jc w:val="both"/>
        <w:rPr>
          <w:bCs/>
          <w:sz w:val="28"/>
          <w:szCs w:val="28"/>
        </w:rPr>
      </w:pPr>
      <w:r w:rsidRPr="004D7566">
        <w:rPr>
          <w:bCs/>
          <w:sz w:val="28"/>
          <w:szCs w:val="28"/>
        </w:rPr>
        <w:t>в соответствии с российским законодательством</w:t>
      </w:r>
    </w:p>
    <w:p w:rsidR="009E28BF" w:rsidRDefault="001439F3" w:rsidP="00541254">
      <w:pPr>
        <w:tabs>
          <w:tab w:val="right" w:pos="9638"/>
        </w:tabs>
        <w:spacing w:line="360" w:lineRule="auto"/>
        <w:jc w:val="both"/>
        <w:outlineLvl w:val="0"/>
        <w:rPr>
          <w:bCs/>
          <w:sz w:val="28"/>
          <w:szCs w:val="28"/>
        </w:rPr>
      </w:pPr>
      <w:r>
        <w:rPr>
          <w:sz w:val="28"/>
          <w:szCs w:val="28"/>
        </w:rPr>
        <w:t>1.3</w:t>
      </w:r>
      <w:r w:rsidR="00C741FC" w:rsidRPr="006B496F">
        <w:rPr>
          <w:sz w:val="28"/>
          <w:szCs w:val="28"/>
        </w:rPr>
        <w:t xml:space="preserve">. </w:t>
      </w:r>
      <w:r w:rsidR="006B496F" w:rsidRPr="006B496F">
        <w:rPr>
          <w:bCs/>
          <w:sz w:val="28"/>
          <w:szCs w:val="28"/>
        </w:rPr>
        <w:t xml:space="preserve">Предпосылки возникновения банкротства. </w:t>
      </w:r>
    </w:p>
    <w:p w:rsidR="006B496F" w:rsidRPr="006B496F" w:rsidRDefault="006B496F" w:rsidP="00541254">
      <w:pPr>
        <w:spacing w:line="360" w:lineRule="auto"/>
        <w:jc w:val="both"/>
        <w:outlineLvl w:val="0"/>
        <w:rPr>
          <w:bCs/>
          <w:sz w:val="28"/>
          <w:szCs w:val="28"/>
        </w:rPr>
      </w:pPr>
      <w:r w:rsidRPr="006B496F">
        <w:rPr>
          <w:bCs/>
          <w:sz w:val="28"/>
          <w:szCs w:val="28"/>
        </w:rPr>
        <w:t>Основные причины банкротства</w:t>
      </w:r>
    </w:p>
    <w:p w:rsidR="00901F39" w:rsidRDefault="009E28BF" w:rsidP="00541254">
      <w:pPr>
        <w:tabs>
          <w:tab w:val="right" w:pos="9638"/>
        </w:tabs>
        <w:spacing w:line="360" w:lineRule="auto"/>
        <w:jc w:val="both"/>
        <w:rPr>
          <w:bCs/>
          <w:sz w:val="28"/>
          <w:szCs w:val="28"/>
        </w:rPr>
      </w:pPr>
      <w:r>
        <w:rPr>
          <w:sz w:val="28"/>
          <w:szCs w:val="28"/>
        </w:rPr>
        <w:t>1.4</w:t>
      </w:r>
      <w:r w:rsidR="001747FE" w:rsidRPr="001747FE">
        <w:rPr>
          <w:sz w:val="28"/>
          <w:szCs w:val="28"/>
        </w:rPr>
        <w:t xml:space="preserve">. </w:t>
      </w:r>
      <w:r w:rsidR="001747FE" w:rsidRPr="001747FE">
        <w:rPr>
          <w:bCs/>
          <w:sz w:val="28"/>
          <w:szCs w:val="28"/>
        </w:rPr>
        <w:t>Дискуссионные вопросы сущности банкротства</w:t>
      </w:r>
      <w:r w:rsidR="00901F39">
        <w:rPr>
          <w:bCs/>
          <w:sz w:val="28"/>
          <w:szCs w:val="28"/>
        </w:rPr>
        <w:t xml:space="preserve"> </w:t>
      </w:r>
      <w:r w:rsidR="001747FE" w:rsidRPr="001747FE">
        <w:rPr>
          <w:bCs/>
          <w:sz w:val="28"/>
          <w:szCs w:val="28"/>
        </w:rPr>
        <w:t>на основе</w:t>
      </w:r>
    </w:p>
    <w:p w:rsidR="001747FE" w:rsidRPr="001747FE" w:rsidRDefault="001747FE" w:rsidP="00541254">
      <w:pPr>
        <w:tabs>
          <w:tab w:val="left" w:pos="540"/>
        </w:tabs>
        <w:spacing w:line="360" w:lineRule="auto"/>
        <w:jc w:val="both"/>
        <w:rPr>
          <w:bCs/>
          <w:sz w:val="28"/>
          <w:szCs w:val="28"/>
        </w:rPr>
      </w:pPr>
      <w:r w:rsidRPr="001747FE">
        <w:rPr>
          <w:bCs/>
          <w:sz w:val="28"/>
          <w:szCs w:val="28"/>
        </w:rPr>
        <w:t>соотношения терминов "банкротство" и "несостоятельность"</w:t>
      </w:r>
    </w:p>
    <w:p w:rsidR="009E28BF" w:rsidRDefault="009E28BF" w:rsidP="00541254">
      <w:pPr>
        <w:tabs>
          <w:tab w:val="right" w:pos="9638"/>
        </w:tabs>
        <w:spacing w:line="360" w:lineRule="auto"/>
        <w:jc w:val="both"/>
        <w:rPr>
          <w:sz w:val="28"/>
          <w:szCs w:val="28"/>
        </w:rPr>
      </w:pPr>
      <w:r>
        <w:rPr>
          <w:sz w:val="28"/>
          <w:szCs w:val="28"/>
        </w:rPr>
        <w:t>1.5</w:t>
      </w:r>
      <w:r w:rsidR="001747FE" w:rsidRPr="001747FE">
        <w:rPr>
          <w:sz w:val="28"/>
          <w:szCs w:val="28"/>
        </w:rPr>
        <w:t>. Особенности финансового состояния предприятия</w:t>
      </w:r>
    </w:p>
    <w:p w:rsidR="001747FE" w:rsidRPr="001747FE" w:rsidRDefault="001747FE" w:rsidP="00541254">
      <w:pPr>
        <w:spacing w:line="360" w:lineRule="auto"/>
        <w:jc w:val="both"/>
        <w:rPr>
          <w:sz w:val="28"/>
          <w:szCs w:val="28"/>
        </w:rPr>
      </w:pPr>
      <w:r w:rsidRPr="001747FE">
        <w:rPr>
          <w:sz w:val="28"/>
          <w:szCs w:val="28"/>
        </w:rPr>
        <w:t>на различных стадиях банкротства</w:t>
      </w:r>
    </w:p>
    <w:p w:rsidR="00FA164C" w:rsidRDefault="009E28BF" w:rsidP="00541254">
      <w:pPr>
        <w:tabs>
          <w:tab w:val="right" w:pos="9638"/>
        </w:tabs>
        <w:spacing w:line="360" w:lineRule="auto"/>
        <w:jc w:val="both"/>
        <w:rPr>
          <w:sz w:val="28"/>
          <w:szCs w:val="28"/>
        </w:rPr>
      </w:pPr>
      <w:r>
        <w:rPr>
          <w:sz w:val="28"/>
          <w:szCs w:val="28"/>
        </w:rPr>
        <w:t>1.6</w:t>
      </w:r>
      <w:r w:rsidR="001747FE" w:rsidRPr="001747FE">
        <w:rPr>
          <w:sz w:val="28"/>
          <w:szCs w:val="28"/>
        </w:rPr>
        <w:t>. А</w:t>
      </w:r>
      <w:r w:rsidR="00FA164C">
        <w:rPr>
          <w:sz w:val="28"/>
          <w:szCs w:val="28"/>
        </w:rPr>
        <w:t>нализ зарубежного</w:t>
      </w:r>
      <w:r w:rsidR="00C225B3">
        <w:rPr>
          <w:sz w:val="28"/>
          <w:szCs w:val="28"/>
        </w:rPr>
        <w:t xml:space="preserve"> </w:t>
      </w:r>
      <w:r w:rsidR="001747FE" w:rsidRPr="001747FE">
        <w:rPr>
          <w:sz w:val="28"/>
          <w:szCs w:val="28"/>
        </w:rPr>
        <w:t>законодательства</w:t>
      </w:r>
      <w:r w:rsidR="00FA164C">
        <w:rPr>
          <w:sz w:val="28"/>
          <w:szCs w:val="28"/>
        </w:rPr>
        <w:t xml:space="preserve"> банкротства предприятий </w:t>
      </w:r>
    </w:p>
    <w:p w:rsidR="001747FE" w:rsidRDefault="00FA164C" w:rsidP="00541254">
      <w:pPr>
        <w:tabs>
          <w:tab w:val="left" w:pos="900"/>
        </w:tabs>
        <w:spacing w:line="360" w:lineRule="auto"/>
        <w:jc w:val="both"/>
        <w:rPr>
          <w:sz w:val="28"/>
          <w:szCs w:val="28"/>
        </w:rPr>
      </w:pPr>
      <w:r>
        <w:rPr>
          <w:sz w:val="28"/>
          <w:szCs w:val="28"/>
        </w:rPr>
        <w:t>на примере Франции, Германии, Англии, США и Казахстана</w:t>
      </w:r>
    </w:p>
    <w:p w:rsidR="00901F39" w:rsidRDefault="00901F39" w:rsidP="00541254">
      <w:pPr>
        <w:tabs>
          <w:tab w:val="left" w:pos="3735"/>
          <w:tab w:val="right" w:pos="9638"/>
        </w:tabs>
        <w:spacing w:line="360" w:lineRule="auto"/>
        <w:jc w:val="both"/>
        <w:rPr>
          <w:sz w:val="28"/>
          <w:szCs w:val="28"/>
        </w:rPr>
      </w:pPr>
      <w:r w:rsidRPr="00901F39">
        <w:rPr>
          <w:sz w:val="28"/>
          <w:szCs w:val="28"/>
        </w:rPr>
        <w:t xml:space="preserve">1.7. Сравнительная характеристика методов прогнозирования </w:t>
      </w:r>
    </w:p>
    <w:p w:rsidR="00901F39" w:rsidRDefault="00901F39" w:rsidP="00541254">
      <w:pPr>
        <w:tabs>
          <w:tab w:val="left" w:pos="3735"/>
        </w:tabs>
        <w:spacing w:line="360" w:lineRule="auto"/>
        <w:jc w:val="both"/>
        <w:rPr>
          <w:sz w:val="28"/>
          <w:szCs w:val="28"/>
        </w:rPr>
      </w:pPr>
      <w:r>
        <w:rPr>
          <w:sz w:val="28"/>
          <w:szCs w:val="28"/>
        </w:rPr>
        <w:t xml:space="preserve">банкротства </w:t>
      </w:r>
      <w:r w:rsidRPr="00901F39">
        <w:rPr>
          <w:sz w:val="28"/>
          <w:szCs w:val="28"/>
        </w:rPr>
        <w:t>предприятий и оценка их эффективности</w:t>
      </w:r>
    </w:p>
    <w:p w:rsidR="00F961A5" w:rsidRDefault="00546A56" w:rsidP="00541254">
      <w:pPr>
        <w:tabs>
          <w:tab w:val="left" w:pos="540"/>
        </w:tabs>
        <w:spacing w:line="360" w:lineRule="auto"/>
        <w:jc w:val="both"/>
        <w:rPr>
          <w:b/>
          <w:sz w:val="28"/>
          <w:szCs w:val="28"/>
        </w:rPr>
      </w:pPr>
      <w:r w:rsidRPr="00546A56">
        <w:rPr>
          <w:b/>
          <w:sz w:val="28"/>
          <w:szCs w:val="28"/>
        </w:rPr>
        <w:t>2. Диагностика банкротства на примере</w:t>
      </w:r>
      <w:r w:rsidR="00F961A5">
        <w:rPr>
          <w:b/>
          <w:sz w:val="28"/>
          <w:szCs w:val="28"/>
        </w:rPr>
        <w:t xml:space="preserve"> анализа финансового</w:t>
      </w:r>
      <w:r w:rsidR="00C225B3">
        <w:rPr>
          <w:b/>
          <w:sz w:val="28"/>
          <w:szCs w:val="28"/>
        </w:rPr>
        <w:t xml:space="preserve"> </w:t>
      </w:r>
    </w:p>
    <w:p w:rsidR="00546A56" w:rsidRDefault="00F961A5" w:rsidP="00541254">
      <w:pPr>
        <w:tabs>
          <w:tab w:val="left" w:pos="540"/>
        </w:tabs>
        <w:spacing w:line="360" w:lineRule="auto"/>
        <w:jc w:val="both"/>
        <w:rPr>
          <w:b/>
          <w:sz w:val="28"/>
          <w:szCs w:val="28"/>
        </w:rPr>
      </w:pPr>
      <w:r>
        <w:rPr>
          <w:b/>
          <w:sz w:val="28"/>
          <w:szCs w:val="28"/>
        </w:rPr>
        <w:t>состояния</w:t>
      </w:r>
      <w:r w:rsidR="00C225B3">
        <w:rPr>
          <w:b/>
          <w:sz w:val="28"/>
          <w:szCs w:val="28"/>
        </w:rPr>
        <w:t xml:space="preserve"> </w:t>
      </w:r>
      <w:r w:rsidR="00546A56" w:rsidRPr="00546A56">
        <w:rPr>
          <w:b/>
          <w:sz w:val="28"/>
          <w:szCs w:val="28"/>
        </w:rPr>
        <w:t>ОАО «Удмуртагрохим»</w:t>
      </w:r>
    </w:p>
    <w:p w:rsidR="00546A56" w:rsidRPr="00546A56" w:rsidRDefault="00546A56" w:rsidP="00541254">
      <w:pPr>
        <w:tabs>
          <w:tab w:val="left" w:pos="540"/>
          <w:tab w:val="right" w:pos="9638"/>
        </w:tabs>
        <w:spacing w:line="360" w:lineRule="auto"/>
        <w:jc w:val="both"/>
        <w:rPr>
          <w:sz w:val="28"/>
          <w:szCs w:val="28"/>
        </w:rPr>
      </w:pPr>
      <w:r>
        <w:rPr>
          <w:sz w:val="28"/>
          <w:szCs w:val="28"/>
        </w:rPr>
        <w:t>2.1. Кр</w:t>
      </w:r>
      <w:r w:rsidRPr="00546A56">
        <w:rPr>
          <w:sz w:val="28"/>
          <w:szCs w:val="28"/>
        </w:rPr>
        <w:t>аткая характеристика предприятия ОАО «Удмуртагрохим»</w:t>
      </w:r>
    </w:p>
    <w:p w:rsidR="00546A56" w:rsidRPr="00546A56" w:rsidRDefault="00546A56" w:rsidP="00541254">
      <w:pPr>
        <w:spacing w:line="360" w:lineRule="auto"/>
        <w:jc w:val="both"/>
        <w:rPr>
          <w:sz w:val="28"/>
          <w:szCs w:val="28"/>
        </w:rPr>
      </w:pPr>
      <w:r w:rsidRPr="00546A56">
        <w:rPr>
          <w:sz w:val="28"/>
          <w:szCs w:val="28"/>
        </w:rPr>
        <w:t>2.</w:t>
      </w:r>
      <w:r>
        <w:rPr>
          <w:sz w:val="28"/>
          <w:szCs w:val="28"/>
        </w:rPr>
        <w:t>2.</w:t>
      </w:r>
      <w:r w:rsidRPr="00546A56">
        <w:rPr>
          <w:sz w:val="28"/>
          <w:szCs w:val="28"/>
        </w:rPr>
        <w:t xml:space="preserve"> Анализ имущественного положения организации </w:t>
      </w:r>
    </w:p>
    <w:p w:rsidR="00546A56" w:rsidRPr="00546A56" w:rsidRDefault="00546A56" w:rsidP="00541254">
      <w:pPr>
        <w:tabs>
          <w:tab w:val="right" w:pos="9638"/>
        </w:tabs>
        <w:spacing w:line="360" w:lineRule="auto"/>
        <w:jc w:val="both"/>
        <w:rPr>
          <w:sz w:val="28"/>
          <w:szCs w:val="28"/>
        </w:rPr>
      </w:pPr>
      <w:r w:rsidRPr="00546A56">
        <w:rPr>
          <w:sz w:val="28"/>
          <w:szCs w:val="28"/>
        </w:rPr>
        <w:t>2.</w:t>
      </w:r>
      <w:r>
        <w:rPr>
          <w:sz w:val="28"/>
          <w:szCs w:val="28"/>
        </w:rPr>
        <w:t>2.</w:t>
      </w:r>
      <w:r w:rsidRPr="00546A56">
        <w:rPr>
          <w:sz w:val="28"/>
          <w:szCs w:val="28"/>
        </w:rPr>
        <w:t xml:space="preserve">1. Анализ обеспеченности чистыми активами </w:t>
      </w:r>
    </w:p>
    <w:p w:rsidR="00546A56" w:rsidRPr="00546A56" w:rsidRDefault="00546A56" w:rsidP="00541254">
      <w:pPr>
        <w:tabs>
          <w:tab w:val="right" w:pos="9638"/>
        </w:tabs>
        <w:spacing w:line="360" w:lineRule="auto"/>
        <w:jc w:val="both"/>
        <w:rPr>
          <w:sz w:val="28"/>
          <w:szCs w:val="28"/>
        </w:rPr>
      </w:pPr>
      <w:r w:rsidRPr="00546A56">
        <w:rPr>
          <w:sz w:val="28"/>
          <w:szCs w:val="28"/>
        </w:rPr>
        <w:t>2.2.</w:t>
      </w:r>
      <w:r>
        <w:rPr>
          <w:sz w:val="28"/>
          <w:szCs w:val="28"/>
        </w:rPr>
        <w:t>2.</w:t>
      </w:r>
      <w:r w:rsidRPr="00546A56">
        <w:rPr>
          <w:sz w:val="28"/>
          <w:szCs w:val="28"/>
        </w:rPr>
        <w:t xml:space="preserve"> Анализ движения и состояния основных средств </w:t>
      </w:r>
    </w:p>
    <w:p w:rsidR="00546A56" w:rsidRPr="00546A56" w:rsidRDefault="00546A56" w:rsidP="00541254">
      <w:pPr>
        <w:tabs>
          <w:tab w:val="right" w:pos="9638"/>
        </w:tabs>
        <w:spacing w:line="360" w:lineRule="auto"/>
        <w:jc w:val="both"/>
        <w:rPr>
          <w:sz w:val="28"/>
          <w:szCs w:val="28"/>
        </w:rPr>
      </w:pPr>
      <w:r>
        <w:rPr>
          <w:sz w:val="28"/>
          <w:szCs w:val="28"/>
        </w:rPr>
        <w:t>2.3.</w:t>
      </w:r>
      <w:r w:rsidR="00332AA5">
        <w:rPr>
          <w:sz w:val="28"/>
          <w:szCs w:val="28"/>
        </w:rPr>
        <w:t xml:space="preserve"> </w:t>
      </w:r>
      <w:r w:rsidRPr="00546A56">
        <w:rPr>
          <w:sz w:val="28"/>
          <w:szCs w:val="28"/>
        </w:rPr>
        <w:t xml:space="preserve">Анализ финансовой устойчивости и платежеспособности </w:t>
      </w:r>
    </w:p>
    <w:p w:rsidR="00546A56" w:rsidRPr="00546A56" w:rsidRDefault="00546A56" w:rsidP="00541254">
      <w:pPr>
        <w:tabs>
          <w:tab w:val="left" w:pos="540"/>
        </w:tabs>
        <w:spacing w:line="360" w:lineRule="auto"/>
        <w:jc w:val="both"/>
        <w:rPr>
          <w:sz w:val="28"/>
          <w:szCs w:val="28"/>
        </w:rPr>
      </w:pPr>
      <w:r w:rsidRPr="00546A56">
        <w:rPr>
          <w:sz w:val="28"/>
          <w:szCs w:val="28"/>
        </w:rPr>
        <w:t xml:space="preserve">организации </w:t>
      </w:r>
    </w:p>
    <w:p w:rsidR="00546A56" w:rsidRPr="00546A56" w:rsidRDefault="00546A56" w:rsidP="00541254">
      <w:pPr>
        <w:tabs>
          <w:tab w:val="right" w:pos="9638"/>
        </w:tabs>
        <w:spacing w:line="360" w:lineRule="auto"/>
        <w:jc w:val="both"/>
        <w:rPr>
          <w:sz w:val="28"/>
          <w:szCs w:val="28"/>
        </w:rPr>
      </w:pPr>
      <w:r>
        <w:rPr>
          <w:sz w:val="28"/>
          <w:szCs w:val="28"/>
        </w:rPr>
        <w:t>2.4</w:t>
      </w:r>
      <w:r w:rsidRPr="00546A56">
        <w:rPr>
          <w:sz w:val="28"/>
          <w:szCs w:val="28"/>
        </w:rPr>
        <w:t xml:space="preserve">. Оценка показателей рыночной финансовой устойчивости </w:t>
      </w:r>
    </w:p>
    <w:p w:rsidR="00546A56" w:rsidRPr="00546A56" w:rsidRDefault="00546A56" w:rsidP="00541254">
      <w:pPr>
        <w:tabs>
          <w:tab w:val="left" w:pos="540"/>
        </w:tabs>
        <w:spacing w:line="360" w:lineRule="auto"/>
        <w:jc w:val="both"/>
        <w:rPr>
          <w:sz w:val="28"/>
          <w:szCs w:val="28"/>
        </w:rPr>
      </w:pPr>
      <w:r w:rsidRPr="00546A56">
        <w:rPr>
          <w:sz w:val="28"/>
          <w:szCs w:val="28"/>
        </w:rPr>
        <w:t xml:space="preserve">организации </w:t>
      </w:r>
    </w:p>
    <w:p w:rsidR="00546A56" w:rsidRPr="00546A56" w:rsidRDefault="00546A56" w:rsidP="00541254">
      <w:pPr>
        <w:tabs>
          <w:tab w:val="right" w:pos="9638"/>
        </w:tabs>
        <w:spacing w:line="360" w:lineRule="auto"/>
        <w:jc w:val="both"/>
        <w:rPr>
          <w:sz w:val="28"/>
          <w:szCs w:val="28"/>
        </w:rPr>
      </w:pPr>
      <w:r>
        <w:rPr>
          <w:sz w:val="28"/>
          <w:szCs w:val="28"/>
        </w:rPr>
        <w:t>2.5</w:t>
      </w:r>
      <w:r w:rsidRPr="00546A56">
        <w:rPr>
          <w:sz w:val="28"/>
          <w:szCs w:val="28"/>
        </w:rPr>
        <w:t xml:space="preserve">. Оценка ликвидности бухгалтерского баланса </w:t>
      </w:r>
    </w:p>
    <w:p w:rsidR="008554A6" w:rsidRPr="00546A56" w:rsidRDefault="00332AA5" w:rsidP="00541254">
      <w:pPr>
        <w:tabs>
          <w:tab w:val="right" w:pos="9638"/>
        </w:tabs>
        <w:spacing w:line="360" w:lineRule="auto"/>
        <w:jc w:val="both"/>
        <w:rPr>
          <w:sz w:val="28"/>
          <w:szCs w:val="28"/>
        </w:rPr>
      </w:pPr>
      <w:r>
        <w:rPr>
          <w:sz w:val="28"/>
          <w:szCs w:val="28"/>
        </w:rPr>
        <w:t>2.6</w:t>
      </w:r>
      <w:r w:rsidR="00546A56">
        <w:rPr>
          <w:sz w:val="28"/>
          <w:szCs w:val="28"/>
        </w:rPr>
        <w:t xml:space="preserve">. </w:t>
      </w:r>
      <w:r w:rsidR="00546A56" w:rsidRPr="00546A56">
        <w:rPr>
          <w:sz w:val="28"/>
          <w:szCs w:val="28"/>
        </w:rPr>
        <w:t>Анализ деловой активности и рентабельности</w:t>
      </w:r>
    </w:p>
    <w:p w:rsidR="00546A56" w:rsidRPr="00546A56" w:rsidRDefault="00332AA5" w:rsidP="00541254">
      <w:pPr>
        <w:tabs>
          <w:tab w:val="right" w:pos="9638"/>
        </w:tabs>
        <w:spacing w:line="360" w:lineRule="auto"/>
        <w:jc w:val="both"/>
        <w:rPr>
          <w:sz w:val="28"/>
          <w:szCs w:val="28"/>
        </w:rPr>
      </w:pPr>
      <w:r>
        <w:rPr>
          <w:sz w:val="28"/>
          <w:szCs w:val="28"/>
        </w:rPr>
        <w:t xml:space="preserve">2.6.1. </w:t>
      </w:r>
      <w:r w:rsidR="00546A56" w:rsidRPr="00546A56">
        <w:rPr>
          <w:sz w:val="28"/>
          <w:szCs w:val="28"/>
        </w:rPr>
        <w:t xml:space="preserve">Оценка показателей оборачиваемости средств организации </w:t>
      </w:r>
    </w:p>
    <w:p w:rsidR="00546A56" w:rsidRDefault="00332AA5" w:rsidP="00541254">
      <w:pPr>
        <w:tabs>
          <w:tab w:val="right" w:pos="9638"/>
        </w:tabs>
        <w:spacing w:line="360" w:lineRule="auto"/>
        <w:jc w:val="both"/>
        <w:rPr>
          <w:sz w:val="28"/>
          <w:szCs w:val="28"/>
        </w:rPr>
      </w:pPr>
      <w:r>
        <w:rPr>
          <w:sz w:val="28"/>
          <w:szCs w:val="28"/>
        </w:rPr>
        <w:t xml:space="preserve">2.6.2. </w:t>
      </w:r>
      <w:r w:rsidR="00546A56" w:rsidRPr="00546A56">
        <w:rPr>
          <w:sz w:val="28"/>
          <w:szCs w:val="28"/>
        </w:rPr>
        <w:t>Оценка сист</w:t>
      </w:r>
      <w:r w:rsidR="00C225B3">
        <w:rPr>
          <w:sz w:val="28"/>
          <w:szCs w:val="28"/>
        </w:rPr>
        <w:t>емы показателей рентабельности</w:t>
      </w:r>
    </w:p>
    <w:p w:rsidR="00546A56" w:rsidRPr="00546A56" w:rsidRDefault="00332AA5" w:rsidP="00541254">
      <w:pPr>
        <w:tabs>
          <w:tab w:val="right" w:pos="9638"/>
        </w:tabs>
        <w:spacing w:line="360" w:lineRule="auto"/>
        <w:jc w:val="both"/>
        <w:rPr>
          <w:sz w:val="28"/>
          <w:szCs w:val="28"/>
        </w:rPr>
      </w:pPr>
      <w:r>
        <w:rPr>
          <w:sz w:val="28"/>
          <w:szCs w:val="28"/>
        </w:rPr>
        <w:t>2.7</w:t>
      </w:r>
      <w:r w:rsidR="00546A56" w:rsidRPr="00546A56">
        <w:rPr>
          <w:sz w:val="28"/>
          <w:szCs w:val="28"/>
        </w:rPr>
        <w:t xml:space="preserve">. Оценка критериев несостоятельности организации </w:t>
      </w:r>
    </w:p>
    <w:p w:rsidR="00332AA5" w:rsidRPr="00C225B3" w:rsidRDefault="00332AA5" w:rsidP="00541254">
      <w:pPr>
        <w:tabs>
          <w:tab w:val="left" w:pos="540"/>
          <w:tab w:val="right" w:pos="9638"/>
        </w:tabs>
        <w:spacing w:line="360" w:lineRule="auto"/>
        <w:jc w:val="both"/>
        <w:rPr>
          <w:b/>
          <w:sz w:val="28"/>
          <w:szCs w:val="28"/>
        </w:rPr>
      </w:pPr>
      <w:r w:rsidRPr="00332AA5">
        <w:rPr>
          <w:b/>
          <w:sz w:val="28"/>
          <w:szCs w:val="28"/>
        </w:rPr>
        <w:t>3. Пути выхода предприятия из кризисного состояния</w:t>
      </w:r>
    </w:p>
    <w:p w:rsidR="00FD67DF" w:rsidRDefault="00332AA5" w:rsidP="00541254">
      <w:pPr>
        <w:tabs>
          <w:tab w:val="right" w:pos="9638"/>
        </w:tabs>
        <w:spacing w:line="360" w:lineRule="auto"/>
        <w:jc w:val="both"/>
        <w:rPr>
          <w:sz w:val="28"/>
          <w:szCs w:val="28"/>
        </w:rPr>
      </w:pPr>
      <w:r>
        <w:rPr>
          <w:sz w:val="28"/>
          <w:szCs w:val="28"/>
        </w:rPr>
        <w:t>Заключение</w:t>
      </w:r>
    </w:p>
    <w:p w:rsidR="00FD67DF" w:rsidRDefault="00546A56" w:rsidP="00541254">
      <w:pPr>
        <w:tabs>
          <w:tab w:val="right" w:pos="9638"/>
        </w:tabs>
        <w:spacing w:line="360" w:lineRule="auto"/>
        <w:jc w:val="both"/>
        <w:rPr>
          <w:sz w:val="28"/>
          <w:szCs w:val="28"/>
        </w:rPr>
      </w:pPr>
      <w:r w:rsidRPr="00546A56">
        <w:rPr>
          <w:sz w:val="28"/>
          <w:szCs w:val="28"/>
        </w:rPr>
        <w:t xml:space="preserve">Список использованной литературы </w:t>
      </w:r>
    </w:p>
    <w:p w:rsidR="00546A56" w:rsidRPr="00546A56" w:rsidRDefault="00FD67DF" w:rsidP="00541254">
      <w:pPr>
        <w:tabs>
          <w:tab w:val="right" w:pos="9638"/>
        </w:tabs>
        <w:spacing w:line="360" w:lineRule="auto"/>
        <w:jc w:val="both"/>
        <w:rPr>
          <w:sz w:val="28"/>
          <w:szCs w:val="28"/>
        </w:rPr>
      </w:pPr>
      <w:r>
        <w:rPr>
          <w:sz w:val="28"/>
          <w:szCs w:val="28"/>
        </w:rPr>
        <w:t>Приложение 1</w:t>
      </w:r>
    </w:p>
    <w:p w:rsidR="00C225B3" w:rsidRDefault="00FD67DF" w:rsidP="00541254">
      <w:pPr>
        <w:tabs>
          <w:tab w:val="right" w:pos="9638"/>
        </w:tabs>
        <w:spacing w:line="360" w:lineRule="auto"/>
        <w:jc w:val="both"/>
        <w:rPr>
          <w:sz w:val="28"/>
          <w:szCs w:val="28"/>
        </w:rPr>
      </w:pPr>
      <w:r>
        <w:rPr>
          <w:sz w:val="28"/>
          <w:szCs w:val="28"/>
        </w:rPr>
        <w:t>Приложение 2</w:t>
      </w:r>
    </w:p>
    <w:p w:rsidR="00901F39" w:rsidRDefault="00C225B3" w:rsidP="00C225B3">
      <w:pPr>
        <w:tabs>
          <w:tab w:val="right" w:pos="9638"/>
        </w:tabs>
        <w:spacing w:line="360" w:lineRule="auto"/>
        <w:ind w:firstLine="709"/>
        <w:jc w:val="both"/>
        <w:rPr>
          <w:sz w:val="28"/>
          <w:szCs w:val="28"/>
        </w:rPr>
      </w:pPr>
      <w:r>
        <w:rPr>
          <w:sz w:val="28"/>
          <w:szCs w:val="28"/>
        </w:rPr>
        <w:br w:type="page"/>
      </w:r>
      <w:r w:rsidR="00901F39">
        <w:rPr>
          <w:sz w:val="28"/>
          <w:szCs w:val="28"/>
        </w:rPr>
        <w:t>Введение</w:t>
      </w:r>
    </w:p>
    <w:p w:rsidR="001C68F4" w:rsidRDefault="001C68F4" w:rsidP="00C225B3">
      <w:pPr>
        <w:pStyle w:val="11"/>
      </w:pPr>
    </w:p>
    <w:p w:rsidR="001C68F4" w:rsidRPr="00467921" w:rsidRDefault="001C68F4" w:rsidP="00C225B3">
      <w:pPr>
        <w:spacing w:line="360" w:lineRule="auto"/>
        <w:ind w:firstLine="709"/>
        <w:jc w:val="both"/>
        <w:rPr>
          <w:snapToGrid w:val="0"/>
          <w:sz w:val="28"/>
          <w:szCs w:val="28"/>
        </w:rPr>
      </w:pPr>
      <w:r w:rsidRPr="00467921">
        <w:rPr>
          <w:snapToGrid w:val="0"/>
          <w:sz w:val="28"/>
          <w:szCs w:val="28"/>
        </w:rPr>
        <w:t>Банкротство</w:t>
      </w:r>
      <w:r w:rsidRPr="00467921">
        <w:rPr>
          <w:noProof/>
          <w:snapToGrid w:val="0"/>
          <w:sz w:val="28"/>
          <w:szCs w:val="28"/>
        </w:rPr>
        <w:t xml:space="preserve"> -</w:t>
      </w:r>
      <w:r w:rsidRPr="00467921">
        <w:rPr>
          <w:snapToGrid w:val="0"/>
          <w:sz w:val="28"/>
          <w:szCs w:val="28"/>
        </w:rPr>
        <w:t xml:space="preserve"> неизбежное явление любого современного рынка, который использует несостоятельность в качестве рыночного инструмента перераспределения капиталов и отражает объективные процессы структурной перестройки экономики.</w:t>
      </w:r>
    </w:p>
    <w:p w:rsidR="001C68F4" w:rsidRPr="00467921" w:rsidRDefault="001C68F4" w:rsidP="00C225B3">
      <w:pPr>
        <w:spacing w:line="360" w:lineRule="auto"/>
        <w:ind w:firstLine="709"/>
        <w:jc w:val="both"/>
        <w:rPr>
          <w:sz w:val="28"/>
          <w:szCs w:val="28"/>
        </w:rPr>
      </w:pPr>
      <w:r w:rsidRPr="00467921">
        <w:rPr>
          <w:sz w:val="28"/>
          <w:szCs w:val="28"/>
        </w:rPr>
        <w:t xml:space="preserve">Актуальность и практическая значимость темы дипломной работы обусловлена рядом причин. </w:t>
      </w:r>
    </w:p>
    <w:p w:rsidR="001C68F4" w:rsidRPr="00467921" w:rsidRDefault="001C68F4" w:rsidP="00C225B3">
      <w:pPr>
        <w:spacing w:line="360" w:lineRule="auto"/>
        <w:ind w:firstLine="709"/>
        <w:jc w:val="both"/>
        <w:rPr>
          <w:sz w:val="28"/>
          <w:szCs w:val="28"/>
        </w:rPr>
      </w:pPr>
      <w:r w:rsidRPr="00467921">
        <w:rPr>
          <w:sz w:val="28"/>
          <w:szCs w:val="28"/>
        </w:rPr>
        <w:t>Во-первых, в настоящее время, в российской экономике ключевой проблемой является кризис неплатежей, и добрую половину предприятий следовало уже давно объявить банкротами, а полученные средства перераспределить в пользу эффективных производств, что, несомненно бы, способствовало оздоровлению российского рынка.</w:t>
      </w:r>
    </w:p>
    <w:p w:rsidR="001C68F4" w:rsidRPr="00467921" w:rsidRDefault="001C68F4" w:rsidP="00C225B3">
      <w:pPr>
        <w:spacing w:line="360" w:lineRule="auto"/>
        <w:ind w:firstLine="709"/>
        <w:jc w:val="both"/>
        <w:rPr>
          <w:sz w:val="28"/>
          <w:szCs w:val="28"/>
        </w:rPr>
      </w:pPr>
      <w:r w:rsidRPr="00467921">
        <w:rPr>
          <w:sz w:val="28"/>
          <w:szCs w:val="28"/>
        </w:rPr>
        <w:t>Во-вторых, в условиях массовой неплатежеспособности особое значение приобретают меры по предотвращению кризисных ситуаций, а также восстановлению платежеспособности предприятия и стабилизации его финансового состояния.</w:t>
      </w:r>
    </w:p>
    <w:p w:rsidR="001C68F4" w:rsidRPr="00467921" w:rsidRDefault="001C68F4" w:rsidP="00C225B3">
      <w:pPr>
        <w:spacing w:line="360" w:lineRule="auto"/>
        <w:ind w:firstLine="709"/>
        <w:jc w:val="both"/>
        <w:rPr>
          <w:sz w:val="28"/>
          <w:szCs w:val="28"/>
        </w:rPr>
      </w:pPr>
      <w:r w:rsidRPr="00467921">
        <w:rPr>
          <w:sz w:val="28"/>
          <w:szCs w:val="28"/>
        </w:rPr>
        <w:t xml:space="preserve">Отсутствие инвестиционных вливаний в экономику ставит под вопрос само существование ряда предприятий. В настоящее время подъему многих, даже перспективных, предприятий препятствует огромная кредиторская задолженность перед поставщиками, бюджетом, трудовым коллективом. Ни один инвестор не будет вкладывать средства, зная, что его деньги пойдут на погашение долгов предприятия. </w:t>
      </w:r>
    </w:p>
    <w:p w:rsidR="0069526D" w:rsidRPr="00467921" w:rsidRDefault="0069526D" w:rsidP="00C225B3">
      <w:pPr>
        <w:spacing w:line="360" w:lineRule="auto"/>
        <w:ind w:firstLine="709"/>
        <w:jc w:val="both"/>
        <w:rPr>
          <w:sz w:val="28"/>
          <w:szCs w:val="28"/>
        </w:rPr>
      </w:pPr>
      <w:r w:rsidRPr="00467921">
        <w:rPr>
          <w:sz w:val="28"/>
          <w:szCs w:val="28"/>
        </w:rPr>
        <w:t xml:space="preserve">Определение вероятности банкротства имеет большое значение для оценки состояния самого предприятия (возможность своевременной нормализации финансовой ситуации, принятие мер для восстановления платежеспособности), </w:t>
      </w:r>
      <w:r>
        <w:rPr>
          <w:sz w:val="28"/>
          <w:szCs w:val="28"/>
        </w:rPr>
        <w:t xml:space="preserve">и </w:t>
      </w:r>
      <w:r w:rsidRPr="00467921">
        <w:rPr>
          <w:sz w:val="28"/>
          <w:szCs w:val="28"/>
        </w:rPr>
        <w:t>при выборе контраген</w:t>
      </w:r>
      <w:r>
        <w:rPr>
          <w:sz w:val="28"/>
          <w:szCs w:val="28"/>
        </w:rPr>
        <w:t xml:space="preserve">тов (оценка платежеспособности </w:t>
      </w:r>
      <w:r w:rsidRPr="00467921">
        <w:rPr>
          <w:sz w:val="28"/>
          <w:szCs w:val="28"/>
        </w:rPr>
        <w:t>и надежности контрагента).</w:t>
      </w:r>
      <w:r>
        <w:rPr>
          <w:sz w:val="28"/>
          <w:szCs w:val="28"/>
        </w:rPr>
        <w:t xml:space="preserve"> </w:t>
      </w:r>
    </w:p>
    <w:p w:rsidR="001C68F4" w:rsidRPr="00467921" w:rsidRDefault="001C68F4" w:rsidP="00C225B3">
      <w:pPr>
        <w:spacing w:line="360" w:lineRule="auto"/>
        <w:ind w:firstLine="709"/>
        <w:jc w:val="both"/>
        <w:rPr>
          <w:sz w:val="28"/>
          <w:szCs w:val="28"/>
        </w:rPr>
      </w:pPr>
      <w:r w:rsidRPr="00467921">
        <w:rPr>
          <w:sz w:val="28"/>
          <w:szCs w:val="28"/>
        </w:rPr>
        <w:t>Банкротство как механизм оздоровления экономики давно уже стало одним из основных инструментов западного рынка. Банкротство, безусловно, радикальная мера. Это последняя возможность сохранить то или иное предприятие от окончательного развала благодаря передаче управления неплатежеспособным предприятием от неэффективного собственника более эффективному.</w:t>
      </w:r>
    </w:p>
    <w:p w:rsidR="001C68F4" w:rsidRPr="00467921" w:rsidRDefault="001C68F4" w:rsidP="00C225B3">
      <w:pPr>
        <w:spacing w:line="360" w:lineRule="auto"/>
        <w:ind w:firstLine="709"/>
        <w:jc w:val="both"/>
        <w:rPr>
          <w:sz w:val="28"/>
          <w:szCs w:val="28"/>
        </w:rPr>
      </w:pPr>
      <w:r w:rsidRPr="00467921">
        <w:rPr>
          <w:sz w:val="28"/>
          <w:szCs w:val="28"/>
        </w:rPr>
        <w:t>В России процедура банкротства пока не отработана в полной мере, что часто вызывает разногласия сторон и конфликты. Из-за несовершенства действующего законодательства банкротство из средства оздоровления предприятия часто превращается в передел собственности, возможность избавиться от ненужных долгов или метод эффективного давления на собственника, что не всегда способствует улучшению финансово-хозяйственной деятельности предприятия и, как следствие, лишь усугубляет общее положение в экономической и социальной сферах.</w:t>
      </w:r>
    </w:p>
    <w:p w:rsidR="00500A95" w:rsidRPr="00467921" w:rsidRDefault="00500A95" w:rsidP="00C225B3">
      <w:pPr>
        <w:spacing w:line="360" w:lineRule="auto"/>
        <w:ind w:firstLine="709"/>
        <w:jc w:val="both"/>
        <w:rPr>
          <w:sz w:val="28"/>
          <w:szCs w:val="28"/>
        </w:rPr>
      </w:pPr>
      <w:r>
        <w:rPr>
          <w:sz w:val="28"/>
          <w:szCs w:val="28"/>
        </w:rPr>
        <w:t>Основной целью данной дипломной</w:t>
      </w:r>
      <w:r w:rsidRPr="00467921">
        <w:rPr>
          <w:sz w:val="28"/>
          <w:szCs w:val="28"/>
        </w:rPr>
        <w:t xml:space="preserve"> работы является освещение проблемы банкротства в целом с учетом </w:t>
      </w:r>
      <w:r>
        <w:rPr>
          <w:sz w:val="28"/>
          <w:szCs w:val="28"/>
        </w:rPr>
        <w:t>современных российских условий.</w:t>
      </w:r>
    </w:p>
    <w:p w:rsidR="00500A95" w:rsidRPr="00467921" w:rsidRDefault="00500A95" w:rsidP="00C225B3">
      <w:pPr>
        <w:spacing w:line="360" w:lineRule="auto"/>
        <w:ind w:firstLine="709"/>
        <w:jc w:val="both"/>
        <w:rPr>
          <w:sz w:val="28"/>
          <w:szCs w:val="28"/>
        </w:rPr>
      </w:pPr>
      <w:r w:rsidRPr="00467921">
        <w:rPr>
          <w:sz w:val="28"/>
          <w:szCs w:val="28"/>
        </w:rPr>
        <w:t xml:space="preserve">Основными задачами </w:t>
      </w:r>
      <w:r>
        <w:rPr>
          <w:sz w:val="28"/>
          <w:szCs w:val="28"/>
        </w:rPr>
        <w:t>дипломной</w:t>
      </w:r>
      <w:r w:rsidRPr="00467921">
        <w:rPr>
          <w:sz w:val="28"/>
          <w:szCs w:val="28"/>
        </w:rPr>
        <w:t xml:space="preserve"> работы являются:</w:t>
      </w:r>
    </w:p>
    <w:p w:rsidR="00500A95" w:rsidRPr="00467921" w:rsidRDefault="00500A95" w:rsidP="00C225B3">
      <w:pPr>
        <w:spacing w:line="360" w:lineRule="auto"/>
        <w:ind w:firstLine="709"/>
        <w:jc w:val="both"/>
        <w:rPr>
          <w:sz w:val="28"/>
          <w:szCs w:val="28"/>
        </w:rPr>
      </w:pPr>
      <w:r w:rsidRPr="00467921">
        <w:rPr>
          <w:sz w:val="28"/>
          <w:szCs w:val="28"/>
        </w:rPr>
        <w:t>1. Рассмотреть понятие банкротства как неотъемлемо</w:t>
      </w:r>
      <w:r>
        <w:rPr>
          <w:sz w:val="28"/>
          <w:szCs w:val="28"/>
        </w:rPr>
        <w:t>го атрибута рыночной экономики, его достоинства и недостатки.</w:t>
      </w:r>
    </w:p>
    <w:p w:rsidR="00500A95" w:rsidRPr="00467921" w:rsidRDefault="00500A95" w:rsidP="00C225B3">
      <w:pPr>
        <w:spacing w:line="360" w:lineRule="auto"/>
        <w:ind w:firstLine="709"/>
        <w:jc w:val="both"/>
        <w:rPr>
          <w:sz w:val="28"/>
          <w:szCs w:val="28"/>
        </w:rPr>
      </w:pPr>
      <w:r w:rsidRPr="00467921">
        <w:rPr>
          <w:sz w:val="28"/>
          <w:szCs w:val="28"/>
        </w:rPr>
        <w:t>2. Определить основные процедуры банкротства, установленн</w:t>
      </w:r>
      <w:r>
        <w:rPr>
          <w:sz w:val="28"/>
          <w:szCs w:val="28"/>
        </w:rPr>
        <w:t>ые российским законодательством.</w:t>
      </w:r>
    </w:p>
    <w:p w:rsidR="00500A95" w:rsidRPr="00467921" w:rsidRDefault="00500A95" w:rsidP="00C225B3">
      <w:pPr>
        <w:spacing w:line="360" w:lineRule="auto"/>
        <w:ind w:firstLine="709"/>
        <w:jc w:val="both"/>
        <w:rPr>
          <w:sz w:val="28"/>
          <w:szCs w:val="28"/>
        </w:rPr>
      </w:pPr>
      <w:r>
        <w:rPr>
          <w:sz w:val="28"/>
          <w:szCs w:val="28"/>
        </w:rPr>
        <w:t xml:space="preserve">3. </w:t>
      </w:r>
      <w:r w:rsidRPr="00467921">
        <w:rPr>
          <w:sz w:val="28"/>
          <w:szCs w:val="28"/>
        </w:rPr>
        <w:t xml:space="preserve">Проанализировать </w:t>
      </w:r>
      <w:r>
        <w:rPr>
          <w:sz w:val="28"/>
          <w:szCs w:val="28"/>
        </w:rPr>
        <w:t>о</w:t>
      </w:r>
      <w:r w:rsidRPr="001747FE">
        <w:rPr>
          <w:sz w:val="28"/>
          <w:szCs w:val="28"/>
        </w:rPr>
        <w:t>собенности финансового состояния предприятия</w:t>
      </w:r>
      <w:r>
        <w:rPr>
          <w:sz w:val="28"/>
          <w:szCs w:val="28"/>
        </w:rPr>
        <w:t xml:space="preserve"> </w:t>
      </w:r>
      <w:r w:rsidRPr="001747FE">
        <w:rPr>
          <w:sz w:val="28"/>
          <w:szCs w:val="28"/>
        </w:rPr>
        <w:t>на различных стадиях банкротства</w:t>
      </w:r>
      <w:r w:rsidRPr="00467921">
        <w:rPr>
          <w:sz w:val="28"/>
          <w:szCs w:val="28"/>
        </w:rPr>
        <w:t xml:space="preserve"> </w:t>
      </w:r>
    </w:p>
    <w:p w:rsidR="00500A95" w:rsidRPr="00467921" w:rsidRDefault="004A5CE7" w:rsidP="00C225B3">
      <w:pPr>
        <w:tabs>
          <w:tab w:val="left" w:pos="360"/>
          <w:tab w:val="left" w:pos="720"/>
          <w:tab w:val="left" w:pos="900"/>
        </w:tabs>
        <w:spacing w:line="360" w:lineRule="auto"/>
        <w:ind w:firstLine="709"/>
        <w:jc w:val="both"/>
        <w:rPr>
          <w:sz w:val="28"/>
          <w:szCs w:val="28"/>
        </w:rPr>
      </w:pPr>
      <w:r>
        <w:rPr>
          <w:sz w:val="28"/>
          <w:szCs w:val="28"/>
        </w:rPr>
        <w:t xml:space="preserve">4. </w:t>
      </w:r>
      <w:r w:rsidR="00500A95" w:rsidRPr="00467921">
        <w:rPr>
          <w:sz w:val="28"/>
          <w:szCs w:val="28"/>
        </w:rPr>
        <w:t>Охарактеризовать причины банкротства предприятий, способы предотвращения банкротства и пути выхода из кризиса.</w:t>
      </w:r>
    </w:p>
    <w:p w:rsidR="00500A95" w:rsidRDefault="00500A95" w:rsidP="00C225B3">
      <w:pPr>
        <w:spacing w:line="360" w:lineRule="auto"/>
        <w:ind w:firstLine="709"/>
        <w:jc w:val="both"/>
        <w:rPr>
          <w:sz w:val="28"/>
          <w:szCs w:val="28"/>
        </w:rPr>
      </w:pPr>
      <w:r>
        <w:rPr>
          <w:sz w:val="28"/>
          <w:szCs w:val="28"/>
        </w:rPr>
        <w:t>5. Проанализировать зарубежное</w:t>
      </w:r>
      <w:r w:rsidR="00C225B3">
        <w:rPr>
          <w:sz w:val="28"/>
          <w:szCs w:val="28"/>
        </w:rPr>
        <w:t xml:space="preserve"> </w:t>
      </w:r>
      <w:r>
        <w:rPr>
          <w:sz w:val="28"/>
          <w:szCs w:val="28"/>
        </w:rPr>
        <w:t>законодательство банкротства предприятий.</w:t>
      </w:r>
    </w:p>
    <w:p w:rsidR="00500A95" w:rsidRPr="00901F39" w:rsidRDefault="00500A95" w:rsidP="00C225B3">
      <w:pPr>
        <w:tabs>
          <w:tab w:val="left" w:pos="900"/>
        </w:tabs>
        <w:spacing w:line="360" w:lineRule="auto"/>
        <w:ind w:firstLine="709"/>
        <w:jc w:val="both"/>
        <w:rPr>
          <w:sz w:val="28"/>
          <w:szCs w:val="28"/>
        </w:rPr>
      </w:pPr>
      <w:r>
        <w:rPr>
          <w:sz w:val="28"/>
          <w:szCs w:val="28"/>
        </w:rPr>
        <w:t>6. Рассмотреть основные методы</w:t>
      </w:r>
      <w:r w:rsidRPr="00901F39">
        <w:rPr>
          <w:sz w:val="28"/>
          <w:szCs w:val="28"/>
        </w:rPr>
        <w:t xml:space="preserve"> прогнозирования </w:t>
      </w:r>
      <w:r>
        <w:rPr>
          <w:sz w:val="28"/>
          <w:szCs w:val="28"/>
        </w:rPr>
        <w:t>банкротства предприятий и оценку</w:t>
      </w:r>
      <w:r w:rsidRPr="00901F39">
        <w:rPr>
          <w:sz w:val="28"/>
          <w:szCs w:val="28"/>
        </w:rPr>
        <w:t xml:space="preserve"> их эффективности</w:t>
      </w:r>
      <w:r>
        <w:rPr>
          <w:sz w:val="28"/>
          <w:szCs w:val="28"/>
        </w:rPr>
        <w:t>.</w:t>
      </w:r>
    </w:p>
    <w:p w:rsidR="00500A95" w:rsidRPr="00467921" w:rsidRDefault="00500A95" w:rsidP="00C225B3">
      <w:pPr>
        <w:spacing w:line="360" w:lineRule="auto"/>
        <w:ind w:firstLine="709"/>
        <w:jc w:val="both"/>
        <w:rPr>
          <w:sz w:val="28"/>
          <w:szCs w:val="28"/>
        </w:rPr>
      </w:pPr>
      <w:r w:rsidRPr="00467921">
        <w:rPr>
          <w:sz w:val="28"/>
          <w:szCs w:val="28"/>
        </w:rPr>
        <w:t>В практической части на основе вышеуказанной методики проведена оценка потенциального банкротства одного из предприятий нашей республики</w:t>
      </w:r>
      <w:r w:rsidR="004A5CE7">
        <w:rPr>
          <w:sz w:val="28"/>
          <w:szCs w:val="28"/>
        </w:rPr>
        <w:t xml:space="preserve"> - ОА</w:t>
      </w:r>
      <w:r w:rsidR="00EA0BF8">
        <w:rPr>
          <w:sz w:val="28"/>
          <w:szCs w:val="28"/>
        </w:rPr>
        <w:t>О «Удмуртагрохим</w:t>
      </w:r>
      <w:r w:rsidRPr="00467921">
        <w:rPr>
          <w:sz w:val="28"/>
          <w:szCs w:val="28"/>
        </w:rPr>
        <w:t>». Анализ финансовых коэффициентов позволил сформулировать направления по преодолению кризиса.</w:t>
      </w:r>
    </w:p>
    <w:p w:rsidR="00500A95" w:rsidRPr="00467921" w:rsidRDefault="00500A95" w:rsidP="00C225B3">
      <w:pPr>
        <w:spacing w:line="360" w:lineRule="auto"/>
        <w:ind w:firstLine="709"/>
        <w:jc w:val="both"/>
        <w:rPr>
          <w:sz w:val="28"/>
          <w:szCs w:val="28"/>
        </w:rPr>
      </w:pPr>
      <w:r w:rsidRPr="00467921">
        <w:rPr>
          <w:sz w:val="28"/>
          <w:szCs w:val="28"/>
        </w:rPr>
        <w:t>При написании работы было использовано множество различной литературы, включая труды известных экономистов, законодательство о банкротстве, а также методические материалы по анализу и статьи практикующих юристов и экономистов, рассматривающих проблемы банкротства.</w:t>
      </w:r>
    </w:p>
    <w:p w:rsidR="00467921" w:rsidRPr="001747FE" w:rsidRDefault="00C225B3" w:rsidP="00C225B3">
      <w:pPr>
        <w:spacing w:line="360" w:lineRule="auto"/>
        <w:ind w:firstLine="709"/>
        <w:jc w:val="both"/>
        <w:rPr>
          <w:b/>
          <w:color w:val="FFFFFF"/>
          <w:sz w:val="28"/>
          <w:szCs w:val="28"/>
        </w:rPr>
      </w:pPr>
      <w:r>
        <w:rPr>
          <w:sz w:val="28"/>
          <w:szCs w:val="28"/>
        </w:rPr>
        <w:br w:type="page"/>
      </w:r>
      <w:r w:rsidR="00467921" w:rsidRPr="001747FE">
        <w:rPr>
          <w:b/>
          <w:sz w:val="28"/>
          <w:szCs w:val="28"/>
        </w:rPr>
        <w:t>1</w:t>
      </w:r>
      <w:r w:rsidR="00467921">
        <w:rPr>
          <w:b/>
          <w:sz w:val="28"/>
          <w:szCs w:val="28"/>
        </w:rPr>
        <w:t>.</w:t>
      </w:r>
      <w:r w:rsidR="00467921" w:rsidRPr="001747FE">
        <w:rPr>
          <w:b/>
          <w:sz w:val="28"/>
          <w:szCs w:val="28"/>
        </w:rPr>
        <w:t xml:space="preserve"> Т</w:t>
      </w:r>
      <w:r w:rsidR="00751B51">
        <w:rPr>
          <w:b/>
          <w:sz w:val="28"/>
          <w:szCs w:val="28"/>
        </w:rPr>
        <w:t>ЕОРЕТИЧЕСКИЕ И ПРАВОВЫЕ ОСНОВЫ</w:t>
      </w:r>
      <w:r w:rsidR="00467921">
        <w:rPr>
          <w:b/>
          <w:sz w:val="28"/>
          <w:szCs w:val="28"/>
        </w:rPr>
        <w:t xml:space="preserve"> </w:t>
      </w:r>
      <w:r w:rsidR="00751B51">
        <w:rPr>
          <w:b/>
          <w:sz w:val="28"/>
          <w:szCs w:val="28"/>
        </w:rPr>
        <w:t>БАНКРОТСТВА</w:t>
      </w:r>
      <w:r w:rsidR="00467921">
        <w:rPr>
          <w:b/>
          <w:sz w:val="28"/>
          <w:szCs w:val="28"/>
        </w:rPr>
        <w:t xml:space="preserve"> </w:t>
      </w:r>
      <w:r w:rsidR="00751B51">
        <w:rPr>
          <w:b/>
          <w:sz w:val="28"/>
          <w:szCs w:val="28"/>
        </w:rPr>
        <w:t>ПРЕДПРИЯТИЙ</w:t>
      </w:r>
    </w:p>
    <w:p w:rsidR="00467921" w:rsidRDefault="00467921" w:rsidP="00C225B3">
      <w:pPr>
        <w:spacing w:line="360" w:lineRule="auto"/>
        <w:ind w:firstLine="709"/>
        <w:jc w:val="both"/>
        <w:rPr>
          <w:sz w:val="28"/>
          <w:szCs w:val="28"/>
        </w:rPr>
      </w:pPr>
    </w:p>
    <w:p w:rsidR="00442A05" w:rsidRPr="00C741FC" w:rsidRDefault="00674822" w:rsidP="00C225B3">
      <w:pPr>
        <w:spacing w:line="360" w:lineRule="auto"/>
        <w:ind w:firstLine="709"/>
        <w:jc w:val="both"/>
        <w:rPr>
          <w:b/>
          <w:sz w:val="28"/>
          <w:szCs w:val="28"/>
        </w:rPr>
      </w:pPr>
      <w:r>
        <w:rPr>
          <w:b/>
          <w:sz w:val="28"/>
          <w:szCs w:val="28"/>
        </w:rPr>
        <w:t>1.1</w:t>
      </w:r>
      <w:r w:rsidR="00C741FC" w:rsidRPr="00C741FC">
        <w:rPr>
          <w:b/>
          <w:sz w:val="28"/>
          <w:szCs w:val="28"/>
        </w:rPr>
        <w:t xml:space="preserve">. </w:t>
      </w:r>
      <w:r w:rsidR="00442A05" w:rsidRPr="00C741FC">
        <w:rPr>
          <w:b/>
          <w:sz w:val="28"/>
          <w:szCs w:val="28"/>
        </w:rPr>
        <w:t>Понятие банкротства. Достоинства и недостатки банкротства</w:t>
      </w:r>
    </w:p>
    <w:p w:rsidR="00442A05" w:rsidRPr="00442A05" w:rsidRDefault="00442A05" w:rsidP="00C225B3">
      <w:pPr>
        <w:spacing w:line="360" w:lineRule="auto"/>
        <w:ind w:firstLine="709"/>
        <w:jc w:val="both"/>
        <w:rPr>
          <w:b/>
          <w:sz w:val="28"/>
          <w:szCs w:val="28"/>
        </w:rPr>
      </w:pPr>
    </w:p>
    <w:p w:rsidR="00674822" w:rsidRPr="00442A05" w:rsidRDefault="00674822" w:rsidP="00C225B3">
      <w:pPr>
        <w:spacing w:line="360" w:lineRule="auto"/>
        <w:ind w:firstLine="709"/>
        <w:jc w:val="both"/>
        <w:rPr>
          <w:sz w:val="28"/>
          <w:szCs w:val="28"/>
        </w:rPr>
      </w:pPr>
      <w:r w:rsidRPr="00442A05">
        <w:rPr>
          <w:sz w:val="28"/>
          <w:szCs w:val="28"/>
        </w:rPr>
        <w:t>Термин «банкрот» (от итал. в</w:t>
      </w:r>
      <w:r w:rsidRPr="00442A05">
        <w:rPr>
          <w:sz w:val="28"/>
          <w:szCs w:val="28"/>
          <w:lang w:val="en-US"/>
        </w:rPr>
        <w:t>anco</w:t>
      </w:r>
      <w:r w:rsidR="00D11086">
        <w:rPr>
          <w:sz w:val="28"/>
          <w:szCs w:val="28"/>
        </w:rPr>
        <w:t xml:space="preserve"> - </w:t>
      </w:r>
      <w:r w:rsidRPr="00442A05">
        <w:rPr>
          <w:sz w:val="28"/>
          <w:szCs w:val="28"/>
        </w:rPr>
        <w:t>скамья, банк и rotto - сломанный) дословно означает сломать скамью, на которой сидел коммерсант, ведущий торговлю или финансовую деятельность. Отказ платить по своим долговым обязательствам из-за отсутствия средств приводил к тому, что его скамью ломали. Это обязательство служило сигналом прекращения деятельности коммерсанта и предупреждением остальных.</w:t>
      </w:r>
    </w:p>
    <w:p w:rsidR="00442A05" w:rsidRPr="00442A05" w:rsidRDefault="00442A05" w:rsidP="00C225B3">
      <w:pPr>
        <w:spacing w:line="360" w:lineRule="auto"/>
        <w:ind w:firstLine="709"/>
        <w:jc w:val="both"/>
        <w:rPr>
          <w:sz w:val="28"/>
          <w:szCs w:val="28"/>
        </w:rPr>
      </w:pPr>
      <w:r w:rsidRPr="00442A05">
        <w:rPr>
          <w:spacing w:val="4"/>
          <w:sz w:val="28"/>
          <w:szCs w:val="28"/>
        </w:rPr>
        <w:t xml:space="preserve">В условиях рыночной экономики принцип ответственности </w:t>
      </w:r>
      <w:r w:rsidRPr="00442A05">
        <w:rPr>
          <w:sz w:val="28"/>
          <w:szCs w:val="28"/>
        </w:rPr>
        <w:t>предприятий за результаты финансово-хозяйственной деятельнос</w:t>
      </w:r>
      <w:r w:rsidRPr="00442A05">
        <w:rPr>
          <w:spacing w:val="-1"/>
          <w:sz w:val="28"/>
          <w:szCs w:val="28"/>
        </w:rPr>
        <w:t>ти реализуется в случае образования убытков, неспособности пред</w:t>
      </w:r>
      <w:r w:rsidRPr="00442A05">
        <w:rPr>
          <w:spacing w:val="-1"/>
          <w:sz w:val="28"/>
          <w:szCs w:val="28"/>
        </w:rPr>
        <w:softHyphen/>
      </w:r>
      <w:r w:rsidRPr="00442A05">
        <w:rPr>
          <w:spacing w:val="1"/>
          <w:sz w:val="28"/>
          <w:szCs w:val="28"/>
        </w:rPr>
        <w:t xml:space="preserve">приятия удовлетворять требования кредиторов по оплате товаров (работ, услуг) и обеспечивать финансирование производственного </w:t>
      </w:r>
      <w:r w:rsidRPr="00442A05">
        <w:rPr>
          <w:spacing w:val="-2"/>
          <w:sz w:val="28"/>
          <w:szCs w:val="28"/>
        </w:rPr>
        <w:t xml:space="preserve">процесса, т.е. при наступлении </w:t>
      </w:r>
      <w:r w:rsidRPr="00442A05">
        <w:rPr>
          <w:b/>
          <w:i/>
          <w:iCs/>
          <w:spacing w:val="-2"/>
          <w:sz w:val="28"/>
          <w:szCs w:val="28"/>
        </w:rPr>
        <w:t>банкротства предприятия</w:t>
      </w:r>
      <w:r w:rsidRPr="00442A05">
        <w:rPr>
          <w:i/>
          <w:iCs/>
          <w:spacing w:val="-2"/>
          <w:sz w:val="28"/>
          <w:szCs w:val="28"/>
        </w:rPr>
        <w:t xml:space="preserve">. </w:t>
      </w:r>
      <w:r w:rsidRPr="00442A05">
        <w:rPr>
          <w:sz w:val="28"/>
          <w:szCs w:val="28"/>
        </w:rPr>
        <w:t>Суть банкротства состоит в отсутствии денег у предприятия для оплаты своих обязательств, это состояние финансовой необеспеченности, то есть абсолютное расстройство производственно-хозяйственной деятельности, являющееся причиной разорения и ликвидации предприятия.</w:t>
      </w:r>
    </w:p>
    <w:p w:rsidR="00442A05" w:rsidRPr="00442A05" w:rsidRDefault="00442A05" w:rsidP="00C225B3">
      <w:pPr>
        <w:spacing w:line="360" w:lineRule="auto"/>
        <w:ind w:firstLine="709"/>
        <w:jc w:val="both"/>
        <w:rPr>
          <w:sz w:val="28"/>
          <w:szCs w:val="28"/>
        </w:rPr>
      </w:pPr>
      <w:r w:rsidRPr="00442A05">
        <w:rPr>
          <w:sz w:val="28"/>
          <w:szCs w:val="28"/>
        </w:rPr>
        <w:t>Банкротство предопределено самой сущностью рыночных отношений, которые всегда связаны с риском потерь, неопределенностью достижения поставленных целей или возможностью постановки ошибочных целей.</w:t>
      </w:r>
    </w:p>
    <w:p w:rsidR="00442A05" w:rsidRPr="00442A05" w:rsidRDefault="00442A05" w:rsidP="00C225B3">
      <w:pPr>
        <w:spacing w:line="360" w:lineRule="auto"/>
        <w:ind w:firstLine="709"/>
        <w:jc w:val="both"/>
        <w:rPr>
          <w:sz w:val="28"/>
          <w:szCs w:val="28"/>
        </w:rPr>
      </w:pPr>
      <w:r w:rsidRPr="00442A05">
        <w:rPr>
          <w:color w:val="000000"/>
          <w:sz w:val="28"/>
          <w:szCs w:val="28"/>
        </w:rPr>
        <w:t xml:space="preserve">Рисковые ситуации могут возникнуть </w:t>
      </w:r>
      <w:r w:rsidRPr="00442A05">
        <w:rPr>
          <w:color w:val="000000"/>
          <w:spacing w:val="1"/>
          <w:sz w:val="28"/>
          <w:szCs w:val="28"/>
        </w:rPr>
        <w:t xml:space="preserve">на всех стадиях хозяйственного процесса: от закупки и доставки </w:t>
      </w:r>
      <w:r w:rsidRPr="00442A05">
        <w:rPr>
          <w:color w:val="000000"/>
          <w:spacing w:val="2"/>
          <w:sz w:val="28"/>
          <w:szCs w:val="28"/>
        </w:rPr>
        <w:t xml:space="preserve">сырья, материалов, комплектующих изделий до производства и </w:t>
      </w:r>
      <w:r w:rsidRPr="00442A05">
        <w:rPr>
          <w:color w:val="000000"/>
          <w:spacing w:val="1"/>
          <w:sz w:val="28"/>
          <w:szCs w:val="28"/>
        </w:rPr>
        <w:t>продажи готовой продукции. Их причинами могут быть: неплате</w:t>
      </w:r>
      <w:r w:rsidRPr="00442A05">
        <w:rPr>
          <w:color w:val="000000"/>
          <w:spacing w:val="1"/>
          <w:sz w:val="28"/>
          <w:szCs w:val="28"/>
        </w:rPr>
        <w:softHyphen/>
      </w:r>
      <w:r w:rsidRPr="00442A05">
        <w:rPr>
          <w:color w:val="000000"/>
          <w:spacing w:val="2"/>
          <w:sz w:val="28"/>
          <w:szCs w:val="28"/>
        </w:rPr>
        <w:t>жеспособность потребителей, невыполнение договорных обяза</w:t>
      </w:r>
      <w:r w:rsidRPr="00442A05">
        <w:rPr>
          <w:color w:val="000000"/>
          <w:spacing w:val="2"/>
          <w:sz w:val="28"/>
          <w:szCs w:val="28"/>
        </w:rPr>
        <w:softHyphen/>
        <w:t>тельств поставщиками ресурсов, длительные задержки с оплатой счетов за поставленную продукцию, некачественное по различ</w:t>
      </w:r>
      <w:r w:rsidRPr="00442A05">
        <w:rPr>
          <w:color w:val="000000"/>
          <w:spacing w:val="2"/>
          <w:sz w:val="28"/>
          <w:szCs w:val="28"/>
        </w:rPr>
        <w:softHyphen/>
      </w:r>
      <w:r w:rsidRPr="00442A05">
        <w:rPr>
          <w:color w:val="000000"/>
          <w:spacing w:val="-1"/>
          <w:sz w:val="28"/>
          <w:szCs w:val="28"/>
        </w:rPr>
        <w:t>ным причинам производство продукции, некомпетентность управ</w:t>
      </w:r>
      <w:r w:rsidRPr="00442A05">
        <w:rPr>
          <w:color w:val="000000"/>
          <w:spacing w:val="-1"/>
          <w:sz w:val="28"/>
          <w:szCs w:val="28"/>
        </w:rPr>
        <w:softHyphen/>
      </w:r>
      <w:r w:rsidRPr="00442A05">
        <w:rPr>
          <w:color w:val="000000"/>
          <w:spacing w:val="1"/>
          <w:sz w:val="28"/>
          <w:szCs w:val="28"/>
        </w:rPr>
        <w:t>ленческого персонала и многое другое.</w:t>
      </w:r>
    </w:p>
    <w:p w:rsidR="00442A05" w:rsidRPr="00442A05" w:rsidRDefault="00442A05" w:rsidP="00C225B3">
      <w:pPr>
        <w:spacing w:line="360" w:lineRule="auto"/>
        <w:ind w:firstLine="709"/>
        <w:jc w:val="both"/>
        <w:rPr>
          <w:sz w:val="28"/>
          <w:szCs w:val="28"/>
        </w:rPr>
      </w:pPr>
      <w:r w:rsidRPr="00442A05">
        <w:rPr>
          <w:sz w:val="28"/>
          <w:szCs w:val="28"/>
        </w:rPr>
        <w:t>Эти потери ведут к уменьше</w:t>
      </w:r>
      <w:r w:rsidR="00425651">
        <w:rPr>
          <w:sz w:val="28"/>
          <w:szCs w:val="28"/>
        </w:rPr>
        <w:t>нию прибыльности капитала и воз</w:t>
      </w:r>
      <w:r w:rsidRPr="00442A05">
        <w:rPr>
          <w:sz w:val="28"/>
          <w:szCs w:val="28"/>
        </w:rPr>
        <w:t>никновению финансовых средств, что усугубляется, если кредито</w:t>
      </w:r>
      <w:r w:rsidRPr="00442A05">
        <w:rPr>
          <w:sz w:val="28"/>
          <w:szCs w:val="28"/>
        </w:rPr>
        <w:softHyphen/>
      </w:r>
      <w:r w:rsidRPr="00442A05">
        <w:rPr>
          <w:spacing w:val="1"/>
          <w:sz w:val="28"/>
          <w:szCs w:val="28"/>
        </w:rPr>
        <w:t xml:space="preserve">ры не возобновляют финансирование. Тогда предприятие должно </w:t>
      </w:r>
      <w:r w:rsidRPr="00442A05">
        <w:rPr>
          <w:sz w:val="28"/>
          <w:szCs w:val="28"/>
        </w:rPr>
        <w:t>выплатить не только проценты, но и сумму основного долга. В ус</w:t>
      </w:r>
      <w:r w:rsidRPr="00442A05">
        <w:rPr>
          <w:sz w:val="28"/>
          <w:szCs w:val="28"/>
        </w:rPr>
        <w:softHyphen/>
        <w:t>ловиях же отсутствия наличных средств появляется проблема ликвидности активов. Это состояние называют технической неплате</w:t>
      </w:r>
      <w:r w:rsidRPr="00442A05">
        <w:rPr>
          <w:sz w:val="28"/>
          <w:szCs w:val="28"/>
        </w:rPr>
        <w:softHyphen/>
      </w:r>
      <w:r w:rsidRPr="00442A05">
        <w:rPr>
          <w:spacing w:val="-2"/>
          <w:sz w:val="28"/>
          <w:szCs w:val="28"/>
        </w:rPr>
        <w:t>жеспособностью. Уже на этой стадии возможно обращение креди</w:t>
      </w:r>
      <w:r w:rsidRPr="00442A05">
        <w:rPr>
          <w:spacing w:val="-2"/>
          <w:sz w:val="28"/>
          <w:szCs w:val="28"/>
        </w:rPr>
        <w:softHyphen/>
      </w:r>
      <w:r w:rsidRPr="00442A05">
        <w:rPr>
          <w:sz w:val="28"/>
          <w:szCs w:val="28"/>
        </w:rPr>
        <w:t>торов в суд о признании предприятия банкротом. Смысл банкрот</w:t>
      </w:r>
      <w:r w:rsidRPr="00442A05">
        <w:rPr>
          <w:sz w:val="28"/>
          <w:szCs w:val="28"/>
        </w:rPr>
        <w:softHyphen/>
        <w:t>ства состоит в том, что из хозяйственного оборота</w:t>
      </w:r>
      <w:r w:rsidR="00425651">
        <w:rPr>
          <w:sz w:val="28"/>
          <w:szCs w:val="28"/>
        </w:rPr>
        <w:t xml:space="preserve"> исключаются неплатежеспособные </w:t>
      </w:r>
      <w:r w:rsidRPr="00442A05">
        <w:rPr>
          <w:sz w:val="28"/>
          <w:szCs w:val="28"/>
        </w:rPr>
        <w:t>предприятия. Поскольку</w:t>
      </w:r>
      <w:r w:rsidR="00425651">
        <w:rPr>
          <w:sz w:val="28"/>
          <w:szCs w:val="28"/>
        </w:rPr>
        <w:t xml:space="preserve"> экономическая не</w:t>
      </w:r>
      <w:r w:rsidRPr="00442A05">
        <w:rPr>
          <w:sz w:val="28"/>
          <w:szCs w:val="28"/>
        </w:rPr>
        <w:t xml:space="preserve">состоятельность одного предприятия сказывается на финансовом </w:t>
      </w:r>
      <w:r w:rsidRPr="00442A05">
        <w:rPr>
          <w:spacing w:val="3"/>
          <w:sz w:val="28"/>
          <w:szCs w:val="28"/>
        </w:rPr>
        <w:t xml:space="preserve">положении других субъектов хозяйствования, являющихся его </w:t>
      </w:r>
      <w:r w:rsidRPr="00442A05">
        <w:rPr>
          <w:sz w:val="28"/>
          <w:szCs w:val="28"/>
        </w:rPr>
        <w:t>контрагентами, то банкротство позволяет субъектам хозяйствова</w:t>
      </w:r>
      <w:r w:rsidRPr="00442A05">
        <w:rPr>
          <w:sz w:val="28"/>
          <w:szCs w:val="28"/>
        </w:rPr>
        <w:softHyphen/>
        <w:t>ния улучшить свои дела и достичь финансовой стабильности.</w:t>
      </w:r>
    </w:p>
    <w:p w:rsidR="006C137F" w:rsidRDefault="00442A05" w:rsidP="00C225B3">
      <w:pPr>
        <w:spacing w:line="360" w:lineRule="auto"/>
        <w:ind w:firstLine="709"/>
        <w:jc w:val="both"/>
        <w:rPr>
          <w:sz w:val="28"/>
          <w:szCs w:val="28"/>
        </w:rPr>
      </w:pPr>
      <w:r w:rsidRPr="00442A05">
        <w:rPr>
          <w:spacing w:val="-2"/>
          <w:sz w:val="28"/>
          <w:szCs w:val="28"/>
        </w:rPr>
        <w:t>Без процедуры банкротства экономика не может быть эластич</w:t>
      </w:r>
      <w:r w:rsidRPr="00442A05">
        <w:rPr>
          <w:spacing w:val="-2"/>
          <w:sz w:val="28"/>
          <w:szCs w:val="28"/>
        </w:rPr>
        <w:softHyphen/>
      </w:r>
      <w:r w:rsidRPr="00442A05">
        <w:rPr>
          <w:sz w:val="28"/>
          <w:szCs w:val="28"/>
        </w:rPr>
        <w:t>ной. Именно экономическая ответственность, формой реализации которой выступает банкротство, заставляет хозяйствующих субъ</w:t>
      </w:r>
      <w:r w:rsidRPr="00442A05">
        <w:rPr>
          <w:sz w:val="28"/>
          <w:szCs w:val="28"/>
        </w:rPr>
        <w:softHyphen/>
      </w:r>
      <w:r w:rsidRPr="00442A05">
        <w:rPr>
          <w:spacing w:val="-2"/>
          <w:sz w:val="28"/>
          <w:szCs w:val="28"/>
        </w:rPr>
        <w:t>ектов работать эффективно. В противном случае финансовые, тру</w:t>
      </w:r>
      <w:r w:rsidRPr="00442A05">
        <w:rPr>
          <w:spacing w:val="-2"/>
          <w:sz w:val="28"/>
          <w:szCs w:val="28"/>
        </w:rPr>
        <w:softHyphen/>
      </w:r>
      <w:r w:rsidRPr="00442A05">
        <w:rPr>
          <w:sz w:val="28"/>
          <w:szCs w:val="28"/>
        </w:rPr>
        <w:t>довые и материальные ресурсы через рыночную инфраструктуру переходят от неэффективно к успешно работающим предприяти</w:t>
      </w:r>
      <w:r w:rsidRPr="00442A05">
        <w:rPr>
          <w:sz w:val="28"/>
          <w:szCs w:val="28"/>
        </w:rPr>
        <w:softHyphen/>
        <w:t>ям. В этом проявляется жестк</w:t>
      </w:r>
      <w:r w:rsidR="00425651">
        <w:rPr>
          <w:sz w:val="28"/>
          <w:szCs w:val="28"/>
        </w:rPr>
        <w:t>ость рыночных механизмов регули</w:t>
      </w:r>
      <w:r w:rsidRPr="00442A05">
        <w:rPr>
          <w:sz w:val="28"/>
          <w:szCs w:val="28"/>
        </w:rPr>
        <w:t>рования экономических процессов. Таким образом, банкротство предприятий и определенный уровень безработицы являются сво</w:t>
      </w:r>
      <w:r w:rsidRPr="00442A05">
        <w:rPr>
          <w:sz w:val="28"/>
          <w:szCs w:val="28"/>
        </w:rPr>
        <w:softHyphen/>
      </w:r>
      <w:r w:rsidRPr="00442A05">
        <w:rPr>
          <w:spacing w:val="-2"/>
          <w:sz w:val="28"/>
          <w:szCs w:val="28"/>
        </w:rPr>
        <w:t>его рода платой за результативность производственно-хозяйствен</w:t>
      </w:r>
      <w:r w:rsidRPr="00442A05">
        <w:rPr>
          <w:spacing w:val="-2"/>
          <w:sz w:val="28"/>
          <w:szCs w:val="28"/>
        </w:rPr>
        <w:softHyphen/>
      </w:r>
      <w:r w:rsidRPr="00442A05">
        <w:rPr>
          <w:sz w:val="28"/>
          <w:szCs w:val="28"/>
        </w:rPr>
        <w:t xml:space="preserve">ной деятельности. Предприятие, не способное к конкуренции, не </w:t>
      </w:r>
      <w:r w:rsidRPr="00442A05">
        <w:rPr>
          <w:spacing w:val="-3"/>
          <w:sz w:val="28"/>
          <w:szCs w:val="28"/>
        </w:rPr>
        <w:t>нашедшее свое место на рынке товаров и услуг, не имеющее собст</w:t>
      </w:r>
      <w:r w:rsidRPr="00442A05">
        <w:rPr>
          <w:spacing w:val="-3"/>
          <w:sz w:val="28"/>
          <w:szCs w:val="28"/>
        </w:rPr>
        <w:softHyphen/>
      </w:r>
      <w:r w:rsidRPr="00442A05">
        <w:rPr>
          <w:spacing w:val="-2"/>
          <w:sz w:val="28"/>
          <w:szCs w:val="28"/>
        </w:rPr>
        <w:t>венных сил провести санацию и реструктуризацию, должно в кон</w:t>
      </w:r>
      <w:r w:rsidRPr="00442A05">
        <w:rPr>
          <w:spacing w:val="-2"/>
          <w:sz w:val="28"/>
          <w:szCs w:val="28"/>
        </w:rPr>
        <w:softHyphen/>
      </w:r>
      <w:r w:rsidRPr="00442A05">
        <w:rPr>
          <w:spacing w:val="2"/>
          <w:sz w:val="28"/>
          <w:szCs w:val="28"/>
        </w:rPr>
        <w:t>це концов прекратить свое существование, чтобы дать возмож</w:t>
      </w:r>
      <w:r w:rsidRPr="00442A05">
        <w:rPr>
          <w:spacing w:val="2"/>
          <w:sz w:val="28"/>
          <w:szCs w:val="28"/>
        </w:rPr>
        <w:softHyphen/>
      </w:r>
      <w:r w:rsidRPr="00442A05">
        <w:rPr>
          <w:sz w:val="28"/>
          <w:szCs w:val="28"/>
        </w:rPr>
        <w:t>ность на его месте возникнуть другому, более конкурентоспособ</w:t>
      </w:r>
      <w:r w:rsidRPr="00442A05">
        <w:rPr>
          <w:sz w:val="28"/>
          <w:szCs w:val="28"/>
        </w:rPr>
        <w:softHyphen/>
        <w:t>ному предприятию.</w:t>
      </w:r>
      <w:r w:rsidR="00C225B3">
        <w:rPr>
          <w:sz w:val="28"/>
          <w:szCs w:val="28"/>
        </w:rPr>
        <w:t xml:space="preserve"> </w:t>
      </w:r>
      <w:r w:rsidR="00EE62D6">
        <w:rPr>
          <w:sz w:val="28"/>
          <w:szCs w:val="28"/>
        </w:rPr>
        <w:t xml:space="preserve">Главный Федеральный Закон - </w:t>
      </w:r>
      <w:r w:rsidR="00EE62D6" w:rsidRPr="0001064A">
        <w:rPr>
          <w:sz w:val="28"/>
          <w:szCs w:val="28"/>
        </w:rPr>
        <w:t>Федеральный закон «О несостоятельности (банкротстве)» №127-ФЗ от 26 октября 2002г.</w:t>
      </w:r>
    </w:p>
    <w:p w:rsidR="00442A05" w:rsidRPr="00442A05" w:rsidRDefault="00442A05" w:rsidP="00C225B3">
      <w:pPr>
        <w:spacing w:line="360" w:lineRule="auto"/>
        <w:ind w:firstLine="709"/>
        <w:jc w:val="both"/>
        <w:rPr>
          <w:sz w:val="28"/>
          <w:szCs w:val="28"/>
        </w:rPr>
      </w:pPr>
      <w:r w:rsidRPr="00442A05">
        <w:rPr>
          <w:sz w:val="28"/>
          <w:szCs w:val="28"/>
        </w:rPr>
        <w:t xml:space="preserve">К </w:t>
      </w:r>
      <w:r w:rsidRPr="00442A05">
        <w:rPr>
          <w:b/>
          <w:sz w:val="28"/>
          <w:szCs w:val="28"/>
        </w:rPr>
        <w:t>недостаткам банкротства</w:t>
      </w:r>
      <w:r w:rsidRPr="00442A05">
        <w:rPr>
          <w:sz w:val="28"/>
          <w:szCs w:val="28"/>
        </w:rPr>
        <w:t xml:space="preserve"> можно отнести:</w:t>
      </w:r>
    </w:p>
    <w:p w:rsidR="00442A05" w:rsidRPr="00442A05" w:rsidRDefault="00442A05" w:rsidP="00C225B3">
      <w:pPr>
        <w:numPr>
          <w:ilvl w:val="0"/>
          <w:numId w:val="3"/>
        </w:numPr>
        <w:spacing w:line="360" w:lineRule="auto"/>
        <w:ind w:left="0" w:firstLine="709"/>
        <w:jc w:val="both"/>
        <w:rPr>
          <w:sz w:val="28"/>
          <w:szCs w:val="28"/>
        </w:rPr>
      </w:pPr>
      <w:r w:rsidRPr="00442A05">
        <w:rPr>
          <w:spacing w:val="6"/>
          <w:sz w:val="28"/>
          <w:szCs w:val="28"/>
        </w:rPr>
        <w:t>потерю работниками ликвидируемого предприятия рабо</w:t>
      </w:r>
      <w:r w:rsidRPr="00442A05">
        <w:rPr>
          <w:sz w:val="28"/>
          <w:szCs w:val="28"/>
        </w:rPr>
        <w:t>чих мест и обострение в этой связи социальной напряженности в обществе;</w:t>
      </w:r>
    </w:p>
    <w:p w:rsidR="00442A05" w:rsidRPr="00442A05" w:rsidRDefault="00442A05" w:rsidP="00C225B3">
      <w:pPr>
        <w:numPr>
          <w:ilvl w:val="0"/>
          <w:numId w:val="3"/>
        </w:numPr>
        <w:spacing w:line="360" w:lineRule="auto"/>
        <w:ind w:left="0" w:firstLine="709"/>
        <w:jc w:val="both"/>
        <w:rPr>
          <w:sz w:val="28"/>
          <w:szCs w:val="28"/>
        </w:rPr>
      </w:pPr>
      <w:r w:rsidRPr="00442A05">
        <w:rPr>
          <w:spacing w:val="-1"/>
          <w:sz w:val="28"/>
          <w:szCs w:val="28"/>
        </w:rPr>
        <w:t>потерю кредиторами (банками, инвестиционными компания</w:t>
      </w:r>
      <w:r w:rsidRPr="00442A05">
        <w:rPr>
          <w:spacing w:val="4"/>
          <w:sz w:val="28"/>
          <w:szCs w:val="28"/>
        </w:rPr>
        <w:t xml:space="preserve">ми, фондами, государственным бюджетом и т.п.) значительных </w:t>
      </w:r>
      <w:r w:rsidRPr="00442A05">
        <w:rPr>
          <w:spacing w:val="-1"/>
          <w:sz w:val="28"/>
          <w:szCs w:val="28"/>
        </w:rPr>
        <w:t>средств, вложенных в обанкротившееся предприятие;</w:t>
      </w:r>
    </w:p>
    <w:p w:rsidR="00442A05" w:rsidRPr="00442A05" w:rsidRDefault="00442A05" w:rsidP="00C225B3">
      <w:pPr>
        <w:numPr>
          <w:ilvl w:val="0"/>
          <w:numId w:val="3"/>
        </w:numPr>
        <w:spacing w:line="360" w:lineRule="auto"/>
        <w:ind w:left="0" w:firstLine="709"/>
        <w:jc w:val="both"/>
        <w:rPr>
          <w:sz w:val="28"/>
          <w:szCs w:val="28"/>
        </w:rPr>
      </w:pPr>
      <w:r w:rsidRPr="00442A05">
        <w:rPr>
          <w:spacing w:val="1"/>
          <w:sz w:val="28"/>
          <w:szCs w:val="28"/>
        </w:rPr>
        <w:t>распыление и омертвление неликвидного имущества вслед</w:t>
      </w:r>
      <w:r w:rsidRPr="00442A05">
        <w:rPr>
          <w:spacing w:val="1"/>
          <w:sz w:val="28"/>
          <w:szCs w:val="28"/>
        </w:rPr>
        <w:softHyphen/>
      </w:r>
      <w:r w:rsidRPr="00442A05">
        <w:rPr>
          <w:sz w:val="28"/>
          <w:szCs w:val="28"/>
        </w:rPr>
        <w:t>ствие того, что порой ликвидаторы не могут найти для него поку</w:t>
      </w:r>
      <w:r w:rsidRPr="00442A05">
        <w:rPr>
          <w:spacing w:val="-3"/>
          <w:sz w:val="28"/>
          <w:szCs w:val="28"/>
        </w:rPr>
        <w:t>пателей.</w:t>
      </w:r>
    </w:p>
    <w:p w:rsidR="00442A05" w:rsidRPr="00442A05" w:rsidRDefault="00442A05" w:rsidP="00C225B3">
      <w:pPr>
        <w:spacing w:line="360" w:lineRule="auto"/>
        <w:ind w:firstLine="709"/>
        <w:jc w:val="both"/>
        <w:rPr>
          <w:sz w:val="28"/>
          <w:szCs w:val="28"/>
        </w:rPr>
      </w:pPr>
      <w:r w:rsidRPr="00442A05">
        <w:rPr>
          <w:b/>
          <w:sz w:val="28"/>
          <w:szCs w:val="28"/>
        </w:rPr>
        <w:t>Достоинствами банкротства</w:t>
      </w:r>
      <w:r w:rsidRPr="00442A05">
        <w:rPr>
          <w:sz w:val="28"/>
          <w:szCs w:val="28"/>
        </w:rPr>
        <w:t xml:space="preserve"> являются:</w:t>
      </w:r>
    </w:p>
    <w:p w:rsidR="00442A05" w:rsidRPr="00442A05" w:rsidRDefault="00442A05" w:rsidP="00C225B3">
      <w:pPr>
        <w:numPr>
          <w:ilvl w:val="0"/>
          <w:numId w:val="3"/>
        </w:numPr>
        <w:spacing w:line="360" w:lineRule="auto"/>
        <w:ind w:left="0" w:firstLine="709"/>
        <w:jc w:val="both"/>
        <w:rPr>
          <w:sz w:val="28"/>
          <w:szCs w:val="28"/>
        </w:rPr>
      </w:pPr>
      <w:r w:rsidRPr="00442A05">
        <w:rPr>
          <w:sz w:val="28"/>
          <w:szCs w:val="28"/>
        </w:rPr>
        <w:t>закрытие нерентабельных производств, что приводит к сни</w:t>
      </w:r>
      <w:r w:rsidRPr="00442A05">
        <w:rPr>
          <w:sz w:val="28"/>
          <w:szCs w:val="28"/>
        </w:rPr>
        <w:softHyphen/>
      </w:r>
      <w:r w:rsidRPr="00442A05">
        <w:rPr>
          <w:spacing w:val="5"/>
          <w:sz w:val="28"/>
          <w:szCs w:val="28"/>
        </w:rPr>
        <w:t xml:space="preserve">жению издержек и повышению эффективности общественного </w:t>
      </w:r>
      <w:r w:rsidRPr="00442A05">
        <w:rPr>
          <w:spacing w:val="-2"/>
          <w:sz w:val="28"/>
          <w:szCs w:val="28"/>
        </w:rPr>
        <w:t xml:space="preserve">производства; </w:t>
      </w:r>
    </w:p>
    <w:p w:rsidR="00442A05" w:rsidRPr="00442A05" w:rsidRDefault="00442A05" w:rsidP="00C225B3">
      <w:pPr>
        <w:numPr>
          <w:ilvl w:val="0"/>
          <w:numId w:val="3"/>
        </w:numPr>
        <w:spacing w:line="360" w:lineRule="auto"/>
        <w:ind w:left="0" w:firstLine="709"/>
        <w:jc w:val="both"/>
        <w:rPr>
          <w:i/>
          <w:iCs/>
          <w:sz w:val="28"/>
          <w:szCs w:val="28"/>
        </w:rPr>
      </w:pPr>
      <w:r w:rsidRPr="00442A05">
        <w:rPr>
          <w:sz w:val="28"/>
          <w:szCs w:val="28"/>
        </w:rPr>
        <w:t>высвобождение ресурсов, вовлеченных в неконкурентоспо</w:t>
      </w:r>
      <w:r w:rsidRPr="00442A05">
        <w:rPr>
          <w:spacing w:val="-1"/>
          <w:sz w:val="28"/>
          <w:szCs w:val="28"/>
        </w:rPr>
        <w:t xml:space="preserve">собное </w:t>
      </w:r>
    </w:p>
    <w:p w:rsidR="00442A05" w:rsidRPr="00442A05" w:rsidRDefault="00442A05" w:rsidP="00C225B3">
      <w:pPr>
        <w:spacing w:line="360" w:lineRule="auto"/>
        <w:ind w:firstLine="709"/>
        <w:jc w:val="both"/>
        <w:rPr>
          <w:i/>
          <w:iCs/>
          <w:sz w:val="28"/>
          <w:szCs w:val="28"/>
        </w:rPr>
      </w:pPr>
      <w:r w:rsidRPr="00442A05">
        <w:rPr>
          <w:spacing w:val="-1"/>
          <w:sz w:val="28"/>
          <w:szCs w:val="28"/>
        </w:rPr>
        <w:t>производство;</w:t>
      </w:r>
    </w:p>
    <w:p w:rsidR="00442A05" w:rsidRPr="00442A05" w:rsidRDefault="00442A05" w:rsidP="00C225B3">
      <w:pPr>
        <w:numPr>
          <w:ilvl w:val="0"/>
          <w:numId w:val="3"/>
        </w:numPr>
        <w:spacing w:line="360" w:lineRule="auto"/>
        <w:ind w:left="0" w:firstLine="709"/>
        <w:jc w:val="both"/>
        <w:rPr>
          <w:sz w:val="28"/>
          <w:szCs w:val="28"/>
        </w:rPr>
      </w:pPr>
      <w:r w:rsidRPr="00442A05">
        <w:rPr>
          <w:spacing w:val="4"/>
          <w:sz w:val="28"/>
          <w:szCs w:val="28"/>
        </w:rPr>
        <w:t>ротация менеджерского персонала, обеспечивающая рост квалификации, усиление предприимчивости, заинтересованности работников аппарата управления и рабочих в конечных ре</w:t>
      </w:r>
      <w:r w:rsidRPr="00442A05">
        <w:rPr>
          <w:spacing w:val="4"/>
          <w:sz w:val="28"/>
          <w:szCs w:val="28"/>
        </w:rPr>
        <w:softHyphen/>
      </w:r>
      <w:r w:rsidRPr="00442A05">
        <w:rPr>
          <w:spacing w:val="2"/>
          <w:sz w:val="28"/>
          <w:szCs w:val="28"/>
        </w:rPr>
        <w:t>зультатах своей деятельности;</w:t>
      </w:r>
    </w:p>
    <w:p w:rsidR="00442A05" w:rsidRPr="00442A05" w:rsidRDefault="00442A05" w:rsidP="00C225B3">
      <w:pPr>
        <w:numPr>
          <w:ilvl w:val="0"/>
          <w:numId w:val="3"/>
        </w:numPr>
        <w:spacing w:line="360" w:lineRule="auto"/>
        <w:ind w:left="0" w:firstLine="709"/>
        <w:jc w:val="both"/>
        <w:rPr>
          <w:sz w:val="28"/>
          <w:szCs w:val="28"/>
        </w:rPr>
      </w:pPr>
      <w:r w:rsidRPr="00442A05">
        <w:rPr>
          <w:spacing w:val="-1"/>
          <w:sz w:val="28"/>
          <w:szCs w:val="28"/>
        </w:rPr>
        <w:t>приобретение опыта и формирование эффективной инвести</w:t>
      </w:r>
      <w:r w:rsidRPr="00442A05">
        <w:rPr>
          <w:sz w:val="28"/>
          <w:szCs w:val="28"/>
        </w:rPr>
        <w:t>ционной политики инвестиционными организациями и т.п.</w:t>
      </w:r>
    </w:p>
    <w:p w:rsidR="007041C3" w:rsidRPr="007041C3" w:rsidRDefault="007041C3" w:rsidP="00C225B3">
      <w:pPr>
        <w:spacing w:line="360" w:lineRule="auto"/>
        <w:ind w:firstLine="709"/>
        <w:jc w:val="both"/>
      </w:pPr>
      <w:r>
        <w:rPr>
          <w:sz w:val="28"/>
          <w:szCs w:val="28"/>
        </w:rPr>
        <w:t xml:space="preserve">В </w:t>
      </w:r>
      <w:r w:rsidRPr="00D11086">
        <w:rPr>
          <w:b/>
          <w:sz w:val="28"/>
          <w:szCs w:val="28"/>
        </w:rPr>
        <w:t>приложении 1</w:t>
      </w:r>
      <w:r>
        <w:rPr>
          <w:sz w:val="28"/>
          <w:szCs w:val="28"/>
        </w:rPr>
        <w:t xml:space="preserve"> приведена справка</w:t>
      </w:r>
      <w:r>
        <w:t xml:space="preserve"> </w:t>
      </w:r>
      <w:r w:rsidRPr="007041C3">
        <w:rPr>
          <w:sz w:val="28"/>
          <w:szCs w:val="28"/>
        </w:rPr>
        <w:t>о рассмотрении арбитражными судами Российской Федерации дел о несостоятельности (банкротстве) в 2004-2007 годах</w:t>
      </w:r>
      <w:r>
        <w:rPr>
          <w:sz w:val="28"/>
          <w:szCs w:val="28"/>
        </w:rPr>
        <w:t>, по которой эксперты делают следующие выводы:</w:t>
      </w:r>
    </w:p>
    <w:p w:rsidR="007041C3" w:rsidRPr="00D6677A" w:rsidRDefault="007041C3" w:rsidP="00C225B3">
      <w:pPr>
        <w:numPr>
          <w:ilvl w:val="0"/>
          <w:numId w:val="3"/>
        </w:numPr>
        <w:spacing w:line="360" w:lineRule="auto"/>
        <w:ind w:left="0" w:firstLine="709"/>
        <w:jc w:val="both"/>
        <w:rPr>
          <w:sz w:val="28"/>
          <w:szCs w:val="28"/>
        </w:rPr>
      </w:pPr>
      <w:r>
        <w:rPr>
          <w:sz w:val="28"/>
          <w:szCs w:val="28"/>
        </w:rPr>
        <w:t>д</w:t>
      </w:r>
      <w:r w:rsidRPr="00D6677A">
        <w:rPr>
          <w:sz w:val="28"/>
          <w:szCs w:val="28"/>
        </w:rPr>
        <w:t>алеко не каждому кредитору удается вернуть несколько копеек из каждого погоре</w:t>
      </w:r>
      <w:r w:rsidR="004D7566">
        <w:rPr>
          <w:sz w:val="28"/>
          <w:szCs w:val="28"/>
        </w:rPr>
        <w:t>вшего в банкротстве рубля;</w:t>
      </w:r>
    </w:p>
    <w:p w:rsidR="007041C3" w:rsidRPr="00D6677A" w:rsidRDefault="007041C3" w:rsidP="00C225B3">
      <w:pPr>
        <w:numPr>
          <w:ilvl w:val="0"/>
          <w:numId w:val="9"/>
        </w:numPr>
        <w:spacing w:line="360" w:lineRule="auto"/>
        <w:ind w:left="0" w:firstLine="709"/>
        <w:jc w:val="both"/>
        <w:rPr>
          <w:sz w:val="28"/>
          <w:szCs w:val="28"/>
        </w:rPr>
      </w:pPr>
      <w:r>
        <w:rPr>
          <w:sz w:val="28"/>
          <w:szCs w:val="28"/>
        </w:rPr>
        <w:t>к</w:t>
      </w:r>
      <w:r w:rsidRPr="00D6677A">
        <w:rPr>
          <w:sz w:val="28"/>
          <w:szCs w:val="28"/>
        </w:rPr>
        <w:t>ак правило, уже в начале процедуры банкротства должник вынужден признать, что большая часть имущества и активов предприятия уже выведены и возвращать</w:t>
      </w:r>
      <w:r w:rsidR="004D7566">
        <w:rPr>
          <w:sz w:val="28"/>
          <w:szCs w:val="28"/>
        </w:rPr>
        <w:t xml:space="preserve"> кредиторам практически нечего;</w:t>
      </w:r>
    </w:p>
    <w:p w:rsidR="007041C3" w:rsidRPr="00D6677A" w:rsidRDefault="007041C3" w:rsidP="00C225B3">
      <w:pPr>
        <w:numPr>
          <w:ilvl w:val="0"/>
          <w:numId w:val="10"/>
        </w:numPr>
        <w:spacing w:line="360" w:lineRule="auto"/>
        <w:ind w:left="0" w:firstLine="709"/>
        <w:jc w:val="both"/>
        <w:rPr>
          <w:sz w:val="28"/>
          <w:szCs w:val="28"/>
        </w:rPr>
      </w:pPr>
      <w:r>
        <w:rPr>
          <w:sz w:val="28"/>
          <w:szCs w:val="28"/>
        </w:rPr>
        <w:t>з</w:t>
      </w:r>
      <w:r w:rsidRPr="00D6677A">
        <w:rPr>
          <w:sz w:val="28"/>
          <w:szCs w:val="28"/>
        </w:rPr>
        <w:t>начительная часть дел о банкр</w:t>
      </w:r>
      <w:r>
        <w:rPr>
          <w:sz w:val="28"/>
          <w:szCs w:val="28"/>
        </w:rPr>
        <w:t xml:space="preserve">отстве — это дела о банкротстве </w:t>
      </w:r>
      <w:r w:rsidRPr="00D6677A">
        <w:rPr>
          <w:sz w:val="28"/>
          <w:szCs w:val="28"/>
        </w:rPr>
        <w:t>должников, которые суще</w:t>
      </w:r>
      <w:r>
        <w:rPr>
          <w:sz w:val="28"/>
          <w:szCs w:val="28"/>
        </w:rPr>
        <w:t xml:space="preserve">ствуют только на бумаге. У этих </w:t>
      </w:r>
      <w:r w:rsidRPr="00D6677A">
        <w:rPr>
          <w:sz w:val="28"/>
          <w:szCs w:val="28"/>
        </w:rPr>
        <w:t>должников не осталось ни конкурсной массы, ни работников, ни управляющих и уж тем более с</w:t>
      </w:r>
      <w:r w:rsidR="004D7566">
        <w:rPr>
          <w:sz w:val="28"/>
          <w:szCs w:val="28"/>
        </w:rPr>
        <w:t>обственников давно не осталось;</w:t>
      </w:r>
    </w:p>
    <w:p w:rsidR="007041C3" w:rsidRPr="00D6677A" w:rsidRDefault="007041C3" w:rsidP="00C225B3">
      <w:pPr>
        <w:numPr>
          <w:ilvl w:val="0"/>
          <w:numId w:val="10"/>
        </w:numPr>
        <w:spacing w:line="360" w:lineRule="auto"/>
        <w:ind w:left="0" w:firstLine="709"/>
        <w:jc w:val="both"/>
        <w:rPr>
          <w:sz w:val="28"/>
          <w:szCs w:val="28"/>
        </w:rPr>
      </w:pPr>
      <w:r>
        <w:rPr>
          <w:sz w:val="28"/>
          <w:szCs w:val="28"/>
        </w:rPr>
        <w:t>в</w:t>
      </w:r>
      <w:r w:rsidRPr="00D6677A">
        <w:rPr>
          <w:sz w:val="28"/>
          <w:szCs w:val="28"/>
        </w:rPr>
        <w:t xml:space="preserve">о многих случаях процедура банкротства организуется по надуманным основаниям, под </w:t>
      </w:r>
      <w:r>
        <w:rPr>
          <w:sz w:val="28"/>
          <w:szCs w:val="28"/>
        </w:rPr>
        <w:t xml:space="preserve">угрозой банкротства оказываются </w:t>
      </w:r>
      <w:r w:rsidRPr="00D6677A">
        <w:rPr>
          <w:sz w:val="28"/>
          <w:szCs w:val="28"/>
        </w:rPr>
        <w:t xml:space="preserve">предприятия, не имеющие </w:t>
      </w:r>
      <w:r w:rsidR="004D7566">
        <w:rPr>
          <w:sz w:val="28"/>
          <w:szCs w:val="28"/>
        </w:rPr>
        <w:t>признаков неплатежеспособности;</w:t>
      </w:r>
    </w:p>
    <w:p w:rsidR="004D7566" w:rsidRDefault="007041C3" w:rsidP="00C225B3">
      <w:pPr>
        <w:numPr>
          <w:ilvl w:val="0"/>
          <w:numId w:val="10"/>
        </w:numPr>
        <w:spacing w:line="360" w:lineRule="auto"/>
        <w:ind w:left="0" w:firstLine="709"/>
        <w:jc w:val="both"/>
        <w:rPr>
          <w:sz w:val="28"/>
          <w:szCs w:val="28"/>
        </w:rPr>
      </w:pPr>
      <w:r>
        <w:rPr>
          <w:sz w:val="28"/>
          <w:szCs w:val="28"/>
        </w:rPr>
        <w:t>о</w:t>
      </w:r>
      <w:r w:rsidRPr="00D6677A">
        <w:rPr>
          <w:sz w:val="28"/>
          <w:szCs w:val="28"/>
        </w:rPr>
        <w:t xml:space="preserve">чень часто банкротство используют для передела собственности, </w:t>
      </w:r>
    </w:p>
    <w:p w:rsidR="007041C3" w:rsidRPr="00D6677A" w:rsidRDefault="007041C3" w:rsidP="00C225B3">
      <w:pPr>
        <w:spacing w:line="360" w:lineRule="auto"/>
        <w:ind w:firstLine="709"/>
        <w:jc w:val="both"/>
        <w:rPr>
          <w:sz w:val="28"/>
          <w:szCs w:val="28"/>
        </w:rPr>
      </w:pPr>
      <w:r w:rsidRPr="00D6677A">
        <w:rPr>
          <w:sz w:val="28"/>
          <w:szCs w:val="28"/>
        </w:rPr>
        <w:t>прим</w:t>
      </w:r>
      <w:r w:rsidR="004D7566">
        <w:rPr>
          <w:sz w:val="28"/>
          <w:szCs w:val="28"/>
        </w:rPr>
        <w:t>еняют для борьбы с конкурентами;</w:t>
      </w:r>
      <w:r w:rsidRPr="00D6677A">
        <w:rPr>
          <w:sz w:val="28"/>
          <w:szCs w:val="28"/>
        </w:rPr>
        <w:t xml:space="preserve"> </w:t>
      </w:r>
    </w:p>
    <w:p w:rsidR="007041C3" w:rsidRPr="00D6677A" w:rsidRDefault="007041C3" w:rsidP="00C225B3">
      <w:pPr>
        <w:numPr>
          <w:ilvl w:val="0"/>
          <w:numId w:val="10"/>
        </w:numPr>
        <w:spacing w:line="360" w:lineRule="auto"/>
        <w:ind w:left="0" w:firstLine="709"/>
        <w:jc w:val="both"/>
        <w:rPr>
          <w:sz w:val="28"/>
          <w:szCs w:val="28"/>
        </w:rPr>
      </w:pPr>
      <w:r>
        <w:rPr>
          <w:sz w:val="28"/>
          <w:szCs w:val="28"/>
        </w:rPr>
        <w:t>к</w:t>
      </w:r>
      <w:r w:rsidRPr="00D6677A">
        <w:rPr>
          <w:sz w:val="28"/>
          <w:szCs w:val="28"/>
        </w:rPr>
        <w:t>редиторы, как пр</w:t>
      </w:r>
      <w:r w:rsidR="00C225B3">
        <w:rPr>
          <w:sz w:val="28"/>
          <w:szCs w:val="28"/>
        </w:rPr>
        <w:t xml:space="preserve">авило, не заинтересованы в </w:t>
      </w:r>
      <w:r w:rsidRPr="00D6677A">
        <w:rPr>
          <w:sz w:val="28"/>
          <w:szCs w:val="28"/>
        </w:rPr>
        <w:t xml:space="preserve">финансовом оздоровлении </w:t>
      </w:r>
      <w:r w:rsidR="004D7566">
        <w:rPr>
          <w:sz w:val="28"/>
          <w:szCs w:val="28"/>
        </w:rPr>
        <w:t>предприятия-должника;</w:t>
      </w:r>
      <w:r w:rsidRPr="00D6677A">
        <w:rPr>
          <w:sz w:val="28"/>
          <w:szCs w:val="28"/>
        </w:rPr>
        <w:t xml:space="preserve"> </w:t>
      </w:r>
    </w:p>
    <w:p w:rsidR="007041C3" w:rsidRPr="00D6677A" w:rsidRDefault="007041C3" w:rsidP="00C225B3">
      <w:pPr>
        <w:numPr>
          <w:ilvl w:val="0"/>
          <w:numId w:val="10"/>
        </w:numPr>
        <w:spacing w:line="360" w:lineRule="auto"/>
        <w:ind w:left="0" w:firstLine="709"/>
        <w:jc w:val="both"/>
        <w:rPr>
          <w:sz w:val="28"/>
          <w:szCs w:val="28"/>
        </w:rPr>
      </w:pPr>
      <w:r>
        <w:rPr>
          <w:sz w:val="28"/>
          <w:szCs w:val="28"/>
        </w:rPr>
        <w:t>н</w:t>
      </w:r>
      <w:r w:rsidRPr="00D6677A">
        <w:rPr>
          <w:sz w:val="28"/>
          <w:szCs w:val="28"/>
        </w:rPr>
        <w:t xml:space="preserve">епрофессионализм и некомпетентность арбитражных управляющих, </w:t>
      </w:r>
      <w:r w:rsidR="00C225B3">
        <w:rPr>
          <w:sz w:val="28"/>
          <w:szCs w:val="28"/>
        </w:rPr>
        <w:t xml:space="preserve">а </w:t>
      </w:r>
      <w:r w:rsidRPr="00D6677A">
        <w:rPr>
          <w:sz w:val="28"/>
          <w:szCs w:val="28"/>
        </w:rPr>
        <w:t xml:space="preserve">также отсутствие эффективных мер контроля за их деятельностью часто приводят к ликвидации предприятий. </w:t>
      </w:r>
    </w:p>
    <w:p w:rsidR="007041C3" w:rsidRDefault="007041C3" w:rsidP="00C225B3">
      <w:pPr>
        <w:spacing w:line="360" w:lineRule="auto"/>
        <w:ind w:firstLine="709"/>
        <w:jc w:val="both"/>
        <w:rPr>
          <w:sz w:val="28"/>
          <w:szCs w:val="28"/>
        </w:rPr>
      </w:pPr>
    </w:p>
    <w:p w:rsidR="001439F3" w:rsidRDefault="00674822" w:rsidP="00C225B3">
      <w:pPr>
        <w:spacing w:line="360" w:lineRule="auto"/>
        <w:ind w:firstLine="709"/>
        <w:jc w:val="both"/>
        <w:rPr>
          <w:b/>
          <w:sz w:val="28"/>
          <w:szCs w:val="28"/>
        </w:rPr>
      </w:pPr>
      <w:r>
        <w:rPr>
          <w:b/>
          <w:sz w:val="28"/>
          <w:szCs w:val="28"/>
        </w:rPr>
        <w:t>1.2</w:t>
      </w:r>
      <w:r w:rsidR="00C741FC">
        <w:rPr>
          <w:b/>
          <w:sz w:val="28"/>
          <w:szCs w:val="28"/>
        </w:rPr>
        <w:t xml:space="preserve">. </w:t>
      </w:r>
      <w:r w:rsidR="00442A05" w:rsidRPr="00442A05">
        <w:rPr>
          <w:b/>
          <w:sz w:val="28"/>
          <w:szCs w:val="28"/>
        </w:rPr>
        <w:t>Признаки и виды банкротства</w:t>
      </w:r>
      <w:r w:rsidR="004D7566">
        <w:rPr>
          <w:b/>
          <w:sz w:val="28"/>
          <w:szCs w:val="28"/>
        </w:rPr>
        <w:t xml:space="preserve">. </w:t>
      </w:r>
    </w:p>
    <w:p w:rsidR="00C225B3" w:rsidRDefault="00C225B3" w:rsidP="00C225B3">
      <w:pPr>
        <w:spacing w:line="360" w:lineRule="auto"/>
        <w:ind w:firstLine="709"/>
        <w:jc w:val="both"/>
        <w:rPr>
          <w:b/>
          <w:sz w:val="28"/>
          <w:szCs w:val="28"/>
        </w:rPr>
      </w:pPr>
    </w:p>
    <w:p w:rsidR="004D7566" w:rsidRPr="00C741FC" w:rsidRDefault="004D7566" w:rsidP="00C225B3">
      <w:pPr>
        <w:spacing w:line="360" w:lineRule="auto"/>
        <w:ind w:firstLine="709"/>
        <w:jc w:val="both"/>
        <w:rPr>
          <w:b/>
          <w:bCs/>
          <w:sz w:val="28"/>
          <w:szCs w:val="28"/>
        </w:rPr>
      </w:pPr>
      <w:r>
        <w:rPr>
          <w:b/>
          <w:sz w:val="28"/>
          <w:szCs w:val="28"/>
        </w:rPr>
        <w:t>Процедура банкротства</w:t>
      </w:r>
      <w:r w:rsidRPr="004D7566">
        <w:rPr>
          <w:b/>
          <w:bCs/>
          <w:sz w:val="28"/>
          <w:szCs w:val="28"/>
        </w:rPr>
        <w:t xml:space="preserve"> </w:t>
      </w:r>
      <w:r>
        <w:rPr>
          <w:b/>
          <w:bCs/>
          <w:sz w:val="28"/>
          <w:szCs w:val="28"/>
        </w:rPr>
        <w:t>в с</w:t>
      </w:r>
      <w:r w:rsidR="00C57587">
        <w:rPr>
          <w:b/>
          <w:bCs/>
          <w:sz w:val="28"/>
          <w:szCs w:val="28"/>
        </w:rPr>
        <w:t xml:space="preserve">оответствии с российским </w:t>
      </w:r>
      <w:r w:rsidRPr="00C741FC">
        <w:rPr>
          <w:b/>
          <w:bCs/>
          <w:sz w:val="28"/>
          <w:szCs w:val="28"/>
        </w:rPr>
        <w:t>законодательством</w:t>
      </w:r>
    </w:p>
    <w:p w:rsidR="00442A05" w:rsidRPr="00442A05" w:rsidRDefault="00442A05" w:rsidP="00C225B3">
      <w:pPr>
        <w:spacing w:line="360" w:lineRule="auto"/>
        <w:ind w:firstLine="709"/>
        <w:jc w:val="both"/>
        <w:rPr>
          <w:sz w:val="28"/>
          <w:szCs w:val="28"/>
        </w:rPr>
      </w:pPr>
      <w:r w:rsidRPr="00442A05">
        <w:rPr>
          <w:b/>
          <w:sz w:val="28"/>
          <w:szCs w:val="28"/>
        </w:rPr>
        <w:t>Признаком банкротства</w:t>
      </w:r>
      <w:r w:rsidRPr="00442A05">
        <w:rPr>
          <w:sz w:val="28"/>
          <w:szCs w:val="28"/>
        </w:rPr>
        <w:t xml:space="preserve"> юридического лица по закону считается неспособность юридического лица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обязанности не исполнены им в течение трех месяцев с момента наступления даты их исполнения.</w:t>
      </w:r>
    </w:p>
    <w:p w:rsidR="00442A05" w:rsidRPr="00442A05" w:rsidRDefault="00442A05" w:rsidP="00C225B3">
      <w:pPr>
        <w:spacing w:line="360" w:lineRule="auto"/>
        <w:ind w:firstLine="709"/>
        <w:jc w:val="both"/>
        <w:rPr>
          <w:sz w:val="28"/>
          <w:szCs w:val="28"/>
        </w:rPr>
      </w:pPr>
      <w:r w:rsidRPr="00442A05">
        <w:rPr>
          <w:sz w:val="28"/>
          <w:szCs w:val="28"/>
        </w:rPr>
        <w:t>Должник (юридическое лицо или предприниматель) может быть признан банкротом в случае его неплатежеспособности, но наличие у него имущества, превышающего общую сумму кредиторской задолженности, является свидетельством реальной возможности восстановить его платежеспособность и, следовательно, может служить основанием для применения к должнику процедуры внешнего управления.</w:t>
      </w:r>
    </w:p>
    <w:p w:rsidR="00442A05" w:rsidRPr="00442A05" w:rsidRDefault="00442A05" w:rsidP="00C225B3">
      <w:pPr>
        <w:autoSpaceDE w:val="0"/>
        <w:autoSpaceDN w:val="0"/>
        <w:adjustRightInd w:val="0"/>
        <w:spacing w:line="360" w:lineRule="auto"/>
        <w:ind w:firstLine="709"/>
        <w:jc w:val="both"/>
        <w:rPr>
          <w:b/>
          <w:bCs/>
          <w:sz w:val="28"/>
          <w:szCs w:val="28"/>
        </w:rPr>
      </w:pPr>
      <w:r w:rsidRPr="00442A05">
        <w:rPr>
          <w:sz w:val="28"/>
          <w:szCs w:val="28"/>
        </w:rPr>
        <w:t xml:space="preserve">В законодательной и финансовой практике выделяют следующие </w:t>
      </w:r>
      <w:r w:rsidRPr="00442A05">
        <w:rPr>
          <w:b/>
          <w:bCs/>
          <w:sz w:val="28"/>
          <w:szCs w:val="28"/>
        </w:rPr>
        <w:t>виды банкротства предприятия:</w:t>
      </w:r>
    </w:p>
    <w:p w:rsidR="00442A05" w:rsidRPr="00674822" w:rsidRDefault="00442A05" w:rsidP="00C225B3">
      <w:pPr>
        <w:numPr>
          <w:ilvl w:val="0"/>
          <w:numId w:val="3"/>
        </w:numPr>
        <w:spacing w:line="360" w:lineRule="auto"/>
        <w:ind w:left="0" w:firstLine="709"/>
        <w:jc w:val="both"/>
        <w:rPr>
          <w:sz w:val="28"/>
          <w:szCs w:val="28"/>
        </w:rPr>
      </w:pPr>
      <w:r w:rsidRPr="00674822">
        <w:rPr>
          <w:b/>
          <w:i/>
          <w:sz w:val="28"/>
          <w:szCs w:val="28"/>
        </w:rPr>
        <w:t>фиктивное банкротство</w:t>
      </w:r>
      <w:r w:rsidRPr="00674822">
        <w:rPr>
          <w:sz w:val="28"/>
          <w:szCs w:val="28"/>
        </w:rPr>
        <w:t xml:space="preserve"> - заведомо ложное объявление </w:t>
      </w:r>
      <w:r w:rsidRPr="00B04CE4">
        <w:rPr>
          <w:sz w:val="28"/>
          <w:szCs w:val="28"/>
        </w:rPr>
        <w:t>руководителем</w:t>
      </w:r>
      <w:r w:rsidRPr="00674822">
        <w:rPr>
          <w:sz w:val="28"/>
          <w:szCs w:val="28"/>
        </w:rPr>
        <w:t xml:space="preserve"> </w:t>
      </w:r>
    </w:p>
    <w:p w:rsidR="00442A05" w:rsidRPr="00442A05" w:rsidRDefault="00442A05" w:rsidP="00C225B3">
      <w:pPr>
        <w:spacing w:line="360" w:lineRule="auto"/>
        <w:ind w:firstLine="709"/>
        <w:jc w:val="both"/>
        <w:rPr>
          <w:sz w:val="28"/>
          <w:szCs w:val="28"/>
        </w:rPr>
      </w:pPr>
      <w:r w:rsidRPr="00674822">
        <w:rPr>
          <w:sz w:val="28"/>
          <w:szCs w:val="28"/>
        </w:rPr>
        <w:t xml:space="preserve">или </w:t>
      </w:r>
      <w:r w:rsidRPr="00B04CE4">
        <w:rPr>
          <w:sz w:val="28"/>
          <w:szCs w:val="28"/>
        </w:rPr>
        <w:t>собственником</w:t>
      </w:r>
      <w:r w:rsidRPr="00674822">
        <w:rPr>
          <w:sz w:val="28"/>
          <w:szCs w:val="28"/>
        </w:rPr>
        <w:t xml:space="preserve"> </w:t>
      </w:r>
      <w:r w:rsidRPr="00B04CE4">
        <w:rPr>
          <w:sz w:val="28"/>
          <w:szCs w:val="28"/>
        </w:rPr>
        <w:t>коммерческой организации</w:t>
      </w:r>
      <w:r w:rsidRPr="00674822">
        <w:rPr>
          <w:sz w:val="28"/>
          <w:szCs w:val="28"/>
        </w:rPr>
        <w:t xml:space="preserve"> (</w:t>
      </w:r>
      <w:r w:rsidRPr="00B04CE4">
        <w:rPr>
          <w:sz w:val="28"/>
          <w:szCs w:val="28"/>
        </w:rPr>
        <w:t>индивидуальным предпринимателем</w:t>
      </w:r>
      <w:r w:rsidRPr="00442A05">
        <w:rPr>
          <w:sz w:val="28"/>
          <w:szCs w:val="28"/>
        </w:rPr>
        <w:t xml:space="preserve">) о своей несостоятельности в целях </w:t>
      </w:r>
      <w:r w:rsidRPr="00B04CE4">
        <w:rPr>
          <w:sz w:val="28"/>
          <w:szCs w:val="28"/>
        </w:rPr>
        <w:t>введения в заблуждение</w:t>
      </w:r>
      <w:r w:rsidRPr="00442A05">
        <w:rPr>
          <w:sz w:val="28"/>
          <w:szCs w:val="28"/>
          <w:u w:val="single"/>
        </w:rPr>
        <w:t xml:space="preserve"> </w:t>
      </w:r>
      <w:r w:rsidRPr="00442A05">
        <w:rPr>
          <w:sz w:val="28"/>
          <w:szCs w:val="28"/>
        </w:rPr>
        <w:t xml:space="preserve">кредиторов для получения </w:t>
      </w:r>
      <w:r w:rsidRPr="00B04CE4">
        <w:rPr>
          <w:sz w:val="28"/>
          <w:szCs w:val="28"/>
        </w:rPr>
        <w:t>отсрочки</w:t>
      </w:r>
      <w:r w:rsidRPr="00442A05">
        <w:rPr>
          <w:sz w:val="28"/>
          <w:szCs w:val="28"/>
        </w:rPr>
        <w:t xml:space="preserve"> и (или) </w:t>
      </w:r>
      <w:r w:rsidRPr="00B04CE4">
        <w:rPr>
          <w:sz w:val="28"/>
          <w:szCs w:val="28"/>
        </w:rPr>
        <w:t>рассрочки</w:t>
      </w:r>
      <w:r w:rsidRPr="00442A05">
        <w:rPr>
          <w:sz w:val="28"/>
          <w:szCs w:val="28"/>
        </w:rPr>
        <w:t xml:space="preserve"> причитающихся кредиторам платежей или скидки с долгов, а равно для неуплаты долгов. Предусматривает наказание в виде штрафа от 500 до 800 МРОТ, либо лишения свободы на срок от 6 лет со штрафом до 100 МРОТ.</w:t>
      </w:r>
    </w:p>
    <w:p w:rsidR="00442A05" w:rsidRPr="00442A05" w:rsidRDefault="00442A05" w:rsidP="00C225B3">
      <w:pPr>
        <w:numPr>
          <w:ilvl w:val="0"/>
          <w:numId w:val="3"/>
        </w:numPr>
        <w:spacing w:line="360" w:lineRule="auto"/>
        <w:ind w:left="0" w:firstLine="709"/>
        <w:jc w:val="both"/>
        <w:rPr>
          <w:sz w:val="28"/>
          <w:szCs w:val="28"/>
        </w:rPr>
      </w:pPr>
      <w:r w:rsidRPr="00442A05">
        <w:rPr>
          <w:b/>
          <w:bCs/>
          <w:i/>
          <w:iCs/>
          <w:sz w:val="28"/>
          <w:szCs w:val="28"/>
        </w:rPr>
        <w:t>преднамеренное банкротство</w:t>
      </w:r>
      <w:r w:rsidRPr="00442A05">
        <w:rPr>
          <w:sz w:val="28"/>
          <w:szCs w:val="28"/>
        </w:rPr>
        <w:t xml:space="preserve"> - умышленное создание или увеличение </w:t>
      </w:r>
    </w:p>
    <w:p w:rsidR="00442A05" w:rsidRPr="00442A05" w:rsidRDefault="00442A05" w:rsidP="00C225B3">
      <w:pPr>
        <w:spacing w:line="360" w:lineRule="auto"/>
        <w:ind w:firstLine="709"/>
        <w:jc w:val="both"/>
        <w:rPr>
          <w:sz w:val="28"/>
          <w:szCs w:val="28"/>
        </w:rPr>
      </w:pPr>
      <w:r w:rsidRPr="00B04CE4">
        <w:rPr>
          <w:sz w:val="28"/>
          <w:szCs w:val="28"/>
        </w:rPr>
        <w:t>неплатежеспособности</w:t>
      </w:r>
      <w:r w:rsidRPr="00442A05">
        <w:rPr>
          <w:sz w:val="28"/>
          <w:szCs w:val="28"/>
        </w:rPr>
        <w:t xml:space="preserve">, совершенное руководителем или собственником </w:t>
      </w:r>
      <w:r w:rsidRPr="00B04CE4">
        <w:rPr>
          <w:sz w:val="28"/>
          <w:szCs w:val="28"/>
        </w:rPr>
        <w:t>коммерческой организации</w:t>
      </w:r>
      <w:r w:rsidRPr="00442A05">
        <w:rPr>
          <w:sz w:val="28"/>
          <w:szCs w:val="28"/>
        </w:rPr>
        <w:t xml:space="preserve"> (</w:t>
      </w:r>
      <w:r w:rsidRPr="00B04CE4">
        <w:rPr>
          <w:sz w:val="28"/>
          <w:szCs w:val="28"/>
        </w:rPr>
        <w:t>индивидуальным предпринимателем</w:t>
      </w:r>
      <w:r w:rsidRPr="00442A05">
        <w:rPr>
          <w:sz w:val="28"/>
          <w:szCs w:val="28"/>
        </w:rPr>
        <w:t xml:space="preserve">) в личных интересах или интересах иных лиц, причинившее крупный </w:t>
      </w:r>
      <w:r w:rsidRPr="00B04CE4">
        <w:rPr>
          <w:sz w:val="28"/>
          <w:szCs w:val="28"/>
        </w:rPr>
        <w:t>ущерб</w:t>
      </w:r>
      <w:bookmarkStart w:id="0" w:name="комментарий"/>
      <w:bookmarkEnd w:id="0"/>
      <w:r w:rsidRPr="00442A05">
        <w:rPr>
          <w:sz w:val="28"/>
          <w:szCs w:val="28"/>
        </w:rPr>
        <w:t>. Наказывается штрафом от 500 до 800 МРОТ, либо лишением свободы на срок от 6 лет со штрафом в 100 МРОТ.</w:t>
      </w:r>
    </w:p>
    <w:p w:rsidR="00442A05" w:rsidRPr="00442A05" w:rsidRDefault="00442A05" w:rsidP="00C225B3">
      <w:pPr>
        <w:numPr>
          <w:ilvl w:val="0"/>
          <w:numId w:val="3"/>
        </w:numPr>
        <w:spacing w:line="360" w:lineRule="auto"/>
        <w:ind w:left="0" w:firstLine="709"/>
        <w:jc w:val="both"/>
        <w:rPr>
          <w:color w:val="000000"/>
          <w:sz w:val="28"/>
          <w:szCs w:val="28"/>
        </w:rPr>
      </w:pPr>
      <w:r w:rsidRPr="00442A05">
        <w:rPr>
          <w:b/>
          <w:bCs/>
          <w:i/>
          <w:iCs/>
          <w:color w:val="000000"/>
          <w:sz w:val="28"/>
          <w:szCs w:val="28"/>
        </w:rPr>
        <w:t>реальное банкротство</w:t>
      </w:r>
      <w:r w:rsidRPr="00442A05">
        <w:rPr>
          <w:color w:val="000000"/>
          <w:sz w:val="28"/>
          <w:szCs w:val="28"/>
        </w:rPr>
        <w:t xml:space="preserve"> характеризует полную неспособность предприятия </w:t>
      </w:r>
    </w:p>
    <w:p w:rsidR="00442A05" w:rsidRPr="00442A05" w:rsidRDefault="00442A05" w:rsidP="00C225B3">
      <w:pPr>
        <w:spacing w:line="360" w:lineRule="auto"/>
        <w:ind w:firstLine="709"/>
        <w:jc w:val="both"/>
        <w:rPr>
          <w:color w:val="000000"/>
          <w:sz w:val="28"/>
          <w:szCs w:val="28"/>
        </w:rPr>
      </w:pPr>
      <w:r w:rsidRPr="00442A05">
        <w:rPr>
          <w:color w:val="000000"/>
          <w:sz w:val="28"/>
          <w:szCs w:val="28"/>
        </w:rPr>
        <w:t>восстановить в предстоящем периоде свою финансовую устойчивость и платежеспособность в силу реальных потерь используемого капитала. Катастрофический уровень потерь капитала не позволяет такому предприятию осуществлять эффективную хозяйственную деятельность в предстоящем периоде, вследствие чего оно объявляется банкротом юридически.</w:t>
      </w:r>
    </w:p>
    <w:p w:rsidR="00442A05" w:rsidRPr="00442A05" w:rsidRDefault="00442A05" w:rsidP="00C225B3">
      <w:pPr>
        <w:numPr>
          <w:ilvl w:val="0"/>
          <w:numId w:val="3"/>
        </w:numPr>
        <w:spacing w:line="360" w:lineRule="auto"/>
        <w:ind w:left="0" w:firstLine="709"/>
        <w:jc w:val="both"/>
        <w:rPr>
          <w:sz w:val="28"/>
          <w:szCs w:val="28"/>
        </w:rPr>
      </w:pPr>
      <w:r w:rsidRPr="00442A05">
        <w:rPr>
          <w:b/>
          <w:bCs/>
          <w:i/>
          <w:iCs/>
          <w:sz w:val="28"/>
          <w:szCs w:val="28"/>
        </w:rPr>
        <w:t>техническое банкротство</w:t>
      </w:r>
      <w:r w:rsidRPr="00442A05">
        <w:rPr>
          <w:sz w:val="28"/>
          <w:szCs w:val="28"/>
        </w:rPr>
        <w:t xml:space="preserve">. Используемый термин характеризует состояние </w:t>
      </w:r>
    </w:p>
    <w:p w:rsidR="00442A05" w:rsidRPr="00442A05" w:rsidRDefault="00442A05" w:rsidP="00C225B3">
      <w:pPr>
        <w:spacing w:line="360" w:lineRule="auto"/>
        <w:ind w:firstLine="709"/>
        <w:jc w:val="both"/>
        <w:rPr>
          <w:sz w:val="28"/>
          <w:szCs w:val="28"/>
        </w:rPr>
      </w:pPr>
      <w:r w:rsidRPr="00442A05">
        <w:rPr>
          <w:sz w:val="28"/>
          <w:szCs w:val="28"/>
        </w:rPr>
        <w:t xml:space="preserve">неплатежеспособности предприятия, вызванное существенной просрочкой его дебиторской задолженности. При этом размер дебиторской задолженности превышает размер кредиторской задолженности предприятия, а сумма его активов значительно превосходит объем его финансовых обязательств. </w:t>
      </w:r>
    </w:p>
    <w:p w:rsidR="00442A05" w:rsidRPr="00442A05" w:rsidRDefault="00442A05" w:rsidP="00C225B3">
      <w:pPr>
        <w:spacing w:line="360" w:lineRule="auto"/>
        <w:ind w:firstLine="709"/>
        <w:jc w:val="both"/>
        <w:rPr>
          <w:sz w:val="28"/>
          <w:szCs w:val="28"/>
        </w:rPr>
      </w:pPr>
      <w:bookmarkStart w:id="1" w:name="_Toc64735685"/>
      <w:r w:rsidRPr="00442A05">
        <w:rPr>
          <w:sz w:val="28"/>
          <w:szCs w:val="28"/>
        </w:rPr>
        <w:t xml:space="preserve">К неправомерным действиям должника или собственника предприятия-должника относятся действия, совершенные в предвидении </w:t>
      </w:r>
      <w:r w:rsidRPr="00B04CE4">
        <w:rPr>
          <w:sz w:val="28"/>
          <w:szCs w:val="28"/>
        </w:rPr>
        <w:t>банкротства</w:t>
      </w:r>
      <w:r w:rsidRPr="00442A05">
        <w:rPr>
          <w:sz w:val="28"/>
          <w:szCs w:val="28"/>
        </w:rPr>
        <w:t xml:space="preserve"> предприятия и наносящие ущерб интересам всех или части </w:t>
      </w:r>
      <w:r w:rsidRPr="00B04CE4">
        <w:rPr>
          <w:sz w:val="28"/>
          <w:szCs w:val="28"/>
        </w:rPr>
        <w:t>кредиторов</w:t>
      </w:r>
      <w:r w:rsidRPr="00442A05">
        <w:rPr>
          <w:sz w:val="28"/>
          <w:szCs w:val="28"/>
        </w:rPr>
        <w:t xml:space="preserve">, как-то: </w:t>
      </w:r>
    </w:p>
    <w:p w:rsidR="00442A05" w:rsidRPr="00442A05" w:rsidRDefault="00442A05" w:rsidP="00C225B3">
      <w:pPr>
        <w:spacing w:line="360" w:lineRule="auto"/>
        <w:ind w:firstLine="709"/>
        <w:jc w:val="both"/>
        <w:rPr>
          <w:color w:val="000000"/>
          <w:sz w:val="28"/>
          <w:szCs w:val="28"/>
        </w:rPr>
      </w:pPr>
      <w:r w:rsidRPr="00442A05">
        <w:rPr>
          <w:sz w:val="28"/>
          <w:szCs w:val="28"/>
        </w:rPr>
        <w:t xml:space="preserve">- сокрытие части </w:t>
      </w:r>
      <w:r w:rsidRPr="00442A05">
        <w:rPr>
          <w:color w:val="000000"/>
          <w:sz w:val="28"/>
          <w:szCs w:val="28"/>
        </w:rPr>
        <w:t xml:space="preserve">имущества должника или его обязательств; </w:t>
      </w:r>
    </w:p>
    <w:p w:rsidR="00442A05" w:rsidRPr="00442A05" w:rsidRDefault="00442A05" w:rsidP="00C225B3">
      <w:pPr>
        <w:spacing w:line="360" w:lineRule="auto"/>
        <w:ind w:firstLine="709"/>
        <w:jc w:val="both"/>
        <w:rPr>
          <w:sz w:val="28"/>
          <w:szCs w:val="28"/>
        </w:rPr>
      </w:pPr>
      <w:r w:rsidRPr="00442A05">
        <w:rPr>
          <w:color w:val="000000"/>
          <w:sz w:val="28"/>
          <w:szCs w:val="28"/>
        </w:rPr>
        <w:t xml:space="preserve">- сокрытие, уничтожение, </w:t>
      </w:r>
      <w:r w:rsidRPr="00B04CE4">
        <w:rPr>
          <w:color w:val="000000"/>
          <w:sz w:val="28"/>
          <w:szCs w:val="28"/>
        </w:rPr>
        <w:t>фальсификация</w:t>
      </w:r>
      <w:r w:rsidRPr="00442A05">
        <w:rPr>
          <w:color w:val="000000"/>
          <w:sz w:val="28"/>
          <w:szCs w:val="28"/>
        </w:rPr>
        <w:t xml:space="preserve"> любого учетного документа, связанного с осуществлением </w:t>
      </w:r>
      <w:r w:rsidRPr="00B04CE4">
        <w:rPr>
          <w:color w:val="000000"/>
          <w:sz w:val="28"/>
          <w:szCs w:val="28"/>
        </w:rPr>
        <w:t>хозяйственной деятельности</w:t>
      </w:r>
      <w:r w:rsidRPr="00442A05">
        <w:rPr>
          <w:sz w:val="28"/>
          <w:szCs w:val="28"/>
        </w:rPr>
        <w:t xml:space="preserve"> должника; </w:t>
      </w:r>
    </w:p>
    <w:p w:rsidR="00442A05" w:rsidRPr="00442A05" w:rsidRDefault="00442A05" w:rsidP="00C225B3">
      <w:pPr>
        <w:spacing w:line="360" w:lineRule="auto"/>
        <w:ind w:firstLine="709"/>
        <w:jc w:val="both"/>
        <w:rPr>
          <w:color w:val="000000"/>
          <w:sz w:val="28"/>
          <w:szCs w:val="28"/>
        </w:rPr>
      </w:pPr>
      <w:r w:rsidRPr="00442A05">
        <w:rPr>
          <w:sz w:val="28"/>
          <w:szCs w:val="28"/>
        </w:rPr>
        <w:t xml:space="preserve">- уничтожение либо отказ от необходимой записи </w:t>
      </w:r>
      <w:r w:rsidRPr="00442A05">
        <w:rPr>
          <w:color w:val="000000"/>
          <w:sz w:val="28"/>
          <w:szCs w:val="28"/>
        </w:rPr>
        <w:t xml:space="preserve">в </w:t>
      </w:r>
      <w:r w:rsidRPr="00B04CE4">
        <w:rPr>
          <w:color w:val="000000"/>
          <w:sz w:val="28"/>
          <w:szCs w:val="28"/>
        </w:rPr>
        <w:t>бухгалтерские документы</w:t>
      </w:r>
      <w:r w:rsidRPr="00442A05">
        <w:rPr>
          <w:color w:val="000000"/>
          <w:sz w:val="28"/>
          <w:szCs w:val="28"/>
        </w:rPr>
        <w:t xml:space="preserve">; </w:t>
      </w:r>
    </w:p>
    <w:p w:rsidR="00442A05" w:rsidRPr="00442A05" w:rsidRDefault="00442A05" w:rsidP="00C225B3">
      <w:pPr>
        <w:spacing w:line="360" w:lineRule="auto"/>
        <w:ind w:firstLine="709"/>
        <w:jc w:val="both"/>
        <w:rPr>
          <w:color w:val="000000"/>
          <w:sz w:val="28"/>
          <w:szCs w:val="28"/>
        </w:rPr>
      </w:pPr>
      <w:r w:rsidRPr="00442A05">
        <w:rPr>
          <w:color w:val="000000"/>
          <w:sz w:val="28"/>
          <w:szCs w:val="28"/>
        </w:rPr>
        <w:t xml:space="preserve">- уничтожение, продажа или внесение в качестве </w:t>
      </w:r>
      <w:r w:rsidRPr="00B04CE4">
        <w:rPr>
          <w:color w:val="000000"/>
          <w:sz w:val="28"/>
          <w:szCs w:val="28"/>
        </w:rPr>
        <w:t>залога</w:t>
      </w:r>
      <w:r w:rsidRPr="00442A05">
        <w:rPr>
          <w:color w:val="000000"/>
          <w:sz w:val="28"/>
          <w:szCs w:val="28"/>
        </w:rPr>
        <w:t xml:space="preserve"> части имущества должника, полученного в </w:t>
      </w:r>
      <w:r w:rsidRPr="00B04CE4">
        <w:rPr>
          <w:color w:val="000000"/>
          <w:sz w:val="28"/>
          <w:szCs w:val="28"/>
        </w:rPr>
        <w:t>кредит</w:t>
      </w:r>
      <w:r w:rsidRPr="00442A05">
        <w:rPr>
          <w:color w:val="000000"/>
          <w:sz w:val="28"/>
          <w:szCs w:val="28"/>
        </w:rPr>
        <w:t xml:space="preserve"> и неоплаченного.</w:t>
      </w:r>
      <w:bookmarkEnd w:id="1"/>
    </w:p>
    <w:p w:rsidR="004D7566" w:rsidRDefault="004D7566" w:rsidP="00C225B3">
      <w:pPr>
        <w:autoSpaceDE w:val="0"/>
        <w:autoSpaceDN w:val="0"/>
        <w:adjustRightInd w:val="0"/>
        <w:spacing w:line="360" w:lineRule="auto"/>
        <w:ind w:firstLine="709"/>
        <w:jc w:val="both"/>
        <w:rPr>
          <w:sz w:val="28"/>
          <w:szCs w:val="28"/>
        </w:rPr>
      </w:pPr>
      <w:bookmarkStart w:id="2" w:name="_Toc22844731"/>
      <w:r w:rsidRPr="00C741FC">
        <w:rPr>
          <w:sz w:val="28"/>
          <w:szCs w:val="28"/>
        </w:rPr>
        <w:t xml:space="preserve">Закон устанавливает следующие </w:t>
      </w:r>
      <w:r w:rsidRPr="00D04FA5">
        <w:rPr>
          <w:b/>
          <w:sz w:val="28"/>
          <w:szCs w:val="28"/>
        </w:rPr>
        <w:t>процедуры банкротства</w:t>
      </w:r>
      <w:r w:rsidRPr="00C741FC">
        <w:rPr>
          <w:sz w:val="28"/>
          <w:szCs w:val="28"/>
        </w:rPr>
        <w:t xml:space="preserve"> для юридических лиц:</w:t>
      </w:r>
    </w:p>
    <w:p w:rsidR="004D7566" w:rsidRPr="0037042F" w:rsidRDefault="004D7566" w:rsidP="00C225B3">
      <w:pPr>
        <w:numPr>
          <w:ilvl w:val="0"/>
          <w:numId w:val="5"/>
        </w:numPr>
        <w:spacing w:line="360" w:lineRule="auto"/>
        <w:ind w:left="0" w:firstLine="709"/>
        <w:jc w:val="both"/>
        <w:rPr>
          <w:sz w:val="28"/>
          <w:szCs w:val="28"/>
        </w:rPr>
      </w:pPr>
      <w:r w:rsidRPr="0037042F">
        <w:rPr>
          <w:b/>
          <w:bCs/>
          <w:i/>
          <w:iCs/>
          <w:sz w:val="28"/>
          <w:szCs w:val="28"/>
        </w:rPr>
        <w:t>наблюдение</w:t>
      </w:r>
      <w:r w:rsidRPr="0037042F">
        <w:rPr>
          <w:sz w:val="28"/>
          <w:szCs w:val="28"/>
        </w:rPr>
        <w:t xml:space="preserve"> - процедура банкротства, применяемая к должнику в целях обеспечения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w:t>
      </w:r>
    </w:p>
    <w:p w:rsidR="004D7566" w:rsidRPr="0037042F" w:rsidRDefault="004D7566" w:rsidP="00C225B3">
      <w:pPr>
        <w:numPr>
          <w:ilvl w:val="0"/>
          <w:numId w:val="5"/>
        </w:numPr>
        <w:spacing w:line="360" w:lineRule="auto"/>
        <w:ind w:left="0" w:firstLine="709"/>
        <w:jc w:val="both"/>
        <w:rPr>
          <w:sz w:val="28"/>
          <w:szCs w:val="28"/>
        </w:rPr>
      </w:pPr>
      <w:r w:rsidRPr="0037042F">
        <w:rPr>
          <w:b/>
          <w:bCs/>
          <w:i/>
          <w:iCs/>
          <w:sz w:val="28"/>
          <w:szCs w:val="28"/>
        </w:rPr>
        <w:t>финансовое оздоровление</w:t>
      </w:r>
      <w:r w:rsidRPr="0037042F">
        <w:rPr>
          <w:sz w:val="28"/>
          <w:szCs w:val="28"/>
        </w:rPr>
        <w:t xml:space="preserve">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p>
    <w:p w:rsidR="004D7566" w:rsidRPr="0037042F" w:rsidRDefault="004D7566" w:rsidP="00C225B3">
      <w:pPr>
        <w:numPr>
          <w:ilvl w:val="0"/>
          <w:numId w:val="5"/>
        </w:numPr>
        <w:spacing w:line="360" w:lineRule="auto"/>
        <w:ind w:left="0" w:firstLine="709"/>
        <w:jc w:val="both"/>
        <w:rPr>
          <w:sz w:val="28"/>
          <w:szCs w:val="28"/>
        </w:rPr>
      </w:pPr>
      <w:r w:rsidRPr="0037042F">
        <w:rPr>
          <w:b/>
          <w:bCs/>
          <w:i/>
          <w:iCs/>
          <w:sz w:val="28"/>
          <w:szCs w:val="28"/>
        </w:rPr>
        <w:t>внешнее управление</w:t>
      </w:r>
      <w:r w:rsidRPr="0037042F">
        <w:rPr>
          <w:sz w:val="28"/>
          <w:szCs w:val="28"/>
        </w:rPr>
        <w:t xml:space="preserve"> - процедура банкротства, применяемая к должнику в целях восстановления его платежеспособности;</w:t>
      </w:r>
    </w:p>
    <w:p w:rsidR="004D7566" w:rsidRPr="0037042F" w:rsidRDefault="004D7566" w:rsidP="00C225B3">
      <w:pPr>
        <w:numPr>
          <w:ilvl w:val="0"/>
          <w:numId w:val="5"/>
        </w:numPr>
        <w:spacing w:line="360" w:lineRule="auto"/>
        <w:ind w:left="0" w:firstLine="709"/>
        <w:jc w:val="both"/>
        <w:rPr>
          <w:sz w:val="28"/>
          <w:szCs w:val="28"/>
        </w:rPr>
      </w:pPr>
      <w:r w:rsidRPr="0037042F">
        <w:rPr>
          <w:b/>
          <w:bCs/>
          <w:i/>
          <w:iCs/>
          <w:sz w:val="28"/>
          <w:szCs w:val="28"/>
        </w:rPr>
        <w:t>конкурсное производство</w:t>
      </w:r>
      <w:r w:rsidRPr="0037042F">
        <w:rPr>
          <w:sz w:val="28"/>
          <w:szCs w:val="28"/>
        </w:rPr>
        <w:t xml:space="preserve"> - процедура банкротства, применяемая к должнику, признанному банкротом, в целях соразмерного удовлетворения требований кредиторов;</w:t>
      </w:r>
    </w:p>
    <w:p w:rsidR="004D7566" w:rsidRDefault="004D7566" w:rsidP="00C225B3">
      <w:pPr>
        <w:numPr>
          <w:ilvl w:val="0"/>
          <w:numId w:val="5"/>
        </w:numPr>
        <w:spacing w:line="360" w:lineRule="auto"/>
        <w:ind w:left="0" w:firstLine="709"/>
        <w:jc w:val="both"/>
        <w:rPr>
          <w:sz w:val="28"/>
          <w:szCs w:val="28"/>
        </w:rPr>
      </w:pPr>
      <w:r w:rsidRPr="0037042F">
        <w:rPr>
          <w:b/>
          <w:bCs/>
          <w:i/>
          <w:iCs/>
          <w:sz w:val="28"/>
          <w:szCs w:val="28"/>
        </w:rPr>
        <w:t>мировое соглашение</w:t>
      </w:r>
      <w:r w:rsidRPr="0037042F">
        <w:rPr>
          <w:sz w:val="28"/>
          <w:szCs w:val="28"/>
        </w:rPr>
        <w:t xml:space="preserve"> - процедура банкротства, применяемая на любой стадии рассмотрения дела о банкротстве в целях прекращения производства по делу о банкротстве путем достижения соглашения между должником и кредиторами.</w:t>
      </w:r>
    </w:p>
    <w:p w:rsidR="004D7566" w:rsidRDefault="004D7566" w:rsidP="00C225B3">
      <w:pPr>
        <w:spacing w:line="360" w:lineRule="auto"/>
        <w:ind w:firstLine="709"/>
        <w:jc w:val="both"/>
        <w:rPr>
          <w:sz w:val="28"/>
          <w:szCs w:val="28"/>
        </w:rPr>
      </w:pPr>
    </w:p>
    <w:bookmarkEnd w:id="2"/>
    <w:p w:rsidR="001439F3" w:rsidRDefault="001439F3" w:rsidP="00C225B3">
      <w:pPr>
        <w:spacing w:line="360" w:lineRule="auto"/>
        <w:ind w:firstLine="709"/>
        <w:jc w:val="both"/>
        <w:outlineLvl w:val="0"/>
        <w:rPr>
          <w:b/>
          <w:sz w:val="28"/>
          <w:szCs w:val="28"/>
        </w:rPr>
      </w:pPr>
      <w:r>
        <w:rPr>
          <w:b/>
          <w:sz w:val="28"/>
          <w:szCs w:val="28"/>
        </w:rPr>
        <w:t>1.3</w:t>
      </w:r>
      <w:r w:rsidR="006B496F" w:rsidRPr="006B496F">
        <w:rPr>
          <w:b/>
          <w:sz w:val="28"/>
          <w:szCs w:val="28"/>
        </w:rPr>
        <w:t>.</w:t>
      </w:r>
      <w:r w:rsidRPr="001439F3">
        <w:rPr>
          <w:bCs/>
          <w:sz w:val="28"/>
          <w:szCs w:val="28"/>
        </w:rPr>
        <w:t xml:space="preserve"> </w:t>
      </w:r>
      <w:r w:rsidRPr="001439F3">
        <w:rPr>
          <w:b/>
          <w:bCs/>
          <w:sz w:val="28"/>
          <w:szCs w:val="28"/>
        </w:rPr>
        <w:t>Предпосылки возникновения банкротства</w:t>
      </w:r>
      <w:r>
        <w:rPr>
          <w:b/>
          <w:sz w:val="28"/>
          <w:szCs w:val="28"/>
        </w:rPr>
        <w:t xml:space="preserve">. </w:t>
      </w:r>
    </w:p>
    <w:p w:rsidR="00C225B3" w:rsidRDefault="00C225B3" w:rsidP="00C225B3">
      <w:pPr>
        <w:spacing w:line="360" w:lineRule="auto"/>
        <w:ind w:firstLine="709"/>
        <w:jc w:val="both"/>
        <w:outlineLvl w:val="0"/>
        <w:rPr>
          <w:b/>
          <w:bCs/>
          <w:sz w:val="28"/>
          <w:szCs w:val="28"/>
        </w:rPr>
      </w:pPr>
    </w:p>
    <w:p w:rsidR="00442A05" w:rsidRPr="00C741FC" w:rsidRDefault="006B496F" w:rsidP="00C225B3">
      <w:pPr>
        <w:spacing w:line="360" w:lineRule="auto"/>
        <w:ind w:firstLine="709"/>
        <w:jc w:val="both"/>
        <w:outlineLvl w:val="0"/>
        <w:rPr>
          <w:sz w:val="28"/>
          <w:szCs w:val="28"/>
        </w:rPr>
      </w:pPr>
      <w:r w:rsidRPr="006B496F">
        <w:rPr>
          <w:b/>
          <w:bCs/>
          <w:sz w:val="28"/>
          <w:szCs w:val="28"/>
        </w:rPr>
        <w:t>Основные причины банкротства</w:t>
      </w:r>
    </w:p>
    <w:p w:rsidR="00674822" w:rsidRPr="00674822" w:rsidRDefault="00674822" w:rsidP="00C225B3">
      <w:pPr>
        <w:autoSpaceDE w:val="0"/>
        <w:autoSpaceDN w:val="0"/>
        <w:adjustRightInd w:val="0"/>
        <w:spacing w:line="360" w:lineRule="auto"/>
        <w:ind w:firstLine="709"/>
        <w:jc w:val="both"/>
        <w:rPr>
          <w:sz w:val="28"/>
          <w:szCs w:val="28"/>
        </w:rPr>
      </w:pPr>
      <w:r w:rsidRPr="00674822">
        <w:rPr>
          <w:sz w:val="28"/>
          <w:szCs w:val="28"/>
        </w:rPr>
        <w:t>С позиций финансового ме</w:t>
      </w:r>
      <w:r w:rsidRPr="00674822">
        <w:rPr>
          <w:sz w:val="28"/>
          <w:szCs w:val="28"/>
        </w:rPr>
        <w:softHyphen/>
        <w:t>неджмента банкротство характеризует реализацию катастрофических рисков предприятия в процессе его финансо</w:t>
      </w:r>
      <w:r w:rsidRPr="00674822">
        <w:rPr>
          <w:sz w:val="28"/>
          <w:szCs w:val="28"/>
        </w:rPr>
        <w:softHyphen/>
        <w:t>вой деятельности, вследствие которой оно неспособно удовлетворить в установленные сроки, предъявленные со стороны кредиторов требования и выполнить обязатель</w:t>
      </w:r>
      <w:r w:rsidRPr="00674822">
        <w:rPr>
          <w:sz w:val="28"/>
          <w:szCs w:val="28"/>
        </w:rPr>
        <w:softHyphen/>
        <w:t>ства перед бюджетом.</w:t>
      </w:r>
    </w:p>
    <w:p w:rsidR="00442A05" w:rsidRPr="00C741FC" w:rsidRDefault="00674822" w:rsidP="00C225B3">
      <w:pPr>
        <w:spacing w:line="360" w:lineRule="auto"/>
        <w:ind w:firstLine="709"/>
        <w:jc w:val="both"/>
        <w:rPr>
          <w:sz w:val="28"/>
          <w:szCs w:val="28"/>
        </w:rPr>
      </w:pPr>
      <w:r w:rsidRPr="00674822">
        <w:rPr>
          <w:sz w:val="28"/>
          <w:szCs w:val="28"/>
        </w:rPr>
        <w:t>Предпосылки банкротства многообразны</w:t>
      </w:r>
      <w:r w:rsidRPr="00674822">
        <w:rPr>
          <w:noProof/>
          <w:sz w:val="28"/>
          <w:szCs w:val="28"/>
        </w:rPr>
        <w:t xml:space="preserve"> -</w:t>
      </w:r>
      <w:r w:rsidRPr="00674822">
        <w:rPr>
          <w:sz w:val="28"/>
          <w:szCs w:val="28"/>
        </w:rPr>
        <w:t xml:space="preserve"> это результат взаимодействия многочисленных факторов</w:t>
      </w:r>
      <w:r>
        <w:rPr>
          <w:sz w:val="28"/>
          <w:szCs w:val="28"/>
        </w:rPr>
        <w:t xml:space="preserve">. </w:t>
      </w:r>
      <w:r w:rsidR="00442A05" w:rsidRPr="00C741FC">
        <w:rPr>
          <w:sz w:val="28"/>
          <w:szCs w:val="28"/>
        </w:rPr>
        <w:t>Факторы принято делить на внутренние, имеющие место внутри предприятия и связанные с ошибками и упущениями руководства и персонала, и внешние, возникающие вне предприятия и обычно находящиеся вне сферы его влияния. В классической рыночной экономике, как отмечают зарубежные исследователи, 1/3 вины за банкротство предприятия падает на внешние факторы и 2/3 - на внутренние. Отечественные исследователи еще не провели подобного исследования, однако, по мнению ряда специалистов, для современной России характерна обратная пропорция влияния этих факторов, то есть внешние факторы превалируют над внутренними. Политическую и экономическую нестабильность, разрегулирование финансового механизма и инфляционные процессы следует отнести к наиболее значимым факторам, обостряющим кризисную ситуацию российских предприятий.</w:t>
      </w:r>
    </w:p>
    <w:p w:rsidR="00442A05" w:rsidRPr="00C741FC" w:rsidRDefault="00442A05" w:rsidP="00C225B3">
      <w:pPr>
        <w:spacing w:line="360" w:lineRule="auto"/>
        <w:ind w:firstLine="709"/>
        <w:jc w:val="both"/>
        <w:rPr>
          <w:sz w:val="28"/>
          <w:szCs w:val="28"/>
        </w:rPr>
      </w:pPr>
      <w:r w:rsidRPr="00C741FC">
        <w:rPr>
          <w:sz w:val="28"/>
          <w:szCs w:val="28"/>
        </w:rPr>
        <w:t>Как показывает практика, причины задолженности часто носят объективный характер и не всегда возникают по вине самого должника (бюджетное недофинансирование, несогласованность действий различных министерств и ведомств, курирующих объект, внеплановые чрезвычайные затраты и т.д.).</w:t>
      </w:r>
    </w:p>
    <w:p w:rsidR="00442A05" w:rsidRPr="00C741FC" w:rsidRDefault="00442A05" w:rsidP="00C225B3">
      <w:pPr>
        <w:spacing w:line="360" w:lineRule="auto"/>
        <w:ind w:firstLine="709"/>
        <w:jc w:val="both"/>
        <w:rPr>
          <w:sz w:val="28"/>
          <w:szCs w:val="28"/>
        </w:rPr>
      </w:pPr>
      <w:r w:rsidRPr="00C741FC">
        <w:rPr>
          <w:sz w:val="28"/>
          <w:szCs w:val="28"/>
        </w:rPr>
        <w:t xml:space="preserve">К </w:t>
      </w:r>
      <w:r w:rsidRPr="00C741FC">
        <w:rPr>
          <w:b/>
          <w:sz w:val="28"/>
          <w:szCs w:val="28"/>
        </w:rPr>
        <w:t>причинам банкротства</w:t>
      </w:r>
      <w:r w:rsidRPr="00C741FC">
        <w:rPr>
          <w:sz w:val="28"/>
          <w:szCs w:val="28"/>
        </w:rPr>
        <w:t xml:space="preserve"> относятся:</w:t>
      </w:r>
    </w:p>
    <w:p w:rsidR="00442A05" w:rsidRPr="00C741FC" w:rsidRDefault="00442A05" w:rsidP="00C225B3">
      <w:pPr>
        <w:numPr>
          <w:ilvl w:val="0"/>
          <w:numId w:val="5"/>
        </w:numPr>
        <w:spacing w:line="360" w:lineRule="auto"/>
        <w:ind w:left="0" w:firstLine="709"/>
        <w:jc w:val="both"/>
        <w:rPr>
          <w:sz w:val="28"/>
          <w:szCs w:val="28"/>
        </w:rPr>
      </w:pPr>
      <w:r w:rsidRPr="00C741FC">
        <w:rPr>
          <w:sz w:val="28"/>
          <w:szCs w:val="28"/>
        </w:rPr>
        <w:t xml:space="preserve">влияние </w:t>
      </w:r>
      <w:r w:rsidR="00C225B3">
        <w:rPr>
          <w:b/>
          <w:sz w:val="28"/>
          <w:szCs w:val="28"/>
        </w:rPr>
        <w:t>внешних</w:t>
      </w:r>
      <w:r w:rsidRPr="00C741FC">
        <w:rPr>
          <w:b/>
          <w:sz w:val="28"/>
          <w:szCs w:val="28"/>
        </w:rPr>
        <w:t xml:space="preserve"> факторов</w:t>
      </w:r>
      <w:r w:rsidR="00C225B3">
        <w:rPr>
          <w:sz w:val="28"/>
          <w:szCs w:val="28"/>
        </w:rPr>
        <w:t xml:space="preserve"> </w:t>
      </w:r>
      <w:r w:rsidRPr="00C741FC">
        <w:rPr>
          <w:sz w:val="28"/>
          <w:szCs w:val="28"/>
        </w:rPr>
        <w:t>макросреды, которые подразделяются на:</w:t>
      </w:r>
    </w:p>
    <w:p w:rsidR="00442A05" w:rsidRPr="00C741FC" w:rsidRDefault="00442A05" w:rsidP="00C225B3">
      <w:pPr>
        <w:spacing w:line="360" w:lineRule="auto"/>
        <w:ind w:firstLine="709"/>
        <w:jc w:val="both"/>
        <w:rPr>
          <w:sz w:val="28"/>
          <w:szCs w:val="28"/>
        </w:rPr>
      </w:pPr>
      <w:r w:rsidRPr="00C741FC">
        <w:rPr>
          <w:sz w:val="28"/>
          <w:szCs w:val="28"/>
        </w:rPr>
        <w:t xml:space="preserve">- </w:t>
      </w:r>
      <w:r w:rsidRPr="00C741FC">
        <w:rPr>
          <w:i/>
          <w:sz w:val="28"/>
          <w:szCs w:val="28"/>
        </w:rPr>
        <w:t>экономические</w:t>
      </w:r>
      <w:r w:rsidRPr="00C741FC">
        <w:rPr>
          <w:sz w:val="28"/>
          <w:szCs w:val="28"/>
        </w:rPr>
        <w:t>: кризисное состояние экономики страны, общий спад производства, инфляция, нестабильность финансовой системы, рост цен на ресурсы, изменение конъюнктуры рынка, неплатежеспо</w:t>
      </w:r>
      <w:r w:rsidRPr="00C741FC">
        <w:rPr>
          <w:sz w:val="28"/>
          <w:szCs w:val="28"/>
        </w:rPr>
        <w:softHyphen/>
        <w:t>собность и банкротство партнеров. Одной из причин несостоятель</w:t>
      </w:r>
      <w:r w:rsidRPr="00C741FC">
        <w:rPr>
          <w:sz w:val="28"/>
          <w:szCs w:val="28"/>
        </w:rPr>
        <w:softHyphen/>
        <w:t>ности субъектов хозяйствования может быть неправильная фискаль</w:t>
      </w:r>
      <w:r w:rsidRPr="00C741FC">
        <w:rPr>
          <w:sz w:val="28"/>
          <w:szCs w:val="28"/>
        </w:rPr>
        <w:softHyphen/>
        <w:t>ная политика государства. Высокий уровень налогообложения может оказаться непосильным для предприятия;</w:t>
      </w:r>
    </w:p>
    <w:p w:rsidR="00442A05" w:rsidRPr="00C741FC" w:rsidRDefault="00442A05" w:rsidP="00C225B3">
      <w:pPr>
        <w:spacing w:line="360" w:lineRule="auto"/>
        <w:ind w:firstLine="709"/>
        <w:jc w:val="both"/>
        <w:rPr>
          <w:sz w:val="28"/>
          <w:szCs w:val="28"/>
        </w:rPr>
      </w:pPr>
      <w:r w:rsidRPr="00C741FC">
        <w:rPr>
          <w:sz w:val="28"/>
          <w:szCs w:val="28"/>
        </w:rPr>
        <w:t xml:space="preserve">- </w:t>
      </w:r>
      <w:r w:rsidRPr="00C741FC">
        <w:rPr>
          <w:i/>
          <w:sz w:val="28"/>
          <w:szCs w:val="28"/>
        </w:rPr>
        <w:t>политические</w:t>
      </w:r>
      <w:r w:rsidRPr="00C741FC">
        <w:rPr>
          <w:sz w:val="28"/>
          <w:szCs w:val="28"/>
        </w:rPr>
        <w:t>: политическая нестабильность общества, внеш</w:t>
      </w:r>
      <w:r w:rsidRPr="00C741FC">
        <w:rPr>
          <w:sz w:val="28"/>
          <w:szCs w:val="28"/>
        </w:rPr>
        <w:softHyphen/>
        <w:t>неэкономическая политика государства, разрыв экономических свя</w:t>
      </w:r>
      <w:r w:rsidRPr="00C741FC">
        <w:rPr>
          <w:sz w:val="28"/>
          <w:szCs w:val="28"/>
        </w:rPr>
        <w:softHyphen/>
        <w:t>зей, потеря рынков сбыта, изменение условий экспорта и импорта, несовершенство законодательства в области хозяйственного права, антимонопольной политики, предпринимательской деятельности и прочих проявлений регулирующей функции государства;</w:t>
      </w:r>
    </w:p>
    <w:p w:rsidR="00442A05" w:rsidRPr="00C741FC" w:rsidRDefault="00442A05" w:rsidP="00C225B3">
      <w:pPr>
        <w:spacing w:line="360" w:lineRule="auto"/>
        <w:ind w:firstLine="709"/>
        <w:jc w:val="both"/>
        <w:rPr>
          <w:sz w:val="28"/>
          <w:szCs w:val="28"/>
        </w:rPr>
      </w:pPr>
      <w:r w:rsidRPr="00C741FC">
        <w:rPr>
          <w:sz w:val="28"/>
          <w:szCs w:val="28"/>
        </w:rPr>
        <w:t xml:space="preserve">- </w:t>
      </w:r>
      <w:r w:rsidRPr="00C741FC">
        <w:rPr>
          <w:i/>
          <w:sz w:val="28"/>
          <w:szCs w:val="28"/>
        </w:rPr>
        <w:t>усиление международной конкуренции</w:t>
      </w:r>
      <w:r w:rsidRPr="00C741FC">
        <w:rPr>
          <w:sz w:val="28"/>
          <w:szCs w:val="28"/>
        </w:rPr>
        <w:t xml:space="preserve"> в связи с развитием на</w:t>
      </w:r>
      <w:r w:rsidRPr="00C741FC">
        <w:rPr>
          <w:sz w:val="28"/>
          <w:szCs w:val="28"/>
        </w:rPr>
        <w:softHyphen/>
        <w:t>учно-технического прогресса;</w:t>
      </w:r>
    </w:p>
    <w:p w:rsidR="00442A05" w:rsidRPr="00C741FC" w:rsidRDefault="00442A05" w:rsidP="00C225B3">
      <w:pPr>
        <w:spacing w:line="360" w:lineRule="auto"/>
        <w:ind w:firstLine="709"/>
        <w:jc w:val="both"/>
        <w:rPr>
          <w:sz w:val="28"/>
          <w:szCs w:val="28"/>
        </w:rPr>
      </w:pPr>
      <w:r w:rsidRPr="00C741FC">
        <w:rPr>
          <w:sz w:val="28"/>
          <w:szCs w:val="28"/>
        </w:rPr>
        <w:t xml:space="preserve">- </w:t>
      </w:r>
      <w:r w:rsidRPr="00C741FC">
        <w:rPr>
          <w:i/>
          <w:sz w:val="28"/>
          <w:szCs w:val="28"/>
        </w:rPr>
        <w:t>научно-технические прорывы</w:t>
      </w:r>
      <w:r w:rsidRPr="00C741FC">
        <w:rPr>
          <w:sz w:val="28"/>
          <w:szCs w:val="28"/>
        </w:rPr>
        <w:t>, приводящие к смене потребительских предпочтений;</w:t>
      </w:r>
    </w:p>
    <w:p w:rsidR="00442A05" w:rsidRPr="00C741FC" w:rsidRDefault="00442A05" w:rsidP="00C225B3">
      <w:pPr>
        <w:spacing w:line="360" w:lineRule="auto"/>
        <w:ind w:firstLine="709"/>
        <w:jc w:val="both"/>
        <w:rPr>
          <w:sz w:val="28"/>
          <w:szCs w:val="28"/>
        </w:rPr>
      </w:pPr>
      <w:r w:rsidRPr="00C741FC">
        <w:rPr>
          <w:sz w:val="28"/>
          <w:szCs w:val="28"/>
        </w:rPr>
        <w:t xml:space="preserve">- </w:t>
      </w:r>
      <w:r w:rsidRPr="00C741FC">
        <w:rPr>
          <w:i/>
          <w:sz w:val="28"/>
          <w:szCs w:val="28"/>
        </w:rPr>
        <w:t xml:space="preserve">демографические: </w:t>
      </w:r>
      <w:r w:rsidRPr="00C741FC">
        <w:rPr>
          <w:sz w:val="28"/>
          <w:szCs w:val="28"/>
        </w:rPr>
        <w:t>численность, состав народонаселения, уро</w:t>
      </w:r>
      <w:r w:rsidRPr="00C741FC">
        <w:rPr>
          <w:sz w:val="28"/>
          <w:szCs w:val="28"/>
        </w:rPr>
        <w:softHyphen/>
        <w:t>вень благосостояния народа, культурный уклад общества, опреде</w:t>
      </w:r>
      <w:r w:rsidRPr="00C741FC">
        <w:rPr>
          <w:sz w:val="28"/>
          <w:szCs w:val="28"/>
        </w:rPr>
        <w:softHyphen/>
        <w:t>ляющие размер и структуру потребностей и платежеспособный спрос населения на те или другие виды товаров и услуг.</w:t>
      </w:r>
    </w:p>
    <w:p w:rsidR="00442A05" w:rsidRPr="00C741FC" w:rsidRDefault="00442A05" w:rsidP="00C225B3">
      <w:pPr>
        <w:spacing w:line="360" w:lineRule="auto"/>
        <w:ind w:firstLine="709"/>
        <w:jc w:val="both"/>
        <w:rPr>
          <w:sz w:val="28"/>
          <w:szCs w:val="28"/>
        </w:rPr>
      </w:pPr>
      <w:r w:rsidRPr="00C741FC">
        <w:rPr>
          <w:sz w:val="28"/>
          <w:szCs w:val="28"/>
        </w:rPr>
        <w:t>Одни из указанных факторов могут вызвать внезапное банкротство предприятия, другие постепенно усиливаются и накапливаются, вызывая медленное, трудно преодолимое движение предприятия к спаду производства и банкротству.</w:t>
      </w:r>
    </w:p>
    <w:p w:rsidR="00442A05" w:rsidRPr="00C741FC" w:rsidRDefault="00442A05" w:rsidP="00C225B3">
      <w:pPr>
        <w:numPr>
          <w:ilvl w:val="0"/>
          <w:numId w:val="5"/>
        </w:numPr>
        <w:spacing w:line="360" w:lineRule="auto"/>
        <w:ind w:left="0" w:firstLine="709"/>
        <w:jc w:val="both"/>
        <w:rPr>
          <w:sz w:val="28"/>
          <w:szCs w:val="28"/>
        </w:rPr>
      </w:pPr>
      <w:r w:rsidRPr="00C741FC">
        <w:rPr>
          <w:sz w:val="28"/>
          <w:szCs w:val="28"/>
        </w:rPr>
        <w:t xml:space="preserve">неэффективное управление </w:t>
      </w:r>
      <w:r w:rsidRPr="00C741FC">
        <w:rPr>
          <w:b/>
          <w:sz w:val="28"/>
          <w:szCs w:val="28"/>
        </w:rPr>
        <w:t>внутренними факторами</w:t>
      </w:r>
      <w:r w:rsidRPr="00C741FC">
        <w:rPr>
          <w:sz w:val="28"/>
          <w:szCs w:val="28"/>
        </w:rPr>
        <w:t xml:space="preserve"> микросреды </w:t>
      </w:r>
    </w:p>
    <w:p w:rsidR="00442A05" w:rsidRPr="00C741FC" w:rsidRDefault="00442A05" w:rsidP="00C225B3">
      <w:pPr>
        <w:spacing w:line="360" w:lineRule="auto"/>
        <w:ind w:firstLine="709"/>
        <w:jc w:val="both"/>
        <w:rPr>
          <w:sz w:val="28"/>
          <w:szCs w:val="28"/>
        </w:rPr>
      </w:pPr>
      <w:r w:rsidRPr="00C741FC">
        <w:rPr>
          <w:sz w:val="28"/>
          <w:szCs w:val="28"/>
        </w:rPr>
        <w:t>предприятия. К внутренним факторам можно отнести следующие:</w:t>
      </w:r>
    </w:p>
    <w:p w:rsidR="00442A05" w:rsidRPr="00C741FC" w:rsidRDefault="00442A05" w:rsidP="00C225B3">
      <w:pPr>
        <w:spacing w:line="360" w:lineRule="auto"/>
        <w:ind w:firstLine="709"/>
        <w:jc w:val="both"/>
        <w:rPr>
          <w:sz w:val="28"/>
          <w:szCs w:val="28"/>
        </w:rPr>
      </w:pPr>
      <w:r w:rsidRPr="00C741FC">
        <w:rPr>
          <w:sz w:val="28"/>
          <w:szCs w:val="28"/>
        </w:rPr>
        <w:t>- дефицит собственного оборотного капитала как следствие неэффективной производственно-коммерческой деятельности или неэффективной инвестиционной политики;</w:t>
      </w:r>
    </w:p>
    <w:p w:rsidR="00442A05" w:rsidRPr="00C741FC" w:rsidRDefault="00442A05" w:rsidP="00C225B3">
      <w:pPr>
        <w:spacing w:line="360" w:lineRule="auto"/>
        <w:ind w:firstLine="709"/>
        <w:jc w:val="both"/>
        <w:rPr>
          <w:sz w:val="28"/>
          <w:szCs w:val="28"/>
        </w:rPr>
      </w:pPr>
      <w:r w:rsidRPr="00C741FC">
        <w:rPr>
          <w:sz w:val="28"/>
          <w:szCs w:val="28"/>
        </w:rPr>
        <w:t>- низкий уровень техники, технологии и организации произ</w:t>
      </w:r>
      <w:r w:rsidRPr="00C741FC">
        <w:rPr>
          <w:sz w:val="28"/>
          <w:szCs w:val="28"/>
        </w:rPr>
        <w:softHyphen/>
        <w:t>водства;</w:t>
      </w:r>
    </w:p>
    <w:p w:rsidR="00442A05" w:rsidRPr="00C741FC" w:rsidRDefault="00442A05" w:rsidP="00C225B3">
      <w:pPr>
        <w:spacing w:line="360" w:lineRule="auto"/>
        <w:ind w:firstLine="709"/>
        <w:jc w:val="both"/>
        <w:rPr>
          <w:sz w:val="28"/>
          <w:szCs w:val="28"/>
        </w:rPr>
      </w:pPr>
      <w:r w:rsidRPr="00C741FC">
        <w:rPr>
          <w:sz w:val="28"/>
          <w:szCs w:val="28"/>
        </w:rPr>
        <w:t>- снижение эффективности использования производственных ресурсов предприятия, его производственной мощности и как ре</w:t>
      </w:r>
      <w:r w:rsidRPr="00C741FC">
        <w:rPr>
          <w:sz w:val="28"/>
          <w:szCs w:val="28"/>
        </w:rPr>
        <w:softHyphen/>
        <w:t>зультат высокий уровень себестоимости, убытки;</w:t>
      </w:r>
    </w:p>
    <w:p w:rsidR="00442A05" w:rsidRPr="00C741FC" w:rsidRDefault="00442A05" w:rsidP="00C225B3">
      <w:pPr>
        <w:spacing w:line="360" w:lineRule="auto"/>
        <w:ind w:firstLine="709"/>
        <w:jc w:val="both"/>
        <w:rPr>
          <w:sz w:val="28"/>
          <w:szCs w:val="28"/>
        </w:rPr>
      </w:pPr>
      <w:r w:rsidRPr="00C741FC">
        <w:rPr>
          <w:sz w:val="28"/>
          <w:szCs w:val="28"/>
        </w:rPr>
        <w:t>- создание сверхнормативных остатков незавершенного строи</w:t>
      </w:r>
      <w:r w:rsidRPr="00C741FC">
        <w:rPr>
          <w:sz w:val="28"/>
          <w:szCs w:val="28"/>
        </w:rPr>
        <w:softHyphen/>
        <w:t>тельства, незавершенного производства, производственных запасов, готовой продукции, в связи с чем происходит затоваривание, замед</w:t>
      </w:r>
      <w:r w:rsidRPr="00C741FC">
        <w:rPr>
          <w:sz w:val="28"/>
          <w:szCs w:val="28"/>
        </w:rPr>
        <w:softHyphen/>
        <w:t>ляется оборачиваемость капитала и образуется его дефицит. Это за</w:t>
      </w:r>
      <w:r w:rsidRPr="00C741FC">
        <w:rPr>
          <w:sz w:val="28"/>
          <w:szCs w:val="28"/>
        </w:rPr>
        <w:softHyphen/>
        <w:t>ставляет предприятие залезать в долги и может быть причиной его банкротства;</w:t>
      </w:r>
    </w:p>
    <w:p w:rsidR="00442A05" w:rsidRPr="00C741FC" w:rsidRDefault="00442A05" w:rsidP="00C225B3">
      <w:pPr>
        <w:shd w:val="clear" w:color="auto" w:fill="FFFFFF"/>
        <w:autoSpaceDE w:val="0"/>
        <w:autoSpaceDN w:val="0"/>
        <w:adjustRightInd w:val="0"/>
        <w:spacing w:line="360" w:lineRule="auto"/>
        <w:ind w:firstLine="709"/>
        <w:jc w:val="both"/>
        <w:rPr>
          <w:sz w:val="28"/>
          <w:szCs w:val="28"/>
        </w:rPr>
      </w:pPr>
      <w:r w:rsidRPr="00C741FC">
        <w:rPr>
          <w:sz w:val="28"/>
          <w:szCs w:val="28"/>
        </w:rPr>
        <w:t>- плохая клиентура предприятия, которая платит с опозданием или не платит вовсе по причине банкротства, что вынуждает предпри</w:t>
      </w:r>
      <w:r w:rsidRPr="00C741FC">
        <w:rPr>
          <w:sz w:val="28"/>
          <w:szCs w:val="28"/>
        </w:rPr>
        <w:softHyphen/>
        <w:t>ятие самому залезать в долги. Так зарождается цепное банкротство;</w:t>
      </w:r>
    </w:p>
    <w:p w:rsidR="00442A05" w:rsidRPr="00C741FC" w:rsidRDefault="00442A05" w:rsidP="00C225B3">
      <w:pPr>
        <w:shd w:val="clear" w:color="auto" w:fill="FFFFFF"/>
        <w:autoSpaceDE w:val="0"/>
        <w:autoSpaceDN w:val="0"/>
        <w:adjustRightInd w:val="0"/>
        <w:spacing w:line="360" w:lineRule="auto"/>
        <w:ind w:firstLine="709"/>
        <w:jc w:val="both"/>
        <w:rPr>
          <w:sz w:val="28"/>
          <w:szCs w:val="28"/>
        </w:rPr>
      </w:pPr>
      <w:r w:rsidRPr="00C741FC">
        <w:rPr>
          <w:sz w:val="28"/>
          <w:szCs w:val="28"/>
        </w:rPr>
        <w:t>- отсутствие сбыта из-за низкого уровня организации маркетин</w:t>
      </w:r>
      <w:r w:rsidRPr="00C741FC">
        <w:rPr>
          <w:sz w:val="28"/>
          <w:szCs w:val="28"/>
        </w:rPr>
        <w:softHyphen/>
        <w:t>говой деятельности по изучению рынков сбыта продукции, формиро</w:t>
      </w:r>
      <w:r w:rsidRPr="00C741FC">
        <w:rPr>
          <w:sz w:val="28"/>
          <w:szCs w:val="28"/>
        </w:rPr>
        <w:softHyphen/>
        <w:t>ванию портфеля заказов, повышению качества и конкурентоспособ</w:t>
      </w:r>
      <w:r w:rsidRPr="00C741FC">
        <w:rPr>
          <w:sz w:val="28"/>
          <w:szCs w:val="28"/>
        </w:rPr>
        <w:softHyphen/>
        <w:t>ности продукции, выработке ценовой политики;</w:t>
      </w:r>
    </w:p>
    <w:p w:rsidR="00442A05" w:rsidRPr="00C741FC" w:rsidRDefault="00442A05" w:rsidP="00C225B3">
      <w:pPr>
        <w:shd w:val="clear" w:color="auto" w:fill="FFFFFF"/>
        <w:autoSpaceDE w:val="0"/>
        <w:autoSpaceDN w:val="0"/>
        <w:adjustRightInd w:val="0"/>
        <w:spacing w:line="360" w:lineRule="auto"/>
        <w:ind w:firstLine="709"/>
        <w:jc w:val="both"/>
        <w:rPr>
          <w:sz w:val="28"/>
          <w:szCs w:val="28"/>
        </w:rPr>
      </w:pPr>
      <w:r w:rsidRPr="00C741FC">
        <w:rPr>
          <w:sz w:val="28"/>
          <w:szCs w:val="28"/>
        </w:rPr>
        <w:t>- привлечение заемных средств в оборот предприятия на невы</w:t>
      </w:r>
      <w:r w:rsidRPr="00C741FC">
        <w:rPr>
          <w:sz w:val="28"/>
          <w:szCs w:val="28"/>
        </w:rPr>
        <w:softHyphen/>
        <w:t>годных условиях, что ведет к увеличению финансовых расходов, сни</w:t>
      </w:r>
      <w:r w:rsidRPr="00C741FC">
        <w:rPr>
          <w:sz w:val="28"/>
          <w:szCs w:val="28"/>
        </w:rPr>
        <w:softHyphen/>
        <w:t>жению рентабельности хозяйственной деятельности и способности к самофинансированию;</w:t>
      </w:r>
    </w:p>
    <w:p w:rsidR="00442A05" w:rsidRPr="00C741FC" w:rsidRDefault="00442A05" w:rsidP="00C225B3">
      <w:pPr>
        <w:shd w:val="clear" w:color="auto" w:fill="FFFFFF"/>
        <w:autoSpaceDE w:val="0"/>
        <w:autoSpaceDN w:val="0"/>
        <w:adjustRightInd w:val="0"/>
        <w:spacing w:line="360" w:lineRule="auto"/>
        <w:ind w:firstLine="709"/>
        <w:jc w:val="both"/>
        <w:rPr>
          <w:sz w:val="28"/>
          <w:szCs w:val="28"/>
        </w:rPr>
      </w:pPr>
      <w:r w:rsidRPr="00C741FC">
        <w:rPr>
          <w:sz w:val="28"/>
          <w:szCs w:val="28"/>
        </w:rPr>
        <w:t>- быстрое и неконтролируемое расширение хозяйственной дея</w:t>
      </w:r>
      <w:r w:rsidRPr="00C741FC">
        <w:rPr>
          <w:sz w:val="28"/>
          <w:szCs w:val="28"/>
        </w:rPr>
        <w:softHyphen/>
        <w:t>тельности, в результате чего запасы, затраты и дебиторская задолжен</w:t>
      </w:r>
      <w:r w:rsidRPr="00C741FC">
        <w:rPr>
          <w:sz w:val="28"/>
          <w:szCs w:val="28"/>
        </w:rPr>
        <w:softHyphen/>
        <w:t>ность растут быстрее объема продаж. Отсюда появляется потребность в привлечении краткосрочных заемных средств, которые могут пре</w:t>
      </w:r>
      <w:r w:rsidRPr="00C741FC">
        <w:rPr>
          <w:sz w:val="28"/>
          <w:szCs w:val="28"/>
        </w:rPr>
        <w:softHyphen/>
        <w:t>высить чистые оборотные активы (собственный оборотный капитал). В результате предприятие попадает под контроль банков и других кредиторов и может подвергнуться угрозе банкротства.</w:t>
      </w:r>
    </w:p>
    <w:p w:rsidR="00442A05" w:rsidRPr="00C741FC" w:rsidRDefault="00442A05" w:rsidP="00C225B3">
      <w:pPr>
        <w:spacing w:line="360" w:lineRule="auto"/>
        <w:ind w:firstLine="709"/>
        <w:jc w:val="both"/>
        <w:rPr>
          <w:sz w:val="28"/>
          <w:szCs w:val="28"/>
        </w:rPr>
      </w:pPr>
      <w:r w:rsidRPr="00C741FC">
        <w:rPr>
          <w:sz w:val="28"/>
          <w:szCs w:val="28"/>
        </w:rPr>
        <w:t xml:space="preserve">К субъективным причинам банкротства, относящимся непосредственно к хозяйствованию, причисляют следующие: </w:t>
      </w:r>
    </w:p>
    <w:p w:rsidR="00442A05" w:rsidRPr="00C741FC" w:rsidRDefault="00442A05" w:rsidP="00C225B3">
      <w:pPr>
        <w:spacing w:line="360" w:lineRule="auto"/>
        <w:ind w:firstLine="709"/>
        <w:jc w:val="both"/>
        <w:rPr>
          <w:sz w:val="28"/>
          <w:szCs w:val="28"/>
        </w:rPr>
      </w:pPr>
      <w:r w:rsidRPr="00C741FC">
        <w:rPr>
          <w:sz w:val="28"/>
          <w:szCs w:val="28"/>
        </w:rPr>
        <w:t xml:space="preserve">- неспособность руководителей предусмотреть банкротство и избежать его в будущем; </w:t>
      </w:r>
    </w:p>
    <w:p w:rsidR="00442A05" w:rsidRPr="00C741FC" w:rsidRDefault="00442A05" w:rsidP="00C225B3">
      <w:pPr>
        <w:spacing w:line="360" w:lineRule="auto"/>
        <w:ind w:firstLine="709"/>
        <w:jc w:val="both"/>
        <w:rPr>
          <w:sz w:val="28"/>
          <w:szCs w:val="28"/>
        </w:rPr>
      </w:pPr>
      <w:r w:rsidRPr="00C741FC">
        <w:rPr>
          <w:sz w:val="28"/>
          <w:szCs w:val="28"/>
        </w:rPr>
        <w:t xml:space="preserve">- снижение объемов продаж из-за плохого изучения спроса, отсутствия сбытовой сети, рекламы; </w:t>
      </w:r>
    </w:p>
    <w:p w:rsidR="00442A05" w:rsidRPr="00C741FC" w:rsidRDefault="00442A05" w:rsidP="00C225B3">
      <w:pPr>
        <w:spacing w:line="360" w:lineRule="auto"/>
        <w:ind w:firstLine="709"/>
        <w:jc w:val="both"/>
        <w:rPr>
          <w:sz w:val="28"/>
          <w:szCs w:val="28"/>
        </w:rPr>
      </w:pPr>
      <w:r w:rsidRPr="00C741FC">
        <w:rPr>
          <w:sz w:val="28"/>
          <w:szCs w:val="28"/>
        </w:rPr>
        <w:t xml:space="preserve">- снижение объемов производства; </w:t>
      </w:r>
    </w:p>
    <w:p w:rsidR="00442A05" w:rsidRPr="00C741FC" w:rsidRDefault="00442A05" w:rsidP="00C225B3">
      <w:pPr>
        <w:spacing w:line="360" w:lineRule="auto"/>
        <w:ind w:firstLine="709"/>
        <w:jc w:val="both"/>
        <w:rPr>
          <w:sz w:val="28"/>
          <w:szCs w:val="28"/>
        </w:rPr>
      </w:pPr>
      <w:r w:rsidRPr="00C741FC">
        <w:rPr>
          <w:sz w:val="28"/>
          <w:szCs w:val="28"/>
        </w:rPr>
        <w:t xml:space="preserve">- снижение качества и цены продукции; </w:t>
      </w:r>
    </w:p>
    <w:p w:rsidR="00442A05" w:rsidRPr="00C741FC" w:rsidRDefault="00442A05" w:rsidP="00C225B3">
      <w:pPr>
        <w:spacing w:line="360" w:lineRule="auto"/>
        <w:ind w:firstLine="709"/>
        <w:jc w:val="both"/>
        <w:rPr>
          <w:sz w:val="28"/>
          <w:szCs w:val="28"/>
        </w:rPr>
      </w:pPr>
      <w:r w:rsidRPr="00C741FC">
        <w:rPr>
          <w:sz w:val="28"/>
          <w:szCs w:val="28"/>
        </w:rPr>
        <w:t xml:space="preserve">- неоправданно высокие затраты; </w:t>
      </w:r>
    </w:p>
    <w:p w:rsidR="00442A05" w:rsidRPr="00C741FC" w:rsidRDefault="00442A05" w:rsidP="00C225B3">
      <w:pPr>
        <w:spacing w:line="360" w:lineRule="auto"/>
        <w:ind w:firstLine="709"/>
        <w:jc w:val="both"/>
        <w:rPr>
          <w:sz w:val="28"/>
          <w:szCs w:val="28"/>
        </w:rPr>
      </w:pPr>
      <w:r w:rsidRPr="00C741FC">
        <w:rPr>
          <w:sz w:val="28"/>
          <w:szCs w:val="28"/>
        </w:rPr>
        <w:t xml:space="preserve">- низкая рентабельность продукции; </w:t>
      </w:r>
    </w:p>
    <w:p w:rsidR="00442A05" w:rsidRPr="00C741FC" w:rsidRDefault="00442A05" w:rsidP="00C225B3">
      <w:pPr>
        <w:spacing w:line="360" w:lineRule="auto"/>
        <w:ind w:firstLine="709"/>
        <w:jc w:val="both"/>
        <w:rPr>
          <w:sz w:val="28"/>
          <w:szCs w:val="28"/>
        </w:rPr>
      </w:pPr>
      <w:r w:rsidRPr="00C741FC">
        <w:rPr>
          <w:sz w:val="28"/>
          <w:szCs w:val="28"/>
        </w:rPr>
        <w:t xml:space="preserve">- слишком большой цикл производства; </w:t>
      </w:r>
    </w:p>
    <w:p w:rsidR="00442A05" w:rsidRPr="00C741FC" w:rsidRDefault="00442A05" w:rsidP="00C225B3">
      <w:pPr>
        <w:spacing w:line="360" w:lineRule="auto"/>
        <w:ind w:firstLine="709"/>
        <w:jc w:val="both"/>
        <w:rPr>
          <w:sz w:val="28"/>
          <w:szCs w:val="28"/>
        </w:rPr>
      </w:pPr>
      <w:r w:rsidRPr="00C741FC">
        <w:rPr>
          <w:sz w:val="28"/>
          <w:szCs w:val="28"/>
        </w:rPr>
        <w:t xml:space="preserve">- большие долги, взаимные неплатежи; </w:t>
      </w:r>
    </w:p>
    <w:p w:rsidR="00442A05" w:rsidRPr="00C741FC" w:rsidRDefault="00CC2399" w:rsidP="00C225B3">
      <w:pPr>
        <w:spacing w:line="360" w:lineRule="auto"/>
        <w:ind w:firstLine="709"/>
        <w:jc w:val="both"/>
        <w:rPr>
          <w:sz w:val="28"/>
          <w:szCs w:val="28"/>
        </w:rPr>
      </w:pPr>
      <w:r>
        <w:rPr>
          <w:sz w:val="28"/>
          <w:szCs w:val="28"/>
        </w:rPr>
        <w:t xml:space="preserve">- </w:t>
      </w:r>
      <w:r w:rsidR="00442A05" w:rsidRPr="00C741FC">
        <w:rPr>
          <w:sz w:val="28"/>
          <w:szCs w:val="28"/>
        </w:rPr>
        <w:t xml:space="preserve">слабая адаптированность менеджеров-представителей старой школы управления к жестким реальностям формирования рынка, их неумение проявлять предприимчивость в налаживании выпуска продукции, пользующейся повышенным спросом, выбирать эффективную финансовую, ценовую и инвестиционную политику; </w:t>
      </w:r>
    </w:p>
    <w:p w:rsidR="00C225B3" w:rsidRDefault="00442A05" w:rsidP="00C225B3">
      <w:pPr>
        <w:spacing w:line="360" w:lineRule="auto"/>
        <w:ind w:firstLine="709"/>
        <w:jc w:val="both"/>
        <w:rPr>
          <w:sz w:val="28"/>
          <w:szCs w:val="28"/>
        </w:rPr>
      </w:pPr>
      <w:r w:rsidRPr="00C741FC">
        <w:rPr>
          <w:sz w:val="28"/>
          <w:szCs w:val="28"/>
        </w:rPr>
        <w:t xml:space="preserve">- разбалансированность экономического механизма воспроизводства капитала предприятия. </w:t>
      </w:r>
    </w:p>
    <w:p w:rsidR="00442A05" w:rsidRPr="00C741FC" w:rsidRDefault="00442A05" w:rsidP="00C225B3">
      <w:pPr>
        <w:spacing w:line="360" w:lineRule="auto"/>
        <w:ind w:firstLine="709"/>
        <w:jc w:val="both"/>
        <w:rPr>
          <w:sz w:val="28"/>
          <w:szCs w:val="28"/>
        </w:rPr>
      </w:pPr>
      <w:r w:rsidRPr="00C741FC">
        <w:rPr>
          <w:sz w:val="28"/>
          <w:szCs w:val="28"/>
        </w:rPr>
        <w:t xml:space="preserve">В качестве первых сигналов надвигающегося банкротства можно рассматривать задержки с предоставлением финансовой отчетности, свидетельствующие о работе финансовых служб, а также резкие изменения в структуре баланса и отчета о прибылях и убытках. </w:t>
      </w:r>
    </w:p>
    <w:p w:rsidR="006B0676" w:rsidRDefault="006B0676" w:rsidP="00C225B3">
      <w:pPr>
        <w:spacing w:line="360" w:lineRule="auto"/>
        <w:ind w:firstLine="709"/>
        <w:jc w:val="both"/>
        <w:rPr>
          <w:sz w:val="28"/>
          <w:szCs w:val="28"/>
        </w:rPr>
      </w:pPr>
    </w:p>
    <w:p w:rsidR="00C741FC" w:rsidRPr="00C741FC" w:rsidRDefault="009E28BF" w:rsidP="00C225B3">
      <w:pPr>
        <w:spacing w:line="360" w:lineRule="auto"/>
        <w:ind w:firstLine="709"/>
        <w:jc w:val="both"/>
        <w:rPr>
          <w:b/>
          <w:bCs/>
          <w:sz w:val="28"/>
          <w:szCs w:val="28"/>
        </w:rPr>
      </w:pPr>
      <w:r>
        <w:rPr>
          <w:b/>
          <w:sz w:val="28"/>
          <w:szCs w:val="28"/>
        </w:rPr>
        <w:t>1.4</w:t>
      </w:r>
      <w:r w:rsidR="001747FE" w:rsidRPr="001747FE">
        <w:rPr>
          <w:b/>
          <w:sz w:val="28"/>
          <w:szCs w:val="28"/>
        </w:rPr>
        <w:t xml:space="preserve">. </w:t>
      </w:r>
      <w:r w:rsidR="00C741FC" w:rsidRPr="001747FE">
        <w:rPr>
          <w:b/>
          <w:bCs/>
          <w:sz w:val="28"/>
          <w:szCs w:val="28"/>
        </w:rPr>
        <w:t>Дискуссионные</w:t>
      </w:r>
      <w:r w:rsidR="00C741FC" w:rsidRPr="00C741FC">
        <w:rPr>
          <w:b/>
          <w:bCs/>
          <w:sz w:val="28"/>
          <w:szCs w:val="28"/>
        </w:rPr>
        <w:t xml:space="preserve"> вопросы сущности банкротства</w:t>
      </w:r>
      <w:r w:rsidR="00C225B3">
        <w:rPr>
          <w:b/>
          <w:bCs/>
          <w:sz w:val="28"/>
          <w:szCs w:val="28"/>
        </w:rPr>
        <w:t xml:space="preserve"> </w:t>
      </w:r>
      <w:r w:rsidR="00C741FC" w:rsidRPr="00C741FC">
        <w:rPr>
          <w:b/>
          <w:bCs/>
          <w:sz w:val="28"/>
          <w:szCs w:val="28"/>
        </w:rPr>
        <w:t>на основе соотношения терминов "банкротство" и "несостоятельность"</w:t>
      </w:r>
    </w:p>
    <w:p w:rsidR="00C741FC" w:rsidRPr="00C741FC" w:rsidRDefault="00C741FC" w:rsidP="00C225B3">
      <w:pPr>
        <w:spacing w:line="360" w:lineRule="auto"/>
        <w:ind w:firstLine="709"/>
        <w:jc w:val="both"/>
        <w:rPr>
          <w:sz w:val="28"/>
          <w:szCs w:val="28"/>
        </w:rPr>
      </w:pPr>
    </w:p>
    <w:p w:rsidR="00C741FC" w:rsidRPr="00C741FC" w:rsidRDefault="00C741FC" w:rsidP="00C225B3">
      <w:pPr>
        <w:spacing w:line="360" w:lineRule="auto"/>
        <w:ind w:firstLine="709"/>
        <w:jc w:val="both"/>
        <w:rPr>
          <w:sz w:val="28"/>
          <w:szCs w:val="28"/>
        </w:rPr>
      </w:pPr>
      <w:r w:rsidRPr="00C741FC">
        <w:rPr>
          <w:sz w:val="28"/>
          <w:szCs w:val="28"/>
        </w:rPr>
        <w:t>В совр</w:t>
      </w:r>
      <w:r w:rsidR="00351F42">
        <w:rPr>
          <w:sz w:val="28"/>
          <w:szCs w:val="28"/>
        </w:rPr>
        <w:t>еменном законодательстве России</w:t>
      </w:r>
      <w:r w:rsidR="00C225B3">
        <w:rPr>
          <w:sz w:val="28"/>
          <w:szCs w:val="28"/>
        </w:rPr>
        <w:t xml:space="preserve"> </w:t>
      </w:r>
      <w:r w:rsidRPr="00C741FC">
        <w:rPr>
          <w:sz w:val="28"/>
          <w:szCs w:val="28"/>
        </w:rPr>
        <w:t>понятия "несостоятельность" и "банкротство" не дифференцируются. Между тем, в литературе высказывалось мнение, что банкротством следует считать несостоятельность, сопряженную с таким виновным поведением должника, которое причиняет или имеет целью причинение вреда кредиторам. Такого мнения придерживались некоторые русские ученые конца XIX - начала XX века, в частности Г.Ф. Шершеневич, П.П. Цитович, А.Ф. Трайнин, но начало формироваться оно значительно раньше.</w:t>
      </w:r>
    </w:p>
    <w:p w:rsidR="00351F42" w:rsidRDefault="00C741FC" w:rsidP="00C225B3">
      <w:pPr>
        <w:spacing w:line="360" w:lineRule="auto"/>
        <w:ind w:firstLine="709"/>
        <w:jc w:val="both"/>
        <w:rPr>
          <w:sz w:val="28"/>
          <w:szCs w:val="28"/>
        </w:rPr>
      </w:pPr>
      <w:r w:rsidRPr="00C741FC">
        <w:rPr>
          <w:i/>
          <w:iCs/>
          <w:sz w:val="28"/>
          <w:szCs w:val="28"/>
        </w:rPr>
        <w:t>Г.Ф. Шершеневич</w:t>
      </w:r>
      <w:r w:rsidRPr="00C741FC">
        <w:rPr>
          <w:sz w:val="28"/>
          <w:szCs w:val="28"/>
        </w:rPr>
        <w:t xml:space="preserve"> писал, что "под банкротством следует понимать неосторожное или умышленное причинение несостоятельным должником ущерба кредиторам посредством уменьшения или сокрытия имущества".</w:t>
      </w:r>
      <w:r w:rsidR="009E28BF">
        <w:rPr>
          <w:sz w:val="28"/>
          <w:szCs w:val="28"/>
        </w:rPr>
        <w:t xml:space="preserve"> </w:t>
      </w:r>
      <w:r w:rsidRPr="00C741FC">
        <w:rPr>
          <w:sz w:val="28"/>
          <w:szCs w:val="28"/>
        </w:rPr>
        <w:t>Таким образом, Г.Ф. Шершеневич считал, что банкротство предполагает несостоятельность, при этом для констатации банкротства необходимо только одновременное наличие несостоятельности и преступных действий, причинную связь между ними искать не следует</w:t>
      </w:r>
      <w:r w:rsidR="00351F42">
        <w:rPr>
          <w:sz w:val="28"/>
          <w:szCs w:val="28"/>
        </w:rPr>
        <w:t>.</w:t>
      </w:r>
    </w:p>
    <w:p w:rsidR="00C741FC" w:rsidRPr="00C741FC" w:rsidRDefault="00C741FC" w:rsidP="00C225B3">
      <w:pPr>
        <w:spacing w:line="360" w:lineRule="auto"/>
        <w:ind w:firstLine="709"/>
        <w:jc w:val="both"/>
        <w:rPr>
          <w:sz w:val="28"/>
          <w:szCs w:val="28"/>
        </w:rPr>
      </w:pPr>
      <w:r w:rsidRPr="00C741FC">
        <w:rPr>
          <w:sz w:val="28"/>
          <w:szCs w:val="28"/>
        </w:rPr>
        <w:t xml:space="preserve">Как отмечал </w:t>
      </w:r>
      <w:r w:rsidRPr="00C741FC">
        <w:rPr>
          <w:i/>
          <w:iCs/>
          <w:sz w:val="28"/>
          <w:szCs w:val="28"/>
        </w:rPr>
        <w:t>П.П. Цитович</w:t>
      </w:r>
      <w:r w:rsidRPr="00C741FC">
        <w:rPr>
          <w:sz w:val="28"/>
          <w:szCs w:val="28"/>
        </w:rPr>
        <w:t>, несостоятельность торговца может оказаться банкротством, а сам он - банкротом с видами на тюрьму, если не на лишение всех прав состояния и ссылку.</w:t>
      </w:r>
    </w:p>
    <w:p w:rsidR="00C741FC" w:rsidRPr="00C741FC" w:rsidRDefault="00C741FC" w:rsidP="00C225B3">
      <w:pPr>
        <w:spacing w:line="360" w:lineRule="auto"/>
        <w:ind w:firstLine="709"/>
        <w:jc w:val="both"/>
        <w:rPr>
          <w:sz w:val="28"/>
          <w:szCs w:val="28"/>
        </w:rPr>
      </w:pPr>
      <w:r w:rsidRPr="00C741FC">
        <w:rPr>
          <w:i/>
          <w:iCs/>
          <w:sz w:val="28"/>
          <w:szCs w:val="28"/>
        </w:rPr>
        <w:t>А.Ф. Трайнин</w:t>
      </w:r>
      <w:r w:rsidR="009E28BF">
        <w:rPr>
          <w:sz w:val="28"/>
          <w:szCs w:val="28"/>
        </w:rPr>
        <w:t xml:space="preserve"> </w:t>
      </w:r>
      <w:r w:rsidRPr="00C741FC">
        <w:rPr>
          <w:sz w:val="28"/>
          <w:szCs w:val="28"/>
        </w:rPr>
        <w:t>писал: "Банкротство - деликт своеобразный: он слагается из двух элементов, из которых один (несостоятельность) - понятие гражданского права, другой (банкротское деяние) - понятие уголовного права. Эта сложность состава банкротства чрезмерно затемняет его юридическую природу".</w:t>
      </w:r>
    </w:p>
    <w:p w:rsidR="00C741FC" w:rsidRPr="00C741FC" w:rsidRDefault="00C741FC" w:rsidP="00C225B3">
      <w:pPr>
        <w:spacing w:line="360" w:lineRule="auto"/>
        <w:ind w:firstLine="709"/>
        <w:jc w:val="both"/>
        <w:rPr>
          <w:sz w:val="28"/>
          <w:szCs w:val="28"/>
        </w:rPr>
      </w:pPr>
      <w:r w:rsidRPr="00C741FC">
        <w:rPr>
          <w:sz w:val="28"/>
          <w:szCs w:val="28"/>
        </w:rPr>
        <w:t>В связи с этим возникла дискуссия о том, с какого момента должны применяться уголовно-правовые нормы к банкроту. С одной стороны, утверждалось, что уголовное преследование не должно зависеть от решения гражданского суда, причем для возбуждения уголовного дела достаточно наличия признаков преступления при факте прекращения платежей, поскольку преступление должно преследоваться непосредственно после его обнаружения. Но если вопрос о банкротстве будет решаться уголовным судом до решения гражданским судом вопроса о несостоятельности, то возможно столкновение двух юрисдикций.</w:t>
      </w:r>
    </w:p>
    <w:p w:rsidR="00C741FC" w:rsidRPr="00C741FC" w:rsidRDefault="00C741FC" w:rsidP="00C225B3">
      <w:pPr>
        <w:spacing w:line="360" w:lineRule="auto"/>
        <w:ind w:firstLine="709"/>
        <w:jc w:val="both"/>
        <w:rPr>
          <w:sz w:val="28"/>
          <w:szCs w:val="28"/>
        </w:rPr>
      </w:pPr>
      <w:r w:rsidRPr="00C741FC">
        <w:rPr>
          <w:sz w:val="28"/>
          <w:szCs w:val="28"/>
        </w:rPr>
        <w:t>Г.Ф. Шершеневич считал, что если "лицо, относительно которого гражданский суд отверг наличность несостоятельности, будет осуждено как банкрот уголовным судом, и наоборот, когда лицо, объявленное несостоятельным от имени гражданского суда, будет освобождено от уголовного преследования, несмотря на обнаружившиеся в конкурсном процессе улики, то такая ситуация будет вести к подрыву судебного авторитета и многочисленным ошибкам, вызванным хотя бы тем, что гражданский суд гораздо более компетентен в вопросах несостоятельности, чем уголовный". По мнению Шершеневича, компетенция уголовного суда должна начинаться с момента признания несостоятельности и определения ее свойства судом гражданским.</w:t>
      </w:r>
    </w:p>
    <w:p w:rsidR="00C741FC" w:rsidRPr="00C741FC" w:rsidRDefault="00C741FC" w:rsidP="00C225B3">
      <w:pPr>
        <w:spacing w:line="360" w:lineRule="auto"/>
        <w:ind w:firstLine="709"/>
        <w:jc w:val="both"/>
        <w:rPr>
          <w:sz w:val="28"/>
          <w:szCs w:val="28"/>
        </w:rPr>
      </w:pPr>
      <w:r w:rsidRPr="00C741FC">
        <w:rPr>
          <w:sz w:val="28"/>
          <w:szCs w:val="28"/>
        </w:rPr>
        <w:t>Таким образом, в дореволюционном конкурсном праве обязанности по определению свойства несостоятельности лежали на органах конкурсного производства. Вопрос о наличии признаков банкротства (преступных действий) должника решался сначала конкурсным управлением (причем тогда, когда все гражданское производство было окончено), затем общим собранием кредиторов. Окончательно этот вопрос решал гражданский суд, решения которого были принципиальными для возбуждения уголовного преследования.</w:t>
      </w:r>
    </w:p>
    <w:p w:rsidR="00C741FC" w:rsidRPr="00C741FC" w:rsidRDefault="00C741FC" w:rsidP="00C225B3">
      <w:pPr>
        <w:spacing w:line="360" w:lineRule="auto"/>
        <w:ind w:firstLine="709"/>
        <w:jc w:val="both"/>
        <w:rPr>
          <w:sz w:val="28"/>
          <w:szCs w:val="28"/>
        </w:rPr>
      </w:pPr>
      <w:r w:rsidRPr="00C741FC">
        <w:rPr>
          <w:sz w:val="28"/>
          <w:szCs w:val="28"/>
        </w:rPr>
        <w:t xml:space="preserve">Однако на практике такое решение вопроса о банкротстве не имело положительного значения: поскольку конкурсное управление должно было осуществлять несвойственные ему функции публичного обвинения, оно бездействовало в этом направлении. Так, А.Ф. Трайнин приводит интересные данные: с 1902 по 1908 г. в среднем по России за банкротство из общей массы дел было осуждено менее 2% человек, причем количество оправданных по обвинению в банкротстве составило 87,7%, в то время как средний процент оправданных по остальным преступлениям равнялся 36,5% </w:t>
      </w:r>
    </w:p>
    <w:p w:rsidR="00C741FC" w:rsidRPr="00C741FC" w:rsidRDefault="00C741FC" w:rsidP="00C225B3">
      <w:pPr>
        <w:spacing w:line="360" w:lineRule="auto"/>
        <w:ind w:firstLine="709"/>
        <w:jc w:val="both"/>
        <w:rPr>
          <w:sz w:val="28"/>
          <w:szCs w:val="28"/>
        </w:rPr>
      </w:pPr>
      <w:r w:rsidRPr="00C741FC">
        <w:rPr>
          <w:sz w:val="28"/>
          <w:szCs w:val="28"/>
        </w:rPr>
        <w:t>Эти факты говорили о том, что решить дело было крайне сложно, поскольку все материалы попадали в уголовный суд слишком поздно, уже на завершающем этапе конкурсного производства.</w:t>
      </w:r>
    </w:p>
    <w:p w:rsidR="00C57587" w:rsidRDefault="00C741FC" w:rsidP="00C225B3">
      <w:pPr>
        <w:spacing w:line="360" w:lineRule="auto"/>
        <w:ind w:firstLine="709"/>
        <w:jc w:val="both"/>
        <w:rPr>
          <w:sz w:val="28"/>
          <w:szCs w:val="28"/>
        </w:rPr>
      </w:pPr>
      <w:r w:rsidRPr="00C741FC">
        <w:rPr>
          <w:sz w:val="28"/>
          <w:szCs w:val="28"/>
        </w:rPr>
        <w:t xml:space="preserve">На основе дореволюционного российского конкурсного права </w:t>
      </w:r>
    </w:p>
    <w:p w:rsidR="00C741FC" w:rsidRPr="00C741FC" w:rsidRDefault="00C741FC" w:rsidP="00C225B3">
      <w:pPr>
        <w:spacing w:line="360" w:lineRule="auto"/>
        <w:ind w:firstLine="709"/>
        <w:jc w:val="both"/>
        <w:rPr>
          <w:sz w:val="28"/>
          <w:szCs w:val="28"/>
        </w:rPr>
      </w:pPr>
      <w:r w:rsidRPr="00351F42">
        <w:rPr>
          <w:i/>
          <w:sz w:val="28"/>
          <w:szCs w:val="28"/>
        </w:rPr>
        <w:t>Е.В. Смирнова</w:t>
      </w:r>
      <w:r w:rsidR="00C57587">
        <w:rPr>
          <w:sz w:val="28"/>
          <w:szCs w:val="28"/>
        </w:rPr>
        <w:t xml:space="preserve"> </w:t>
      </w:r>
      <w:r w:rsidRPr="00C741FC">
        <w:rPr>
          <w:sz w:val="28"/>
          <w:szCs w:val="28"/>
        </w:rPr>
        <w:t>делает совершенно справедливые выводы, что в законодательстве того времени выделялись четыре существенных признака банкротства, с которыми (при некоторых корректировках) следует согласиться.</w:t>
      </w:r>
      <w:r w:rsidR="009E28BF">
        <w:rPr>
          <w:sz w:val="28"/>
          <w:szCs w:val="28"/>
        </w:rPr>
        <w:t xml:space="preserve"> </w:t>
      </w:r>
      <w:r w:rsidRPr="00C741FC">
        <w:rPr>
          <w:sz w:val="28"/>
          <w:szCs w:val="28"/>
        </w:rPr>
        <w:t>Во-первых, поскольку банкротство представляло собой действие, совершенное несостоятельным должником, то обязательным его признаком было наличие несостоятельности. Во-вторых, банкротство считалось преступлением и тогда, когда в основе преступного деяния лежала неосторожность должника. В этом случае речь шла об обычном (простом) банкротстве. Если же преступные деяния совершались с умыслом на причинение вреда кредиторам, банкротство являлось злостным и каралось намного строже, чем неумышленное банкротство. В-третьих, банкротство как преступление существовало, только если вред причинялся кредито</w:t>
      </w:r>
      <w:r w:rsidR="009E28BF">
        <w:rPr>
          <w:sz w:val="28"/>
          <w:szCs w:val="28"/>
        </w:rPr>
        <w:t xml:space="preserve">рам. </w:t>
      </w:r>
      <w:r w:rsidRPr="00C741FC">
        <w:rPr>
          <w:sz w:val="28"/>
          <w:szCs w:val="28"/>
        </w:rPr>
        <w:t>В-четвертых, вред, причиненный кредиторам, представлял собой уменьшение либо сокрытие ценностей, принадлежащих имуществу должника.</w:t>
      </w:r>
    </w:p>
    <w:p w:rsidR="006B0676" w:rsidRDefault="00C741FC" w:rsidP="00C225B3">
      <w:pPr>
        <w:spacing w:line="360" w:lineRule="auto"/>
        <w:ind w:firstLine="709"/>
        <w:jc w:val="both"/>
        <w:rPr>
          <w:sz w:val="28"/>
          <w:szCs w:val="28"/>
        </w:rPr>
      </w:pPr>
      <w:r w:rsidRPr="00C741FC">
        <w:rPr>
          <w:sz w:val="28"/>
          <w:szCs w:val="28"/>
        </w:rPr>
        <w:t xml:space="preserve">Очень четко понятия "несостоятельность" и "банкротство" разграничивались во Франции. Из истории известен следующий интересный факт: при обсуждении в Государственном Совете проекта соответствующего закона Наполеон настаивал на том, что банкротом следует называть каждого несостоятельного, пока он не докажет отсутствие намерения причинить вред кредиторам и не получит от суда свидетельства, его оправдывающего. Однако это предложение было признано слишком суровым и не вошло в закон. </w:t>
      </w:r>
    </w:p>
    <w:p w:rsidR="00C741FC" w:rsidRPr="00C741FC" w:rsidRDefault="00C741FC" w:rsidP="00C225B3">
      <w:pPr>
        <w:spacing w:line="360" w:lineRule="auto"/>
        <w:ind w:firstLine="709"/>
        <w:jc w:val="both"/>
        <w:rPr>
          <w:sz w:val="28"/>
          <w:szCs w:val="28"/>
        </w:rPr>
      </w:pPr>
      <w:r w:rsidRPr="00C741FC">
        <w:rPr>
          <w:sz w:val="28"/>
          <w:szCs w:val="28"/>
        </w:rPr>
        <w:t>В других странах, к примеру, в США, напротив, используется только понятие "банкротство". А в Республике Беларусь понятие "несостоятельность" четко отделено от понятия "банкротство".</w:t>
      </w:r>
    </w:p>
    <w:p w:rsidR="00C741FC" w:rsidRPr="00C741FC" w:rsidRDefault="00C741FC" w:rsidP="00C225B3">
      <w:pPr>
        <w:spacing w:line="360" w:lineRule="auto"/>
        <w:ind w:firstLine="709"/>
        <w:jc w:val="both"/>
        <w:rPr>
          <w:sz w:val="28"/>
          <w:szCs w:val="28"/>
        </w:rPr>
      </w:pPr>
      <w:r w:rsidRPr="006B0676">
        <w:rPr>
          <w:i/>
          <w:sz w:val="28"/>
          <w:szCs w:val="28"/>
        </w:rPr>
        <w:t>П. Баренбойм</w:t>
      </w:r>
      <w:r w:rsidRPr="00C741FC">
        <w:rPr>
          <w:sz w:val="28"/>
          <w:szCs w:val="28"/>
        </w:rPr>
        <w:t>, однако, считает, что "российский законодатель поступил правильно, подкрепив новый термин "несостоятельность" распространенным и достаточно энергичным термином "банкротство". Однако с этим мнением нельзя согласиться, поскольку речь идет не просто об употреблении терминов и не об эмоциональном воздействии на должников, а о принципиальной разнице между этими понятиями. Эта разница, будучи законодательно закрепленной, должна повлечь различные правовые последствия для несостоятельных и банкротов, разное отношение к ним. В рыночных условиях большое значение имеют вопросы деловой репутации, поэтому для должника будет очень важно называться именно несостоятельным, а не банкротом. Ведь в ряде случаев должник, находившийся в процессе производства по делу о банкротстве, будет продолжать свою деятельность. В такой ситуации квалификация положения должника как несостоятельность либо как банкротство будет иметь принципиальное значение не только для самого должника, но и для его контрагентов (как реальных, так и потенциальных).</w:t>
      </w:r>
    </w:p>
    <w:p w:rsidR="00C57587" w:rsidRDefault="00C741FC" w:rsidP="00C225B3">
      <w:pPr>
        <w:spacing w:line="360" w:lineRule="auto"/>
        <w:ind w:firstLine="709"/>
        <w:jc w:val="both"/>
        <w:rPr>
          <w:sz w:val="28"/>
          <w:szCs w:val="28"/>
        </w:rPr>
      </w:pPr>
      <w:r w:rsidRPr="00C741FC">
        <w:rPr>
          <w:sz w:val="28"/>
          <w:szCs w:val="28"/>
        </w:rPr>
        <w:t xml:space="preserve">Анализ мнений ученых по вопросам дифференциации понятий "несостоятельность" и "банкротство" позволяет сделать вывод о наличии совершенно особого взгляда на данную проблему. Некоторые ученые полагают, что термины "несостоятельность" и "банкротство" следует разграничить, но по другому критерию (не связанному с уголовным правом). Так, </w:t>
      </w:r>
      <w:r w:rsidRPr="00C741FC">
        <w:rPr>
          <w:i/>
          <w:iCs/>
          <w:sz w:val="28"/>
          <w:szCs w:val="28"/>
        </w:rPr>
        <w:t>О. Булко</w:t>
      </w:r>
      <w:r w:rsidRPr="00C741FC">
        <w:rPr>
          <w:sz w:val="28"/>
          <w:szCs w:val="28"/>
        </w:rPr>
        <w:t xml:space="preserve"> и </w:t>
      </w:r>
      <w:r w:rsidRPr="00C741FC">
        <w:rPr>
          <w:i/>
          <w:iCs/>
          <w:sz w:val="28"/>
          <w:szCs w:val="28"/>
        </w:rPr>
        <w:t>Л. Шевчук</w:t>
      </w:r>
      <w:r w:rsidR="00C225B3">
        <w:rPr>
          <w:i/>
          <w:iCs/>
          <w:sz w:val="28"/>
          <w:szCs w:val="28"/>
        </w:rPr>
        <w:t xml:space="preserve"> </w:t>
      </w:r>
      <w:r w:rsidRPr="00C741FC">
        <w:rPr>
          <w:sz w:val="28"/>
          <w:szCs w:val="28"/>
        </w:rPr>
        <w:t xml:space="preserve">считают, что понятия несостоятельности и банкротства необходимо дифференцировать по признаку неоплатности (в зависимости от наличия этого критерия). </w:t>
      </w:r>
    </w:p>
    <w:p w:rsidR="00C741FC" w:rsidRPr="00C741FC" w:rsidRDefault="00C741FC" w:rsidP="00C225B3">
      <w:pPr>
        <w:spacing w:line="360" w:lineRule="auto"/>
        <w:ind w:firstLine="709"/>
        <w:jc w:val="both"/>
        <w:rPr>
          <w:sz w:val="28"/>
          <w:szCs w:val="28"/>
        </w:rPr>
      </w:pPr>
      <w:r w:rsidRPr="00C741FC">
        <w:rPr>
          <w:sz w:val="28"/>
          <w:szCs w:val="28"/>
        </w:rPr>
        <w:t xml:space="preserve">К подобному выводу приходит на основе изучения российского закона </w:t>
      </w:r>
      <w:r w:rsidRPr="00C741FC">
        <w:rPr>
          <w:i/>
          <w:iCs/>
          <w:sz w:val="28"/>
          <w:szCs w:val="28"/>
        </w:rPr>
        <w:t>Ле Хоа</w:t>
      </w:r>
      <w:r w:rsidRPr="00C741FC">
        <w:rPr>
          <w:sz w:val="28"/>
          <w:szCs w:val="28"/>
        </w:rPr>
        <w:t>.</w:t>
      </w:r>
      <w:r w:rsidR="00C57587">
        <w:rPr>
          <w:sz w:val="28"/>
          <w:szCs w:val="28"/>
        </w:rPr>
        <w:t xml:space="preserve"> </w:t>
      </w:r>
      <w:r w:rsidRPr="00C741FC">
        <w:rPr>
          <w:sz w:val="28"/>
          <w:szCs w:val="28"/>
        </w:rPr>
        <w:t>По его мнению, понятия несостоятельности и банкротства нельзя понимать как синонимы. Несостоятельность - это неплатежеспособность, т.е. ситуация, когда должник не способен своевременно надлежащим образом исполнять свои обязательства. Постоянная и продолжительная несостоятельность приводит к абсолютной неплатежеспособности, при которой должник не может восстановить свое финансовое положение, продолжение его деятельности становится невозможным и нецелесообразным. Невозможность определяется отсутствием средств для ведения финансово-хозяйственной деятельности; нецелесообразность - отсутствием социально-экономической значимости, экономического и производственного потенциала, рыночной привлекательности и конкурентоспособности выпускаемой продукции. Такая несостоятельная организация становится банкротом. Таким образом, по мнению Ле Хоа, банкрот - должник, в отношении которого принято решение о ликвидации.</w:t>
      </w:r>
    </w:p>
    <w:p w:rsidR="00C741FC" w:rsidRPr="00C741FC" w:rsidRDefault="00C741FC" w:rsidP="00C225B3">
      <w:pPr>
        <w:spacing w:line="360" w:lineRule="auto"/>
        <w:ind w:firstLine="709"/>
        <w:jc w:val="both"/>
        <w:rPr>
          <w:sz w:val="28"/>
          <w:szCs w:val="28"/>
        </w:rPr>
      </w:pPr>
      <w:r w:rsidRPr="00C741FC">
        <w:rPr>
          <w:sz w:val="28"/>
          <w:szCs w:val="28"/>
        </w:rPr>
        <w:t>Следует разграничивать рассмотренные категории не по критерию платности должника, а по критерию причинения его действиями вреда кредиторам (т.е. исходя из юридических целей с позиций гражданского, уголовного и административного права).</w:t>
      </w:r>
    </w:p>
    <w:p w:rsidR="00C741FC" w:rsidRPr="00C741FC" w:rsidRDefault="00C741FC" w:rsidP="00C225B3">
      <w:pPr>
        <w:spacing w:line="360" w:lineRule="auto"/>
        <w:ind w:firstLine="709"/>
        <w:jc w:val="both"/>
        <w:rPr>
          <w:sz w:val="28"/>
          <w:szCs w:val="28"/>
        </w:rPr>
      </w:pPr>
      <w:r w:rsidRPr="00C741FC">
        <w:rPr>
          <w:sz w:val="28"/>
          <w:szCs w:val="28"/>
        </w:rPr>
        <w:t>Остается надеяться, что, разрабатывая очередную редакцию закона, регулирующего конкурсные отношения, законодатель сможет разграничить категории "несостоятельность" и "банкротство" и будет применять понятие "банкротство" только в случаях, когда вследствие неправомерного поведения должника причинен ущерб кредиторам, что должно способствовать более точной юридической классификации явлений и сущности рассмотренных понятий.</w:t>
      </w:r>
    </w:p>
    <w:p w:rsidR="00C741FC" w:rsidRDefault="00C741FC" w:rsidP="00C225B3">
      <w:pPr>
        <w:tabs>
          <w:tab w:val="left" w:pos="3090"/>
        </w:tabs>
        <w:spacing w:line="360" w:lineRule="auto"/>
        <w:ind w:firstLine="709"/>
        <w:jc w:val="both"/>
        <w:rPr>
          <w:sz w:val="28"/>
          <w:szCs w:val="28"/>
        </w:rPr>
      </w:pPr>
      <w:bookmarkStart w:id="3" w:name="введение"/>
      <w:bookmarkEnd w:id="3"/>
    </w:p>
    <w:p w:rsidR="00C741FC" w:rsidRPr="00C741FC" w:rsidRDefault="004D7566" w:rsidP="00C225B3">
      <w:pPr>
        <w:spacing w:line="360" w:lineRule="auto"/>
        <w:ind w:firstLine="709"/>
        <w:jc w:val="both"/>
        <w:rPr>
          <w:b/>
          <w:sz w:val="28"/>
          <w:szCs w:val="28"/>
        </w:rPr>
      </w:pPr>
      <w:r>
        <w:rPr>
          <w:b/>
          <w:sz w:val="28"/>
          <w:szCs w:val="28"/>
        </w:rPr>
        <w:t>1.</w:t>
      </w:r>
      <w:r w:rsidR="00C57587">
        <w:rPr>
          <w:b/>
          <w:sz w:val="28"/>
          <w:szCs w:val="28"/>
        </w:rPr>
        <w:t>5</w:t>
      </w:r>
      <w:r w:rsidR="00C741FC" w:rsidRPr="00C741FC">
        <w:rPr>
          <w:b/>
          <w:sz w:val="28"/>
          <w:szCs w:val="28"/>
        </w:rPr>
        <w:t>. Особенности финансового состояния предприятия</w:t>
      </w:r>
    </w:p>
    <w:p w:rsidR="00C741FC" w:rsidRPr="00C741FC" w:rsidRDefault="00C741FC" w:rsidP="00C225B3">
      <w:pPr>
        <w:spacing w:line="360" w:lineRule="auto"/>
        <w:ind w:firstLine="709"/>
        <w:jc w:val="both"/>
        <w:rPr>
          <w:b/>
          <w:sz w:val="28"/>
          <w:szCs w:val="28"/>
        </w:rPr>
      </w:pPr>
      <w:r w:rsidRPr="00C741FC">
        <w:rPr>
          <w:b/>
          <w:sz w:val="28"/>
          <w:szCs w:val="28"/>
        </w:rPr>
        <w:t>на различных стадиях банкротства</w:t>
      </w:r>
    </w:p>
    <w:p w:rsidR="00C741FC" w:rsidRPr="00C741FC" w:rsidRDefault="00C741FC" w:rsidP="00C225B3">
      <w:pPr>
        <w:spacing w:line="360" w:lineRule="auto"/>
        <w:ind w:firstLine="709"/>
        <w:jc w:val="both"/>
        <w:rPr>
          <w:b/>
          <w:sz w:val="28"/>
          <w:szCs w:val="28"/>
        </w:rPr>
      </w:pPr>
    </w:p>
    <w:p w:rsidR="00C741FC" w:rsidRPr="00C741FC" w:rsidRDefault="00C741FC" w:rsidP="00C225B3">
      <w:pPr>
        <w:spacing w:line="360" w:lineRule="auto"/>
        <w:ind w:firstLine="709"/>
        <w:jc w:val="both"/>
        <w:rPr>
          <w:sz w:val="28"/>
          <w:szCs w:val="28"/>
        </w:rPr>
      </w:pPr>
      <w:r w:rsidRPr="00C741FC">
        <w:rPr>
          <w:sz w:val="28"/>
          <w:szCs w:val="28"/>
        </w:rPr>
        <w:t>Причиной банкротства российских предприятий являются слишком неблагоприятные макроэкономические условия: нарушение традиционных хозяйственных связей, спад производства, резкие, трудно прогнозируемые изменения экономической политики правительства, гиперинфляция, политическая нестабильность, разбалансированность финансового рынка. Однако и в случае банкротства по очевидным внешним причинам анализ выявляет также ошибки самих предпринимателей, усугубившие действие неблагоприятных внешних факторов.</w:t>
      </w:r>
    </w:p>
    <w:p w:rsidR="00C741FC" w:rsidRPr="00C741FC" w:rsidRDefault="00C225B3" w:rsidP="00C225B3">
      <w:pPr>
        <w:spacing w:line="360" w:lineRule="auto"/>
        <w:ind w:firstLine="709"/>
        <w:jc w:val="both"/>
        <w:rPr>
          <w:sz w:val="28"/>
          <w:szCs w:val="28"/>
        </w:rPr>
      </w:pPr>
      <w:r>
        <w:rPr>
          <w:sz w:val="28"/>
          <w:szCs w:val="28"/>
        </w:rPr>
        <w:t xml:space="preserve">  </w:t>
      </w:r>
      <w:r w:rsidR="00C741FC" w:rsidRPr="00C741FC">
        <w:rPr>
          <w:sz w:val="28"/>
          <w:szCs w:val="28"/>
        </w:rPr>
        <w:t xml:space="preserve"> </w:t>
      </w:r>
      <w:r w:rsidR="00C741FC" w:rsidRPr="00C741FC">
        <w:rPr>
          <w:sz w:val="28"/>
          <w:szCs w:val="28"/>
        </w:rPr>
        <w:tab/>
        <w:t>На российских предприятиях система финансового менеджмента находится еще в стадии становления. Неблагоприятные обстоятельства, несогласованные требования налоговых служб, банков, акционеров, вышестоящих организаций оказывают негативное влияние на этот процесс. Руководители предприятий озабочены главным образом вопросами минимизации налогов, сохранением средств от инфляции. Неплатежеспособные предприятия в первую очередь ищут инвесторов. Неполнотой, бессистемностью страдает и финансово-аналитическая работа – обязательный элемент финансового менеджмента.</w:t>
      </w:r>
    </w:p>
    <w:p w:rsidR="00C741FC" w:rsidRPr="00C741FC" w:rsidRDefault="00C741FC" w:rsidP="00C225B3">
      <w:pPr>
        <w:tabs>
          <w:tab w:val="left" w:pos="720"/>
        </w:tabs>
        <w:spacing w:line="360" w:lineRule="auto"/>
        <w:ind w:firstLine="709"/>
        <w:jc w:val="both"/>
        <w:rPr>
          <w:sz w:val="28"/>
          <w:szCs w:val="28"/>
        </w:rPr>
      </w:pPr>
      <w:r w:rsidRPr="00C741FC">
        <w:rPr>
          <w:b/>
          <w:bCs/>
          <w:sz w:val="28"/>
          <w:szCs w:val="28"/>
        </w:rPr>
        <w:t xml:space="preserve">Скрытая стадия банкротства. </w:t>
      </w:r>
      <w:r w:rsidRPr="00C741FC">
        <w:rPr>
          <w:sz w:val="28"/>
          <w:szCs w:val="28"/>
        </w:rPr>
        <w:t>На скрытой стадии начинается незаметное, особенно если не налажен специальный учет, снижение “цены” предприятия по причине неблагоприятных тенденций как внутри предприятия, так и вовне. Снижение цены предприятия означает снижение его прибыльности либо увеличение средней стоимости обязательств.</w:t>
      </w:r>
    </w:p>
    <w:p w:rsidR="00C741FC" w:rsidRPr="00C741FC" w:rsidRDefault="00C741FC" w:rsidP="00C225B3">
      <w:pPr>
        <w:spacing w:line="360" w:lineRule="auto"/>
        <w:ind w:firstLine="709"/>
        <w:jc w:val="both"/>
        <w:rPr>
          <w:sz w:val="28"/>
          <w:szCs w:val="28"/>
        </w:rPr>
      </w:pPr>
      <w:r w:rsidRPr="00C741FC">
        <w:rPr>
          <w:sz w:val="28"/>
          <w:szCs w:val="28"/>
        </w:rPr>
        <w:t>Снижение текущей стоимости предприятия проявится явно в показателях прибыльности и в требованиях банков, акционеров и других вкладчиков средств. Прогноз ожидаемого снижения требует анализа перспектив прибыльности и процентных ставок.</w:t>
      </w:r>
    </w:p>
    <w:p w:rsidR="00C741FC" w:rsidRPr="00C741FC" w:rsidRDefault="00C741FC" w:rsidP="00C225B3">
      <w:pPr>
        <w:spacing w:line="360" w:lineRule="auto"/>
        <w:ind w:firstLine="709"/>
        <w:jc w:val="both"/>
        <w:rPr>
          <w:sz w:val="28"/>
          <w:szCs w:val="28"/>
        </w:rPr>
      </w:pPr>
      <w:r w:rsidRPr="00C741FC">
        <w:rPr>
          <w:sz w:val="28"/>
          <w:szCs w:val="28"/>
        </w:rPr>
        <w:t>Целесообразно рассчитывать “цену предприятия” на ближайшую и долгосрочную перспективу.</w:t>
      </w:r>
      <w:r w:rsidR="00C225B3">
        <w:rPr>
          <w:sz w:val="28"/>
          <w:szCs w:val="28"/>
        </w:rPr>
        <w:t xml:space="preserve"> </w:t>
      </w:r>
      <w:r w:rsidRPr="00C741FC">
        <w:rPr>
          <w:sz w:val="28"/>
          <w:szCs w:val="28"/>
        </w:rPr>
        <w:t xml:space="preserve">Причины будущего падения цены предприятия обычно формируются в текущий момент и могут быть в определенной степени предугаданы. </w:t>
      </w:r>
    </w:p>
    <w:p w:rsidR="00C741FC" w:rsidRPr="00C741FC" w:rsidRDefault="00C741FC" w:rsidP="00C225B3">
      <w:pPr>
        <w:spacing w:line="360" w:lineRule="auto"/>
        <w:ind w:firstLine="709"/>
        <w:jc w:val="both"/>
        <w:rPr>
          <w:sz w:val="28"/>
          <w:szCs w:val="28"/>
        </w:rPr>
      </w:pPr>
      <w:r w:rsidRPr="00C741FC">
        <w:rPr>
          <w:sz w:val="28"/>
          <w:szCs w:val="28"/>
        </w:rPr>
        <w:t>Снижение прибыльности происходит под</w:t>
      </w:r>
      <w:r w:rsidR="004D7566">
        <w:rPr>
          <w:sz w:val="28"/>
          <w:szCs w:val="28"/>
        </w:rPr>
        <w:t xml:space="preserve"> воздействием различных причин -</w:t>
      </w:r>
      <w:r w:rsidR="00C225B3">
        <w:rPr>
          <w:sz w:val="28"/>
          <w:szCs w:val="28"/>
        </w:rPr>
        <w:t xml:space="preserve"> </w:t>
      </w:r>
      <w:r w:rsidRPr="00C741FC">
        <w:rPr>
          <w:sz w:val="28"/>
          <w:szCs w:val="28"/>
        </w:rPr>
        <w:t>внутренних и внешних. Значительная часть внутренних причин может быть определена как снижение качества управленческих решений. Значительная часть внешних – как ухудшение условий предпринимательства</w:t>
      </w:r>
      <w:r w:rsidR="004D7566">
        <w:rPr>
          <w:sz w:val="28"/>
          <w:szCs w:val="28"/>
        </w:rPr>
        <w:t xml:space="preserve">. </w:t>
      </w:r>
      <w:r w:rsidRPr="00C741FC">
        <w:rPr>
          <w:sz w:val="28"/>
          <w:szCs w:val="28"/>
        </w:rPr>
        <w:t>Рост процентных ставок и требований вкладчиков также определяется различными факторами, среди которых можно выделить инфляционные ожидания, усиление различных типов риска вложений.</w:t>
      </w:r>
    </w:p>
    <w:p w:rsidR="00C741FC" w:rsidRPr="00C741FC" w:rsidRDefault="00C741FC" w:rsidP="00C225B3">
      <w:pPr>
        <w:spacing w:line="360" w:lineRule="auto"/>
        <w:ind w:firstLine="709"/>
        <w:jc w:val="both"/>
        <w:rPr>
          <w:sz w:val="28"/>
          <w:szCs w:val="28"/>
        </w:rPr>
      </w:pPr>
      <w:r w:rsidRPr="00C741FC">
        <w:rPr>
          <w:sz w:val="28"/>
          <w:szCs w:val="28"/>
        </w:rPr>
        <w:t>Рост цен действует аналогично росту процентных ставок. Во-первых, он формирует определенные инфляционные ожидания, что повышает инфляционную составляющую номинальных процентных ставок и дивидендов. Во-вторых, рост цен на сырье, материалы, комплектующие изделия, обгоняющий рост цен готовой продукции предприятия увеличивает при прочих равных условиях кредиторскую задолженность, а значит, может потребовать дополнительного кредитования и такого изменения структуры обязательств предприятия, которое поднимет среднюю стоимость пассивов,</w:t>
      </w:r>
      <w:r w:rsidR="00C225B3">
        <w:rPr>
          <w:sz w:val="28"/>
          <w:szCs w:val="28"/>
        </w:rPr>
        <w:t xml:space="preserve"> </w:t>
      </w:r>
      <w:r w:rsidRPr="00C741FC">
        <w:rPr>
          <w:sz w:val="28"/>
          <w:szCs w:val="28"/>
        </w:rPr>
        <w:t>даже при оплате наличными надо иметь в виду стоимость отвлечения средств на текущий счет от прибыльного использования.</w:t>
      </w:r>
    </w:p>
    <w:p w:rsidR="00C741FC" w:rsidRPr="00C741FC" w:rsidRDefault="00C741FC" w:rsidP="00C225B3">
      <w:pPr>
        <w:spacing w:line="360" w:lineRule="auto"/>
        <w:ind w:firstLine="709"/>
        <w:jc w:val="both"/>
        <w:rPr>
          <w:sz w:val="28"/>
          <w:szCs w:val="28"/>
        </w:rPr>
      </w:pPr>
      <w:r w:rsidRPr="00C741FC">
        <w:rPr>
          <w:b/>
          <w:bCs/>
          <w:sz w:val="28"/>
          <w:szCs w:val="28"/>
        </w:rPr>
        <w:t xml:space="preserve">Финансовая неустойчивость. </w:t>
      </w:r>
      <w:r w:rsidRPr="00C741FC">
        <w:rPr>
          <w:sz w:val="28"/>
          <w:szCs w:val="28"/>
        </w:rPr>
        <w:t xml:space="preserve">На второй стадии начинаются трудности с наличностью, проявляются некоторые ранние признаки банкротства: резкие изменения в структуре баланса и отчета о финансовых результатах. </w:t>
      </w:r>
    </w:p>
    <w:p w:rsidR="00C741FC" w:rsidRPr="00C741FC" w:rsidRDefault="00C741FC" w:rsidP="00C225B3">
      <w:pPr>
        <w:spacing w:line="360" w:lineRule="auto"/>
        <w:ind w:firstLine="709"/>
        <w:jc w:val="both"/>
        <w:rPr>
          <w:sz w:val="28"/>
          <w:szCs w:val="28"/>
        </w:rPr>
      </w:pPr>
      <w:r w:rsidRPr="00C741FC">
        <w:rPr>
          <w:sz w:val="28"/>
          <w:szCs w:val="28"/>
        </w:rPr>
        <w:t>Нежелательными являются резкие изменения любых статей баланса в любом направлении. Однако особую тревогу должны вызвать:</w:t>
      </w:r>
      <w:r w:rsidR="004D7566">
        <w:rPr>
          <w:sz w:val="28"/>
          <w:szCs w:val="28"/>
        </w:rPr>
        <w:t xml:space="preserve"> </w:t>
      </w:r>
      <w:r w:rsidRPr="00C741FC">
        <w:rPr>
          <w:sz w:val="28"/>
          <w:szCs w:val="28"/>
        </w:rPr>
        <w:t>резкое снижение денежных средств на счетах (кстати, и увеличение денежных средств может свидетельствовать о невозможности дальнейших капиталовложений);</w:t>
      </w:r>
      <w:r w:rsidR="004D7566">
        <w:rPr>
          <w:sz w:val="28"/>
          <w:szCs w:val="28"/>
        </w:rPr>
        <w:t xml:space="preserve"> </w:t>
      </w:r>
      <w:r w:rsidRPr="00C741FC">
        <w:rPr>
          <w:sz w:val="28"/>
          <w:szCs w:val="28"/>
        </w:rPr>
        <w:t>увеличение дебиторской задолженности (резкое снижение также говорит о затруднениях со сбытом, если сопровождается ростом запасов готовой продукции);</w:t>
      </w:r>
      <w:r w:rsidR="004D7566">
        <w:rPr>
          <w:sz w:val="28"/>
          <w:szCs w:val="28"/>
        </w:rPr>
        <w:t xml:space="preserve"> </w:t>
      </w:r>
      <w:r w:rsidRPr="00C741FC">
        <w:rPr>
          <w:sz w:val="28"/>
          <w:szCs w:val="28"/>
        </w:rPr>
        <w:t>старение дебиторских счетов;</w:t>
      </w:r>
      <w:r w:rsidR="004D7566">
        <w:rPr>
          <w:sz w:val="28"/>
          <w:szCs w:val="28"/>
        </w:rPr>
        <w:t xml:space="preserve"> </w:t>
      </w:r>
      <w:r w:rsidRPr="00C741FC">
        <w:rPr>
          <w:sz w:val="28"/>
          <w:szCs w:val="28"/>
        </w:rPr>
        <w:t>разбалансирование дебиторской и кредиторской задолженностей;</w:t>
      </w:r>
      <w:r w:rsidR="004D7566">
        <w:rPr>
          <w:sz w:val="28"/>
          <w:szCs w:val="28"/>
        </w:rPr>
        <w:t xml:space="preserve"> </w:t>
      </w:r>
      <w:r w:rsidRPr="00C741FC">
        <w:rPr>
          <w:sz w:val="28"/>
          <w:szCs w:val="28"/>
        </w:rPr>
        <w:t>увеличение кредиторской задолженности (резкое снижение при наличии денег на счетах также говорит о снижении объемов деятельности);</w:t>
      </w:r>
      <w:r w:rsidR="004D7566">
        <w:rPr>
          <w:sz w:val="28"/>
          <w:szCs w:val="28"/>
        </w:rPr>
        <w:t xml:space="preserve"> </w:t>
      </w:r>
      <w:r w:rsidRPr="00C741FC">
        <w:rPr>
          <w:sz w:val="28"/>
          <w:szCs w:val="28"/>
        </w:rPr>
        <w:t>снижение объемов продаж (неблагоприятным может оказаться и резкое увеличение объемов продаж, так как в этом случае банкротство может наступить в результате последующего разбалансирования долгов, если последует непродуманное увеличение закупок, капитальных затрат; кроме того, рост объемов продаж может свидетельствовать о сбросе продукции перед ликвидацией предприятия).</w:t>
      </w:r>
    </w:p>
    <w:p w:rsidR="00C741FC" w:rsidRPr="00C741FC" w:rsidRDefault="00C741FC" w:rsidP="00C225B3">
      <w:pPr>
        <w:spacing w:line="360" w:lineRule="auto"/>
        <w:ind w:firstLine="709"/>
        <w:jc w:val="both"/>
        <w:rPr>
          <w:sz w:val="28"/>
          <w:szCs w:val="28"/>
        </w:rPr>
      </w:pPr>
      <w:r w:rsidRPr="00C741FC">
        <w:rPr>
          <w:sz w:val="28"/>
          <w:szCs w:val="28"/>
        </w:rPr>
        <w:t>При анализе работы предприятия извне тревогу должны вызвать также:</w:t>
      </w:r>
      <w:r w:rsidR="004D7566">
        <w:rPr>
          <w:sz w:val="28"/>
          <w:szCs w:val="28"/>
        </w:rPr>
        <w:t xml:space="preserve"> </w:t>
      </w:r>
      <w:r w:rsidRPr="00C741FC">
        <w:rPr>
          <w:sz w:val="28"/>
          <w:szCs w:val="28"/>
        </w:rPr>
        <w:t>задержки с предоставлением отчетности (они могут сигнализировать о плохой работе финансовых служб предприятия);</w:t>
      </w:r>
      <w:r w:rsidR="004D7566">
        <w:rPr>
          <w:sz w:val="28"/>
          <w:szCs w:val="28"/>
        </w:rPr>
        <w:t xml:space="preserve"> </w:t>
      </w:r>
      <w:r w:rsidRPr="00C741FC">
        <w:rPr>
          <w:sz w:val="28"/>
          <w:szCs w:val="28"/>
        </w:rPr>
        <w:t>конфликты на предприятии, увольнение кого-либо из руководства, резкое увеличение числа принимаемых решений и т.д.</w:t>
      </w:r>
    </w:p>
    <w:p w:rsidR="00C741FC" w:rsidRPr="00C741FC" w:rsidRDefault="00C741FC" w:rsidP="00C225B3">
      <w:pPr>
        <w:spacing w:line="360" w:lineRule="auto"/>
        <w:ind w:firstLine="709"/>
        <w:jc w:val="both"/>
        <w:rPr>
          <w:sz w:val="28"/>
          <w:szCs w:val="28"/>
        </w:rPr>
      </w:pPr>
      <w:r w:rsidRPr="00C741FC">
        <w:rPr>
          <w:sz w:val="28"/>
          <w:szCs w:val="28"/>
        </w:rPr>
        <w:t>Повышенного внимания требуют и предприятия, испытывающие бурный рост активности. Они могут стать банкротами из-за ошибочных расчетов эффективности, разбалансированности долгов и т.д. Существуют приемы выбора оптимальной траектории роста и страхования при</w:t>
      </w:r>
      <w:r w:rsidR="004D7566">
        <w:rPr>
          <w:sz w:val="28"/>
          <w:szCs w:val="28"/>
        </w:rPr>
        <w:t xml:space="preserve"> неизбежных отклонениях от нее. </w:t>
      </w:r>
      <w:r w:rsidRPr="00C741FC">
        <w:rPr>
          <w:sz w:val="28"/>
          <w:szCs w:val="28"/>
        </w:rPr>
        <w:t>Однако страхование от всех возможных рисков невозможно, и хорошо известно, что высокая прибыль в нормальных условиях соседствует с повышенным риском.</w:t>
      </w:r>
    </w:p>
    <w:p w:rsidR="00C741FC" w:rsidRPr="00C741FC" w:rsidRDefault="00C741FC" w:rsidP="00C225B3">
      <w:pPr>
        <w:spacing w:line="360" w:lineRule="auto"/>
        <w:ind w:firstLine="709"/>
        <w:jc w:val="both"/>
        <w:rPr>
          <w:sz w:val="28"/>
          <w:szCs w:val="28"/>
        </w:rPr>
      </w:pPr>
      <w:r w:rsidRPr="00C741FC">
        <w:rPr>
          <w:sz w:val="28"/>
          <w:szCs w:val="28"/>
        </w:rPr>
        <w:t>На стадии финансовой неустойчивости руководство часто прибегает к косметическим мерам, например, продолжает выплачивать акционерам высокие дивиденды, увеличивая заемный капитал, продавая часть активов, чтобы снять подозрения вкладчиков и банков.</w:t>
      </w:r>
    </w:p>
    <w:p w:rsidR="00C741FC" w:rsidRPr="00C741FC" w:rsidRDefault="00C741FC" w:rsidP="00C225B3">
      <w:pPr>
        <w:spacing w:line="360" w:lineRule="auto"/>
        <w:ind w:firstLine="709"/>
        <w:jc w:val="both"/>
        <w:rPr>
          <w:sz w:val="28"/>
          <w:szCs w:val="28"/>
        </w:rPr>
      </w:pPr>
      <w:r w:rsidRPr="00C741FC">
        <w:rPr>
          <w:sz w:val="28"/>
          <w:szCs w:val="28"/>
        </w:rPr>
        <w:t>При ухудшении ситуации руководители, как показывает опыт, нередко склоняются к авантюрным способам зарабатывания денег, а иногда и к мошенничеству.</w:t>
      </w:r>
    </w:p>
    <w:p w:rsidR="00C741FC" w:rsidRPr="00C741FC" w:rsidRDefault="00C741FC" w:rsidP="00C225B3">
      <w:pPr>
        <w:spacing w:line="360" w:lineRule="auto"/>
        <w:ind w:firstLine="709"/>
        <w:jc w:val="both"/>
        <w:rPr>
          <w:sz w:val="28"/>
          <w:szCs w:val="28"/>
        </w:rPr>
      </w:pPr>
      <w:r w:rsidRPr="00C741FC">
        <w:rPr>
          <w:b/>
          <w:bCs/>
          <w:sz w:val="28"/>
          <w:szCs w:val="28"/>
        </w:rPr>
        <w:t>Явное банкротство</w:t>
      </w:r>
      <w:r w:rsidRPr="00C741FC">
        <w:rPr>
          <w:sz w:val="28"/>
          <w:szCs w:val="28"/>
        </w:rPr>
        <w:t>. Предприятие не может своевременно оплачивать долги, и банкротство становится юридически очевидным.</w:t>
      </w:r>
    </w:p>
    <w:p w:rsidR="00C741FC" w:rsidRPr="00C741FC" w:rsidRDefault="00C741FC" w:rsidP="00C225B3">
      <w:pPr>
        <w:spacing w:line="360" w:lineRule="auto"/>
        <w:ind w:firstLine="709"/>
        <w:jc w:val="both"/>
        <w:rPr>
          <w:sz w:val="28"/>
          <w:szCs w:val="28"/>
        </w:rPr>
      </w:pPr>
      <w:r w:rsidRPr="00C741FC">
        <w:rPr>
          <w:sz w:val="28"/>
          <w:szCs w:val="28"/>
        </w:rPr>
        <w:t>Банкротство проявляется как несогласованность денежных потоков (притока и оттока денег). Предприятие может стать банкротом как в условиях отраслевого роста, даже бума, так и в условиях отраслевого торможения и спада. В условиях резкого подъема отрасли возрастает конкуренция, в условиях торможения и спада падают темпы роста. Таким образом, каждому отдельному предприятию за темпы своего роста необходимо бороться.</w:t>
      </w:r>
    </w:p>
    <w:p w:rsidR="00C741FC" w:rsidRPr="00C741FC" w:rsidRDefault="00C741FC" w:rsidP="00C225B3">
      <w:pPr>
        <w:spacing w:line="360" w:lineRule="auto"/>
        <w:ind w:firstLine="709"/>
        <w:jc w:val="both"/>
        <w:rPr>
          <w:sz w:val="28"/>
          <w:szCs w:val="28"/>
        </w:rPr>
      </w:pPr>
      <w:r w:rsidRPr="00C741FC">
        <w:rPr>
          <w:sz w:val="28"/>
          <w:szCs w:val="28"/>
        </w:rPr>
        <w:t>Во всех случаях причиной банкротства является неверная оценка руководителями ожидаемых темпов роста их предприятия, под которые заранее находятся источники дополнительного, как правило, кредитного финансирования.</w:t>
      </w:r>
    </w:p>
    <w:p w:rsidR="00C741FC" w:rsidRPr="00C741FC" w:rsidRDefault="00C741FC" w:rsidP="00C225B3">
      <w:pPr>
        <w:spacing w:line="360" w:lineRule="auto"/>
        <w:ind w:firstLine="709"/>
        <w:jc w:val="both"/>
        <w:rPr>
          <w:sz w:val="28"/>
          <w:szCs w:val="28"/>
        </w:rPr>
      </w:pPr>
      <w:r w:rsidRPr="00C741FC">
        <w:rPr>
          <w:sz w:val="28"/>
          <w:szCs w:val="28"/>
        </w:rPr>
        <w:t>Объективным выходом в любом случае банкротства является сжатие, если не полное исчезновение предприятия как лишнего в данной отрасли. По возможности осуществляется либо частичное, либо полное перепрофилирование предприятия, что может оказаться</w:t>
      </w:r>
      <w:r w:rsidR="00C225B3">
        <w:rPr>
          <w:sz w:val="28"/>
          <w:szCs w:val="28"/>
        </w:rPr>
        <w:t xml:space="preserve"> </w:t>
      </w:r>
      <w:r w:rsidRPr="00C741FC">
        <w:rPr>
          <w:sz w:val="28"/>
          <w:szCs w:val="28"/>
        </w:rPr>
        <w:t>выгодным при достаточных темпах роста других отраслей и</w:t>
      </w:r>
      <w:r w:rsidR="00C225B3">
        <w:rPr>
          <w:sz w:val="28"/>
          <w:szCs w:val="28"/>
        </w:rPr>
        <w:t xml:space="preserve"> </w:t>
      </w:r>
      <w:r w:rsidRPr="00C741FC">
        <w:rPr>
          <w:sz w:val="28"/>
          <w:szCs w:val="28"/>
        </w:rPr>
        <w:t>подотраслей экономики.</w:t>
      </w:r>
    </w:p>
    <w:p w:rsidR="00C741FC" w:rsidRPr="00C741FC" w:rsidRDefault="00C741FC" w:rsidP="00C225B3">
      <w:pPr>
        <w:spacing w:line="360" w:lineRule="auto"/>
        <w:ind w:firstLine="709"/>
        <w:jc w:val="both"/>
        <w:rPr>
          <w:sz w:val="28"/>
          <w:szCs w:val="28"/>
        </w:rPr>
      </w:pPr>
      <w:r w:rsidRPr="00C741FC">
        <w:rPr>
          <w:sz w:val="28"/>
          <w:szCs w:val="28"/>
        </w:rPr>
        <w:t>В российских условиях недостаточного контроля финансовых и товарных потоков предприятия приобрели специфический опыт ложного банкротства. Они реализуют продукцию через дочерние фирмы таким образом, чтобы основная часть выручки осталась на счетах этих фирм; по подложным контрактам уводят средства в зарубежные банки и т.д.</w:t>
      </w:r>
    </w:p>
    <w:p w:rsidR="00E738F6" w:rsidRDefault="00E738F6" w:rsidP="00C225B3">
      <w:pPr>
        <w:spacing w:line="360" w:lineRule="auto"/>
        <w:ind w:firstLine="709"/>
        <w:jc w:val="both"/>
        <w:rPr>
          <w:sz w:val="28"/>
          <w:szCs w:val="28"/>
        </w:rPr>
      </w:pPr>
    </w:p>
    <w:p w:rsidR="00C741FC" w:rsidRPr="00C741FC" w:rsidRDefault="00D11086" w:rsidP="00C225B3">
      <w:pPr>
        <w:spacing w:line="360" w:lineRule="auto"/>
        <w:ind w:firstLine="709"/>
        <w:jc w:val="both"/>
        <w:rPr>
          <w:b/>
          <w:sz w:val="28"/>
          <w:szCs w:val="28"/>
        </w:rPr>
      </w:pPr>
      <w:r>
        <w:rPr>
          <w:b/>
          <w:sz w:val="28"/>
          <w:szCs w:val="28"/>
        </w:rPr>
        <w:t>1.</w:t>
      </w:r>
      <w:r w:rsidR="00C57587">
        <w:rPr>
          <w:b/>
          <w:sz w:val="28"/>
          <w:szCs w:val="28"/>
        </w:rPr>
        <w:t>6</w:t>
      </w:r>
      <w:r w:rsidR="001747FE">
        <w:rPr>
          <w:b/>
          <w:sz w:val="28"/>
          <w:szCs w:val="28"/>
        </w:rPr>
        <w:t xml:space="preserve">. </w:t>
      </w:r>
      <w:r w:rsidR="00C741FC" w:rsidRPr="00C741FC">
        <w:rPr>
          <w:b/>
          <w:sz w:val="28"/>
          <w:szCs w:val="28"/>
        </w:rPr>
        <w:t>Ан</w:t>
      </w:r>
      <w:r w:rsidR="00FA164C">
        <w:rPr>
          <w:b/>
          <w:sz w:val="28"/>
          <w:szCs w:val="28"/>
        </w:rPr>
        <w:t xml:space="preserve">ализ зарубежного </w:t>
      </w:r>
      <w:r w:rsidR="00C741FC" w:rsidRPr="00C741FC">
        <w:rPr>
          <w:b/>
          <w:sz w:val="28"/>
          <w:szCs w:val="28"/>
        </w:rPr>
        <w:t>законодательства</w:t>
      </w:r>
      <w:r w:rsidR="00FA164C">
        <w:rPr>
          <w:b/>
          <w:sz w:val="28"/>
          <w:szCs w:val="28"/>
        </w:rPr>
        <w:t xml:space="preserve"> банкротства предприятий</w:t>
      </w:r>
    </w:p>
    <w:p w:rsidR="00C741FC" w:rsidRPr="00C741FC" w:rsidRDefault="00C741FC" w:rsidP="00C225B3">
      <w:pPr>
        <w:spacing w:line="360" w:lineRule="auto"/>
        <w:ind w:firstLine="709"/>
        <w:jc w:val="both"/>
        <w:rPr>
          <w:sz w:val="28"/>
          <w:szCs w:val="28"/>
        </w:rPr>
      </w:pPr>
    </w:p>
    <w:p w:rsidR="00C741FC" w:rsidRPr="00C741FC" w:rsidRDefault="00C741FC" w:rsidP="00C225B3">
      <w:pPr>
        <w:spacing w:line="360" w:lineRule="auto"/>
        <w:ind w:firstLine="709"/>
        <w:jc w:val="both"/>
        <w:rPr>
          <w:sz w:val="28"/>
          <w:szCs w:val="28"/>
        </w:rPr>
      </w:pPr>
      <w:r w:rsidRPr="00C741FC">
        <w:rPr>
          <w:sz w:val="28"/>
          <w:szCs w:val="28"/>
        </w:rPr>
        <w:t>Мировое законодательство о банкротстве в своем развитии претерпело ряд кардинальных изменений. В римском праве невозвращение долга было опасно для жизни и здоровья должника и вело к захвату его имущества. До 2 века нашей эры неуплата долгов считалась незаконной без различения должников на обычных и несостоятельных. Лишь в дальнейшем стали выделять банкротство как сопутствующее явление коммерческой деятельности. Появление законодательства о несостоятельности как таковой относят к середине 16 века. Первоначальные правовые акты содержали жесткие нормы уголовного характера. Но даже самые суровые меры, применявшиеся к несостоятельным должникам, не могли предотвратить новых банкротств. К тому же, в страхе перед наказанием, должник продолжал коммерческую деятельность, зачастую ухудшая положение своих кредиторов, занимая и перезанимая.</w:t>
      </w:r>
    </w:p>
    <w:p w:rsidR="00C741FC" w:rsidRPr="00C741FC" w:rsidRDefault="00C741FC" w:rsidP="00C225B3">
      <w:pPr>
        <w:spacing w:line="360" w:lineRule="auto"/>
        <w:ind w:firstLine="709"/>
        <w:jc w:val="both"/>
        <w:rPr>
          <w:sz w:val="28"/>
          <w:szCs w:val="28"/>
        </w:rPr>
      </w:pPr>
      <w:r w:rsidRPr="00C741FC">
        <w:rPr>
          <w:sz w:val="28"/>
          <w:szCs w:val="28"/>
        </w:rPr>
        <w:t>Но уже в первой половине нашего века основной целью законодательства о несостоятельности стало справедливое распределение имущества добросовестного должника среди кредиторов, освобождение должника от долгов и предоставление ему возможности начать все сначала.</w:t>
      </w:r>
    </w:p>
    <w:p w:rsidR="005D7591" w:rsidRPr="00D11086" w:rsidRDefault="00C741FC" w:rsidP="00C225B3">
      <w:pPr>
        <w:spacing w:line="360" w:lineRule="auto"/>
        <w:ind w:firstLine="709"/>
        <w:jc w:val="both"/>
        <w:rPr>
          <w:sz w:val="28"/>
          <w:szCs w:val="28"/>
        </w:rPr>
      </w:pPr>
      <w:r w:rsidRPr="00C741FC">
        <w:rPr>
          <w:sz w:val="28"/>
          <w:szCs w:val="28"/>
        </w:rPr>
        <w:t>В наше же время</w:t>
      </w:r>
      <w:r w:rsidR="00C225B3">
        <w:rPr>
          <w:sz w:val="28"/>
          <w:szCs w:val="28"/>
        </w:rPr>
        <w:t xml:space="preserve"> </w:t>
      </w:r>
      <w:r w:rsidRPr="00C741FC">
        <w:rPr>
          <w:sz w:val="28"/>
          <w:szCs w:val="28"/>
        </w:rPr>
        <w:t>целью законодательства о несостоятельности стало сохранение предприятия-должника путем применения различных мер реорганизационного характера.</w:t>
      </w:r>
    </w:p>
    <w:p w:rsidR="00C741FC" w:rsidRPr="00D11086" w:rsidRDefault="005D7591" w:rsidP="00C225B3">
      <w:pPr>
        <w:spacing w:line="360" w:lineRule="auto"/>
        <w:ind w:firstLine="709"/>
        <w:jc w:val="both"/>
        <w:rPr>
          <w:b/>
          <w:sz w:val="28"/>
          <w:szCs w:val="28"/>
        </w:rPr>
      </w:pPr>
      <w:r>
        <w:rPr>
          <w:b/>
          <w:sz w:val="28"/>
          <w:szCs w:val="28"/>
        </w:rPr>
        <w:t>Франция</w:t>
      </w:r>
    </w:p>
    <w:p w:rsidR="00C741FC" w:rsidRPr="00C741FC" w:rsidRDefault="005D7591" w:rsidP="00C225B3">
      <w:pPr>
        <w:spacing w:line="360" w:lineRule="auto"/>
        <w:ind w:firstLine="709"/>
        <w:jc w:val="both"/>
        <w:rPr>
          <w:sz w:val="28"/>
          <w:szCs w:val="28"/>
        </w:rPr>
      </w:pPr>
      <w:r>
        <w:rPr>
          <w:sz w:val="28"/>
          <w:szCs w:val="28"/>
        </w:rPr>
        <w:t xml:space="preserve">До 1967г. </w:t>
      </w:r>
      <w:r w:rsidR="00C741FC" w:rsidRPr="00C741FC">
        <w:rPr>
          <w:sz w:val="28"/>
          <w:szCs w:val="28"/>
        </w:rPr>
        <w:t>процесс банкротства во Франции почти полностью сводился к ликвидации предприятия-должника; все его средства шли на погашение долгов</w:t>
      </w:r>
      <w:r>
        <w:rPr>
          <w:sz w:val="28"/>
          <w:szCs w:val="28"/>
        </w:rPr>
        <w:t xml:space="preserve">. Закон о банкротстве 1967г. </w:t>
      </w:r>
      <w:r w:rsidR="00C741FC" w:rsidRPr="00C741FC">
        <w:rPr>
          <w:sz w:val="28"/>
          <w:szCs w:val="28"/>
        </w:rPr>
        <w:t>и последующий соответствующий Декрет предусматривали возможность защиты предприятия и заключения соглашения с кредиторами. Но практически эти возможности почти не использовались, и лишь 2-3% разбирательств по данной категории де</w:t>
      </w:r>
      <w:r>
        <w:rPr>
          <w:sz w:val="28"/>
          <w:szCs w:val="28"/>
        </w:rPr>
        <w:t>л в период действия Закона 1967г.</w:t>
      </w:r>
      <w:r w:rsidR="00C741FC" w:rsidRPr="00C741FC">
        <w:rPr>
          <w:sz w:val="28"/>
          <w:szCs w:val="28"/>
        </w:rPr>
        <w:t xml:space="preserve"> разрешились компромиссом. Остальные дела закончились ликвидацией должников.</w:t>
      </w:r>
    </w:p>
    <w:p w:rsidR="00C741FC" w:rsidRPr="00C741FC" w:rsidRDefault="005D7591" w:rsidP="00C225B3">
      <w:pPr>
        <w:spacing w:line="360" w:lineRule="auto"/>
        <w:ind w:firstLine="709"/>
        <w:jc w:val="both"/>
        <w:rPr>
          <w:sz w:val="28"/>
          <w:szCs w:val="28"/>
        </w:rPr>
      </w:pPr>
      <w:r>
        <w:rPr>
          <w:sz w:val="28"/>
          <w:szCs w:val="28"/>
        </w:rPr>
        <w:t xml:space="preserve">В 1985г </w:t>
      </w:r>
      <w:r w:rsidR="00C741FC" w:rsidRPr="00C741FC">
        <w:rPr>
          <w:sz w:val="28"/>
          <w:szCs w:val="28"/>
        </w:rPr>
        <w:t>во Франции был принят новый закон, касающийся несостоятельно</w:t>
      </w:r>
      <w:r>
        <w:rPr>
          <w:sz w:val="28"/>
          <w:szCs w:val="28"/>
        </w:rPr>
        <w:t xml:space="preserve">сти предприятий, </w:t>
      </w:r>
      <w:r w:rsidR="00C741FC" w:rsidRPr="00C741FC">
        <w:rPr>
          <w:sz w:val="28"/>
          <w:szCs w:val="28"/>
        </w:rPr>
        <w:t>предусматривающий большую защиту предприятий, во многом обусловленную проблемой сохранения рабочих мест.</w:t>
      </w:r>
    </w:p>
    <w:p w:rsidR="00C741FC" w:rsidRPr="00C741FC" w:rsidRDefault="00C741FC" w:rsidP="00C225B3">
      <w:pPr>
        <w:spacing w:line="360" w:lineRule="auto"/>
        <w:ind w:firstLine="709"/>
        <w:jc w:val="both"/>
        <w:rPr>
          <w:sz w:val="28"/>
          <w:szCs w:val="28"/>
        </w:rPr>
      </w:pPr>
      <w:r w:rsidRPr="00C741FC">
        <w:rPr>
          <w:sz w:val="28"/>
          <w:szCs w:val="28"/>
        </w:rPr>
        <w:t>По</w:t>
      </w:r>
      <w:r w:rsidR="005D7591">
        <w:rPr>
          <w:sz w:val="28"/>
          <w:szCs w:val="28"/>
        </w:rPr>
        <w:t xml:space="preserve"> французскому законодательству </w:t>
      </w:r>
      <w:r w:rsidRPr="00C741FC">
        <w:rPr>
          <w:sz w:val="28"/>
          <w:szCs w:val="28"/>
        </w:rPr>
        <w:t>банкротом может быть признано как физическое лицо, так и юридическое (“любой коммерсант, ремесленник, а также любое юридическое лицо частного права”). Рассмотрением дел о несостоятельности занимаются в основном коммерческие суды.</w:t>
      </w:r>
    </w:p>
    <w:p w:rsidR="00C741FC" w:rsidRPr="00C741FC" w:rsidRDefault="00C741FC" w:rsidP="00C225B3">
      <w:pPr>
        <w:spacing w:line="360" w:lineRule="auto"/>
        <w:ind w:firstLine="709"/>
        <w:jc w:val="both"/>
        <w:rPr>
          <w:sz w:val="28"/>
          <w:szCs w:val="28"/>
        </w:rPr>
      </w:pPr>
      <w:r w:rsidRPr="00C741FC">
        <w:rPr>
          <w:sz w:val="28"/>
          <w:szCs w:val="28"/>
        </w:rPr>
        <w:t>Возможные заявители стандартны во многих</w:t>
      </w:r>
      <w:r w:rsidR="00C225B3">
        <w:rPr>
          <w:sz w:val="28"/>
          <w:szCs w:val="28"/>
        </w:rPr>
        <w:t xml:space="preserve"> </w:t>
      </w:r>
      <w:r w:rsidRPr="00C741FC">
        <w:rPr>
          <w:sz w:val="28"/>
          <w:szCs w:val="28"/>
        </w:rPr>
        <w:t>странах. Ими являются сам должник, его кредиторы и прокурор. Во Франции и в Англии, к тому же, производство по делу о несостоятельности может быть начато по инициативе суда.</w:t>
      </w:r>
      <w:r w:rsidR="00C225B3">
        <w:rPr>
          <w:sz w:val="28"/>
          <w:szCs w:val="28"/>
        </w:rPr>
        <w:t xml:space="preserve"> </w:t>
      </w:r>
      <w:r w:rsidRPr="00C741FC">
        <w:rPr>
          <w:sz w:val="28"/>
          <w:szCs w:val="28"/>
        </w:rPr>
        <w:t>Производство по делу о несостоятельности начинается в том случае, когда должник оказывается не в состоянии платить долги. Минимальная сумма неуплаченных долгов законодательством Франции (также как и в ФРГ) не установлена.</w:t>
      </w:r>
    </w:p>
    <w:p w:rsidR="00C741FC" w:rsidRPr="00C741FC" w:rsidRDefault="00C741FC" w:rsidP="00C225B3">
      <w:pPr>
        <w:spacing w:line="360" w:lineRule="auto"/>
        <w:ind w:firstLine="709"/>
        <w:jc w:val="both"/>
        <w:rPr>
          <w:sz w:val="28"/>
          <w:szCs w:val="28"/>
        </w:rPr>
      </w:pPr>
      <w:r w:rsidRPr="00C741FC">
        <w:rPr>
          <w:sz w:val="28"/>
          <w:szCs w:val="28"/>
        </w:rPr>
        <w:t>При принятии судом ходатайства и вынесении решения о возбуждении дела о несостоятельности суд анализирует предшествовавшую деятельность предприятия, определяя время, когда предприятие вступило в “стадию неуплаты по задолженностям”. Период с установленного момента и до момента принятия судом ходатайства о возбуждении дела о несостоятельности именуется “периодом подозрительности”. Установление этого периода имеет значение для опротестования таких сделок предприятия, осуществленных в указанный период, как дача закладной или права на удержание имущества, погашение заранее долгов, безвозмездная передача имущества или передача его за неадекватную стоимость. Такие сделки могут быть аннулированы по требованию судебного администратора, представителя кредиторов или ликвидатора. Суд может также признать недействительными передачи прав собственности, сделанные в течение шести месяцев до начала прекращения выплат, если это нанесло ущерб интересам кредиторов.</w:t>
      </w:r>
    </w:p>
    <w:p w:rsidR="00C741FC" w:rsidRPr="00C741FC" w:rsidRDefault="00C741FC" w:rsidP="00C225B3">
      <w:pPr>
        <w:spacing w:line="360" w:lineRule="auto"/>
        <w:ind w:firstLine="709"/>
        <w:jc w:val="both"/>
        <w:rPr>
          <w:sz w:val="28"/>
          <w:szCs w:val="28"/>
        </w:rPr>
      </w:pPr>
      <w:r w:rsidRPr="00C741FC">
        <w:rPr>
          <w:sz w:val="28"/>
          <w:szCs w:val="28"/>
        </w:rPr>
        <w:t>После принятия ходатайства и объявления о начале реабилитационного процесса начинается “период наблюдения” - период оценки предприятия-должника и вынесения решения о реорганизации или ликвидации предприятия. Судебный администратор представляет план продолжения деятельности или передачи предприятия-должника в аренду. Если планы продолжения деятельности не считаются реалистичными, предприятие подлежит ликвидации.</w:t>
      </w:r>
    </w:p>
    <w:p w:rsidR="00C741FC" w:rsidRPr="00C741FC" w:rsidRDefault="00C741FC" w:rsidP="00C225B3">
      <w:pPr>
        <w:spacing w:line="360" w:lineRule="auto"/>
        <w:ind w:firstLine="709"/>
        <w:jc w:val="both"/>
        <w:rPr>
          <w:sz w:val="28"/>
          <w:szCs w:val="28"/>
        </w:rPr>
      </w:pPr>
      <w:r w:rsidRPr="00C741FC">
        <w:rPr>
          <w:sz w:val="28"/>
          <w:szCs w:val="28"/>
        </w:rPr>
        <w:t>Особое место занимает такая реорганизационная процедура, как сдача п</w:t>
      </w:r>
      <w:r w:rsidR="00FA164C">
        <w:rPr>
          <w:sz w:val="28"/>
          <w:szCs w:val="28"/>
        </w:rPr>
        <w:t>редприятия в аренду. Закон 1985г.</w:t>
      </w:r>
      <w:r w:rsidRPr="00C741FC">
        <w:rPr>
          <w:sz w:val="28"/>
          <w:szCs w:val="28"/>
        </w:rPr>
        <w:t xml:space="preserve"> установил, что арендные отношения к предприятию-должнику применяются лишь в случае исключительного значения деятельности предприятия для жизнедеятельности региона. Установлен максимальный срок аренды - 2 года, по истечении которых арендатор должен выкупить предприятие. Если же арендатор не выкупает предприятие, уже против него возбуждается производство по делу о банкротстве с целью взыскания средств для погашения кредиторской задолженности предприятия.</w:t>
      </w:r>
    </w:p>
    <w:p w:rsidR="00C741FC" w:rsidRPr="00C741FC" w:rsidRDefault="00C741FC" w:rsidP="00C225B3">
      <w:pPr>
        <w:spacing w:line="360" w:lineRule="auto"/>
        <w:ind w:firstLine="709"/>
        <w:jc w:val="both"/>
        <w:rPr>
          <w:sz w:val="28"/>
          <w:szCs w:val="28"/>
        </w:rPr>
      </w:pPr>
      <w:r w:rsidRPr="00C741FC">
        <w:rPr>
          <w:sz w:val="28"/>
          <w:szCs w:val="28"/>
        </w:rPr>
        <w:t>При продаже имущества наиболее удачным представляется вариант продажи предприятия как производственной единицы, а не</w:t>
      </w:r>
      <w:r w:rsidR="00C225B3">
        <w:rPr>
          <w:sz w:val="28"/>
          <w:szCs w:val="28"/>
        </w:rPr>
        <w:t xml:space="preserve"> </w:t>
      </w:r>
      <w:r w:rsidRPr="00C741FC">
        <w:rPr>
          <w:sz w:val="28"/>
          <w:szCs w:val="28"/>
        </w:rPr>
        <w:t>по частям, при наибольшей защите рабочих мест, с учетом, естественно, интересов кредиторов.</w:t>
      </w:r>
    </w:p>
    <w:p w:rsidR="00C741FC" w:rsidRPr="00C741FC" w:rsidRDefault="00C741FC" w:rsidP="00C225B3">
      <w:pPr>
        <w:spacing w:line="360" w:lineRule="auto"/>
        <w:ind w:firstLine="709"/>
        <w:jc w:val="both"/>
        <w:rPr>
          <w:sz w:val="28"/>
          <w:szCs w:val="28"/>
        </w:rPr>
      </w:pPr>
      <w:r w:rsidRPr="00C741FC">
        <w:rPr>
          <w:sz w:val="28"/>
          <w:szCs w:val="28"/>
        </w:rPr>
        <w:t>Работники предприятия-должника, по Закону 1985 года, получили “сверхприоритет” над остальными категориями кредиторов, им сохранена заработная плата на период до 60 дней. Кроме того, по ходатайству кредитора</w:t>
      </w:r>
      <w:r w:rsidR="00C225B3">
        <w:rPr>
          <w:sz w:val="28"/>
          <w:szCs w:val="28"/>
        </w:rPr>
        <w:t xml:space="preserve"> </w:t>
      </w:r>
      <w:r w:rsidRPr="00C741FC">
        <w:rPr>
          <w:sz w:val="28"/>
          <w:szCs w:val="28"/>
        </w:rPr>
        <w:t>суд может установить внеочередной порядок покрытия долга.</w:t>
      </w:r>
    </w:p>
    <w:p w:rsidR="00C741FC" w:rsidRPr="00D11086" w:rsidRDefault="00556118" w:rsidP="00C225B3">
      <w:pPr>
        <w:spacing w:line="360" w:lineRule="auto"/>
        <w:ind w:firstLine="709"/>
        <w:jc w:val="both"/>
        <w:rPr>
          <w:b/>
          <w:sz w:val="28"/>
          <w:szCs w:val="28"/>
        </w:rPr>
      </w:pPr>
      <w:r w:rsidRPr="00556118">
        <w:rPr>
          <w:b/>
          <w:sz w:val="28"/>
          <w:szCs w:val="28"/>
        </w:rPr>
        <w:t>Германия</w:t>
      </w:r>
    </w:p>
    <w:p w:rsidR="00C741FC" w:rsidRPr="00C741FC" w:rsidRDefault="00C741FC" w:rsidP="00C225B3">
      <w:pPr>
        <w:tabs>
          <w:tab w:val="left" w:pos="540"/>
        </w:tabs>
        <w:spacing w:line="360" w:lineRule="auto"/>
        <w:ind w:firstLine="709"/>
        <w:jc w:val="both"/>
        <w:rPr>
          <w:sz w:val="28"/>
          <w:szCs w:val="28"/>
        </w:rPr>
      </w:pPr>
      <w:r w:rsidRPr="00C741FC">
        <w:rPr>
          <w:sz w:val="28"/>
          <w:szCs w:val="28"/>
        </w:rPr>
        <w:t>Правовой основой рассмотрения дел о несостоятельности в Германии я</w:t>
      </w:r>
      <w:r w:rsidR="00556118">
        <w:rPr>
          <w:sz w:val="28"/>
          <w:szCs w:val="28"/>
        </w:rPr>
        <w:t>вляется</w:t>
      </w:r>
      <w:r w:rsidR="00C225B3">
        <w:rPr>
          <w:sz w:val="28"/>
          <w:szCs w:val="28"/>
        </w:rPr>
        <w:t xml:space="preserve"> </w:t>
      </w:r>
      <w:r w:rsidR="00556118">
        <w:rPr>
          <w:sz w:val="28"/>
          <w:szCs w:val="28"/>
        </w:rPr>
        <w:t>Конкурсный</w:t>
      </w:r>
      <w:r w:rsidR="00C225B3">
        <w:rPr>
          <w:sz w:val="28"/>
          <w:szCs w:val="28"/>
        </w:rPr>
        <w:t xml:space="preserve"> </w:t>
      </w:r>
      <w:r w:rsidR="00556118">
        <w:rPr>
          <w:sz w:val="28"/>
          <w:szCs w:val="28"/>
        </w:rPr>
        <w:t>Устав 1877г. в редакции 1898г.</w:t>
      </w:r>
      <w:r w:rsidRPr="00C741FC">
        <w:rPr>
          <w:sz w:val="28"/>
          <w:szCs w:val="28"/>
        </w:rPr>
        <w:t>, с учетом изменений и дополнений, внесенных принятыми с того времени более чем 20 законами по данном</w:t>
      </w:r>
      <w:r w:rsidR="005D7591">
        <w:rPr>
          <w:sz w:val="28"/>
          <w:szCs w:val="28"/>
        </w:rPr>
        <w:t>у вопросу</w:t>
      </w:r>
      <w:r w:rsidRPr="00C741FC">
        <w:rPr>
          <w:sz w:val="28"/>
          <w:szCs w:val="28"/>
        </w:rPr>
        <w:t>.</w:t>
      </w:r>
    </w:p>
    <w:p w:rsidR="00C741FC" w:rsidRPr="00C741FC" w:rsidRDefault="005D7591" w:rsidP="00C225B3">
      <w:pPr>
        <w:tabs>
          <w:tab w:val="left" w:pos="720"/>
        </w:tabs>
        <w:spacing w:line="360" w:lineRule="auto"/>
        <w:ind w:firstLine="709"/>
        <w:jc w:val="both"/>
        <w:rPr>
          <w:sz w:val="28"/>
          <w:szCs w:val="28"/>
        </w:rPr>
      </w:pPr>
      <w:r>
        <w:rPr>
          <w:sz w:val="28"/>
          <w:szCs w:val="28"/>
        </w:rPr>
        <w:t xml:space="preserve">Дело о несостоятельности в </w:t>
      </w:r>
      <w:r w:rsidR="00C741FC" w:rsidRPr="00C741FC">
        <w:rPr>
          <w:sz w:val="28"/>
          <w:szCs w:val="28"/>
        </w:rPr>
        <w:t>Г</w:t>
      </w:r>
      <w:r>
        <w:rPr>
          <w:sz w:val="28"/>
          <w:szCs w:val="28"/>
        </w:rPr>
        <w:t>ермании</w:t>
      </w:r>
      <w:r w:rsidR="00C741FC" w:rsidRPr="00C741FC">
        <w:rPr>
          <w:sz w:val="28"/>
          <w:szCs w:val="28"/>
        </w:rPr>
        <w:t xml:space="preserve"> может быть открыто в отношении любого лица, независимо от осуществления им предпринимательской деятельности, оказавшегося неспособным платить долги.</w:t>
      </w:r>
      <w:r>
        <w:rPr>
          <w:sz w:val="28"/>
          <w:szCs w:val="28"/>
        </w:rPr>
        <w:t xml:space="preserve"> Д</w:t>
      </w:r>
      <w:r w:rsidR="00C741FC" w:rsidRPr="00C741FC">
        <w:rPr>
          <w:sz w:val="28"/>
          <w:szCs w:val="28"/>
        </w:rPr>
        <w:t>ля</w:t>
      </w:r>
      <w:r w:rsidR="00C225B3">
        <w:rPr>
          <w:sz w:val="28"/>
          <w:szCs w:val="28"/>
        </w:rPr>
        <w:t xml:space="preserve"> </w:t>
      </w:r>
      <w:r w:rsidR="00C741FC" w:rsidRPr="00C741FC">
        <w:rPr>
          <w:sz w:val="28"/>
          <w:szCs w:val="28"/>
        </w:rPr>
        <w:t xml:space="preserve">возбуждения судом производства </w:t>
      </w:r>
      <w:r>
        <w:rPr>
          <w:sz w:val="28"/>
          <w:szCs w:val="28"/>
        </w:rPr>
        <w:t xml:space="preserve">по делу о несостоятельности в </w:t>
      </w:r>
      <w:r w:rsidR="00C741FC" w:rsidRPr="00C741FC">
        <w:rPr>
          <w:sz w:val="28"/>
          <w:szCs w:val="28"/>
        </w:rPr>
        <w:t>Г</w:t>
      </w:r>
      <w:r>
        <w:rPr>
          <w:sz w:val="28"/>
          <w:szCs w:val="28"/>
        </w:rPr>
        <w:t>ермании</w:t>
      </w:r>
      <w:r w:rsidR="00C741FC" w:rsidRPr="00C741FC">
        <w:rPr>
          <w:sz w:val="28"/>
          <w:szCs w:val="28"/>
        </w:rPr>
        <w:t xml:space="preserve"> необходим лишь факт неплатежей, без определения минимальной суммы задолженности. Дела данной категории рассматривают все гражданские суды.</w:t>
      </w:r>
    </w:p>
    <w:p w:rsidR="00C741FC" w:rsidRPr="00C741FC" w:rsidRDefault="00C741FC" w:rsidP="00C225B3">
      <w:pPr>
        <w:tabs>
          <w:tab w:val="left" w:pos="720"/>
        </w:tabs>
        <w:spacing w:line="360" w:lineRule="auto"/>
        <w:ind w:firstLine="709"/>
        <w:jc w:val="both"/>
        <w:rPr>
          <w:sz w:val="28"/>
          <w:szCs w:val="28"/>
        </w:rPr>
      </w:pPr>
      <w:r w:rsidRPr="00C741FC">
        <w:rPr>
          <w:sz w:val="28"/>
          <w:szCs w:val="28"/>
        </w:rPr>
        <w:t>При установлении факта кризисной ситуации на предприятии лицами, уполномоченными кредиторами, проводится первичный анализ состояния предприятия с выявлением основных его проблем. Проводится комплекс мер, направленных на повышение ликвидности предприятия, таких</w:t>
      </w:r>
      <w:r w:rsidR="005D7591">
        <w:rPr>
          <w:sz w:val="28"/>
          <w:szCs w:val="28"/>
        </w:rPr>
        <w:t>,</w:t>
      </w:r>
      <w:r w:rsidRPr="00C741FC">
        <w:rPr>
          <w:sz w:val="28"/>
          <w:szCs w:val="28"/>
        </w:rPr>
        <w:t xml:space="preserve"> как снижение издержек, запасов нереализованной продукции, назначение “кризисного</w:t>
      </w:r>
      <w:r w:rsidR="005D7591">
        <w:rPr>
          <w:sz w:val="28"/>
          <w:szCs w:val="28"/>
        </w:rPr>
        <w:t xml:space="preserve"> </w:t>
      </w:r>
      <w:r w:rsidRPr="00C741FC">
        <w:rPr>
          <w:sz w:val="28"/>
          <w:szCs w:val="28"/>
        </w:rPr>
        <w:t>управляющего” для хозяйственной и финансовой стабилизации предприятия.</w:t>
      </w:r>
    </w:p>
    <w:p w:rsidR="00C225B3" w:rsidRDefault="00C741FC" w:rsidP="00C225B3">
      <w:pPr>
        <w:spacing w:line="360" w:lineRule="auto"/>
        <w:ind w:firstLine="709"/>
        <w:jc w:val="both"/>
        <w:rPr>
          <w:sz w:val="28"/>
          <w:szCs w:val="28"/>
        </w:rPr>
      </w:pPr>
      <w:r w:rsidRPr="00C741FC">
        <w:rPr>
          <w:sz w:val="28"/>
          <w:szCs w:val="28"/>
        </w:rPr>
        <w:t xml:space="preserve">По принятии первоочередных мер создается комитет по реструктуризации предприятия, состоящий из специалистов в различных отраслях хозяйственной деятельности, проводящий детальный анализ состояния предприятия и выдвигающий предложения по дальнейшей судьбе предприятия. </w:t>
      </w:r>
    </w:p>
    <w:p w:rsidR="00C741FC" w:rsidRPr="00C741FC" w:rsidRDefault="00C741FC" w:rsidP="00C225B3">
      <w:pPr>
        <w:spacing w:line="360" w:lineRule="auto"/>
        <w:ind w:firstLine="709"/>
        <w:jc w:val="both"/>
        <w:rPr>
          <w:sz w:val="28"/>
          <w:szCs w:val="28"/>
        </w:rPr>
      </w:pPr>
      <w:r w:rsidRPr="00C741FC">
        <w:rPr>
          <w:sz w:val="28"/>
          <w:szCs w:val="28"/>
        </w:rPr>
        <w:t>Решающим критерием является качество продукции, рыночный спрос на нее, экономичность производства и другие “реально-экономические” параметры.</w:t>
      </w:r>
    </w:p>
    <w:p w:rsidR="00C225B3" w:rsidRDefault="00C741FC" w:rsidP="00C225B3">
      <w:pPr>
        <w:spacing w:line="360" w:lineRule="auto"/>
        <w:ind w:firstLine="709"/>
        <w:jc w:val="both"/>
        <w:rPr>
          <w:sz w:val="28"/>
          <w:szCs w:val="28"/>
        </w:rPr>
      </w:pPr>
      <w:r w:rsidRPr="00C741FC">
        <w:rPr>
          <w:sz w:val="28"/>
          <w:szCs w:val="28"/>
        </w:rPr>
        <w:t>Если положение безнадежно - кредитные отношения с должником разрываются и инициируются процедуры по признанию предприятия несостоятельным в судебном порядке.</w:t>
      </w:r>
      <w:r w:rsidR="00D11086">
        <w:rPr>
          <w:sz w:val="28"/>
          <w:szCs w:val="28"/>
        </w:rPr>
        <w:t xml:space="preserve"> </w:t>
      </w:r>
    </w:p>
    <w:p w:rsidR="00C741FC" w:rsidRPr="00C741FC" w:rsidRDefault="00C741FC" w:rsidP="00C225B3">
      <w:pPr>
        <w:spacing w:line="360" w:lineRule="auto"/>
        <w:ind w:firstLine="709"/>
        <w:jc w:val="both"/>
        <w:rPr>
          <w:sz w:val="28"/>
          <w:szCs w:val="28"/>
        </w:rPr>
      </w:pPr>
      <w:r w:rsidRPr="00C741FC">
        <w:rPr>
          <w:sz w:val="28"/>
          <w:szCs w:val="28"/>
        </w:rPr>
        <w:t>При принятии решения о возможности восстановления платежеспособности предприятия разрабатывается дальнейший план, сопровождающийся, как правило, уступками со стороны кредиторов в виде частичного отказа от требований, которые могут быть переоформлены в ссуды на новых условиях.</w:t>
      </w:r>
    </w:p>
    <w:p w:rsidR="00C741FC" w:rsidRPr="00C741FC" w:rsidRDefault="00C741FC" w:rsidP="00C225B3">
      <w:pPr>
        <w:spacing w:line="360" w:lineRule="auto"/>
        <w:ind w:firstLine="709"/>
        <w:jc w:val="both"/>
        <w:rPr>
          <w:sz w:val="28"/>
          <w:szCs w:val="28"/>
        </w:rPr>
      </w:pPr>
      <w:r w:rsidRPr="00C741FC">
        <w:rPr>
          <w:sz w:val="28"/>
          <w:szCs w:val="28"/>
        </w:rPr>
        <w:t>При рассмотрении дела о несостоятельности в суде и при установлении факта неплатежеспособности должника существует два варианта развития событий - заключение мировой сделки между должником и кредиторами относительно выплаты долгов или процедура конкурсного производства.</w:t>
      </w:r>
    </w:p>
    <w:p w:rsidR="00C225B3" w:rsidRDefault="00C741FC" w:rsidP="00C225B3">
      <w:pPr>
        <w:spacing w:line="360" w:lineRule="auto"/>
        <w:ind w:firstLine="709"/>
        <w:jc w:val="both"/>
        <w:rPr>
          <w:sz w:val="28"/>
          <w:szCs w:val="28"/>
        </w:rPr>
      </w:pPr>
      <w:r w:rsidRPr="00C741FC">
        <w:rPr>
          <w:sz w:val="28"/>
          <w:szCs w:val="28"/>
        </w:rPr>
        <w:t>По окончан</w:t>
      </w:r>
      <w:r w:rsidR="005D7591">
        <w:rPr>
          <w:sz w:val="28"/>
          <w:szCs w:val="28"/>
        </w:rPr>
        <w:t xml:space="preserve">ии конкурсного производства в </w:t>
      </w:r>
      <w:r w:rsidRPr="00C741FC">
        <w:rPr>
          <w:sz w:val="28"/>
          <w:szCs w:val="28"/>
        </w:rPr>
        <w:t>Г</w:t>
      </w:r>
      <w:r w:rsidR="005D7591">
        <w:rPr>
          <w:sz w:val="28"/>
          <w:szCs w:val="28"/>
        </w:rPr>
        <w:t>ермании</w:t>
      </w:r>
      <w:r w:rsidRPr="00C741FC">
        <w:rPr>
          <w:sz w:val="28"/>
          <w:szCs w:val="28"/>
        </w:rPr>
        <w:t xml:space="preserve">, так же как и во Франции, прекращаются все процессуальные действия в отношении имущества должника в связи с объявлением его несостоятельным, прекращают свое существование органы конкурсного управления, должник вновь приобретает право управления имуществом, не реализованным во время конкурсного производства, кредиторы получают право самостоятельного взыскания по долгам в части, не покрытой в процессе конкурсного производства. </w:t>
      </w:r>
    </w:p>
    <w:p w:rsidR="00C741FC" w:rsidRPr="00C741FC" w:rsidRDefault="00C741FC" w:rsidP="00C225B3">
      <w:pPr>
        <w:spacing w:line="360" w:lineRule="auto"/>
        <w:ind w:firstLine="709"/>
        <w:jc w:val="both"/>
        <w:rPr>
          <w:sz w:val="28"/>
          <w:szCs w:val="28"/>
        </w:rPr>
      </w:pPr>
      <w:r w:rsidRPr="00C741FC">
        <w:rPr>
          <w:sz w:val="28"/>
          <w:szCs w:val="28"/>
        </w:rPr>
        <w:t>Таким образом, в указанных странах освобождение от долгов как результат конкурсного производства отсутствует.</w:t>
      </w:r>
    </w:p>
    <w:p w:rsidR="00C741FC" w:rsidRPr="00C741FC" w:rsidRDefault="001747FE" w:rsidP="00C225B3">
      <w:pPr>
        <w:spacing w:line="360" w:lineRule="auto"/>
        <w:ind w:firstLine="709"/>
        <w:jc w:val="both"/>
        <w:rPr>
          <w:b/>
          <w:sz w:val="28"/>
          <w:szCs w:val="28"/>
        </w:rPr>
      </w:pPr>
      <w:r>
        <w:rPr>
          <w:b/>
          <w:sz w:val="28"/>
          <w:szCs w:val="28"/>
        </w:rPr>
        <w:t>Англия, США</w:t>
      </w:r>
    </w:p>
    <w:p w:rsidR="00C741FC" w:rsidRPr="00C741FC" w:rsidRDefault="00C741FC" w:rsidP="00C225B3">
      <w:pPr>
        <w:spacing w:line="360" w:lineRule="auto"/>
        <w:ind w:firstLine="709"/>
        <w:jc w:val="both"/>
        <w:rPr>
          <w:sz w:val="28"/>
          <w:szCs w:val="28"/>
        </w:rPr>
      </w:pPr>
      <w:r w:rsidRPr="00C741FC">
        <w:rPr>
          <w:sz w:val="28"/>
          <w:szCs w:val="28"/>
        </w:rPr>
        <w:t>Общие положения о несостоятельности регулируются в Англии законом о непла</w:t>
      </w:r>
      <w:r w:rsidR="001747FE">
        <w:rPr>
          <w:sz w:val="28"/>
          <w:szCs w:val="28"/>
        </w:rPr>
        <w:t>тежеспособности 1986г.</w:t>
      </w:r>
      <w:r w:rsidRPr="00C741FC">
        <w:rPr>
          <w:sz w:val="28"/>
          <w:szCs w:val="28"/>
        </w:rPr>
        <w:t>, а в США - законом о банкротстве</w:t>
      </w:r>
      <w:r w:rsidR="001747FE">
        <w:rPr>
          <w:sz w:val="28"/>
          <w:szCs w:val="28"/>
        </w:rPr>
        <w:t xml:space="preserve"> 1979г.</w:t>
      </w:r>
      <w:r w:rsidRPr="00C741FC">
        <w:rPr>
          <w:sz w:val="28"/>
          <w:szCs w:val="28"/>
        </w:rPr>
        <w:t>, с последующими изменениями. Эти правовые акты регулируют признание несостоятельными почти все</w:t>
      </w:r>
      <w:r w:rsidR="001747FE">
        <w:rPr>
          <w:sz w:val="28"/>
          <w:szCs w:val="28"/>
        </w:rPr>
        <w:t>х</w:t>
      </w:r>
      <w:r w:rsidRPr="00C741FC">
        <w:rPr>
          <w:sz w:val="28"/>
          <w:szCs w:val="28"/>
        </w:rPr>
        <w:t xml:space="preserve"> с</w:t>
      </w:r>
      <w:r w:rsidR="001747FE">
        <w:rPr>
          <w:sz w:val="28"/>
          <w:szCs w:val="28"/>
        </w:rPr>
        <w:t>убъектов</w:t>
      </w:r>
      <w:r w:rsidRPr="00C741FC">
        <w:rPr>
          <w:sz w:val="28"/>
          <w:szCs w:val="28"/>
        </w:rPr>
        <w:t xml:space="preserve"> хозяйственной деятельности, за некоторым исключением.</w:t>
      </w:r>
    </w:p>
    <w:p w:rsidR="00C741FC" w:rsidRPr="00C741FC" w:rsidRDefault="00C741FC" w:rsidP="00C225B3">
      <w:pPr>
        <w:spacing w:line="360" w:lineRule="auto"/>
        <w:ind w:firstLine="709"/>
        <w:jc w:val="both"/>
        <w:rPr>
          <w:sz w:val="28"/>
          <w:szCs w:val="28"/>
        </w:rPr>
      </w:pPr>
      <w:r w:rsidRPr="00C741FC">
        <w:rPr>
          <w:sz w:val="28"/>
          <w:szCs w:val="28"/>
        </w:rPr>
        <w:t>Та</w:t>
      </w:r>
      <w:r w:rsidR="004014E4">
        <w:rPr>
          <w:sz w:val="28"/>
          <w:szCs w:val="28"/>
        </w:rPr>
        <w:t>к, в Англии, по закону 1986г.</w:t>
      </w:r>
      <w:r w:rsidRPr="00C741FC">
        <w:rPr>
          <w:sz w:val="28"/>
          <w:szCs w:val="28"/>
        </w:rPr>
        <w:t>, могут быть признаны несостоятельными физические лица и компании, за исключением страховых компаний, которые создаются, функционируют и ликвидируются в соответствии с законом</w:t>
      </w:r>
      <w:r w:rsidR="004014E4">
        <w:rPr>
          <w:sz w:val="28"/>
          <w:szCs w:val="28"/>
        </w:rPr>
        <w:t xml:space="preserve"> о страховых компаниях 1982г.</w:t>
      </w:r>
      <w:r w:rsidRPr="00C741FC">
        <w:rPr>
          <w:sz w:val="28"/>
          <w:szCs w:val="28"/>
        </w:rPr>
        <w:t>, а также банков и иных банковских</w:t>
      </w:r>
      <w:r w:rsidR="00C225B3">
        <w:rPr>
          <w:sz w:val="28"/>
          <w:szCs w:val="28"/>
        </w:rPr>
        <w:t xml:space="preserve"> </w:t>
      </w:r>
      <w:r w:rsidRPr="00C741FC">
        <w:rPr>
          <w:sz w:val="28"/>
          <w:szCs w:val="28"/>
        </w:rPr>
        <w:t>институтов, правовое положение которых регламентир</w:t>
      </w:r>
      <w:r w:rsidR="004014E4">
        <w:rPr>
          <w:sz w:val="28"/>
          <w:szCs w:val="28"/>
        </w:rPr>
        <w:t>уется законом о банках 1979г.</w:t>
      </w:r>
      <w:r w:rsidRPr="00C741FC">
        <w:rPr>
          <w:sz w:val="28"/>
          <w:szCs w:val="28"/>
        </w:rPr>
        <w:t xml:space="preserve"> В США, в с</w:t>
      </w:r>
      <w:r w:rsidR="004014E4">
        <w:rPr>
          <w:sz w:val="28"/>
          <w:szCs w:val="28"/>
        </w:rPr>
        <w:t>оответствии с законом</w:t>
      </w:r>
      <w:r w:rsidR="00C225B3">
        <w:rPr>
          <w:sz w:val="28"/>
          <w:szCs w:val="28"/>
        </w:rPr>
        <w:t xml:space="preserve"> </w:t>
      </w:r>
      <w:r w:rsidR="004014E4">
        <w:rPr>
          <w:sz w:val="28"/>
          <w:szCs w:val="28"/>
        </w:rPr>
        <w:t>1979г.</w:t>
      </w:r>
      <w:r w:rsidRPr="00C741FC">
        <w:rPr>
          <w:sz w:val="28"/>
          <w:szCs w:val="28"/>
        </w:rPr>
        <w:t>, могут быть признаны банкротами физические лица, товарищества и корпорации. Исключение составляют страховые и банковские корпорации, а также строительные и кредитные учреждения и союзы, подчиняющиеся специальному законодательству.</w:t>
      </w:r>
    </w:p>
    <w:p w:rsidR="00C741FC" w:rsidRPr="00C741FC" w:rsidRDefault="00C741FC" w:rsidP="00C225B3">
      <w:pPr>
        <w:spacing w:line="360" w:lineRule="auto"/>
        <w:ind w:firstLine="709"/>
        <w:jc w:val="both"/>
        <w:rPr>
          <w:sz w:val="28"/>
          <w:szCs w:val="28"/>
        </w:rPr>
      </w:pPr>
      <w:r w:rsidRPr="00C741FC">
        <w:rPr>
          <w:sz w:val="28"/>
          <w:szCs w:val="28"/>
        </w:rPr>
        <w:t>Дела о признании несостоятельными в Англии и США рассматривают специальные суды. Заявление ходатайства в суд должником и кредиторами допускается лишь при превышении задолженности установленного размера. В Англии суд может сам возбудить дело о признании несостоятельным, если нарушены общественные интересы или того требуют интересы кредиторов, или компания, по мнению суда, неизбежно станет неплатежеспособной.</w:t>
      </w:r>
    </w:p>
    <w:p w:rsidR="00C741FC" w:rsidRPr="00C741FC" w:rsidRDefault="00C741FC" w:rsidP="00C225B3">
      <w:pPr>
        <w:spacing w:line="360" w:lineRule="auto"/>
        <w:ind w:firstLine="709"/>
        <w:jc w:val="both"/>
        <w:rPr>
          <w:sz w:val="28"/>
          <w:szCs w:val="28"/>
        </w:rPr>
      </w:pPr>
      <w:r w:rsidRPr="00C741FC">
        <w:rPr>
          <w:sz w:val="28"/>
          <w:szCs w:val="28"/>
        </w:rPr>
        <w:t>В Англии, в случае установления факта неплатежеспособности должника-юридического лица могут применяться реорганизационные процедуры, такие, как добровольное урегулирование долгов, администрирование доходов компании, управление доходами компании. Другим вариантом является ликвидация должника. К физическим лицам применяется процедура добровольного урегулирования долгов или конкурсное производство.</w:t>
      </w:r>
    </w:p>
    <w:p w:rsidR="00C741FC" w:rsidRPr="00C741FC" w:rsidRDefault="00C741FC" w:rsidP="00C225B3">
      <w:pPr>
        <w:spacing w:line="360" w:lineRule="auto"/>
        <w:ind w:firstLine="709"/>
        <w:jc w:val="both"/>
        <w:rPr>
          <w:sz w:val="28"/>
          <w:szCs w:val="28"/>
        </w:rPr>
      </w:pPr>
      <w:r w:rsidRPr="00C741FC">
        <w:rPr>
          <w:sz w:val="28"/>
          <w:szCs w:val="28"/>
        </w:rPr>
        <w:t>В США к несостоятельным должникам могут применяться следующие меры:</w:t>
      </w:r>
    </w:p>
    <w:p w:rsidR="00C741FC" w:rsidRPr="00C741FC" w:rsidRDefault="00C741FC" w:rsidP="00C225B3">
      <w:pPr>
        <w:spacing w:line="360" w:lineRule="auto"/>
        <w:ind w:firstLine="709"/>
        <w:jc w:val="both"/>
        <w:rPr>
          <w:sz w:val="28"/>
          <w:szCs w:val="28"/>
        </w:rPr>
      </w:pPr>
      <w:r w:rsidRPr="00C741FC">
        <w:rPr>
          <w:sz w:val="28"/>
          <w:szCs w:val="28"/>
        </w:rPr>
        <w:t>- реорганизация (перестройка финансов, погашение долгов, выплата дивидендов) осуществляется самим должником, но в случае выявления с его стороны обмана или некомпетентности собрание кредиторов может назначить для проведения реорганизации временного управляющего;</w:t>
      </w:r>
    </w:p>
    <w:p w:rsidR="00C741FC" w:rsidRPr="00C741FC" w:rsidRDefault="00C741FC" w:rsidP="00C225B3">
      <w:pPr>
        <w:spacing w:line="360" w:lineRule="auto"/>
        <w:ind w:firstLine="709"/>
        <w:jc w:val="both"/>
        <w:rPr>
          <w:sz w:val="28"/>
          <w:szCs w:val="28"/>
        </w:rPr>
      </w:pPr>
      <w:r w:rsidRPr="00C741FC">
        <w:rPr>
          <w:sz w:val="28"/>
          <w:szCs w:val="28"/>
        </w:rPr>
        <w:t>- ликвидация в процессе конкурсного производства проводится временным управляющим, выбираемым собранием кредиторов и подотчетным ему;</w:t>
      </w:r>
    </w:p>
    <w:p w:rsidR="00C741FC" w:rsidRPr="00C741FC" w:rsidRDefault="00C741FC" w:rsidP="00C225B3">
      <w:pPr>
        <w:spacing w:line="360" w:lineRule="auto"/>
        <w:ind w:firstLine="709"/>
        <w:jc w:val="both"/>
        <w:rPr>
          <w:sz w:val="28"/>
          <w:szCs w:val="28"/>
        </w:rPr>
      </w:pPr>
      <w:r w:rsidRPr="00C741FC">
        <w:rPr>
          <w:sz w:val="28"/>
          <w:szCs w:val="28"/>
        </w:rPr>
        <w:t>- меры, предусмотренные спе</w:t>
      </w:r>
      <w:r w:rsidR="00D11086">
        <w:rPr>
          <w:sz w:val="28"/>
          <w:szCs w:val="28"/>
        </w:rPr>
        <w:t xml:space="preserve">циальными нормативными актами - </w:t>
      </w:r>
      <w:r w:rsidRPr="00C741FC">
        <w:rPr>
          <w:sz w:val="28"/>
          <w:szCs w:val="28"/>
        </w:rPr>
        <w:t>по отношению к должникам, не попадающим в</w:t>
      </w:r>
      <w:r w:rsidR="00556118">
        <w:rPr>
          <w:sz w:val="28"/>
          <w:szCs w:val="28"/>
        </w:rPr>
        <w:t xml:space="preserve"> сферу действия закона 1979г.</w:t>
      </w:r>
    </w:p>
    <w:p w:rsidR="00C741FC" w:rsidRPr="00C741FC" w:rsidRDefault="00C741FC" w:rsidP="00C225B3">
      <w:pPr>
        <w:spacing w:line="360" w:lineRule="auto"/>
        <w:ind w:firstLine="709"/>
        <w:jc w:val="both"/>
        <w:rPr>
          <w:sz w:val="28"/>
          <w:szCs w:val="28"/>
        </w:rPr>
      </w:pPr>
      <w:r w:rsidRPr="00C741FC">
        <w:rPr>
          <w:sz w:val="28"/>
          <w:szCs w:val="28"/>
        </w:rPr>
        <w:t>С завершением конкурсного производства в Англии и США должник освобождается от своих долгов, за некоторым исключением (взыскания по алиментам, требования о возмещении вреда и т.п.). Освобождение от долгов в процессе конкурсного производства имеет значение лишь для физических лиц.</w:t>
      </w:r>
      <w:r w:rsidR="00556118">
        <w:rPr>
          <w:sz w:val="28"/>
          <w:szCs w:val="28"/>
        </w:rPr>
        <w:t xml:space="preserve"> </w:t>
      </w:r>
      <w:r w:rsidRPr="00C741FC">
        <w:rPr>
          <w:sz w:val="28"/>
          <w:szCs w:val="28"/>
        </w:rPr>
        <w:t>Юридические же лица прекращают свое существование с завершением конкурсного производства.</w:t>
      </w:r>
    </w:p>
    <w:p w:rsidR="00C741FC" w:rsidRPr="00D11086" w:rsidRDefault="00C741FC" w:rsidP="00C225B3">
      <w:pPr>
        <w:spacing w:line="360" w:lineRule="auto"/>
        <w:ind w:firstLine="709"/>
        <w:jc w:val="both"/>
        <w:rPr>
          <w:b/>
          <w:sz w:val="28"/>
          <w:szCs w:val="28"/>
        </w:rPr>
      </w:pPr>
      <w:r w:rsidRPr="00C741FC">
        <w:rPr>
          <w:b/>
          <w:sz w:val="28"/>
          <w:szCs w:val="28"/>
        </w:rPr>
        <w:t>Республика Казахстан</w:t>
      </w:r>
    </w:p>
    <w:p w:rsidR="00C741FC" w:rsidRPr="00C741FC" w:rsidRDefault="00C741FC" w:rsidP="00C225B3">
      <w:pPr>
        <w:tabs>
          <w:tab w:val="left" w:pos="720"/>
        </w:tabs>
        <w:spacing w:line="360" w:lineRule="auto"/>
        <w:ind w:firstLine="709"/>
        <w:jc w:val="both"/>
        <w:rPr>
          <w:sz w:val="28"/>
          <w:szCs w:val="28"/>
        </w:rPr>
      </w:pPr>
      <w:r w:rsidRPr="00C741FC">
        <w:rPr>
          <w:sz w:val="28"/>
          <w:szCs w:val="28"/>
        </w:rPr>
        <w:t>Законодательными актами, регулирующими несостоятельность в Республике Казахстан, являются Общая Часть Гражданского Кодекса Республики</w:t>
      </w:r>
      <w:r w:rsidR="00C225B3">
        <w:rPr>
          <w:sz w:val="28"/>
          <w:szCs w:val="28"/>
        </w:rPr>
        <w:t xml:space="preserve"> </w:t>
      </w:r>
      <w:r w:rsidRPr="00C741FC">
        <w:rPr>
          <w:sz w:val="28"/>
          <w:szCs w:val="28"/>
        </w:rPr>
        <w:t>Казахстан</w:t>
      </w:r>
      <w:r w:rsidR="001747FE">
        <w:rPr>
          <w:sz w:val="28"/>
          <w:szCs w:val="28"/>
        </w:rPr>
        <w:t>, принятая 27.12.1994г.</w:t>
      </w:r>
      <w:r w:rsidRPr="00C741FC">
        <w:rPr>
          <w:sz w:val="28"/>
          <w:szCs w:val="28"/>
        </w:rPr>
        <w:t xml:space="preserve"> и вступившая в силу с 01.03.</w:t>
      </w:r>
      <w:r w:rsidR="001747FE">
        <w:rPr>
          <w:sz w:val="28"/>
          <w:szCs w:val="28"/>
        </w:rPr>
        <w:t>1995г.</w:t>
      </w:r>
      <w:r w:rsidRPr="00C741FC">
        <w:rPr>
          <w:sz w:val="28"/>
          <w:szCs w:val="28"/>
        </w:rPr>
        <w:t>, а также Указ Президента РК “О банкротстве”, подписанный 07.04.</w:t>
      </w:r>
      <w:r w:rsidR="001747FE">
        <w:rPr>
          <w:sz w:val="28"/>
          <w:szCs w:val="28"/>
        </w:rPr>
        <w:t>1995г</w:t>
      </w:r>
      <w:r w:rsidRPr="00C741FC">
        <w:rPr>
          <w:sz w:val="28"/>
          <w:szCs w:val="28"/>
        </w:rPr>
        <w:t xml:space="preserve">. </w:t>
      </w:r>
    </w:p>
    <w:p w:rsidR="00C741FC" w:rsidRPr="00C741FC" w:rsidRDefault="00C741FC" w:rsidP="00C225B3">
      <w:pPr>
        <w:spacing w:line="360" w:lineRule="auto"/>
        <w:ind w:firstLine="709"/>
        <w:jc w:val="both"/>
        <w:rPr>
          <w:sz w:val="28"/>
          <w:szCs w:val="28"/>
        </w:rPr>
      </w:pPr>
      <w:r w:rsidRPr="00C741FC">
        <w:rPr>
          <w:sz w:val="28"/>
          <w:szCs w:val="28"/>
        </w:rPr>
        <w:t>Указ о банкротстве предлагает следующую формулировку банкротства:</w:t>
      </w:r>
    </w:p>
    <w:p w:rsidR="00C741FC" w:rsidRPr="00C741FC" w:rsidRDefault="00C741FC" w:rsidP="00C225B3">
      <w:pPr>
        <w:spacing w:line="360" w:lineRule="auto"/>
        <w:ind w:firstLine="709"/>
        <w:jc w:val="both"/>
        <w:rPr>
          <w:sz w:val="28"/>
          <w:szCs w:val="28"/>
        </w:rPr>
      </w:pPr>
      <w:r w:rsidRPr="00C741FC">
        <w:rPr>
          <w:sz w:val="28"/>
          <w:szCs w:val="28"/>
        </w:rPr>
        <w:t>“</w:t>
      </w:r>
      <w:r w:rsidRPr="00C741FC">
        <w:rPr>
          <w:b/>
          <w:i/>
          <w:sz w:val="28"/>
          <w:szCs w:val="28"/>
        </w:rPr>
        <w:t>Банкротство</w:t>
      </w:r>
      <w:r w:rsidRPr="00C741FC">
        <w:rPr>
          <w:sz w:val="28"/>
          <w:szCs w:val="28"/>
        </w:rPr>
        <w:t xml:space="preserve"> - устойчивая неспособность индивидуального предпринимателя или юридического лица удовлетворить требования своих кредиторов и выполнить налоговые</w:t>
      </w:r>
      <w:r w:rsidR="00C225B3">
        <w:rPr>
          <w:sz w:val="28"/>
          <w:szCs w:val="28"/>
        </w:rPr>
        <w:t xml:space="preserve"> </w:t>
      </w:r>
      <w:r w:rsidRPr="00C741FC">
        <w:rPr>
          <w:sz w:val="28"/>
          <w:szCs w:val="28"/>
        </w:rPr>
        <w:t>и иные обязательные платежи вследствие превышения пассивов должника над его активами”.</w:t>
      </w:r>
    </w:p>
    <w:p w:rsidR="00C741FC" w:rsidRPr="00C741FC" w:rsidRDefault="00C741FC" w:rsidP="00C225B3">
      <w:pPr>
        <w:spacing w:line="360" w:lineRule="auto"/>
        <w:ind w:firstLine="709"/>
        <w:jc w:val="both"/>
        <w:rPr>
          <w:sz w:val="28"/>
          <w:szCs w:val="28"/>
        </w:rPr>
      </w:pPr>
      <w:r w:rsidRPr="00C741FC">
        <w:rPr>
          <w:sz w:val="28"/>
          <w:szCs w:val="28"/>
        </w:rPr>
        <w:t>Сравнение данного определения с нормами ГК РК позволяет сделать вывод о невозможности прямого толкования данного определения. Так, например, исходя из смысла определения, для признания предприятия банкротом, необходимо одновременное наличие задолженности кредиторам и по уплате обязательных платежей. Но, учитывая нормы ГК РК, дело о банкротстве по иску кредитора может быть возбуждено даже при приостановлении платежей</w:t>
      </w:r>
      <w:r w:rsidR="00C225B3">
        <w:rPr>
          <w:sz w:val="28"/>
          <w:szCs w:val="28"/>
        </w:rPr>
        <w:t xml:space="preserve"> </w:t>
      </w:r>
      <w:r w:rsidRPr="00C741FC">
        <w:rPr>
          <w:sz w:val="28"/>
          <w:szCs w:val="28"/>
        </w:rPr>
        <w:t>должником хотя бы по одному из своих обязательств в течение трех месяцев со дня наступления срока платежа.</w:t>
      </w:r>
    </w:p>
    <w:p w:rsidR="00C741FC" w:rsidRPr="00C741FC" w:rsidRDefault="00C741FC" w:rsidP="00C225B3">
      <w:pPr>
        <w:spacing w:line="360" w:lineRule="auto"/>
        <w:ind w:firstLine="709"/>
        <w:jc w:val="both"/>
        <w:rPr>
          <w:sz w:val="28"/>
          <w:szCs w:val="28"/>
        </w:rPr>
      </w:pPr>
      <w:r w:rsidRPr="00C741FC">
        <w:rPr>
          <w:sz w:val="28"/>
          <w:szCs w:val="28"/>
        </w:rPr>
        <w:t>Также, Указ о банкротстве косвенно указывает, что банкротом может быть признано любое юридическое лицо. Но ГК РК предусматривает, что такие</w:t>
      </w:r>
      <w:r w:rsidR="00C225B3">
        <w:rPr>
          <w:sz w:val="28"/>
          <w:szCs w:val="28"/>
        </w:rPr>
        <w:t xml:space="preserve"> </w:t>
      </w:r>
      <w:r w:rsidRPr="00C741FC">
        <w:rPr>
          <w:sz w:val="28"/>
          <w:szCs w:val="28"/>
        </w:rPr>
        <w:t>юридические лица, как учреждения и казенные</w:t>
      </w:r>
      <w:r w:rsidR="00C225B3">
        <w:rPr>
          <w:sz w:val="28"/>
          <w:szCs w:val="28"/>
        </w:rPr>
        <w:t xml:space="preserve"> </w:t>
      </w:r>
      <w:r w:rsidRPr="00C741FC">
        <w:rPr>
          <w:sz w:val="28"/>
          <w:szCs w:val="28"/>
        </w:rPr>
        <w:t>предприятия, отвечают по своим обязательствам не всем закрепленным за ними имуществом, а лишь находящимися в их распоряжении денежными средствами. Таким образом, при недостаточности у такого юридического лица средств для удовлетворения обязательств вопрос может ставиться лишь о возложении ответственности на собственника, а не о признании юридического лица банкротом.</w:t>
      </w:r>
    </w:p>
    <w:p w:rsidR="00C741FC" w:rsidRPr="00C741FC" w:rsidRDefault="00C741FC" w:rsidP="00C225B3">
      <w:pPr>
        <w:spacing w:line="360" w:lineRule="auto"/>
        <w:ind w:firstLine="709"/>
        <w:jc w:val="both"/>
        <w:rPr>
          <w:sz w:val="28"/>
          <w:szCs w:val="28"/>
        </w:rPr>
      </w:pPr>
      <w:r w:rsidRPr="00C741FC">
        <w:rPr>
          <w:sz w:val="28"/>
          <w:szCs w:val="28"/>
        </w:rPr>
        <w:t>Определение банкротства не дает указаний на определенный срок, в течение которого должны отсутствовать платежи по обязательствам. Но дальнейшее изучение текста Указа о банкротстве позволяет сделать вывод о минимальном сроке в три месяца, так как по нормам указа, кредитор, обращаясь в суд, должен представить доказательства отсутствия платежей в течение 3 месяцев.</w:t>
      </w:r>
    </w:p>
    <w:p w:rsidR="00C741FC" w:rsidRPr="00C741FC" w:rsidRDefault="00C741FC" w:rsidP="00C225B3">
      <w:pPr>
        <w:spacing w:line="360" w:lineRule="auto"/>
        <w:ind w:firstLine="709"/>
        <w:jc w:val="both"/>
        <w:rPr>
          <w:sz w:val="28"/>
          <w:szCs w:val="28"/>
        </w:rPr>
      </w:pPr>
      <w:r w:rsidRPr="00C741FC">
        <w:rPr>
          <w:sz w:val="28"/>
          <w:szCs w:val="28"/>
        </w:rPr>
        <w:t>Дело о банкротстве рассматривается судом, и только судом; должник может быть признан банкротом. В течение одного месяца со дня подготовки дела к судебному разбирательству суд должен принять решение либо о признании должника состоятельным (в случае выявления реальной возможности удовлетворения требований кредиторов или заключения мирового соглашения), либо о признании должника банкротом и ликвидации его, либо вынести определение о приостановлении производства по делу и проведении реорганизационных процедур.</w:t>
      </w:r>
      <w:r w:rsidR="00C225B3">
        <w:rPr>
          <w:sz w:val="28"/>
          <w:szCs w:val="28"/>
        </w:rPr>
        <w:t xml:space="preserve"> </w:t>
      </w:r>
      <w:r w:rsidRPr="00C741FC">
        <w:rPr>
          <w:sz w:val="28"/>
          <w:szCs w:val="28"/>
        </w:rPr>
        <w:t>Реорганизационными процедурами, применяемыми к несостоятельному должнику, являются внешнее управление и санация. Возможно, применение как одной из них, так и обеих одновременно. На проведение внешнего управления требуется согласие более 50% кредиторов (по сумме долгов). Для проведения санации согласия кредиторов не требуется.</w:t>
      </w:r>
    </w:p>
    <w:p w:rsidR="00C741FC" w:rsidRPr="00C741FC" w:rsidRDefault="00C741FC" w:rsidP="00C225B3">
      <w:pPr>
        <w:spacing w:line="360" w:lineRule="auto"/>
        <w:ind w:firstLine="709"/>
        <w:jc w:val="both"/>
        <w:rPr>
          <w:sz w:val="28"/>
          <w:szCs w:val="28"/>
        </w:rPr>
      </w:pPr>
      <w:r w:rsidRPr="00C741FC">
        <w:rPr>
          <w:sz w:val="28"/>
          <w:szCs w:val="28"/>
        </w:rPr>
        <w:t xml:space="preserve">Ликвидационное производство объявляется судом, который сообщает об этом органу, осуществляющему государственную регистрацию субъектов хозяйственной деятельности и назначает ликвидационную комиссию. Ликвидационная комиссия устанавливает порядок и сроки проведения ликвидации, проводит инвентаризацию имущества и его оценку, учет долгов и проводит конкурс по продаже имущества должника. </w:t>
      </w:r>
    </w:p>
    <w:p w:rsidR="00F8264D" w:rsidRDefault="00F8264D" w:rsidP="00C225B3">
      <w:pPr>
        <w:spacing w:line="360" w:lineRule="auto"/>
        <w:ind w:firstLine="709"/>
        <w:jc w:val="both"/>
        <w:rPr>
          <w:sz w:val="28"/>
          <w:szCs w:val="28"/>
        </w:rPr>
      </w:pPr>
    </w:p>
    <w:p w:rsidR="00751B51" w:rsidRDefault="00F8264D" w:rsidP="00C225B3">
      <w:pPr>
        <w:tabs>
          <w:tab w:val="left" w:pos="3735"/>
        </w:tabs>
        <w:spacing w:line="360" w:lineRule="auto"/>
        <w:ind w:firstLine="709"/>
        <w:jc w:val="both"/>
        <w:rPr>
          <w:b/>
          <w:sz w:val="28"/>
          <w:szCs w:val="28"/>
        </w:rPr>
      </w:pPr>
      <w:r w:rsidRPr="00F8264D">
        <w:rPr>
          <w:b/>
          <w:sz w:val="28"/>
          <w:szCs w:val="28"/>
        </w:rPr>
        <w:t>1.7. Сравнительная характеристика методов прогнозирования</w:t>
      </w:r>
    </w:p>
    <w:p w:rsidR="00F8264D" w:rsidRPr="00F8264D" w:rsidRDefault="00F8264D" w:rsidP="00C225B3">
      <w:pPr>
        <w:tabs>
          <w:tab w:val="left" w:pos="3735"/>
        </w:tabs>
        <w:spacing w:line="360" w:lineRule="auto"/>
        <w:ind w:firstLine="709"/>
        <w:jc w:val="both"/>
        <w:rPr>
          <w:b/>
          <w:sz w:val="28"/>
          <w:szCs w:val="28"/>
        </w:rPr>
      </w:pPr>
      <w:r w:rsidRPr="00F8264D">
        <w:rPr>
          <w:b/>
          <w:sz w:val="28"/>
          <w:szCs w:val="28"/>
        </w:rPr>
        <w:t xml:space="preserve"> банкротства предприятий </w:t>
      </w:r>
      <w:r>
        <w:rPr>
          <w:b/>
          <w:sz w:val="28"/>
          <w:szCs w:val="28"/>
        </w:rPr>
        <w:t>и оценка их эффективности</w:t>
      </w:r>
    </w:p>
    <w:p w:rsidR="00F8264D" w:rsidRDefault="00F8264D" w:rsidP="00C225B3">
      <w:pPr>
        <w:spacing w:line="360" w:lineRule="auto"/>
        <w:ind w:firstLine="709"/>
        <w:jc w:val="both"/>
        <w:rPr>
          <w:sz w:val="28"/>
          <w:szCs w:val="28"/>
        </w:rPr>
      </w:pPr>
    </w:p>
    <w:p w:rsidR="00901F39" w:rsidRDefault="00F8264D" w:rsidP="00C225B3">
      <w:pPr>
        <w:spacing w:line="360" w:lineRule="auto"/>
        <w:ind w:firstLine="709"/>
        <w:jc w:val="both"/>
        <w:rPr>
          <w:sz w:val="28"/>
          <w:szCs w:val="28"/>
        </w:rPr>
      </w:pPr>
      <w:r w:rsidRPr="00F8264D">
        <w:rPr>
          <w:sz w:val="28"/>
          <w:szCs w:val="28"/>
        </w:rPr>
        <w:t xml:space="preserve">На современном этапе развития российской экономики на первый план выходят проблемы, связанные с выявлением неблагоприятных тенденций развития предприятия, выбора метода оценки банкротства. А методик, позволяющих с достаточной степенью достоверности прогнозировать неблагоприятный исход, практически нет. Более того, нет единого источника, который бы описывал большинство известных методик. </w:t>
      </w:r>
      <w:r w:rsidR="00901F39">
        <w:rPr>
          <w:sz w:val="28"/>
          <w:szCs w:val="28"/>
        </w:rPr>
        <w:t xml:space="preserve">В </w:t>
      </w:r>
      <w:r w:rsidR="00901F39" w:rsidRPr="00901F39">
        <w:rPr>
          <w:b/>
          <w:sz w:val="28"/>
          <w:szCs w:val="28"/>
        </w:rPr>
        <w:t>приложении 2</w:t>
      </w:r>
      <w:r w:rsidR="00901F39">
        <w:rPr>
          <w:sz w:val="28"/>
          <w:szCs w:val="28"/>
        </w:rPr>
        <w:t xml:space="preserve"> дается </w:t>
      </w:r>
      <w:r w:rsidRPr="00F8264D">
        <w:rPr>
          <w:sz w:val="28"/>
          <w:szCs w:val="28"/>
        </w:rPr>
        <w:t>краткий обзор основных методик прогнозиров</w:t>
      </w:r>
      <w:r w:rsidR="00901F39">
        <w:rPr>
          <w:sz w:val="28"/>
          <w:szCs w:val="28"/>
        </w:rPr>
        <w:t>ания банкротства, встречающихся в литературе и на практике; в приложении рассмотрены достоинства и недостатки каждого метода, их показатели и расчетные формулы.</w:t>
      </w:r>
    </w:p>
    <w:p w:rsidR="00C225B3" w:rsidRDefault="00F8264D" w:rsidP="00C225B3">
      <w:pPr>
        <w:spacing w:line="360" w:lineRule="auto"/>
        <w:ind w:firstLine="709"/>
        <w:jc w:val="both"/>
        <w:rPr>
          <w:sz w:val="28"/>
          <w:szCs w:val="28"/>
        </w:rPr>
      </w:pPr>
      <w:r w:rsidRPr="00F8264D">
        <w:rPr>
          <w:sz w:val="28"/>
          <w:szCs w:val="28"/>
        </w:rPr>
        <w:t xml:space="preserve">Различные методики предсказания банкротства, как принято называть их в отечественной практике, предсказывают различные виды кризисов. Именно поэтому оценки, получаемые при их помощи, нередко столь сильно различаются. Все эти методики можно было бы назвать кризис-прогнозными (К-прогнозными). Любой из обозначенных видов кризисов может привести к коллапсу (смерти) предприятия. Поэтому, понимая механизм банкротства как юридическое признание такого коллапса, данные методики условно можно назвать методиками предсказания банкротства. Хотя ни одна из них не может претендовать на использование в качестве универсальной именно по причине "специализации" на каком-либо одном виде кризиса. Поэтому целесообразно отслеживание динамики изменения результирующих показателей по нескольким из них. Выбор конкретных методик может диктоваться особенностями отрасли, в которой работает предприятие. Более того, даже сами методики могут и должны подвергаться корректировке с учетом специфики отраслей. </w:t>
      </w:r>
    </w:p>
    <w:p w:rsidR="00F8264D" w:rsidRDefault="00C225B3" w:rsidP="00C225B3">
      <w:pPr>
        <w:spacing w:line="360" w:lineRule="auto"/>
        <w:ind w:firstLine="709"/>
        <w:jc w:val="both"/>
        <w:rPr>
          <w:sz w:val="28"/>
          <w:szCs w:val="28"/>
        </w:rPr>
      </w:pPr>
      <w:r>
        <w:rPr>
          <w:sz w:val="28"/>
          <w:szCs w:val="28"/>
        </w:rPr>
        <w:br w:type="page"/>
      </w:r>
    </w:p>
    <w:p w:rsidR="0065584C" w:rsidRDefault="00332AA5" w:rsidP="00C225B3">
      <w:pPr>
        <w:spacing w:line="360" w:lineRule="auto"/>
        <w:ind w:firstLine="709"/>
        <w:jc w:val="both"/>
        <w:rPr>
          <w:b/>
          <w:sz w:val="28"/>
        </w:rPr>
      </w:pPr>
      <w:r w:rsidRPr="00332AA5">
        <w:rPr>
          <w:b/>
          <w:sz w:val="28"/>
        </w:rPr>
        <w:t>2. Д</w:t>
      </w:r>
      <w:r w:rsidR="00F961A5">
        <w:rPr>
          <w:b/>
          <w:sz w:val="28"/>
        </w:rPr>
        <w:t>ИАГНОСТИКА БАНКРОТСТВА НА ПРИМЕРЕ АНАЛИЗА ФИНАНСОВОГО СОСТОЯНИЯ ОАО «УДМУРТАГРОХИМ»</w:t>
      </w:r>
    </w:p>
    <w:p w:rsidR="00332AA5" w:rsidRDefault="00332AA5" w:rsidP="00C225B3">
      <w:pPr>
        <w:spacing w:line="360" w:lineRule="auto"/>
        <w:ind w:firstLine="709"/>
        <w:jc w:val="both"/>
        <w:rPr>
          <w:b/>
          <w:sz w:val="28"/>
        </w:rPr>
      </w:pPr>
    </w:p>
    <w:p w:rsidR="0065584C" w:rsidRPr="00EA0BF8" w:rsidRDefault="00EA0BF8" w:rsidP="00C225B3">
      <w:pPr>
        <w:spacing w:line="360" w:lineRule="auto"/>
        <w:ind w:firstLine="709"/>
        <w:jc w:val="both"/>
        <w:rPr>
          <w:b/>
          <w:sz w:val="28"/>
        </w:rPr>
      </w:pPr>
      <w:r w:rsidRPr="00EA0BF8">
        <w:rPr>
          <w:b/>
          <w:sz w:val="28"/>
        </w:rPr>
        <w:t>2.1. Краткая характеристика предприятия</w:t>
      </w:r>
    </w:p>
    <w:p w:rsidR="0065584C" w:rsidRDefault="0065584C" w:rsidP="00C225B3">
      <w:pPr>
        <w:pStyle w:val="af0"/>
        <w:spacing w:after="0" w:line="360" w:lineRule="auto"/>
        <w:ind w:firstLine="709"/>
        <w:jc w:val="both"/>
        <w:rPr>
          <w:b/>
          <w:bCs/>
        </w:rPr>
      </w:pPr>
    </w:p>
    <w:p w:rsidR="0040462D" w:rsidRPr="0040462D" w:rsidRDefault="0040462D" w:rsidP="00C225B3">
      <w:pPr>
        <w:spacing w:line="360" w:lineRule="auto"/>
        <w:ind w:firstLine="709"/>
        <w:jc w:val="both"/>
        <w:rPr>
          <w:sz w:val="28"/>
          <w:szCs w:val="28"/>
        </w:rPr>
      </w:pPr>
      <w:r w:rsidRPr="0040462D">
        <w:rPr>
          <w:sz w:val="28"/>
          <w:szCs w:val="28"/>
        </w:rPr>
        <w:t>Организация «Удмуртагрохим», имеющая организационно-правовую форму – открытое акционерное общество, учреждено физическими лицами для совместной хозяйственной деятельности, удовлетворения общественных потребностей в целях извлечения прибыли, выполнении работ и оказании услуг.</w:t>
      </w:r>
    </w:p>
    <w:p w:rsidR="0040462D" w:rsidRPr="0040462D" w:rsidRDefault="0040462D" w:rsidP="00C225B3">
      <w:pPr>
        <w:spacing w:line="360" w:lineRule="auto"/>
        <w:ind w:firstLine="709"/>
        <w:jc w:val="both"/>
        <w:rPr>
          <w:sz w:val="28"/>
          <w:szCs w:val="28"/>
        </w:rPr>
      </w:pPr>
      <w:r w:rsidRPr="0040462D">
        <w:rPr>
          <w:sz w:val="28"/>
          <w:szCs w:val="28"/>
        </w:rPr>
        <w:t>Акционерное общество было образовано путем реорганизации общества с ограниченной ответственностью в 2004 году. Само ООО «Удмуртагрохим» начало действовать еще в начале 90-х годов.</w:t>
      </w:r>
    </w:p>
    <w:p w:rsidR="0040462D" w:rsidRPr="0040462D" w:rsidRDefault="0040462D" w:rsidP="00C225B3">
      <w:pPr>
        <w:spacing w:line="360" w:lineRule="auto"/>
        <w:ind w:firstLine="709"/>
        <w:jc w:val="both"/>
        <w:rPr>
          <w:sz w:val="28"/>
          <w:szCs w:val="28"/>
        </w:rPr>
      </w:pPr>
      <w:r w:rsidRPr="0040462D">
        <w:rPr>
          <w:sz w:val="28"/>
          <w:szCs w:val="28"/>
        </w:rPr>
        <w:t xml:space="preserve"> Акционерное общество является юридическим лицом по российскому праву: действует на основании Устава и Учредительного договора, имеет в собственности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40462D" w:rsidRPr="0040462D" w:rsidRDefault="0040462D" w:rsidP="00C225B3">
      <w:pPr>
        <w:spacing w:line="360" w:lineRule="auto"/>
        <w:ind w:firstLine="709"/>
        <w:jc w:val="both"/>
        <w:rPr>
          <w:sz w:val="28"/>
          <w:szCs w:val="28"/>
        </w:rPr>
      </w:pPr>
      <w:r w:rsidRPr="0040462D">
        <w:rPr>
          <w:sz w:val="28"/>
          <w:szCs w:val="28"/>
        </w:rPr>
        <w:t xml:space="preserve">Уставный капитал организации составляет 1 миллион рублей. Юридический адрес: Удмуртская Республика, г. Ижевск, ул. В.Сивкова,120. </w:t>
      </w:r>
    </w:p>
    <w:p w:rsidR="0040462D" w:rsidRPr="0040462D" w:rsidRDefault="0040462D" w:rsidP="00C225B3">
      <w:pPr>
        <w:spacing w:line="360" w:lineRule="auto"/>
        <w:ind w:firstLine="709"/>
        <w:jc w:val="both"/>
        <w:rPr>
          <w:sz w:val="28"/>
          <w:szCs w:val="28"/>
        </w:rPr>
      </w:pPr>
      <w:r w:rsidRPr="0040462D">
        <w:rPr>
          <w:sz w:val="28"/>
          <w:szCs w:val="28"/>
        </w:rPr>
        <w:t>Основными видами деятельности являются: деятельность агентов по оптовой торговле удобрениями, пестицидами и прочими агрохимикатами; внедрение передовых технологий и достижение научно технического прогресса в области производства и переработки сельскохозяйственной продукции; переработка сельскохозяйственной продукции; торгово-закупочная и посредническая деятельность; создание подсобных промыслов; предпринимательская и коммерческая деятельность, не противоречащая законодательству. ОАО «Удмуртагрохим» сотрудничает с сельскохозяйственными организациями и колхозами Удмуртской Республики.</w:t>
      </w:r>
    </w:p>
    <w:p w:rsidR="0040462D" w:rsidRPr="0040462D" w:rsidRDefault="0040462D" w:rsidP="00C225B3">
      <w:pPr>
        <w:spacing w:line="360" w:lineRule="auto"/>
        <w:ind w:firstLine="709"/>
        <w:jc w:val="both"/>
        <w:rPr>
          <w:sz w:val="28"/>
          <w:szCs w:val="28"/>
        </w:rPr>
      </w:pPr>
      <w:r w:rsidRPr="0040462D">
        <w:rPr>
          <w:sz w:val="28"/>
          <w:szCs w:val="28"/>
        </w:rPr>
        <w:t xml:space="preserve">Высшим органом общества является общее собрание акционеров. В перерывах между собраниями работу исполнительных органов контролирует совет директоров, который избирается в количестве трех человек. </w:t>
      </w:r>
    </w:p>
    <w:p w:rsidR="0040462D" w:rsidRPr="0040462D" w:rsidRDefault="0040462D" w:rsidP="00C225B3">
      <w:pPr>
        <w:spacing w:line="360" w:lineRule="auto"/>
        <w:ind w:firstLine="709"/>
        <w:jc w:val="both"/>
        <w:rPr>
          <w:sz w:val="28"/>
          <w:szCs w:val="28"/>
        </w:rPr>
      </w:pPr>
      <w:r w:rsidRPr="0040462D">
        <w:rPr>
          <w:sz w:val="28"/>
          <w:szCs w:val="28"/>
        </w:rPr>
        <w:t>Исполнительным органом общества является генеральный директор, назначаемый общим собранием акционеров из числа директоров, сроком на три года. Контроль за финансово-хозяйственной деятельностью общества осуществляется ревизионной комиссией в составе не менее трех человек. В ревизионную комиссию не могут входить члены совета директоров, а также генеральный директор.</w:t>
      </w:r>
    </w:p>
    <w:p w:rsidR="0040462D" w:rsidRPr="0040462D" w:rsidRDefault="0040462D" w:rsidP="00C225B3">
      <w:pPr>
        <w:spacing w:line="360" w:lineRule="auto"/>
        <w:ind w:firstLine="709"/>
        <w:jc w:val="both"/>
        <w:rPr>
          <w:b/>
          <w:bCs/>
          <w:sz w:val="28"/>
          <w:szCs w:val="28"/>
        </w:rPr>
      </w:pPr>
    </w:p>
    <w:p w:rsidR="0065584C" w:rsidRPr="00EA0BF8" w:rsidRDefault="0065584C" w:rsidP="00C225B3">
      <w:pPr>
        <w:spacing w:line="360" w:lineRule="auto"/>
        <w:ind w:firstLine="709"/>
        <w:jc w:val="both"/>
        <w:rPr>
          <w:b/>
          <w:sz w:val="28"/>
        </w:rPr>
      </w:pPr>
      <w:r w:rsidRPr="00EA0BF8">
        <w:rPr>
          <w:b/>
          <w:sz w:val="28"/>
        </w:rPr>
        <w:t>2.</w:t>
      </w:r>
      <w:r w:rsidR="00EA0BF8">
        <w:rPr>
          <w:b/>
          <w:sz w:val="28"/>
        </w:rPr>
        <w:t>2.</w:t>
      </w:r>
      <w:r w:rsidRPr="00EA0BF8">
        <w:rPr>
          <w:b/>
          <w:sz w:val="28"/>
        </w:rPr>
        <w:t xml:space="preserve"> Анализ имущественного положения организации</w:t>
      </w:r>
      <w:r w:rsidR="00EA0BF8">
        <w:rPr>
          <w:b/>
          <w:sz w:val="28"/>
        </w:rPr>
        <w:t xml:space="preserve"> ОАО «Удмуртагрохим»</w:t>
      </w:r>
    </w:p>
    <w:p w:rsidR="0065584C" w:rsidRDefault="0065584C" w:rsidP="00C225B3">
      <w:pPr>
        <w:spacing w:line="360" w:lineRule="auto"/>
        <w:ind w:firstLine="709"/>
        <w:jc w:val="both"/>
        <w:rPr>
          <w:b/>
          <w:sz w:val="28"/>
        </w:rPr>
      </w:pPr>
    </w:p>
    <w:p w:rsidR="0065584C" w:rsidRPr="00EA0BF8" w:rsidRDefault="00EA0BF8" w:rsidP="00C225B3">
      <w:pPr>
        <w:spacing w:line="360" w:lineRule="auto"/>
        <w:ind w:firstLine="709"/>
        <w:jc w:val="both"/>
        <w:rPr>
          <w:b/>
          <w:sz w:val="28"/>
        </w:rPr>
      </w:pPr>
      <w:r>
        <w:rPr>
          <w:b/>
          <w:sz w:val="28"/>
        </w:rPr>
        <w:t>2.2</w:t>
      </w:r>
      <w:r w:rsidR="0065584C" w:rsidRPr="00EA0BF8">
        <w:rPr>
          <w:b/>
          <w:sz w:val="28"/>
        </w:rPr>
        <w:t>.</w:t>
      </w:r>
      <w:r>
        <w:rPr>
          <w:b/>
          <w:sz w:val="28"/>
        </w:rPr>
        <w:t>1.</w:t>
      </w:r>
      <w:r w:rsidR="0065584C" w:rsidRPr="00EA0BF8">
        <w:rPr>
          <w:b/>
          <w:sz w:val="28"/>
        </w:rPr>
        <w:t xml:space="preserve"> Анализ обеспеченности чистыми активами</w:t>
      </w:r>
    </w:p>
    <w:p w:rsidR="0065584C" w:rsidRDefault="0065584C" w:rsidP="00C225B3">
      <w:pPr>
        <w:spacing w:line="360" w:lineRule="auto"/>
        <w:ind w:firstLine="709"/>
        <w:jc w:val="both"/>
        <w:rPr>
          <w:sz w:val="28"/>
        </w:rPr>
      </w:pPr>
    </w:p>
    <w:p w:rsidR="00795DB1" w:rsidRDefault="00795DB1" w:rsidP="00C225B3">
      <w:pPr>
        <w:spacing w:line="360" w:lineRule="auto"/>
        <w:ind w:firstLine="709"/>
        <w:jc w:val="both"/>
        <w:rPr>
          <w:sz w:val="28"/>
        </w:rPr>
      </w:pPr>
      <w:r>
        <w:rPr>
          <w:sz w:val="28"/>
        </w:rPr>
        <w:t xml:space="preserve">Анализ обеспеченности чистыми активами предприятия представлен в </w:t>
      </w:r>
      <w:r w:rsidRPr="00795DB1">
        <w:rPr>
          <w:b/>
          <w:sz w:val="28"/>
        </w:rPr>
        <w:t>таблице 1</w:t>
      </w:r>
      <w:r>
        <w:rPr>
          <w:sz w:val="28"/>
        </w:rPr>
        <w:t>.</w:t>
      </w:r>
    </w:p>
    <w:p w:rsidR="00310CC9" w:rsidRPr="00795DB1" w:rsidRDefault="00310CC9" w:rsidP="00C225B3">
      <w:pPr>
        <w:spacing w:line="360" w:lineRule="auto"/>
        <w:ind w:firstLine="709"/>
        <w:jc w:val="both"/>
        <w:rPr>
          <w:sz w:val="28"/>
        </w:rPr>
      </w:pPr>
    </w:p>
    <w:p w:rsidR="0065584C" w:rsidRDefault="00EA0BF8" w:rsidP="00C225B3">
      <w:pPr>
        <w:spacing w:line="360" w:lineRule="auto"/>
        <w:ind w:firstLine="709"/>
        <w:jc w:val="both"/>
        <w:rPr>
          <w:sz w:val="28"/>
          <w:szCs w:val="28"/>
        </w:rPr>
      </w:pPr>
      <w:r>
        <w:rPr>
          <w:sz w:val="28"/>
          <w:szCs w:val="28"/>
        </w:rPr>
        <w:t>Таблица 1</w:t>
      </w:r>
    </w:p>
    <w:p w:rsidR="001B4F9E" w:rsidRPr="0065584C" w:rsidRDefault="001B4F9E" w:rsidP="00C225B3">
      <w:pPr>
        <w:spacing w:line="360" w:lineRule="auto"/>
        <w:ind w:firstLine="709"/>
        <w:jc w:val="both"/>
        <w:rPr>
          <w:sz w:val="28"/>
          <w:szCs w:val="28"/>
        </w:rPr>
      </w:pPr>
    </w:p>
    <w:p w:rsidR="0065584C" w:rsidRDefault="0065584C" w:rsidP="00C225B3">
      <w:pPr>
        <w:spacing w:line="360" w:lineRule="auto"/>
        <w:ind w:firstLine="709"/>
        <w:jc w:val="both"/>
        <w:rPr>
          <w:sz w:val="28"/>
        </w:rPr>
      </w:pPr>
      <w:r>
        <w:rPr>
          <w:sz w:val="28"/>
        </w:rPr>
        <w:t>Обеспеченность чистыми активами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1440"/>
        <w:gridCol w:w="1440"/>
        <w:gridCol w:w="1466"/>
      </w:tblGrid>
      <w:tr w:rsidR="0065584C" w:rsidRPr="00C225B3">
        <w:tc>
          <w:tcPr>
            <w:tcW w:w="5508" w:type="dxa"/>
          </w:tcPr>
          <w:p w:rsidR="0065584C" w:rsidRPr="00C225B3" w:rsidRDefault="0065584C" w:rsidP="00310CC9">
            <w:pPr>
              <w:jc w:val="both"/>
              <w:rPr>
                <w:b/>
                <w:sz w:val="20"/>
                <w:szCs w:val="20"/>
              </w:rPr>
            </w:pPr>
            <w:r w:rsidRPr="00C225B3">
              <w:rPr>
                <w:b/>
                <w:sz w:val="20"/>
                <w:szCs w:val="20"/>
              </w:rPr>
              <w:t>Показатель</w:t>
            </w:r>
          </w:p>
        </w:tc>
        <w:tc>
          <w:tcPr>
            <w:tcW w:w="1440" w:type="dxa"/>
            <w:vAlign w:val="center"/>
          </w:tcPr>
          <w:p w:rsidR="0065584C" w:rsidRPr="00C225B3" w:rsidRDefault="0065584C" w:rsidP="00310CC9">
            <w:pPr>
              <w:jc w:val="both"/>
              <w:rPr>
                <w:b/>
                <w:sz w:val="20"/>
                <w:szCs w:val="20"/>
              </w:rPr>
            </w:pPr>
            <w:r w:rsidRPr="00C225B3">
              <w:rPr>
                <w:b/>
                <w:sz w:val="20"/>
                <w:szCs w:val="20"/>
              </w:rPr>
              <w:t>На 01.01.05г.</w:t>
            </w:r>
          </w:p>
        </w:tc>
        <w:tc>
          <w:tcPr>
            <w:tcW w:w="1440" w:type="dxa"/>
            <w:vAlign w:val="center"/>
          </w:tcPr>
          <w:p w:rsidR="0065584C" w:rsidRPr="00C225B3" w:rsidRDefault="0065584C" w:rsidP="00310CC9">
            <w:pPr>
              <w:jc w:val="both"/>
              <w:rPr>
                <w:b/>
                <w:sz w:val="20"/>
                <w:szCs w:val="20"/>
              </w:rPr>
            </w:pPr>
            <w:r w:rsidRPr="00C225B3">
              <w:rPr>
                <w:b/>
                <w:sz w:val="20"/>
                <w:szCs w:val="20"/>
              </w:rPr>
              <w:t>На 01.01.06г.</w:t>
            </w:r>
          </w:p>
        </w:tc>
        <w:tc>
          <w:tcPr>
            <w:tcW w:w="1466" w:type="dxa"/>
            <w:vAlign w:val="center"/>
          </w:tcPr>
          <w:p w:rsidR="0065584C" w:rsidRPr="00C225B3" w:rsidRDefault="0065584C" w:rsidP="00310CC9">
            <w:pPr>
              <w:jc w:val="both"/>
              <w:rPr>
                <w:b/>
                <w:sz w:val="20"/>
                <w:szCs w:val="20"/>
              </w:rPr>
            </w:pPr>
            <w:r w:rsidRPr="00C225B3">
              <w:rPr>
                <w:b/>
                <w:sz w:val="20"/>
                <w:szCs w:val="20"/>
              </w:rPr>
              <w:t>На 01.01.07г.</w:t>
            </w:r>
          </w:p>
        </w:tc>
      </w:tr>
      <w:tr w:rsidR="0065584C" w:rsidRPr="00C225B3">
        <w:tc>
          <w:tcPr>
            <w:tcW w:w="5508" w:type="dxa"/>
          </w:tcPr>
          <w:p w:rsidR="0065584C" w:rsidRPr="00C225B3" w:rsidRDefault="0065584C" w:rsidP="00310CC9">
            <w:pPr>
              <w:jc w:val="both"/>
              <w:rPr>
                <w:sz w:val="20"/>
                <w:szCs w:val="20"/>
              </w:rPr>
            </w:pPr>
            <w:r w:rsidRPr="00C225B3">
              <w:rPr>
                <w:sz w:val="20"/>
                <w:szCs w:val="20"/>
              </w:rPr>
              <w:t>Основные средства, тыс. руб.</w:t>
            </w:r>
          </w:p>
        </w:tc>
        <w:tc>
          <w:tcPr>
            <w:tcW w:w="1440" w:type="dxa"/>
          </w:tcPr>
          <w:p w:rsidR="0065584C" w:rsidRPr="00C225B3" w:rsidRDefault="0065584C" w:rsidP="00310CC9">
            <w:pPr>
              <w:jc w:val="both"/>
              <w:rPr>
                <w:sz w:val="20"/>
                <w:szCs w:val="20"/>
              </w:rPr>
            </w:pPr>
            <w:r w:rsidRPr="00C225B3">
              <w:rPr>
                <w:sz w:val="20"/>
                <w:szCs w:val="20"/>
              </w:rPr>
              <w:t>45550</w:t>
            </w:r>
          </w:p>
        </w:tc>
        <w:tc>
          <w:tcPr>
            <w:tcW w:w="1440" w:type="dxa"/>
          </w:tcPr>
          <w:p w:rsidR="0065584C" w:rsidRPr="00C225B3" w:rsidRDefault="0065584C" w:rsidP="00310CC9">
            <w:pPr>
              <w:jc w:val="both"/>
              <w:rPr>
                <w:sz w:val="20"/>
                <w:szCs w:val="20"/>
              </w:rPr>
            </w:pPr>
            <w:r w:rsidRPr="00C225B3">
              <w:rPr>
                <w:sz w:val="20"/>
                <w:szCs w:val="20"/>
              </w:rPr>
              <w:t>68185</w:t>
            </w:r>
          </w:p>
        </w:tc>
        <w:tc>
          <w:tcPr>
            <w:tcW w:w="1466" w:type="dxa"/>
          </w:tcPr>
          <w:p w:rsidR="0065584C" w:rsidRPr="00C225B3" w:rsidRDefault="0065584C" w:rsidP="00310CC9">
            <w:pPr>
              <w:jc w:val="both"/>
              <w:rPr>
                <w:sz w:val="20"/>
                <w:szCs w:val="20"/>
              </w:rPr>
            </w:pPr>
            <w:r w:rsidRPr="00C225B3">
              <w:rPr>
                <w:sz w:val="20"/>
                <w:szCs w:val="20"/>
              </w:rPr>
              <w:t>73979</w:t>
            </w:r>
          </w:p>
        </w:tc>
      </w:tr>
      <w:tr w:rsidR="0065584C" w:rsidRPr="00C225B3">
        <w:tc>
          <w:tcPr>
            <w:tcW w:w="5508" w:type="dxa"/>
          </w:tcPr>
          <w:p w:rsidR="0065584C" w:rsidRPr="00C225B3" w:rsidRDefault="0065584C" w:rsidP="00310CC9">
            <w:pPr>
              <w:jc w:val="both"/>
              <w:rPr>
                <w:sz w:val="20"/>
                <w:szCs w:val="20"/>
              </w:rPr>
            </w:pPr>
            <w:r w:rsidRPr="00C225B3">
              <w:rPr>
                <w:sz w:val="20"/>
                <w:szCs w:val="20"/>
              </w:rPr>
              <w:t>Незавершенное строительство, тыс. руб.</w:t>
            </w:r>
          </w:p>
        </w:tc>
        <w:tc>
          <w:tcPr>
            <w:tcW w:w="1440" w:type="dxa"/>
          </w:tcPr>
          <w:p w:rsidR="0065584C" w:rsidRPr="00C225B3" w:rsidRDefault="0065584C" w:rsidP="00310CC9">
            <w:pPr>
              <w:jc w:val="both"/>
              <w:rPr>
                <w:sz w:val="20"/>
                <w:szCs w:val="20"/>
              </w:rPr>
            </w:pPr>
            <w:r w:rsidRPr="00C225B3">
              <w:rPr>
                <w:sz w:val="20"/>
                <w:szCs w:val="20"/>
              </w:rPr>
              <w:t>25000</w:t>
            </w:r>
          </w:p>
        </w:tc>
        <w:tc>
          <w:tcPr>
            <w:tcW w:w="1440" w:type="dxa"/>
          </w:tcPr>
          <w:p w:rsidR="0065584C" w:rsidRPr="00C225B3" w:rsidRDefault="0065584C" w:rsidP="00310CC9">
            <w:pPr>
              <w:jc w:val="both"/>
              <w:rPr>
                <w:sz w:val="20"/>
                <w:szCs w:val="20"/>
              </w:rPr>
            </w:pPr>
            <w:r w:rsidRPr="00C225B3">
              <w:rPr>
                <w:sz w:val="20"/>
                <w:szCs w:val="20"/>
              </w:rPr>
              <w:t>11716</w:t>
            </w:r>
          </w:p>
        </w:tc>
        <w:tc>
          <w:tcPr>
            <w:tcW w:w="1466" w:type="dxa"/>
          </w:tcPr>
          <w:p w:rsidR="0065584C" w:rsidRPr="00C225B3" w:rsidRDefault="0065584C" w:rsidP="00310CC9">
            <w:pPr>
              <w:jc w:val="both"/>
              <w:rPr>
                <w:sz w:val="20"/>
                <w:szCs w:val="20"/>
              </w:rPr>
            </w:pPr>
            <w:r w:rsidRPr="00C225B3">
              <w:rPr>
                <w:sz w:val="20"/>
                <w:szCs w:val="20"/>
              </w:rPr>
              <w:t>24806</w:t>
            </w:r>
          </w:p>
        </w:tc>
      </w:tr>
      <w:tr w:rsidR="0065584C" w:rsidRPr="00C225B3">
        <w:tc>
          <w:tcPr>
            <w:tcW w:w="5508" w:type="dxa"/>
          </w:tcPr>
          <w:p w:rsidR="0065584C" w:rsidRPr="00C225B3" w:rsidRDefault="0065584C" w:rsidP="00310CC9">
            <w:pPr>
              <w:jc w:val="both"/>
              <w:rPr>
                <w:sz w:val="20"/>
                <w:szCs w:val="20"/>
              </w:rPr>
            </w:pPr>
            <w:r w:rsidRPr="00C225B3">
              <w:rPr>
                <w:sz w:val="20"/>
                <w:szCs w:val="20"/>
              </w:rPr>
              <w:t>Долгосрочные финансовые вложения, тыс. руб.</w:t>
            </w:r>
          </w:p>
        </w:tc>
        <w:tc>
          <w:tcPr>
            <w:tcW w:w="1440" w:type="dxa"/>
          </w:tcPr>
          <w:p w:rsidR="0065584C" w:rsidRPr="00C225B3" w:rsidRDefault="0065584C" w:rsidP="00310CC9">
            <w:pPr>
              <w:jc w:val="both"/>
              <w:rPr>
                <w:sz w:val="20"/>
                <w:szCs w:val="20"/>
              </w:rPr>
            </w:pPr>
            <w:r w:rsidRPr="00C225B3">
              <w:rPr>
                <w:sz w:val="20"/>
                <w:szCs w:val="20"/>
              </w:rPr>
              <w:t>12</w:t>
            </w:r>
          </w:p>
        </w:tc>
        <w:tc>
          <w:tcPr>
            <w:tcW w:w="1440" w:type="dxa"/>
          </w:tcPr>
          <w:p w:rsidR="0065584C" w:rsidRPr="00C225B3" w:rsidRDefault="0065584C" w:rsidP="00310CC9">
            <w:pPr>
              <w:jc w:val="both"/>
              <w:rPr>
                <w:sz w:val="20"/>
                <w:szCs w:val="20"/>
              </w:rPr>
            </w:pPr>
            <w:r w:rsidRPr="00C225B3">
              <w:rPr>
                <w:sz w:val="20"/>
                <w:szCs w:val="20"/>
              </w:rPr>
              <w:t>0</w:t>
            </w:r>
          </w:p>
        </w:tc>
        <w:tc>
          <w:tcPr>
            <w:tcW w:w="1466" w:type="dxa"/>
          </w:tcPr>
          <w:p w:rsidR="0065584C" w:rsidRPr="00C225B3" w:rsidRDefault="0065584C" w:rsidP="00310CC9">
            <w:pPr>
              <w:jc w:val="both"/>
              <w:rPr>
                <w:sz w:val="20"/>
                <w:szCs w:val="20"/>
              </w:rPr>
            </w:pPr>
            <w:r w:rsidRPr="00C225B3">
              <w:rPr>
                <w:sz w:val="20"/>
                <w:szCs w:val="20"/>
              </w:rPr>
              <w:t>0</w:t>
            </w:r>
          </w:p>
        </w:tc>
      </w:tr>
      <w:tr w:rsidR="0065584C" w:rsidRPr="00C225B3">
        <w:tc>
          <w:tcPr>
            <w:tcW w:w="5508" w:type="dxa"/>
          </w:tcPr>
          <w:p w:rsidR="0065584C" w:rsidRPr="00C225B3" w:rsidRDefault="0065584C" w:rsidP="00310CC9">
            <w:pPr>
              <w:jc w:val="both"/>
              <w:rPr>
                <w:sz w:val="20"/>
                <w:szCs w:val="20"/>
              </w:rPr>
            </w:pPr>
            <w:r w:rsidRPr="00C225B3">
              <w:rPr>
                <w:sz w:val="20"/>
                <w:szCs w:val="20"/>
              </w:rPr>
              <w:t>Запасы, тыс. руб.</w:t>
            </w:r>
          </w:p>
        </w:tc>
        <w:tc>
          <w:tcPr>
            <w:tcW w:w="1440" w:type="dxa"/>
          </w:tcPr>
          <w:p w:rsidR="0065584C" w:rsidRPr="00C225B3" w:rsidRDefault="0065584C" w:rsidP="00310CC9">
            <w:pPr>
              <w:jc w:val="both"/>
              <w:rPr>
                <w:sz w:val="20"/>
                <w:szCs w:val="20"/>
              </w:rPr>
            </w:pPr>
            <w:r w:rsidRPr="00C225B3">
              <w:rPr>
                <w:sz w:val="20"/>
                <w:szCs w:val="20"/>
              </w:rPr>
              <w:t>62572</w:t>
            </w:r>
          </w:p>
        </w:tc>
        <w:tc>
          <w:tcPr>
            <w:tcW w:w="1440" w:type="dxa"/>
          </w:tcPr>
          <w:p w:rsidR="0065584C" w:rsidRPr="00C225B3" w:rsidRDefault="0065584C" w:rsidP="00310CC9">
            <w:pPr>
              <w:jc w:val="both"/>
              <w:rPr>
                <w:sz w:val="20"/>
                <w:szCs w:val="20"/>
              </w:rPr>
            </w:pPr>
            <w:r w:rsidRPr="00C225B3">
              <w:rPr>
                <w:sz w:val="20"/>
                <w:szCs w:val="20"/>
              </w:rPr>
              <w:t>90250</w:t>
            </w:r>
          </w:p>
        </w:tc>
        <w:tc>
          <w:tcPr>
            <w:tcW w:w="1466" w:type="dxa"/>
          </w:tcPr>
          <w:p w:rsidR="0065584C" w:rsidRPr="00C225B3" w:rsidRDefault="0065584C" w:rsidP="00310CC9">
            <w:pPr>
              <w:jc w:val="both"/>
              <w:rPr>
                <w:sz w:val="20"/>
                <w:szCs w:val="20"/>
              </w:rPr>
            </w:pPr>
            <w:r w:rsidRPr="00C225B3">
              <w:rPr>
                <w:sz w:val="20"/>
                <w:szCs w:val="20"/>
              </w:rPr>
              <w:t>85352</w:t>
            </w:r>
          </w:p>
        </w:tc>
      </w:tr>
      <w:tr w:rsidR="0065584C" w:rsidRPr="00C225B3">
        <w:tc>
          <w:tcPr>
            <w:tcW w:w="5508" w:type="dxa"/>
          </w:tcPr>
          <w:p w:rsidR="0065584C" w:rsidRPr="00C225B3" w:rsidRDefault="0065584C" w:rsidP="00310CC9">
            <w:pPr>
              <w:jc w:val="both"/>
              <w:rPr>
                <w:sz w:val="20"/>
                <w:szCs w:val="20"/>
              </w:rPr>
            </w:pPr>
            <w:r w:rsidRPr="00C225B3">
              <w:rPr>
                <w:sz w:val="20"/>
                <w:szCs w:val="20"/>
              </w:rPr>
              <w:t>НДС, тыс. руб.</w:t>
            </w:r>
          </w:p>
        </w:tc>
        <w:tc>
          <w:tcPr>
            <w:tcW w:w="1440" w:type="dxa"/>
          </w:tcPr>
          <w:p w:rsidR="0065584C" w:rsidRPr="00C225B3" w:rsidRDefault="0065584C" w:rsidP="00310CC9">
            <w:pPr>
              <w:jc w:val="both"/>
              <w:rPr>
                <w:sz w:val="20"/>
                <w:szCs w:val="20"/>
              </w:rPr>
            </w:pPr>
            <w:r w:rsidRPr="00C225B3">
              <w:rPr>
                <w:sz w:val="20"/>
                <w:szCs w:val="20"/>
              </w:rPr>
              <w:t>1874</w:t>
            </w:r>
          </w:p>
        </w:tc>
        <w:tc>
          <w:tcPr>
            <w:tcW w:w="1440" w:type="dxa"/>
          </w:tcPr>
          <w:p w:rsidR="0065584C" w:rsidRPr="00C225B3" w:rsidRDefault="0065584C" w:rsidP="00310CC9">
            <w:pPr>
              <w:jc w:val="both"/>
              <w:rPr>
                <w:sz w:val="20"/>
                <w:szCs w:val="20"/>
              </w:rPr>
            </w:pPr>
            <w:r w:rsidRPr="00C225B3">
              <w:rPr>
                <w:sz w:val="20"/>
                <w:szCs w:val="20"/>
              </w:rPr>
              <w:t>121</w:t>
            </w:r>
          </w:p>
        </w:tc>
        <w:tc>
          <w:tcPr>
            <w:tcW w:w="1466" w:type="dxa"/>
          </w:tcPr>
          <w:p w:rsidR="0065584C" w:rsidRPr="00C225B3" w:rsidRDefault="0065584C" w:rsidP="00310CC9">
            <w:pPr>
              <w:jc w:val="both"/>
              <w:rPr>
                <w:sz w:val="20"/>
                <w:szCs w:val="20"/>
              </w:rPr>
            </w:pPr>
            <w:r w:rsidRPr="00C225B3">
              <w:rPr>
                <w:sz w:val="20"/>
                <w:szCs w:val="20"/>
              </w:rPr>
              <w:t>22</w:t>
            </w:r>
          </w:p>
        </w:tc>
      </w:tr>
      <w:tr w:rsidR="0065584C" w:rsidRPr="00C225B3">
        <w:tc>
          <w:tcPr>
            <w:tcW w:w="5508" w:type="dxa"/>
          </w:tcPr>
          <w:p w:rsidR="0065584C" w:rsidRPr="00C225B3" w:rsidRDefault="0065584C" w:rsidP="00310CC9">
            <w:pPr>
              <w:jc w:val="both"/>
              <w:rPr>
                <w:sz w:val="20"/>
                <w:szCs w:val="20"/>
              </w:rPr>
            </w:pPr>
            <w:r w:rsidRPr="00C225B3">
              <w:rPr>
                <w:sz w:val="20"/>
                <w:szCs w:val="20"/>
              </w:rPr>
              <w:t>Дебиторская задолженность, тыс. руб.</w:t>
            </w:r>
          </w:p>
        </w:tc>
        <w:tc>
          <w:tcPr>
            <w:tcW w:w="1440" w:type="dxa"/>
          </w:tcPr>
          <w:p w:rsidR="0065584C" w:rsidRPr="00C225B3" w:rsidRDefault="0065584C" w:rsidP="00310CC9">
            <w:pPr>
              <w:jc w:val="both"/>
              <w:rPr>
                <w:sz w:val="20"/>
                <w:szCs w:val="20"/>
              </w:rPr>
            </w:pPr>
            <w:r w:rsidRPr="00C225B3">
              <w:rPr>
                <w:sz w:val="20"/>
                <w:szCs w:val="20"/>
              </w:rPr>
              <w:t>4684</w:t>
            </w:r>
          </w:p>
        </w:tc>
        <w:tc>
          <w:tcPr>
            <w:tcW w:w="1440" w:type="dxa"/>
          </w:tcPr>
          <w:p w:rsidR="0065584C" w:rsidRPr="00C225B3" w:rsidRDefault="0065584C" w:rsidP="00310CC9">
            <w:pPr>
              <w:jc w:val="both"/>
              <w:rPr>
                <w:sz w:val="20"/>
                <w:szCs w:val="20"/>
              </w:rPr>
            </w:pPr>
            <w:r w:rsidRPr="00C225B3">
              <w:rPr>
                <w:sz w:val="20"/>
                <w:szCs w:val="20"/>
              </w:rPr>
              <w:t>2811</w:t>
            </w:r>
          </w:p>
        </w:tc>
        <w:tc>
          <w:tcPr>
            <w:tcW w:w="1466" w:type="dxa"/>
          </w:tcPr>
          <w:p w:rsidR="0065584C" w:rsidRPr="00C225B3" w:rsidRDefault="0065584C" w:rsidP="00310CC9">
            <w:pPr>
              <w:jc w:val="both"/>
              <w:rPr>
                <w:sz w:val="20"/>
                <w:szCs w:val="20"/>
              </w:rPr>
            </w:pPr>
            <w:r w:rsidRPr="00C225B3">
              <w:rPr>
                <w:sz w:val="20"/>
                <w:szCs w:val="20"/>
              </w:rPr>
              <w:t>4945</w:t>
            </w:r>
          </w:p>
        </w:tc>
      </w:tr>
      <w:tr w:rsidR="0065584C" w:rsidRPr="00C225B3">
        <w:tc>
          <w:tcPr>
            <w:tcW w:w="5508" w:type="dxa"/>
          </w:tcPr>
          <w:p w:rsidR="0065584C" w:rsidRPr="00C225B3" w:rsidRDefault="0065584C" w:rsidP="00310CC9">
            <w:pPr>
              <w:jc w:val="both"/>
              <w:rPr>
                <w:sz w:val="20"/>
                <w:szCs w:val="20"/>
              </w:rPr>
            </w:pPr>
            <w:r w:rsidRPr="00C225B3">
              <w:rPr>
                <w:sz w:val="20"/>
                <w:szCs w:val="20"/>
              </w:rPr>
              <w:t>Краткосрочные финансовые вложения, тыс. руб.</w:t>
            </w:r>
          </w:p>
        </w:tc>
        <w:tc>
          <w:tcPr>
            <w:tcW w:w="1440" w:type="dxa"/>
          </w:tcPr>
          <w:p w:rsidR="0065584C" w:rsidRPr="00C225B3" w:rsidRDefault="0065584C" w:rsidP="00310CC9">
            <w:pPr>
              <w:jc w:val="both"/>
              <w:rPr>
                <w:sz w:val="20"/>
                <w:szCs w:val="20"/>
              </w:rPr>
            </w:pPr>
            <w:r w:rsidRPr="00C225B3">
              <w:rPr>
                <w:sz w:val="20"/>
                <w:szCs w:val="20"/>
              </w:rPr>
              <w:t>410</w:t>
            </w:r>
          </w:p>
        </w:tc>
        <w:tc>
          <w:tcPr>
            <w:tcW w:w="1440" w:type="dxa"/>
          </w:tcPr>
          <w:p w:rsidR="0065584C" w:rsidRPr="00C225B3" w:rsidRDefault="0065584C" w:rsidP="00310CC9">
            <w:pPr>
              <w:jc w:val="both"/>
              <w:rPr>
                <w:sz w:val="20"/>
                <w:szCs w:val="20"/>
              </w:rPr>
            </w:pPr>
            <w:r w:rsidRPr="00C225B3">
              <w:rPr>
                <w:sz w:val="20"/>
                <w:szCs w:val="20"/>
              </w:rPr>
              <w:t>422</w:t>
            </w:r>
          </w:p>
        </w:tc>
        <w:tc>
          <w:tcPr>
            <w:tcW w:w="1466" w:type="dxa"/>
          </w:tcPr>
          <w:p w:rsidR="0065584C" w:rsidRPr="00C225B3" w:rsidRDefault="0065584C" w:rsidP="00310CC9">
            <w:pPr>
              <w:jc w:val="both"/>
              <w:rPr>
                <w:sz w:val="20"/>
                <w:szCs w:val="20"/>
              </w:rPr>
            </w:pPr>
            <w:r w:rsidRPr="00C225B3">
              <w:rPr>
                <w:sz w:val="20"/>
                <w:szCs w:val="20"/>
              </w:rPr>
              <w:t>422</w:t>
            </w:r>
          </w:p>
        </w:tc>
      </w:tr>
      <w:tr w:rsidR="0065584C" w:rsidRPr="00C225B3">
        <w:tc>
          <w:tcPr>
            <w:tcW w:w="5508" w:type="dxa"/>
          </w:tcPr>
          <w:p w:rsidR="0065584C" w:rsidRPr="00C225B3" w:rsidRDefault="0065584C" w:rsidP="00310CC9">
            <w:pPr>
              <w:jc w:val="both"/>
              <w:rPr>
                <w:sz w:val="20"/>
                <w:szCs w:val="20"/>
              </w:rPr>
            </w:pPr>
            <w:r w:rsidRPr="00C225B3">
              <w:rPr>
                <w:sz w:val="20"/>
                <w:szCs w:val="20"/>
              </w:rPr>
              <w:t>Денежные средства, тыс. руб.</w:t>
            </w:r>
          </w:p>
        </w:tc>
        <w:tc>
          <w:tcPr>
            <w:tcW w:w="1440" w:type="dxa"/>
          </w:tcPr>
          <w:p w:rsidR="0065584C" w:rsidRPr="00C225B3" w:rsidRDefault="0065584C" w:rsidP="00310CC9">
            <w:pPr>
              <w:jc w:val="both"/>
              <w:rPr>
                <w:sz w:val="20"/>
                <w:szCs w:val="20"/>
              </w:rPr>
            </w:pPr>
            <w:r w:rsidRPr="00C225B3">
              <w:rPr>
                <w:sz w:val="20"/>
                <w:szCs w:val="20"/>
              </w:rPr>
              <w:t>341</w:t>
            </w:r>
          </w:p>
        </w:tc>
        <w:tc>
          <w:tcPr>
            <w:tcW w:w="1440" w:type="dxa"/>
          </w:tcPr>
          <w:p w:rsidR="0065584C" w:rsidRPr="00C225B3" w:rsidRDefault="0065584C" w:rsidP="00310CC9">
            <w:pPr>
              <w:jc w:val="both"/>
              <w:rPr>
                <w:sz w:val="20"/>
                <w:szCs w:val="20"/>
              </w:rPr>
            </w:pPr>
            <w:r w:rsidRPr="00C225B3">
              <w:rPr>
                <w:sz w:val="20"/>
                <w:szCs w:val="20"/>
              </w:rPr>
              <w:t>275</w:t>
            </w:r>
          </w:p>
        </w:tc>
        <w:tc>
          <w:tcPr>
            <w:tcW w:w="1466" w:type="dxa"/>
          </w:tcPr>
          <w:p w:rsidR="0065584C" w:rsidRPr="00C225B3" w:rsidRDefault="0065584C" w:rsidP="00310CC9">
            <w:pPr>
              <w:jc w:val="both"/>
              <w:rPr>
                <w:sz w:val="20"/>
                <w:szCs w:val="20"/>
              </w:rPr>
            </w:pPr>
            <w:r w:rsidRPr="00C225B3">
              <w:rPr>
                <w:sz w:val="20"/>
                <w:szCs w:val="20"/>
              </w:rPr>
              <w:t>1504</w:t>
            </w:r>
          </w:p>
        </w:tc>
      </w:tr>
      <w:tr w:rsidR="0065584C" w:rsidRPr="00C225B3">
        <w:tc>
          <w:tcPr>
            <w:tcW w:w="5508" w:type="dxa"/>
          </w:tcPr>
          <w:p w:rsidR="0065584C" w:rsidRPr="00C225B3" w:rsidRDefault="0065584C" w:rsidP="00310CC9">
            <w:pPr>
              <w:jc w:val="both"/>
              <w:rPr>
                <w:sz w:val="20"/>
                <w:szCs w:val="20"/>
              </w:rPr>
            </w:pPr>
            <w:r w:rsidRPr="00C225B3">
              <w:rPr>
                <w:sz w:val="20"/>
                <w:szCs w:val="20"/>
              </w:rPr>
              <w:t>Прочие оборотные активы, тыс. руб.</w:t>
            </w:r>
          </w:p>
        </w:tc>
        <w:tc>
          <w:tcPr>
            <w:tcW w:w="1440" w:type="dxa"/>
          </w:tcPr>
          <w:p w:rsidR="0065584C" w:rsidRPr="00C225B3" w:rsidRDefault="0065584C" w:rsidP="00310CC9">
            <w:pPr>
              <w:jc w:val="both"/>
              <w:rPr>
                <w:sz w:val="20"/>
                <w:szCs w:val="20"/>
              </w:rPr>
            </w:pPr>
            <w:r w:rsidRPr="00C225B3">
              <w:rPr>
                <w:sz w:val="20"/>
                <w:szCs w:val="20"/>
              </w:rPr>
              <w:t>25</w:t>
            </w:r>
          </w:p>
        </w:tc>
        <w:tc>
          <w:tcPr>
            <w:tcW w:w="1440" w:type="dxa"/>
          </w:tcPr>
          <w:p w:rsidR="0065584C" w:rsidRPr="00C225B3" w:rsidRDefault="0065584C" w:rsidP="00310CC9">
            <w:pPr>
              <w:jc w:val="both"/>
              <w:rPr>
                <w:sz w:val="20"/>
                <w:szCs w:val="20"/>
              </w:rPr>
            </w:pPr>
            <w:r w:rsidRPr="00C225B3">
              <w:rPr>
                <w:sz w:val="20"/>
                <w:szCs w:val="20"/>
              </w:rPr>
              <w:t>0</w:t>
            </w:r>
          </w:p>
        </w:tc>
        <w:tc>
          <w:tcPr>
            <w:tcW w:w="1466" w:type="dxa"/>
          </w:tcPr>
          <w:p w:rsidR="0065584C" w:rsidRPr="00C225B3" w:rsidRDefault="0065584C" w:rsidP="00310CC9">
            <w:pPr>
              <w:jc w:val="both"/>
              <w:rPr>
                <w:sz w:val="20"/>
                <w:szCs w:val="20"/>
              </w:rPr>
            </w:pPr>
            <w:r w:rsidRPr="00C225B3">
              <w:rPr>
                <w:sz w:val="20"/>
                <w:szCs w:val="20"/>
              </w:rPr>
              <w:t>0</w:t>
            </w:r>
          </w:p>
        </w:tc>
      </w:tr>
      <w:tr w:rsidR="0065584C" w:rsidRPr="00C225B3">
        <w:tc>
          <w:tcPr>
            <w:tcW w:w="5508" w:type="dxa"/>
          </w:tcPr>
          <w:p w:rsidR="0065584C" w:rsidRPr="00C225B3" w:rsidRDefault="0065584C" w:rsidP="00310CC9">
            <w:pPr>
              <w:jc w:val="both"/>
              <w:rPr>
                <w:b/>
                <w:bCs/>
                <w:sz w:val="20"/>
                <w:szCs w:val="20"/>
              </w:rPr>
            </w:pPr>
            <w:r w:rsidRPr="00C225B3">
              <w:rPr>
                <w:b/>
                <w:bCs/>
                <w:sz w:val="20"/>
                <w:szCs w:val="20"/>
              </w:rPr>
              <w:t>Итого активы</w:t>
            </w:r>
            <w:r w:rsidRPr="00C225B3">
              <w:rPr>
                <w:sz w:val="20"/>
                <w:szCs w:val="20"/>
              </w:rPr>
              <w:t>, тыс. руб.</w:t>
            </w:r>
          </w:p>
        </w:tc>
        <w:tc>
          <w:tcPr>
            <w:tcW w:w="1440" w:type="dxa"/>
          </w:tcPr>
          <w:p w:rsidR="0065584C" w:rsidRPr="00C225B3" w:rsidRDefault="0065584C" w:rsidP="00310CC9">
            <w:pPr>
              <w:jc w:val="both"/>
              <w:rPr>
                <w:b/>
                <w:bCs/>
                <w:sz w:val="20"/>
                <w:szCs w:val="20"/>
              </w:rPr>
            </w:pPr>
            <w:r w:rsidRPr="00C225B3">
              <w:rPr>
                <w:b/>
                <w:bCs/>
                <w:sz w:val="20"/>
                <w:szCs w:val="20"/>
              </w:rPr>
              <w:t>69906</w:t>
            </w:r>
          </w:p>
        </w:tc>
        <w:tc>
          <w:tcPr>
            <w:tcW w:w="1440" w:type="dxa"/>
          </w:tcPr>
          <w:p w:rsidR="0065584C" w:rsidRPr="00C225B3" w:rsidRDefault="0065584C" w:rsidP="00310CC9">
            <w:pPr>
              <w:jc w:val="both"/>
              <w:rPr>
                <w:b/>
                <w:bCs/>
                <w:sz w:val="20"/>
                <w:szCs w:val="20"/>
              </w:rPr>
            </w:pPr>
            <w:r w:rsidRPr="00C225B3">
              <w:rPr>
                <w:b/>
                <w:bCs/>
                <w:sz w:val="20"/>
                <w:szCs w:val="20"/>
              </w:rPr>
              <w:t>93879</w:t>
            </w:r>
          </w:p>
        </w:tc>
        <w:tc>
          <w:tcPr>
            <w:tcW w:w="1466" w:type="dxa"/>
          </w:tcPr>
          <w:p w:rsidR="0065584C" w:rsidRPr="00C225B3" w:rsidRDefault="0065584C" w:rsidP="00310CC9">
            <w:pPr>
              <w:jc w:val="both"/>
              <w:rPr>
                <w:b/>
                <w:bCs/>
                <w:sz w:val="20"/>
                <w:szCs w:val="20"/>
              </w:rPr>
            </w:pPr>
            <w:r w:rsidRPr="00C225B3">
              <w:rPr>
                <w:b/>
                <w:bCs/>
                <w:sz w:val="20"/>
                <w:szCs w:val="20"/>
              </w:rPr>
              <w:t>92245</w:t>
            </w:r>
          </w:p>
        </w:tc>
      </w:tr>
      <w:tr w:rsidR="0065584C" w:rsidRPr="00C225B3">
        <w:tc>
          <w:tcPr>
            <w:tcW w:w="5508" w:type="dxa"/>
          </w:tcPr>
          <w:p w:rsidR="0065584C" w:rsidRPr="00C225B3" w:rsidRDefault="0065584C" w:rsidP="00310CC9">
            <w:pPr>
              <w:jc w:val="both"/>
              <w:rPr>
                <w:sz w:val="20"/>
                <w:szCs w:val="20"/>
              </w:rPr>
            </w:pPr>
            <w:r w:rsidRPr="00C225B3">
              <w:rPr>
                <w:sz w:val="20"/>
                <w:szCs w:val="20"/>
              </w:rPr>
              <w:t>Долгосрочные обязательства, тыс. руб.</w:t>
            </w:r>
          </w:p>
        </w:tc>
        <w:tc>
          <w:tcPr>
            <w:tcW w:w="1440" w:type="dxa"/>
          </w:tcPr>
          <w:p w:rsidR="0065584C" w:rsidRPr="00C225B3" w:rsidRDefault="0065584C" w:rsidP="00310CC9">
            <w:pPr>
              <w:jc w:val="both"/>
              <w:rPr>
                <w:sz w:val="20"/>
                <w:szCs w:val="20"/>
              </w:rPr>
            </w:pPr>
            <w:r w:rsidRPr="00C225B3">
              <w:rPr>
                <w:sz w:val="20"/>
                <w:szCs w:val="20"/>
              </w:rPr>
              <w:t>969</w:t>
            </w:r>
          </w:p>
        </w:tc>
        <w:tc>
          <w:tcPr>
            <w:tcW w:w="1440" w:type="dxa"/>
          </w:tcPr>
          <w:p w:rsidR="0065584C" w:rsidRPr="00C225B3" w:rsidRDefault="0065584C" w:rsidP="00310CC9">
            <w:pPr>
              <w:jc w:val="both"/>
              <w:rPr>
                <w:sz w:val="20"/>
                <w:szCs w:val="20"/>
              </w:rPr>
            </w:pPr>
            <w:r w:rsidRPr="00C225B3">
              <w:rPr>
                <w:sz w:val="20"/>
                <w:szCs w:val="20"/>
              </w:rPr>
              <w:t>15957</w:t>
            </w:r>
          </w:p>
        </w:tc>
        <w:tc>
          <w:tcPr>
            <w:tcW w:w="1466" w:type="dxa"/>
          </w:tcPr>
          <w:p w:rsidR="0065584C" w:rsidRPr="00C225B3" w:rsidRDefault="0065584C" w:rsidP="00310CC9">
            <w:pPr>
              <w:jc w:val="both"/>
              <w:rPr>
                <w:sz w:val="20"/>
                <w:szCs w:val="20"/>
              </w:rPr>
            </w:pPr>
            <w:r w:rsidRPr="00C225B3">
              <w:rPr>
                <w:sz w:val="20"/>
                <w:szCs w:val="20"/>
              </w:rPr>
              <w:t>33501</w:t>
            </w:r>
          </w:p>
        </w:tc>
      </w:tr>
      <w:tr w:rsidR="0065584C" w:rsidRPr="00C225B3">
        <w:tc>
          <w:tcPr>
            <w:tcW w:w="5508" w:type="dxa"/>
          </w:tcPr>
          <w:p w:rsidR="0065584C" w:rsidRPr="00C225B3" w:rsidRDefault="0065584C" w:rsidP="00310CC9">
            <w:pPr>
              <w:jc w:val="both"/>
              <w:rPr>
                <w:sz w:val="20"/>
                <w:szCs w:val="20"/>
              </w:rPr>
            </w:pPr>
            <w:r w:rsidRPr="00C225B3">
              <w:rPr>
                <w:sz w:val="20"/>
                <w:szCs w:val="20"/>
              </w:rPr>
              <w:t>Краткосрочные кредиты и займы, тыс. руб.</w:t>
            </w:r>
          </w:p>
        </w:tc>
        <w:tc>
          <w:tcPr>
            <w:tcW w:w="1440" w:type="dxa"/>
          </w:tcPr>
          <w:p w:rsidR="0065584C" w:rsidRPr="00C225B3" w:rsidRDefault="0065584C" w:rsidP="00310CC9">
            <w:pPr>
              <w:jc w:val="both"/>
              <w:rPr>
                <w:sz w:val="20"/>
                <w:szCs w:val="20"/>
              </w:rPr>
            </w:pPr>
            <w:r w:rsidRPr="00C225B3">
              <w:rPr>
                <w:sz w:val="20"/>
                <w:szCs w:val="20"/>
              </w:rPr>
              <w:t>29360</w:t>
            </w:r>
          </w:p>
        </w:tc>
        <w:tc>
          <w:tcPr>
            <w:tcW w:w="1440" w:type="dxa"/>
          </w:tcPr>
          <w:p w:rsidR="0065584C" w:rsidRPr="00C225B3" w:rsidRDefault="0065584C" w:rsidP="00310CC9">
            <w:pPr>
              <w:jc w:val="both"/>
              <w:rPr>
                <w:sz w:val="20"/>
                <w:szCs w:val="20"/>
              </w:rPr>
            </w:pPr>
            <w:r w:rsidRPr="00C225B3">
              <w:rPr>
                <w:sz w:val="20"/>
                <w:szCs w:val="20"/>
              </w:rPr>
              <w:t>28758</w:t>
            </w:r>
          </w:p>
        </w:tc>
        <w:tc>
          <w:tcPr>
            <w:tcW w:w="1466" w:type="dxa"/>
          </w:tcPr>
          <w:p w:rsidR="0065584C" w:rsidRPr="00C225B3" w:rsidRDefault="0065584C" w:rsidP="00310CC9">
            <w:pPr>
              <w:jc w:val="both"/>
              <w:rPr>
                <w:sz w:val="20"/>
                <w:szCs w:val="20"/>
              </w:rPr>
            </w:pPr>
            <w:r w:rsidRPr="00C225B3">
              <w:rPr>
                <w:sz w:val="20"/>
                <w:szCs w:val="20"/>
              </w:rPr>
              <w:t>28219</w:t>
            </w:r>
          </w:p>
        </w:tc>
      </w:tr>
      <w:tr w:rsidR="0065584C" w:rsidRPr="00C225B3">
        <w:tc>
          <w:tcPr>
            <w:tcW w:w="5508" w:type="dxa"/>
          </w:tcPr>
          <w:p w:rsidR="0065584C" w:rsidRPr="00C225B3" w:rsidRDefault="0065584C" w:rsidP="00310CC9">
            <w:pPr>
              <w:jc w:val="both"/>
              <w:rPr>
                <w:sz w:val="20"/>
                <w:szCs w:val="20"/>
              </w:rPr>
            </w:pPr>
            <w:r w:rsidRPr="00C225B3">
              <w:rPr>
                <w:sz w:val="20"/>
                <w:szCs w:val="20"/>
              </w:rPr>
              <w:t>Кредиторская задолженность, тыс. руб.</w:t>
            </w:r>
          </w:p>
        </w:tc>
        <w:tc>
          <w:tcPr>
            <w:tcW w:w="1440" w:type="dxa"/>
          </w:tcPr>
          <w:p w:rsidR="0065584C" w:rsidRPr="00C225B3" w:rsidRDefault="0065584C" w:rsidP="00310CC9">
            <w:pPr>
              <w:jc w:val="both"/>
              <w:rPr>
                <w:sz w:val="20"/>
                <w:szCs w:val="20"/>
              </w:rPr>
            </w:pPr>
            <w:r w:rsidRPr="00C225B3">
              <w:rPr>
                <w:sz w:val="20"/>
                <w:szCs w:val="20"/>
              </w:rPr>
              <w:t>25588</w:t>
            </w:r>
          </w:p>
        </w:tc>
        <w:tc>
          <w:tcPr>
            <w:tcW w:w="1440" w:type="dxa"/>
          </w:tcPr>
          <w:p w:rsidR="0065584C" w:rsidRPr="00C225B3" w:rsidRDefault="0065584C" w:rsidP="00310CC9">
            <w:pPr>
              <w:jc w:val="both"/>
              <w:rPr>
                <w:sz w:val="20"/>
                <w:szCs w:val="20"/>
              </w:rPr>
            </w:pPr>
            <w:r w:rsidRPr="00C225B3">
              <w:rPr>
                <w:sz w:val="20"/>
                <w:szCs w:val="20"/>
              </w:rPr>
              <w:t>32337</w:t>
            </w:r>
          </w:p>
        </w:tc>
        <w:tc>
          <w:tcPr>
            <w:tcW w:w="1466" w:type="dxa"/>
          </w:tcPr>
          <w:p w:rsidR="0065584C" w:rsidRPr="00C225B3" w:rsidRDefault="0065584C" w:rsidP="00310CC9">
            <w:pPr>
              <w:jc w:val="both"/>
              <w:rPr>
                <w:sz w:val="20"/>
                <w:szCs w:val="20"/>
              </w:rPr>
            </w:pPr>
            <w:r w:rsidRPr="00C225B3">
              <w:rPr>
                <w:sz w:val="20"/>
                <w:szCs w:val="20"/>
              </w:rPr>
              <w:t>30164</w:t>
            </w:r>
          </w:p>
        </w:tc>
      </w:tr>
      <w:tr w:rsidR="0065584C" w:rsidRPr="00C225B3">
        <w:tc>
          <w:tcPr>
            <w:tcW w:w="5508" w:type="dxa"/>
          </w:tcPr>
          <w:p w:rsidR="0065584C" w:rsidRPr="00C225B3" w:rsidRDefault="0065584C" w:rsidP="00310CC9">
            <w:pPr>
              <w:jc w:val="both"/>
              <w:rPr>
                <w:sz w:val="20"/>
                <w:szCs w:val="20"/>
              </w:rPr>
            </w:pPr>
            <w:r w:rsidRPr="00C225B3">
              <w:rPr>
                <w:sz w:val="20"/>
                <w:szCs w:val="20"/>
              </w:rPr>
              <w:t>Задолженность перед участниками по выплате доходов, тыс. руб.</w:t>
            </w:r>
          </w:p>
        </w:tc>
        <w:tc>
          <w:tcPr>
            <w:tcW w:w="1440" w:type="dxa"/>
          </w:tcPr>
          <w:p w:rsidR="0065584C" w:rsidRPr="00C225B3" w:rsidRDefault="0065584C" w:rsidP="00310CC9">
            <w:pPr>
              <w:jc w:val="both"/>
              <w:rPr>
                <w:sz w:val="20"/>
                <w:szCs w:val="20"/>
              </w:rPr>
            </w:pPr>
            <w:r w:rsidRPr="00C225B3">
              <w:rPr>
                <w:sz w:val="20"/>
                <w:szCs w:val="20"/>
              </w:rPr>
              <w:t>0</w:t>
            </w:r>
          </w:p>
        </w:tc>
        <w:tc>
          <w:tcPr>
            <w:tcW w:w="1440" w:type="dxa"/>
          </w:tcPr>
          <w:p w:rsidR="0065584C" w:rsidRPr="00C225B3" w:rsidRDefault="0065584C" w:rsidP="00310CC9">
            <w:pPr>
              <w:jc w:val="both"/>
              <w:rPr>
                <w:sz w:val="20"/>
                <w:szCs w:val="20"/>
              </w:rPr>
            </w:pPr>
            <w:r w:rsidRPr="00C225B3">
              <w:rPr>
                <w:sz w:val="20"/>
                <w:szCs w:val="20"/>
              </w:rPr>
              <w:t>1410</w:t>
            </w:r>
          </w:p>
        </w:tc>
        <w:tc>
          <w:tcPr>
            <w:tcW w:w="1466" w:type="dxa"/>
          </w:tcPr>
          <w:p w:rsidR="0065584C" w:rsidRPr="00C225B3" w:rsidRDefault="0065584C" w:rsidP="00310CC9">
            <w:pPr>
              <w:jc w:val="both"/>
              <w:rPr>
                <w:sz w:val="20"/>
                <w:szCs w:val="20"/>
              </w:rPr>
            </w:pPr>
            <w:r w:rsidRPr="00C225B3">
              <w:rPr>
                <w:sz w:val="20"/>
                <w:szCs w:val="20"/>
              </w:rPr>
              <w:t>0</w:t>
            </w:r>
          </w:p>
        </w:tc>
      </w:tr>
      <w:tr w:rsidR="0065584C" w:rsidRPr="00C225B3">
        <w:tc>
          <w:tcPr>
            <w:tcW w:w="5508" w:type="dxa"/>
          </w:tcPr>
          <w:p w:rsidR="0065584C" w:rsidRPr="00C225B3" w:rsidRDefault="0065584C" w:rsidP="00310CC9">
            <w:pPr>
              <w:jc w:val="both"/>
              <w:rPr>
                <w:b/>
                <w:bCs/>
                <w:sz w:val="20"/>
                <w:szCs w:val="20"/>
              </w:rPr>
            </w:pPr>
            <w:r w:rsidRPr="00C225B3">
              <w:rPr>
                <w:b/>
                <w:bCs/>
                <w:sz w:val="20"/>
                <w:szCs w:val="20"/>
              </w:rPr>
              <w:t>Итого пассивы</w:t>
            </w:r>
            <w:r w:rsidRPr="00C225B3">
              <w:rPr>
                <w:sz w:val="20"/>
                <w:szCs w:val="20"/>
              </w:rPr>
              <w:t>, тыс. руб.</w:t>
            </w:r>
          </w:p>
        </w:tc>
        <w:tc>
          <w:tcPr>
            <w:tcW w:w="1440" w:type="dxa"/>
          </w:tcPr>
          <w:p w:rsidR="0065584C" w:rsidRPr="00C225B3" w:rsidRDefault="0065584C" w:rsidP="00310CC9">
            <w:pPr>
              <w:jc w:val="both"/>
              <w:rPr>
                <w:b/>
                <w:bCs/>
                <w:sz w:val="20"/>
                <w:szCs w:val="20"/>
              </w:rPr>
            </w:pPr>
            <w:r w:rsidRPr="00C225B3">
              <w:rPr>
                <w:b/>
                <w:bCs/>
                <w:sz w:val="20"/>
                <w:szCs w:val="20"/>
              </w:rPr>
              <w:t>55917</w:t>
            </w:r>
          </w:p>
        </w:tc>
        <w:tc>
          <w:tcPr>
            <w:tcW w:w="1440" w:type="dxa"/>
          </w:tcPr>
          <w:p w:rsidR="0065584C" w:rsidRPr="00C225B3" w:rsidRDefault="0065584C" w:rsidP="00310CC9">
            <w:pPr>
              <w:jc w:val="both"/>
              <w:rPr>
                <w:b/>
                <w:bCs/>
                <w:sz w:val="20"/>
                <w:szCs w:val="20"/>
              </w:rPr>
            </w:pPr>
            <w:r w:rsidRPr="00C225B3">
              <w:rPr>
                <w:b/>
                <w:bCs/>
                <w:sz w:val="20"/>
                <w:szCs w:val="20"/>
              </w:rPr>
              <w:t>78462</w:t>
            </w:r>
          </w:p>
        </w:tc>
        <w:tc>
          <w:tcPr>
            <w:tcW w:w="1466" w:type="dxa"/>
          </w:tcPr>
          <w:p w:rsidR="0065584C" w:rsidRPr="00C225B3" w:rsidRDefault="0065584C" w:rsidP="00310CC9">
            <w:pPr>
              <w:jc w:val="both"/>
              <w:rPr>
                <w:b/>
                <w:bCs/>
                <w:sz w:val="20"/>
                <w:szCs w:val="20"/>
              </w:rPr>
            </w:pPr>
            <w:r w:rsidRPr="00C225B3">
              <w:rPr>
                <w:b/>
                <w:bCs/>
                <w:sz w:val="20"/>
                <w:szCs w:val="20"/>
              </w:rPr>
              <w:t>91884</w:t>
            </w:r>
          </w:p>
        </w:tc>
      </w:tr>
      <w:tr w:rsidR="0065584C" w:rsidRPr="00C225B3">
        <w:tc>
          <w:tcPr>
            <w:tcW w:w="5508" w:type="dxa"/>
          </w:tcPr>
          <w:p w:rsidR="0065584C" w:rsidRPr="00C225B3" w:rsidRDefault="0065584C" w:rsidP="00310CC9">
            <w:pPr>
              <w:jc w:val="both"/>
              <w:rPr>
                <w:sz w:val="20"/>
                <w:szCs w:val="20"/>
              </w:rPr>
            </w:pPr>
            <w:r w:rsidRPr="00C225B3">
              <w:rPr>
                <w:sz w:val="20"/>
                <w:szCs w:val="20"/>
              </w:rPr>
              <w:t xml:space="preserve">Чистые активы, тыс. руб. </w:t>
            </w:r>
          </w:p>
        </w:tc>
        <w:tc>
          <w:tcPr>
            <w:tcW w:w="1440" w:type="dxa"/>
          </w:tcPr>
          <w:p w:rsidR="0065584C" w:rsidRPr="00C225B3" w:rsidRDefault="0065584C" w:rsidP="00310CC9">
            <w:pPr>
              <w:jc w:val="both"/>
              <w:rPr>
                <w:sz w:val="20"/>
                <w:szCs w:val="20"/>
              </w:rPr>
            </w:pPr>
            <w:r w:rsidRPr="00C225B3">
              <w:rPr>
                <w:sz w:val="20"/>
                <w:szCs w:val="20"/>
              </w:rPr>
              <w:t>13989</w:t>
            </w:r>
          </w:p>
        </w:tc>
        <w:tc>
          <w:tcPr>
            <w:tcW w:w="1440" w:type="dxa"/>
          </w:tcPr>
          <w:p w:rsidR="0065584C" w:rsidRPr="00C225B3" w:rsidRDefault="0065584C" w:rsidP="00310CC9">
            <w:pPr>
              <w:jc w:val="both"/>
              <w:rPr>
                <w:sz w:val="20"/>
                <w:szCs w:val="20"/>
              </w:rPr>
            </w:pPr>
            <w:r w:rsidRPr="00C225B3">
              <w:rPr>
                <w:sz w:val="20"/>
                <w:szCs w:val="20"/>
              </w:rPr>
              <w:t>15417</w:t>
            </w:r>
          </w:p>
        </w:tc>
        <w:tc>
          <w:tcPr>
            <w:tcW w:w="1466" w:type="dxa"/>
          </w:tcPr>
          <w:p w:rsidR="0065584C" w:rsidRPr="00C225B3" w:rsidRDefault="0065584C" w:rsidP="00310CC9">
            <w:pPr>
              <w:jc w:val="both"/>
              <w:rPr>
                <w:sz w:val="20"/>
                <w:szCs w:val="20"/>
              </w:rPr>
            </w:pPr>
            <w:r w:rsidRPr="00C225B3">
              <w:rPr>
                <w:sz w:val="20"/>
                <w:szCs w:val="20"/>
              </w:rPr>
              <w:t>361</w:t>
            </w:r>
          </w:p>
        </w:tc>
      </w:tr>
      <w:tr w:rsidR="0065584C" w:rsidRPr="00C225B3">
        <w:tc>
          <w:tcPr>
            <w:tcW w:w="5508" w:type="dxa"/>
          </w:tcPr>
          <w:p w:rsidR="0065584C" w:rsidRPr="00C225B3" w:rsidRDefault="0065584C" w:rsidP="00310CC9">
            <w:pPr>
              <w:jc w:val="both"/>
              <w:rPr>
                <w:sz w:val="20"/>
                <w:szCs w:val="20"/>
              </w:rPr>
            </w:pPr>
            <w:r w:rsidRPr="00C225B3">
              <w:rPr>
                <w:sz w:val="20"/>
                <w:szCs w:val="20"/>
              </w:rPr>
              <w:t>Уставный капитал, тыс. руб.</w:t>
            </w:r>
          </w:p>
        </w:tc>
        <w:tc>
          <w:tcPr>
            <w:tcW w:w="1440" w:type="dxa"/>
          </w:tcPr>
          <w:p w:rsidR="0065584C" w:rsidRPr="00C225B3" w:rsidRDefault="0065584C" w:rsidP="00310CC9">
            <w:pPr>
              <w:jc w:val="both"/>
              <w:rPr>
                <w:sz w:val="20"/>
                <w:szCs w:val="20"/>
              </w:rPr>
            </w:pPr>
            <w:r w:rsidRPr="00C225B3">
              <w:rPr>
                <w:sz w:val="20"/>
                <w:szCs w:val="20"/>
              </w:rPr>
              <w:t>495</w:t>
            </w:r>
          </w:p>
        </w:tc>
        <w:tc>
          <w:tcPr>
            <w:tcW w:w="1440" w:type="dxa"/>
          </w:tcPr>
          <w:p w:rsidR="0065584C" w:rsidRPr="00C225B3" w:rsidRDefault="0065584C" w:rsidP="00310CC9">
            <w:pPr>
              <w:jc w:val="both"/>
              <w:rPr>
                <w:sz w:val="20"/>
                <w:szCs w:val="20"/>
              </w:rPr>
            </w:pPr>
            <w:r w:rsidRPr="00C225B3">
              <w:rPr>
                <w:sz w:val="20"/>
                <w:szCs w:val="20"/>
              </w:rPr>
              <w:t>495</w:t>
            </w:r>
          </w:p>
        </w:tc>
        <w:tc>
          <w:tcPr>
            <w:tcW w:w="1466" w:type="dxa"/>
          </w:tcPr>
          <w:p w:rsidR="0065584C" w:rsidRPr="00C225B3" w:rsidRDefault="0065584C" w:rsidP="00310CC9">
            <w:pPr>
              <w:jc w:val="both"/>
              <w:rPr>
                <w:sz w:val="20"/>
                <w:szCs w:val="20"/>
              </w:rPr>
            </w:pPr>
            <w:r w:rsidRPr="00C225B3">
              <w:rPr>
                <w:sz w:val="20"/>
                <w:szCs w:val="20"/>
              </w:rPr>
              <w:t>83817</w:t>
            </w:r>
          </w:p>
        </w:tc>
      </w:tr>
      <w:tr w:rsidR="0065584C" w:rsidRPr="00C225B3">
        <w:tc>
          <w:tcPr>
            <w:tcW w:w="5508" w:type="dxa"/>
          </w:tcPr>
          <w:p w:rsidR="0065584C" w:rsidRPr="00C225B3" w:rsidRDefault="0065584C" w:rsidP="00310CC9">
            <w:pPr>
              <w:jc w:val="both"/>
              <w:rPr>
                <w:sz w:val="20"/>
                <w:szCs w:val="20"/>
              </w:rPr>
            </w:pPr>
            <w:r w:rsidRPr="00C225B3">
              <w:rPr>
                <w:sz w:val="20"/>
                <w:szCs w:val="20"/>
              </w:rPr>
              <w:t>Валюта баланса, тыс. руб.</w:t>
            </w:r>
          </w:p>
        </w:tc>
        <w:tc>
          <w:tcPr>
            <w:tcW w:w="1440" w:type="dxa"/>
          </w:tcPr>
          <w:p w:rsidR="0065584C" w:rsidRPr="00C225B3" w:rsidRDefault="0065584C" w:rsidP="00310CC9">
            <w:pPr>
              <w:jc w:val="both"/>
              <w:rPr>
                <w:sz w:val="20"/>
                <w:szCs w:val="20"/>
              </w:rPr>
            </w:pPr>
            <w:r w:rsidRPr="00C225B3">
              <w:rPr>
                <w:sz w:val="20"/>
                <w:szCs w:val="20"/>
              </w:rPr>
              <w:t>140468</w:t>
            </w:r>
          </w:p>
        </w:tc>
        <w:tc>
          <w:tcPr>
            <w:tcW w:w="1440" w:type="dxa"/>
          </w:tcPr>
          <w:p w:rsidR="0065584C" w:rsidRPr="00C225B3" w:rsidRDefault="0065584C" w:rsidP="00310CC9">
            <w:pPr>
              <w:jc w:val="both"/>
              <w:rPr>
                <w:sz w:val="20"/>
                <w:szCs w:val="20"/>
              </w:rPr>
            </w:pPr>
            <w:r w:rsidRPr="00C225B3">
              <w:rPr>
                <w:sz w:val="20"/>
                <w:szCs w:val="20"/>
              </w:rPr>
              <w:t>173780</w:t>
            </w:r>
          </w:p>
        </w:tc>
        <w:tc>
          <w:tcPr>
            <w:tcW w:w="1466" w:type="dxa"/>
          </w:tcPr>
          <w:p w:rsidR="0065584C" w:rsidRPr="00C225B3" w:rsidRDefault="0065584C" w:rsidP="00310CC9">
            <w:pPr>
              <w:jc w:val="both"/>
              <w:rPr>
                <w:sz w:val="20"/>
                <w:szCs w:val="20"/>
              </w:rPr>
            </w:pPr>
            <w:r w:rsidRPr="00C225B3">
              <w:rPr>
                <w:sz w:val="20"/>
                <w:szCs w:val="20"/>
              </w:rPr>
              <w:t>191030</w:t>
            </w:r>
          </w:p>
        </w:tc>
      </w:tr>
      <w:tr w:rsidR="0065584C" w:rsidRPr="00C225B3">
        <w:tc>
          <w:tcPr>
            <w:tcW w:w="5508" w:type="dxa"/>
          </w:tcPr>
          <w:p w:rsidR="0065584C" w:rsidRPr="00C225B3" w:rsidRDefault="0065584C" w:rsidP="00310CC9">
            <w:pPr>
              <w:jc w:val="both"/>
              <w:rPr>
                <w:sz w:val="20"/>
                <w:szCs w:val="20"/>
              </w:rPr>
            </w:pPr>
            <w:r w:rsidRPr="00C225B3">
              <w:rPr>
                <w:sz w:val="20"/>
                <w:szCs w:val="20"/>
              </w:rPr>
              <w:t xml:space="preserve">Удельный вес чистых активов в стоимости имущества </w:t>
            </w:r>
          </w:p>
        </w:tc>
        <w:tc>
          <w:tcPr>
            <w:tcW w:w="1440" w:type="dxa"/>
          </w:tcPr>
          <w:p w:rsidR="0065584C" w:rsidRPr="00C225B3" w:rsidRDefault="0065584C" w:rsidP="00310CC9">
            <w:pPr>
              <w:jc w:val="both"/>
              <w:rPr>
                <w:sz w:val="20"/>
                <w:szCs w:val="20"/>
              </w:rPr>
            </w:pPr>
            <w:r w:rsidRPr="00C225B3">
              <w:rPr>
                <w:sz w:val="20"/>
                <w:szCs w:val="20"/>
              </w:rPr>
              <w:t>0,20</w:t>
            </w:r>
          </w:p>
        </w:tc>
        <w:tc>
          <w:tcPr>
            <w:tcW w:w="1440" w:type="dxa"/>
          </w:tcPr>
          <w:p w:rsidR="0065584C" w:rsidRPr="00C225B3" w:rsidRDefault="0065584C" w:rsidP="00310CC9">
            <w:pPr>
              <w:jc w:val="both"/>
              <w:rPr>
                <w:sz w:val="20"/>
                <w:szCs w:val="20"/>
              </w:rPr>
            </w:pPr>
            <w:r w:rsidRPr="00C225B3">
              <w:rPr>
                <w:sz w:val="20"/>
                <w:szCs w:val="20"/>
              </w:rPr>
              <w:t>0,16</w:t>
            </w:r>
          </w:p>
        </w:tc>
        <w:tc>
          <w:tcPr>
            <w:tcW w:w="1466" w:type="dxa"/>
          </w:tcPr>
          <w:p w:rsidR="0065584C" w:rsidRPr="00C225B3" w:rsidRDefault="0065584C" w:rsidP="00310CC9">
            <w:pPr>
              <w:jc w:val="both"/>
              <w:rPr>
                <w:sz w:val="20"/>
                <w:szCs w:val="20"/>
              </w:rPr>
            </w:pPr>
            <w:r w:rsidRPr="00C225B3">
              <w:rPr>
                <w:sz w:val="20"/>
                <w:szCs w:val="20"/>
              </w:rPr>
              <w:t>0,004</w:t>
            </w:r>
          </w:p>
        </w:tc>
      </w:tr>
      <w:tr w:rsidR="0065584C" w:rsidRPr="00C225B3">
        <w:tc>
          <w:tcPr>
            <w:tcW w:w="5508" w:type="dxa"/>
          </w:tcPr>
          <w:p w:rsidR="0065584C" w:rsidRPr="00C225B3" w:rsidRDefault="0065584C" w:rsidP="00310CC9">
            <w:pPr>
              <w:jc w:val="both"/>
              <w:rPr>
                <w:sz w:val="20"/>
                <w:szCs w:val="20"/>
              </w:rPr>
            </w:pPr>
            <w:r w:rsidRPr="00C225B3">
              <w:rPr>
                <w:sz w:val="20"/>
                <w:szCs w:val="20"/>
              </w:rPr>
              <w:t xml:space="preserve">Коэффициент соотношения чистых активов и уставного капитала </w:t>
            </w:r>
          </w:p>
        </w:tc>
        <w:tc>
          <w:tcPr>
            <w:tcW w:w="1440" w:type="dxa"/>
          </w:tcPr>
          <w:p w:rsidR="0065584C" w:rsidRPr="00C225B3" w:rsidRDefault="0065584C" w:rsidP="00310CC9">
            <w:pPr>
              <w:jc w:val="both"/>
              <w:rPr>
                <w:sz w:val="20"/>
                <w:szCs w:val="20"/>
              </w:rPr>
            </w:pPr>
            <w:r w:rsidRPr="00C225B3">
              <w:rPr>
                <w:sz w:val="20"/>
                <w:szCs w:val="20"/>
              </w:rPr>
              <w:t>28,26</w:t>
            </w:r>
          </w:p>
        </w:tc>
        <w:tc>
          <w:tcPr>
            <w:tcW w:w="1440" w:type="dxa"/>
          </w:tcPr>
          <w:p w:rsidR="0065584C" w:rsidRPr="00C225B3" w:rsidRDefault="0065584C" w:rsidP="00310CC9">
            <w:pPr>
              <w:jc w:val="both"/>
              <w:rPr>
                <w:sz w:val="20"/>
                <w:szCs w:val="20"/>
              </w:rPr>
            </w:pPr>
            <w:r w:rsidRPr="00C225B3">
              <w:rPr>
                <w:sz w:val="20"/>
                <w:szCs w:val="20"/>
              </w:rPr>
              <w:t>31,15</w:t>
            </w:r>
          </w:p>
        </w:tc>
        <w:tc>
          <w:tcPr>
            <w:tcW w:w="1466" w:type="dxa"/>
          </w:tcPr>
          <w:p w:rsidR="0065584C" w:rsidRPr="00C225B3" w:rsidRDefault="0065584C" w:rsidP="00310CC9">
            <w:pPr>
              <w:jc w:val="both"/>
              <w:rPr>
                <w:sz w:val="20"/>
                <w:szCs w:val="20"/>
              </w:rPr>
            </w:pPr>
            <w:r w:rsidRPr="00C225B3">
              <w:rPr>
                <w:sz w:val="20"/>
                <w:szCs w:val="20"/>
              </w:rPr>
              <w:t>0,004</w:t>
            </w:r>
          </w:p>
        </w:tc>
      </w:tr>
    </w:tbl>
    <w:p w:rsidR="00310CC9" w:rsidRDefault="00310CC9" w:rsidP="00C225B3">
      <w:pPr>
        <w:spacing w:line="360" w:lineRule="auto"/>
        <w:ind w:firstLine="709"/>
        <w:jc w:val="both"/>
        <w:rPr>
          <w:sz w:val="28"/>
        </w:rPr>
      </w:pPr>
    </w:p>
    <w:p w:rsidR="0065584C" w:rsidRDefault="0065584C" w:rsidP="00C225B3">
      <w:pPr>
        <w:spacing w:line="360" w:lineRule="auto"/>
        <w:ind w:firstLine="709"/>
        <w:jc w:val="both"/>
        <w:rPr>
          <w:sz w:val="28"/>
        </w:rPr>
      </w:pPr>
      <w:r>
        <w:rPr>
          <w:sz w:val="28"/>
        </w:rPr>
        <w:t>На основе дан</w:t>
      </w:r>
      <w:r w:rsidR="00EA0BF8">
        <w:rPr>
          <w:sz w:val="28"/>
        </w:rPr>
        <w:t>ных таблицы 1</w:t>
      </w:r>
      <w:r>
        <w:rPr>
          <w:sz w:val="28"/>
        </w:rPr>
        <w:t xml:space="preserve"> мож</w:t>
      </w:r>
      <w:r w:rsidR="00EA0BF8">
        <w:rPr>
          <w:sz w:val="28"/>
        </w:rPr>
        <w:t>но сделать вывод о том, что в ОА</w:t>
      </w:r>
      <w:r>
        <w:rPr>
          <w:sz w:val="28"/>
        </w:rPr>
        <w:t>О «Удмурт</w:t>
      </w:r>
      <w:r w:rsidR="00EA0BF8">
        <w:rPr>
          <w:sz w:val="28"/>
        </w:rPr>
        <w:t>агрохим</w:t>
      </w:r>
      <w:r>
        <w:rPr>
          <w:sz w:val="28"/>
        </w:rPr>
        <w:t>» наблюдается критическая ситуация необеспеченности чистыми активами.</w:t>
      </w:r>
    </w:p>
    <w:p w:rsidR="0065584C" w:rsidRDefault="0065584C" w:rsidP="00C225B3">
      <w:pPr>
        <w:spacing w:line="360" w:lineRule="auto"/>
        <w:ind w:firstLine="709"/>
        <w:jc w:val="both"/>
        <w:rPr>
          <w:sz w:val="28"/>
        </w:rPr>
      </w:pPr>
    </w:p>
    <w:p w:rsidR="0065584C" w:rsidRPr="00B13171" w:rsidRDefault="0065584C" w:rsidP="00C225B3">
      <w:pPr>
        <w:spacing w:line="360" w:lineRule="auto"/>
        <w:ind w:firstLine="709"/>
        <w:jc w:val="both"/>
        <w:rPr>
          <w:b/>
          <w:sz w:val="28"/>
          <w:szCs w:val="28"/>
        </w:rPr>
      </w:pPr>
      <w:r w:rsidRPr="00B13171">
        <w:rPr>
          <w:b/>
          <w:sz w:val="28"/>
          <w:szCs w:val="28"/>
        </w:rPr>
        <w:t>2.2.</w:t>
      </w:r>
      <w:r w:rsidR="00EA0BF8">
        <w:rPr>
          <w:b/>
          <w:sz w:val="28"/>
          <w:szCs w:val="28"/>
        </w:rPr>
        <w:t>2.</w:t>
      </w:r>
      <w:r w:rsidRPr="00B13171">
        <w:rPr>
          <w:b/>
          <w:sz w:val="28"/>
          <w:szCs w:val="28"/>
        </w:rPr>
        <w:t xml:space="preserve"> Анализ движения и состояния основных средств</w:t>
      </w:r>
    </w:p>
    <w:p w:rsidR="0065584C" w:rsidRPr="00B13171" w:rsidRDefault="0065584C" w:rsidP="00C225B3">
      <w:pPr>
        <w:spacing w:line="360" w:lineRule="auto"/>
        <w:ind w:firstLine="709"/>
        <w:jc w:val="both"/>
        <w:rPr>
          <w:b/>
          <w:sz w:val="28"/>
          <w:szCs w:val="28"/>
        </w:rPr>
      </w:pPr>
    </w:p>
    <w:p w:rsidR="0065584C" w:rsidRPr="00B13171" w:rsidRDefault="0065584C" w:rsidP="00C225B3">
      <w:pPr>
        <w:spacing w:line="360" w:lineRule="auto"/>
        <w:ind w:firstLine="709"/>
        <w:jc w:val="both"/>
        <w:rPr>
          <w:sz w:val="28"/>
          <w:szCs w:val="28"/>
        </w:rPr>
      </w:pPr>
      <w:r w:rsidRPr="00B13171">
        <w:rPr>
          <w:sz w:val="28"/>
          <w:szCs w:val="28"/>
        </w:rPr>
        <w:t>Основные средства имеют большой удельный вес в долгосрочных активах предприятия. Поэтому особое внимание уделяют изучению состояния, динамики и структуры основных средств.</w:t>
      </w:r>
    </w:p>
    <w:p w:rsidR="0065584C" w:rsidRPr="00B13171" w:rsidRDefault="0065584C" w:rsidP="00C225B3">
      <w:pPr>
        <w:spacing w:line="360" w:lineRule="auto"/>
        <w:ind w:firstLine="709"/>
        <w:jc w:val="both"/>
        <w:rPr>
          <w:sz w:val="28"/>
          <w:szCs w:val="28"/>
        </w:rPr>
      </w:pPr>
      <w:r w:rsidRPr="00B13171">
        <w:rPr>
          <w:sz w:val="28"/>
          <w:szCs w:val="28"/>
        </w:rPr>
        <w:t>Для оценки движения и состояния основных средств рассчитываются сле</w:t>
      </w:r>
      <w:r w:rsidR="00795DB1">
        <w:rPr>
          <w:sz w:val="28"/>
          <w:szCs w:val="28"/>
        </w:rPr>
        <w:t xml:space="preserve">дующие относительные показатели, которые представлены в </w:t>
      </w:r>
      <w:r w:rsidR="00795DB1" w:rsidRPr="00795DB1">
        <w:rPr>
          <w:b/>
          <w:sz w:val="28"/>
          <w:szCs w:val="28"/>
        </w:rPr>
        <w:t>таблице 2</w:t>
      </w:r>
      <w:r w:rsidR="00795DB1">
        <w:rPr>
          <w:sz w:val="28"/>
          <w:szCs w:val="28"/>
        </w:rPr>
        <w:t>.</w:t>
      </w:r>
    </w:p>
    <w:p w:rsidR="00B13171" w:rsidRDefault="00B13171" w:rsidP="00C225B3">
      <w:pPr>
        <w:spacing w:line="360" w:lineRule="auto"/>
        <w:ind w:firstLine="709"/>
        <w:jc w:val="both"/>
        <w:rPr>
          <w:sz w:val="28"/>
          <w:szCs w:val="28"/>
        </w:rPr>
      </w:pPr>
    </w:p>
    <w:p w:rsidR="00B13171" w:rsidRDefault="00EA0BF8" w:rsidP="00C225B3">
      <w:pPr>
        <w:spacing w:line="360" w:lineRule="auto"/>
        <w:ind w:firstLine="709"/>
        <w:jc w:val="both"/>
        <w:rPr>
          <w:sz w:val="28"/>
          <w:szCs w:val="28"/>
        </w:rPr>
      </w:pPr>
      <w:r>
        <w:rPr>
          <w:sz w:val="28"/>
          <w:szCs w:val="28"/>
        </w:rPr>
        <w:t>Таблица 2</w:t>
      </w:r>
    </w:p>
    <w:p w:rsidR="001B4F9E" w:rsidRPr="00B13171" w:rsidRDefault="001B4F9E" w:rsidP="00C225B3">
      <w:pPr>
        <w:spacing w:line="360" w:lineRule="auto"/>
        <w:ind w:firstLine="709"/>
        <w:jc w:val="both"/>
        <w:rPr>
          <w:sz w:val="28"/>
          <w:szCs w:val="28"/>
        </w:rPr>
      </w:pPr>
    </w:p>
    <w:p w:rsidR="0065584C" w:rsidRPr="00B13171" w:rsidRDefault="0065584C" w:rsidP="00C225B3">
      <w:pPr>
        <w:spacing w:line="360" w:lineRule="auto"/>
        <w:ind w:firstLine="709"/>
        <w:jc w:val="both"/>
        <w:rPr>
          <w:sz w:val="28"/>
          <w:szCs w:val="28"/>
        </w:rPr>
      </w:pPr>
      <w:r w:rsidRPr="00B13171">
        <w:rPr>
          <w:sz w:val="28"/>
          <w:szCs w:val="28"/>
        </w:rPr>
        <w:t>Оценка движен</w:t>
      </w:r>
      <w:r w:rsidR="00B13171">
        <w:rPr>
          <w:sz w:val="28"/>
          <w:szCs w:val="28"/>
        </w:rPr>
        <w:t>ия и состояния основных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8"/>
        <w:gridCol w:w="1436"/>
        <w:gridCol w:w="1436"/>
        <w:gridCol w:w="1460"/>
      </w:tblGrid>
      <w:tr w:rsidR="0065584C" w:rsidRPr="00310CC9">
        <w:tc>
          <w:tcPr>
            <w:tcW w:w="5508" w:type="dxa"/>
          </w:tcPr>
          <w:p w:rsidR="0065584C" w:rsidRPr="00310CC9" w:rsidRDefault="0065584C" w:rsidP="00310CC9">
            <w:pPr>
              <w:rPr>
                <w:b/>
                <w:sz w:val="20"/>
                <w:szCs w:val="20"/>
              </w:rPr>
            </w:pPr>
            <w:r w:rsidRPr="00310CC9">
              <w:rPr>
                <w:b/>
                <w:sz w:val="20"/>
                <w:szCs w:val="20"/>
              </w:rPr>
              <w:t>Показатель</w:t>
            </w:r>
          </w:p>
        </w:tc>
        <w:tc>
          <w:tcPr>
            <w:tcW w:w="1440" w:type="dxa"/>
            <w:vAlign w:val="center"/>
          </w:tcPr>
          <w:p w:rsidR="0065584C" w:rsidRPr="00310CC9" w:rsidRDefault="0065584C" w:rsidP="00310CC9">
            <w:pPr>
              <w:jc w:val="both"/>
              <w:rPr>
                <w:b/>
                <w:sz w:val="20"/>
                <w:szCs w:val="20"/>
              </w:rPr>
            </w:pPr>
            <w:r w:rsidRPr="00310CC9">
              <w:rPr>
                <w:b/>
                <w:sz w:val="20"/>
                <w:szCs w:val="20"/>
              </w:rPr>
              <w:t>На 01.01.05г.</w:t>
            </w:r>
          </w:p>
        </w:tc>
        <w:tc>
          <w:tcPr>
            <w:tcW w:w="1440" w:type="dxa"/>
            <w:vAlign w:val="center"/>
          </w:tcPr>
          <w:p w:rsidR="0065584C" w:rsidRPr="00310CC9" w:rsidRDefault="0065584C" w:rsidP="00310CC9">
            <w:pPr>
              <w:jc w:val="both"/>
              <w:rPr>
                <w:b/>
                <w:sz w:val="20"/>
                <w:szCs w:val="20"/>
              </w:rPr>
            </w:pPr>
            <w:r w:rsidRPr="00310CC9">
              <w:rPr>
                <w:b/>
                <w:sz w:val="20"/>
                <w:szCs w:val="20"/>
              </w:rPr>
              <w:t>На 01.01.06г.</w:t>
            </w:r>
          </w:p>
        </w:tc>
        <w:tc>
          <w:tcPr>
            <w:tcW w:w="1466" w:type="dxa"/>
            <w:vAlign w:val="center"/>
          </w:tcPr>
          <w:p w:rsidR="0065584C" w:rsidRPr="00310CC9" w:rsidRDefault="0065584C" w:rsidP="00310CC9">
            <w:pPr>
              <w:jc w:val="both"/>
              <w:rPr>
                <w:b/>
                <w:sz w:val="20"/>
                <w:szCs w:val="20"/>
              </w:rPr>
            </w:pPr>
            <w:r w:rsidRPr="00310CC9">
              <w:rPr>
                <w:b/>
                <w:sz w:val="20"/>
                <w:szCs w:val="20"/>
              </w:rPr>
              <w:t>На 01.01.07г.</w:t>
            </w:r>
          </w:p>
        </w:tc>
      </w:tr>
      <w:tr w:rsidR="0065584C" w:rsidRPr="00310CC9">
        <w:trPr>
          <w:trHeight w:val="683"/>
        </w:trPr>
        <w:tc>
          <w:tcPr>
            <w:tcW w:w="5508" w:type="dxa"/>
          </w:tcPr>
          <w:p w:rsidR="0065584C" w:rsidRPr="00310CC9" w:rsidRDefault="0065584C" w:rsidP="00310CC9">
            <w:pPr>
              <w:rPr>
                <w:sz w:val="20"/>
                <w:szCs w:val="20"/>
              </w:rPr>
            </w:pPr>
            <w:r w:rsidRPr="00310CC9">
              <w:rPr>
                <w:sz w:val="20"/>
                <w:szCs w:val="20"/>
              </w:rPr>
              <w:t>Стоимость поступивших основных средств, тыс. руб.</w:t>
            </w:r>
          </w:p>
        </w:tc>
        <w:tc>
          <w:tcPr>
            <w:tcW w:w="1440" w:type="dxa"/>
          </w:tcPr>
          <w:p w:rsidR="0065584C" w:rsidRPr="00310CC9" w:rsidRDefault="0065584C" w:rsidP="00310CC9">
            <w:pPr>
              <w:jc w:val="both"/>
              <w:rPr>
                <w:sz w:val="20"/>
                <w:szCs w:val="20"/>
              </w:rPr>
            </w:pPr>
            <w:r w:rsidRPr="00310CC9">
              <w:rPr>
                <w:sz w:val="20"/>
                <w:szCs w:val="20"/>
              </w:rPr>
              <w:t>2087</w:t>
            </w:r>
          </w:p>
        </w:tc>
        <w:tc>
          <w:tcPr>
            <w:tcW w:w="1440" w:type="dxa"/>
          </w:tcPr>
          <w:p w:rsidR="0065584C" w:rsidRPr="00310CC9" w:rsidRDefault="0065584C" w:rsidP="00310CC9">
            <w:pPr>
              <w:jc w:val="both"/>
              <w:rPr>
                <w:sz w:val="20"/>
                <w:szCs w:val="20"/>
              </w:rPr>
            </w:pPr>
            <w:r w:rsidRPr="00310CC9">
              <w:rPr>
                <w:sz w:val="20"/>
                <w:szCs w:val="20"/>
              </w:rPr>
              <w:t>28660</w:t>
            </w:r>
          </w:p>
        </w:tc>
        <w:tc>
          <w:tcPr>
            <w:tcW w:w="1466" w:type="dxa"/>
          </w:tcPr>
          <w:p w:rsidR="0065584C" w:rsidRPr="00310CC9" w:rsidRDefault="0065584C" w:rsidP="00310CC9">
            <w:pPr>
              <w:jc w:val="both"/>
              <w:rPr>
                <w:sz w:val="20"/>
                <w:szCs w:val="20"/>
              </w:rPr>
            </w:pPr>
            <w:r w:rsidRPr="00310CC9">
              <w:rPr>
                <w:sz w:val="20"/>
                <w:szCs w:val="20"/>
              </w:rPr>
              <w:t>12987</w:t>
            </w:r>
          </w:p>
        </w:tc>
      </w:tr>
      <w:tr w:rsidR="0065584C" w:rsidRPr="00310CC9">
        <w:tc>
          <w:tcPr>
            <w:tcW w:w="5508" w:type="dxa"/>
          </w:tcPr>
          <w:p w:rsidR="0065584C" w:rsidRPr="00310CC9" w:rsidRDefault="0065584C" w:rsidP="00310CC9">
            <w:pPr>
              <w:rPr>
                <w:sz w:val="20"/>
                <w:szCs w:val="20"/>
              </w:rPr>
            </w:pPr>
            <w:r w:rsidRPr="00310CC9">
              <w:rPr>
                <w:sz w:val="20"/>
                <w:szCs w:val="20"/>
              </w:rPr>
              <w:t>Стоимость выбывших основных средств, тыс. руб.</w:t>
            </w:r>
          </w:p>
        </w:tc>
        <w:tc>
          <w:tcPr>
            <w:tcW w:w="1440" w:type="dxa"/>
          </w:tcPr>
          <w:p w:rsidR="0065584C" w:rsidRPr="00310CC9" w:rsidRDefault="0065584C" w:rsidP="00310CC9">
            <w:pPr>
              <w:jc w:val="both"/>
              <w:rPr>
                <w:sz w:val="20"/>
                <w:szCs w:val="20"/>
              </w:rPr>
            </w:pPr>
            <w:r w:rsidRPr="00310CC9">
              <w:rPr>
                <w:sz w:val="20"/>
                <w:szCs w:val="20"/>
              </w:rPr>
              <w:t>924</w:t>
            </w:r>
          </w:p>
        </w:tc>
        <w:tc>
          <w:tcPr>
            <w:tcW w:w="1440" w:type="dxa"/>
          </w:tcPr>
          <w:p w:rsidR="0065584C" w:rsidRPr="00310CC9" w:rsidRDefault="0065584C" w:rsidP="00310CC9">
            <w:pPr>
              <w:jc w:val="both"/>
              <w:rPr>
                <w:sz w:val="20"/>
                <w:szCs w:val="20"/>
              </w:rPr>
            </w:pPr>
            <w:r w:rsidRPr="00310CC9">
              <w:rPr>
                <w:sz w:val="20"/>
                <w:szCs w:val="20"/>
              </w:rPr>
              <w:t>2870</w:t>
            </w:r>
          </w:p>
        </w:tc>
        <w:tc>
          <w:tcPr>
            <w:tcW w:w="1466" w:type="dxa"/>
          </w:tcPr>
          <w:p w:rsidR="0065584C" w:rsidRPr="00310CC9" w:rsidRDefault="0065584C" w:rsidP="00310CC9">
            <w:pPr>
              <w:jc w:val="both"/>
              <w:rPr>
                <w:sz w:val="20"/>
                <w:szCs w:val="20"/>
              </w:rPr>
            </w:pPr>
            <w:r w:rsidRPr="00310CC9">
              <w:rPr>
                <w:sz w:val="20"/>
                <w:szCs w:val="20"/>
              </w:rPr>
              <w:t>720</w:t>
            </w:r>
          </w:p>
        </w:tc>
      </w:tr>
      <w:tr w:rsidR="0065584C" w:rsidRPr="00310CC9">
        <w:tc>
          <w:tcPr>
            <w:tcW w:w="5508" w:type="dxa"/>
          </w:tcPr>
          <w:p w:rsidR="0065584C" w:rsidRPr="00310CC9" w:rsidRDefault="0065584C" w:rsidP="00310CC9">
            <w:pPr>
              <w:rPr>
                <w:sz w:val="20"/>
                <w:szCs w:val="20"/>
              </w:rPr>
            </w:pPr>
            <w:r w:rsidRPr="00310CC9">
              <w:rPr>
                <w:sz w:val="20"/>
                <w:szCs w:val="20"/>
              </w:rPr>
              <w:t>Первоначальная стоимость основных средств на начало периода, тыс. руб.</w:t>
            </w:r>
          </w:p>
        </w:tc>
        <w:tc>
          <w:tcPr>
            <w:tcW w:w="1440" w:type="dxa"/>
          </w:tcPr>
          <w:p w:rsidR="0065584C" w:rsidRPr="00310CC9" w:rsidRDefault="0065584C" w:rsidP="00310CC9">
            <w:pPr>
              <w:jc w:val="both"/>
              <w:rPr>
                <w:sz w:val="20"/>
                <w:szCs w:val="20"/>
              </w:rPr>
            </w:pPr>
            <w:r w:rsidRPr="00310CC9">
              <w:rPr>
                <w:sz w:val="20"/>
                <w:szCs w:val="20"/>
              </w:rPr>
              <w:t>97811</w:t>
            </w:r>
          </w:p>
        </w:tc>
        <w:tc>
          <w:tcPr>
            <w:tcW w:w="1440" w:type="dxa"/>
          </w:tcPr>
          <w:p w:rsidR="0065584C" w:rsidRPr="00310CC9" w:rsidRDefault="0065584C" w:rsidP="00310CC9">
            <w:pPr>
              <w:jc w:val="both"/>
              <w:rPr>
                <w:sz w:val="20"/>
                <w:szCs w:val="20"/>
              </w:rPr>
            </w:pPr>
            <w:r w:rsidRPr="00310CC9">
              <w:rPr>
                <w:sz w:val="20"/>
                <w:szCs w:val="20"/>
              </w:rPr>
              <w:t>98974</w:t>
            </w:r>
          </w:p>
        </w:tc>
        <w:tc>
          <w:tcPr>
            <w:tcW w:w="1466" w:type="dxa"/>
          </w:tcPr>
          <w:p w:rsidR="0065584C" w:rsidRPr="00310CC9" w:rsidRDefault="0065584C" w:rsidP="00310CC9">
            <w:pPr>
              <w:jc w:val="both"/>
              <w:rPr>
                <w:sz w:val="20"/>
                <w:szCs w:val="20"/>
              </w:rPr>
            </w:pPr>
            <w:r w:rsidRPr="00310CC9">
              <w:rPr>
                <w:sz w:val="20"/>
                <w:szCs w:val="20"/>
              </w:rPr>
              <w:t>124764</w:t>
            </w:r>
          </w:p>
        </w:tc>
      </w:tr>
      <w:tr w:rsidR="0065584C" w:rsidRPr="00310CC9">
        <w:trPr>
          <w:trHeight w:val="685"/>
        </w:trPr>
        <w:tc>
          <w:tcPr>
            <w:tcW w:w="5508" w:type="dxa"/>
          </w:tcPr>
          <w:p w:rsidR="0065584C" w:rsidRPr="00310CC9" w:rsidRDefault="0065584C" w:rsidP="00310CC9">
            <w:pPr>
              <w:rPr>
                <w:sz w:val="20"/>
                <w:szCs w:val="20"/>
              </w:rPr>
            </w:pPr>
            <w:r w:rsidRPr="00310CC9">
              <w:rPr>
                <w:sz w:val="20"/>
                <w:szCs w:val="20"/>
              </w:rPr>
              <w:t>Первоначальная стоимость основных средств на конец периода, тыс. руб.</w:t>
            </w:r>
          </w:p>
        </w:tc>
        <w:tc>
          <w:tcPr>
            <w:tcW w:w="1440" w:type="dxa"/>
          </w:tcPr>
          <w:p w:rsidR="0065584C" w:rsidRPr="00310CC9" w:rsidRDefault="0065584C" w:rsidP="00310CC9">
            <w:pPr>
              <w:jc w:val="both"/>
              <w:rPr>
                <w:sz w:val="20"/>
                <w:szCs w:val="20"/>
              </w:rPr>
            </w:pPr>
            <w:r w:rsidRPr="00310CC9">
              <w:rPr>
                <w:sz w:val="20"/>
                <w:szCs w:val="20"/>
              </w:rPr>
              <w:t>98974</w:t>
            </w:r>
          </w:p>
        </w:tc>
        <w:tc>
          <w:tcPr>
            <w:tcW w:w="1440" w:type="dxa"/>
          </w:tcPr>
          <w:p w:rsidR="0065584C" w:rsidRPr="00310CC9" w:rsidRDefault="0065584C" w:rsidP="00310CC9">
            <w:pPr>
              <w:jc w:val="both"/>
              <w:rPr>
                <w:sz w:val="20"/>
                <w:szCs w:val="20"/>
              </w:rPr>
            </w:pPr>
            <w:r w:rsidRPr="00310CC9">
              <w:rPr>
                <w:sz w:val="20"/>
                <w:szCs w:val="20"/>
              </w:rPr>
              <w:t>124764</w:t>
            </w:r>
          </w:p>
        </w:tc>
        <w:tc>
          <w:tcPr>
            <w:tcW w:w="1466" w:type="dxa"/>
          </w:tcPr>
          <w:p w:rsidR="0065584C" w:rsidRPr="00310CC9" w:rsidRDefault="0065584C" w:rsidP="00310CC9">
            <w:pPr>
              <w:jc w:val="both"/>
              <w:rPr>
                <w:sz w:val="20"/>
                <w:szCs w:val="20"/>
              </w:rPr>
            </w:pPr>
            <w:r w:rsidRPr="00310CC9">
              <w:rPr>
                <w:sz w:val="20"/>
                <w:szCs w:val="20"/>
              </w:rPr>
              <w:t>137031</w:t>
            </w:r>
          </w:p>
        </w:tc>
      </w:tr>
      <w:tr w:rsidR="0065584C" w:rsidRPr="00310CC9">
        <w:tc>
          <w:tcPr>
            <w:tcW w:w="5508" w:type="dxa"/>
          </w:tcPr>
          <w:p w:rsidR="0065584C" w:rsidRPr="00310CC9" w:rsidRDefault="0065584C" w:rsidP="00310CC9">
            <w:pPr>
              <w:rPr>
                <w:sz w:val="20"/>
                <w:szCs w:val="20"/>
              </w:rPr>
            </w:pPr>
            <w:r w:rsidRPr="00310CC9">
              <w:rPr>
                <w:sz w:val="20"/>
                <w:szCs w:val="20"/>
              </w:rPr>
              <w:t>Остаточная стоимость основных средств на конец периода, тыс. руб.</w:t>
            </w:r>
          </w:p>
        </w:tc>
        <w:tc>
          <w:tcPr>
            <w:tcW w:w="1440" w:type="dxa"/>
          </w:tcPr>
          <w:p w:rsidR="0065584C" w:rsidRPr="00310CC9" w:rsidRDefault="0065584C" w:rsidP="00310CC9">
            <w:pPr>
              <w:jc w:val="both"/>
              <w:rPr>
                <w:sz w:val="20"/>
                <w:szCs w:val="20"/>
              </w:rPr>
            </w:pPr>
            <w:r w:rsidRPr="00310CC9">
              <w:rPr>
                <w:sz w:val="20"/>
                <w:szCs w:val="20"/>
              </w:rPr>
              <w:t>45550</w:t>
            </w:r>
          </w:p>
        </w:tc>
        <w:tc>
          <w:tcPr>
            <w:tcW w:w="1440" w:type="dxa"/>
          </w:tcPr>
          <w:p w:rsidR="0065584C" w:rsidRPr="00310CC9" w:rsidRDefault="0065584C" w:rsidP="00310CC9">
            <w:pPr>
              <w:jc w:val="both"/>
              <w:rPr>
                <w:sz w:val="20"/>
                <w:szCs w:val="20"/>
              </w:rPr>
            </w:pPr>
            <w:r w:rsidRPr="00310CC9">
              <w:rPr>
                <w:sz w:val="20"/>
                <w:szCs w:val="20"/>
              </w:rPr>
              <w:t>68185</w:t>
            </w:r>
          </w:p>
        </w:tc>
        <w:tc>
          <w:tcPr>
            <w:tcW w:w="1466" w:type="dxa"/>
          </w:tcPr>
          <w:p w:rsidR="0065584C" w:rsidRPr="00310CC9" w:rsidRDefault="0065584C" w:rsidP="00310CC9">
            <w:pPr>
              <w:jc w:val="both"/>
              <w:rPr>
                <w:sz w:val="20"/>
                <w:szCs w:val="20"/>
              </w:rPr>
            </w:pPr>
            <w:r w:rsidRPr="00310CC9">
              <w:rPr>
                <w:sz w:val="20"/>
                <w:szCs w:val="20"/>
              </w:rPr>
              <w:t>73979</w:t>
            </w:r>
          </w:p>
        </w:tc>
      </w:tr>
      <w:tr w:rsidR="0065584C" w:rsidRPr="00310CC9">
        <w:tc>
          <w:tcPr>
            <w:tcW w:w="5508" w:type="dxa"/>
          </w:tcPr>
          <w:p w:rsidR="0065584C" w:rsidRPr="00310CC9" w:rsidRDefault="0065584C" w:rsidP="00310CC9">
            <w:pPr>
              <w:rPr>
                <w:sz w:val="20"/>
                <w:szCs w:val="20"/>
              </w:rPr>
            </w:pPr>
            <w:r w:rsidRPr="00310CC9">
              <w:rPr>
                <w:sz w:val="20"/>
                <w:szCs w:val="20"/>
              </w:rPr>
              <w:t>Коэффициент обновления основных средств</w:t>
            </w:r>
          </w:p>
        </w:tc>
        <w:tc>
          <w:tcPr>
            <w:tcW w:w="1440" w:type="dxa"/>
          </w:tcPr>
          <w:p w:rsidR="0065584C" w:rsidRPr="00310CC9" w:rsidRDefault="0065584C" w:rsidP="00310CC9">
            <w:pPr>
              <w:jc w:val="both"/>
              <w:rPr>
                <w:sz w:val="20"/>
                <w:szCs w:val="20"/>
              </w:rPr>
            </w:pPr>
            <w:r w:rsidRPr="00310CC9">
              <w:rPr>
                <w:sz w:val="20"/>
                <w:szCs w:val="20"/>
              </w:rPr>
              <w:t>0,02</w:t>
            </w:r>
          </w:p>
        </w:tc>
        <w:tc>
          <w:tcPr>
            <w:tcW w:w="1440" w:type="dxa"/>
          </w:tcPr>
          <w:p w:rsidR="0065584C" w:rsidRPr="00310CC9" w:rsidRDefault="0065584C" w:rsidP="00310CC9">
            <w:pPr>
              <w:jc w:val="both"/>
              <w:rPr>
                <w:sz w:val="20"/>
                <w:szCs w:val="20"/>
              </w:rPr>
            </w:pPr>
            <w:r w:rsidRPr="00310CC9">
              <w:rPr>
                <w:sz w:val="20"/>
                <w:szCs w:val="20"/>
              </w:rPr>
              <w:t>0,23</w:t>
            </w:r>
          </w:p>
        </w:tc>
        <w:tc>
          <w:tcPr>
            <w:tcW w:w="1466" w:type="dxa"/>
          </w:tcPr>
          <w:p w:rsidR="0065584C" w:rsidRPr="00310CC9" w:rsidRDefault="0065584C" w:rsidP="00310CC9">
            <w:pPr>
              <w:jc w:val="both"/>
              <w:rPr>
                <w:sz w:val="20"/>
                <w:szCs w:val="20"/>
              </w:rPr>
            </w:pPr>
            <w:r w:rsidRPr="00310CC9">
              <w:rPr>
                <w:sz w:val="20"/>
                <w:szCs w:val="20"/>
              </w:rPr>
              <w:t>0,09</w:t>
            </w:r>
          </w:p>
        </w:tc>
      </w:tr>
      <w:tr w:rsidR="0065584C" w:rsidRPr="00310CC9">
        <w:tc>
          <w:tcPr>
            <w:tcW w:w="5508" w:type="dxa"/>
          </w:tcPr>
          <w:p w:rsidR="0065584C" w:rsidRPr="00310CC9" w:rsidRDefault="0065584C" w:rsidP="00310CC9">
            <w:pPr>
              <w:rPr>
                <w:sz w:val="20"/>
                <w:szCs w:val="20"/>
              </w:rPr>
            </w:pPr>
            <w:r w:rsidRPr="00310CC9">
              <w:rPr>
                <w:sz w:val="20"/>
                <w:szCs w:val="20"/>
              </w:rPr>
              <w:t>Коэффициент выбытия основных средств</w:t>
            </w:r>
          </w:p>
        </w:tc>
        <w:tc>
          <w:tcPr>
            <w:tcW w:w="1440" w:type="dxa"/>
          </w:tcPr>
          <w:p w:rsidR="0065584C" w:rsidRPr="00310CC9" w:rsidRDefault="0065584C" w:rsidP="00310CC9">
            <w:pPr>
              <w:ind w:firstLine="709"/>
              <w:rPr>
                <w:sz w:val="20"/>
                <w:szCs w:val="20"/>
              </w:rPr>
            </w:pPr>
            <w:r w:rsidRPr="00310CC9">
              <w:rPr>
                <w:sz w:val="20"/>
                <w:szCs w:val="20"/>
              </w:rPr>
              <w:t>0,009</w:t>
            </w:r>
          </w:p>
        </w:tc>
        <w:tc>
          <w:tcPr>
            <w:tcW w:w="1440" w:type="dxa"/>
          </w:tcPr>
          <w:p w:rsidR="0065584C" w:rsidRPr="00310CC9" w:rsidRDefault="0065584C" w:rsidP="00310CC9">
            <w:pPr>
              <w:ind w:firstLine="709"/>
              <w:rPr>
                <w:sz w:val="20"/>
                <w:szCs w:val="20"/>
              </w:rPr>
            </w:pPr>
            <w:r w:rsidRPr="00310CC9">
              <w:rPr>
                <w:sz w:val="20"/>
                <w:szCs w:val="20"/>
              </w:rPr>
              <w:t>0,029</w:t>
            </w:r>
          </w:p>
        </w:tc>
        <w:tc>
          <w:tcPr>
            <w:tcW w:w="1466" w:type="dxa"/>
          </w:tcPr>
          <w:p w:rsidR="0065584C" w:rsidRPr="00310CC9" w:rsidRDefault="0065584C" w:rsidP="00310CC9">
            <w:pPr>
              <w:ind w:firstLine="709"/>
              <w:rPr>
                <w:sz w:val="20"/>
                <w:szCs w:val="20"/>
              </w:rPr>
            </w:pPr>
            <w:r w:rsidRPr="00310CC9">
              <w:rPr>
                <w:sz w:val="20"/>
                <w:szCs w:val="20"/>
              </w:rPr>
              <w:t>0,006</w:t>
            </w:r>
          </w:p>
        </w:tc>
      </w:tr>
      <w:tr w:rsidR="0065584C" w:rsidRPr="00310CC9">
        <w:tc>
          <w:tcPr>
            <w:tcW w:w="5508" w:type="dxa"/>
          </w:tcPr>
          <w:p w:rsidR="0065584C" w:rsidRPr="00310CC9" w:rsidRDefault="0065584C" w:rsidP="00310CC9">
            <w:pPr>
              <w:rPr>
                <w:sz w:val="20"/>
                <w:szCs w:val="20"/>
              </w:rPr>
            </w:pPr>
            <w:r w:rsidRPr="00310CC9">
              <w:rPr>
                <w:sz w:val="20"/>
                <w:szCs w:val="20"/>
              </w:rPr>
              <w:t xml:space="preserve">Коэффициент </w:t>
            </w:r>
            <w:r w:rsidR="00310CC9">
              <w:rPr>
                <w:sz w:val="20"/>
                <w:szCs w:val="20"/>
              </w:rPr>
              <w:t>интенсивности обновления основн</w:t>
            </w:r>
            <w:r w:rsidR="00310CC9" w:rsidRPr="00310CC9">
              <w:rPr>
                <w:sz w:val="20"/>
                <w:szCs w:val="20"/>
              </w:rPr>
              <w:t>ых</w:t>
            </w:r>
            <w:r w:rsidRPr="00310CC9">
              <w:rPr>
                <w:sz w:val="20"/>
                <w:szCs w:val="20"/>
              </w:rPr>
              <w:t xml:space="preserve"> средств</w:t>
            </w:r>
          </w:p>
        </w:tc>
        <w:tc>
          <w:tcPr>
            <w:tcW w:w="1440" w:type="dxa"/>
          </w:tcPr>
          <w:p w:rsidR="0065584C" w:rsidRPr="00310CC9" w:rsidRDefault="0065584C" w:rsidP="00310CC9">
            <w:pPr>
              <w:ind w:firstLine="709"/>
              <w:rPr>
                <w:sz w:val="20"/>
                <w:szCs w:val="20"/>
              </w:rPr>
            </w:pPr>
            <w:r w:rsidRPr="00310CC9">
              <w:rPr>
                <w:sz w:val="20"/>
                <w:szCs w:val="20"/>
              </w:rPr>
              <w:t>2,22</w:t>
            </w:r>
          </w:p>
        </w:tc>
        <w:tc>
          <w:tcPr>
            <w:tcW w:w="1440" w:type="dxa"/>
          </w:tcPr>
          <w:p w:rsidR="0065584C" w:rsidRPr="00310CC9" w:rsidRDefault="0065584C" w:rsidP="00310CC9">
            <w:pPr>
              <w:ind w:firstLine="709"/>
              <w:rPr>
                <w:sz w:val="20"/>
                <w:szCs w:val="20"/>
              </w:rPr>
            </w:pPr>
            <w:r w:rsidRPr="00310CC9">
              <w:rPr>
                <w:sz w:val="20"/>
                <w:szCs w:val="20"/>
              </w:rPr>
              <w:t>7,93</w:t>
            </w:r>
          </w:p>
        </w:tc>
        <w:tc>
          <w:tcPr>
            <w:tcW w:w="1466" w:type="dxa"/>
          </w:tcPr>
          <w:p w:rsidR="0065584C" w:rsidRPr="00310CC9" w:rsidRDefault="0065584C" w:rsidP="00310CC9">
            <w:pPr>
              <w:ind w:firstLine="709"/>
              <w:rPr>
                <w:sz w:val="20"/>
                <w:szCs w:val="20"/>
              </w:rPr>
            </w:pPr>
            <w:r w:rsidRPr="00310CC9">
              <w:rPr>
                <w:sz w:val="20"/>
                <w:szCs w:val="20"/>
              </w:rPr>
              <w:t>15</w:t>
            </w:r>
          </w:p>
        </w:tc>
      </w:tr>
      <w:tr w:rsidR="0065584C" w:rsidRPr="00310CC9">
        <w:tc>
          <w:tcPr>
            <w:tcW w:w="5508" w:type="dxa"/>
          </w:tcPr>
          <w:p w:rsidR="0065584C" w:rsidRPr="00310CC9" w:rsidRDefault="0065584C" w:rsidP="00310CC9">
            <w:pPr>
              <w:rPr>
                <w:sz w:val="20"/>
                <w:szCs w:val="20"/>
              </w:rPr>
            </w:pPr>
            <w:r w:rsidRPr="00310CC9">
              <w:rPr>
                <w:sz w:val="20"/>
                <w:szCs w:val="20"/>
              </w:rPr>
              <w:t>Коэффициент годности основных средств</w:t>
            </w:r>
          </w:p>
        </w:tc>
        <w:tc>
          <w:tcPr>
            <w:tcW w:w="1440" w:type="dxa"/>
          </w:tcPr>
          <w:p w:rsidR="0065584C" w:rsidRPr="00310CC9" w:rsidRDefault="0065584C" w:rsidP="00310CC9">
            <w:pPr>
              <w:ind w:firstLine="709"/>
              <w:rPr>
                <w:sz w:val="20"/>
                <w:szCs w:val="20"/>
              </w:rPr>
            </w:pPr>
            <w:r w:rsidRPr="00310CC9">
              <w:rPr>
                <w:sz w:val="20"/>
                <w:szCs w:val="20"/>
              </w:rPr>
              <w:t>0,46</w:t>
            </w:r>
          </w:p>
        </w:tc>
        <w:tc>
          <w:tcPr>
            <w:tcW w:w="1440" w:type="dxa"/>
          </w:tcPr>
          <w:p w:rsidR="0065584C" w:rsidRPr="00310CC9" w:rsidRDefault="0065584C" w:rsidP="00310CC9">
            <w:pPr>
              <w:ind w:firstLine="709"/>
              <w:rPr>
                <w:sz w:val="20"/>
                <w:szCs w:val="20"/>
              </w:rPr>
            </w:pPr>
            <w:r w:rsidRPr="00310CC9">
              <w:rPr>
                <w:sz w:val="20"/>
                <w:szCs w:val="20"/>
              </w:rPr>
              <w:t>0,55</w:t>
            </w:r>
          </w:p>
        </w:tc>
        <w:tc>
          <w:tcPr>
            <w:tcW w:w="1466" w:type="dxa"/>
          </w:tcPr>
          <w:p w:rsidR="0065584C" w:rsidRPr="00310CC9" w:rsidRDefault="0065584C" w:rsidP="00310CC9">
            <w:pPr>
              <w:ind w:firstLine="709"/>
              <w:rPr>
                <w:sz w:val="20"/>
                <w:szCs w:val="20"/>
              </w:rPr>
            </w:pPr>
            <w:r w:rsidRPr="00310CC9">
              <w:rPr>
                <w:sz w:val="20"/>
                <w:szCs w:val="20"/>
              </w:rPr>
              <w:t>0,54</w:t>
            </w:r>
          </w:p>
        </w:tc>
      </w:tr>
    </w:tbl>
    <w:p w:rsidR="0065584C" w:rsidRPr="00B13171" w:rsidRDefault="0065584C" w:rsidP="00C225B3">
      <w:pPr>
        <w:spacing w:line="360" w:lineRule="auto"/>
        <w:ind w:firstLine="709"/>
        <w:jc w:val="both"/>
        <w:rPr>
          <w:sz w:val="28"/>
          <w:szCs w:val="28"/>
        </w:rPr>
      </w:pPr>
    </w:p>
    <w:p w:rsidR="0065584C" w:rsidRPr="00B13171" w:rsidRDefault="00EA0BF8" w:rsidP="00C225B3">
      <w:pPr>
        <w:spacing w:line="360" w:lineRule="auto"/>
        <w:ind w:firstLine="709"/>
        <w:jc w:val="both"/>
        <w:rPr>
          <w:sz w:val="28"/>
          <w:szCs w:val="28"/>
        </w:rPr>
      </w:pPr>
      <w:r>
        <w:rPr>
          <w:sz w:val="28"/>
          <w:szCs w:val="28"/>
        </w:rPr>
        <w:t>По данным таблицы 2 можно сделать вывод, что в ОА</w:t>
      </w:r>
      <w:r w:rsidR="0065584C" w:rsidRPr="00B13171">
        <w:rPr>
          <w:sz w:val="28"/>
          <w:szCs w:val="28"/>
        </w:rPr>
        <w:t>О «Удмур</w:t>
      </w:r>
      <w:r>
        <w:rPr>
          <w:sz w:val="28"/>
          <w:szCs w:val="28"/>
        </w:rPr>
        <w:t>тагрохим</w:t>
      </w:r>
      <w:r w:rsidR="0065584C" w:rsidRPr="00B13171">
        <w:rPr>
          <w:sz w:val="28"/>
          <w:szCs w:val="28"/>
        </w:rPr>
        <w:t xml:space="preserve">» основные средства находятся в неудовлетворительном состоянии, поскольку коэффициенты </w:t>
      </w:r>
      <w:r>
        <w:rPr>
          <w:sz w:val="28"/>
          <w:szCs w:val="28"/>
        </w:rPr>
        <w:t>годности основных средств в 2004 – 2006</w:t>
      </w:r>
      <w:r w:rsidR="0065584C" w:rsidRPr="00B13171">
        <w:rPr>
          <w:sz w:val="28"/>
          <w:szCs w:val="28"/>
        </w:rPr>
        <w:t xml:space="preserve"> гг. имеют значени</w:t>
      </w:r>
      <w:r>
        <w:rPr>
          <w:sz w:val="28"/>
          <w:szCs w:val="28"/>
        </w:rPr>
        <w:t>е близкое к критическим. Однако</w:t>
      </w:r>
      <w:r w:rsidR="0065584C" w:rsidRPr="00B13171">
        <w:rPr>
          <w:sz w:val="28"/>
          <w:szCs w:val="28"/>
        </w:rPr>
        <w:t xml:space="preserve"> положительным моментом является то, что темпы обновления основных средств превышают темпы их выбытия. На это указывают коэффициенты интенсивности обновления.</w:t>
      </w:r>
    </w:p>
    <w:p w:rsidR="0065584C" w:rsidRPr="00B13171" w:rsidRDefault="0065584C" w:rsidP="00C225B3">
      <w:pPr>
        <w:spacing w:line="360" w:lineRule="auto"/>
        <w:ind w:firstLine="709"/>
        <w:jc w:val="both"/>
        <w:rPr>
          <w:sz w:val="28"/>
          <w:szCs w:val="28"/>
        </w:rPr>
      </w:pPr>
    </w:p>
    <w:p w:rsidR="0065584C" w:rsidRPr="00EA0BF8" w:rsidRDefault="00EA0BF8" w:rsidP="00C225B3">
      <w:pPr>
        <w:spacing w:line="360" w:lineRule="auto"/>
        <w:ind w:firstLine="709"/>
        <w:jc w:val="both"/>
        <w:rPr>
          <w:b/>
          <w:sz w:val="28"/>
        </w:rPr>
      </w:pPr>
      <w:r w:rsidRPr="00EA0BF8">
        <w:rPr>
          <w:b/>
          <w:sz w:val="28"/>
        </w:rPr>
        <w:t xml:space="preserve">2.3. </w:t>
      </w:r>
      <w:r w:rsidR="0065584C" w:rsidRPr="00EA0BF8">
        <w:rPr>
          <w:b/>
          <w:sz w:val="28"/>
        </w:rPr>
        <w:t>Анализ финансовой устойчивости и платежеспособности организации</w:t>
      </w:r>
    </w:p>
    <w:p w:rsidR="00795DB1" w:rsidRDefault="00795DB1" w:rsidP="00C225B3">
      <w:pPr>
        <w:pStyle w:val="2"/>
        <w:tabs>
          <w:tab w:val="left" w:pos="0"/>
          <w:tab w:val="left" w:pos="9638"/>
          <w:tab w:val="left" w:pos="9720"/>
        </w:tabs>
        <w:spacing w:before="0" w:after="0" w:line="360" w:lineRule="auto"/>
        <w:ind w:left="0" w:right="0" w:firstLine="709"/>
      </w:pPr>
    </w:p>
    <w:p w:rsidR="00310CC9" w:rsidRDefault="00795DB1" w:rsidP="00C225B3">
      <w:pPr>
        <w:spacing w:line="360" w:lineRule="auto"/>
        <w:ind w:firstLine="709"/>
        <w:jc w:val="both"/>
        <w:rPr>
          <w:b/>
          <w:sz w:val="28"/>
          <w:szCs w:val="28"/>
        </w:rPr>
      </w:pPr>
      <w:r w:rsidRPr="001B4F9E">
        <w:rPr>
          <w:sz w:val="28"/>
          <w:szCs w:val="28"/>
        </w:rPr>
        <w:t xml:space="preserve">Анализ финансовой устойчивости и платежеспособности ОАО «Удмуртагрохим» представлен в </w:t>
      </w:r>
      <w:r w:rsidRPr="001B4F9E">
        <w:rPr>
          <w:b/>
          <w:sz w:val="28"/>
          <w:szCs w:val="28"/>
        </w:rPr>
        <w:t>таблице 3</w:t>
      </w:r>
    </w:p>
    <w:p w:rsidR="00795DB1" w:rsidRPr="001B4F9E" w:rsidRDefault="00B13171" w:rsidP="00C225B3">
      <w:pPr>
        <w:spacing w:line="360" w:lineRule="auto"/>
        <w:ind w:firstLine="709"/>
        <w:jc w:val="both"/>
        <w:rPr>
          <w:sz w:val="28"/>
          <w:szCs w:val="28"/>
        </w:rPr>
      </w:pPr>
      <w:r w:rsidRPr="001B4F9E">
        <w:rPr>
          <w:sz w:val="28"/>
          <w:szCs w:val="28"/>
        </w:rPr>
        <w:t xml:space="preserve"> </w:t>
      </w:r>
    </w:p>
    <w:p w:rsidR="00B13171" w:rsidRPr="00795DB1" w:rsidRDefault="00EA0BF8" w:rsidP="00C225B3">
      <w:pPr>
        <w:pStyle w:val="2"/>
        <w:tabs>
          <w:tab w:val="left" w:pos="0"/>
          <w:tab w:val="left" w:pos="8640"/>
          <w:tab w:val="left" w:pos="9180"/>
          <w:tab w:val="left" w:pos="9540"/>
          <w:tab w:val="left" w:pos="9638"/>
          <w:tab w:val="left" w:pos="9720"/>
        </w:tabs>
        <w:spacing w:before="0" w:after="0" w:line="360" w:lineRule="auto"/>
        <w:ind w:left="0" w:right="0" w:firstLine="709"/>
        <w:rPr>
          <w:b w:val="0"/>
        </w:rPr>
      </w:pPr>
      <w:r w:rsidRPr="00795DB1">
        <w:rPr>
          <w:b w:val="0"/>
        </w:rPr>
        <w:t>Таблица 3</w:t>
      </w:r>
      <w:r w:rsidR="00B13171" w:rsidRPr="00795DB1">
        <w:rPr>
          <w:b w:val="0"/>
        </w:rPr>
        <w:t xml:space="preserve"> </w:t>
      </w:r>
    </w:p>
    <w:p w:rsidR="00795DB1" w:rsidRPr="00795DB1" w:rsidRDefault="00795DB1" w:rsidP="00C225B3">
      <w:pPr>
        <w:spacing w:line="360" w:lineRule="auto"/>
        <w:ind w:firstLine="709"/>
        <w:jc w:val="both"/>
      </w:pPr>
    </w:p>
    <w:p w:rsidR="00B13171" w:rsidRDefault="0065584C" w:rsidP="00C225B3">
      <w:pPr>
        <w:tabs>
          <w:tab w:val="left" w:pos="0"/>
        </w:tabs>
        <w:spacing w:line="360" w:lineRule="auto"/>
        <w:ind w:firstLine="709"/>
        <w:jc w:val="both"/>
        <w:rPr>
          <w:sz w:val="28"/>
        </w:rPr>
      </w:pPr>
      <w:r>
        <w:rPr>
          <w:sz w:val="28"/>
        </w:rPr>
        <w:t>Состояние источников фо</w:t>
      </w:r>
      <w:r w:rsidR="00B13171">
        <w:rPr>
          <w:sz w:val="28"/>
        </w:rPr>
        <w:t>рмирования материальных запасов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7"/>
        <w:gridCol w:w="1586"/>
        <w:gridCol w:w="1586"/>
        <w:gridCol w:w="1611"/>
      </w:tblGrid>
      <w:tr w:rsidR="00B13171" w:rsidRPr="00310CC9">
        <w:tc>
          <w:tcPr>
            <w:tcW w:w="4968" w:type="dxa"/>
          </w:tcPr>
          <w:p w:rsidR="00B13171" w:rsidRPr="00310CC9" w:rsidRDefault="00B13171" w:rsidP="00310CC9">
            <w:pPr>
              <w:rPr>
                <w:b/>
                <w:sz w:val="20"/>
                <w:szCs w:val="20"/>
              </w:rPr>
            </w:pPr>
            <w:r w:rsidRPr="00310CC9">
              <w:rPr>
                <w:b/>
                <w:sz w:val="20"/>
                <w:szCs w:val="20"/>
              </w:rPr>
              <w:t>Показатель</w:t>
            </w:r>
          </w:p>
        </w:tc>
        <w:tc>
          <w:tcPr>
            <w:tcW w:w="1620" w:type="dxa"/>
            <w:vAlign w:val="center"/>
          </w:tcPr>
          <w:p w:rsidR="00B13171" w:rsidRPr="00310CC9" w:rsidRDefault="00B13171" w:rsidP="00310CC9">
            <w:pPr>
              <w:rPr>
                <w:b/>
                <w:sz w:val="20"/>
                <w:szCs w:val="20"/>
              </w:rPr>
            </w:pPr>
            <w:r w:rsidRPr="00310CC9">
              <w:rPr>
                <w:b/>
                <w:sz w:val="20"/>
                <w:szCs w:val="20"/>
              </w:rPr>
              <w:t>На 01.01.05г.</w:t>
            </w:r>
          </w:p>
        </w:tc>
        <w:tc>
          <w:tcPr>
            <w:tcW w:w="1620" w:type="dxa"/>
            <w:vAlign w:val="center"/>
          </w:tcPr>
          <w:p w:rsidR="00B13171" w:rsidRPr="00310CC9" w:rsidRDefault="00B13171" w:rsidP="00310CC9">
            <w:pPr>
              <w:rPr>
                <w:b/>
                <w:sz w:val="20"/>
                <w:szCs w:val="20"/>
              </w:rPr>
            </w:pPr>
            <w:r w:rsidRPr="00310CC9">
              <w:rPr>
                <w:b/>
                <w:sz w:val="20"/>
                <w:szCs w:val="20"/>
              </w:rPr>
              <w:t>На 01.01.06г.</w:t>
            </w:r>
          </w:p>
        </w:tc>
        <w:tc>
          <w:tcPr>
            <w:tcW w:w="1646" w:type="dxa"/>
            <w:vAlign w:val="center"/>
          </w:tcPr>
          <w:p w:rsidR="00B13171" w:rsidRPr="00310CC9" w:rsidRDefault="00B13171" w:rsidP="00310CC9">
            <w:pPr>
              <w:rPr>
                <w:b/>
                <w:sz w:val="20"/>
                <w:szCs w:val="20"/>
              </w:rPr>
            </w:pPr>
            <w:r w:rsidRPr="00310CC9">
              <w:rPr>
                <w:b/>
                <w:sz w:val="20"/>
                <w:szCs w:val="20"/>
              </w:rPr>
              <w:t>На 01.01.07г.</w:t>
            </w:r>
          </w:p>
        </w:tc>
      </w:tr>
      <w:tr w:rsidR="00B13171" w:rsidRPr="00310CC9">
        <w:tc>
          <w:tcPr>
            <w:tcW w:w="4968" w:type="dxa"/>
          </w:tcPr>
          <w:p w:rsidR="00B13171" w:rsidRPr="00310CC9" w:rsidRDefault="00B13171" w:rsidP="00310CC9">
            <w:pPr>
              <w:rPr>
                <w:sz w:val="20"/>
                <w:szCs w:val="20"/>
              </w:rPr>
            </w:pPr>
            <w:r w:rsidRPr="00310CC9">
              <w:rPr>
                <w:sz w:val="20"/>
                <w:szCs w:val="20"/>
              </w:rPr>
              <w:t>Материальные запасы, тыс. руб.</w:t>
            </w:r>
          </w:p>
        </w:tc>
        <w:tc>
          <w:tcPr>
            <w:tcW w:w="1620" w:type="dxa"/>
          </w:tcPr>
          <w:p w:rsidR="00B13171" w:rsidRPr="00310CC9" w:rsidRDefault="00B13171" w:rsidP="00310CC9">
            <w:pPr>
              <w:rPr>
                <w:sz w:val="20"/>
                <w:szCs w:val="20"/>
              </w:rPr>
            </w:pPr>
            <w:r w:rsidRPr="00310CC9">
              <w:rPr>
                <w:sz w:val="20"/>
                <w:szCs w:val="20"/>
              </w:rPr>
              <w:t>62572</w:t>
            </w:r>
          </w:p>
        </w:tc>
        <w:tc>
          <w:tcPr>
            <w:tcW w:w="1620" w:type="dxa"/>
          </w:tcPr>
          <w:p w:rsidR="00B13171" w:rsidRPr="00310CC9" w:rsidRDefault="00B13171" w:rsidP="00310CC9">
            <w:pPr>
              <w:rPr>
                <w:sz w:val="20"/>
                <w:szCs w:val="20"/>
              </w:rPr>
            </w:pPr>
            <w:r w:rsidRPr="00310CC9">
              <w:rPr>
                <w:sz w:val="20"/>
                <w:szCs w:val="20"/>
              </w:rPr>
              <w:t>90250</w:t>
            </w:r>
          </w:p>
        </w:tc>
        <w:tc>
          <w:tcPr>
            <w:tcW w:w="1646" w:type="dxa"/>
          </w:tcPr>
          <w:p w:rsidR="00B13171" w:rsidRPr="00310CC9" w:rsidRDefault="00B13171" w:rsidP="00310CC9">
            <w:pPr>
              <w:rPr>
                <w:sz w:val="20"/>
                <w:szCs w:val="20"/>
              </w:rPr>
            </w:pPr>
            <w:r w:rsidRPr="00310CC9">
              <w:rPr>
                <w:sz w:val="20"/>
                <w:szCs w:val="20"/>
              </w:rPr>
              <w:t>85352</w:t>
            </w:r>
          </w:p>
        </w:tc>
      </w:tr>
      <w:tr w:rsidR="00B13171" w:rsidRPr="00310CC9">
        <w:tc>
          <w:tcPr>
            <w:tcW w:w="4968" w:type="dxa"/>
          </w:tcPr>
          <w:p w:rsidR="00B13171" w:rsidRPr="00310CC9" w:rsidRDefault="00B13171" w:rsidP="00310CC9">
            <w:pPr>
              <w:rPr>
                <w:sz w:val="20"/>
                <w:szCs w:val="20"/>
              </w:rPr>
            </w:pPr>
            <w:r w:rsidRPr="00310CC9">
              <w:rPr>
                <w:sz w:val="20"/>
                <w:szCs w:val="20"/>
              </w:rPr>
              <w:t>Собственные оборотные средства, тыс. руб.</w:t>
            </w:r>
          </w:p>
        </w:tc>
        <w:tc>
          <w:tcPr>
            <w:tcW w:w="1620" w:type="dxa"/>
          </w:tcPr>
          <w:p w:rsidR="00B13171" w:rsidRPr="00310CC9" w:rsidRDefault="00B13171" w:rsidP="00310CC9">
            <w:pPr>
              <w:rPr>
                <w:sz w:val="20"/>
                <w:szCs w:val="20"/>
              </w:rPr>
            </w:pPr>
            <w:r w:rsidRPr="00310CC9">
              <w:rPr>
                <w:sz w:val="20"/>
                <w:szCs w:val="20"/>
              </w:rPr>
              <w:t>13989</w:t>
            </w:r>
          </w:p>
        </w:tc>
        <w:tc>
          <w:tcPr>
            <w:tcW w:w="1620" w:type="dxa"/>
          </w:tcPr>
          <w:p w:rsidR="00B13171" w:rsidRPr="00310CC9" w:rsidRDefault="00B13171" w:rsidP="00310CC9">
            <w:pPr>
              <w:rPr>
                <w:sz w:val="20"/>
                <w:szCs w:val="20"/>
              </w:rPr>
            </w:pPr>
            <w:r w:rsidRPr="00310CC9">
              <w:rPr>
                <w:sz w:val="20"/>
                <w:szCs w:val="20"/>
              </w:rPr>
              <w:t>15417</w:t>
            </w:r>
          </w:p>
        </w:tc>
        <w:tc>
          <w:tcPr>
            <w:tcW w:w="1646" w:type="dxa"/>
          </w:tcPr>
          <w:p w:rsidR="00B13171" w:rsidRPr="00310CC9" w:rsidRDefault="00B13171" w:rsidP="00310CC9">
            <w:pPr>
              <w:rPr>
                <w:sz w:val="20"/>
                <w:szCs w:val="20"/>
              </w:rPr>
            </w:pPr>
            <w:r w:rsidRPr="00310CC9">
              <w:rPr>
                <w:sz w:val="20"/>
                <w:szCs w:val="20"/>
              </w:rPr>
              <w:t>361</w:t>
            </w:r>
          </w:p>
        </w:tc>
      </w:tr>
      <w:tr w:rsidR="00B13171" w:rsidRPr="00310CC9">
        <w:tc>
          <w:tcPr>
            <w:tcW w:w="4968" w:type="dxa"/>
          </w:tcPr>
          <w:p w:rsidR="00B13171" w:rsidRPr="00310CC9" w:rsidRDefault="00B13171" w:rsidP="00310CC9">
            <w:pPr>
              <w:rPr>
                <w:sz w:val="20"/>
                <w:szCs w:val="20"/>
              </w:rPr>
            </w:pPr>
            <w:r w:rsidRPr="00310CC9">
              <w:rPr>
                <w:sz w:val="20"/>
                <w:szCs w:val="20"/>
              </w:rPr>
              <w:t>Функционирующий капитал, тыс. руб.</w:t>
            </w:r>
          </w:p>
        </w:tc>
        <w:tc>
          <w:tcPr>
            <w:tcW w:w="1620" w:type="dxa"/>
          </w:tcPr>
          <w:p w:rsidR="00B13171" w:rsidRPr="00310CC9" w:rsidRDefault="00B13171" w:rsidP="00310CC9">
            <w:pPr>
              <w:rPr>
                <w:sz w:val="20"/>
                <w:szCs w:val="20"/>
              </w:rPr>
            </w:pPr>
            <w:r w:rsidRPr="00310CC9">
              <w:rPr>
                <w:sz w:val="20"/>
                <w:szCs w:val="20"/>
              </w:rPr>
              <w:t>14685</w:t>
            </w:r>
          </w:p>
        </w:tc>
        <w:tc>
          <w:tcPr>
            <w:tcW w:w="1620" w:type="dxa"/>
          </w:tcPr>
          <w:p w:rsidR="00B13171" w:rsidRPr="00310CC9" w:rsidRDefault="00B13171" w:rsidP="00310CC9">
            <w:pPr>
              <w:rPr>
                <w:sz w:val="20"/>
                <w:szCs w:val="20"/>
              </w:rPr>
            </w:pPr>
            <w:r w:rsidRPr="00310CC9">
              <w:rPr>
                <w:sz w:val="20"/>
                <w:szCs w:val="20"/>
              </w:rPr>
              <w:t>31374</w:t>
            </w:r>
          </w:p>
        </w:tc>
        <w:tc>
          <w:tcPr>
            <w:tcW w:w="1646" w:type="dxa"/>
          </w:tcPr>
          <w:p w:rsidR="00B13171" w:rsidRPr="00310CC9" w:rsidRDefault="00B13171" w:rsidP="00310CC9">
            <w:pPr>
              <w:rPr>
                <w:sz w:val="20"/>
                <w:szCs w:val="20"/>
              </w:rPr>
            </w:pPr>
            <w:r w:rsidRPr="00310CC9">
              <w:rPr>
                <w:sz w:val="20"/>
                <w:szCs w:val="20"/>
              </w:rPr>
              <w:t>33862</w:t>
            </w:r>
          </w:p>
        </w:tc>
      </w:tr>
      <w:tr w:rsidR="00B13171" w:rsidRPr="00310CC9">
        <w:tc>
          <w:tcPr>
            <w:tcW w:w="4968" w:type="dxa"/>
          </w:tcPr>
          <w:p w:rsidR="00B13171" w:rsidRPr="00310CC9" w:rsidRDefault="00B13171" w:rsidP="00310CC9">
            <w:pPr>
              <w:rPr>
                <w:sz w:val="20"/>
                <w:szCs w:val="20"/>
              </w:rPr>
            </w:pPr>
            <w:r w:rsidRPr="00310CC9">
              <w:rPr>
                <w:sz w:val="20"/>
                <w:szCs w:val="20"/>
              </w:rPr>
              <w:t>Общая сумма источников формирования материальных запасов, тыс. руб.</w:t>
            </w:r>
          </w:p>
        </w:tc>
        <w:tc>
          <w:tcPr>
            <w:tcW w:w="1620" w:type="dxa"/>
          </w:tcPr>
          <w:p w:rsidR="00B13171" w:rsidRPr="00310CC9" w:rsidRDefault="00B13171" w:rsidP="00310CC9">
            <w:pPr>
              <w:rPr>
                <w:sz w:val="20"/>
                <w:szCs w:val="20"/>
              </w:rPr>
            </w:pPr>
            <w:r w:rsidRPr="00310CC9">
              <w:rPr>
                <w:sz w:val="20"/>
                <w:szCs w:val="20"/>
              </w:rPr>
              <w:t>66812</w:t>
            </w:r>
          </w:p>
        </w:tc>
        <w:tc>
          <w:tcPr>
            <w:tcW w:w="1620" w:type="dxa"/>
          </w:tcPr>
          <w:p w:rsidR="00B13171" w:rsidRPr="00310CC9" w:rsidRDefault="00B13171" w:rsidP="00310CC9">
            <w:pPr>
              <w:rPr>
                <w:sz w:val="20"/>
                <w:szCs w:val="20"/>
              </w:rPr>
            </w:pPr>
            <w:r w:rsidRPr="00310CC9">
              <w:rPr>
                <w:sz w:val="20"/>
                <w:szCs w:val="20"/>
              </w:rPr>
              <w:t>87066</w:t>
            </w:r>
          </w:p>
        </w:tc>
        <w:tc>
          <w:tcPr>
            <w:tcW w:w="1646" w:type="dxa"/>
          </w:tcPr>
          <w:p w:rsidR="00B13171" w:rsidRPr="00310CC9" w:rsidRDefault="00B13171" w:rsidP="00310CC9">
            <w:pPr>
              <w:rPr>
                <w:sz w:val="20"/>
                <w:szCs w:val="20"/>
              </w:rPr>
            </w:pPr>
            <w:r w:rsidRPr="00310CC9">
              <w:rPr>
                <w:sz w:val="20"/>
                <w:szCs w:val="20"/>
              </w:rPr>
              <w:t>88653</w:t>
            </w:r>
          </w:p>
        </w:tc>
      </w:tr>
      <w:tr w:rsidR="00B13171" w:rsidRPr="00310CC9">
        <w:tc>
          <w:tcPr>
            <w:tcW w:w="4968" w:type="dxa"/>
          </w:tcPr>
          <w:p w:rsidR="00B13171" w:rsidRPr="00310CC9" w:rsidRDefault="00B13171" w:rsidP="00310CC9">
            <w:pPr>
              <w:rPr>
                <w:sz w:val="20"/>
                <w:szCs w:val="20"/>
              </w:rPr>
            </w:pPr>
            <w:r w:rsidRPr="00310CC9">
              <w:rPr>
                <w:sz w:val="20"/>
                <w:szCs w:val="20"/>
              </w:rPr>
              <w:t>Отклонение СОС от МЗ, тыс. руб.</w:t>
            </w:r>
          </w:p>
        </w:tc>
        <w:tc>
          <w:tcPr>
            <w:tcW w:w="1620" w:type="dxa"/>
          </w:tcPr>
          <w:p w:rsidR="00B13171" w:rsidRPr="00310CC9" w:rsidRDefault="00B13171" w:rsidP="00310CC9">
            <w:pPr>
              <w:rPr>
                <w:sz w:val="20"/>
                <w:szCs w:val="20"/>
              </w:rPr>
            </w:pPr>
            <w:r w:rsidRPr="00310CC9">
              <w:rPr>
                <w:sz w:val="20"/>
                <w:szCs w:val="20"/>
              </w:rPr>
              <w:t>- 48584</w:t>
            </w:r>
          </w:p>
        </w:tc>
        <w:tc>
          <w:tcPr>
            <w:tcW w:w="1620" w:type="dxa"/>
          </w:tcPr>
          <w:p w:rsidR="00B13171" w:rsidRPr="00310CC9" w:rsidRDefault="00B13171" w:rsidP="00310CC9">
            <w:pPr>
              <w:rPr>
                <w:sz w:val="20"/>
                <w:szCs w:val="20"/>
              </w:rPr>
            </w:pPr>
            <w:r w:rsidRPr="00310CC9">
              <w:rPr>
                <w:sz w:val="20"/>
                <w:szCs w:val="20"/>
              </w:rPr>
              <w:t>- 74833</w:t>
            </w:r>
          </w:p>
        </w:tc>
        <w:tc>
          <w:tcPr>
            <w:tcW w:w="1646" w:type="dxa"/>
          </w:tcPr>
          <w:p w:rsidR="00B13171" w:rsidRPr="00310CC9" w:rsidRDefault="00B13171" w:rsidP="00310CC9">
            <w:pPr>
              <w:rPr>
                <w:sz w:val="20"/>
                <w:szCs w:val="20"/>
              </w:rPr>
            </w:pPr>
            <w:r w:rsidRPr="00310CC9">
              <w:rPr>
                <w:sz w:val="20"/>
                <w:szCs w:val="20"/>
              </w:rPr>
              <w:t>- 84991</w:t>
            </w:r>
          </w:p>
        </w:tc>
      </w:tr>
      <w:tr w:rsidR="00B13171" w:rsidRPr="00310CC9">
        <w:tc>
          <w:tcPr>
            <w:tcW w:w="4968" w:type="dxa"/>
          </w:tcPr>
          <w:p w:rsidR="00B13171" w:rsidRPr="00310CC9" w:rsidRDefault="00B13171" w:rsidP="00310CC9">
            <w:pPr>
              <w:rPr>
                <w:sz w:val="20"/>
                <w:szCs w:val="20"/>
              </w:rPr>
            </w:pPr>
            <w:r w:rsidRPr="00310CC9">
              <w:rPr>
                <w:sz w:val="20"/>
                <w:szCs w:val="20"/>
              </w:rPr>
              <w:t>Отклонение ФК от МЗ, тыс. руб.</w:t>
            </w:r>
          </w:p>
        </w:tc>
        <w:tc>
          <w:tcPr>
            <w:tcW w:w="1620" w:type="dxa"/>
          </w:tcPr>
          <w:p w:rsidR="00B13171" w:rsidRPr="00310CC9" w:rsidRDefault="00B13171" w:rsidP="00310CC9">
            <w:pPr>
              <w:rPr>
                <w:sz w:val="20"/>
                <w:szCs w:val="20"/>
              </w:rPr>
            </w:pPr>
            <w:r w:rsidRPr="00310CC9">
              <w:rPr>
                <w:sz w:val="20"/>
                <w:szCs w:val="20"/>
              </w:rPr>
              <w:t>- 47887</w:t>
            </w:r>
          </w:p>
        </w:tc>
        <w:tc>
          <w:tcPr>
            <w:tcW w:w="1620" w:type="dxa"/>
          </w:tcPr>
          <w:p w:rsidR="00B13171" w:rsidRPr="00310CC9" w:rsidRDefault="00B13171" w:rsidP="00310CC9">
            <w:pPr>
              <w:rPr>
                <w:sz w:val="20"/>
                <w:szCs w:val="20"/>
              </w:rPr>
            </w:pPr>
            <w:r w:rsidRPr="00310CC9">
              <w:rPr>
                <w:sz w:val="20"/>
                <w:szCs w:val="20"/>
              </w:rPr>
              <w:t>- 58876</w:t>
            </w:r>
          </w:p>
        </w:tc>
        <w:tc>
          <w:tcPr>
            <w:tcW w:w="1646" w:type="dxa"/>
          </w:tcPr>
          <w:p w:rsidR="00B13171" w:rsidRPr="00310CC9" w:rsidRDefault="00B13171" w:rsidP="00310CC9">
            <w:pPr>
              <w:rPr>
                <w:sz w:val="20"/>
                <w:szCs w:val="20"/>
              </w:rPr>
            </w:pPr>
            <w:r w:rsidRPr="00310CC9">
              <w:rPr>
                <w:sz w:val="20"/>
                <w:szCs w:val="20"/>
              </w:rPr>
              <w:t>- 51490</w:t>
            </w:r>
          </w:p>
        </w:tc>
      </w:tr>
      <w:tr w:rsidR="00B13171" w:rsidRPr="00310CC9">
        <w:trPr>
          <w:trHeight w:val="272"/>
        </w:trPr>
        <w:tc>
          <w:tcPr>
            <w:tcW w:w="4968" w:type="dxa"/>
          </w:tcPr>
          <w:p w:rsidR="00B13171" w:rsidRPr="00310CC9" w:rsidRDefault="00B13171" w:rsidP="00310CC9">
            <w:pPr>
              <w:tabs>
                <w:tab w:val="left" w:pos="0"/>
              </w:tabs>
              <w:rPr>
                <w:sz w:val="20"/>
                <w:szCs w:val="20"/>
              </w:rPr>
            </w:pPr>
            <w:r w:rsidRPr="00310CC9">
              <w:rPr>
                <w:sz w:val="20"/>
                <w:szCs w:val="20"/>
              </w:rPr>
              <w:t>Отклонение И от МЗ, тыс. руб.</w:t>
            </w:r>
          </w:p>
        </w:tc>
        <w:tc>
          <w:tcPr>
            <w:tcW w:w="1620" w:type="dxa"/>
          </w:tcPr>
          <w:p w:rsidR="00B13171" w:rsidRPr="00310CC9" w:rsidRDefault="00B13171" w:rsidP="00310CC9">
            <w:pPr>
              <w:tabs>
                <w:tab w:val="left" w:pos="0"/>
              </w:tabs>
              <w:rPr>
                <w:sz w:val="20"/>
                <w:szCs w:val="20"/>
              </w:rPr>
            </w:pPr>
            <w:r w:rsidRPr="00310CC9">
              <w:rPr>
                <w:sz w:val="20"/>
                <w:szCs w:val="20"/>
              </w:rPr>
              <w:t>4240</w:t>
            </w:r>
          </w:p>
        </w:tc>
        <w:tc>
          <w:tcPr>
            <w:tcW w:w="1620" w:type="dxa"/>
          </w:tcPr>
          <w:p w:rsidR="00B13171" w:rsidRPr="00310CC9" w:rsidRDefault="00B13171" w:rsidP="00310CC9">
            <w:pPr>
              <w:tabs>
                <w:tab w:val="left" w:pos="0"/>
              </w:tabs>
              <w:rPr>
                <w:sz w:val="20"/>
                <w:szCs w:val="20"/>
              </w:rPr>
            </w:pPr>
            <w:r w:rsidRPr="00310CC9">
              <w:rPr>
                <w:sz w:val="20"/>
                <w:szCs w:val="20"/>
              </w:rPr>
              <w:t>- 3184</w:t>
            </w:r>
          </w:p>
        </w:tc>
        <w:tc>
          <w:tcPr>
            <w:tcW w:w="1646" w:type="dxa"/>
          </w:tcPr>
          <w:p w:rsidR="00B13171" w:rsidRPr="00310CC9" w:rsidRDefault="00B13171" w:rsidP="00310CC9">
            <w:pPr>
              <w:tabs>
                <w:tab w:val="left" w:pos="0"/>
              </w:tabs>
              <w:rPr>
                <w:sz w:val="20"/>
                <w:szCs w:val="20"/>
              </w:rPr>
            </w:pPr>
            <w:r w:rsidRPr="00310CC9">
              <w:rPr>
                <w:sz w:val="20"/>
                <w:szCs w:val="20"/>
              </w:rPr>
              <w:t>3301</w:t>
            </w:r>
          </w:p>
        </w:tc>
      </w:tr>
    </w:tbl>
    <w:p w:rsidR="00B13171" w:rsidRDefault="00B13171" w:rsidP="00310CC9">
      <w:pPr>
        <w:tabs>
          <w:tab w:val="left" w:pos="0"/>
        </w:tabs>
        <w:rPr>
          <w:sz w:val="28"/>
        </w:rPr>
      </w:pPr>
    </w:p>
    <w:p w:rsidR="00B13171" w:rsidRDefault="00EA0BF8" w:rsidP="00C225B3">
      <w:pPr>
        <w:tabs>
          <w:tab w:val="left" w:pos="0"/>
        </w:tabs>
        <w:spacing w:line="360" w:lineRule="auto"/>
        <w:ind w:firstLine="709"/>
        <w:jc w:val="both"/>
        <w:rPr>
          <w:sz w:val="28"/>
        </w:rPr>
      </w:pPr>
      <w:r>
        <w:rPr>
          <w:sz w:val="28"/>
          <w:szCs w:val="28"/>
        </w:rPr>
        <w:t>На основе данных таблицы 3</w:t>
      </w:r>
      <w:r w:rsidR="0065584C">
        <w:rPr>
          <w:sz w:val="28"/>
          <w:szCs w:val="28"/>
        </w:rPr>
        <w:t xml:space="preserve"> можно</w:t>
      </w:r>
      <w:r>
        <w:rPr>
          <w:sz w:val="28"/>
          <w:szCs w:val="28"/>
        </w:rPr>
        <w:t xml:space="preserve"> сделать вывод о том, что в 2004 г. и 2006 г. ОАО «Удмуртагрохим</w:t>
      </w:r>
      <w:r w:rsidR="0065584C">
        <w:rPr>
          <w:sz w:val="28"/>
          <w:szCs w:val="28"/>
        </w:rPr>
        <w:t>» относится к третьему типу финансовой устойчивости, который соответствует положению, когда организация для покрытия части своих запасов вынуждена привлекать доп</w:t>
      </w:r>
      <w:r>
        <w:rPr>
          <w:sz w:val="28"/>
          <w:szCs w:val="28"/>
        </w:rPr>
        <w:t xml:space="preserve">олнительные источники покрытия </w:t>
      </w:r>
      <w:r w:rsidR="00B13171">
        <w:rPr>
          <w:sz w:val="28"/>
          <w:szCs w:val="28"/>
        </w:rPr>
        <w:t>(</w:t>
      </w:r>
      <w:r w:rsidR="00B13171">
        <w:rPr>
          <w:sz w:val="28"/>
        </w:rPr>
        <w:t>недостаточный уровень внутренней финансовой устойчивости, но при котором все же сохраняется возможность восстановления равновесия за счет пополнения</w:t>
      </w:r>
      <w:r>
        <w:rPr>
          <w:sz w:val="28"/>
        </w:rPr>
        <w:t xml:space="preserve"> источников собственных средств).</w:t>
      </w:r>
    </w:p>
    <w:p w:rsidR="0065584C" w:rsidRDefault="0065584C" w:rsidP="00C225B3">
      <w:pPr>
        <w:spacing w:line="360" w:lineRule="auto"/>
        <w:ind w:firstLine="709"/>
        <w:jc w:val="both"/>
        <w:rPr>
          <w:b/>
          <w:sz w:val="28"/>
          <w:szCs w:val="28"/>
        </w:rPr>
      </w:pPr>
      <w:r w:rsidRPr="00B13171">
        <w:rPr>
          <w:b/>
          <w:sz w:val="28"/>
          <w:szCs w:val="28"/>
        </w:rPr>
        <w:t>2.</w:t>
      </w:r>
      <w:r w:rsidR="00EA0BF8">
        <w:rPr>
          <w:b/>
          <w:sz w:val="28"/>
          <w:szCs w:val="28"/>
        </w:rPr>
        <w:t>4.</w:t>
      </w:r>
      <w:r w:rsidRPr="00B13171">
        <w:rPr>
          <w:b/>
          <w:sz w:val="28"/>
          <w:szCs w:val="28"/>
        </w:rPr>
        <w:t xml:space="preserve"> Оценка показателей рыночной фина</w:t>
      </w:r>
      <w:r w:rsidR="00B13171" w:rsidRPr="00B13171">
        <w:rPr>
          <w:b/>
          <w:sz w:val="28"/>
          <w:szCs w:val="28"/>
        </w:rPr>
        <w:t>нсовой устойчивости организации</w:t>
      </w:r>
    </w:p>
    <w:p w:rsidR="00B13171" w:rsidRDefault="00B13171" w:rsidP="00C225B3">
      <w:pPr>
        <w:spacing w:line="360" w:lineRule="auto"/>
        <w:ind w:firstLine="709"/>
        <w:jc w:val="both"/>
        <w:rPr>
          <w:b/>
          <w:sz w:val="28"/>
          <w:szCs w:val="28"/>
        </w:rPr>
      </w:pPr>
    </w:p>
    <w:p w:rsidR="00795DB1" w:rsidRDefault="00795DB1" w:rsidP="00C225B3">
      <w:pPr>
        <w:tabs>
          <w:tab w:val="left" w:pos="285"/>
          <w:tab w:val="right" w:pos="9638"/>
        </w:tabs>
        <w:spacing w:line="360" w:lineRule="auto"/>
        <w:ind w:firstLine="709"/>
        <w:jc w:val="both"/>
        <w:rPr>
          <w:sz w:val="28"/>
          <w:szCs w:val="28"/>
        </w:rPr>
      </w:pPr>
      <w:r>
        <w:rPr>
          <w:sz w:val="28"/>
          <w:szCs w:val="28"/>
        </w:rPr>
        <w:tab/>
      </w:r>
      <w:r w:rsidR="001B4F9E">
        <w:rPr>
          <w:sz w:val="28"/>
          <w:szCs w:val="28"/>
        </w:rPr>
        <w:t xml:space="preserve">Оценка показателей финансовой устойчивости ОАО «Удмуртагрохим» представлена в </w:t>
      </w:r>
      <w:r w:rsidR="001B4F9E" w:rsidRPr="001B4F9E">
        <w:rPr>
          <w:b/>
          <w:sz w:val="28"/>
          <w:szCs w:val="28"/>
        </w:rPr>
        <w:t>таблице 4</w:t>
      </w:r>
      <w:r w:rsidR="001B4F9E">
        <w:rPr>
          <w:sz w:val="28"/>
          <w:szCs w:val="28"/>
        </w:rPr>
        <w:t>.</w:t>
      </w:r>
    </w:p>
    <w:p w:rsidR="001B4F9E" w:rsidRDefault="001B4F9E" w:rsidP="00C225B3">
      <w:pPr>
        <w:tabs>
          <w:tab w:val="left" w:pos="285"/>
          <w:tab w:val="right" w:pos="9638"/>
        </w:tabs>
        <w:spacing w:line="360" w:lineRule="auto"/>
        <w:ind w:firstLine="709"/>
        <w:jc w:val="both"/>
        <w:rPr>
          <w:sz w:val="28"/>
          <w:szCs w:val="28"/>
        </w:rPr>
      </w:pPr>
    </w:p>
    <w:p w:rsidR="00B13171" w:rsidRDefault="00EA0BF8" w:rsidP="00310CC9">
      <w:pPr>
        <w:tabs>
          <w:tab w:val="left" w:pos="285"/>
          <w:tab w:val="right" w:pos="9638"/>
        </w:tabs>
        <w:spacing w:line="360" w:lineRule="auto"/>
        <w:ind w:firstLine="709"/>
        <w:jc w:val="right"/>
        <w:rPr>
          <w:sz w:val="28"/>
          <w:szCs w:val="28"/>
        </w:rPr>
      </w:pPr>
      <w:r>
        <w:rPr>
          <w:sz w:val="28"/>
          <w:szCs w:val="28"/>
        </w:rPr>
        <w:t>Таблица 4</w:t>
      </w:r>
    </w:p>
    <w:p w:rsidR="001B4F9E" w:rsidRDefault="001B4F9E" w:rsidP="00C225B3">
      <w:pPr>
        <w:tabs>
          <w:tab w:val="left" w:pos="285"/>
          <w:tab w:val="right" w:pos="9638"/>
        </w:tabs>
        <w:spacing w:line="360" w:lineRule="auto"/>
        <w:ind w:firstLine="709"/>
        <w:jc w:val="both"/>
        <w:rPr>
          <w:sz w:val="28"/>
          <w:szCs w:val="28"/>
        </w:rPr>
      </w:pPr>
    </w:p>
    <w:p w:rsidR="0065584C" w:rsidRPr="00B13171" w:rsidRDefault="0065584C" w:rsidP="00C225B3">
      <w:pPr>
        <w:spacing w:line="360" w:lineRule="auto"/>
        <w:ind w:firstLine="709"/>
        <w:jc w:val="both"/>
        <w:rPr>
          <w:sz w:val="28"/>
          <w:szCs w:val="28"/>
        </w:rPr>
      </w:pPr>
      <w:r w:rsidRPr="00B13171">
        <w:rPr>
          <w:sz w:val="28"/>
          <w:szCs w:val="28"/>
        </w:rPr>
        <w:t>Оценка показателей рыночной финансовой устойчивости</w:t>
      </w:r>
    </w:p>
    <w:tbl>
      <w:tblPr>
        <w:tblW w:w="977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5036"/>
        <w:gridCol w:w="1394"/>
        <w:gridCol w:w="1394"/>
        <w:gridCol w:w="1394"/>
      </w:tblGrid>
      <w:tr w:rsidR="00B13171" w:rsidRPr="00310CC9" w:rsidTr="00310CC9">
        <w:trPr>
          <w:trHeight w:val="263"/>
        </w:trPr>
        <w:tc>
          <w:tcPr>
            <w:tcW w:w="557" w:type="dxa"/>
          </w:tcPr>
          <w:p w:rsidR="00B13171" w:rsidRPr="00310CC9" w:rsidRDefault="00B13171" w:rsidP="00310CC9">
            <w:pPr>
              <w:ind w:firstLine="709"/>
              <w:jc w:val="both"/>
              <w:rPr>
                <w:b/>
                <w:sz w:val="20"/>
                <w:szCs w:val="20"/>
              </w:rPr>
            </w:pPr>
            <w:r w:rsidRPr="00310CC9">
              <w:rPr>
                <w:b/>
                <w:sz w:val="20"/>
                <w:szCs w:val="20"/>
              </w:rPr>
              <w:t>№</w:t>
            </w:r>
          </w:p>
        </w:tc>
        <w:tc>
          <w:tcPr>
            <w:tcW w:w="5036" w:type="dxa"/>
            <w:vAlign w:val="center"/>
          </w:tcPr>
          <w:p w:rsidR="00B13171" w:rsidRPr="00310CC9" w:rsidRDefault="00B13171" w:rsidP="00310CC9">
            <w:pPr>
              <w:jc w:val="both"/>
              <w:rPr>
                <w:b/>
                <w:sz w:val="20"/>
                <w:szCs w:val="20"/>
              </w:rPr>
            </w:pPr>
            <w:r w:rsidRPr="00310CC9">
              <w:rPr>
                <w:b/>
                <w:sz w:val="20"/>
                <w:szCs w:val="20"/>
              </w:rPr>
              <w:t>Показатель</w:t>
            </w:r>
          </w:p>
        </w:tc>
        <w:tc>
          <w:tcPr>
            <w:tcW w:w="1394" w:type="dxa"/>
            <w:vAlign w:val="center"/>
          </w:tcPr>
          <w:p w:rsidR="00B13171" w:rsidRPr="00310CC9" w:rsidRDefault="00B13171" w:rsidP="00310CC9">
            <w:pPr>
              <w:jc w:val="both"/>
              <w:rPr>
                <w:b/>
                <w:sz w:val="20"/>
                <w:szCs w:val="20"/>
              </w:rPr>
            </w:pPr>
            <w:r w:rsidRPr="00310CC9">
              <w:rPr>
                <w:b/>
                <w:sz w:val="20"/>
                <w:szCs w:val="20"/>
              </w:rPr>
              <w:t>На 01.01.05г.</w:t>
            </w:r>
          </w:p>
        </w:tc>
        <w:tc>
          <w:tcPr>
            <w:tcW w:w="1394" w:type="dxa"/>
            <w:vAlign w:val="center"/>
          </w:tcPr>
          <w:p w:rsidR="00B13171" w:rsidRPr="00310CC9" w:rsidRDefault="00B13171" w:rsidP="00310CC9">
            <w:pPr>
              <w:jc w:val="both"/>
              <w:rPr>
                <w:b/>
                <w:sz w:val="20"/>
                <w:szCs w:val="20"/>
              </w:rPr>
            </w:pPr>
            <w:r w:rsidRPr="00310CC9">
              <w:rPr>
                <w:b/>
                <w:sz w:val="20"/>
                <w:szCs w:val="20"/>
              </w:rPr>
              <w:t>На 01.01.06г.</w:t>
            </w:r>
          </w:p>
        </w:tc>
        <w:tc>
          <w:tcPr>
            <w:tcW w:w="1394" w:type="dxa"/>
            <w:vAlign w:val="center"/>
          </w:tcPr>
          <w:p w:rsidR="00B13171" w:rsidRPr="00310CC9" w:rsidRDefault="00B13171" w:rsidP="00310CC9">
            <w:pPr>
              <w:jc w:val="both"/>
              <w:rPr>
                <w:b/>
                <w:sz w:val="20"/>
                <w:szCs w:val="20"/>
              </w:rPr>
            </w:pPr>
            <w:r w:rsidRPr="00310CC9">
              <w:rPr>
                <w:b/>
                <w:sz w:val="20"/>
                <w:szCs w:val="20"/>
              </w:rPr>
              <w:t>На 01.01.07г.</w:t>
            </w:r>
          </w:p>
        </w:tc>
      </w:tr>
      <w:tr w:rsidR="00B13171" w:rsidRPr="00310CC9">
        <w:trPr>
          <w:trHeight w:val="510"/>
        </w:trPr>
        <w:tc>
          <w:tcPr>
            <w:tcW w:w="557" w:type="dxa"/>
          </w:tcPr>
          <w:p w:rsidR="00B13171" w:rsidRPr="00310CC9" w:rsidRDefault="00B13171" w:rsidP="00310CC9">
            <w:pPr>
              <w:ind w:firstLine="709"/>
              <w:jc w:val="both"/>
              <w:rPr>
                <w:sz w:val="20"/>
                <w:szCs w:val="20"/>
              </w:rPr>
            </w:pPr>
            <w:r w:rsidRPr="00310CC9">
              <w:rPr>
                <w:sz w:val="20"/>
                <w:szCs w:val="20"/>
              </w:rPr>
              <w:t>1</w:t>
            </w:r>
          </w:p>
        </w:tc>
        <w:tc>
          <w:tcPr>
            <w:tcW w:w="5036" w:type="dxa"/>
            <w:vAlign w:val="bottom"/>
          </w:tcPr>
          <w:p w:rsidR="00B13171" w:rsidRPr="00310CC9" w:rsidRDefault="00B13171" w:rsidP="00310CC9">
            <w:pPr>
              <w:jc w:val="both"/>
              <w:rPr>
                <w:sz w:val="20"/>
                <w:szCs w:val="20"/>
              </w:rPr>
            </w:pPr>
            <w:r w:rsidRPr="00310CC9">
              <w:rPr>
                <w:sz w:val="20"/>
                <w:szCs w:val="20"/>
              </w:rPr>
              <w:t>Остаточная стоимость основных средств, тыс. руб.</w:t>
            </w:r>
          </w:p>
        </w:tc>
        <w:tc>
          <w:tcPr>
            <w:tcW w:w="1394" w:type="dxa"/>
            <w:vAlign w:val="bottom"/>
          </w:tcPr>
          <w:p w:rsidR="00B13171" w:rsidRPr="00310CC9" w:rsidRDefault="00B13171" w:rsidP="00310CC9">
            <w:pPr>
              <w:jc w:val="both"/>
              <w:rPr>
                <w:sz w:val="20"/>
                <w:szCs w:val="20"/>
              </w:rPr>
            </w:pPr>
            <w:r w:rsidRPr="00310CC9">
              <w:rPr>
                <w:sz w:val="20"/>
                <w:szCs w:val="20"/>
              </w:rPr>
              <w:t>45 550</w:t>
            </w:r>
          </w:p>
        </w:tc>
        <w:tc>
          <w:tcPr>
            <w:tcW w:w="1394" w:type="dxa"/>
            <w:vAlign w:val="bottom"/>
          </w:tcPr>
          <w:p w:rsidR="00B13171" w:rsidRPr="00310CC9" w:rsidRDefault="00B13171" w:rsidP="00310CC9">
            <w:pPr>
              <w:jc w:val="both"/>
              <w:rPr>
                <w:sz w:val="20"/>
                <w:szCs w:val="20"/>
              </w:rPr>
            </w:pPr>
            <w:r w:rsidRPr="00310CC9">
              <w:rPr>
                <w:sz w:val="20"/>
                <w:szCs w:val="20"/>
              </w:rPr>
              <w:t>68 185</w:t>
            </w:r>
          </w:p>
        </w:tc>
        <w:tc>
          <w:tcPr>
            <w:tcW w:w="1394" w:type="dxa"/>
            <w:vAlign w:val="bottom"/>
          </w:tcPr>
          <w:p w:rsidR="00B13171" w:rsidRPr="00310CC9" w:rsidRDefault="00B13171" w:rsidP="00310CC9">
            <w:pPr>
              <w:jc w:val="both"/>
              <w:rPr>
                <w:sz w:val="20"/>
                <w:szCs w:val="20"/>
              </w:rPr>
            </w:pPr>
            <w:r w:rsidRPr="00310CC9">
              <w:rPr>
                <w:sz w:val="20"/>
                <w:szCs w:val="20"/>
              </w:rPr>
              <w:t>73 979</w:t>
            </w:r>
          </w:p>
        </w:tc>
      </w:tr>
      <w:tr w:rsidR="00B13171" w:rsidRPr="00310CC9">
        <w:trPr>
          <w:trHeight w:val="255"/>
        </w:trPr>
        <w:tc>
          <w:tcPr>
            <w:tcW w:w="557" w:type="dxa"/>
          </w:tcPr>
          <w:p w:rsidR="00B13171" w:rsidRPr="00310CC9" w:rsidRDefault="00B13171" w:rsidP="00310CC9">
            <w:pPr>
              <w:ind w:firstLine="709"/>
              <w:jc w:val="both"/>
              <w:rPr>
                <w:sz w:val="20"/>
                <w:szCs w:val="20"/>
              </w:rPr>
            </w:pPr>
            <w:r w:rsidRPr="00310CC9">
              <w:rPr>
                <w:sz w:val="20"/>
                <w:szCs w:val="20"/>
              </w:rPr>
              <w:t>2</w:t>
            </w:r>
          </w:p>
        </w:tc>
        <w:tc>
          <w:tcPr>
            <w:tcW w:w="5036" w:type="dxa"/>
            <w:vAlign w:val="bottom"/>
          </w:tcPr>
          <w:p w:rsidR="00B13171" w:rsidRPr="00310CC9" w:rsidRDefault="00B13171" w:rsidP="00310CC9">
            <w:pPr>
              <w:jc w:val="both"/>
              <w:rPr>
                <w:sz w:val="20"/>
                <w:szCs w:val="20"/>
              </w:rPr>
            </w:pPr>
            <w:r w:rsidRPr="00310CC9">
              <w:rPr>
                <w:sz w:val="20"/>
                <w:szCs w:val="20"/>
              </w:rPr>
              <w:t>Производственные запасы, тыс. руб.</w:t>
            </w:r>
          </w:p>
        </w:tc>
        <w:tc>
          <w:tcPr>
            <w:tcW w:w="1394" w:type="dxa"/>
            <w:vAlign w:val="bottom"/>
          </w:tcPr>
          <w:p w:rsidR="00B13171" w:rsidRPr="00310CC9" w:rsidRDefault="00B13171" w:rsidP="00310CC9">
            <w:pPr>
              <w:jc w:val="both"/>
              <w:rPr>
                <w:sz w:val="20"/>
                <w:szCs w:val="20"/>
              </w:rPr>
            </w:pPr>
            <w:r w:rsidRPr="00310CC9">
              <w:rPr>
                <w:sz w:val="20"/>
                <w:szCs w:val="20"/>
              </w:rPr>
              <w:t>21 373</w:t>
            </w:r>
          </w:p>
        </w:tc>
        <w:tc>
          <w:tcPr>
            <w:tcW w:w="1394" w:type="dxa"/>
            <w:vAlign w:val="bottom"/>
          </w:tcPr>
          <w:p w:rsidR="00B13171" w:rsidRPr="00310CC9" w:rsidRDefault="00B13171" w:rsidP="00310CC9">
            <w:pPr>
              <w:jc w:val="both"/>
              <w:rPr>
                <w:sz w:val="20"/>
                <w:szCs w:val="20"/>
              </w:rPr>
            </w:pPr>
            <w:r w:rsidRPr="00310CC9">
              <w:rPr>
                <w:sz w:val="20"/>
                <w:szCs w:val="20"/>
              </w:rPr>
              <w:t>35 092</w:t>
            </w:r>
          </w:p>
        </w:tc>
        <w:tc>
          <w:tcPr>
            <w:tcW w:w="1394" w:type="dxa"/>
            <w:vAlign w:val="bottom"/>
          </w:tcPr>
          <w:p w:rsidR="00B13171" w:rsidRPr="00310CC9" w:rsidRDefault="00B13171" w:rsidP="00310CC9">
            <w:pPr>
              <w:jc w:val="both"/>
              <w:rPr>
                <w:sz w:val="20"/>
                <w:szCs w:val="20"/>
              </w:rPr>
            </w:pPr>
            <w:r w:rsidRPr="00310CC9">
              <w:rPr>
                <w:sz w:val="20"/>
                <w:szCs w:val="20"/>
              </w:rPr>
              <w:t>26 524</w:t>
            </w:r>
          </w:p>
        </w:tc>
      </w:tr>
      <w:tr w:rsidR="00B13171" w:rsidRPr="00310CC9">
        <w:trPr>
          <w:trHeight w:val="255"/>
        </w:trPr>
        <w:tc>
          <w:tcPr>
            <w:tcW w:w="557" w:type="dxa"/>
          </w:tcPr>
          <w:p w:rsidR="00B13171" w:rsidRPr="00310CC9" w:rsidRDefault="00B13171" w:rsidP="00310CC9">
            <w:pPr>
              <w:ind w:firstLine="709"/>
              <w:jc w:val="both"/>
              <w:rPr>
                <w:sz w:val="20"/>
                <w:szCs w:val="20"/>
              </w:rPr>
            </w:pPr>
            <w:r w:rsidRPr="00310CC9">
              <w:rPr>
                <w:sz w:val="20"/>
                <w:szCs w:val="20"/>
              </w:rPr>
              <w:t>3</w:t>
            </w:r>
          </w:p>
        </w:tc>
        <w:tc>
          <w:tcPr>
            <w:tcW w:w="5036" w:type="dxa"/>
            <w:vAlign w:val="bottom"/>
          </w:tcPr>
          <w:p w:rsidR="00B13171" w:rsidRPr="00310CC9" w:rsidRDefault="00B13171" w:rsidP="00310CC9">
            <w:pPr>
              <w:jc w:val="both"/>
              <w:rPr>
                <w:sz w:val="20"/>
                <w:szCs w:val="20"/>
              </w:rPr>
            </w:pPr>
            <w:r w:rsidRPr="00310CC9">
              <w:rPr>
                <w:sz w:val="20"/>
                <w:szCs w:val="20"/>
              </w:rPr>
              <w:t>Материальные запасы, тыс. руб.</w:t>
            </w:r>
          </w:p>
        </w:tc>
        <w:tc>
          <w:tcPr>
            <w:tcW w:w="1394" w:type="dxa"/>
            <w:vAlign w:val="bottom"/>
          </w:tcPr>
          <w:p w:rsidR="00B13171" w:rsidRPr="00310CC9" w:rsidRDefault="00B13171" w:rsidP="00310CC9">
            <w:pPr>
              <w:jc w:val="both"/>
              <w:rPr>
                <w:sz w:val="20"/>
                <w:szCs w:val="20"/>
              </w:rPr>
            </w:pPr>
            <w:r w:rsidRPr="00310CC9">
              <w:rPr>
                <w:sz w:val="20"/>
                <w:szCs w:val="20"/>
              </w:rPr>
              <w:t>62 572</w:t>
            </w:r>
          </w:p>
        </w:tc>
        <w:tc>
          <w:tcPr>
            <w:tcW w:w="1394" w:type="dxa"/>
            <w:vAlign w:val="bottom"/>
          </w:tcPr>
          <w:p w:rsidR="00B13171" w:rsidRPr="00310CC9" w:rsidRDefault="00B13171" w:rsidP="00310CC9">
            <w:pPr>
              <w:jc w:val="both"/>
              <w:rPr>
                <w:sz w:val="20"/>
                <w:szCs w:val="20"/>
              </w:rPr>
            </w:pPr>
            <w:r w:rsidRPr="00310CC9">
              <w:rPr>
                <w:sz w:val="20"/>
                <w:szCs w:val="20"/>
              </w:rPr>
              <w:t>90 250</w:t>
            </w:r>
          </w:p>
        </w:tc>
        <w:tc>
          <w:tcPr>
            <w:tcW w:w="1394" w:type="dxa"/>
            <w:vAlign w:val="bottom"/>
          </w:tcPr>
          <w:p w:rsidR="00B13171" w:rsidRPr="00310CC9" w:rsidRDefault="00B13171" w:rsidP="00310CC9">
            <w:pPr>
              <w:jc w:val="both"/>
              <w:rPr>
                <w:sz w:val="20"/>
                <w:szCs w:val="20"/>
              </w:rPr>
            </w:pPr>
            <w:r w:rsidRPr="00310CC9">
              <w:rPr>
                <w:sz w:val="20"/>
                <w:szCs w:val="20"/>
              </w:rPr>
              <w:t>85 352</w:t>
            </w:r>
          </w:p>
        </w:tc>
      </w:tr>
      <w:tr w:rsidR="00B13171" w:rsidRPr="00310CC9">
        <w:trPr>
          <w:trHeight w:val="255"/>
        </w:trPr>
        <w:tc>
          <w:tcPr>
            <w:tcW w:w="557" w:type="dxa"/>
          </w:tcPr>
          <w:p w:rsidR="00B13171" w:rsidRPr="00310CC9" w:rsidRDefault="00B13171" w:rsidP="00310CC9">
            <w:pPr>
              <w:ind w:firstLine="709"/>
              <w:jc w:val="both"/>
              <w:rPr>
                <w:sz w:val="20"/>
                <w:szCs w:val="20"/>
              </w:rPr>
            </w:pPr>
            <w:r w:rsidRPr="00310CC9">
              <w:rPr>
                <w:sz w:val="20"/>
                <w:szCs w:val="20"/>
              </w:rPr>
              <w:t>4</w:t>
            </w:r>
          </w:p>
        </w:tc>
        <w:tc>
          <w:tcPr>
            <w:tcW w:w="5036" w:type="dxa"/>
            <w:vAlign w:val="bottom"/>
          </w:tcPr>
          <w:p w:rsidR="00B13171" w:rsidRPr="00310CC9" w:rsidRDefault="00B13171" w:rsidP="00310CC9">
            <w:pPr>
              <w:jc w:val="both"/>
              <w:rPr>
                <w:sz w:val="20"/>
                <w:szCs w:val="20"/>
              </w:rPr>
            </w:pPr>
            <w:r w:rsidRPr="00310CC9">
              <w:rPr>
                <w:sz w:val="20"/>
                <w:szCs w:val="20"/>
              </w:rPr>
              <w:t>Незавершенное производство, тыс. руб.</w:t>
            </w:r>
          </w:p>
        </w:tc>
        <w:tc>
          <w:tcPr>
            <w:tcW w:w="1394" w:type="dxa"/>
            <w:vAlign w:val="bottom"/>
          </w:tcPr>
          <w:p w:rsidR="00B13171" w:rsidRPr="00310CC9" w:rsidRDefault="00B13171" w:rsidP="00310CC9">
            <w:pPr>
              <w:jc w:val="both"/>
              <w:rPr>
                <w:sz w:val="20"/>
                <w:szCs w:val="20"/>
              </w:rPr>
            </w:pPr>
            <w:r w:rsidRPr="00310CC9">
              <w:rPr>
                <w:sz w:val="20"/>
                <w:szCs w:val="20"/>
              </w:rPr>
              <w:t>677</w:t>
            </w:r>
          </w:p>
        </w:tc>
        <w:tc>
          <w:tcPr>
            <w:tcW w:w="1394" w:type="dxa"/>
            <w:vAlign w:val="bottom"/>
          </w:tcPr>
          <w:p w:rsidR="00B13171" w:rsidRPr="00310CC9" w:rsidRDefault="00B13171" w:rsidP="00310CC9">
            <w:pPr>
              <w:jc w:val="both"/>
              <w:rPr>
                <w:sz w:val="20"/>
                <w:szCs w:val="20"/>
              </w:rPr>
            </w:pPr>
            <w:r w:rsidRPr="00310CC9">
              <w:rPr>
                <w:sz w:val="20"/>
                <w:szCs w:val="20"/>
              </w:rPr>
              <w:t>776</w:t>
            </w:r>
          </w:p>
        </w:tc>
        <w:tc>
          <w:tcPr>
            <w:tcW w:w="1394" w:type="dxa"/>
            <w:vAlign w:val="bottom"/>
          </w:tcPr>
          <w:p w:rsidR="00B13171" w:rsidRPr="00310CC9" w:rsidRDefault="00B13171" w:rsidP="00310CC9">
            <w:pPr>
              <w:jc w:val="both"/>
              <w:rPr>
                <w:sz w:val="20"/>
                <w:szCs w:val="20"/>
              </w:rPr>
            </w:pPr>
            <w:r w:rsidRPr="00310CC9">
              <w:rPr>
                <w:sz w:val="20"/>
                <w:szCs w:val="20"/>
              </w:rPr>
              <w:t>897</w:t>
            </w:r>
          </w:p>
        </w:tc>
      </w:tr>
      <w:tr w:rsidR="00B13171" w:rsidRPr="00310CC9">
        <w:trPr>
          <w:trHeight w:val="270"/>
        </w:trPr>
        <w:tc>
          <w:tcPr>
            <w:tcW w:w="557" w:type="dxa"/>
          </w:tcPr>
          <w:p w:rsidR="00B13171" w:rsidRPr="00310CC9" w:rsidRDefault="00B13171" w:rsidP="00310CC9">
            <w:pPr>
              <w:ind w:firstLine="709"/>
              <w:jc w:val="both"/>
              <w:rPr>
                <w:sz w:val="20"/>
                <w:szCs w:val="20"/>
              </w:rPr>
            </w:pPr>
            <w:r w:rsidRPr="00310CC9">
              <w:rPr>
                <w:sz w:val="20"/>
                <w:szCs w:val="20"/>
              </w:rPr>
              <w:t>5</w:t>
            </w:r>
          </w:p>
        </w:tc>
        <w:tc>
          <w:tcPr>
            <w:tcW w:w="5036" w:type="dxa"/>
            <w:vAlign w:val="bottom"/>
          </w:tcPr>
          <w:p w:rsidR="00B13171" w:rsidRPr="00310CC9" w:rsidRDefault="00B13171" w:rsidP="00310CC9">
            <w:pPr>
              <w:jc w:val="both"/>
              <w:rPr>
                <w:sz w:val="20"/>
                <w:szCs w:val="20"/>
              </w:rPr>
            </w:pPr>
            <w:r w:rsidRPr="00310CC9">
              <w:rPr>
                <w:sz w:val="20"/>
                <w:szCs w:val="20"/>
              </w:rPr>
              <w:t>Дебиторская задолженность, тыс. руб.</w:t>
            </w:r>
          </w:p>
        </w:tc>
        <w:tc>
          <w:tcPr>
            <w:tcW w:w="1394" w:type="dxa"/>
            <w:vAlign w:val="bottom"/>
          </w:tcPr>
          <w:p w:rsidR="00B13171" w:rsidRPr="00310CC9" w:rsidRDefault="00B13171" w:rsidP="00310CC9">
            <w:pPr>
              <w:jc w:val="both"/>
              <w:rPr>
                <w:sz w:val="20"/>
                <w:szCs w:val="20"/>
              </w:rPr>
            </w:pPr>
            <w:r w:rsidRPr="00310CC9">
              <w:rPr>
                <w:sz w:val="20"/>
                <w:szCs w:val="20"/>
              </w:rPr>
              <w:t>4 684</w:t>
            </w:r>
          </w:p>
        </w:tc>
        <w:tc>
          <w:tcPr>
            <w:tcW w:w="1394" w:type="dxa"/>
            <w:vAlign w:val="bottom"/>
          </w:tcPr>
          <w:p w:rsidR="00B13171" w:rsidRPr="00310CC9" w:rsidRDefault="00B13171" w:rsidP="00310CC9">
            <w:pPr>
              <w:jc w:val="both"/>
              <w:rPr>
                <w:sz w:val="20"/>
                <w:szCs w:val="20"/>
              </w:rPr>
            </w:pPr>
            <w:r w:rsidRPr="00310CC9">
              <w:rPr>
                <w:sz w:val="20"/>
                <w:szCs w:val="20"/>
              </w:rPr>
              <w:t>2 811</w:t>
            </w:r>
          </w:p>
        </w:tc>
        <w:tc>
          <w:tcPr>
            <w:tcW w:w="1394" w:type="dxa"/>
            <w:vAlign w:val="bottom"/>
          </w:tcPr>
          <w:p w:rsidR="00B13171" w:rsidRPr="00310CC9" w:rsidRDefault="00B13171" w:rsidP="00310CC9">
            <w:pPr>
              <w:jc w:val="both"/>
              <w:rPr>
                <w:sz w:val="20"/>
                <w:szCs w:val="20"/>
              </w:rPr>
            </w:pPr>
            <w:r w:rsidRPr="00310CC9">
              <w:rPr>
                <w:sz w:val="20"/>
                <w:szCs w:val="20"/>
              </w:rPr>
              <w:t>4 945</w:t>
            </w:r>
          </w:p>
        </w:tc>
      </w:tr>
      <w:tr w:rsidR="00B13171" w:rsidRPr="00310CC9">
        <w:trPr>
          <w:trHeight w:val="255"/>
        </w:trPr>
        <w:tc>
          <w:tcPr>
            <w:tcW w:w="557" w:type="dxa"/>
          </w:tcPr>
          <w:p w:rsidR="00B13171" w:rsidRPr="00310CC9" w:rsidRDefault="00B13171" w:rsidP="00310CC9">
            <w:pPr>
              <w:ind w:firstLine="709"/>
              <w:jc w:val="both"/>
              <w:rPr>
                <w:sz w:val="20"/>
                <w:szCs w:val="20"/>
              </w:rPr>
            </w:pPr>
            <w:r w:rsidRPr="00310CC9">
              <w:rPr>
                <w:sz w:val="20"/>
                <w:szCs w:val="20"/>
              </w:rPr>
              <w:t>6</w:t>
            </w:r>
          </w:p>
        </w:tc>
        <w:tc>
          <w:tcPr>
            <w:tcW w:w="5036" w:type="dxa"/>
            <w:vAlign w:val="bottom"/>
          </w:tcPr>
          <w:p w:rsidR="00B13171" w:rsidRPr="00310CC9" w:rsidRDefault="00B13171" w:rsidP="00310CC9">
            <w:pPr>
              <w:jc w:val="both"/>
              <w:rPr>
                <w:sz w:val="20"/>
                <w:szCs w:val="20"/>
              </w:rPr>
            </w:pPr>
            <w:r w:rsidRPr="00310CC9">
              <w:rPr>
                <w:sz w:val="20"/>
                <w:szCs w:val="20"/>
              </w:rPr>
              <w:t>Оборотные активы, тыс. руб.</w:t>
            </w:r>
          </w:p>
        </w:tc>
        <w:tc>
          <w:tcPr>
            <w:tcW w:w="1394" w:type="dxa"/>
            <w:vAlign w:val="bottom"/>
          </w:tcPr>
          <w:p w:rsidR="00B13171" w:rsidRPr="00310CC9" w:rsidRDefault="00B13171" w:rsidP="00310CC9">
            <w:pPr>
              <w:jc w:val="both"/>
              <w:rPr>
                <w:sz w:val="20"/>
                <w:szCs w:val="20"/>
              </w:rPr>
            </w:pPr>
            <w:r w:rsidRPr="00310CC9">
              <w:rPr>
                <w:sz w:val="20"/>
                <w:szCs w:val="20"/>
              </w:rPr>
              <w:t>69 906</w:t>
            </w:r>
          </w:p>
        </w:tc>
        <w:tc>
          <w:tcPr>
            <w:tcW w:w="1394" w:type="dxa"/>
            <w:vAlign w:val="bottom"/>
          </w:tcPr>
          <w:p w:rsidR="00B13171" w:rsidRPr="00310CC9" w:rsidRDefault="00B13171" w:rsidP="00310CC9">
            <w:pPr>
              <w:jc w:val="both"/>
              <w:rPr>
                <w:sz w:val="20"/>
                <w:szCs w:val="20"/>
              </w:rPr>
            </w:pPr>
            <w:r w:rsidRPr="00310CC9">
              <w:rPr>
                <w:sz w:val="20"/>
                <w:szCs w:val="20"/>
              </w:rPr>
              <w:t>93 879</w:t>
            </w:r>
          </w:p>
        </w:tc>
        <w:tc>
          <w:tcPr>
            <w:tcW w:w="1394" w:type="dxa"/>
            <w:vAlign w:val="bottom"/>
          </w:tcPr>
          <w:p w:rsidR="00B13171" w:rsidRPr="00310CC9" w:rsidRDefault="00B13171" w:rsidP="00310CC9">
            <w:pPr>
              <w:jc w:val="both"/>
              <w:rPr>
                <w:sz w:val="20"/>
                <w:szCs w:val="20"/>
              </w:rPr>
            </w:pPr>
            <w:r w:rsidRPr="00310CC9">
              <w:rPr>
                <w:sz w:val="20"/>
                <w:szCs w:val="20"/>
              </w:rPr>
              <w:t>92 245</w:t>
            </w:r>
          </w:p>
        </w:tc>
      </w:tr>
      <w:tr w:rsidR="00B13171" w:rsidRPr="00310CC9">
        <w:trPr>
          <w:trHeight w:val="255"/>
        </w:trPr>
        <w:tc>
          <w:tcPr>
            <w:tcW w:w="557" w:type="dxa"/>
          </w:tcPr>
          <w:p w:rsidR="00B13171" w:rsidRPr="00310CC9" w:rsidRDefault="00B13171" w:rsidP="00310CC9">
            <w:pPr>
              <w:ind w:firstLine="709"/>
              <w:jc w:val="both"/>
              <w:rPr>
                <w:sz w:val="20"/>
                <w:szCs w:val="20"/>
              </w:rPr>
            </w:pPr>
            <w:r w:rsidRPr="00310CC9">
              <w:rPr>
                <w:sz w:val="20"/>
                <w:szCs w:val="20"/>
              </w:rPr>
              <w:t>7</w:t>
            </w:r>
          </w:p>
        </w:tc>
        <w:tc>
          <w:tcPr>
            <w:tcW w:w="5036" w:type="dxa"/>
            <w:vAlign w:val="bottom"/>
          </w:tcPr>
          <w:p w:rsidR="00B13171" w:rsidRPr="00310CC9" w:rsidRDefault="00B13171" w:rsidP="00310CC9">
            <w:pPr>
              <w:jc w:val="both"/>
              <w:rPr>
                <w:sz w:val="20"/>
                <w:szCs w:val="20"/>
              </w:rPr>
            </w:pPr>
            <w:r w:rsidRPr="00310CC9">
              <w:rPr>
                <w:sz w:val="20"/>
                <w:szCs w:val="20"/>
              </w:rPr>
              <w:t>Собственные оборотные средства, тыс. руб.</w:t>
            </w:r>
          </w:p>
        </w:tc>
        <w:tc>
          <w:tcPr>
            <w:tcW w:w="1394" w:type="dxa"/>
            <w:vAlign w:val="bottom"/>
          </w:tcPr>
          <w:p w:rsidR="00B13171" w:rsidRPr="00310CC9" w:rsidRDefault="00B13171" w:rsidP="00310CC9">
            <w:pPr>
              <w:jc w:val="both"/>
              <w:rPr>
                <w:sz w:val="20"/>
                <w:szCs w:val="20"/>
              </w:rPr>
            </w:pPr>
            <w:r w:rsidRPr="00310CC9">
              <w:rPr>
                <w:sz w:val="20"/>
                <w:szCs w:val="20"/>
              </w:rPr>
              <w:t>13 989</w:t>
            </w:r>
          </w:p>
        </w:tc>
        <w:tc>
          <w:tcPr>
            <w:tcW w:w="1394" w:type="dxa"/>
            <w:vAlign w:val="bottom"/>
          </w:tcPr>
          <w:p w:rsidR="00B13171" w:rsidRPr="00310CC9" w:rsidRDefault="00B13171" w:rsidP="00310CC9">
            <w:pPr>
              <w:jc w:val="both"/>
              <w:rPr>
                <w:sz w:val="20"/>
                <w:szCs w:val="20"/>
              </w:rPr>
            </w:pPr>
            <w:r w:rsidRPr="00310CC9">
              <w:rPr>
                <w:sz w:val="20"/>
                <w:szCs w:val="20"/>
              </w:rPr>
              <w:t>15 417</w:t>
            </w:r>
          </w:p>
        </w:tc>
        <w:tc>
          <w:tcPr>
            <w:tcW w:w="1394" w:type="dxa"/>
            <w:vAlign w:val="bottom"/>
          </w:tcPr>
          <w:p w:rsidR="00B13171" w:rsidRPr="00310CC9" w:rsidRDefault="00B13171" w:rsidP="00310CC9">
            <w:pPr>
              <w:jc w:val="both"/>
              <w:rPr>
                <w:sz w:val="20"/>
                <w:szCs w:val="20"/>
              </w:rPr>
            </w:pPr>
            <w:r w:rsidRPr="00310CC9">
              <w:rPr>
                <w:sz w:val="20"/>
                <w:szCs w:val="20"/>
              </w:rPr>
              <w:t>361</w:t>
            </w:r>
          </w:p>
        </w:tc>
      </w:tr>
      <w:tr w:rsidR="00B13171" w:rsidRPr="00310CC9">
        <w:trPr>
          <w:trHeight w:val="255"/>
        </w:trPr>
        <w:tc>
          <w:tcPr>
            <w:tcW w:w="557" w:type="dxa"/>
          </w:tcPr>
          <w:p w:rsidR="00B13171" w:rsidRPr="00310CC9" w:rsidRDefault="00B13171" w:rsidP="00310CC9">
            <w:pPr>
              <w:ind w:firstLine="709"/>
              <w:jc w:val="both"/>
              <w:rPr>
                <w:sz w:val="20"/>
                <w:szCs w:val="20"/>
              </w:rPr>
            </w:pPr>
            <w:r w:rsidRPr="00310CC9">
              <w:rPr>
                <w:sz w:val="20"/>
                <w:szCs w:val="20"/>
              </w:rPr>
              <w:t>8</w:t>
            </w:r>
          </w:p>
        </w:tc>
        <w:tc>
          <w:tcPr>
            <w:tcW w:w="5036" w:type="dxa"/>
            <w:vAlign w:val="bottom"/>
          </w:tcPr>
          <w:p w:rsidR="00B13171" w:rsidRPr="00310CC9" w:rsidRDefault="00B13171" w:rsidP="00310CC9">
            <w:pPr>
              <w:jc w:val="both"/>
              <w:rPr>
                <w:sz w:val="20"/>
                <w:szCs w:val="20"/>
              </w:rPr>
            </w:pPr>
            <w:r w:rsidRPr="00310CC9">
              <w:rPr>
                <w:sz w:val="20"/>
                <w:szCs w:val="20"/>
              </w:rPr>
              <w:t>Собственный капитал, тыс. руб.</w:t>
            </w:r>
          </w:p>
        </w:tc>
        <w:tc>
          <w:tcPr>
            <w:tcW w:w="1394" w:type="dxa"/>
            <w:vAlign w:val="bottom"/>
          </w:tcPr>
          <w:p w:rsidR="00B13171" w:rsidRPr="00310CC9" w:rsidRDefault="00B13171" w:rsidP="00310CC9">
            <w:pPr>
              <w:jc w:val="both"/>
              <w:rPr>
                <w:sz w:val="20"/>
                <w:szCs w:val="20"/>
              </w:rPr>
            </w:pPr>
            <w:r w:rsidRPr="00310CC9">
              <w:rPr>
                <w:sz w:val="20"/>
                <w:szCs w:val="20"/>
              </w:rPr>
              <w:t>84 551</w:t>
            </w:r>
          </w:p>
        </w:tc>
        <w:tc>
          <w:tcPr>
            <w:tcW w:w="1394" w:type="dxa"/>
            <w:vAlign w:val="bottom"/>
          </w:tcPr>
          <w:p w:rsidR="00B13171" w:rsidRPr="00310CC9" w:rsidRDefault="00B13171" w:rsidP="00310CC9">
            <w:pPr>
              <w:jc w:val="both"/>
              <w:rPr>
                <w:sz w:val="20"/>
                <w:szCs w:val="20"/>
              </w:rPr>
            </w:pPr>
            <w:r w:rsidRPr="00310CC9">
              <w:rPr>
                <w:sz w:val="20"/>
                <w:szCs w:val="20"/>
              </w:rPr>
              <w:t>95 318</w:t>
            </w:r>
          </w:p>
        </w:tc>
        <w:tc>
          <w:tcPr>
            <w:tcW w:w="1394" w:type="dxa"/>
            <w:vAlign w:val="bottom"/>
          </w:tcPr>
          <w:p w:rsidR="00B13171" w:rsidRPr="00310CC9" w:rsidRDefault="00B13171" w:rsidP="00310CC9">
            <w:pPr>
              <w:jc w:val="both"/>
              <w:rPr>
                <w:sz w:val="20"/>
                <w:szCs w:val="20"/>
              </w:rPr>
            </w:pPr>
            <w:r w:rsidRPr="00310CC9">
              <w:rPr>
                <w:sz w:val="20"/>
                <w:szCs w:val="20"/>
              </w:rPr>
              <w:t>99 146</w:t>
            </w:r>
          </w:p>
        </w:tc>
      </w:tr>
      <w:tr w:rsidR="00B13171" w:rsidRPr="00310CC9">
        <w:trPr>
          <w:trHeight w:val="510"/>
        </w:trPr>
        <w:tc>
          <w:tcPr>
            <w:tcW w:w="557" w:type="dxa"/>
          </w:tcPr>
          <w:p w:rsidR="00B13171" w:rsidRPr="00310CC9" w:rsidRDefault="00B13171" w:rsidP="00310CC9">
            <w:pPr>
              <w:ind w:firstLine="709"/>
              <w:jc w:val="both"/>
              <w:rPr>
                <w:sz w:val="20"/>
                <w:szCs w:val="20"/>
              </w:rPr>
            </w:pPr>
            <w:r w:rsidRPr="00310CC9">
              <w:rPr>
                <w:sz w:val="20"/>
                <w:szCs w:val="20"/>
              </w:rPr>
              <w:t>9</w:t>
            </w:r>
          </w:p>
        </w:tc>
        <w:tc>
          <w:tcPr>
            <w:tcW w:w="5036" w:type="dxa"/>
            <w:vAlign w:val="bottom"/>
          </w:tcPr>
          <w:p w:rsidR="00B13171" w:rsidRPr="00310CC9" w:rsidRDefault="00B13171" w:rsidP="00310CC9">
            <w:pPr>
              <w:jc w:val="both"/>
              <w:rPr>
                <w:sz w:val="20"/>
                <w:szCs w:val="20"/>
              </w:rPr>
            </w:pPr>
            <w:r w:rsidRPr="00310CC9">
              <w:rPr>
                <w:sz w:val="20"/>
                <w:szCs w:val="20"/>
              </w:rPr>
              <w:t>Заемные и дополнительно привлеченные источники,</w:t>
            </w:r>
            <w:r w:rsidR="00C225B3" w:rsidRPr="00310CC9">
              <w:rPr>
                <w:sz w:val="20"/>
                <w:szCs w:val="20"/>
              </w:rPr>
              <w:t xml:space="preserve"> </w:t>
            </w:r>
            <w:r w:rsidRPr="00310CC9">
              <w:rPr>
                <w:sz w:val="20"/>
                <w:szCs w:val="20"/>
              </w:rPr>
              <w:t>тыс. руб.</w:t>
            </w:r>
          </w:p>
        </w:tc>
        <w:tc>
          <w:tcPr>
            <w:tcW w:w="1394" w:type="dxa"/>
            <w:vAlign w:val="bottom"/>
          </w:tcPr>
          <w:p w:rsidR="00B13171" w:rsidRPr="00310CC9" w:rsidRDefault="00B13171" w:rsidP="00310CC9">
            <w:pPr>
              <w:jc w:val="both"/>
              <w:rPr>
                <w:sz w:val="20"/>
                <w:szCs w:val="20"/>
              </w:rPr>
            </w:pPr>
            <w:r w:rsidRPr="00310CC9">
              <w:rPr>
                <w:sz w:val="20"/>
                <w:szCs w:val="20"/>
              </w:rPr>
              <w:t>55 917</w:t>
            </w:r>
          </w:p>
        </w:tc>
        <w:tc>
          <w:tcPr>
            <w:tcW w:w="1394" w:type="dxa"/>
            <w:vAlign w:val="bottom"/>
          </w:tcPr>
          <w:p w:rsidR="00B13171" w:rsidRPr="00310CC9" w:rsidRDefault="00B13171" w:rsidP="00310CC9">
            <w:pPr>
              <w:jc w:val="both"/>
              <w:rPr>
                <w:sz w:val="20"/>
                <w:szCs w:val="20"/>
              </w:rPr>
            </w:pPr>
            <w:r w:rsidRPr="00310CC9">
              <w:rPr>
                <w:sz w:val="20"/>
                <w:szCs w:val="20"/>
              </w:rPr>
              <w:t>78 462</w:t>
            </w:r>
          </w:p>
        </w:tc>
        <w:tc>
          <w:tcPr>
            <w:tcW w:w="1394" w:type="dxa"/>
            <w:vAlign w:val="bottom"/>
          </w:tcPr>
          <w:p w:rsidR="00B13171" w:rsidRPr="00310CC9" w:rsidRDefault="00B13171" w:rsidP="00310CC9">
            <w:pPr>
              <w:jc w:val="both"/>
              <w:rPr>
                <w:sz w:val="20"/>
                <w:szCs w:val="20"/>
              </w:rPr>
            </w:pPr>
            <w:r w:rsidRPr="00310CC9">
              <w:rPr>
                <w:sz w:val="20"/>
                <w:szCs w:val="20"/>
              </w:rPr>
              <w:t>91 884</w:t>
            </w:r>
          </w:p>
        </w:tc>
      </w:tr>
      <w:tr w:rsidR="00B13171" w:rsidRPr="00310CC9">
        <w:trPr>
          <w:trHeight w:val="344"/>
        </w:trPr>
        <w:tc>
          <w:tcPr>
            <w:tcW w:w="557" w:type="dxa"/>
          </w:tcPr>
          <w:p w:rsidR="00B13171" w:rsidRPr="00310CC9" w:rsidRDefault="00B13171" w:rsidP="00310CC9">
            <w:pPr>
              <w:ind w:firstLine="709"/>
              <w:jc w:val="both"/>
              <w:rPr>
                <w:sz w:val="20"/>
                <w:szCs w:val="20"/>
              </w:rPr>
            </w:pPr>
            <w:r w:rsidRPr="00310CC9">
              <w:rPr>
                <w:sz w:val="20"/>
                <w:szCs w:val="20"/>
              </w:rPr>
              <w:t>10</w:t>
            </w:r>
          </w:p>
        </w:tc>
        <w:tc>
          <w:tcPr>
            <w:tcW w:w="5036" w:type="dxa"/>
            <w:vAlign w:val="bottom"/>
          </w:tcPr>
          <w:p w:rsidR="00B13171" w:rsidRPr="00310CC9" w:rsidRDefault="00B13171" w:rsidP="00310CC9">
            <w:pPr>
              <w:jc w:val="both"/>
              <w:rPr>
                <w:sz w:val="20"/>
                <w:szCs w:val="20"/>
              </w:rPr>
            </w:pPr>
            <w:r w:rsidRPr="00310CC9">
              <w:rPr>
                <w:sz w:val="20"/>
                <w:szCs w:val="20"/>
              </w:rPr>
              <w:t>Валюта баланса, тыс. руб.</w:t>
            </w:r>
          </w:p>
        </w:tc>
        <w:tc>
          <w:tcPr>
            <w:tcW w:w="1394" w:type="dxa"/>
            <w:vAlign w:val="bottom"/>
          </w:tcPr>
          <w:p w:rsidR="00B13171" w:rsidRPr="00310CC9" w:rsidRDefault="00B13171" w:rsidP="00310CC9">
            <w:pPr>
              <w:jc w:val="both"/>
              <w:rPr>
                <w:sz w:val="20"/>
                <w:szCs w:val="20"/>
              </w:rPr>
            </w:pPr>
            <w:r w:rsidRPr="00310CC9">
              <w:rPr>
                <w:sz w:val="20"/>
                <w:szCs w:val="20"/>
              </w:rPr>
              <w:t>140 468</w:t>
            </w:r>
          </w:p>
        </w:tc>
        <w:tc>
          <w:tcPr>
            <w:tcW w:w="1394" w:type="dxa"/>
            <w:vAlign w:val="bottom"/>
          </w:tcPr>
          <w:p w:rsidR="00B13171" w:rsidRPr="00310CC9" w:rsidRDefault="00B13171" w:rsidP="00310CC9">
            <w:pPr>
              <w:jc w:val="both"/>
              <w:rPr>
                <w:sz w:val="20"/>
                <w:szCs w:val="20"/>
              </w:rPr>
            </w:pPr>
            <w:r w:rsidRPr="00310CC9">
              <w:rPr>
                <w:sz w:val="20"/>
                <w:szCs w:val="20"/>
              </w:rPr>
              <w:t>173 780</w:t>
            </w:r>
          </w:p>
        </w:tc>
        <w:tc>
          <w:tcPr>
            <w:tcW w:w="1394" w:type="dxa"/>
            <w:vAlign w:val="bottom"/>
          </w:tcPr>
          <w:p w:rsidR="00B13171" w:rsidRPr="00310CC9" w:rsidRDefault="00B13171" w:rsidP="00310CC9">
            <w:pPr>
              <w:jc w:val="both"/>
              <w:rPr>
                <w:sz w:val="20"/>
                <w:szCs w:val="20"/>
              </w:rPr>
            </w:pPr>
            <w:r w:rsidRPr="00310CC9">
              <w:rPr>
                <w:sz w:val="20"/>
                <w:szCs w:val="20"/>
              </w:rPr>
              <w:t>191 030</w:t>
            </w:r>
          </w:p>
        </w:tc>
      </w:tr>
      <w:tr w:rsidR="00B13171" w:rsidRPr="00310CC9" w:rsidTr="00310CC9">
        <w:trPr>
          <w:cantSplit/>
          <w:trHeight w:val="196"/>
        </w:trPr>
        <w:tc>
          <w:tcPr>
            <w:tcW w:w="557" w:type="dxa"/>
          </w:tcPr>
          <w:p w:rsidR="00B13171" w:rsidRPr="00310CC9" w:rsidRDefault="00B13171" w:rsidP="00310CC9">
            <w:pPr>
              <w:ind w:firstLine="709"/>
              <w:jc w:val="both"/>
              <w:rPr>
                <w:sz w:val="20"/>
                <w:szCs w:val="20"/>
              </w:rPr>
            </w:pPr>
            <w:r w:rsidRPr="00310CC9">
              <w:rPr>
                <w:sz w:val="20"/>
                <w:szCs w:val="20"/>
              </w:rPr>
              <w:t>11</w:t>
            </w:r>
          </w:p>
        </w:tc>
        <w:tc>
          <w:tcPr>
            <w:tcW w:w="5036" w:type="dxa"/>
          </w:tcPr>
          <w:p w:rsidR="00B13171" w:rsidRPr="00310CC9" w:rsidRDefault="00B13171" w:rsidP="00310CC9">
            <w:pPr>
              <w:jc w:val="both"/>
              <w:rPr>
                <w:sz w:val="20"/>
                <w:szCs w:val="20"/>
              </w:rPr>
            </w:pPr>
            <w:r w:rsidRPr="00310CC9">
              <w:rPr>
                <w:sz w:val="20"/>
                <w:szCs w:val="20"/>
              </w:rPr>
              <w:t>Коэффициент независимости (автономии)</w:t>
            </w:r>
          </w:p>
        </w:tc>
        <w:tc>
          <w:tcPr>
            <w:tcW w:w="1394" w:type="dxa"/>
            <w:vAlign w:val="center"/>
          </w:tcPr>
          <w:p w:rsidR="00B13171" w:rsidRPr="00310CC9" w:rsidRDefault="00B13171" w:rsidP="00310CC9">
            <w:pPr>
              <w:jc w:val="both"/>
              <w:rPr>
                <w:sz w:val="20"/>
                <w:szCs w:val="20"/>
              </w:rPr>
            </w:pPr>
            <w:r w:rsidRPr="00310CC9">
              <w:rPr>
                <w:sz w:val="20"/>
                <w:szCs w:val="20"/>
              </w:rPr>
              <w:t>0,60</w:t>
            </w:r>
          </w:p>
        </w:tc>
        <w:tc>
          <w:tcPr>
            <w:tcW w:w="1394" w:type="dxa"/>
            <w:vAlign w:val="center"/>
          </w:tcPr>
          <w:p w:rsidR="00B13171" w:rsidRPr="00310CC9" w:rsidRDefault="00B13171" w:rsidP="00310CC9">
            <w:pPr>
              <w:jc w:val="both"/>
              <w:rPr>
                <w:sz w:val="20"/>
                <w:szCs w:val="20"/>
              </w:rPr>
            </w:pPr>
            <w:r w:rsidRPr="00310CC9">
              <w:rPr>
                <w:sz w:val="20"/>
                <w:szCs w:val="20"/>
              </w:rPr>
              <w:t>0,55</w:t>
            </w:r>
          </w:p>
        </w:tc>
        <w:tc>
          <w:tcPr>
            <w:tcW w:w="1394" w:type="dxa"/>
            <w:vAlign w:val="center"/>
          </w:tcPr>
          <w:p w:rsidR="00B13171" w:rsidRPr="00310CC9" w:rsidRDefault="00B13171" w:rsidP="00310CC9">
            <w:pPr>
              <w:jc w:val="both"/>
              <w:rPr>
                <w:sz w:val="20"/>
                <w:szCs w:val="20"/>
              </w:rPr>
            </w:pPr>
            <w:r w:rsidRPr="00310CC9">
              <w:rPr>
                <w:sz w:val="20"/>
                <w:szCs w:val="20"/>
              </w:rPr>
              <w:t>0,52</w:t>
            </w:r>
          </w:p>
        </w:tc>
      </w:tr>
      <w:tr w:rsidR="00B13171" w:rsidRPr="00310CC9" w:rsidTr="00310CC9">
        <w:trPr>
          <w:cantSplit/>
          <w:trHeight w:val="372"/>
        </w:trPr>
        <w:tc>
          <w:tcPr>
            <w:tcW w:w="557" w:type="dxa"/>
          </w:tcPr>
          <w:p w:rsidR="00B13171" w:rsidRPr="00310CC9" w:rsidRDefault="00B13171" w:rsidP="00310CC9">
            <w:pPr>
              <w:ind w:firstLine="709"/>
              <w:jc w:val="both"/>
              <w:rPr>
                <w:sz w:val="20"/>
                <w:szCs w:val="20"/>
              </w:rPr>
            </w:pPr>
            <w:r w:rsidRPr="00310CC9">
              <w:rPr>
                <w:sz w:val="20"/>
                <w:szCs w:val="20"/>
              </w:rPr>
              <w:t>12</w:t>
            </w:r>
          </w:p>
        </w:tc>
        <w:tc>
          <w:tcPr>
            <w:tcW w:w="5036" w:type="dxa"/>
          </w:tcPr>
          <w:p w:rsidR="00B13171" w:rsidRPr="00310CC9" w:rsidRDefault="00B13171" w:rsidP="00310CC9">
            <w:pPr>
              <w:jc w:val="both"/>
              <w:rPr>
                <w:sz w:val="20"/>
                <w:szCs w:val="20"/>
              </w:rPr>
            </w:pPr>
            <w:r w:rsidRPr="00310CC9">
              <w:rPr>
                <w:sz w:val="20"/>
                <w:szCs w:val="20"/>
              </w:rPr>
              <w:t>Удельный вес заемных средств в стоимости имущества</w:t>
            </w:r>
          </w:p>
        </w:tc>
        <w:tc>
          <w:tcPr>
            <w:tcW w:w="1394" w:type="dxa"/>
            <w:vAlign w:val="center"/>
          </w:tcPr>
          <w:p w:rsidR="00B13171" w:rsidRPr="00310CC9" w:rsidRDefault="00B13171" w:rsidP="00310CC9">
            <w:pPr>
              <w:jc w:val="both"/>
              <w:rPr>
                <w:sz w:val="20"/>
                <w:szCs w:val="20"/>
              </w:rPr>
            </w:pPr>
            <w:r w:rsidRPr="00310CC9">
              <w:rPr>
                <w:sz w:val="20"/>
                <w:szCs w:val="20"/>
              </w:rPr>
              <w:t>0,40</w:t>
            </w:r>
          </w:p>
        </w:tc>
        <w:tc>
          <w:tcPr>
            <w:tcW w:w="1394" w:type="dxa"/>
            <w:vAlign w:val="center"/>
          </w:tcPr>
          <w:p w:rsidR="00B13171" w:rsidRPr="00310CC9" w:rsidRDefault="00B13171" w:rsidP="00310CC9">
            <w:pPr>
              <w:jc w:val="both"/>
              <w:rPr>
                <w:sz w:val="20"/>
                <w:szCs w:val="20"/>
              </w:rPr>
            </w:pPr>
            <w:r w:rsidRPr="00310CC9">
              <w:rPr>
                <w:sz w:val="20"/>
                <w:szCs w:val="20"/>
              </w:rPr>
              <w:t>0,45</w:t>
            </w:r>
          </w:p>
        </w:tc>
        <w:tc>
          <w:tcPr>
            <w:tcW w:w="1394" w:type="dxa"/>
            <w:vAlign w:val="center"/>
          </w:tcPr>
          <w:p w:rsidR="00B13171" w:rsidRPr="00310CC9" w:rsidRDefault="00B13171" w:rsidP="00310CC9">
            <w:pPr>
              <w:jc w:val="both"/>
              <w:rPr>
                <w:sz w:val="20"/>
                <w:szCs w:val="20"/>
              </w:rPr>
            </w:pPr>
            <w:r w:rsidRPr="00310CC9">
              <w:rPr>
                <w:sz w:val="20"/>
                <w:szCs w:val="20"/>
              </w:rPr>
              <w:t>0,48</w:t>
            </w:r>
          </w:p>
        </w:tc>
      </w:tr>
      <w:tr w:rsidR="00B13171" w:rsidRPr="00310CC9" w:rsidTr="00310CC9">
        <w:trPr>
          <w:cantSplit/>
          <w:trHeight w:val="391"/>
        </w:trPr>
        <w:tc>
          <w:tcPr>
            <w:tcW w:w="557" w:type="dxa"/>
          </w:tcPr>
          <w:p w:rsidR="00B13171" w:rsidRPr="00310CC9" w:rsidRDefault="00B13171" w:rsidP="00310CC9">
            <w:pPr>
              <w:ind w:firstLine="709"/>
              <w:jc w:val="both"/>
              <w:rPr>
                <w:sz w:val="20"/>
                <w:szCs w:val="20"/>
              </w:rPr>
            </w:pPr>
            <w:r w:rsidRPr="00310CC9">
              <w:rPr>
                <w:sz w:val="20"/>
                <w:szCs w:val="20"/>
              </w:rPr>
              <w:t>13</w:t>
            </w:r>
          </w:p>
        </w:tc>
        <w:tc>
          <w:tcPr>
            <w:tcW w:w="5036" w:type="dxa"/>
          </w:tcPr>
          <w:p w:rsidR="00B13171" w:rsidRPr="00310CC9" w:rsidRDefault="00B13171" w:rsidP="00310CC9">
            <w:pPr>
              <w:jc w:val="both"/>
              <w:rPr>
                <w:sz w:val="20"/>
                <w:szCs w:val="20"/>
              </w:rPr>
            </w:pPr>
            <w:r w:rsidRPr="00310CC9">
              <w:rPr>
                <w:sz w:val="20"/>
                <w:szCs w:val="20"/>
              </w:rPr>
              <w:t>Коэффициент соотношения заемных и собственных средств</w:t>
            </w:r>
          </w:p>
        </w:tc>
        <w:tc>
          <w:tcPr>
            <w:tcW w:w="1394" w:type="dxa"/>
            <w:vAlign w:val="center"/>
          </w:tcPr>
          <w:p w:rsidR="00B13171" w:rsidRPr="00310CC9" w:rsidRDefault="00B13171" w:rsidP="00310CC9">
            <w:pPr>
              <w:jc w:val="both"/>
              <w:rPr>
                <w:sz w:val="20"/>
                <w:szCs w:val="20"/>
              </w:rPr>
            </w:pPr>
            <w:r w:rsidRPr="00310CC9">
              <w:rPr>
                <w:sz w:val="20"/>
                <w:szCs w:val="20"/>
              </w:rPr>
              <w:t>0,66</w:t>
            </w:r>
          </w:p>
        </w:tc>
        <w:tc>
          <w:tcPr>
            <w:tcW w:w="1394" w:type="dxa"/>
            <w:vAlign w:val="center"/>
          </w:tcPr>
          <w:p w:rsidR="00B13171" w:rsidRPr="00310CC9" w:rsidRDefault="00B13171" w:rsidP="00310CC9">
            <w:pPr>
              <w:jc w:val="both"/>
              <w:rPr>
                <w:sz w:val="20"/>
                <w:szCs w:val="20"/>
              </w:rPr>
            </w:pPr>
            <w:r w:rsidRPr="00310CC9">
              <w:rPr>
                <w:sz w:val="20"/>
                <w:szCs w:val="20"/>
              </w:rPr>
              <w:t>0,82</w:t>
            </w:r>
          </w:p>
        </w:tc>
        <w:tc>
          <w:tcPr>
            <w:tcW w:w="1394" w:type="dxa"/>
            <w:vAlign w:val="center"/>
          </w:tcPr>
          <w:p w:rsidR="00B13171" w:rsidRPr="00310CC9" w:rsidRDefault="00B13171" w:rsidP="00310CC9">
            <w:pPr>
              <w:jc w:val="both"/>
              <w:rPr>
                <w:sz w:val="20"/>
                <w:szCs w:val="20"/>
              </w:rPr>
            </w:pPr>
            <w:r w:rsidRPr="00310CC9">
              <w:rPr>
                <w:sz w:val="20"/>
                <w:szCs w:val="20"/>
              </w:rPr>
              <w:t>0,93</w:t>
            </w:r>
          </w:p>
        </w:tc>
      </w:tr>
      <w:tr w:rsidR="00B13171" w:rsidRPr="00310CC9">
        <w:trPr>
          <w:cantSplit/>
        </w:trPr>
        <w:tc>
          <w:tcPr>
            <w:tcW w:w="557" w:type="dxa"/>
          </w:tcPr>
          <w:p w:rsidR="00B13171" w:rsidRPr="00310CC9" w:rsidRDefault="00B13171" w:rsidP="00310CC9">
            <w:pPr>
              <w:ind w:firstLine="709"/>
              <w:jc w:val="both"/>
              <w:rPr>
                <w:sz w:val="20"/>
                <w:szCs w:val="20"/>
              </w:rPr>
            </w:pPr>
            <w:r w:rsidRPr="00310CC9">
              <w:rPr>
                <w:sz w:val="20"/>
                <w:szCs w:val="20"/>
              </w:rPr>
              <w:t>14</w:t>
            </w:r>
          </w:p>
        </w:tc>
        <w:tc>
          <w:tcPr>
            <w:tcW w:w="5036" w:type="dxa"/>
          </w:tcPr>
          <w:p w:rsidR="00B13171" w:rsidRPr="00310CC9" w:rsidRDefault="00B13171" w:rsidP="00310CC9">
            <w:pPr>
              <w:jc w:val="both"/>
              <w:rPr>
                <w:sz w:val="20"/>
                <w:szCs w:val="20"/>
              </w:rPr>
            </w:pPr>
            <w:r w:rsidRPr="00310CC9">
              <w:rPr>
                <w:sz w:val="20"/>
                <w:szCs w:val="20"/>
              </w:rPr>
              <w:t>Удельный вес дебиторской задолженности в стоимости имущества</w:t>
            </w:r>
          </w:p>
        </w:tc>
        <w:tc>
          <w:tcPr>
            <w:tcW w:w="1394" w:type="dxa"/>
            <w:vAlign w:val="center"/>
          </w:tcPr>
          <w:p w:rsidR="00B13171" w:rsidRPr="00310CC9" w:rsidRDefault="00B13171" w:rsidP="00310CC9">
            <w:pPr>
              <w:jc w:val="both"/>
              <w:rPr>
                <w:sz w:val="20"/>
                <w:szCs w:val="20"/>
              </w:rPr>
            </w:pPr>
            <w:r w:rsidRPr="00310CC9">
              <w:rPr>
                <w:sz w:val="20"/>
                <w:szCs w:val="20"/>
              </w:rPr>
              <w:t>0,03</w:t>
            </w:r>
          </w:p>
        </w:tc>
        <w:tc>
          <w:tcPr>
            <w:tcW w:w="1394" w:type="dxa"/>
            <w:vAlign w:val="center"/>
          </w:tcPr>
          <w:p w:rsidR="00B13171" w:rsidRPr="00310CC9" w:rsidRDefault="00B13171" w:rsidP="00310CC9">
            <w:pPr>
              <w:jc w:val="both"/>
              <w:rPr>
                <w:sz w:val="20"/>
                <w:szCs w:val="20"/>
              </w:rPr>
            </w:pPr>
            <w:r w:rsidRPr="00310CC9">
              <w:rPr>
                <w:sz w:val="20"/>
                <w:szCs w:val="20"/>
              </w:rPr>
              <w:t>0,02</w:t>
            </w:r>
          </w:p>
        </w:tc>
        <w:tc>
          <w:tcPr>
            <w:tcW w:w="1394" w:type="dxa"/>
            <w:vAlign w:val="center"/>
          </w:tcPr>
          <w:p w:rsidR="00B13171" w:rsidRPr="00310CC9" w:rsidRDefault="00B13171" w:rsidP="00310CC9">
            <w:pPr>
              <w:jc w:val="both"/>
              <w:rPr>
                <w:sz w:val="20"/>
                <w:szCs w:val="20"/>
              </w:rPr>
            </w:pPr>
            <w:r w:rsidRPr="00310CC9">
              <w:rPr>
                <w:sz w:val="20"/>
                <w:szCs w:val="20"/>
              </w:rPr>
              <w:t>0,03</w:t>
            </w:r>
          </w:p>
        </w:tc>
      </w:tr>
      <w:tr w:rsidR="00B13171" w:rsidRPr="00310CC9">
        <w:trPr>
          <w:cantSplit/>
        </w:trPr>
        <w:tc>
          <w:tcPr>
            <w:tcW w:w="557" w:type="dxa"/>
          </w:tcPr>
          <w:p w:rsidR="00B13171" w:rsidRPr="00310CC9" w:rsidRDefault="00B13171" w:rsidP="00310CC9">
            <w:pPr>
              <w:ind w:firstLine="709"/>
              <w:jc w:val="both"/>
              <w:rPr>
                <w:sz w:val="20"/>
                <w:szCs w:val="20"/>
              </w:rPr>
            </w:pPr>
            <w:r w:rsidRPr="00310CC9">
              <w:rPr>
                <w:sz w:val="20"/>
                <w:szCs w:val="20"/>
              </w:rPr>
              <w:t>15</w:t>
            </w:r>
          </w:p>
        </w:tc>
        <w:tc>
          <w:tcPr>
            <w:tcW w:w="5036" w:type="dxa"/>
          </w:tcPr>
          <w:p w:rsidR="00B13171" w:rsidRPr="00310CC9" w:rsidRDefault="00B13171" w:rsidP="00310CC9">
            <w:pPr>
              <w:jc w:val="both"/>
              <w:rPr>
                <w:sz w:val="20"/>
                <w:szCs w:val="20"/>
              </w:rPr>
            </w:pPr>
            <w:r w:rsidRPr="00310CC9">
              <w:rPr>
                <w:sz w:val="20"/>
                <w:szCs w:val="20"/>
              </w:rPr>
              <w:t>Доля дебиторской задолженности в текущих активах</w:t>
            </w:r>
          </w:p>
        </w:tc>
        <w:tc>
          <w:tcPr>
            <w:tcW w:w="1394" w:type="dxa"/>
            <w:vAlign w:val="center"/>
          </w:tcPr>
          <w:p w:rsidR="00B13171" w:rsidRPr="00310CC9" w:rsidRDefault="00B13171" w:rsidP="00310CC9">
            <w:pPr>
              <w:jc w:val="both"/>
              <w:rPr>
                <w:sz w:val="20"/>
                <w:szCs w:val="20"/>
              </w:rPr>
            </w:pPr>
            <w:r w:rsidRPr="00310CC9">
              <w:rPr>
                <w:sz w:val="20"/>
                <w:szCs w:val="20"/>
              </w:rPr>
              <w:t>0,07</w:t>
            </w:r>
          </w:p>
        </w:tc>
        <w:tc>
          <w:tcPr>
            <w:tcW w:w="1394" w:type="dxa"/>
            <w:vAlign w:val="center"/>
          </w:tcPr>
          <w:p w:rsidR="00B13171" w:rsidRPr="00310CC9" w:rsidRDefault="00B13171" w:rsidP="00310CC9">
            <w:pPr>
              <w:jc w:val="both"/>
              <w:rPr>
                <w:sz w:val="20"/>
                <w:szCs w:val="20"/>
              </w:rPr>
            </w:pPr>
            <w:r w:rsidRPr="00310CC9">
              <w:rPr>
                <w:sz w:val="20"/>
                <w:szCs w:val="20"/>
              </w:rPr>
              <w:t>0,03</w:t>
            </w:r>
          </w:p>
        </w:tc>
        <w:tc>
          <w:tcPr>
            <w:tcW w:w="1394" w:type="dxa"/>
            <w:vAlign w:val="center"/>
          </w:tcPr>
          <w:p w:rsidR="00B13171" w:rsidRPr="00310CC9" w:rsidRDefault="00B13171" w:rsidP="00310CC9">
            <w:pPr>
              <w:jc w:val="both"/>
              <w:rPr>
                <w:sz w:val="20"/>
                <w:szCs w:val="20"/>
              </w:rPr>
            </w:pPr>
            <w:r w:rsidRPr="00310CC9">
              <w:rPr>
                <w:sz w:val="20"/>
                <w:szCs w:val="20"/>
              </w:rPr>
              <w:t>0,05</w:t>
            </w:r>
          </w:p>
        </w:tc>
      </w:tr>
      <w:tr w:rsidR="00B13171" w:rsidRPr="00310CC9">
        <w:trPr>
          <w:cantSplit/>
        </w:trPr>
        <w:tc>
          <w:tcPr>
            <w:tcW w:w="557" w:type="dxa"/>
          </w:tcPr>
          <w:p w:rsidR="00B13171" w:rsidRPr="00310CC9" w:rsidRDefault="00B13171" w:rsidP="00310CC9">
            <w:pPr>
              <w:ind w:firstLine="709"/>
              <w:jc w:val="both"/>
              <w:rPr>
                <w:sz w:val="20"/>
                <w:szCs w:val="20"/>
              </w:rPr>
            </w:pPr>
            <w:r w:rsidRPr="00310CC9">
              <w:rPr>
                <w:sz w:val="20"/>
                <w:szCs w:val="20"/>
              </w:rPr>
              <w:t>16</w:t>
            </w:r>
          </w:p>
        </w:tc>
        <w:tc>
          <w:tcPr>
            <w:tcW w:w="5036" w:type="dxa"/>
          </w:tcPr>
          <w:p w:rsidR="00B13171" w:rsidRPr="00310CC9" w:rsidRDefault="00B13171" w:rsidP="00310CC9">
            <w:pPr>
              <w:jc w:val="both"/>
              <w:rPr>
                <w:sz w:val="20"/>
                <w:szCs w:val="20"/>
              </w:rPr>
            </w:pPr>
            <w:r w:rsidRPr="00310CC9">
              <w:rPr>
                <w:sz w:val="20"/>
                <w:szCs w:val="20"/>
              </w:rPr>
              <w:t>Коэффициент обеспеченности материальных запасов собственными оборотными средствами</w:t>
            </w:r>
          </w:p>
        </w:tc>
        <w:tc>
          <w:tcPr>
            <w:tcW w:w="1394" w:type="dxa"/>
            <w:vAlign w:val="center"/>
          </w:tcPr>
          <w:p w:rsidR="00B13171" w:rsidRPr="00310CC9" w:rsidRDefault="00B13171" w:rsidP="00310CC9">
            <w:pPr>
              <w:jc w:val="both"/>
              <w:rPr>
                <w:sz w:val="20"/>
                <w:szCs w:val="20"/>
              </w:rPr>
            </w:pPr>
            <w:r w:rsidRPr="00310CC9">
              <w:rPr>
                <w:sz w:val="20"/>
                <w:szCs w:val="20"/>
              </w:rPr>
              <w:t>0,22</w:t>
            </w:r>
          </w:p>
        </w:tc>
        <w:tc>
          <w:tcPr>
            <w:tcW w:w="1394" w:type="dxa"/>
            <w:vAlign w:val="center"/>
          </w:tcPr>
          <w:p w:rsidR="00B13171" w:rsidRPr="00310CC9" w:rsidRDefault="00B13171" w:rsidP="00310CC9">
            <w:pPr>
              <w:jc w:val="both"/>
              <w:rPr>
                <w:sz w:val="20"/>
                <w:szCs w:val="20"/>
              </w:rPr>
            </w:pPr>
            <w:r w:rsidRPr="00310CC9">
              <w:rPr>
                <w:sz w:val="20"/>
                <w:szCs w:val="20"/>
              </w:rPr>
              <w:t>0,17</w:t>
            </w:r>
          </w:p>
        </w:tc>
        <w:tc>
          <w:tcPr>
            <w:tcW w:w="1394" w:type="dxa"/>
            <w:vAlign w:val="center"/>
          </w:tcPr>
          <w:p w:rsidR="00B13171" w:rsidRPr="00310CC9" w:rsidRDefault="00B13171" w:rsidP="00310CC9">
            <w:pPr>
              <w:jc w:val="both"/>
              <w:rPr>
                <w:sz w:val="20"/>
                <w:szCs w:val="20"/>
              </w:rPr>
            </w:pPr>
            <w:r w:rsidRPr="00310CC9">
              <w:rPr>
                <w:sz w:val="20"/>
                <w:szCs w:val="20"/>
              </w:rPr>
              <w:t>0,004</w:t>
            </w:r>
          </w:p>
        </w:tc>
      </w:tr>
      <w:tr w:rsidR="00B13171" w:rsidRPr="00310CC9">
        <w:trPr>
          <w:cantSplit/>
        </w:trPr>
        <w:tc>
          <w:tcPr>
            <w:tcW w:w="557" w:type="dxa"/>
          </w:tcPr>
          <w:p w:rsidR="00B13171" w:rsidRPr="00310CC9" w:rsidRDefault="00B13171" w:rsidP="00310CC9">
            <w:pPr>
              <w:ind w:firstLine="709"/>
              <w:jc w:val="both"/>
              <w:rPr>
                <w:sz w:val="20"/>
                <w:szCs w:val="20"/>
              </w:rPr>
            </w:pPr>
            <w:r w:rsidRPr="00310CC9">
              <w:rPr>
                <w:sz w:val="20"/>
                <w:szCs w:val="20"/>
              </w:rPr>
              <w:t>17</w:t>
            </w:r>
          </w:p>
        </w:tc>
        <w:tc>
          <w:tcPr>
            <w:tcW w:w="5036" w:type="dxa"/>
          </w:tcPr>
          <w:p w:rsidR="00B13171" w:rsidRPr="00310CC9" w:rsidRDefault="00B13171" w:rsidP="00310CC9">
            <w:pPr>
              <w:jc w:val="both"/>
              <w:rPr>
                <w:sz w:val="20"/>
                <w:szCs w:val="20"/>
              </w:rPr>
            </w:pPr>
            <w:r w:rsidRPr="00310CC9">
              <w:rPr>
                <w:sz w:val="20"/>
                <w:szCs w:val="20"/>
              </w:rPr>
              <w:t xml:space="preserve">Коэффициент обеспеченности собственными оборотными средствами </w:t>
            </w:r>
          </w:p>
        </w:tc>
        <w:tc>
          <w:tcPr>
            <w:tcW w:w="1394" w:type="dxa"/>
            <w:vAlign w:val="center"/>
          </w:tcPr>
          <w:p w:rsidR="00B13171" w:rsidRPr="00310CC9" w:rsidRDefault="00B13171" w:rsidP="00310CC9">
            <w:pPr>
              <w:jc w:val="both"/>
              <w:rPr>
                <w:sz w:val="20"/>
                <w:szCs w:val="20"/>
              </w:rPr>
            </w:pPr>
            <w:r w:rsidRPr="00310CC9">
              <w:rPr>
                <w:sz w:val="20"/>
                <w:szCs w:val="20"/>
              </w:rPr>
              <w:t>0,20</w:t>
            </w:r>
          </w:p>
        </w:tc>
        <w:tc>
          <w:tcPr>
            <w:tcW w:w="1394" w:type="dxa"/>
            <w:vAlign w:val="center"/>
          </w:tcPr>
          <w:p w:rsidR="00B13171" w:rsidRPr="00310CC9" w:rsidRDefault="00B13171" w:rsidP="00310CC9">
            <w:pPr>
              <w:jc w:val="both"/>
              <w:rPr>
                <w:sz w:val="20"/>
                <w:szCs w:val="20"/>
              </w:rPr>
            </w:pPr>
            <w:r w:rsidRPr="00310CC9">
              <w:rPr>
                <w:sz w:val="20"/>
                <w:szCs w:val="20"/>
              </w:rPr>
              <w:t>0,16</w:t>
            </w:r>
          </w:p>
        </w:tc>
        <w:tc>
          <w:tcPr>
            <w:tcW w:w="1394" w:type="dxa"/>
            <w:vAlign w:val="center"/>
          </w:tcPr>
          <w:p w:rsidR="00B13171" w:rsidRPr="00310CC9" w:rsidRDefault="00B13171" w:rsidP="00310CC9">
            <w:pPr>
              <w:jc w:val="both"/>
              <w:rPr>
                <w:sz w:val="20"/>
                <w:szCs w:val="20"/>
              </w:rPr>
            </w:pPr>
            <w:r w:rsidRPr="00310CC9">
              <w:rPr>
                <w:sz w:val="20"/>
                <w:szCs w:val="20"/>
              </w:rPr>
              <w:t>0,004</w:t>
            </w:r>
          </w:p>
        </w:tc>
      </w:tr>
      <w:tr w:rsidR="00B13171" w:rsidRPr="00310CC9">
        <w:trPr>
          <w:cantSplit/>
        </w:trPr>
        <w:tc>
          <w:tcPr>
            <w:tcW w:w="557" w:type="dxa"/>
            <w:tcBorders>
              <w:bottom w:val="nil"/>
            </w:tcBorders>
          </w:tcPr>
          <w:p w:rsidR="00B13171" w:rsidRPr="00310CC9" w:rsidRDefault="006A18F3" w:rsidP="00310CC9">
            <w:pPr>
              <w:ind w:firstLine="709"/>
              <w:jc w:val="both"/>
              <w:rPr>
                <w:sz w:val="20"/>
                <w:szCs w:val="20"/>
              </w:rPr>
            </w:pPr>
            <w:r>
              <w:rPr>
                <w:noProof/>
              </w:rPr>
              <w:pict>
                <v:line id="_x0000_s1026" style="position:absolute;left:0;text-align:left;z-index:251655168;mso-position-horizontal-relative:text;mso-position-vertical-relative:text" from="-4.55pt,17.2pt" to="481.45pt,17.2pt"/>
              </w:pict>
            </w:r>
            <w:r w:rsidR="00B13171" w:rsidRPr="00310CC9">
              <w:rPr>
                <w:sz w:val="20"/>
                <w:szCs w:val="20"/>
              </w:rPr>
              <w:t>18</w:t>
            </w:r>
          </w:p>
        </w:tc>
        <w:tc>
          <w:tcPr>
            <w:tcW w:w="5036" w:type="dxa"/>
            <w:tcBorders>
              <w:bottom w:val="nil"/>
            </w:tcBorders>
          </w:tcPr>
          <w:p w:rsidR="00B13171" w:rsidRPr="00310CC9" w:rsidRDefault="00B13171" w:rsidP="00310CC9">
            <w:pPr>
              <w:jc w:val="both"/>
              <w:rPr>
                <w:sz w:val="20"/>
                <w:szCs w:val="20"/>
              </w:rPr>
            </w:pPr>
            <w:r w:rsidRPr="00310CC9">
              <w:rPr>
                <w:sz w:val="20"/>
                <w:szCs w:val="20"/>
              </w:rPr>
              <w:t>Коэффициент маневренности</w:t>
            </w:r>
          </w:p>
        </w:tc>
        <w:tc>
          <w:tcPr>
            <w:tcW w:w="1394" w:type="dxa"/>
            <w:tcBorders>
              <w:bottom w:val="nil"/>
            </w:tcBorders>
            <w:vAlign w:val="center"/>
          </w:tcPr>
          <w:p w:rsidR="00B13171" w:rsidRPr="00310CC9" w:rsidRDefault="00B13171" w:rsidP="00310CC9">
            <w:pPr>
              <w:jc w:val="both"/>
              <w:rPr>
                <w:sz w:val="20"/>
                <w:szCs w:val="20"/>
              </w:rPr>
            </w:pPr>
            <w:r w:rsidRPr="00310CC9">
              <w:rPr>
                <w:sz w:val="20"/>
                <w:szCs w:val="20"/>
              </w:rPr>
              <w:t>0,17</w:t>
            </w:r>
          </w:p>
        </w:tc>
        <w:tc>
          <w:tcPr>
            <w:tcW w:w="1394" w:type="dxa"/>
            <w:tcBorders>
              <w:bottom w:val="nil"/>
            </w:tcBorders>
            <w:vAlign w:val="center"/>
          </w:tcPr>
          <w:p w:rsidR="00B13171" w:rsidRPr="00310CC9" w:rsidRDefault="00B13171" w:rsidP="00310CC9">
            <w:pPr>
              <w:jc w:val="both"/>
              <w:rPr>
                <w:sz w:val="20"/>
                <w:szCs w:val="20"/>
              </w:rPr>
            </w:pPr>
            <w:r w:rsidRPr="00310CC9">
              <w:rPr>
                <w:sz w:val="20"/>
                <w:szCs w:val="20"/>
              </w:rPr>
              <w:t>0,16</w:t>
            </w:r>
          </w:p>
        </w:tc>
        <w:tc>
          <w:tcPr>
            <w:tcW w:w="1394" w:type="dxa"/>
            <w:tcBorders>
              <w:bottom w:val="nil"/>
            </w:tcBorders>
            <w:vAlign w:val="center"/>
          </w:tcPr>
          <w:p w:rsidR="00B13171" w:rsidRPr="00310CC9" w:rsidRDefault="00B13171" w:rsidP="00310CC9">
            <w:pPr>
              <w:jc w:val="both"/>
              <w:rPr>
                <w:sz w:val="20"/>
                <w:szCs w:val="20"/>
              </w:rPr>
            </w:pPr>
            <w:r w:rsidRPr="00310CC9">
              <w:rPr>
                <w:sz w:val="20"/>
                <w:szCs w:val="20"/>
              </w:rPr>
              <w:t>0,004</w:t>
            </w:r>
          </w:p>
        </w:tc>
      </w:tr>
      <w:tr w:rsidR="001B4F9E" w:rsidRPr="00310CC9">
        <w:trPr>
          <w:cantSplit/>
        </w:trPr>
        <w:tc>
          <w:tcPr>
            <w:tcW w:w="9775" w:type="dxa"/>
            <w:gridSpan w:val="5"/>
            <w:tcBorders>
              <w:top w:val="nil"/>
              <w:left w:val="nil"/>
              <w:bottom w:val="nil"/>
              <w:right w:val="nil"/>
            </w:tcBorders>
          </w:tcPr>
          <w:p w:rsidR="001B4F9E" w:rsidRPr="00310CC9" w:rsidRDefault="001B4F9E" w:rsidP="00310CC9">
            <w:pPr>
              <w:jc w:val="both"/>
              <w:rPr>
                <w:sz w:val="20"/>
                <w:szCs w:val="20"/>
              </w:rPr>
            </w:pPr>
            <w:r w:rsidRPr="00310CC9">
              <w:rPr>
                <w:sz w:val="20"/>
                <w:szCs w:val="20"/>
              </w:rPr>
              <w:t>Продолжение Таблицы 4</w:t>
            </w:r>
          </w:p>
        </w:tc>
      </w:tr>
      <w:tr w:rsidR="00B13171" w:rsidRPr="00310CC9">
        <w:trPr>
          <w:cantSplit/>
        </w:trPr>
        <w:tc>
          <w:tcPr>
            <w:tcW w:w="557" w:type="dxa"/>
            <w:tcBorders>
              <w:top w:val="nil"/>
            </w:tcBorders>
          </w:tcPr>
          <w:p w:rsidR="00B13171" w:rsidRPr="00310CC9" w:rsidRDefault="006A18F3" w:rsidP="00310CC9">
            <w:pPr>
              <w:ind w:firstLine="709"/>
              <w:jc w:val="both"/>
              <w:rPr>
                <w:sz w:val="20"/>
                <w:szCs w:val="20"/>
              </w:rPr>
            </w:pPr>
            <w:r>
              <w:rPr>
                <w:noProof/>
              </w:rPr>
              <w:pict>
                <v:line id="_x0000_s1027" style="position:absolute;left:0;text-align:left;z-index:251656192;mso-position-horizontal-relative:text;mso-position-vertical-relative:text" from="-4.55pt,1.9pt" to="481.45pt,1.9pt"/>
              </w:pict>
            </w:r>
            <w:r w:rsidR="00B13171" w:rsidRPr="00310CC9">
              <w:rPr>
                <w:sz w:val="20"/>
                <w:szCs w:val="20"/>
              </w:rPr>
              <w:t>19</w:t>
            </w:r>
          </w:p>
        </w:tc>
        <w:tc>
          <w:tcPr>
            <w:tcW w:w="5036" w:type="dxa"/>
            <w:tcBorders>
              <w:top w:val="nil"/>
            </w:tcBorders>
          </w:tcPr>
          <w:p w:rsidR="00B13171" w:rsidRPr="00310CC9" w:rsidRDefault="00B13171" w:rsidP="00310CC9">
            <w:pPr>
              <w:jc w:val="both"/>
              <w:rPr>
                <w:sz w:val="20"/>
                <w:szCs w:val="20"/>
              </w:rPr>
            </w:pPr>
            <w:r w:rsidRPr="00310CC9">
              <w:rPr>
                <w:sz w:val="20"/>
                <w:szCs w:val="20"/>
              </w:rPr>
              <w:t>Коэффициент реальной стоимости имущества</w:t>
            </w:r>
          </w:p>
        </w:tc>
        <w:tc>
          <w:tcPr>
            <w:tcW w:w="1394" w:type="dxa"/>
            <w:tcBorders>
              <w:top w:val="nil"/>
            </w:tcBorders>
            <w:vAlign w:val="center"/>
          </w:tcPr>
          <w:p w:rsidR="00B13171" w:rsidRPr="00310CC9" w:rsidRDefault="00B13171" w:rsidP="00310CC9">
            <w:pPr>
              <w:jc w:val="both"/>
              <w:rPr>
                <w:sz w:val="20"/>
                <w:szCs w:val="20"/>
              </w:rPr>
            </w:pPr>
            <w:r w:rsidRPr="00310CC9">
              <w:rPr>
                <w:sz w:val="20"/>
                <w:szCs w:val="20"/>
              </w:rPr>
              <w:t>0,48</w:t>
            </w:r>
          </w:p>
        </w:tc>
        <w:tc>
          <w:tcPr>
            <w:tcW w:w="1394" w:type="dxa"/>
            <w:tcBorders>
              <w:top w:val="nil"/>
            </w:tcBorders>
            <w:vAlign w:val="center"/>
          </w:tcPr>
          <w:p w:rsidR="00B13171" w:rsidRPr="00310CC9" w:rsidRDefault="00B13171" w:rsidP="00310CC9">
            <w:pPr>
              <w:jc w:val="both"/>
              <w:rPr>
                <w:sz w:val="20"/>
                <w:szCs w:val="20"/>
              </w:rPr>
            </w:pPr>
            <w:r w:rsidRPr="00310CC9">
              <w:rPr>
                <w:sz w:val="20"/>
                <w:szCs w:val="20"/>
              </w:rPr>
              <w:t>0,60</w:t>
            </w:r>
          </w:p>
        </w:tc>
        <w:tc>
          <w:tcPr>
            <w:tcW w:w="1394" w:type="dxa"/>
            <w:tcBorders>
              <w:top w:val="nil"/>
            </w:tcBorders>
            <w:vAlign w:val="center"/>
          </w:tcPr>
          <w:p w:rsidR="00B13171" w:rsidRPr="00310CC9" w:rsidRDefault="00B13171" w:rsidP="00310CC9">
            <w:pPr>
              <w:jc w:val="both"/>
              <w:rPr>
                <w:sz w:val="20"/>
                <w:szCs w:val="20"/>
              </w:rPr>
            </w:pPr>
            <w:r w:rsidRPr="00310CC9">
              <w:rPr>
                <w:sz w:val="20"/>
                <w:szCs w:val="20"/>
              </w:rPr>
              <w:t>0,53</w:t>
            </w:r>
          </w:p>
        </w:tc>
      </w:tr>
    </w:tbl>
    <w:p w:rsidR="0065584C" w:rsidRPr="00B13171" w:rsidRDefault="0065584C" w:rsidP="00310CC9">
      <w:pPr>
        <w:ind w:firstLine="709"/>
        <w:jc w:val="both"/>
        <w:rPr>
          <w:sz w:val="28"/>
          <w:szCs w:val="28"/>
        </w:rPr>
      </w:pPr>
    </w:p>
    <w:p w:rsidR="0065584C" w:rsidRPr="00B13171" w:rsidRDefault="00EA0BF8" w:rsidP="00C225B3">
      <w:pPr>
        <w:spacing w:line="360" w:lineRule="auto"/>
        <w:ind w:firstLine="709"/>
        <w:jc w:val="both"/>
        <w:rPr>
          <w:sz w:val="28"/>
          <w:szCs w:val="28"/>
        </w:rPr>
      </w:pPr>
      <w:r>
        <w:rPr>
          <w:sz w:val="28"/>
          <w:szCs w:val="28"/>
        </w:rPr>
        <w:t>Данные таблицы 4</w:t>
      </w:r>
      <w:r w:rsidR="0065584C" w:rsidRPr="00B13171">
        <w:rPr>
          <w:sz w:val="28"/>
          <w:szCs w:val="28"/>
        </w:rPr>
        <w:t xml:space="preserve"> показывают, что в целом</w:t>
      </w:r>
      <w:r w:rsidR="00C225B3">
        <w:rPr>
          <w:sz w:val="28"/>
          <w:szCs w:val="28"/>
        </w:rPr>
        <w:t xml:space="preserve"> </w:t>
      </w:r>
      <w:r w:rsidR="0065584C" w:rsidRPr="00B13171">
        <w:rPr>
          <w:sz w:val="28"/>
          <w:szCs w:val="28"/>
        </w:rPr>
        <w:t>в организации коэффициент автономии, который определяется как отношение собственного капитала к валюте баланса, составляет 0,52 при минимальном значении коэффициента 0,5, исходя из этого, можно сделать вывод, что все обязательства организации могут быть покрыты собственными средствами.</w:t>
      </w:r>
    </w:p>
    <w:p w:rsidR="0065584C" w:rsidRPr="00B13171" w:rsidRDefault="0065584C" w:rsidP="00C225B3">
      <w:pPr>
        <w:spacing w:line="360" w:lineRule="auto"/>
        <w:ind w:firstLine="709"/>
        <w:jc w:val="both"/>
        <w:rPr>
          <w:sz w:val="28"/>
          <w:szCs w:val="28"/>
        </w:rPr>
      </w:pPr>
      <w:r w:rsidRPr="00B13171">
        <w:rPr>
          <w:sz w:val="28"/>
          <w:szCs w:val="28"/>
        </w:rPr>
        <w:t>Доля заемного капитала за анализируемый период увеличилась на 20 % и превышает нормативный показатель (не более 0,4).</w:t>
      </w:r>
      <w:r w:rsidR="00C225B3">
        <w:rPr>
          <w:sz w:val="28"/>
          <w:szCs w:val="28"/>
        </w:rPr>
        <w:t xml:space="preserve"> </w:t>
      </w:r>
      <w:r w:rsidRPr="00B13171">
        <w:rPr>
          <w:sz w:val="28"/>
          <w:szCs w:val="28"/>
        </w:rPr>
        <w:t xml:space="preserve">Коэффициент соотношения заемных и собственных средств, увеличился на 40,9 %. Это свидетельствует о том, что в организации финансовая зависимость от внешних источников увеличилась. </w:t>
      </w:r>
    </w:p>
    <w:p w:rsidR="0065584C" w:rsidRPr="00B13171" w:rsidRDefault="0065584C" w:rsidP="00C225B3">
      <w:pPr>
        <w:spacing w:line="360" w:lineRule="auto"/>
        <w:ind w:firstLine="709"/>
        <w:jc w:val="both"/>
        <w:rPr>
          <w:sz w:val="28"/>
          <w:szCs w:val="28"/>
        </w:rPr>
      </w:pPr>
      <w:r w:rsidRPr="00B13171">
        <w:rPr>
          <w:sz w:val="28"/>
          <w:szCs w:val="28"/>
        </w:rPr>
        <w:t>Следует заметить, что наблюдается снижение доли дебиторской задолженности в т</w:t>
      </w:r>
      <w:r w:rsidR="00EA0BF8">
        <w:rPr>
          <w:sz w:val="28"/>
          <w:szCs w:val="28"/>
        </w:rPr>
        <w:t>екущих активах в 2006 году по сравнению с 2004</w:t>
      </w:r>
      <w:r w:rsidRPr="00B13171">
        <w:rPr>
          <w:sz w:val="28"/>
          <w:szCs w:val="28"/>
        </w:rPr>
        <w:t xml:space="preserve"> годом на 28,57%, это свидетельствует об увеличении оборачиваемости готовой продукции.</w:t>
      </w:r>
    </w:p>
    <w:p w:rsidR="0065584C" w:rsidRPr="00B13171" w:rsidRDefault="0065584C" w:rsidP="00C225B3">
      <w:pPr>
        <w:spacing w:line="360" w:lineRule="auto"/>
        <w:ind w:firstLine="709"/>
        <w:jc w:val="both"/>
        <w:rPr>
          <w:sz w:val="28"/>
          <w:szCs w:val="28"/>
        </w:rPr>
      </w:pPr>
      <w:r w:rsidRPr="00B13171">
        <w:rPr>
          <w:sz w:val="28"/>
          <w:szCs w:val="28"/>
        </w:rPr>
        <w:t>Коэффициент обеспеченности материальных запасов собственными оборотными средствами является критическим, т.к. он должен быть близок к единице.</w:t>
      </w:r>
    </w:p>
    <w:p w:rsidR="0065584C" w:rsidRPr="00B13171" w:rsidRDefault="0065584C" w:rsidP="00C225B3">
      <w:pPr>
        <w:spacing w:line="360" w:lineRule="auto"/>
        <w:ind w:firstLine="709"/>
        <w:jc w:val="both"/>
        <w:rPr>
          <w:sz w:val="28"/>
          <w:szCs w:val="28"/>
        </w:rPr>
      </w:pPr>
      <w:r w:rsidRPr="00B13171">
        <w:rPr>
          <w:sz w:val="28"/>
          <w:szCs w:val="28"/>
        </w:rPr>
        <w:t>На данный момент струк</w:t>
      </w:r>
      <w:r w:rsidR="00EA0BF8">
        <w:rPr>
          <w:sz w:val="28"/>
          <w:szCs w:val="28"/>
        </w:rPr>
        <w:t>тура баланса ОАО «Удмуртагрохим</w:t>
      </w:r>
      <w:r w:rsidRPr="00B13171">
        <w:rPr>
          <w:sz w:val="28"/>
          <w:szCs w:val="28"/>
        </w:rPr>
        <w:t>» может быть признана неудовлетворительной.</w:t>
      </w:r>
    </w:p>
    <w:p w:rsidR="0065584C" w:rsidRPr="00B13171" w:rsidRDefault="0065584C" w:rsidP="00C225B3">
      <w:pPr>
        <w:spacing w:line="360" w:lineRule="auto"/>
        <w:ind w:firstLine="709"/>
        <w:jc w:val="both"/>
        <w:rPr>
          <w:sz w:val="28"/>
          <w:szCs w:val="28"/>
        </w:rPr>
      </w:pPr>
    </w:p>
    <w:p w:rsidR="0065584C" w:rsidRDefault="00EA0BF8" w:rsidP="00C225B3">
      <w:pPr>
        <w:spacing w:line="360" w:lineRule="auto"/>
        <w:ind w:firstLine="709"/>
        <w:jc w:val="both"/>
        <w:rPr>
          <w:b/>
          <w:sz w:val="28"/>
        </w:rPr>
      </w:pPr>
      <w:r>
        <w:rPr>
          <w:b/>
          <w:sz w:val="28"/>
        </w:rPr>
        <w:t>2</w:t>
      </w:r>
      <w:r w:rsidR="0065584C" w:rsidRPr="00B13171">
        <w:rPr>
          <w:b/>
          <w:sz w:val="28"/>
        </w:rPr>
        <w:t>.</w:t>
      </w:r>
      <w:r>
        <w:rPr>
          <w:b/>
          <w:sz w:val="28"/>
        </w:rPr>
        <w:t>5.</w:t>
      </w:r>
      <w:r w:rsidR="0065584C" w:rsidRPr="00B13171">
        <w:rPr>
          <w:b/>
          <w:sz w:val="28"/>
        </w:rPr>
        <w:t xml:space="preserve"> Оценка лик</w:t>
      </w:r>
      <w:r w:rsidR="00B13171" w:rsidRPr="00B13171">
        <w:rPr>
          <w:b/>
          <w:sz w:val="28"/>
        </w:rPr>
        <w:t>видности бухгалтерского баланса</w:t>
      </w:r>
    </w:p>
    <w:p w:rsidR="001B4F9E" w:rsidRDefault="001B4F9E" w:rsidP="00C225B3">
      <w:pPr>
        <w:spacing w:line="360" w:lineRule="auto"/>
        <w:ind w:firstLine="709"/>
        <w:jc w:val="both"/>
        <w:rPr>
          <w:b/>
          <w:sz w:val="28"/>
        </w:rPr>
      </w:pPr>
    </w:p>
    <w:p w:rsidR="00B13171" w:rsidRPr="001B4F9E" w:rsidRDefault="001B4F9E" w:rsidP="00C225B3">
      <w:pPr>
        <w:pStyle w:val="2"/>
        <w:spacing w:before="0" w:after="0" w:line="360" w:lineRule="auto"/>
        <w:ind w:left="0" w:right="0" w:firstLine="709"/>
        <w:rPr>
          <w:b w:val="0"/>
        </w:rPr>
      </w:pPr>
      <w:r w:rsidRPr="001B4F9E">
        <w:rPr>
          <w:b w:val="0"/>
          <w:szCs w:val="28"/>
        </w:rPr>
        <w:t xml:space="preserve">Оценка </w:t>
      </w:r>
      <w:r>
        <w:rPr>
          <w:b w:val="0"/>
          <w:szCs w:val="28"/>
        </w:rPr>
        <w:t xml:space="preserve">ликвидности бухгалтерского баланса </w:t>
      </w:r>
      <w:r w:rsidRPr="001B4F9E">
        <w:rPr>
          <w:b w:val="0"/>
          <w:szCs w:val="28"/>
        </w:rPr>
        <w:t xml:space="preserve">ОАО «Удмуртагрохим» представлена в </w:t>
      </w:r>
      <w:r w:rsidRPr="001B4F9E">
        <w:rPr>
          <w:szCs w:val="28"/>
        </w:rPr>
        <w:t>таблице 5</w:t>
      </w:r>
      <w:r>
        <w:rPr>
          <w:b w:val="0"/>
          <w:szCs w:val="28"/>
        </w:rPr>
        <w:t xml:space="preserve"> и </w:t>
      </w:r>
      <w:r w:rsidRPr="001B4F9E">
        <w:rPr>
          <w:szCs w:val="28"/>
        </w:rPr>
        <w:t>таблице 6</w:t>
      </w:r>
      <w:r w:rsidRPr="001B4F9E">
        <w:rPr>
          <w:b w:val="0"/>
          <w:szCs w:val="28"/>
        </w:rPr>
        <w:t>.</w:t>
      </w:r>
      <w:r w:rsidR="00C225B3">
        <w:rPr>
          <w:b w:val="0"/>
        </w:rPr>
        <w:t xml:space="preserve"> </w:t>
      </w:r>
    </w:p>
    <w:p w:rsidR="001B4F9E" w:rsidRPr="001B4F9E" w:rsidRDefault="001B4F9E" w:rsidP="00C225B3">
      <w:pPr>
        <w:spacing w:line="360" w:lineRule="auto"/>
        <w:ind w:firstLine="709"/>
        <w:jc w:val="both"/>
      </w:pPr>
    </w:p>
    <w:p w:rsidR="0065584C" w:rsidRPr="00EA0BF8" w:rsidRDefault="00EA0BF8" w:rsidP="00310CC9">
      <w:pPr>
        <w:pStyle w:val="2"/>
        <w:tabs>
          <w:tab w:val="left" w:pos="9720"/>
        </w:tabs>
        <w:spacing w:before="0" w:after="0" w:line="360" w:lineRule="auto"/>
        <w:ind w:left="0" w:right="0" w:firstLine="709"/>
        <w:jc w:val="right"/>
        <w:rPr>
          <w:b w:val="0"/>
        </w:rPr>
      </w:pPr>
      <w:r w:rsidRPr="00EA0BF8">
        <w:rPr>
          <w:b w:val="0"/>
        </w:rPr>
        <w:t>Таблица 5</w:t>
      </w:r>
    </w:p>
    <w:p w:rsidR="00B13171" w:rsidRPr="00B13171" w:rsidRDefault="00B13171" w:rsidP="00C225B3">
      <w:pPr>
        <w:spacing w:line="360" w:lineRule="auto"/>
        <w:ind w:firstLine="709"/>
        <w:jc w:val="both"/>
      </w:pPr>
    </w:p>
    <w:p w:rsidR="0065584C" w:rsidRDefault="0065584C" w:rsidP="00C225B3">
      <w:pPr>
        <w:spacing w:line="360" w:lineRule="auto"/>
        <w:ind w:firstLine="709"/>
        <w:jc w:val="both"/>
        <w:rPr>
          <w:sz w:val="28"/>
          <w:szCs w:val="28"/>
        </w:rPr>
      </w:pPr>
      <w:r>
        <w:rPr>
          <w:sz w:val="28"/>
          <w:szCs w:val="28"/>
        </w:rPr>
        <w:t>Абсолютные показатели ликвидности бухгалтерского баланса</w:t>
      </w:r>
    </w:p>
    <w:tbl>
      <w:tblPr>
        <w:tblW w:w="9828" w:type="dxa"/>
        <w:tblLook w:val="0000" w:firstRow="0" w:lastRow="0" w:firstColumn="0" w:lastColumn="0" w:noHBand="0" w:noVBand="0"/>
      </w:tblPr>
      <w:tblGrid>
        <w:gridCol w:w="6588"/>
        <w:gridCol w:w="1080"/>
        <w:gridCol w:w="1080"/>
        <w:gridCol w:w="1080"/>
      </w:tblGrid>
      <w:tr w:rsidR="0065584C" w:rsidRPr="00310CC9">
        <w:trPr>
          <w:trHeight w:val="255"/>
        </w:trPr>
        <w:tc>
          <w:tcPr>
            <w:tcW w:w="6588" w:type="dxa"/>
            <w:tcBorders>
              <w:top w:val="single" w:sz="4" w:space="0" w:color="auto"/>
              <w:left w:val="single" w:sz="4" w:space="0" w:color="auto"/>
              <w:bottom w:val="single" w:sz="4" w:space="0" w:color="auto"/>
              <w:right w:val="single" w:sz="4" w:space="0" w:color="auto"/>
            </w:tcBorders>
            <w:vAlign w:val="center"/>
          </w:tcPr>
          <w:p w:rsidR="0065584C" w:rsidRPr="00310CC9" w:rsidRDefault="0065584C" w:rsidP="00310CC9">
            <w:pPr>
              <w:rPr>
                <w:b/>
                <w:sz w:val="20"/>
                <w:szCs w:val="20"/>
              </w:rPr>
            </w:pPr>
            <w:r w:rsidRPr="00310CC9">
              <w:rPr>
                <w:b/>
                <w:sz w:val="20"/>
                <w:szCs w:val="20"/>
              </w:rPr>
              <w:t>Показатель</w:t>
            </w:r>
          </w:p>
        </w:tc>
        <w:tc>
          <w:tcPr>
            <w:tcW w:w="1080" w:type="dxa"/>
            <w:tcBorders>
              <w:top w:val="single" w:sz="4" w:space="0" w:color="auto"/>
              <w:left w:val="nil"/>
              <w:bottom w:val="single" w:sz="4" w:space="0" w:color="auto"/>
              <w:right w:val="single" w:sz="4" w:space="0" w:color="auto"/>
            </w:tcBorders>
            <w:vAlign w:val="center"/>
          </w:tcPr>
          <w:p w:rsidR="0065584C" w:rsidRPr="00310CC9" w:rsidRDefault="0065584C" w:rsidP="00310CC9">
            <w:pPr>
              <w:rPr>
                <w:b/>
                <w:sz w:val="20"/>
                <w:szCs w:val="20"/>
              </w:rPr>
            </w:pPr>
            <w:r w:rsidRPr="00310CC9">
              <w:rPr>
                <w:b/>
                <w:sz w:val="20"/>
                <w:szCs w:val="20"/>
              </w:rPr>
              <w:t>На 01.01.05г.</w:t>
            </w:r>
          </w:p>
        </w:tc>
        <w:tc>
          <w:tcPr>
            <w:tcW w:w="1080" w:type="dxa"/>
            <w:tcBorders>
              <w:top w:val="single" w:sz="4" w:space="0" w:color="auto"/>
              <w:left w:val="nil"/>
              <w:bottom w:val="single" w:sz="4" w:space="0" w:color="auto"/>
              <w:right w:val="single" w:sz="4" w:space="0" w:color="auto"/>
            </w:tcBorders>
            <w:vAlign w:val="center"/>
          </w:tcPr>
          <w:p w:rsidR="0065584C" w:rsidRPr="00310CC9" w:rsidRDefault="0065584C" w:rsidP="00310CC9">
            <w:pPr>
              <w:rPr>
                <w:b/>
                <w:sz w:val="20"/>
                <w:szCs w:val="20"/>
              </w:rPr>
            </w:pPr>
            <w:r w:rsidRPr="00310CC9">
              <w:rPr>
                <w:b/>
                <w:sz w:val="20"/>
                <w:szCs w:val="20"/>
              </w:rPr>
              <w:t>На 01.01.06г.</w:t>
            </w:r>
          </w:p>
        </w:tc>
        <w:tc>
          <w:tcPr>
            <w:tcW w:w="1080" w:type="dxa"/>
            <w:tcBorders>
              <w:top w:val="single" w:sz="4" w:space="0" w:color="auto"/>
              <w:left w:val="nil"/>
              <w:bottom w:val="single" w:sz="4" w:space="0" w:color="auto"/>
              <w:right w:val="single" w:sz="4" w:space="0" w:color="auto"/>
            </w:tcBorders>
            <w:vAlign w:val="center"/>
          </w:tcPr>
          <w:p w:rsidR="0065584C" w:rsidRPr="00310CC9" w:rsidRDefault="0065584C" w:rsidP="00310CC9">
            <w:pPr>
              <w:rPr>
                <w:b/>
                <w:sz w:val="20"/>
                <w:szCs w:val="20"/>
              </w:rPr>
            </w:pPr>
            <w:r w:rsidRPr="00310CC9">
              <w:rPr>
                <w:b/>
                <w:sz w:val="20"/>
                <w:szCs w:val="20"/>
              </w:rPr>
              <w:t>На 01.01.07г.</w:t>
            </w:r>
          </w:p>
        </w:tc>
      </w:tr>
      <w:tr w:rsidR="0065584C" w:rsidRPr="00310CC9">
        <w:trPr>
          <w:trHeight w:val="330"/>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1. Наиболее ликвидные активы, тыс. руб. (А1)</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751</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697</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1 926</w:t>
            </w:r>
          </w:p>
        </w:tc>
      </w:tr>
      <w:tr w:rsidR="0065584C" w:rsidRPr="00310CC9">
        <w:trPr>
          <w:trHeight w:val="315"/>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2. Быстро реализуемые активы, тыс. руб. (А2)</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4 709</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2 811</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4 945</w:t>
            </w:r>
          </w:p>
        </w:tc>
      </w:tr>
      <w:tr w:rsidR="0065584C" w:rsidRPr="00310CC9">
        <w:trPr>
          <w:trHeight w:val="373"/>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3. Медленно реализуемые активы, тыс. руб. (А3)</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64 458</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90 371</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85 374</w:t>
            </w:r>
          </w:p>
        </w:tc>
      </w:tr>
      <w:tr w:rsidR="0065584C" w:rsidRPr="00310CC9">
        <w:trPr>
          <w:trHeight w:val="300"/>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4. Трудно реализуемые активы, тыс. руб. (А4)</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70 562</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79 901</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98 785</w:t>
            </w:r>
          </w:p>
        </w:tc>
      </w:tr>
      <w:tr w:rsidR="0065584C" w:rsidRPr="00310CC9">
        <w:trPr>
          <w:trHeight w:val="255"/>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5. Итого активы</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140 468</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173 780</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191 030</w:t>
            </w:r>
          </w:p>
        </w:tc>
      </w:tr>
      <w:tr w:rsidR="0065584C" w:rsidRPr="00310CC9">
        <w:trPr>
          <w:trHeight w:val="319"/>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6. Наиболее срочные обязательства, тыс. руб. (П1)</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25 588</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32 337</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30 164</w:t>
            </w:r>
          </w:p>
        </w:tc>
      </w:tr>
      <w:tr w:rsidR="0065584C" w:rsidRPr="00310CC9">
        <w:trPr>
          <w:trHeight w:val="255"/>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7. Краткосрочные пассивы, тыс. руб. (П2)</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29 360</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28 758</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28 219</w:t>
            </w:r>
          </w:p>
        </w:tc>
      </w:tr>
      <w:tr w:rsidR="0065584C" w:rsidRPr="00310CC9">
        <w:trPr>
          <w:trHeight w:val="255"/>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8. Долгосрочные пассивы, тыс. руб. (П3)</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969</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17 367</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33 501</w:t>
            </w:r>
          </w:p>
        </w:tc>
      </w:tr>
      <w:tr w:rsidR="0065584C" w:rsidRPr="00310CC9">
        <w:trPr>
          <w:trHeight w:val="255"/>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9. Постоянные пассивы, тыс. руб. (П4)</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84 551</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95 318</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99 146</w:t>
            </w:r>
          </w:p>
        </w:tc>
      </w:tr>
      <w:tr w:rsidR="0065584C" w:rsidRPr="00310CC9">
        <w:trPr>
          <w:trHeight w:val="255"/>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10. Итого пассивы</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140 468</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173 780</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191 030</w:t>
            </w:r>
          </w:p>
        </w:tc>
      </w:tr>
      <w:tr w:rsidR="0065584C" w:rsidRPr="00310CC9">
        <w:trPr>
          <w:trHeight w:val="647"/>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11. Разность между наиболее ликвидными активами и наиболее срочными обязательствами, (+/-) тыс. руб. (А1-П1)</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-24 837</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-31 640</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-28 238</w:t>
            </w:r>
          </w:p>
        </w:tc>
      </w:tr>
      <w:tr w:rsidR="0065584C" w:rsidRPr="00310CC9">
        <w:trPr>
          <w:trHeight w:val="709"/>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12. Разность между быстро реализуемыми активами и краткосрочными пассивами, (+/-) тыс. руб. (А2-П2)</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-24 651</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-25 947</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-23 274</w:t>
            </w:r>
          </w:p>
        </w:tc>
      </w:tr>
      <w:tr w:rsidR="0065584C" w:rsidRPr="00310CC9">
        <w:trPr>
          <w:trHeight w:val="663"/>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13. Разность между медленно реализуемыми активами и долгосрочными пассивами, (+/-) тыс. руб. (А3-П3)</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63 489</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73 004</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51 873</w:t>
            </w:r>
          </w:p>
        </w:tc>
      </w:tr>
      <w:tr w:rsidR="0065584C" w:rsidRPr="00310CC9">
        <w:trPr>
          <w:trHeight w:val="765"/>
        </w:trPr>
        <w:tc>
          <w:tcPr>
            <w:tcW w:w="6588" w:type="dxa"/>
            <w:tcBorders>
              <w:top w:val="nil"/>
              <w:left w:val="single" w:sz="4" w:space="0" w:color="auto"/>
              <w:bottom w:val="single" w:sz="4" w:space="0" w:color="auto"/>
              <w:right w:val="single" w:sz="4" w:space="0" w:color="auto"/>
            </w:tcBorders>
            <w:vAlign w:val="bottom"/>
          </w:tcPr>
          <w:p w:rsidR="0065584C" w:rsidRPr="00310CC9" w:rsidRDefault="0065584C" w:rsidP="00310CC9">
            <w:pPr>
              <w:rPr>
                <w:sz w:val="20"/>
                <w:szCs w:val="20"/>
              </w:rPr>
            </w:pPr>
            <w:r w:rsidRPr="00310CC9">
              <w:rPr>
                <w:sz w:val="20"/>
                <w:szCs w:val="20"/>
              </w:rPr>
              <w:t>14. Разность между постоянными пассивами и трудно реализуемыми активами, (+/-) тыс. руб. (П4-А4)</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13 989</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15 417</w:t>
            </w:r>
          </w:p>
        </w:tc>
        <w:tc>
          <w:tcPr>
            <w:tcW w:w="1080" w:type="dxa"/>
            <w:tcBorders>
              <w:top w:val="nil"/>
              <w:left w:val="nil"/>
              <w:bottom w:val="single" w:sz="4" w:space="0" w:color="auto"/>
              <w:right w:val="single" w:sz="4" w:space="0" w:color="auto"/>
            </w:tcBorders>
            <w:noWrap/>
            <w:vAlign w:val="center"/>
          </w:tcPr>
          <w:p w:rsidR="0065584C" w:rsidRPr="00310CC9" w:rsidRDefault="0065584C" w:rsidP="00310CC9">
            <w:pPr>
              <w:rPr>
                <w:sz w:val="20"/>
                <w:szCs w:val="20"/>
              </w:rPr>
            </w:pPr>
            <w:r w:rsidRPr="00310CC9">
              <w:rPr>
                <w:sz w:val="20"/>
                <w:szCs w:val="20"/>
              </w:rPr>
              <w:t>361</w:t>
            </w:r>
          </w:p>
        </w:tc>
      </w:tr>
    </w:tbl>
    <w:p w:rsidR="00B13171" w:rsidRDefault="00B13171" w:rsidP="00C225B3">
      <w:pPr>
        <w:pStyle w:val="af2"/>
        <w:ind w:firstLine="709"/>
        <w:rPr>
          <w:szCs w:val="28"/>
        </w:rPr>
      </w:pPr>
    </w:p>
    <w:p w:rsidR="0065584C" w:rsidRDefault="00EA0BF8" w:rsidP="00C225B3">
      <w:pPr>
        <w:pStyle w:val="af2"/>
        <w:ind w:firstLine="709"/>
      </w:pPr>
      <w:r>
        <w:t>На основе данных таблицы 5</w:t>
      </w:r>
      <w:r w:rsidR="0065584C">
        <w:t xml:space="preserve">, проверим выполняется ли условие абсолютной ликвидности бухгалтерского баланса на </w:t>
      </w:r>
      <w:r>
        <w:t xml:space="preserve">01.01.2007 </w:t>
      </w:r>
      <w:r w:rsidR="0065584C">
        <w:t>года:</w:t>
      </w:r>
    </w:p>
    <w:p w:rsidR="0065584C" w:rsidRDefault="0065584C" w:rsidP="00C225B3">
      <w:pPr>
        <w:pStyle w:val="af2"/>
        <w:ind w:firstLine="709"/>
      </w:pPr>
      <w:r>
        <w:t>1 926 &lt; 30 164; 4 945 &lt; 28 219; 85374 &gt; 33501; 98 785 &lt; 99 146.</w:t>
      </w:r>
    </w:p>
    <w:p w:rsidR="00310CC9" w:rsidRDefault="0065584C" w:rsidP="00C225B3">
      <w:pPr>
        <w:spacing w:line="360" w:lineRule="auto"/>
        <w:ind w:firstLine="709"/>
        <w:jc w:val="both"/>
        <w:rPr>
          <w:sz w:val="28"/>
        </w:rPr>
      </w:pPr>
      <w:r>
        <w:rPr>
          <w:sz w:val="28"/>
        </w:rPr>
        <w:t>Наиболее срочные обязательства (П1) – кредиторская задолженность - не покрываются наиболее ликвидными активами (А1), к которым относится денежные средства и краткосро</w:t>
      </w:r>
      <w:r w:rsidR="00EA0BF8">
        <w:rPr>
          <w:sz w:val="28"/>
        </w:rPr>
        <w:t>чные финансовые вложения, в 2006</w:t>
      </w:r>
      <w:r>
        <w:rPr>
          <w:sz w:val="28"/>
        </w:rPr>
        <w:t xml:space="preserve"> г. наблюдается дефицит наиболее ликвидных активов в размере 28 238 тыс.руб.</w:t>
      </w:r>
    </w:p>
    <w:p w:rsidR="0065584C" w:rsidRDefault="0065584C" w:rsidP="00C225B3">
      <w:pPr>
        <w:spacing w:line="360" w:lineRule="auto"/>
        <w:ind w:firstLine="709"/>
        <w:jc w:val="both"/>
        <w:rPr>
          <w:sz w:val="28"/>
        </w:rPr>
      </w:pPr>
      <w:r>
        <w:rPr>
          <w:sz w:val="28"/>
        </w:rPr>
        <w:t xml:space="preserve"> Это означает, что предприятие не может быстро рассчитаться по наиболее срочным обязательствам (хозяйственной кредиторской задолженности).</w:t>
      </w:r>
    </w:p>
    <w:p w:rsidR="0065584C" w:rsidRDefault="0065584C" w:rsidP="00C225B3">
      <w:pPr>
        <w:spacing w:line="360" w:lineRule="auto"/>
        <w:ind w:firstLine="709"/>
        <w:jc w:val="both"/>
        <w:rPr>
          <w:sz w:val="28"/>
        </w:rPr>
      </w:pPr>
      <w:r>
        <w:rPr>
          <w:sz w:val="28"/>
        </w:rPr>
        <w:t xml:space="preserve">Краткосрочные кредиты и займы также не покрываются быстро реализуемыми активами, к которым относится дебиторская задолженность, готовая продукция, товары отгруженные и прочие активы. </w:t>
      </w:r>
    </w:p>
    <w:p w:rsidR="0065584C" w:rsidRDefault="0065584C" w:rsidP="00C225B3">
      <w:pPr>
        <w:spacing w:line="360" w:lineRule="auto"/>
        <w:ind w:firstLine="709"/>
        <w:jc w:val="both"/>
        <w:rPr>
          <w:sz w:val="28"/>
        </w:rPr>
      </w:pPr>
      <w:r>
        <w:rPr>
          <w:sz w:val="28"/>
        </w:rPr>
        <w:t xml:space="preserve">Третья же часть неравенства выполняется: медленно реализуемые активы (запасы, прочие активы) покрывают долгосрочные пассивы (долгосрочные обязательства, задолженность участникам по выплате доходов могут быть погашены за счет медленно реализуемых активов). </w:t>
      </w:r>
    </w:p>
    <w:p w:rsidR="0065584C" w:rsidRDefault="0065584C" w:rsidP="00C225B3">
      <w:pPr>
        <w:spacing w:line="360" w:lineRule="auto"/>
        <w:ind w:firstLine="709"/>
        <w:jc w:val="both"/>
        <w:rPr>
          <w:sz w:val="28"/>
        </w:rPr>
      </w:pPr>
      <w:r>
        <w:rPr>
          <w:sz w:val="28"/>
        </w:rPr>
        <w:t>Четвертая часть неравенства выполняется: внеоборотные активы</w:t>
      </w:r>
      <w:r w:rsidR="00C225B3">
        <w:rPr>
          <w:sz w:val="28"/>
        </w:rPr>
        <w:t xml:space="preserve"> </w:t>
      </w:r>
      <w:r>
        <w:rPr>
          <w:sz w:val="28"/>
        </w:rPr>
        <w:t xml:space="preserve">полностью профинансированы за счет собственных средств. </w:t>
      </w:r>
    </w:p>
    <w:p w:rsidR="0065584C" w:rsidRDefault="0065584C" w:rsidP="00C225B3">
      <w:pPr>
        <w:pStyle w:val="af2"/>
        <w:ind w:firstLine="709"/>
        <w:rPr>
          <w:szCs w:val="28"/>
        </w:rPr>
      </w:pPr>
      <w:r>
        <w:t>На основании выше изложенного можно сделать вывод, что условие абсолютной ликвидности не выполняется.</w:t>
      </w:r>
    </w:p>
    <w:p w:rsidR="0065584C" w:rsidRDefault="00EA0BF8" w:rsidP="00C225B3">
      <w:pPr>
        <w:spacing w:line="360" w:lineRule="auto"/>
        <w:ind w:firstLine="709"/>
        <w:jc w:val="both"/>
        <w:rPr>
          <w:sz w:val="28"/>
          <w:szCs w:val="28"/>
        </w:rPr>
      </w:pPr>
      <w:r>
        <w:rPr>
          <w:sz w:val="28"/>
          <w:szCs w:val="28"/>
        </w:rPr>
        <w:t>Исходя из таблицы</w:t>
      </w:r>
      <w:r w:rsidR="0065584C">
        <w:rPr>
          <w:sz w:val="28"/>
          <w:szCs w:val="28"/>
        </w:rPr>
        <w:t xml:space="preserve"> можно</w:t>
      </w:r>
      <w:r>
        <w:rPr>
          <w:sz w:val="28"/>
          <w:szCs w:val="28"/>
        </w:rPr>
        <w:t xml:space="preserve"> сделать вывод, что у баланса ОАО «Удмуртагрохим</w:t>
      </w:r>
      <w:r w:rsidR="0065584C">
        <w:rPr>
          <w:sz w:val="28"/>
          <w:szCs w:val="28"/>
        </w:rPr>
        <w:t>» перспективная ликвидность, т.к. выполняется условие:</w:t>
      </w:r>
    </w:p>
    <w:p w:rsidR="0065584C" w:rsidRDefault="0065584C" w:rsidP="00C225B3">
      <w:pPr>
        <w:spacing w:line="360" w:lineRule="auto"/>
        <w:ind w:firstLine="709"/>
        <w:jc w:val="both"/>
        <w:rPr>
          <w:sz w:val="28"/>
          <w:szCs w:val="28"/>
        </w:rPr>
      </w:pPr>
      <w:r>
        <w:t xml:space="preserve">П4-А4 </w:t>
      </w:r>
      <w:r>
        <w:rPr>
          <w:sz w:val="28"/>
          <w:szCs w:val="28"/>
        </w:rPr>
        <w:sym w:font="Symbol" w:char="F03E"/>
      </w:r>
      <w:r>
        <w:rPr>
          <w:sz w:val="28"/>
          <w:szCs w:val="28"/>
        </w:rPr>
        <w:t xml:space="preserve"> 0;</w:t>
      </w:r>
      <w:r w:rsidR="00C225B3">
        <w:rPr>
          <w:sz w:val="28"/>
          <w:szCs w:val="28"/>
        </w:rPr>
        <w:t xml:space="preserve">  </w:t>
      </w:r>
      <w:r>
        <w:t>(А1-П1) + (А2-П2)</w:t>
      </w:r>
      <w:r>
        <w:rPr>
          <w:sz w:val="28"/>
          <w:szCs w:val="28"/>
        </w:rPr>
        <w:t xml:space="preserve"> </w:t>
      </w:r>
      <w:r>
        <w:rPr>
          <w:sz w:val="28"/>
          <w:szCs w:val="28"/>
        </w:rPr>
        <w:sym w:font="Symbol" w:char="F03C"/>
      </w:r>
      <w:r>
        <w:rPr>
          <w:sz w:val="28"/>
          <w:szCs w:val="28"/>
        </w:rPr>
        <w:t xml:space="preserve"> 0;</w:t>
      </w:r>
      <w:r w:rsidR="00C225B3">
        <w:rPr>
          <w:sz w:val="28"/>
          <w:szCs w:val="28"/>
        </w:rPr>
        <w:t xml:space="preserve">  </w:t>
      </w:r>
      <w:r>
        <w:t xml:space="preserve"> (А1-П1) + (А2-П2) + (А3-П3) </w:t>
      </w:r>
      <w:r>
        <w:rPr>
          <w:sz w:val="28"/>
          <w:szCs w:val="28"/>
        </w:rPr>
        <w:sym w:font="Symbol" w:char="F03E"/>
      </w:r>
      <w:r>
        <w:rPr>
          <w:sz w:val="28"/>
          <w:szCs w:val="28"/>
        </w:rPr>
        <w:t xml:space="preserve"> 0</w:t>
      </w:r>
    </w:p>
    <w:p w:rsidR="0065584C" w:rsidRDefault="0065584C" w:rsidP="00C225B3">
      <w:pPr>
        <w:spacing w:line="360" w:lineRule="auto"/>
        <w:ind w:firstLine="709"/>
        <w:jc w:val="both"/>
        <w:rPr>
          <w:sz w:val="28"/>
          <w:szCs w:val="28"/>
        </w:rPr>
      </w:pPr>
      <w:r>
        <w:rPr>
          <w:sz w:val="28"/>
          <w:szCs w:val="28"/>
        </w:rPr>
        <w:t xml:space="preserve">361 </w:t>
      </w:r>
      <w:r>
        <w:rPr>
          <w:sz w:val="28"/>
          <w:szCs w:val="28"/>
        </w:rPr>
        <w:sym w:font="Symbol" w:char="F03E"/>
      </w:r>
      <w:r>
        <w:rPr>
          <w:sz w:val="28"/>
          <w:szCs w:val="28"/>
        </w:rPr>
        <w:t xml:space="preserve"> 0;</w:t>
      </w:r>
      <w:r w:rsidR="00C225B3">
        <w:rPr>
          <w:sz w:val="28"/>
          <w:szCs w:val="28"/>
        </w:rPr>
        <w:t xml:space="preserve"> </w:t>
      </w:r>
      <w:r>
        <w:rPr>
          <w:sz w:val="28"/>
          <w:szCs w:val="28"/>
        </w:rPr>
        <w:t xml:space="preserve">- 28238 – 23274 = - 51 512 </w:t>
      </w:r>
      <w:r>
        <w:rPr>
          <w:sz w:val="28"/>
          <w:szCs w:val="28"/>
        </w:rPr>
        <w:sym w:font="Symbol" w:char="F03C"/>
      </w:r>
      <w:r>
        <w:rPr>
          <w:sz w:val="28"/>
          <w:szCs w:val="28"/>
        </w:rPr>
        <w:t xml:space="preserve"> 0 ;</w:t>
      </w:r>
      <w:r w:rsidR="00C225B3">
        <w:rPr>
          <w:sz w:val="28"/>
          <w:szCs w:val="28"/>
        </w:rPr>
        <w:t xml:space="preserve"> </w:t>
      </w:r>
      <w:r>
        <w:rPr>
          <w:sz w:val="28"/>
          <w:szCs w:val="28"/>
        </w:rPr>
        <w:t xml:space="preserve">- 51512 + 51873 = 361 </w:t>
      </w:r>
      <w:r>
        <w:rPr>
          <w:sz w:val="28"/>
          <w:szCs w:val="28"/>
        </w:rPr>
        <w:sym w:font="Symbol" w:char="F03E"/>
      </w:r>
      <w:r>
        <w:rPr>
          <w:sz w:val="28"/>
          <w:szCs w:val="28"/>
        </w:rPr>
        <w:t xml:space="preserve"> 0</w:t>
      </w:r>
    </w:p>
    <w:p w:rsidR="00B13171" w:rsidRPr="00B13171" w:rsidRDefault="0065584C" w:rsidP="00C225B3">
      <w:pPr>
        <w:spacing w:line="360" w:lineRule="auto"/>
        <w:ind w:firstLine="709"/>
        <w:jc w:val="both"/>
        <w:rPr>
          <w:sz w:val="28"/>
          <w:szCs w:val="28"/>
        </w:rPr>
      </w:pPr>
      <w:r>
        <w:rPr>
          <w:sz w:val="28"/>
          <w:szCs w:val="28"/>
        </w:rPr>
        <w:t>Это свидетельствует о том, что с учетом будущих поступлени</w:t>
      </w:r>
      <w:r w:rsidR="00EA0BF8">
        <w:rPr>
          <w:sz w:val="28"/>
          <w:szCs w:val="28"/>
        </w:rPr>
        <w:t>й и платежей ООО «Удмуртагрохим</w:t>
      </w:r>
      <w:r>
        <w:rPr>
          <w:sz w:val="28"/>
          <w:szCs w:val="28"/>
        </w:rPr>
        <w:t>» сможет обеспечивать свою платежеспособность и ликвидность.</w:t>
      </w:r>
    </w:p>
    <w:p w:rsidR="0065584C" w:rsidRDefault="0065584C" w:rsidP="00C225B3">
      <w:pPr>
        <w:spacing w:line="360" w:lineRule="auto"/>
        <w:ind w:firstLine="709"/>
        <w:jc w:val="both"/>
        <w:rPr>
          <w:sz w:val="28"/>
          <w:szCs w:val="28"/>
        </w:rPr>
      </w:pPr>
      <w:r w:rsidRPr="00B13171">
        <w:rPr>
          <w:sz w:val="28"/>
          <w:szCs w:val="28"/>
        </w:rPr>
        <w:t>Наряду с абсолютными показателями для оценки ликвидности и платежеспособности предприятия рассчитывают относительные показатели: коэффициент текущей ликвидности, коэффициент срочной ликвидности, коэффициент абсолютной ликвидности, коэффициент общей платежеспособности.</w:t>
      </w:r>
    </w:p>
    <w:p w:rsidR="001B4F9E" w:rsidRPr="00B13171" w:rsidRDefault="001B4F9E" w:rsidP="00C225B3">
      <w:pPr>
        <w:spacing w:line="360" w:lineRule="auto"/>
        <w:ind w:firstLine="709"/>
        <w:jc w:val="both"/>
        <w:rPr>
          <w:sz w:val="28"/>
          <w:szCs w:val="28"/>
        </w:rPr>
      </w:pPr>
    </w:p>
    <w:p w:rsidR="0065584C" w:rsidRDefault="00EA0BF8" w:rsidP="00C225B3">
      <w:pPr>
        <w:spacing w:line="360" w:lineRule="auto"/>
        <w:ind w:firstLine="709"/>
        <w:jc w:val="both"/>
        <w:rPr>
          <w:sz w:val="28"/>
          <w:szCs w:val="28"/>
        </w:rPr>
      </w:pPr>
      <w:r>
        <w:rPr>
          <w:sz w:val="28"/>
          <w:szCs w:val="28"/>
        </w:rPr>
        <w:t>Таблица 6</w:t>
      </w:r>
    </w:p>
    <w:p w:rsidR="00B13171" w:rsidRPr="00B13171" w:rsidRDefault="00B13171" w:rsidP="00C225B3">
      <w:pPr>
        <w:spacing w:line="360" w:lineRule="auto"/>
        <w:ind w:firstLine="709"/>
        <w:jc w:val="both"/>
        <w:rPr>
          <w:sz w:val="28"/>
          <w:szCs w:val="28"/>
        </w:rPr>
      </w:pPr>
    </w:p>
    <w:p w:rsidR="0040462D" w:rsidRPr="00B13171" w:rsidRDefault="0065584C" w:rsidP="00C225B3">
      <w:pPr>
        <w:spacing w:line="360" w:lineRule="auto"/>
        <w:ind w:firstLine="709"/>
        <w:jc w:val="both"/>
        <w:rPr>
          <w:sz w:val="28"/>
          <w:szCs w:val="28"/>
        </w:rPr>
      </w:pPr>
      <w:r w:rsidRPr="00B13171">
        <w:rPr>
          <w:sz w:val="28"/>
          <w:szCs w:val="28"/>
        </w:rPr>
        <w:t>Относительные показатели ликвидности и платежеспособности</w:t>
      </w:r>
      <w:r w:rsidR="0040462D">
        <w:rPr>
          <w:sz w:val="28"/>
          <w:szCs w:val="28"/>
        </w:rPr>
        <w:t xml:space="preserve"> ОАО «Удмуртагрохим»</w:t>
      </w:r>
    </w:p>
    <w:tbl>
      <w:tblPr>
        <w:tblW w:w="9759"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9"/>
        <w:gridCol w:w="1548"/>
        <w:gridCol w:w="1476"/>
        <w:gridCol w:w="1476"/>
      </w:tblGrid>
      <w:tr w:rsidR="0065584C" w:rsidRPr="00310CC9">
        <w:trPr>
          <w:trHeight w:val="546"/>
        </w:trPr>
        <w:tc>
          <w:tcPr>
            <w:tcW w:w="5259" w:type="dxa"/>
            <w:vAlign w:val="center"/>
          </w:tcPr>
          <w:p w:rsidR="0065584C" w:rsidRPr="00310CC9" w:rsidRDefault="0065584C" w:rsidP="00310CC9">
            <w:pPr>
              <w:spacing w:line="360" w:lineRule="auto"/>
              <w:jc w:val="both"/>
              <w:rPr>
                <w:b/>
                <w:sz w:val="20"/>
                <w:szCs w:val="20"/>
              </w:rPr>
            </w:pPr>
            <w:r w:rsidRPr="00310CC9">
              <w:rPr>
                <w:b/>
                <w:sz w:val="20"/>
                <w:szCs w:val="20"/>
              </w:rPr>
              <w:t>Показатель</w:t>
            </w:r>
          </w:p>
        </w:tc>
        <w:tc>
          <w:tcPr>
            <w:tcW w:w="1548" w:type="dxa"/>
            <w:vAlign w:val="center"/>
          </w:tcPr>
          <w:p w:rsidR="0065584C" w:rsidRPr="00310CC9" w:rsidRDefault="0065584C" w:rsidP="00310CC9">
            <w:pPr>
              <w:spacing w:line="360" w:lineRule="auto"/>
              <w:jc w:val="both"/>
              <w:rPr>
                <w:b/>
                <w:sz w:val="20"/>
                <w:szCs w:val="20"/>
              </w:rPr>
            </w:pPr>
            <w:r w:rsidRPr="00310CC9">
              <w:rPr>
                <w:b/>
                <w:sz w:val="20"/>
                <w:szCs w:val="20"/>
              </w:rPr>
              <w:t>На 01.01.05г.</w:t>
            </w:r>
          </w:p>
        </w:tc>
        <w:tc>
          <w:tcPr>
            <w:tcW w:w="1476" w:type="dxa"/>
            <w:vAlign w:val="center"/>
          </w:tcPr>
          <w:p w:rsidR="0065584C" w:rsidRPr="00310CC9" w:rsidRDefault="0065584C" w:rsidP="00310CC9">
            <w:pPr>
              <w:spacing w:line="360" w:lineRule="auto"/>
              <w:jc w:val="both"/>
              <w:rPr>
                <w:b/>
                <w:sz w:val="20"/>
                <w:szCs w:val="20"/>
              </w:rPr>
            </w:pPr>
            <w:r w:rsidRPr="00310CC9">
              <w:rPr>
                <w:b/>
                <w:sz w:val="20"/>
                <w:szCs w:val="20"/>
              </w:rPr>
              <w:t>На 01.01.06г.</w:t>
            </w:r>
          </w:p>
        </w:tc>
        <w:tc>
          <w:tcPr>
            <w:tcW w:w="1476" w:type="dxa"/>
            <w:vAlign w:val="center"/>
          </w:tcPr>
          <w:p w:rsidR="0065584C" w:rsidRPr="00310CC9" w:rsidRDefault="0065584C" w:rsidP="00310CC9">
            <w:pPr>
              <w:spacing w:line="360" w:lineRule="auto"/>
              <w:jc w:val="both"/>
              <w:rPr>
                <w:b/>
                <w:sz w:val="20"/>
                <w:szCs w:val="20"/>
              </w:rPr>
            </w:pPr>
            <w:r w:rsidRPr="00310CC9">
              <w:rPr>
                <w:b/>
                <w:sz w:val="20"/>
                <w:szCs w:val="20"/>
              </w:rPr>
              <w:t>На 01.01.07г.</w:t>
            </w:r>
          </w:p>
        </w:tc>
      </w:tr>
      <w:tr w:rsidR="0065584C" w:rsidRPr="00310CC9">
        <w:trPr>
          <w:trHeight w:val="255"/>
        </w:trPr>
        <w:tc>
          <w:tcPr>
            <w:tcW w:w="5259" w:type="dxa"/>
            <w:vAlign w:val="bottom"/>
          </w:tcPr>
          <w:p w:rsidR="0065584C" w:rsidRPr="00310CC9" w:rsidRDefault="0065584C" w:rsidP="00310CC9">
            <w:pPr>
              <w:spacing w:line="360" w:lineRule="auto"/>
              <w:jc w:val="both"/>
              <w:rPr>
                <w:sz w:val="20"/>
                <w:szCs w:val="20"/>
              </w:rPr>
            </w:pPr>
            <w:r w:rsidRPr="00310CC9">
              <w:rPr>
                <w:sz w:val="20"/>
                <w:szCs w:val="20"/>
              </w:rPr>
              <w:t>1. Денежные средства, тыс. руб.</w:t>
            </w:r>
          </w:p>
        </w:tc>
        <w:tc>
          <w:tcPr>
            <w:tcW w:w="1548" w:type="dxa"/>
            <w:vAlign w:val="bottom"/>
          </w:tcPr>
          <w:p w:rsidR="0065584C" w:rsidRPr="00310CC9" w:rsidRDefault="0065584C" w:rsidP="00310CC9">
            <w:pPr>
              <w:spacing w:line="360" w:lineRule="auto"/>
              <w:jc w:val="both"/>
              <w:rPr>
                <w:sz w:val="20"/>
                <w:szCs w:val="20"/>
              </w:rPr>
            </w:pPr>
            <w:r w:rsidRPr="00310CC9">
              <w:rPr>
                <w:sz w:val="20"/>
                <w:szCs w:val="20"/>
              </w:rPr>
              <w:t>341</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275</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1 504</w:t>
            </w:r>
          </w:p>
        </w:tc>
      </w:tr>
      <w:tr w:rsidR="0065584C" w:rsidRPr="00310CC9">
        <w:trPr>
          <w:trHeight w:val="408"/>
        </w:trPr>
        <w:tc>
          <w:tcPr>
            <w:tcW w:w="5259" w:type="dxa"/>
            <w:vAlign w:val="bottom"/>
          </w:tcPr>
          <w:p w:rsidR="0065584C" w:rsidRPr="00310CC9" w:rsidRDefault="0065584C" w:rsidP="00310CC9">
            <w:pPr>
              <w:spacing w:line="360" w:lineRule="auto"/>
              <w:jc w:val="both"/>
              <w:rPr>
                <w:sz w:val="20"/>
                <w:szCs w:val="20"/>
              </w:rPr>
            </w:pPr>
            <w:r w:rsidRPr="00310CC9">
              <w:rPr>
                <w:sz w:val="20"/>
                <w:szCs w:val="20"/>
              </w:rPr>
              <w:t>2. Краткосрочные финансовые вложения, тыс. руб.</w:t>
            </w:r>
          </w:p>
        </w:tc>
        <w:tc>
          <w:tcPr>
            <w:tcW w:w="1548" w:type="dxa"/>
            <w:vAlign w:val="bottom"/>
          </w:tcPr>
          <w:p w:rsidR="0065584C" w:rsidRPr="00310CC9" w:rsidRDefault="0065584C" w:rsidP="00310CC9">
            <w:pPr>
              <w:spacing w:line="360" w:lineRule="auto"/>
              <w:jc w:val="both"/>
              <w:rPr>
                <w:sz w:val="20"/>
                <w:szCs w:val="20"/>
              </w:rPr>
            </w:pPr>
            <w:r w:rsidRPr="00310CC9">
              <w:rPr>
                <w:sz w:val="20"/>
                <w:szCs w:val="20"/>
              </w:rPr>
              <w:t>410</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422</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422</w:t>
            </w:r>
          </w:p>
        </w:tc>
      </w:tr>
      <w:tr w:rsidR="0065584C" w:rsidRPr="00310CC9">
        <w:trPr>
          <w:trHeight w:val="255"/>
        </w:trPr>
        <w:tc>
          <w:tcPr>
            <w:tcW w:w="5259" w:type="dxa"/>
            <w:vAlign w:val="bottom"/>
          </w:tcPr>
          <w:p w:rsidR="0065584C" w:rsidRPr="00310CC9" w:rsidRDefault="0065584C" w:rsidP="00310CC9">
            <w:pPr>
              <w:spacing w:line="360" w:lineRule="auto"/>
              <w:jc w:val="both"/>
              <w:rPr>
                <w:sz w:val="20"/>
                <w:szCs w:val="20"/>
              </w:rPr>
            </w:pPr>
            <w:r w:rsidRPr="00310CC9">
              <w:rPr>
                <w:sz w:val="20"/>
                <w:szCs w:val="20"/>
              </w:rPr>
              <w:t>3. Дебиторская задолженность, тыс.руб.</w:t>
            </w:r>
          </w:p>
        </w:tc>
        <w:tc>
          <w:tcPr>
            <w:tcW w:w="1548" w:type="dxa"/>
            <w:vAlign w:val="bottom"/>
          </w:tcPr>
          <w:p w:rsidR="0065584C" w:rsidRPr="00310CC9" w:rsidRDefault="0065584C" w:rsidP="00310CC9">
            <w:pPr>
              <w:spacing w:line="360" w:lineRule="auto"/>
              <w:jc w:val="both"/>
              <w:rPr>
                <w:sz w:val="20"/>
                <w:szCs w:val="20"/>
              </w:rPr>
            </w:pPr>
            <w:r w:rsidRPr="00310CC9">
              <w:rPr>
                <w:sz w:val="20"/>
                <w:szCs w:val="20"/>
              </w:rPr>
              <w:t>4 684</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2 811</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4 945</w:t>
            </w:r>
          </w:p>
        </w:tc>
      </w:tr>
      <w:tr w:rsidR="0065584C" w:rsidRPr="00310CC9">
        <w:trPr>
          <w:trHeight w:val="415"/>
        </w:trPr>
        <w:tc>
          <w:tcPr>
            <w:tcW w:w="5259" w:type="dxa"/>
            <w:vAlign w:val="bottom"/>
          </w:tcPr>
          <w:p w:rsidR="0065584C" w:rsidRPr="00310CC9" w:rsidRDefault="0065584C" w:rsidP="00310CC9">
            <w:pPr>
              <w:spacing w:line="360" w:lineRule="auto"/>
              <w:jc w:val="both"/>
              <w:rPr>
                <w:sz w:val="20"/>
                <w:szCs w:val="20"/>
              </w:rPr>
            </w:pPr>
            <w:r w:rsidRPr="00310CC9">
              <w:rPr>
                <w:sz w:val="20"/>
                <w:szCs w:val="20"/>
              </w:rPr>
              <w:t>4. Прочие оборотные активы, тыс.руб.</w:t>
            </w:r>
          </w:p>
        </w:tc>
        <w:tc>
          <w:tcPr>
            <w:tcW w:w="1548" w:type="dxa"/>
            <w:vAlign w:val="bottom"/>
          </w:tcPr>
          <w:p w:rsidR="0065584C" w:rsidRPr="00310CC9" w:rsidRDefault="0065584C" w:rsidP="00310CC9">
            <w:pPr>
              <w:spacing w:line="360" w:lineRule="auto"/>
              <w:jc w:val="both"/>
              <w:rPr>
                <w:sz w:val="20"/>
                <w:szCs w:val="20"/>
              </w:rPr>
            </w:pPr>
            <w:r w:rsidRPr="00310CC9">
              <w:rPr>
                <w:sz w:val="20"/>
                <w:szCs w:val="20"/>
              </w:rPr>
              <w:t>25</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0</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0</w:t>
            </w:r>
          </w:p>
        </w:tc>
      </w:tr>
      <w:tr w:rsidR="0065584C" w:rsidRPr="00310CC9">
        <w:trPr>
          <w:trHeight w:val="510"/>
        </w:trPr>
        <w:tc>
          <w:tcPr>
            <w:tcW w:w="5259" w:type="dxa"/>
            <w:vAlign w:val="bottom"/>
          </w:tcPr>
          <w:p w:rsidR="0065584C" w:rsidRPr="00310CC9" w:rsidRDefault="0065584C" w:rsidP="00310CC9">
            <w:pPr>
              <w:spacing w:line="360" w:lineRule="auto"/>
              <w:jc w:val="both"/>
              <w:rPr>
                <w:sz w:val="20"/>
                <w:szCs w:val="20"/>
              </w:rPr>
            </w:pPr>
            <w:r w:rsidRPr="00310CC9">
              <w:rPr>
                <w:sz w:val="20"/>
                <w:szCs w:val="20"/>
              </w:rPr>
              <w:t>5. Материальные запасы, тыс. руб.</w:t>
            </w:r>
          </w:p>
        </w:tc>
        <w:tc>
          <w:tcPr>
            <w:tcW w:w="1548" w:type="dxa"/>
            <w:vAlign w:val="bottom"/>
          </w:tcPr>
          <w:p w:rsidR="0065584C" w:rsidRPr="00310CC9" w:rsidRDefault="0065584C" w:rsidP="00310CC9">
            <w:pPr>
              <w:spacing w:line="360" w:lineRule="auto"/>
              <w:jc w:val="both"/>
              <w:rPr>
                <w:sz w:val="20"/>
                <w:szCs w:val="20"/>
              </w:rPr>
            </w:pPr>
            <w:r w:rsidRPr="00310CC9">
              <w:rPr>
                <w:sz w:val="20"/>
                <w:szCs w:val="20"/>
              </w:rPr>
              <w:t>62 572</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90 250</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85 352</w:t>
            </w:r>
          </w:p>
        </w:tc>
      </w:tr>
      <w:tr w:rsidR="0065584C" w:rsidRPr="00310CC9">
        <w:trPr>
          <w:trHeight w:val="465"/>
        </w:trPr>
        <w:tc>
          <w:tcPr>
            <w:tcW w:w="5259" w:type="dxa"/>
            <w:vAlign w:val="bottom"/>
          </w:tcPr>
          <w:p w:rsidR="0065584C" w:rsidRPr="00310CC9" w:rsidRDefault="0065584C" w:rsidP="00310CC9">
            <w:pPr>
              <w:spacing w:line="360" w:lineRule="auto"/>
              <w:jc w:val="both"/>
              <w:rPr>
                <w:sz w:val="20"/>
                <w:szCs w:val="20"/>
              </w:rPr>
            </w:pPr>
            <w:r w:rsidRPr="00310CC9">
              <w:rPr>
                <w:sz w:val="20"/>
                <w:szCs w:val="20"/>
              </w:rPr>
              <w:t xml:space="preserve">6. Собственный капитал, тыс. руб. </w:t>
            </w:r>
          </w:p>
        </w:tc>
        <w:tc>
          <w:tcPr>
            <w:tcW w:w="1548" w:type="dxa"/>
            <w:vAlign w:val="bottom"/>
          </w:tcPr>
          <w:p w:rsidR="0065584C" w:rsidRPr="00310CC9" w:rsidRDefault="0065584C" w:rsidP="00310CC9">
            <w:pPr>
              <w:spacing w:line="360" w:lineRule="auto"/>
              <w:jc w:val="both"/>
              <w:rPr>
                <w:sz w:val="20"/>
                <w:szCs w:val="20"/>
              </w:rPr>
            </w:pPr>
            <w:r w:rsidRPr="00310CC9">
              <w:rPr>
                <w:sz w:val="20"/>
                <w:szCs w:val="20"/>
              </w:rPr>
              <w:t>84 551</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95 318</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99 146</w:t>
            </w:r>
          </w:p>
        </w:tc>
      </w:tr>
      <w:tr w:rsidR="0065584C" w:rsidRPr="00310CC9">
        <w:trPr>
          <w:trHeight w:val="510"/>
        </w:trPr>
        <w:tc>
          <w:tcPr>
            <w:tcW w:w="5259" w:type="dxa"/>
            <w:vAlign w:val="bottom"/>
          </w:tcPr>
          <w:p w:rsidR="0065584C" w:rsidRPr="00310CC9" w:rsidRDefault="0065584C" w:rsidP="00310CC9">
            <w:pPr>
              <w:spacing w:line="360" w:lineRule="auto"/>
              <w:jc w:val="both"/>
              <w:rPr>
                <w:sz w:val="20"/>
                <w:szCs w:val="20"/>
              </w:rPr>
            </w:pPr>
            <w:r w:rsidRPr="00310CC9">
              <w:rPr>
                <w:sz w:val="20"/>
                <w:szCs w:val="20"/>
              </w:rPr>
              <w:t>7. Краткосрочные обязательства, тыс.руб.</w:t>
            </w:r>
          </w:p>
        </w:tc>
        <w:tc>
          <w:tcPr>
            <w:tcW w:w="1548" w:type="dxa"/>
            <w:vAlign w:val="bottom"/>
          </w:tcPr>
          <w:p w:rsidR="0065584C" w:rsidRPr="00310CC9" w:rsidRDefault="0065584C" w:rsidP="00310CC9">
            <w:pPr>
              <w:spacing w:line="360" w:lineRule="auto"/>
              <w:jc w:val="both"/>
              <w:rPr>
                <w:sz w:val="20"/>
                <w:szCs w:val="20"/>
              </w:rPr>
            </w:pPr>
            <w:r w:rsidRPr="00310CC9">
              <w:rPr>
                <w:sz w:val="20"/>
                <w:szCs w:val="20"/>
              </w:rPr>
              <w:t>54 948</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62 505</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58 383</w:t>
            </w:r>
          </w:p>
        </w:tc>
      </w:tr>
      <w:tr w:rsidR="0065584C" w:rsidRPr="00310CC9">
        <w:trPr>
          <w:trHeight w:val="510"/>
        </w:trPr>
        <w:tc>
          <w:tcPr>
            <w:tcW w:w="5259" w:type="dxa"/>
            <w:vAlign w:val="bottom"/>
          </w:tcPr>
          <w:p w:rsidR="0065584C" w:rsidRPr="00310CC9" w:rsidRDefault="0065584C" w:rsidP="00310CC9">
            <w:pPr>
              <w:spacing w:line="360" w:lineRule="auto"/>
              <w:jc w:val="both"/>
              <w:rPr>
                <w:sz w:val="20"/>
                <w:szCs w:val="20"/>
              </w:rPr>
            </w:pPr>
            <w:r w:rsidRPr="00310CC9">
              <w:rPr>
                <w:sz w:val="20"/>
                <w:szCs w:val="20"/>
              </w:rPr>
              <w:t>8. Долгосрочные обязательства, тыс. руб.</w:t>
            </w:r>
          </w:p>
        </w:tc>
        <w:tc>
          <w:tcPr>
            <w:tcW w:w="1548" w:type="dxa"/>
            <w:vAlign w:val="bottom"/>
          </w:tcPr>
          <w:p w:rsidR="0065584C" w:rsidRPr="00310CC9" w:rsidRDefault="0065584C" w:rsidP="00310CC9">
            <w:pPr>
              <w:spacing w:line="360" w:lineRule="auto"/>
              <w:jc w:val="both"/>
              <w:rPr>
                <w:sz w:val="20"/>
                <w:szCs w:val="20"/>
              </w:rPr>
            </w:pPr>
            <w:r w:rsidRPr="00310CC9">
              <w:rPr>
                <w:sz w:val="20"/>
                <w:szCs w:val="20"/>
              </w:rPr>
              <w:t>969</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15 957</w:t>
            </w:r>
          </w:p>
        </w:tc>
        <w:tc>
          <w:tcPr>
            <w:tcW w:w="1476" w:type="dxa"/>
            <w:vAlign w:val="bottom"/>
          </w:tcPr>
          <w:p w:rsidR="0065584C" w:rsidRPr="00310CC9" w:rsidRDefault="0065584C" w:rsidP="00310CC9">
            <w:pPr>
              <w:spacing w:line="360" w:lineRule="auto"/>
              <w:jc w:val="both"/>
              <w:rPr>
                <w:sz w:val="20"/>
                <w:szCs w:val="20"/>
              </w:rPr>
            </w:pPr>
            <w:r w:rsidRPr="00310CC9">
              <w:rPr>
                <w:sz w:val="20"/>
                <w:szCs w:val="20"/>
              </w:rPr>
              <w:t>33 501</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462"/>
        </w:trPr>
        <w:tc>
          <w:tcPr>
            <w:tcW w:w="525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 xml:space="preserve"> 9. Коэффициент текущей ликвидности</w:t>
            </w:r>
          </w:p>
        </w:tc>
        <w:tc>
          <w:tcPr>
            <w:tcW w:w="1548"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1,24</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1,50</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1,58</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6"/>
        </w:trPr>
        <w:tc>
          <w:tcPr>
            <w:tcW w:w="525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 xml:space="preserve"> 10. Коэффициент срочной ликвидности</w:t>
            </w:r>
          </w:p>
        </w:tc>
        <w:tc>
          <w:tcPr>
            <w:tcW w:w="1548"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0,10</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0,06</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0,12</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1"/>
        </w:trPr>
        <w:tc>
          <w:tcPr>
            <w:tcW w:w="525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 xml:space="preserve"> 11.Коэффициент абсолютной ликвидности</w:t>
            </w:r>
          </w:p>
        </w:tc>
        <w:tc>
          <w:tcPr>
            <w:tcW w:w="1548"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0,01</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0,01</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0,03</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9"/>
        </w:trPr>
        <w:tc>
          <w:tcPr>
            <w:tcW w:w="525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 xml:space="preserve"> 12.Коэффициент общей платежеспособности</w:t>
            </w:r>
          </w:p>
        </w:tc>
        <w:tc>
          <w:tcPr>
            <w:tcW w:w="1548"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1,51</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1,21</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spacing w:line="360" w:lineRule="auto"/>
              <w:jc w:val="both"/>
              <w:rPr>
                <w:sz w:val="20"/>
                <w:szCs w:val="20"/>
              </w:rPr>
            </w:pPr>
            <w:r w:rsidRPr="00310CC9">
              <w:rPr>
                <w:sz w:val="20"/>
                <w:szCs w:val="20"/>
              </w:rPr>
              <w:t>1,08</w:t>
            </w:r>
          </w:p>
        </w:tc>
      </w:tr>
    </w:tbl>
    <w:p w:rsidR="0065584C" w:rsidRPr="00B13171" w:rsidRDefault="0065584C" w:rsidP="00C225B3">
      <w:pPr>
        <w:spacing w:line="360" w:lineRule="auto"/>
        <w:ind w:firstLine="709"/>
        <w:jc w:val="both"/>
        <w:rPr>
          <w:sz w:val="28"/>
          <w:szCs w:val="28"/>
        </w:rPr>
      </w:pPr>
    </w:p>
    <w:p w:rsidR="0065584C" w:rsidRPr="00B13171" w:rsidRDefault="0065584C" w:rsidP="00C225B3">
      <w:pPr>
        <w:spacing w:line="360" w:lineRule="auto"/>
        <w:ind w:firstLine="709"/>
        <w:jc w:val="both"/>
        <w:rPr>
          <w:sz w:val="28"/>
          <w:szCs w:val="28"/>
        </w:rPr>
      </w:pPr>
      <w:r w:rsidRPr="00B13171">
        <w:rPr>
          <w:sz w:val="28"/>
          <w:szCs w:val="28"/>
        </w:rPr>
        <w:t>Проанализировав</w:t>
      </w:r>
      <w:r w:rsidR="00546A56">
        <w:rPr>
          <w:sz w:val="28"/>
          <w:szCs w:val="28"/>
        </w:rPr>
        <w:t xml:space="preserve"> ликвидность ОАО «Удмуртагрохим</w:t>
      </w:r>
      <w:r w:rsidRPr="00B13171">
        <w:rPr>
          <w:sz w:val="28"/>
          <w:szCs w:val="28"/>
        </w:rPr>
        <w:t xml:space="preserve">» можно сделать вывод, что в организации наблюдается критическая ситуация несостоятельности и низкой кредитоспособности. Так как показатели ликвидности ниже установленной нормы. </w:t>
      </w:r>
    </w:p>
    <w:p w:rsidR="0065584C" w:rsidRPr="00B13171" w:rsidRDefault="00D958DE" w:rsidP="00C225B3">
      <w:pPr>
        <w:spacing w:line="360" w:lineRule="auto"/>
        <w:ind w:firstLine="709"/>
        <w:jc w:val="both"/>
        <w:rPr>
          <w:sz w:val="28"/>
          <w:szCs w:val="28"/>
        </w:rPr>
      </w:pPr>
      <w:r>
        <w:rPr>
          <w:sz w:val="28"/>
          <w:szCs w:val="28"/>
        </w:rPr>
        <w:t>Однако</w:t>
      </w:r>
      <w:r w:rsidR="00546A56">
        <w:rPr>
          <w:sz w:val="28"/>
          <w:szCs w:val="28"/>
        </w:rPr>
        <w:t xml:space="preserve"> следует отметить, что в 2006</w:t>
      </w:r>
      <w:r w:rsidR="0065584C" w:rsidRPr="00B13171">
        <w:rPr>
          <w:sz w:val="28"/>
          <w:szCs w:val="28"/>
        </w:rPr>
        <w:t xml:space="preserve"> году коэффициент текущей ликвидности стал выше 27,42%. Это указывает на то, что в организации, в какой то степени текущие активы покрывают краткосрочные обязательства.</w:t>
      </w:r>
    </w:p>
    <w:p w:rsidR="0065584C" w:rsidRPr="00B13171" w:rsidRDefault="00F961A5" w:rsidP="00C225B3">
      <w:pPr>
        <w:spacing w:line="360" w:lineRule="auto"/>
        <w:ind w:firstLine="709"/>
        <w:jc w:val="both"/>
        <w:rPr>
          <w:sz w:val="28"/>
          <w:szCs w:val="28"/>
        </w:rPr>
      </w:pPr>
      <w:r>
        <w:rPr>
          <w:sz w:val="28"/>
          <w:szCs w:val="28"/>
        </w:rPr>
        <w:t xml:space="preserve">В целом же для улучшения </w:t>
      </w:r>
      <w:r w:rsidR="0065584C" w:rsidRPr="00B13171">
        <w:rPr>
          <w:sz w:val="28"/>
          <w:szCs w:val="28"/>
        </w:rPr>
        <w:t>финансово</w:t>
      </w:r>
      <w:r w:rsidR="00546A56">
        <w:rPr>
          <w:sz w:val="28"/>
          <w:szCs w:val="28"/>
        </w:rPr>
        <w:t>го состояния ОАО «Удмуртагрохим</w:t>
      </w:r>
      <w:r w:rsidR="0065584C" w:rsidRPr="00B13171">
        <w:rPr>
          <w:sz w:val="28"/>
          <w:szCs w:val="28"/>
        </w:rPr>
        <w:t>» необходимо улучшить ряд финансовых показателей, которые можно добиться путем снижением запасов и затрат, увеличением источников собственных средств, либо за счет роста долгосрочных займов и кредитов.</w:t>
      </w:r>
    </w:p>
    <w:p w:rsidR="001B4F9E" w:rsidRDefault="001B4F9E" w:rsidP="00C225B3">
      <w:pPr>
        <w:spacing w:line="360" w:lineRule="auto"/>
        <w:ind w:firstLine="709"/>
        <w:jc w:val="both"/>
        <w:rPr>
          <w:sz w:val="28"/>
          <w:szCs w:val="28"/>
        </w:rPr>
      </w:pPr>
    </w:p>
    <w:p w:rsidR="0065584C" w:rsidRPr="00B13171" w:rsidRDefault="00546A56" w:rsidP="00C225B3">
      <w:pPr>
        <w:spacing w:line="360" w:lineRule="auto"/>
        <w:ind w:firstLine="709"/>
        <w:jc w:val="both"/>
        <w:rPr>
          <w:b/>
          <w:sz w:val="28"/>
          <w:szCs w:val="28"/>
        </w:rPr>
      </w:pPr>
      <w:r w:rsidRPr="00546A56">
        <w:rPr>
          <w:b/>
          <w:sz w:val="28"/>
          <w:szCs w:val="28"/>
        </w:rPr>
        <w:t>2</w:t>
      </w:r>
      <w:r w:rsidR="0065584C" w:rsidRPr="00546A56">
        <w:rPr>
          <w:b/>
          <w:sz w:val="28"/>
          <w:szCs w:val="28"/>
        </w:rPr>
        <w:t>.</w:t>
      </w:r>
      <w:r w:rsidR="00332AA5">
        <w:rPr>
          <w:b/>
          <w:sz w:val="28"/>
          <w:szCs w:val="28"/>
        </w:rPr>
        <w:t>6</w:t>
      </w:r>
      <w:r w:rsidRPr="00546A56">
        <w:rPr>
          <w:b/>
          <w:sz w:val="28"/>
          <w:szCs w:val="28"/>
        </w:rPr>
        <w:t>.</w:t>
      </w:r>
      <w:r w:rsidR="0065584C" w:rsidRPr="0065584C">
        <w:rPr>
          <w:sz w:val="28"/>
          <w:szCs w:val="28"/>
        </w:rPr>
        <w:t xml:space="preserve"> </w:t>
      </w:r>
      <w:r w:rsidR="0065584C" w:rsidRPr="00B13171">
        <w:rPr>
          <w:b/>
          <w:sz w:val="28"/>
          <w:szCs w:val="28"/>
        </w:rPr>
        <w:t>Анализ деловой активности и рентабельности</w:t>
      </w:r>
    </w:p>
    <w:p w:rsidR="0065584C" w:rsidRPr="00B13171" w:rsidRDefault="0065584C" w:rsidP="00C225B3">
      <w:pPr>
        <w:spacing w:line="360" w:lineRule="auto"/>
        <w:ind w:firstLine="709"/>
        <w:jc w:val="both"/>
        <w:rPr>
          <w:b/>
          <w:sz w:val="28"/>
          <w:szCs w:val="28"/>
        </w:rPr>
      </w:pPr>
    </w:p>
    <w:p w:rsidR="0065584C" w:rsidRPr="00B13171" w:rsidRDefault="00546A56" w:rsidP="00C225B3">
      <w:pPr>
        <w:spacing w:line="360" w:lineRule="auto"/>
        <w:ind w:firstLine="709"/>
        <w:jc w:val="both"/>
        <w:rPr>
          <w:b/>
          <w:sz w:val="28"/>
          <w:szCs w:val="28"/>
        </w:rPr>
      </w:pPr>
      <w:r>
        <w:rPr>
          <w:b/>
          <w:sz w:val="28"/>
          <w:szCs w:val="28"/>
        </w:rPr>
        <w:t>2.</w:t>
      </w:r>
      <w:r w:rsidR="00332AA5">
        <w:rPr>
          <w:b/>
          <w:sz w:val="28"/>
          <w:szCs w:val="28"/>
        </w:rPr>
        <w:t>6</w:t>
      </w:r>
      <w:r>
        <w:rPr>
          <w:b/>
          <w:sz w:val="28"/>
          <w:szCs w:val="28"/>
        </w:rPr>
        <w:t>.1</w:t>
      </w:r>
      <w:r w:rsidR="0065584C" w:rsidRPr="00B13171">
        <w:rPr>
          <w:b/>
          <w:sz w:val="28"/>
          <w:szCs w:val="28"/>
        </w:rPr>
        <w:t xml:space="preserve"> Оценка показателей обор</w:t>
      </w:r>
      <w:r w:rsidR="00B13171">
        <w:rPr>
          <w:b/>
          <w:sz w:val="28"/>
          <w:szCs w:val="28"/>
        </w:rPr>
        <w:t>ачиваемости средств организации</w:t>
      </w:r>
    </w:p>
    <w:p w:rsidR="0065584C" w:rsidRDefault="0065584C" w:rsidP="00C225B3">
      <w:pPr>
        <w:spacing w:line="360" w:lineRule="auto"/>
        <w:ind w:firstLine="709"/>
        <w:jc w:val="both"/>
        <w:rPr>
          <w:sz w:val="28"/>
          <w:szCs w:val="28"/>
        </w:rPr>
      </w:pPr>
    </w:p>
    <w:p w:rsidR="0065584C" w:rsidRPr="0065584C" w:rsidRDefault="0065584C" w:rsidP="00C225B3">
      <w:pPr>
        <w:pStyle w:val="af0"/>
        <w:spacing w:after="0" w:line="360" w:lineRule="auto"/>
        <w:ind w:firstLine="709"/>
        <w:jc w:val="both"/>
        <w:rPr>
          <w:sz w:val="28"/>
          <w:szCs w:val="28"/>
        </w:rPr>
      </w:pPr>
      <w:r w:rsidRPr="0065584C">
        <w:rPr>
          <w:sz w:val="28"/>
          <w:szCs w:val="28"/>
        </w:rPr>
        <w:t>Понятие «деловая активность» характеризуется системой показателей эффективности использования предприятием всех имеющихся ресурсов (основных, оборотных, трудовых). К системе показателей деловой активности относятся различные показатели оборачиваемости. Эти показатели являются очень важными, т.к. показывают скорость оборота средств (возврат в денежной форме) и оказывают непосредственное влияние на платёжеспособность.</w:t>
      </w:r>
      <w:r w:rsidR="001B4F9E">
        <w:rPr>
          <w:sz w:val="28"/>
          <w:szCs w:val="28"/>
        </w:rPr>
        <w:t xml:space="preserve"> Оценка показателей оборачиваемости средств организации представлена в </w:t>
      </w:r>
      <w:r w:rsidR="001B4F9E" w:rsidRPr="001B4F9E">
        <w:rPr>
          <w:b/>
          <w:sz w:val="28"/>
          <w:szCs w:val="28"/>
        </w:rPr>
        <w:t>таблице 7</w:t>
      </w:r>
      <w:r w:rsidR="001B4F9E">
        <w:rPr>
          <w:sz w:val="28"/>
          <w:szCs w:val="28"/>
        </w:rPr>
        <w:t>.</w:t>
      </w:r>
    </w:p>
    <w:p w:rsidR="0065584C" w:rsidRDefault="0065584C" w:rsidP="00C225B3">
      <w:pPr>
        <w:spacing w:line="360" w:lineRule="auto"/>
        <w:ind w:firstLine="709"/>
        <w:jc w:val="both"/>
        <w:rPr>
          <w:sz w:val="28"/>
          <w:szCs w:val="28"/>
        </w:rPr>
      </w:pPr>
    </w:p>
    <w:p w:rsidR="0065584C" w:rsidRDefault="00546A56" w:rsidP="00310CC9">
      <w:pPr>
        <w:spacing w:line="360" w:lineRule="auto"/>
        <w:ind w:firstLine="709"/>
        <w:jc w:val="right"/>
        <w:rPr>
          <w:sz w:val="28"/>
          <w:szCs w:val="28"/>
        </w:rPr>
      </w:pPr>
      <w:r>
        <w:rPr>
          <w:sz w:val="28"/>
          <w:szCs w:val="28"/>
        </w:rPr>
        <w:t>Таблица 7</w:t>
      </w:r>
    </w:p>
    <w:p w:rsidR="00B13171" w:rsidRPr="0065584C" w:rsidRDefault="00B13171" w:rsidP="00C225B3">
      <w:pPr>
        <w:spacing w:line="360" w:lineRule="auto"/>
        <w:ind w:firstLine="709"/>
        <w:jc w:val="both"/>
        <w:rPr>
          <w:sz w:val="28"/>
          <w:szCs w:val="28"/>
        </w:rPr>
      </w:pPr>
    </w:p>
    <w:p w:rsidR="0065584C" w:rsidRPr="0065584C" w:rsidRDefault="0065584C" w:rsidP="00C225B3">
      <w:pPr>
        <w:spacing w:line="360" w:lineRule="auto"/>
        <w:ind w:firstLine="709"/>
        <w:jc w:val="both"/>
        <w:rPr>
          <w:sz w:val="28"/>
          <w:szCs w:val="28"/>
        </w:rPr>
      </w:pPr>
      <w:r w:rsidRPr="0065584C">
        <w:rPr>
          <w:sz w:val="28"/>
          <w:szCs w:val="28"/>
        </w:rPr>
        <w:t>Оценка обор</w:t>
      </w:r>
      <w:r>
        <w:rPr>
          <w:sz w:val="28"/>
          <w:szCs w:val="28"/>
        </w:rPr>
        <w:t>ачиваемости средств организации</w:t>
      </w:r>
    </w:p>
    <w:tbl>
      <w:tblPr>
        <w:tblW w:w="9811"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9"/>
        <w:gridCol w:w="1440"/>
        <w:gridCol w:w="1476"/>
        <w:gridCol w:w="1476"/>
      </w:tblGrid>
      <w:tr w:rsidR="0065584C" w:rsidRPr="00310CC9">
        <w:trPr>
          <w:trHeight w:val="463"/>
        </w:trPr>
        <w:tc>
          <w:tcPr>
            <w:tcW w:w="5419" w:type="dxa"/>
            <w:vAlign w:val="center"/>
          </w:tcPr>
          <w:p w:rsidR="0065584C" w:rsidRPr="00310CC9" w:rsidRDefault="0065584C" w:rsidP="00310CC9">
            <w:pPr>
              <w:pStyle w:val="4"/>
              <w:spacing w:before="0" w:after="0"/>
              <w:rPr>
                <w:sz w:val="20"/>
                <w:szCs w:val="20"/>
              </w:rPr>
            </w:pPr>
            <w:r w:rsidRPr="00310CC9">
              <w:rPr>
                <w:sz w:val="20"/>
                <w:szCs w:val="20"/>
              </w:rPr>
              <w:t>Показатель</w:t>
            </w:r>
          </w:p>
        </w:tc>
        <w:tc>
          <w:tcPr>
            <w:tcW w:w="1440" w:type="dxa"/>
            <w:vAlign w:val="center"/>
          </w:tcPr>
          <w:p w:rsidR="0065584C" w:rsidRPr="00310CC9" w:rsidRDefault="0065584C" w:rsidP="00310CC9">
            <w:pPr>
              <w:rPr>
                <w:b/>
                <w:sz w:val="20"/>
                <w:szCs w:val="20"/>
              </w:rPr>
            </w:pPr>
            <w:r w:rsidRPr="00310CC9">
              <w:rPr>
                <w:b/>
                <w:sz w:val="20"/>
                <w:szCs w:val="20"/>
              </w:rPr>
              <w:t>На 01.01.05г.</w:t>
            </w:r>
          </w:p>
        </w:tc>
        <w:tc>
          <w:tcPr>
            <w:tcW w:w="1476" w:type="dxa"/>
            <w:vAlign w:val="center"/>
          </w:tcPr>
          <w:p w:rsidR="0065584C" w:rsidRPr="00310CC9" w:rsidRDefault="0065584C" w:rsidP="00310CC9">
            <w:pPr>
              <w:rPr>
                <w:b/>
                <w:sz w:val="20"/>
                <w:szCs w:val="20"/>
              </w:rPr>
            </w:pPr>
            <w:r w:rsidRPr="00310CC9">
              <w:rPr>
                <w:b/>
                <w:sz w:val="20"/>
                <w:szCs w:val="20"/>
              </w:rPr>
              <w:t>На 01.01.06г.</w:t>
            </w:r>
          </w:p>
        </w:tc>
        <w:tc>
          <w:tcPr>
            <w:tcW w:w="1476" w:type="dxa"/>
            <w:vAlign w:val="center"/>
          </w:tcPr>
          <w:p w:rsidR="0065584C" w:rsidRPr="00310CC9" w:rsidRDefault="0065584C" w:rsidP="00310CC9">
            <w:pPr>
              <w:rPr>
                <w:b/>
                <w:sz w:val="20"/>
                <w:szCs w:val="20"/>
              </w:rPr>
            </w:pPr>
            <w:r w:rsidRPr="00310CC9">
              <w:rPr>
                <w:b/>
                <w:sz w:val="20"/>
                <w:szCs w:val="20"/>
              </w:rPr>
              <w:t>На 01.01.07г.</w:t>
            </w:r>
          </w:p>
        </w:tc>
      </w:tr>
      <w:tr w:rsidR="0065584C" w:rsidRPr="00310CC9">
        <w:trPr>
          <w:trHeight w:val="345"/>
        </w:trPr>
        <w:tc>
          <w:tcPr>
            <w:tcW w:w="5419" w:type="dxa"/>
            <w:vAlign w:val="bottom"/>
          </w:tcPr>
          <w:p w:rsidR="0065584C" w:rsidRPr="00310CC9" w:rsidRDefault="0065584C" w:rsidP="00310CC9">
            <w:pPr>
              <w:rPr>
                <w:sz w:val="20"/>
                <w:szCs w:val="20"/>
              </w:rPr>
            </w:pPr>
            <w:r w:rsidRPr="00310CC9">
              <w:rPr>
                <w:sz w:val="20"/>
                <w:szCs w:val="20"/>
              </w:rPr>
              <w:t>1. Денежная выручка, тыс. руб.</w:t>
            </w:r>
          </w:p>
        </w:tc>
        <w:tc>
          <w:tcPr>
            <w:tcW w:w="1440" w:type="dxa"/>
            <w:vAlign w:val="bottom"/>
          </w:tcPr>
          <w:p w:rsidR="0065584C" w:rsidRPr="00310CC9" w:rsidRDefault="0065584C" w:rsidP="00310CC9">
            <w:pPr>
              <w:rPr>
                <w:sz w:val="20"/>
                <w:szCs w:val="20"/>
              </w:rPr>
            </w:pPr>
            <w:r w:rsidRPr="00310CC9">
              <w:rPr>
                <w:sz w:val="20"/>
                <w:szCs w:val="20"/>
              </w:rPr>
              <w:t>170 501</w:t>
            </w:r>
          </w:p>
        </w:tc>
        <w:tc>
          <w:tcPr>
            <w:tcW w:w="1476" w:type="dxa"/>
            <w:vAlign w:val="bottom"/>
          </w:tcPr>
          <w:p w:rsidR="0065584C" w:rsidRPr="00310CC9" w:rsidRDefault="0065584C" w:rsidP="00310CC9">
            <w:pPr>
              <w:rPr>
                <w:sz w:val="20"/>
                <w:szCs w:val="20"/>
              </w:rPr>
            </w:pPr>
            <w:r w:rsidRPr="00310CC9">
              <w:rPr>
                <w:sz w:val="20"/>
                <w:szCs w:val="20"/>
              </w:rPr>
              <w:t>232 793</w:t>
            </w:r>
          </w:p>
        </w:tc>
        <w:tc>
          <w:tcPr>
            <w:tcW w:w="1476" w:type="dxa"/>
            <w:vAlign w:val="bottom"/>
          </w:tcPr>
          <w:p w:rsidR="0065584C" w:rsidRPr="00310CC9" w:rsidRDefault="0065584C" w:rsidP="00310CC9">
            <w:pPr>
              <w:rPr>
                <w:sz w:val="20"/>
                <w:szCs w:val="20"/>
              </w:rPr>
            </w:pPr>
            <w:r w:rsidRPr="00310CC9">
              <w:rPr>
                <w:sz w:val="20"/>
                <w:szCs w:val="20"/>
              </w:rPr>
              <w:t>242 076</w:t>
            </w:r>
          </w:p>
        </w:tc>
      </w:tr>
      <w:tr w:rsidR="0065584C" w:rsidRPr="00310CC9">
        <w:trPr>
          <w:trHeight w:val="408"/>
        </w:trPr>
        <w:tc>
          <w:tcPr>
            <w:tcW w:w="5419" w:type="dxa"/>
            <w:vAlign w:val="bottom"/>
          </w:tcPr>
          <w:p w:rsidR="0065584C" w:rsidRPr="00310CC9" w:rsidRDefault="0065584C" w:rsidP="00310CC9">
            <w:pPr>
              <w:rPr>
                <w:sz w:val="20"/>
                <w:szCs w:val="20"/>
              </w:rPr>
            </w:pPr>
            <w:r w:rsidRPr="00310CC9">
              <w:rPr>
                <w:sz w:val="20"/>
                <w:szCs w:val="20"/>
              </w:rPr>
              <w:t>2. Себестоимость реализованной продукции, тыс. руб.</w:t>
            </w:r>
          </w:p>
        </w:tc>
        <w:tc>
          <w:tcPr>
            <w:tcW w:w="1440" w:type="dxa"/>
            <w:vAlign w:val="bottom"/>
          </w:tcPr>
          <w:p w:rsidR="0065584C" w:rsidRPr="00310CC9" w:rsidRDefault="0065584C" w:rsidP="00310CC9">
            <w:pPr>
              <w:rPr>
                <w:sz w:val="20"/>
                <w:szCs w:val="20"/>
              </w:rPr>
            </w:pPr>
            <w:r w:rsidRPr="00310CC9">
              <w:rPr>
                <w:sz w:val="20"/>
                <w:szCs w:val="20"/>
              </w:rPr>
              <w:t>153 927</w:t>
            </w:r>
          </w:p>
        </w:tc>
        <w:tc>
          <w:tcPr>
            <w:tcW w:w="1476" w:type="dxa"/>
            <w:vAlign w:val="bottom"/>
          </w:tcPr>
          <w:p w:rsidR="0065584C" w:rsidRPr="00310CC9" w:rsidRDefault="0065584C" w:rsidP="00310CC9">
            <w:pPr>
              <w:rPr>
                <w:sz w:val="20"/>
                <w:szCs w:val="20"/>
              </w:rPr>
            </w:pPr>
            <w:r w:rsidRPr="00310CC9">
              <w:rPr>
                <w:sz w:val="20"/>
                <w:szCs w:val="20"/>
              </w:rPr>
              <w:t>198 532</w:t>
            </w:r>
          </w:p>
        </w:tc>
        <w:tc>
          <w:tcPr>
            <w:tcW w:w="1476" w:type="dxa"/>
            <w:vAlign w:val="bottom"/>
          </w:tcPr>
          <w:p w:rsidR="0065584C" w:rsidRPr="00310CC9" w:rsidRDefault="0065584C" w:rsidP="00310CC9">
            <w:pPr>
              <w:rPr>
                <w:sz w:val="20"/>
                <w:szCs w:val="20"/>
              </w:rPr>
            </w:pPr>
            <w:r w:rsidRPr="00310CC9">
              <w:rPr>
                <w:sz w:val="20"/>
                <w:szCs w:val="20"/>
              </w:rPr>
              <w:t>221 572</w:t>
            </w:r>
          </w:p>
        </w:tc>
      </w:tr>
      <w:tr w:rsidR="0065584C" w:rsidRPr="00310CC9">
        <w:trPr>
          <w:trHeight w:val="255"/>
        </w:trPr>
        <w:tc>
          <w:tcPr>
            <w:tcW w:w="5419" w:type="dxa"/>
            <w:vAlign w:val="bottom"/>
          </w:tcPr>
          <w:p w:rsidR="0065584C" w:rsidRPr="00310CC9" w:rsidRDefault="0065584C" w:rsidP="00310CC9">
            <w:pPr>
              <w:pStyle w:val="ab"/>
              <w:tabs>
                <w:tab w:val="clear" w:pos="4677"/>
                <w:tab w:val="clear" w:pos="9355"/>
              </w:tabs>
              <w:rPr>
                <w:sz w:val="20"/>
                <w:szCs w:val="20"/>
              </w:rPr>
            </w:pPr>
            <w:r w:rsidRPr="00310CC9">
              <w:rPr>
                <w:sz w:val="20"/>
                <w:szCs w:val="20"/>
              </w:rPr>
              <w:t>3. Средняя стоимость совокупных активов, тыс.руб.</w:t>
            </w:r>
          </w:p>
        </w:tc>
        <w:tc>
          <w:tcPr>
            <w:tcW w:w="1440" w:type="dxa"/>
            <w:vAlign w:val="bottom"/>
          </w:tcPr>
          <w:p w:rsidR="0065584C" w:rsidRPr="00310CC9" w:rsidRDefault="0065584C" w:rsidP="00310CC9">
            <w:pPr>
              <w:rPr>
                <w:sz w:val="20"/>
                <w:szCs w:val="20"/>
              </w:rPr>
            </w:pPr>
            <w:r w:rsidRPr="00310CC9">
              <w:rPr>
                <w:sz w:val="20"/>
                <w:szCs w:val="20"/>
              </w:rPr>
              <w:t>131 301</w:t>
            </w:r>
          </w:p>
        </w:tc>
        <w:tc>
          <w:tcPr>
            <w:tcW w:w="1476" w:type="dxa"/>
            <w:vAlign w:val="bottom"/>
          </w:tcPr>
          <w:p w:rsidR="0065584C" w:rsidRPr="00310CC9" w:rsidRDefault="0065584C" w:rsidP="00310CC9">
            <w:pPr>
              <w:rPr>
                <w:sz w:val="20"/>
                <w:szCs w:val="20"/>
              </w:rPr>
            </w:pPr>
            <w:r w:rsidRPr="00310CC9">
              <w:rPr>
                <w:sz w:val="20"/>
                <w:szCs w:val="20"/>
              </w:rPr>
              <w:t>157 124</w:t>
            </w:r>
          </w:p>
        </w:tc>
        <w:tc>
          <w:tcPr>
            <w:tcW w:w="1476" w:type="dxa"/>
            <w:vAlign w:val="bottom"/>
          </w:tcPr>
          <w:p w:rsidR="0065584C" w:rsidRPr="00310CC9" w:rsidRDefault="0065584C" w:rsidP="00310CC9">
            <w:pPr>
              <w:rPr>
                <w:sz w:val="20"/>
                <w:szCs w:val="20"/>
              </w:rPr>
            </w:pPr>
            <w:r w:rsidRPr="00310CC9">
              <w:rPr>
                <w:sz w:val="20"/>
                <w:szCs w:val="20"/>
              </w:rPr>
              <w:t>182 405</w:t>
            </w:r>
          </w:p>
        </w:tc>
      </w:tr>
      <w:tr w:rsidR="0065584C" w:rsidRPr="00310CC9">
        <w:trPr>
          <w:trHeight w:val="415"/>
        </w:trPr>
        <w:tc>
          <w:tcPr>
            <w:tcW w:w="5419" w:type="dxa"/>
            <w:vAlign w:val="bottom"/>
          </w:tcPr>
          <w:p w:rsidR="0065584C" w:rsidRPr="00310CC9" w:rsidRDefault="0065584C" w:rsidP="00310CC9">
            <w:pPr>
              <w:pStyle w:val="ab"/>
              <w:tabs>
                <w:tab w:val="clear" w:pos="4677"/>
                <w:tab w:val="clear" w:pos="9355"/>
              </w:tabs>
              <w:rPr>
                <w:sz w:val="20"/>
                <w:szCs w:val="20"/>
              </w:rPr>
            </w:pPr>
            <w:r w:rsidRPr="00310CC9">
              <w:rPr>
                <w:sz w:val="20"/>
                <w:szCs w:val="20"/>
              </w:rPr>
              <w:t>4. Средняя стоимость оборотных активов, тыс.руб.</w:t>
            </w:r>
          </w:p>
        </w:tc>
        <w:tc>
          <w:tcPr>
            <w:tcW w:w="1440" w:type="dxa"/>
            <w:vAlign w:val="bottom"/>
          </w:tcPr>
          <w:p w:rsidR="0065584C" w:rsidRPr="00310CC9" w:rsidRDefault="0065584C" w:rsidP="00310CC9">
            <w:pPr>
              <w:rPr>
                <w:sz w:val="20"/>
                <w:szCs w:val="20"/>
              </w:rPr>
            </w:pPr>
            <w:r w:rsidRPr="00310CC9">
              <w:rPr>
                <w:sz w:val="20"/>
                <w:szCs w:val="20"/>
              </w:rPr>
              <w:t>64 140</w:t>
            </w:r>
          </w:p>
        </w:tc>
        <w:tc>
          <w:tcPr>
            <w:tcW w:w="1476" w:type="dxa"/>
            <w:vAlign w:val="bottom"/>
          </w:tcPr>
          <w:p w:rsidR="0065584C" w:rsidRPr="00310CC9" w:rsidRDefault="0065584C" w:rsidP="00310CC9">
            <w:pPr>
              <w:rPr>
                <w:sz w:val="20"/>
                <w:szCs w:val="20"/>
              </w:rPr>
            </w:pPr>
            <w:r w:rsidRPr="00310CC9">
              <w:rPr>
                <w:sz w:val="20"/>
                <w:szCs w:val="20"/>
              </w:rPr>
              <w:t>81 893</w:t>
            </w:r>
          </w:p>
        </w:tc>
        <w:tc>
          <w:tcPr>
            <w:tcW w:w="1476" w:type="dxa"/>
            <w:vAlign w:val="bottom"/>
          </w:tcPr>
          <w:p w:rsidR="0065584C" w:rsidRPr="00310CC9" w:rsidRDefault="0065584C" w:rsidP="00310CC9">
            <w:pPr>
              <w:rPr>
                <w:sz w:val="20"/>
                <w:szCs w:val="20"/>
              </w:rPr>
            </w:pPr>
            <w:r w:rsidRPr="00310CC9">
              <w:rPr>
                <w:sz w:val="20"/>
                <w:szCs w:val="20"/>
              </w:rPr>
              <w:t>93 062</w:t>
            </w:r>
          </w:p>
        </w:tc>
      </w:tr>
      <w:tr w:rsidR="0065584C" w:rsidRPr="00310CC9">
        <w:trPr>
          <w:trHeight w:val="555"/>
        </w:trPr>
        <w:tc>
          <w:tcPr>
            <w:tcW w:w="5419" w:type="dxa"/>
            <w:vAlign w:val="bottom"/>
          </w:tcPr>
          <w:p w:rsidR="0065584C" w:rsidRPr="00310CC9" w:rsidRDefault="0065584C" w:rsidP="00310CC9">
            <w:pPr>
              <w:pStyle w:val="ab"/>
              <w:tabs>
                <w:tab w:val="clear" w:pos="4677"/>
                <w:tab w:val="clear" w:pos="9355"/>
              </w:tabs>
              <w:rPr>
                <w:sz w:val="20"/>
                <w:szCs w:val="20"/>
              </w:rPr>
            </w:pPr>
            <w:r w:rsidRPr="00310CC9">
              <w:rPr>
                <w:sz w:val="20"/>
                <w:szCs w:val="20"/>
              </w:rPr>
              <w:t>5. Средняя стоимость собственного капитала, тыс. руб.</w:t>
            </w:r>
          </w:p>
        </w:tc>
        <w:tc>
          <w:tcPr>
            <w:tcW w:w="1440" w:type="dxa"/>
            <w:vAlign w:val="bottom"/>
          </w:tcPr>
          <w:p w:rsidR="0065584C" w:rsidRPr="00310CC9" w:rsidRDefault="0065584C" w:rsidP="00310CC9">
            <w:pPr>
              <w:rPr>
                <w:sz w:val="20"/>
                <w:szCs w:val="20"/>
              </w:rPr>
            </w:pPr>
            <w:r w:rsidRPr="00310CC9">
              <w:rPr>
                <w:sz w:val="20"/>
                <w:szCs w:val="20"/>
              </w:rPr>
              <w:t>84 201</w:t>
            </w:r>
          </w:p>
        </w:tc>
        <w:tc>
          <w:tcPr>
            <w:tcW w:w="1476" w:type="dxa"/>
            <w:vAlign w:val="bottom"/>
          </w:tcPr>
          <w:p w:rsidR="0065584C" w:rsidRPr="00310CC9" w:rsidRDefault="0065584C" w:rsidP="00310CC9">
            <w:pPr>
              <w:rPr>
                <w:sz w:val="20"/>
                <w:szCs w:val="20"/>
              </w:rPr>
            </w:pPr>
            <w:r w:rsidRPr="00310CC9">
              <w:rPr>
                <w:sz w:val="20"/>
                <w:szCs w:val="20"/>
              </w:rPr>
              <w:t>89 935</w:t>
            </w:r>
          </w:p>
        </w:tc>
        <w:tc>
          <w:tcPr>
            <w:tcW w:w="1476" w:type="dxa"/>
            <w:vAlign w:val="bottom"/>
          </w:tcPr>
          <w:p w:rsidR="0065584C" w:rsidRPr="00310CC9" w:rsidRDefault="0065584C" w:rsidP="00310CC9">
            <w:pPr>
              <w:rPr>
                <w:sz w:val="20"/>
                <w:szCs w:val="20"/>
              </w:rPr>
            </w:pPr>
            <w:r w:rsidRPr="00310CC9">
              <w:rPr>
                <w:sz w:val="20"/>
                <w:szCs w:val="20"/>
              </w:rPr>
              <w:t>97 232</w:t>
            </w:r>
          </w:p>
        </w:tc>
      </w:tr>
      <w:tr w:rsidR="0065584C" w:rsidRPr="00310CC9">
        <w:trPr>
          <w:trHeight w:val="465"/>
        </w:trPr>
        <w:tc>
          <w:tcPr>
            <w:tcW w:w="5419" w:type="dxa"/>
            <w:vAlign w:val="bottom"/>
          </w:tcPr>
          <w:p w:rsidR="0065584C" w:rsidRPr="00310CC9" w:rsidRDefault="0065584C" w:rsidP="00310CC9">
            <w:pPr>
              <w:pStyle w:val="ab"/>
              <w:tabs>
                <w:tab w:val="clear" w:pos="4677"/>
                <w:tab w:val="clear" w:pos="9355"/>
              </w:tabs>
              <w:rPr>
                <w:sz w:val="20"/>
                <w:szCs w:val="20"/>
              </w:rPr>
            </w:pPr>
            <w:r w:rsidRPr="00310CC9">
              <w:rPr>
                <w:sz w:val="20"/>
                <w:szCs w:val="20"/>
              </w:rPr>
              <w:t xml:space="preserve">6. Средняя стоимость материальных запасов, тыс. руб. </w:t>
            </w:r>
          </w:p>
        </w:tc>
        <w:tc>
          <w:tcPr>
            <w:tcW w:w="1440" w:type="dxa"/>
            <w:vAlign w:val="bottom"/>
          </w:tcPr>
          <w:p w:rsidR="0065584C" w:rsidRPr="00310CC9" w:rsidRDefault="0065584C" w:rsidP="00310CC9">
            <w:pPr>
              <w:rPr>
                <w:sz w:val="20"/>
                <w:szCs w:val="20"/>
              </w:rPr>
            </w:pPr>
            <w:r w:rsidRPr="00310CC9">
              <w:rPr>
                <w:sz w:val="20"/>
                <w:szCs w:val="20"/>
              </w:rPr>
              <w:t>57 100</w:t>
            </w:r>
          </w:p>
        </w:tc>
        <w:tc>
          <w:tcPr>
            <w:tcW w:w="1476" w:type="dxa"/>
            <w:vAlign w:val="bottom"/>
          </w:tcPr>
          <w:p w:rsidR="0065584C" w:rsidRPr="00310CC9" w:rsidRDefault="0065584C" w:rsidP="00310CC9">
            <w:pPr>
              <w:rPr>
                <w:sz w:val="20"/>
                <w:szCs w:val="20"/>
              </w:rPr>
            </w:pPr>
            <w:r w:rsidRPr="00310CC9">
              <w:rPr>
                <w:sz w:val="20"/>
                <w:szCs w:val="20"/>
              </w:rPr>
              <w:t>76 411</w:t>
            </w:r>
          </w:p>
        </w:tc>
        <w:tc>
          <w:tcPr>
            <w:tcW w:w="1476" w:type="dxa"/>
            <w:vAlign w:val="bottom"/>
          </w:tcPr>
          <w:p w:rsidR="0065584C" w:rsidRPr="00310CC9" w:rsidRDefault="0065584C" w:rsidP="00310CC9">
            <w:pPr>
              <w:rPr>
                <w:sz w:val="20"/>
                <w:szCs w:val="20"/>
              </w:rPr>
            </w:pPr>
            <w:r w:rsidRPr="00310CC9">
              <w:rPr>
                <w:sz w:val="20"/>
                <w:szCs w:val="20"/>
              </w:rPr>
              <w:t>87 801</w:t>
            </w:r>
          </w:p>
        </w:tc>
      </w:tr>
      <w:tr w:rsidR="0065584C" w:rsidRPr="00310CC9">
        <w:trPr>
          <w:trHeight w:val="510"/>
        </w:trPr>
        <w:tc>
          <w:tcPr>
            <w:tcW w:w="5419" w:type="dxa"/>
            <w:vAlign w:val="bottom"/>
          </w:tcPr>
          <w:p w:rsidR="0065584C" w:rsidRPr="00310CC9" w:rsidRDefault="0065584C" w:rsidP="00310CC9">
            <w:pPr>
              <w:pStyle w:val="ab"/>
              <w:tabs>
                <w:tab w:val="clear" w:pos="4677"/>
                <w:tab w:val="clear" w:pos="9355"/>
              </w:tabs>
              <w:rPr>
                <w:sz w:val="20"/>
                <w:szCs w:val="20"/>
              </w:rPr>
            </w:pPr>
            <w:r w:rsidRPr="00310CC9">
              <w:rPr>
                <w:sz w:val="20"/>
                <w:szCs w:val="20"/>
              </w:rPr>
              <w:t>7. Средняя стоимость готовой продукции, тыс.руб.</w:t>
            </w:r>
          </w:p>
        </w:tc>
        <w:tc>
          <w:tcPr>
            <w:tcW w:w="1440" w:type="dxa"/>
            <w:vAlign w:val="bottom"/>
          </w:tcPr>
          <w:p w:rsidR="0065584C" w:rsidRPr="00310CC9" w:rsidRDefault="0065584C" w:rsidP="00310CC9">
            <w:pPr>
              <w:rPr>
                <w:sz w:val="20"/>
                <w:szCs w:val="20"/>
              </w:rPr>
            </w:pPr>
            <w:r w:rsidRPr="00310CC9">
              <w:rPr>
                <w:sz w:val="20"/>
                <w:szCs w:val="20"/>
              </w:rPr>
              <w:t>2 713</w:t>
            </w:r>
          </w:p>
        </w:tc>
        <w:tc>
          <w:tcPr>
            <w:tcW w:w="1476" w:type="dxa"/>
            <w:vAlign w:val="bottom"/>
          </w:tcPr>
          <w:p w:rsidR="0065584C" w:rsidRPr="00310CC9" w:rsidRDefault="0065584C" w:rsidP="00310CC9">
            <w:pPr>
              <w:rPr>
                <w:sz w:val="20"/>
                <w:szCs w:val="20"/>
              </w:rPr>
            </w:pPr>
            <w:r w:rsidRPr="00310CC9">
              <w:rPr>
                <w:sz w:val="20"/>
                <w:szCs w:val="20"/>
              </w:rPr>
              <w:t>2 860</w:t>
            </w:r>
          </w:p>
        </w:tc>
        <w:tc>
          <w:tcPr>
            <w:tcW w:w="1476" w:type="dxa"/>
            <w:vAlign w:val="bottom"/>
          </w:tcPr>
          <w:p w:rsidR="0065584C" w:rsidRPr="00310CC9" w:rsidRDefault="0065584C" w:rsidP="00310CC9">
            <w:pPr>
              <w:rPr>
                <w:sz w:val="20"/>
                <w:szCs w:val="20"/>
              </w:rPr>
            </w:pPr>
            <w:r w:rsidRPr="00310CC9">
              <w:rPr>
                <w:sz w:val="20"/>
                <w:szCs w:val="20"/>
              </w:rPr>
              <w:t>5 684</w:t>
            </w:r>
          </w:p>
        </w:tc>
      </w:tr>
      <w:tr w:rsidR="0065584C" w:rsidRPr="00310CC9">
        <w:trPr>
          <w:trHeight w:val="510"/>
        </w:trPr>
        <w:tc>
          <w:tcPr>
            <w:tcW w:w="5419" w:type="dxa"/>
            <w:tcBorders>
              <w:bottom w:val="nil"/>
            </w:tcBorders>
            <w:vAlign w:val="bottom"/>
          </w:tcPr>
          <w:p w:rsidR="0065584C" w:rsidRPr="00310CC9" w:rsidRDefault="006A18F3" w:rsidP="00310CC9">
            <w:pPr>
              <w:pStyle w:val="ab"/>
              <w:tabs>
                <w:tab w:val="clear" w:pos="4677"/>
                <w:tab w:val="clear" w:pos="9355"/>
              </w:tabs>
              <w:rPr>
                <w:sz w:val="20"/>
                <w:szCs w:val="20"/>
              </w:rPr>
            </w:pPr>
            <w:r>
              <w:rPr>
                <w:noProof/>
              </w:rPr>
              <w:pict>
                <v:line id="_x0000_s1028" style="position:absolute;z-index:251658240;mso-position-horizontal-relative:text;mso-position-vertical-relative:text" from=".95pt,29.55pt" to="486.95pt,29.55pt"/>
              </w:pict>
            </w:r>
            <w:r w:rsidR="0065584C" w:rsidRPr="00310CC9">
              <w:rPr>
                <w:sz w:val="20"/>
                <w:szCs w:val="20"/>
              </w:rPr>
              <w:t>8. Средняя стоимость производственных средств, тыс. руб.</w:t>
            </w:r>
          </w:p>
        </w:tc>
        <w:tc>
          <w:tcPr>
            <w:tcW w:w="1440" w:type="dxa"/>
            <w:tcBorders>
              <w:bottom w:val="nil"/>
            </w:tcBorders>
            <w:vAlign w:val="bottom"/>
          </w:tcPr>
          <w:p w:rsidR="0065584C" w:rsidRPr="00310CC9" w:rsidRDefault="0065584C" w:rsidP="00310CC9">
            <w:pPr>
              <w:rPr>
                <w:sz w:val="20"/>
                <w:szCs w:val="20"/>
              </w:rPr>
            </w:pPr>
            <w:r w:rsidRPr="00310CC9">
              <w:rPr>
                <w:sz w:val="20"/>
                <w:szCs w:val="20"/>
              </w:rPr>
              <w:t>103 887</w:t>
            </w:r>
          </w:p>
        </w:tc>
        <w:tc>
          <w:tcPr>
            <w:tcW w:w="1476" w:type="dxa"/>
            <w:tcBorders>
              <w:bottom w:val="nil"/>
            </w:tcBorders>
            <w:vAlign w:val="bottom"/>
          </w:tcPr>
          <w:p w:rsidR="0065584C" w:rsidRPr="00310CC9" w:rsidRDefault="0065584C" w:rsidP="00310CC9">
            <w:pPr>
              <w:rPr>
                <w:sz w:val="20"/>
                <w:szCs w:val="20"/>
              </w:rPr>
            </w:pPr>
            <w:r w:rsidRPr="00310CC9">
              <w:rPr>
                <w:sz w:val="20"/>
                <w:szCs w:val="20"/>
              </w:rPr>
              <w:t>133 279</w:t>
            </w:r>
          </w:p>
        </w:tc>
        <w:tc>
          <w:tcPr>
            <w:tcW w:w="1476" w:type="dxa"/>
            <w:tcBorders>
              <w:bottom w:val="nil"/>
            </w:tcBorders>
            <w:vAlign w:val="bottom"/>
          </w:tcPr>
          <w:p w:rsidR="0065584C" w:rsidRPr="00310CC9" w:rsidRDefault="0065584C" w:rsidP="00310CC9">
            <w:pPr>
              <w:rPr>
                <w:sz w:val="20"/>
                <w:szCs w:val="20"/>
              </w:rPr>
            </w:pPr>
            <w:r w:rsidRPr="00310CC9">
              <w:rPr>
                <w:sz w:val="20"/>
                <w:szCs w:val="20"/>
              </w:rPr>
              <w:t>158 883</w:t>
            </w:r>
          </w:p>
        </w:tc>
      </w:tr>
      <w:tr w:rsidR="001B4F9E" w:rsidRPr="00310CC9">
        <w:trPr>
          <w:trHeight w:val="510"/>
        </w:trPr>
        <w:tc>
          <w:tcPr>
            <w:tcW w:w="9811" w:type="dxa"/>
            <w:gridSpan w:val="4"/>
            <w:tcBorders>
              <w:top w:val="nil"/>
              <w:left w:val="nil"/>
              <w:bottom w:val="nil"/>
              <w:right w:val="nil"/>
            </w:tcBorders>
            <w:vAlign w:val="bottom"/>
          </w:tcPr>
          <w:p w:rsidR="001B4F9E" w:rsidRPr="00310CC9" w:rsidRDefault="001B4F9E" w:rsidP="00310CC9">
            <w:pPr>
              <w:pStyle w:val="ab"/>
              <w:tabs>
                <w:tab w:val="clear" w:pos="4677"/>
                <w:tab w:val="clear" w:pos="9355"/>
              </w:tabs>
              <w:rPr>
                <w:sz w:val="20"/>
                <w:szCs w:val="20"/>
              </w:rPr>
            </w:pPr>
          </w:p>
          <w:p w:rsidR="001B4F9E" w:rsidRPr="00310CC9" w:rsidRDefault="001B4F9E" w:rsidP="00310CC9">
            <w:pPr>
              <w:rPr>
                <w:sz w:val="20"/>
                <w:szCs w:val="20"/>
              </w:rPr>
            </w:pPr>
          </w:p>
        </w:tc>
      </w:tr>
      <w:tr w:rsidR="001B4F9E" w:rsidRPr="00310CC9">
        <w:trPr>
          <w:trHeight w:val="510"/>
        </w:trPr>
        <w:tc>
          <w:tcPr>
            <w:tcW w:w="9811" w:type="dxa"/>
            <w:gridSpan w:val="4"/>
            <w:tcBorders>
              <w:top w:val="nil"/>
              <w:left w:val="nil"/>
              <w:bottom w:val="nil"/>
              <w:right w:val="nil"/>
            </w:tcBorders>
            <w:vAlign w:val="bottom"/>
          </w:tcPr>
          <w:p w:rsidR="001B4F9E" w:rsidRPr="00310CC9" w:rsidRDefault="001B4F9E" w:rsidP="00310CC9">
            <w:pPr>
              <w:rPr>
                <w:sz w:val="20"/>
                <w:szCs w:val="20"/>
              </w:rPr>
            </w:pPr>
            <w:r w:rsidRPr="00310CC9">
              <w:rPr>
                <w:sz w:val="20"/>
                <w:szCs w:val="20"/>
              </w:rPr>
              <w:t>Продолжение Таблицы 7</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462"/>
        </w:trPr>
        <w:tc>
          <w:tcPr>
            <w:tcW w:w="5419" w:type="dxa"/>
            <w:tcBorders>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A18F3" w:rsidP="00310CC9">
            <w:pPr>
              <w:tabs>
                <w:tab w:val="left" w:pos="938"/>
              </w:tabs>
              <w:rPr>
                <w:sz w:val="20"/>
                <w:szCs w:val="20"/>
              </w:rPr>
            </w:pPr>
            <w:r>
              <w:rPr>
                <w:noProof/>
              </w:rPr>
              <w:pict>
                <v:line id="_x0000_s1029" style="position:absolute;z-index:251657216;mso-position-horizontal-relative:text;mso-position-vertical-relative:text" from="0,.55pt" to="486pt,.55pt"/>
              </w:pict>
            </w:r>
            <w:r w:rsidR="0065584C" w:rsidRPr="00310CC9">
              <w:rPr>
                <w:sz w:val="20"/>
                <w:szCs w:val="20"/>
              </w:rPr>
              <w:t xml:space="preserve"> 9. Средняя стоимость дебиторской задолженности, тыс.руб.</w:t>
            </w:r>
          </w:p>
        </w:tc>
        <w:tc>
          <w:tcPr>
            <w:tcW w:w="1440" w:type="dxa"/>
            <w:tcBorders>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3 864</w:t>
            </w:r>
          </w:p>
        </w:tc>
        <w:tc>
          <w:tcPr>
            <w:tcW w:w="1476" w:type="dxa"/>
            <w:tcBorders>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3 748</w:t>
            </w:r>
          </w:p>
        </w:tc>
        <w:tc>
          <w:tcPr>
            <w:tcW w:w="1476" w:type="dxa"/>
            <w:tcBorders>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3 878</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6"/>
        </w:trPr>
        <w:tc>
          <w:tcPr>
            <w:tcW w:w="541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rPr>
                <w:sz w:val="20"/>
                <w:szCs w:val="20"/>
              </w:rPr>
            </w:pPr>
            <w:r w:rsidRPr="00310CC9">
              <w:rPr>
                <w:sz w:val="20"/>
                <w:szCs w:val="20"/>
              </w:rPr>
              <w:t xml:space="preserve"> 10. Средняя стоимость кредиторской задолженности, тыс.руб.</w:t>
            </w:r>
          </w:p>
        </w:tc>
        <w:tc>
          <w:tcPr>
            <w:tcW w:w="1440"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23 900</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28 963</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31 251</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1"/>
        </w:trPr>
        <w:tc>
          <w:tcPr>
            <w:tcW w:w="541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rPr>
                <w:sz w:val="20"/>
                <w:szCs w:val="20"/>
              </w:rPr>
            </w:pPr>
            <w:r w:rsidRPr="00310CC9">
              <w:rPr>
                <w:sz w:val="20"/>
                <w:szCs w:val="20"/>
              </w:rPr>
              <w:t xml:space="preserve"> 11.Коэффициент оборачиваемости совокупных активов</w:t>
            </w:r>
          </w:p>
        </w:tc>
        <w:tc>
          <w:tcPr>
            <w:tcW w:w="1440"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1,30</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1,48</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1,33</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9"/>
        </w:trPr>
        <w:tc>
          <w:tcPr>
            <w:tcW w:w="541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rPr>
                <w:sz w:val="20"/>
                <w:szCs w:val="20"/>
              </w:rPr>
            </w:pPr>
            <w:r w:rsidRPr="00310CC9">
              <w:rPr>
                <w:sz w:val="20"/>
                <w:szCs w:val="20"/>
              </w:rPr>
              <w:t>12. Коэффициент оборачиваемости мобильных средств</w:t>
            </w:r>
          </w:p>
        </w:tc>
        <w:tc>
          <w:tcPr>
            <w:tcW w:w="1440"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2,66</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2,84</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2,60</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9"/>
        </w:trPr>
        <w:tc>
          <w:tcPr>
            <w:tcW w:w="541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rPr>
                <w:sz w:val="20"/>
                <w:szCs w:val="20"/>
              </w:rPr>
            </w:pPr>
            <w:r w:rsidRPr="00310CC9">
              <w:rPr>
                <w:sz w:val="20"/>
                <w:szCs w:val="20"/>
              </w:rPr>
              <w:t>13. Коэффициент оборачиваемости собственного капитала</w:t>
            </w:r>
          </w:p>
        </w:tc>
        <w:tc>
          <w:tcPr>
            <w:tcW w:w="1440"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2,02</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2,59</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2,49</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9"/>
        </w:trPr>
        <w:tc>
          <w:tcPr>
            <w:tcW w:w="541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rPr>
                <w:sz w:val="20"/>
                <w:szCs w:val="20"/>
              </w:rPr>
            </w:pPr>
            <w:r w:rsidRPr="00310CC9">
              <w:rPr>
                <w:sz w:val="20"/>
                <w:szCs w:val="20"/>
              </w:rPr>
              <w:t>14. Коэффициент оборачиваемости материальных запасов</w:t>
            </w:r>
          </w:p>
        </w:tc>
        <w:tc>
          <w:tcPr>
            <w:tcW w:w="1440"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2,70</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2,60</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2,52</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9"/>
        </w:trPr>
        <w:tc>
          <w:tcPr>
            <w:tcW w:w="541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rPr>
                <w:sz w:val="20"/>
                <w:szCs w:val="20"/>
              </w:rPr>
            </w:pPr>
            <w:r w:rsidRPr="00310CC9">
              <w:rPr>
                <w:sz w:val="20"/>
                <w:szCs w:val="20"/>
              </w:rPr>
              <w:t>15. Коэффициент оборачиваемости готовой продукции</w:t>
            </w:r>
          </w:p>
        </w:tc>
        <w:tc>
          <w:tcPr>
            <w:tcW w:w="1440"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62,85</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81,40</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42,59</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9"/>
        </w:trPr>
        <w:tc>
          <w:tcPr>
            <w:tcW w:w="541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rPr>
                <w:sz w:val="20"/>
                <w:szCs w:val="20"/>
              </w:rPr>
            </w:pPr>
            <w:r w:rsidRPr="00310CC9">
              <w:rPr>
                <w:sz w:val="20"/>
                <w:szCs w:val="20"/>
              </w:rPr>
              <w:t>16. Коэффициент оборачиваемости производственных средств</w:t>
            </w:r>
          </w:p>
        </w:tc>
        <w:tc>
          <w:tcPr>
            <w:tcW w:w="1440"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1,64</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1,75</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1,52</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9"/>
        </w:trPr>
        <w:tc>
          <w:tcPr>
            <w:tcW w:w="541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rPr>
                <w:sz w:val="20"/>
                <w:szCs w:val="20"/>
              </w:rPr>
            </w:pPr>
            <w:r w:rsidRPr="00310CC9">
              <w:rPr>
                <w:sz w:val="20"/>
                <w:szCs w:val="20"/>
              </w:rPr>
              <w:t>17. Коэффициент оборачиваемости дебиторской задолженности</w:t>
            </w:r>
          </w:p>
        </w:tc>
        <w:tc>
          <w:tcPr>
            <w:tcW w:w="1440"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44,13</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62,11</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62,42</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9"/>
        </w:trPr>
        <w:tc>
          <w:tcPr>
            <w:tcW w:w="5419"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rPr>
                <w:sz w:val="20"/>
                <w:szCs w:val="20"/>
              </w:rPr>
            </w:pPr>
            <w:r w:rsidRPr="00310CC9">
              <w:rPr>
                <w:sz w:val="20"/>
                <w:szCs w:val="20"/>
              </w:rPr>
              <w:t>18. Коэффициент оборачиваемости кредиторской задолженности</w:t>
            </w:r>
          </w:p>
        </w:tc>
        <w:tc>
          <w:tcPr>
            <w:tcW w:w="1440"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7,13</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8,04</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rPr>
                <w:sz w:val="20"/>
                <w:szCs w:val="20"/>
              </w:rPr>
            </w:pPr>
            <w:r w:rsidRPr="00310CC9">
              <w:rPr>
                <w:sz w:val="20"/>
                <w:szCs w:val="20"/>
              </w:rPr>
              <w:t>7,75</w:t>
            </w:r>
          </w:p>
        </w:tc>
      </w:tr>
    </w:tbl>
    <w:p w:rsidR="0065584C" w:rsidRPr="0065584C" w:rsidRDefault="0065584C" w:rsidP="00C225B3">
      <w:pPr>
        <w:spacing w:line="360" w:lineRule="auto"/>
        <w:ind w:firstLine="709"/>
        <w:jc w:val="both"/>
        <w:rPr>
          <w:sz w:val="28"/>
          <w:szCs w:val="28"/>
        </w:rPr>
      </w:pPr>
    </w:p>
    <w:p w:rsidR="0065584C" w:rsidRDefault="00546A56" w:rsidP="00C225B3">
      <w:pPr>
        <w:spacing w:line="360" w:lineRule="auto"/>
        <w:ind w:firstLine="709"/>
        <w:jc w:val="both"/>
        <w:rPr>
          <w:sz w:val="28"/>
          <w:szCs w:val="28"/>
        </w:rPr>
      </w:pPr>
      <w:r>
        <w:rPr>
          <w:sz w:val="28"/>
          <w:szCs w:val="28"/>
        </w:rPr>
        <w:t>По данным таблицы 7</w:t>
      </w:r>
      <w:r w:rsidR="0065584C" w:rsidRPr="0065584C">
        <w:rPr>
          <w:sz w:val="28"/>
          <w:szCs w:val="28"/>
        </w:rPr>
        <w:t xml:space="preserve"> можно сделать следующие выводы: уменьшение коэффициента оборачива</w:t>
      </w:r>
      <w:r>
        <w:rPr>
          <w:sz w:val="28"/>
          <w:szCs w:val="28"/>
        </w:rPr>
        <w:t>емости совокупных активов в 2006 году по сравнению с 2004</w:t>
      </w:r>
      <w:r w:rsidR="0065584C" w:rsidRPr="0065584C">
        <w:rPr>
          <w:sz w:val="28"/>
          <w:szCs w:val="28"/>
        </w:rPr>
        <w:t xml:space="preserve"> годом свидетельствует о замедлении кругооборота средств, наблюдается тенденция к бездействию части собственных средств; уменьшение коэффициента оборачиваемости готовой продукции свидетельствует об уменьшении спроса на продукцию организации и, как следствие, происходит относительное увеличение производственных запасов и незавершенного производства; снижение коэффициента оборачиваемости производственных средств отражает снижение эффективности использования основных и материальных оборотных средств; положительным моментом является ускорение оборачиваемости дебиторской и кредиторской задолженности о чем свидетельствует рост соответствующих коэффициентов.</w:t>
      </w:r>
    </w:p>
    <w:p w:rsidR="00B13171" w:rsidRDefault="00B13171" w:rsidP="00C225B3">
      <w:pPr>
        <w:spacing w:line="360" w:lineRule="auto"/>
        <w:ind w:firstLine="709"/>
        <w:jc w:val="both"/>
        <w:rPr>
          <w:sz w:val="28"/>
          <w:szCs w:val="28"/>
        </w:rPr>
      </w:pPr>
    </w:p>
    <w:p w:rsidR="0065584C" w:rsidRDefault="00546A56" w:rsidP="00C225B3">
      <w:pPr>
        <w:spacing w:line="360" w:lineRule="auto"/>
        <w:ind w:firstLine="709"/>
        <w:jc w:val="both"/>
        <w:rPr>
          <w:b/>
          <w:sz w:val="28"/>
          <w:szCs w:val="28"/>
        </w:rPr>
      </w:pPr>
      <w:r>
        <w:rPr>
          <w:b/>
          <w:sz w:val="28"/>
          <w:szCs w:val="28"/>
        </w:rPr>
        <w:t>2</w:t>
      </w:r>
      <w:r w:rsidR="0065584C" w:rsidRPr="00B13171">
        <w:rPr>
          <w:b/>
          <w:sz w:val="28"/>
          <w:szCs w:val="28"/>
        </w:rPr>
        <w:t>.</w:t>
      </w:r>
      <w:r w:rsidR="00332AA5">
        <w:rPr>
          <w:b/>
          <w:sz w:val="28"/>
          <w:szCs w:val="28"/>
        </w:rPr>
        <w:t>6</w:t>
      </w:r>
      <w:r>
        <w:rPr>
          <w:b/>
          <w:sz w:val="28"/>
          <w:szCs w:val="28"/>
        </w:rPr>
        <w:t>.2.</w:t>
      </w:r>
      <w:r w:rsidR="0065584C" w:rsidRPr="00B13171">
        <w:rPr>
          <w:b/>
          <w:sz w:val="28"/>
          <w:szCs w:val="28"/>
        </w:rPr>
        <w:t xml:space="preserve"> Оценка сис</w:t>
      </w:r>
      <w:r w:rsidR="00B13171" w:rsidRPr="00B13171">
        <w:rPr>
          <w:b/>
          <w:sz w:val="28"/>
          <w:szCs w:val="28"/>
        </w:rPr>
        <w:t>темы показателей рентабельности</w:t>
      </w:r>
    </w:p>
    <w:p w:rsidR="00B13171" w:rsidRDefault="00B13171" w:rsidP="00C225B3">
      <w:pPr>
        <w:spacing w:line="360" w:lineRule="auto"/>
        <w:ind w:firstLine="709"/>
        <w:jc w:val="both"/>
        <w:rPr>
          <w:b/>
          <w:sz w:val="28"/>
          <w:szCs w:val="28"/>
        </w:rPr>
      </w:pPr>
    </w:p>
    <w:p w:rsidR="0065584C" w:rsidRPr="0065584C" w:rsidRDefault="0065584C" w:rsidP="00C225B3">
      <w:pPr>
        <w:spacing w:line="360" w:lineRule="auto"/>
        <w:ind w:firstLine="709"/>
        <w:jc w:val="both"/>
        <w:rPr>
          <w:sz w:val="28"/>
          <w:szCs w:val="28"/>
        </w:rPr>
      </w:pPr>
      <w:r w:rsidRPr="0065584C">
        <w:rPr>
          <w:sz w:val="28"/>
          <w:szCs w:val="28"/>
        </w:rPr>
        <w:t>Показатели рентабельности характеризует эффективность работы предприятия в целом, доходность различных направлений деятельности (производственной, предпринимательской, инвестиционной), окупаемость затрат и т.д. Они более полно, чем прибыль характеризуют окончательные результаты хозяйствования, потому что их величина показывает соотношение эффекта с наличными или использованными ресурсами.</w:t>
      </w:r>
      <w:r w:rsidR="00663C0F">
        <w:rPr>
          <w:sz w:val="28"/>
          <w:szCs w:val="28"/>
        </w:rPr>
        <w:t xml:space="preserve"> Оценка показателей рентабельности представлена в </w:t>
      </w:r>
      <w:r w:rsidR="00663C0F" w:rsidRPr="00663C0F">
        <w:rPr>
          <w:b/>
          <w:sz w:val="28"/>
          <w:szCs w:val="28"/>
        </w:rPr>
        <w:t>таблице 8</w:t>
      </w:r>
      <w:r w:rsidR="00663C0F">
        <w:rPr>
          <w:sz w:val="28"/>
          <w:szCs w:val="28"/>
        </w:rPr>
        <w:t>.</w:t>
      </w:r>
    </w:p>
    <w:p w:rsidR="0065584C" w:rsidRPr="0065584C" w:rsidRDefault="0065584C" w:rsidP="00C225B3">
      <w:pPr>
        <w:spacing w:line="360" w:lineRule="auto"/>
        <w:ind w:firstLine="709"/>
        <w:jc w:val="both"/>
        <w:rPr>
          <w:sz w:val="28"/>
          <w:szCs w:val="28"/>
        </w:rPr>
      </w:pPr>
      <w:r w:rsidRPr="0065584C">
        <w:rPr>
          <w:sz w:val="28"/>
          <w:szCs w:val="28"/>
        </w:rPr>
        <w:t>Значения рентабельности:</w:t>
      </w:r>
    </w:p>
    <w:p w:rsidR="0065584C" w:rsidRPr="0065584C" w:rsidRDefault="0065584C" w:rsidP="00C225B3">
      <w:pPr>
        <w:spacing w:line="360" w:lineRule="auto"/>
        <w:ind w:firstLine="709"/>
        <w:jc w:val="both"/>
        <w:rPr>
          <w:sz w:val="28"/>
          <w:szCs w:val="28"/>
        </w:rPr>
      </w:pPr>
      <w:r w:rsidRPr="0065584C">
        <w:rPr>
          <w:sz w:val="28"/>
          <w:szCs w:val="28"/>
        </w:rPr>
        <w:t>1 – 5 % - низкая рентабельность,</w:t>
      </w:r>
    </w:p>
    <w:p w:rsidR="0065584C" w:rsidRPr="0065584C" w:rsidRDefault="0065584C" w:rsidP="00C225B3">
      <w:pPr>
        <w:spacing w:line="360" w:lineRule="auto"/>
        <w:ind w:firstLine="709"/>
        <w:jc w:val="both"/>
        <w:rPr>
          <w:sz w:val="28"/>
          <w:szCs w:val="28"/>
        </w:rPr>
      </w:pPr>
      <w:r w:rsidRPr="0065584C">
        <w:rPr>
          <w:sz w:val="28"/>
          <w:szCs w:val="28"/>
        </w:rPr>
        <w:t>5 –20 % – средняя рентабельность,</w:t>
      </w:r>
    </w:p>
    <w:p w:rsidR="0065584C" w:rsidRPr="0065584C" w:rsidRDefault="0065584C" w:rsidP="00C225B3">
      <w:pPr>
        <w:spacing w:line="360" w:lineRule="auto"/>
        <w:ind w:firstLine="709"/>
        <w:jc w:val="both"/>
        <w:rPr>
          <w:sz w:val="28"/>
          <w:szCs w:val="28"/>
        </w:rPr>
      </w:pPr>
      <w:r w:rsidRPr="0065584C">
        <w:rPr>
          <w:sz w:val="28"/>
          <w:szCs w:val="28"/>
        </w:rPr>
        <w:t>20 – 30 % - высокая рентабельность,</w:t>
      </w:r>
    </w:p>
    <w:p w:rsidR="0065584C" w:rsidRPr="0065584C" w:rsidRDefault="0065584C" w:rsidP="00C225B3">
      <w:pPr>
        <w:spacing w:line="360" w:lineRule="auto"/>
        <w:ind w:firstLine="709"/>
        <w:jc w:val="both"/>
        <w:rPr>
          <w:sz w:val="28"/>
          <w:szCs w:val="28"/>
        </w:rPr>
      </w:pPr>
      <w:r w:rsidRPr="0065584C">
        <w:rPr>
          <w:sz w:val="28"/>
          <w:szCs w:val="28"/>
        </w:rPr>
        <w:t>свыше 30 % - сверх рентабельность.</w:t>
      </w:r>
    </w:p>
    <w:p w:rsidR="00B13171" w:rsidRDefault="00B13171" w:rsidP="00C225B3">
      <w:pPr>
        <w:spacing w:line="360" w:lineRule="auto"/>
        <w:ind w:firstLine="709"/>
        <w:jc w:val="both"/>
        <w:rPr>
          <w:b/>
          <w:sz w:val="28"/>
          <w:szCs w:val="28"/>
        </w:rPr>
      </w:pPr>
    </w:p>
    <w:p w:rsidR="0065584C" w:rsidRPr="0065584C" w:rsidRDefault="00546A56" w:rsidP="00C225B3">
      <w:pPr>
        <w:spacing w:line="360" w:lineRule="auto"/>
        <w:ind w:firstLine="709"/>
        <w:jc w:val="both"/>
        <w:rPr>
          <w:sz w:val="28"/>
          <w:szCs w:val="28"/>
        </w:rPr>
      </w:pPr>
      <w:r>
        <w:rPr>
          <w:sz w:val="28"/>
          <w:szCs w:val="28"/>
        </w:rPr>
        <w:t>Таблица 8</w:t>
      </w:r>
    </w:p>
    <w:p w:rsidR="00B13171" w:rsidRPr="00B13171" w:rsidRDefault="00B13171" w:rsidP="00C225B3">
      <w:pPr>
        <w:spacing w:line="360" w:lineRule="auto"/>
        <w:ind w:firstLine="709"/>
        <w:jc w:val="both"/>
        <w:rPr>
          <w:b/>
          <w:sz w:val="28"/>
          <w:szCs w:val="28"/>
        </w:rPr>
      </w:pPr>
    </w:p>
    <w:p w:rsidR="0065584C" w:rsidRPr="00B13171" w:rsidRDefault="0065584C" w:rsidP="00C225B3">
      <w:pPr>
        <w:spacing w:line="360" w:lineRule="auto"/>
        <w:ind w:firstLine="709"/>
        <w:jc w:val="both"/>
        <w:rPr>
          <w:b/>
          <w:sz w:val="28"/>
          <w:szCs w:val="28"/>
        </w:rPr>
      </w:pPr>
      <w:r w:rsidRPr="00B13171">
        <w:rPr>
          <w:b/>
          <w:sz w:val="28"/>
          <w:szCs w:val="28"/>
        </w:rPr>
        <w:t>Оц</w:t>
      </w:r>
      <w:r w:rsidR="00B13171" w:rsidRPr="00B13171">
        <w:rPr>
          <w:b/>
          <w:sz w:val="28"/>
          <w:szCs w:val="28"/>
        </w:rPr>
        <w:t>енка показателей рентабельности</w:t>
      </w:r>
    </w:p>
    <w:tbl>
      <w:tblPr>
        <w:tblW w:w="9657"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7"/>
        <w:gridCol w:w="1548"/>
        <w:gridCol w:w="1476"/>
        <w:gridCol w:w="1476"/>
      </w:tblGrid>
      <w:tr w:rsidR="0065584C" w:rsidRPr="00310CC9">
        <w:trPr>
          <w:trHeight w:val="546"/>
        </w:trPr>
        <w:tc>
          <w:tcPr>
            <w:tcW w:w="5157" w:type="dxa"/>
            <w:vAlign w:val="center"/>
          </w:tcPr>
          <w:p w:rsidR="0065584C" w:rsidRPr="00310CC9" w:rsidRDefault="0065584C" w:rsidP="00310CC9">
            <w:pPr>
              <w:pStyle w:val="4"/>
              <w:spacing w:before="0" w:after="0"/>
              <w:jc w:val="both"/>
              <w:rPr>
                <w:sz w:val="20"/>
                <w:szCs w:val="20"/>
              </w:rPr>
            </w:pPr>
            <w:r w:rsidRPr="00310CC9">
              <w:rPr>
                <w:sz w:val="20"/>
                <w:szCs w:val="20"/>
              </w:rPr>
              <w:t>Показатель</w:t>
            </w:r>
          </w:p>
        </w:tc>
        <w:tc>
          <w:tcPr>
            <w:tcW w:w="1548" w:type="dxa"/>
            <w:vAlign w:val="center"/>
          </w:tcPr>
          <w:p w:rsidR="0065584C" w:rsidRPr="00310CC9" w:rsidRDefault="0065584C" w:rsidP="00310CC9">
            <w:pPr>
              <w:jc w:val="both"/>
              <w:rPr>
                <w:b/>
                <w:sz w:val="20"/>
                <w:szCs w:val="20"/>
              </w:rPr>
            </w:pPr>
            <w:r w:rsidRPr="00310CC9">
              <w:rPr>
                <w:b/>
                <w:sz w:val="20"/>
                <w:szCs w:val="20"/>
              </w:rPr>
              <w:t>На 01.01.05г.</w:t>
            </w:r>
          </w:p>
        </w:tc>
        <w:tc>
          <w:tcPr>
            <w:tcW w:w="1476" w:type="dxa"/>
            <w:vAlign w:val="center"/>
          </w:tcPr>
          <w:p w:rsidR="0065584C" w:rsidRPr="00310CC9" w:rsidRDefault="0065584C" w:rsidP="00310CC9">
            <w:pPr>
              <w:jc w:val="both"/>
              <w:rPr>
                <w:b/>
                <w:sz w:val="20"/>
                <w:szCs w:val="20"/>
              </w:rPr>
            </w:pPr>
            <w:r w:rsidRPr="00310CC9">
              <w:rPr>
                <w:b/>
                <w:sz w:val="20"/>
                <w:szCs w:val="20"/>
              </w:rPr>
              <w:t>На 01.01.06г.</w:t>
            </w:r>
          </w:p>
        </w:tc>
        <w:tc>
          <w:tcPr>
            <w:tcW w:w="1476" w:type="dxa"/>
            <w:vAlign w:val="center"/>
          </w:tcPr>
          <w:p w:rsidR="0065584C" w:rsidRPr="00310CC9" w:rsidRDefault="0065584C" w:rsidP="00310CC9">
            <w:pPr>
              <w:jc w:val="both"/>
              <w:rPr>
                <w:b/>
                <w:sz w:val="20"/>
                <w:szCs w:val="20"/>
              </w:rPr>
            </w:pPr>
            <w:r w:rsidRPr="00310CC9">
              <w:rPr>
                <w:b/>
                <w:sz w:val="20"/>
                <w:szCs w:val="20"/>
              </w:rPr>
              <w:t>На 01.01.07г.</w:t>
            </w:r>
          </w:p>
        </w:tc>
      </w:tr>
      <w:tr w:rsidR="0065584C" w:rsidRPr="00310CC9">
        <w:trPr>
          <w:trHeight w:val="455"/>
        </w:trPr>
        <w:tc>
          <w:tcPr>
            <w:tcW w:w="5157" w:type="dxa"/>
            <w:vAlign w:val="bottom"/>
          </w:tcPr>
          <w:p w:rsidR="0065584C" w:rsidRPr="00310CC9" w:rsidRDefault="0065584C" w:rsidP="00310CC9">
            <w:pPr>
              <w:jc w:val="both"/>
              <w:rPr>
                <w:sz w:val="20"/>
                <w:szCs w:val="20"/>
              </w:rPr>
            </w:pPr>
            <w:r w:rsidRPr="00310CC9">
              <w:rPr>
                <w:sz w:val="20"/>
                <w:szCs w:val="20"/>
              </w:rPr>
              <w:t>1. Денежная выручка, тыс. руб.</w:t>
            </w:r>
          </w:p>
        </w:tc>
        <w:tc>
          <w:tcPr>
            <w:tcW w:w="1548" w:type="dxa"/>
            <w:vAlign w:val="bottom"/>
          </w:tcPr>
          <w:p w:rsidR="0065584C" w:rsidRPr="00310CC9" w:rsidRDefault="0065584C" w:rsidP="00310CC9">
            <w:pPr>
              <w:jc w:val="both"/>
              <w:rPr>
                <w:sz w:val="20"/>
                <w:szCs w:val="20"/>
              </w:rPr>
            </w:pPr>
            <w:r w:rsidRPr="00310CC9">
              <w:rPr>
                <w:sz w:val="20"/>
                <w:szCs w:val="20"/>
              </w:rPr>
              <w:t>170 501</w:t>
            </w:r>
          </w:p>
        </w:tc>
        <w:tc>
          <w:tcPr>
            <w:tcW w:w="1476" w:type="dxa"/>
            <w:vAlign w:val="bottom"/>
          </w:tcPr>
          <w:p w:rsidR="0065584C" w:rsidRPr="00310CC9" w:rsidRDefault="0065584C" w:rsidP="00310CC9">
            <w:pPr>
              <w:jc w:val="both"/>
              <w:rPr>
                <w:sz w:val="20"/>
                <w:szCs w:val="20"/>
              </w:rPr>
            </w:pPr>
            <w:r w:rsidRPr="00310CC9">
              <w:rPr>
                <w:sz w:val="20"/>
                <w:szCs w:val="20"/>
              </w:rPr>
              <w:t>232 793</w:t>
            </w:r>
          </w:p>
        </w:tc>
        <w:tc>
          <w:tcPr>
            <w:tcW w:w="1476" w:type="dxa"/>
            <w:vAlign w:val="bottom"/>
          </w:tcPr>
          <w:p w:rsidR="0065584C" w:rsidRPr="00310CC9" w:rsidRDefault="0065584C" w:rsidP="00310CC9">
            <w:pPr>
              <w:jc w:val="both"/>
              <w:rPr>
                <w:sz w:val="20"/>
                <w:szCs w:val="20"/>
              </w:rPr>
            </w:pPr>
            <w:r w:rsidRPr="00310CC9">
              <w:rPr>
                <w:sz w:val="20"/>
                <w:szCs w:val="20"/>
              </w:rPr>
              <w:t>242 076</w:t>
            </w:r>
          </w:p>
        </w:tc>
      </w:tr>
      <w:tr w:rsidR="0065584C" w:rsidRPr="00310CC9">
        <w:trPr>
          <w:trHeight w:val="408"/>
        </w:trPr>
        <w:tc>
          <w:tcPr>
            <w:tcW w:w="5157" w:type="dxa"/>
            <w:vAlign w:val="bottom"/>
          </w:tcPr>
          <w:p w:rsidR="0065584C" w:rsidRPr="00310CC9" w:rsidRDefault="0065584C" w:rsidP="00310CC9">
            <w:pPr>
              <w:jc w:val="both"/>
              <w:rPr>
                <w:sz w:val="20"/>
                <w:szCs w:val="20"/>
              </w:rPr>
            </w:pPr>
            <w:r w:rsidRPr="00310CC9">
              <w:rPr>
                <w:sz w:val="20"/>
                <w:szCs w:val="20"/>
              </w:rPr>
              <w:t>2. Себестоимость реализованной продукции, тыс. руб.</w:t>
            </w:r>
          </w:p>
        </w:tc>
        <w:tc>
          <w:tcPr>
            <w:tcW w:w="1548" w:type="dxa"/>
            <w:vAlign w:val="bottom"/>
          </w:tcPr>
          <w:p w:rsidR="0065584C" w:rsidRPr="00310CC9" w:rsidRDefault="0065584C" w:rsidP="00310CC9">
            <w:pPr>
              <w:jc w:val="both"/>
              <w:rPr>
                <w:sz w:val="20"/>
                <w:szCs w:val="20"/>
              </w:rPr>
            </w:pPr>
            <w:r w:rsidRPr="00310CC9">
              <w:rPr>
                <w:sz w:val="20"/>
                <w:szCs w:val="20"/>
              </w:rPr>
              <w:t>153 927</w:t>
            </w:r>
          </w:p>
        </w:tc>
        <w:tc>
          <w:tcPr>
            <w:tcW w:w="1476" w:type="dxa"/>
            <w:vAlign w:val="bottom"/>
          </w:tcPr>
          <w:p w:rsidR="0065584C" w:rsidRPr="00310CC9" w:rsidRDefault="0065584C" w:rsidP="00310CC9">
            <w:pPr>
              <w:jc w:val="both"/>
              <w:rPr>
                <w:sz w:val="20"/>
                <w:szCs w:val="20"/>
              </w:rPr>
            </w:pPr>
            <w:r w:rsidRPr="00310CC9">
              <w:rPr>
                <w:sz w:val="20"/>
                <w:szCs w:val="20"/>
              </w:rPr>
              <w:t>198 532</w:t>
            </w:r>
          </w:p>
        </w:tc>
        <w:tc>
          <w:tcPr>
            <w:tcW w:w="1476" w:type="dxa"/>
            <w:vAlign w:val="bottom"/>
          </w:tcPr>
          <w:p w:rsidR="0065584C" w:rsidRPr="00310CC9" w:rsidRDefault="0065584C" w:rsidP="00310CC9">
            <w:pPr>
              <w:jc w:val="both"/>
              <w:rPr>
                <w:sz w:val="20"/>
                <w:szCs w:val="20"/>
              </w:rPr>
            </w:pPr>
            <w:r w:rsidRPr="00310CC9">
              <w:rPr>
                <w:sz w:val="20"/>
                <w:szCs w:val="20"/>
              </w:rPr>
              <w:t>221 572</w:t>
            </w:r>
          </w:p>
        </w:tc>
      </w:tr>
      <w:tr w:rsidR="0065584C" w:rsidRPr="00310CC9">
        <w:trPr>
          <w:trHeight w:val="255"/>
        </w:trPr>
        <w:tc>
          <w:tcPr>
            <w:tcW w:w="5157" w:type="dxa"/>
            <w:vAlign w:val="bottom"/>
          </w:tcPr>
          <w:p w:rsidR="0065584C" w:rsidRPr="00310CC9" w:rsidRDefault="0065584C" w:rsidP="00310CC9">
            <w:pPr>
              <w:pStyle w:val="ab"/>
              <w:tabs>
                <w:tab w:val="clear" w:pos="4677"/>
                <w:tab w:val="clear" w:pos="9355"/>
              </w:tabs>
              <w:jc w:val="both"/>
              <w:rPr>
                <w:sz w:val="20"/>
                <w:szCs w:val="20"/>
              </w:rPr>
            </w:pPr>
            <w:r w:rsidRPr="00310CC9">
              <w:rPr>
                <w:sz w:val="20"/>
                <w:szCs w:val="20"/>
              </w:rPr>
              <w:t>3. Прибыль от продаж, тыс. руб.</w:t>
            </w:r>
          </w:p>
        </w:tc>
        <w:tc>
          <w:tcPr>
            <w:tcW w:w="1548" w:type="dxa"/>
            <w:vAlign w:val="bottom"/>
          </w:tcPr>
          <w:p w:rsidR="0065584C" w:rsidRPr="00310CC9" w:rsidRDefault="0065584C" w:rsidP="00310CC9">
            <w:pPr>
              <w:jc w:val="both"/>
              <w:rPr>
                <w:sz w:val="20"/>
                <w:szCs w:val="20"/>
              </w:rPr>
            </w:pPr>
            <w:r w:rsidRPr="00310CC9">
              <w:rPr>
                <w:sz w:val="20"/>
                <w:szCs w:val="20"/>
              </w:rPr>
              <w:t>13 153</w:t>
            </w:r>
          </w:p>
        </w:tc>
        <w:tc>
          <w:tcPr>
            <w:tcW w:w="1476" w:type="dxa"/>
            <w:vAlign w:val="bottom"/>
          </w:tcPr>
          <w:p w:rsidR="0065584C" w:rsidRPr="00310CC9" w:rsidRDefault="0065584C" w:rsidP="00310CC9">
            <w:pPr>
              <w:jc w:val="both"/>
              <w:rPr>
                <w:sz w:val="20"/>
                <w:szCs w:val="20"/>
              </w:rPr>
            </w:pPr>
            <w:r w:rsidRPr="00310CC9">
              <w:rPr>
                <w:sz w:val="20"/>
                <w:szCs w:val="20"/>
              </w:rPr>
              <w:t>26 127</w:t>
            </w:r>
          </w:p>
        </w:tc>
        <w:tc>
          <w:tcPr>
            <w:tcW w:w="1476" w:type="dxa"/>
            <w:vAlign w:val="bottom"/>
          </w:tcPr>
          <w:p w:rsidR="0065584C" w:rsidRPr="00310CC9" w:rsidRDefault="0065584C" w:rsidP="00310CC9">
            <w:pPr>
              <w:jc w:val="both"/>
              <w:rPr>
                <w:sz w:val="20"/>
                <w:szCs w:val="20"/>
              </w:rPr>
            </w:pPr>
            <w:r w:rsidRPr="00310CC9">
              <w:rPr>
                <w:sz w:val="20"/>
                <w:szCs w:val="20"/>
              </w:rPr>
              <w:t>20 504</w:t>
            </w:r>
          </w:p>
        </w:tc>
      </w:tr>
      <w:tr w:rsidR="0065584C" w:rsidRPr="00310CC9">
        <w:trPr>
          <w:trHeight w:val="255"/>
        </w:trPr>
        <w:tc>
          <w:tcPr>
            <w:tcW w:w="5157" w:type="dxa"/>
            <w:vAlign w:val="bottom"/>
          </w:tcPr>
          <w:p w:rsidR="0065584C" w:rsidRPr="00310CC9" w:rsidRDefault="0065584C" w:rsidP="00310CC9">
            <w:pPr>
              <w:pStyle w:val="ab"/>
              <w:tabs>
                <w:tab w:val="clear" w:pos="4677"/>
                <w:tab w:val="clear" w:pos="9355"/>
              </w:tabs>
              <w:jc w:val="both"/>
              <w:rPr>
                <w:sz w:val="20"/>
                <w:szCs w:val="20"/>
              </w:rPr>
            </w:pPr>
            <w:r w:rsidRPr="00310CC9">
              <w:rPr>
                <w:sz w:val="20"/>
                <w:szCs w:val="20"/>
              </w:rPr>
              <w:t>4. Прибыль до налогообложения, тыс. руб</w:t>
            </w:r>
          </w:p>
        </w:tc>
        <w:tc>
          <w:tcPr>
            <w:tcW w:w="1548" w:type="dxa"/>
            <w:vAlign w:val="bottom"/>
          </w:tcPr>
          <w:p w:rsidR="0065584C" w:rsidRPr="00310CC9" w:rsidRDefault="0065584C" w:rsidP="00310CC9">
            <w:pPr>
              <w:jc w:val="both"/>
              <w:rPr>
                <w:sz w:val="20"/>
                <w:szCs w:val="20"/>
              </w:rPr>
            </w:pPr>
            <w:r w:rsidRPr="00310CC9">
              <w:rPr>
                <w:sz w:val="20"/>
                <w:szCs w:val="20"/>
              </w:rPr>
              <w:t>10 927</w:t>
            </w:r>
          </w:p>
        </w:tc>
        <w:tc>
          <w:tcPr>
            <w:tcW w:w="1476" w:type="dxa"/>
            <w:vAlign w:val="bottom"/>
          </w:tcPr>
          <w:p w:rsidR="0065584C" w:rsidRPr="00310CC9" w:rsidRDefault="0065584C" w:rsidP="00310CC9">
            <w:pPr>
              <w:jc w:val="both"/>
              <w:rPr>
                <w:sz w:val="20"/>
                <w:szCs w:val="20"/>
              </w:rPr>
            </w:pPr>
            <w:r w:rsidRPr="00310CC9">
              <w:rPr>
                <w:sz w:val="20"/>
                <w:szCs w:val="20"/>
              </w:rPr>
              <w:t>14 103</w:t>
            </w:r>
          </w:p>
        </w:tc>
        <w:tc>
          <w:tcPr>
            <w:tcW w:w="1476" w:type="dxa"/>
            <w:vAlign w:val="bottom"/>
          </w:tcPr>
          <w:p w:rsidR="0065584C" w:rsidRPr="00310CC9" w:rsidRDefault="0065584C" w:rsidP="00310CC9">
            <w:pPr>
              <w:jc w:val="both"/>
              <w:rPr>
                <w:sz w:val="20"/>
                <w:szCs w:val="20"/>
              </w:rPr>
            </w:pPr>
            <w:r w:rsidRPr="00310CC9">
              <w:rPr>
                <w:sz w:val="20"/>
                <w:szCs w:val="20"/>
              </w:rPr>
              <w:t>2 418</w:t>
            </w:r>
          </w:p>
        </w:tc>
      </w:tr>
      <w:tr w:rsidR="0065584C" w:rsidRPr="00310CC9">
        <w:trPr>
          <w:trHeight w:val="92"/>
        </w:trPr>
        <w:tc>
          <w:tcPr>
            <w:tcW w:w="5157" w:type="dxa"/>
            <w:vAlign w:val="bottom"/>
          </w:tcPr>
          <w:p w:rsidR="0065584C" w:rsidRPr="00310CC9" w:rsidRDefault="0065584C" w:rsidP="00310CC9">
            <w:pPr>
              <w:pStyle w:val="ab"/>
              <w:tabs>
                <w:tab w:val="clear" w:pos="4677"/>
                <w:tab w:val="clear" w:pos="9355"/>
              </w:tabs>
              <w:jc w:val="both"/>
              <w:rPr>
                <w:sz w:val="20"/>
                <w:szCs w:val="20"/>
              </w:rPr>
            </w:pPr>
            <w:r w:rsidRPr="00310CC9">
              <w:rPr>
                <w:sz w:val="20"/>
                <w:szCs w:val="20"/>
              </w:rPr>
              <w:t>5. Чистая прибыль, тыс.руб.</w:t>
            </w:r>
          </w:p>
        </w:tc>
        <w:tc>
          <w:tcPr>
            <w:tcW w:w="1548" w:type="dxa"/>
            <w:vAlign w:val="bottom"/>
          </w:tcPr>
          <w:p w:rsidR="0065584C" w:rsidRPr="00310CC9" w:rsidRDefault="0065584C" w:rsidP="00310CC9">
            <w:pPr>
              <w:jc w:val="both"/>
              <w:rPr>
                <w:sz w:val="20"/>
                <w:szCs w:val="20"/>
              </w:rPr>
            </w:pPr>
            <w:r w:rsidRPr="00310CC9">
              <w:rPr>
                <w:sz w:val="20"/>
                <w:szCs w:val="20"/>
              </w:rPr>
              <w:t>10 927</w:t>
            </w:r>
          </w:p>
        </w:tc>
        <w:tc>
          <w:tcPr>
            <w:tcW w:w="1476" w:type="dxa"/>
            <w:vAlign w:val="bottom"/>
          </w:tcPr>
          <w:p w:rsidR="0065584C" w:rsidRPr="00310CC9" w:rsidRDefault="0065584C" w:rsidP="00310CC9">
            <w:pPr>
              <w:jc w:val="both"/>
              <w:rPr>
                <w:sz w:val="20"/>
                <w:szCs w:val="20"/>
              </w:rPr>
            </w:pPr>
            <w:r w:rsidRPr="00310CC9">
              <w:rPr>
                <w:sz w:val="20"/>
                <w:szCs w:val="20"/>
              </w:rPr>
              <w:t>14 103</w:t>
            </w:r>
          </w:p>
        </w:tc>
        <w:tc>
          <w:tcPr>
            <w:tcW w:w="1476" w:type="dxa"/>
            <w:vAlign w:val="bottom"/>
          </w:tcPr>
          <w:p w:rsidR="0065584C" w:rsidRPr="00310CC9" w:rsidRDefault="0065584C" w:rsidP="00310CC9">
            <w:pPr>
              <w:jc w:val="both"/>
              <w:rPr>
                <w:sz w:val="20"/>
                <w:szCs w:val="20"/>
              </w:rPr>
            </w:pPr>
            <w:r w:rsidRPr="00310CC9">
              <w:rPr>
                <w:sz w:val="20"/>
                <w:szCs w:val="20"/>
              </w:rPr>
              <w:t>2 418</w:t>
            </w:r>
          </w:p>
        </w:tc>
      </w:tr>
      <w:tr w:rsidR="0065584C" w:rsidRPr="00310CC9">
        <w:trPr>
          <w:trHeight w:val="255"/>
        </w:trPr>
        <w:tc>
          <w:tcPr>
            <w:tcW w:w="5157" w:type="dxa"/>
            <w:vAlign w:val="bottom"/>
          </w:tcPr>
          <w:p w:rsidR="0065584C" w:rsidRPr="00310CC9" w:rsidRDefault="0065584C" w:rsidP="00310CC9">
            <w:pPr>
              <w:pStyle w:val="ab"/>
              <w:tabs>
                <w:tab w:val="clear" w:pos="4677"/>
                <w:tab w:val="clear" w:pos="9355"/>
              </w:tabs>
              <w:jc w:val="both"/>
              <w:rPr>
                <w:sz w:val="20"/>
                <w:szCs w:val="20"/>
              </w:rPr>
            </w:pPr>
            <w:r w:rsidRPr="00310CC9">
              <w:rPr>
                <w:sz w:val="20"/>
                <w:szCs w:val="20"/>
              </w:rPr>
              <w:t>6. Средняя стоимость совокупных активов, тыс.руб.</w:t>
            </w:r>
          </w:p>
        </w:tc>
        <w:tc>
          <w:tcPr>
            <w:tcW w:w="1548" w:type="dxa"/>
            <w:vAlign w:val="bottom"/>
          </w:tcPr>
          <w:p w:rsidR="0065584C" w:rsidRPr="00310CC9" w:rsidRDefault="0065584C" w:rsidP="00310CC9">
            <w:pPr>
              <w:jc w:val="both"/>
              <w:rPr>
                <w:sz w:val="20"/>
                <w:szCs w:val="20"/>
              </w:rPr>
            </w:pPr>
            <w:r w:rsidRPr="00310CC9">
              <w:rPr>
                <w:sz w:val="20"/>
                <w:szCs w:val="20"/>
              </w:rPr>
              <w:t>131 301</w:t>
            </w:r>
          </w:p>
        </w:tc>
        <w:tc>
          <w:tcPr>
            <w:tcW w:w="1476" w:type="dxa"/>
            <w:vAlign w:val="bottom"/>
          </w:tcPr>
          <w:p w:rsidR="0065584C" w:rsidRPr="00310CC9" w:rsidRDefault="0065584C" w:rsidP="00310CC9">
            <w:pPr>
              <w:jc w:val="both"/>
              <w:rPr>
                <w:sz w:val="20"/>
                <w:szCs w:val="20"/>
              </w:rPr>
            </w:pPr>
            <w:r w:rsidRPr="00310CC9">
              <w:rPr>
                <w:sz w:val="20"/>
                <w:szCs w:val="20"/>
              </w:rPr>
              <w:t>157 124</w:t>
            </w:r>
          </w:p>
        </w:tc>
        <w:tc>
          <w:tcPr>
            <w:tcW w:w="1476" w:type="dxa"/>
            <w:vAlign w:val="bottom"/>
          </w:tcPr>
          <w:p w:rsidR="0065584C" w:rsidRPr="00310CC9" w:rsidRDefault="0065584C" w:rsidP="00310CC9">
            <w:pPr>
              <w:jc w:val="both"/>
              <w:rPr>
                <w:sz w:val="20"/>
                <w:szCs w:val="20"/>
              </w:rPr>
            </w:pPr>
            <w:r w:rsidRPr="00310CC9">
              <w:rPr>
                <w:sz w:val="20"/>
                <w:szCs w:val="20"/>
              </w:rPr>
              <w:t>182 405</w:t>
            </w:r>
          </w:p>
        </w:tc>
      </w:tr>
      <w:tr w:rsidR="0065584C" w:rsidRPr="00310CC9">
        <w:trPr>
          <w:trHeight w:val="415"/>
        </w:trPr>
        <w:tc>
          <w:tcPr>
            <w:tcW w:w="5157" w:type="dxa"/>
            <w:vAlign w:val="bottom"/>
          </w:tcPr>
          <w:p w:rsidR="0065584C" w:rsidRPr="00310CC9" w:rsidRDefault="0065584C" w:rsidP="00310CC9">
            <w:pPr>
              <w:pStyle w:val="ab"/>
              <w:tabs>
                <w:tab w:val="clear" w:pos="4677"/>
                <w:tab w:val="clear" w:pos="9355"/>
              </w:tabs>
              <w:jc w:val="both"/>
              <w:rPr>
                <w:sz w:val="20"/>
                <w:szCs w:val="20"/>
              </w:rPr>
            </w:pPr>
            <w:r w:rsidRPr="00310CC9">
              <w:rPr>
                <w:sz w:val="20"/>
                <w:szCs w:val="20"/>
              </w:rPr>
              <w:t>7. Средняя стоимость текущих активов, тыс.руб.</w:t>
            </w:r>
          </w:p>
        </w:tc>
        <w:tc>
          <w:tcPr>
            <w:tcW w:w="1548" w:type="dxa"/>
            <w:vAlign w:val="bottom"/>
          </w:tcPr>
          <w:p w:rsidR="0065584C" w:rsidRPr="00310CC9" w:rsidRDefault="0065584C" w:rsidP="00310CC9">
            <w:pPr>
              <w:jc w:val="both"/>
              <w:rPr>
                <w:sz w:val="20"/>
                <w:szCs w:val="20"/>
              </w:rPr>
            </w:pPr>
            <w:r w:rsidRPr="00310CC9">
              <w:rPr>
                <w:sz w:val="20"/>
                <w:szCs w:val="20"/>
              </w:rPr>
              <w:t>64 140</w:t>
            </w:r>
          </w:p>
        </w:tc>
        <w:tc>
          <w:tcPr>
            <w:tcW w:w="1476" w:type="dxa"/>
            <w:vAlign w:val="bottom"/>
          </w:tcPr>
          <w:p w:rsidR="0065584C" w:rsidRPr="00310CC9" w:rsidRDefault="0065584C" w:rsidP="00310CC9">
            <w:pPr>
              <w:jc w:val="both"/>
              <w:rPr>
                <w:sz w:val="20"/>
                <w:szCs w:val="20"/>
              </w:rPr>
            </w:pPr>
            <w:r w:rsidRPr="00310CC9">
              <w:rPr>
                <w:sz w:val="20"/>
                <w:szCs w:val="20"/>
              </w:rPr>
              <w:t>81 893</w:t>
            </w:r>
          </w:p>
        </w:tc>
        <w:tc>
          <w:tcPr>
            <w:tcW w:w="1476" w:type="dxa"/>
            <w:vAlign w:val="bottom"/>
          </w:tcPr>
          <w:p w:rsidR="0065584C" w:rsidRPr="00310CC9" w:rsidRDefault="0065584C" w:rsidP="00310CC9">
            <w:pPr>
              <w:jc w:val="both"/>
              <w:rPr>
                <w:sz w:val="20"/>
                <w:szCs w:val="20"/>
              </w:rPr>
            </w:pPr>
            <w:r w:rsidRPr="00310CC9">
              <w:rPr>
                <w:sz w:val="20"/>
                <w:szCs w:val="20"/>
              </w:rPr>
              <w:t>93 062</w:t>
            </w:r>
          </w:p>
        </w:tc>
      </w:tr>
      <w:tr w:rsidR="0065584C" w:rsidRPr="00310CC9">
        <w:trPr>
          <w:trHeight w:val="510"/>
        </w:trPr>
        <w:tc>
          <w:tcPr>
            <w:tcW w:w="5157" w:type="dxa"/>
            <w:tcBorders>
              <w:bottom w:val="nil"/>
            </w:tcBorders>
            <w:vAlign w:val="bottom"/>
          </w:tcPr>
          <w:p w:rsidR="0065584C" w:rsidRPr="00310CC9" w:rsidRDefault="006A18F3" w:rsidP="00310CC9">
            <w:pPr>
              <w:pStyle w:val="ab"/>
              <w:tabs>
                <w:tab w:val="clear" w:pos="4677"/>
                <w:tab w:val="clear" w:pos="9355"/>
              </w:tabs>
              <w:jc w:val="both"/>
              <w:rPr>
                <w:sz w:val="20"/>
                <w:szCs w:val="20"/>
              </w:rPr>
            </w:pPr>
            <w:r>
              <w:rPr>
                <w:noProof/>
              </w:rPr>
              <w:pict>
                <v:line id="_x0000_s1030" style="position:absolute;left:0;text-align:left;z-index:251659264;mso-position-horizontal-relative:text;mso-position-vertical-relative:text" from="-4.45pt,31.75pt" to="472.55pt,31.75pt"/>
              </w:pict>
            </w:r>
            <w:r w:rsidR="0065584C" w:rsidRPr="00310CC9">
              <w:rPr>
                <w:sz w:val="20"/>
                <w:szCs w:val="20"/>
              </w:rPr>
              <w:t>8. Средняя стоимость собственного капитала, тыс. руб.</w:t>
            </w:r>
          </w:p>
        </w:tc>
        <w:tc>
          <w:tcPr>
            <w:tcW w:w="1548" w:type="dxa"/>
            <w:tcBorders>
              <w:bottom w:val="nil"/>
            </w:tcBorders>
            <w:vAlign w:val="bottom"/>
          </w:tcPr>
          <w:p w:rsidR="0065584C" w:rsidRPr="00310CC9" w:rsidRDefault="0065584C" w:rsidP="00310CC9">
            <w:pPr>
              <w:jc w:val="both"/>
              <w:rPr>
                <w:sz w:val="20"/>
                <w:szCs w:val="20"/>
              </w:rPr>
            </w:pPr>
            <w:r w:rsidRPr="00310CC9">
              <w:rPr>
                <w:sz w:val="20"/>
                <w:szCs w:val="20"/>
              </w:rPr>
              <w:t>84 201</w:t>
            </w:r>
          </w:p>
        </w:tc>
        <w:tc>
          <w:tcPr>
            <w:tcW w:w="1476" w:type="dxa"/>
            <w:tcBorders>
              <w:bottom w:val="nil"/>
            </w:tcBorders>
            <w:vAlign w:val="bottom"/>
          </w:tcPr>
          <w:p w:rsidR="0065584C" w:rsidRPr="00310CC9" w:rsidRDefault="0065584C" w:rsidP="00310CC9">
            <w:pPr>
              <w:jc w:val="both"/>
              <w:rPr>
                <w:sz w:val="20"/>
                <w:szCs w:val="20"/>
              </w:rPr>
            </w:pPr>
            <w:r w:rsidRPr="00310CC9">
              <w:rPr>
                <w:sz w:val="20"/>
                <w:szCs w:val="20"/>
              </w:rPr>
              <w:t>89 935</w:t>
            </w:r>
          </w:p>
        </w:tc>
        <w:tc>
          <w:tcPr>
            <w:tcW w:w="1476" w:type="dxa"/>
            <w:tcBorders>
              <w:bottom w:val="nil"/>
            </w:tcBorders>
            <w:vAlign w:val="bottom"/>
          </w:tcPr>
          <w:p w:rsidR="0065584C" w:rsidRPr="00310CC9" w:rsidRDefault="0065584C" w:rsidP="00310CC9">
            <w:pPr>
              <w:jc w:val="both"/>
              <w:rPr>
                <w:sz w:val="20"/>
                <w:szCs w:val="20"/>
              </w:rPr>
            </w:pPr>
            <w:r w:rsidRPr="00310CC9">
              <w:rPr>
                <w:sz w:val="20"/>
                <w:szCs w:val="20"/>
              </w:rPr>
              <w:t>97 232</w:t>
            </w:r>
          </w:p>
        </w:tc>
      </w:tr>
      <w:tr w:rsidR="00663C0F" w:rsidRPr="00310CC9">
        <w:trPr>
          <w:trHeight w:val="510"/>
        </w:trPr>
        <w:tc>
          <w:tcPr>
            <w:tcW w:w="9657" w:type="dxa"/>
            <w:gridSpan w:val="4"/>
            <w:tcBorders>
              <w:top w:val="nil"/>
              <w:left w:val="nil"/>
              <w:bottom w:val="nil"/>
              <w:right w:val="nil"/>
            </w:tcBorders>
            <w:vAlign w:val="bottom"/>
          </w:tcPr>
          <w:p w:rsidR="00663C0F" w:rsidRPr="00310CC9" w:rsidRDefault="00663C0F" w:rsidP="00310CC9">
            <w:pPr>
              <w:jc w:val="both"/>
              <w:rPr>
                <w:sz w:val="20"/>
                <w:szCs w:val="20"/>
              </w:rPr>
            </w:pPr>
            <w:r w:rsidRPr="00310CC9">
              <w:rPr>
                <w:sz w:val="20"/>
                <w:szCs w:val="20"/>
              </w:rPr>
              <w:t>Продолжение Таблицы 7</w:t>
            </w:r>
          </w:p>
        </w:tc>
      </w:tr>
      <w:tr w:rsidR="0065584C" w:rsidRPr="00310CC9">
        <w:trPr>
          <w:trHeight w:val="465"/>
        </w:trPr>
        <w:tc>
          <w:tcPr>
            <w:tcW w:w="5157" w:type="dxa"/>
            <w:tcBorders>
              <w:top w:val="nil"/>
            </w:tcBorders>
            <w:vAlign w:val="bottom"/>
          </w:tcPr>
          <w:p w:rsidR="0065584C" w:rsidRPr="00310CC9" w:rsidRDefault="006A18F3" w:rsidP="00310CC9">
            <w:pPr>
              <w:pStyle w:val="ab"/>
              <w:tabs>
                <w:tab w:val="clear" w:pos="4677"/>
                <w:tab w:val="clear" w:pos="9355"/>
              </w:tabs>
              <w:jc w:val="both"/>
              <w:rPr>
                <w:sz w:val="20"/>
                <w:szCs w:val="20"/>
              </w:rPr>
            </w:pPr>
            <w:r>
              <w:rPr>
                <w:noProof/>
              </w:rPr>
              <w:pict>
                <v:line id="_x0000_s1031" style="position:absolute;left:0;text-align:left;z-index:251660288;mso-position-horizontal-relative:text;mso-position-vertical-relative:text" from="-4.45pt,1.5pt" to="472.55pt,1.5pt"/>
              </w:pict>
            </w:r>
            <w:r w:rsidR="0065584C" w:rsidRPr="00310CC9">
              <w:rPr>
                <w:sz w:val="20"/>
                <w:szCs w:val="20"/>
              </w:rPr>
              <w:t>9. Средняя стоимость основных средств, тыс.руб.</w:t>
            </w:r>
          </w:p>
        </w:tc>
        <w:tc>
          <w:tcPr>
            <w:tcW w:w="1548" w:type="dxa"/>
            <w:tcBorders>
              <w:top w:val="nil"/>
            </w:tcBorders>
            <w:vAlign w:val="bottom"/>
          </w:tcPr>
          <w:p w:rsidR="0065584C" w:rsidRPr="00310CC9" w:rsidRDefault="0065584C" w:rsidP="00310CC9">
            <w:pPr>
              <w:jc w:val="both"/>
              <w:rPr>
                <w:sz w:val="20"/>
                <w:szCs w:val="20"/>
              </w:rPr>
            </w:pPr>
            <w:r w:rsidRPr="00310CC9">
              <w:rPr>
                <w:sz w:val="20"/>
                <w:szCs w:val="20"/>
              </w:rPr>
              <w:t>46 787</w:t>
            </w:r>
          </w:p>
        </w:tc>
        <w:tc>
          <w:tcPr>
            <w:tcW w:w="1476" w:type="dxa"/>
            <w:tcBorders>
              <w:top w:val="nil"/>
            </w:tcBorders>
            <w:vAlign w:val="bottom"/>
          </w:tcPr>
          <w:p w:rsidR="0065584C" w:rsidRPr="00310CC9" w:rsidRDefault="0065584C" w:rsidP="00310CC9">
            <w:pPr>
              <w:jc w:val="both"/>
              <w:rPr>
                <w:sz w:val="20"/>
                <w:szCs w:val="20"/>
              </w:rPr>
            </w:pPr>
            <w:r w:rsidRPr="00310CC9">
              <w:rPr>
                <w:sz w:val="20"/>
                <w:szCs w:val="20"/>
              </w:rPr>
              <w:t>56 868</w:t>
            </w:r>
          </w:p>
        </w:tc>
        <w:tc>
          <w:tcPr>
            <w:tcW w:w="1476" w:type="dxa"/>
            <w:tcBorders>
              <w:top w:val="nil"/>
            </w:tcBorders>
            <w:vAlign w:val="bottom"/>
          </w:tcPr>
          <w:p w:rsidR="0065584C" w:rsidRPr="00310CC9" w:rsidRDefault="0065584C" w:rsidP="00310CC9">
            <w:pPr>
              <w:jc w:val="both"/>
              <w:rPr>
                <w:sz w:val="20"/>
                <w:szCs w:val="20"/>
              </w:rPr>
            </w:pPr>
            <w:r w:rsidRPr="00310CC9">
              <w:rPr>
                <w:sz w:val="20"/>
                <w:szCs w:val="20"/>
              </w:rPr>
              <w:t>71 082</w:t>
            </w:r>
          </w:p>
        </w:tc>
      </w:tr>
      <w:tr w:rsidR="0065584C" w:rsidRPr="00310CC9">
        <w:trPr>
          <w:trHeight w:val="465"/>
        </w:trPr>
        <w:tc>
          <w:tcPr>
            <w:tcW w:w="5157" w:type="dxa"/>
            <w:vAlign w:val="bottom"/>
          </w:tcPr>
          <w:p w:rsidR="0065584C" w:rsidRPr="00310CC9" w:rsidRDefault="0065584C" w:rsidP="00310CC9">
            <w:pPr>
              <w:pStyle w:val="ab"/>
              <w:tabs>
                <w:tab w:val="clear" w:pos="4677"/>
                <w:tab w:val="clear" w:pos="9355"/>
              </w:tabs>
              <w:jc w:val="both"/>
              <w:rPr>
                <w:sz w:val="20"/>
                <w:szCs w:val="20"/>
              </w:rPr>
            </w:pPr>
            <w:r w:rsidRPr="00310CC9">
              <w:rPr>
                <w:sz w:val="20"/>
                <w:szCs w:val="20"/>
              </w:rPr>
              <w:t xml:space="preserve">10. Средняя стоимость материальных запасов, тыс. руб. </w:t>
            </w:r>
          </w:p>
        </w:tc>
        <w:tc>
          <w:tcPr>
            <w:tcW w:w="1548" w:type="dxa"/>
            <w:vAlign w:val="bottom"/>
          </w:tcPr>
          <w:p w:rsidR="0065584C" w:rsidRPr="00310CC9" w:rsidRDefault="0065584C" w:rsidP="00310CC9">
            <w:pPr>
              <w:jc w:val="both"/>
              <w:rPr>
                <w:sz w:val="20"/>
                <w:szCs w:val="20"/>
              </w:rPr>
            </w:pPr>
            <w:r w:rsidRPr="00310CC9">
              <w:rPr>
                <w:sz w:val="20"/>
                <w:szCs w:val="20"/>
              </w:rPr>
              <w:t>57 100</w:t>
            </w:r>
          </w:p>
        </w:tc>
        <w:tc>
          <w:tcPr>
            <w:tcW w:w="1476" w:type="dxa"/>
            <w:vAlign w:val="bottom"/>
          </w:tcPr>
          <w:p w:rsidR="0065584C" w:rsidRPr="00310CC9" w:rsidRDefault="0065584C" w:rsidP="00310CC9">
            <w:pPr>
              <w:jc w:val="both"/>
              <w:rPr>
                <w:sz w:val="20"/>
                <w:szCs w:val="20"/>
              </w:rPr>
            </w:pPr>
            <w:r w:rsidRPr="00310CC9">
              <w:rPr>
                <w:sz w:val="20"/>
                <w:szCs w:val="20"/>
              </w:rPr>
              <w:t>76 411</w:t>
            </w:r>
          </w:p>
        </w:tc>
        <w:tc>
          <w:tcPr>
            <w:tcW w:w="1476" w:type="dxa"/>
            <w:vAlign w:val="bottom"/>
          </w:tcPr>
          <w:p w:rsidR="0065584C" w:rsidRPr="00310CC9" w:rsidRDefault="0065584C" w:rsidP="00310CC9">
            <w:pPr>
              <w:jc w:val="both"/>
              <w:rPr>
                <w:sz w:val="20"/>
                <w:szCs w:val="20"/>
              </w:rPr>
            </w:pPr>
            <w:r w:rsidRPr="00310CC9">
              <w:rPr>
                <w:sz w:val="20"/>
                <w:szCs w:val="20"/>
              </w:rPr>
              <w:t>87 801</w:t>
            </w:r>
          </w:p>
        </w:tc>
      </w:tr>
      <w:tr w:rsidR="0065584C" w:rsidRPr="00310CC9">
        <w:trPr>
          <w:trHeight w:val="342"/>
        </w:trPr>
        <w:tc>
          <w:tcPr>
            <w:tcW w:w="5157" w:type="dxa"/>
            <w:vAlign w:val="bottom"/>
          </w:tcPr>
          <w:p w:rsidR="0065584C" w:rsidRPr="00310CC9" w:rsidRDefault="0065584C" w:rsidP="00310CC9">
            <w:pPr>
              <w:pStyle w:val="ab"/>
              <w:tabs>
                <w:tab w:val="clear" w:pos="4677"/>
                <w:tab w:val="clear" w:pos="9355"/>
              </w:tabs>
              <w:jc w:val="both"/>
              <w:rPr>
                <w:sz w:val="20"/>
                <w:szCs w:val="20"/>
              </w:rPr>
            </w:pPr>
            <w:r w:rsidRPr="00310CC9">
              <w:rPr>
                <w:sz w:val="20"/>
                <w:szCs w:val="20"/>
              </w:rPr>
              <w:t>11. Рентабельность совокупных активов</w:t>
            </w:r>
          </w:p>
        </w:tc>
        <w:tc>
          <w:tcPr>
            <w:tcW w:w="1548" w:type="dxa"/>
            <w:vAlign w:val="bottom"/>
          </w:tcPr>
          <w:p w:rsidR="0065584C" w:rsidRPr="00310CC9" w:rsidRDefault="0065584C" w:rsidP="00310CC9">
            <w:pPr>
              <w:jc w:val="both"/>
              <w:rPr>
                <w:sz w:val="20"/>
                <w:szCs w:val="20"/>
              </w:rPr>
            </w:pPr>
            <w:r w:rsidRPr="00310CC9">
              <w:rPr>
                <w:sz w:val="20"/>
                <w:szCs w:val="20"/>
              </w:rPr>
              <w:t>7,78</w:t>
            </w:r>
          </w:p>
        </w:tc>
        <w:tc>
          <w:tcPr>
            <w:tcW w:w="1476" w:type="dxa"/>
            <w:vAlign w:val="bottom"/>
          </w:tcPr>
          <w:p w:rsidR="0065584C" w:rsidRPr="00310CC9" w:rsidRDefault="0065584C" w:rsidP="00310CC9">
            <w:pPr>
              <w:jc w:val="both"/>
              <w:rPr>
                <w:sz w:val="20"/>
                <w:szCs w:val="20"/>
              </w:rPr>
            </w:pPr>
            <w:r w:rsidRPr="00310CC9">
              <w:rPr>
                <w:sz w:val="20"/>
                <w:szCs w:val="20"/>
              </w:rPr>
              <w:t>8,12</w:t>
            </w:r>
          </w:p>
        </w:tc>
        <w:tc>
          <w:tcPr>
            <w:tcW w:w="1476" w:type="dxa"/>
            <w:vAlign w:val="bottom"/>
          </w:tcPr>
          <w:p w:rsidR="0065584C" w:rsidRPr="00310CC9" w:rsidRDefault="0065584C" w:rsidP="00310CC9">
            <w:pPr>
              <w:jc w:val="both"/>
              <w:rPr>
                <w:sz w:val="20"/>
                <w:szCs w:val="20"/>
              </w:rPr>
            </w:pPr>
            <w:r w:rsidRPr="00310CC9">
              <w:rPr>
                <w:sz w:val="20"/>
                <w:szCs w:val="20"/>
              </w:rPr>
              <w:t>1,27</w:t>
            </w:r>
          </w:p>
        </w:tc>
      </w:tr>
      <w:tr w:rsidR="0065584C" w:rsidRPr="00310CC9">
        <w:trPr>
          <w:trHeight w:val="337"/>
        </w:trPr>
        <w:tc>
          <w:tcPr>
            <w:tcW w:w="5157" w:type="dxa"/>
            <w:vAlign w:val="bottom"/>
          </w:tcPr>
          <w:p w:rsidR="0065584C" w:rsidRPr="00310CC9" w:rsidRDefault="0065584C" w:rsidP="00310CC9">
            <w:pPr>
              <w:pStyle w:val="ab"/>
              <w:tabs>
                <w:tab w:val="clear" w:pos="4677"/>
                <w:tab w:val="clear" w:pos="9355"/>
              </w:tabs>
              <w:jc w:val="both"/>
              <w:rPr>
                <w:sz w:val="20"/>
                <w:szCs w:val="20"/>
              </w:rPr>
            </w:pPr>
            <w:r w:rsidRPr="00310CC9">
              <w:rPr>
                <w:sz w:val="20"/>
                <w:szCs w:val="20"/>
              </w:rPr>
              <w:t>12. Рентабельность текущих активов</w:t>
            </w:r>
          </w:p>
        </w:tc>
        <w:tc>
          <w:tcPr>
            <w:tcW w:w="1548" w:type="dxa"/>
            <w:vAlign w:val="bottom"/>
          </w:tcPr>
          <w:p w:rsidR="0065584C" w:rsidRPr="00310CC9" w:rsidRDefault="0065584C" w:rsidP="00310CC9">
            <w:pPr>
              <w:jc w:val="both"/>
              <w:rPr>
                <w:sz w:val="20"/>
                <w:szCs w:val="20"/>
              </w:rPr>
            </w:pPr>
            <w:r w:rsidRPr="00310CC9">
              <w:rPr>
                <w:sz w:val="20"/>
                <w:szCs w:val="20"/>
              </w:rPr>
              <w:t>15,63</w:t>
            </w:r>
          </w:p>
        </w:tc>
        <w:tc>
          <w:tcPr>
            <w:tcW w:w="1476" w:type="dxa"/>
            <w:vAlign w:val="bottom"/>
          </w:tcPr>
          <w:p w:rsidR="0065584C" w:rsidRPr="00310CC9" w:rsidRDefault="0065584C" w:rsidP="00310CC9">
            <w:pPr>
              <w:jc w:val="both"/>
              <w:rPr>
                <w:sz w:val="20"/>
                <w:szCs w:val="20"/>
              </w:rPr>
            </w:pPr>
            <w:r w:rsidRPr="00310CC9">
              <w:rPr>
                <w:sz w:val="20"/>
                <w:szCs w:val="20"/>
              </w:rPr>
              <w:t>15,02</w:t>
            </w:r>
          </w:p>
        </w:tc>
        <w:tc>
          <w:tcPr>
            <w:tcW w:w="1476" w:type="dxa"/>
            <w:vAlign w:val="bottom"/>
          </w:tcPr>
          <w:p w:rsidR="0065584C" w:rsidRPr="00310CC9" w:rsidRDefault="0065584C" w:rsidP="00310CC9">
            <w:pPr>
              <w:jc w:val="both"/>
              <w:rPr>
                <w:sz w:val="20"/>
                <w:szCs w:val="20"/>
              </w:rPr>
            </w:pPr>
            <w:r w:rsidRPr="00310CC9">
              <w:rPr>
                <w:sz w:val="20"/>
                <w:szCs w:val="20"/>
              </w:rPr>
              <w:t>2,62</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462"/>
        </w:trPr>
        <w:tc>
          <w:tcPr>
            <w:tcW w:w="5157"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jc w:val="both"/>
              <w:rPr>
                <w:sz w:val="20"/>
                <w:szCs w:val="20"/>
              </w:rPr>
            </w:pPr>
            <w:r w:rsidRPr="00310CC9">
              <w:rPr>
                <w:sz w:val="20"/>
                <w:szCs w:val="20"/>
              </w:rPr>
              <w:t xml:space="preserve"> 13. Рентабельность собственного капитала</w:t>
            </w:r>
          </w:p>
        </w:tc>
        <w:tc>
          <w:tcPr>
            <w:tcW w:w="1548"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12,92</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14,8</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2,44</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46"/>
        </w:trPr>
        <w:tc>
          <w:tcPr>
            <w:tcW w:w="5157"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jc w:val="both"/>
              <w:rPr>
                <w:sz w:val="20"/>
                <w:szCs w:val="20"/>
              </w:rPr>
            </w:pPr>
            <w:r w:rsidRPr="00310CC9">
              <w:rPr>
                <w:sz w:val="20"/>
                <w:szCs w:val="20"/>
              </w:rPr>
              <w:t xml:space="preserve"> 14. Рентабельность материальных активов</w:t>
            </w:r>
          </w:p>
        </w:tc>
        <w:tc>
          <w:tcPr>
            <w:tcW w:w="1548"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9,93</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8,89</w:t>
            </w:r>
          </w:p>
        </w:tc>
        <w:tc>
          <w:tcPr>
            <w:tcW w:w="1476" w:type="dxa"/>
            <w:tcBorders>
              <w:top w:val="nil"/>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1,52</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92"/>
        </w:trPr>
        <w:tc>
          <w:tcPr>
            <w:tcW w:w="5157"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jc w:val="both"/>
              <w:rPr>
                <w:sz w:val="20"/>
                <w:szCs w:val="20"/>
              </w:rPr>
            </w:pPr>
            <w:r w:rsidRPr="00310CC9">
              <w:rPr>
                <w:sz w:val="20"/>
                <w:szCs w:val="20"/>
              </w:rPr>
              <w:t xml:space="preserve"> 15. Рентабельность выручки</w:t>
            </w:r>
          </w:p>
        </w:tc>
        <w:tc>
          <w:tcPr>
            <w:tcW w:w="1548" w:type="dxa"/>
            <w:tcBorders>
              <w:top w:val="single" w:sz="4" w:space="0" w:color="auto"/>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7,71</w:t>
            </w:r>
          </w:p>
        </w:tc>
        <w:tc>
          <w:tcPr>
            <w:tcW w:w="1476" w:type="dxa"/>
            <w:tcBorders>
              <w:top w:val="single" w:sz="4" w:space="0" w:color="auto"/>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11,22</w:t>
            </w:r>
          </w:p>
        </w:tc>
        <w:tc>
          <w:tcPr>
            <w:tcW w:w="1476" w:type="dxa"/>
            <w:tcBorders>
              <w:top w:val="single" w:sz="4" w:space="0" w:color="auto"/>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8,47</w:t>
            </w:r>
          </w:p>
        </w:tc>
      </w:tr>
      <w:tr w:rsidR="0065584C" w:rsidRPr="00310C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89"/>
        </w:trPr>
        <w:tc>
          <w:tcPr>
            <w:tcW w:w="5157"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tabs>
                <w:tab w:val="left" w:pos="938"/>
              </w:tabs>
              <w:jc w:val="both"/>
              <w:rPr>
                <w:sz w:val="20"/>
                <w:szCs w:val="20"/>
              </w:rPr>
            </w:pPr>
            <w:r w:rsidRPr="00310CC9">
              <w:rPr>
                <w:sz w:val="20"/>
                <w:szCs w:val="20"/>
              </w:rPr>
              <w:t xml:space="preserve"> 16. Уровень рентабельности </w:t>
            </w:r>
          </w:p>
        </w:tc>
        <w:tc>
          <w:tcPr>
            <w:tcW w:w="1548" w:type="dxa"/>
            <w:tcBorders>
              <w:top w:val="single" w:sz="4" w:space="0" w:color="auto"/>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8,54</w:t>
            </w:r>
          </w:p>
        </w:tc>
        <w:tc>
          <w:tcPr>
            <w:tcW w:w="1476" w:type="dxa"/>
            <w:tcBorders>
              <w:top w:val="single" w:sz="4" w:space="0" w:color="auto"/>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13,16</w:t>
            </w:r>
          </w:p>
        </w:tc>
        <w:tc>
          <w:tcPr>
            <w:tcW w:w="1476" w:type="dxa"/>
            <w:tcBorders>
              <w:top w:val="single" w:sz="4" w:space="0" w:color="auto"/>
              <w:left w:val="nil"/>
              <w:bottom w:val="single" w:sz="4" w:space="0" w:color="auto"/>
              <w:right w:val="single" w:sz="4" w:space="0" w:color="auto"/>
            </w:tcBorders>
            <w:tcMar>
              <w:top w:w="19" w:type="dxa"/>
              <w:left w:w="19" w:type="dxa"/>
              <w:bottom w:w="0" w:type="dxa"/>
              <w:right w:w="19" w:type="dxa"/>
            </w:tcMar>
            <w:vAlign w:val="bottom"/>
          </w:tcPr>
          <w:p w:rsidR="0065584C" w:rsidRPr="00310CC9" w:rsidRDefault="0065584C" w:rsidP="00310CC9">
            <w:pPr>
              <w:jc w:val="both"/>
              <w:rPr>
                <w:sz w:val="20"/>
                <w:szCs w:val="20"/>
              </w:rPr>
            </w:pPr>
            <w:r w:rsidRPr="00310CC9">
              <w:rPr>
                <w:sz w:val="20"/>
                <w:szCs w:val="20"/>
              </w:rPr>
              <w:t>9,25</w:t>
            </w:r>
          </w:p>
        </w:tc>
      </w:tr>
    </w:tbl>
    <w:p w:rsidR="0065584C" w:rsidRPr="0065584C" w:rsidRDefault="0065584C" w:rsidP="00310CC9">
      <w:pPr>
        <w:spacing w:line="360" w:lineRule="auto"/>
        <w:jc w:val="both"/>
        <w:rPr>
          <w:sz w:val="28"/>
          <w:szCs w:val="28"/>
        </w:rPr>
      </w:pPr>
    </w:p>
    <w:p w:rsidR="0065584C" w:rsidRPr="0065584C" w:rsidRDefault="00546A56" w:rsidP="00C225B3">
      <w:pPr>
        <w:spacing w:line="360" w:lineRule="auto"/>
        <w:ind w:firstLine="709"/>
        <w:jc w:val="both"/>
        <w:rPr>
          <w:sz w:val="28"/>
          <w:szCs w:val="28"/>
        </w:rPr>
      </w:pPr>
      <w:r>
        <w:rPr>
          <w:sz w:val="28"/>
          <w:szCs w:val="28"/>
        </w:rPr>
        <w:t>Данные таблицы 8</w:t>
      </w:r>
      <w:r w:rsidR="0065584C" w:rsidRPr="0065584C">
        <w:rPr>
          <w:sz w:val="28"/>
          <w:szCs w:val="28"/>
        </w:rPr>
        <w:t xml:space="preserve"> свидетельствует о среднем, но близком к низкому уровню рентабельности работы предприятия. Рентабельность почти всех показателей снизилась, т.е. неэффективно используются активы предприятия: собственный капитал, основные средства и материальные запасы. Снижение рентабельности выручки в 2006 году по сравнению</w:t>
      </w:r>
      <w:r w:rsidR="00C225B3">
        <w:rPr>
          <w:sz w:val="28"/>
          <w:szCs w:val="28"/>
        </w:rPr>
        <w:t xml:space="preserve"> </w:t>
      </w:r>
      <w:r w:rsidR="0065584C" w:rsidRPr="0065584C">
        <w:rPr>
          <w:sz w:val="28"/>
          <w:szCs w:val="28"/>
        </w:rPr>
        <w:t>2005 годом показывает на уменьшение спроса на продукцию, ухудшение конкурентоспособности реализованных товаров. На 100 рублей условно вложенных средств предприятие получает прибыли 9 руб. 25 коп, хотя в 2005 году получало 13 руб. 16 коп., что на 40% больше.</w:t>
      </w:r>
    </w:p>
    <w:p w:rsidR="0065584C" w:rsidRPr="0065584C" w:rsidRDefault="0065584C" w:rsidP="00C225B3">
      <w:pPr>
        <w:spacing w:line="360" w:lineRule="auto"/>
        <w:ind w:firstLine="709"/>
        <w:jc w:val="both"/>
        <w:rPr>
          <w:sz w:val="28"/>
          <w:szCs w:val="28"/>
        </w:rPr>
      </w:pPr>
    </w:p>
    <w:p w:rsidR="00546A56" w:rsidRPr="00B13171" w:rsidRDefault="00546A56" w:rsidP="00C225B3">
      <w:pPr>
        <w:spacing w:line="360" w:lineRule="auto"/>
        <w:ind w:firstLine="709"/>
        <w:jc w:val="both"/>
        <w:rPr>
          <w:b/>
          <w:sz w:val="28"/>
          <w:szCs w:val="28"/>
        </w:rPr>
      </w:pPr>
      <w:r>
        <w:rPr>
          <w:b/>
          <w:sz w:val="28"/>
          <w:szCs w:val="28"/>
        </w:rPr>
        <w:t>2</w:t>
      </w:r>
      <w:r w:rsidRPr="00B13171">
        <w:rPr>
          <w:b/>
          <w:sz w:val="28"/>
          <w:szCs w:val="28"/>
        </w:rPr>
        <w:t>.</w:t>
      </w:r>
      <w:r w:rsidR="00332AA5">
        <w:rPr>
          <w:b/>
          <w:sz w:val="28"/>
          <w:szCs w:val="28"/>
        </w:rPr>
        <w:t>7</w:t>
      </w:r>
      <w:r>
        <w:rPr>
          <w:b/>
          <w:sz w:val="28"/>
          <w:szCs w:val="28"/>
        </w:rPr>
        <w:t>.</w:t>
      </w:r>
      <w:r w:rsidRPr="00B13171">
        <w:rPr>
          <w:b/>
          <w:sz w:val="28"/>
          <w:szCs w:val="28"/>
        </w:rPr>
        <w:t xml:space="preserve"> Оценка критериев несостоятельности организации</w:t>
      </w:r>
    </w:p>
    <w:p w:rsidR="00546A56" w:rsidRDefault="00546A56" w:rsidP="00C225B3">
      <w:pPr>
        <w:spacing w:line="360" w:lineRule="auto"/>
        <w:ind w:firstLine="709"/>
        <w:jc w:val="both"/>
        <w:rPr>
          <w:sz w:val="28"/>
          <w:szCs w:val="28"/>
        </w:rPr>
      </w:pPr>
    </w:p>
    <w:p w:rsidR="00546A56" w:rsidRPr="00B13171" w:rsidRDefault="00546A56" w:rsidP="00C225B3">
      <w:pPr>
        <w:spacing w:line="360" w:lineRule="auto"/>
        <w:ind w:firstLine="709"/>
        <w:jc w:val="both"/>
        <w:rPr>
          <w:sz w:val="28"/>
          <w:szCs w:val="28"/>
        </w:rPr>
      </w:pPr>
      <w:r w:rsidRPr="00B13171">
        <w:rPr>
          <w:sz w:val="28"/>
          <w:szCs w:val="28"/>
        </w:rPr>
        <w:t>Одной из категорий рыночного хозяйствования является банкротство или несостоятельность хозяйствующего субъекта. Под банкротством предприятия понимают его неспособность финансировать текущую операционную деятельность и погасить срочные обязательства.</w:t>
      </w:r>
    </w:p>
    <w:p w:rsidR="00546A56" w:rsidRPr="00B13171" w:rsidRDefault="00546A56" w:rsidP="00C225B3">
      <w:pPr>
        <w:spacing w:line="360" w:lineRule="auto"/>
        <w:ind w:firstLine="709"/>
        <w:jc w:val="both"/>
        <w:rPr>
          <w:sz w:val="28"/>
          <w:szCs w:val="28"/>
        </w:rPr>
      </w:pPr>
      <w:r w:rsidRPr="00B13171">
        <w:rPr>
          <w:sz w:val="28"/>
          <w:szCs w:val="28"/>
        </w:rPr>
        <w:t>Показателями для оценки удовлетворительности структуры баланса предприятия являются:</w:t>
      </w:r>
    </w:p>
    <w:p w:rsidR="00663C0F" w:rsidRDefault="00546A56" w:rsidP="00C225B3">
      <w:pPr>
        <w:spacing w:line="360" w:lineRule="auto"/>
        <w:ind w:firstLine="709"/>
        <w:jc w:val="both"/>
        <w:rPr>
          <w:sz w:val="28"/>
          <w:szCs w:val="28"/>
        </w:rPr>
      </w:pPr>
      <w:r w:rsidRPr="00B13171">
        <w:rPr>
          <w:sz w:val="28"/>
          <w:szCs w:val="28"/>
        </w:rPr>
        <w:t xml:space="preserve">1) коэффициент текущей ликвидности, определяемый по </w:t>
      </w:r>
      <w:r w:rsidRPr="00663C0F">
        <w:rPr>
          <w:b/>
          <w:sz w:val="28"/>
          <w:szCs w:val="28"/>
        </w:rPr>
        <w:t>формуле</w:t>
      </w:r>
      <w:r w:rsidR="00663C0F" w:rsidRPr="00663C0F">
        <w:rPr>
          <w:b/>
          <w:sz w:val="28"/>
          <w:szCs w:val="28"/>
        </w:rPr>
        <w:t xml:space="preserve"> 1</w:t>
      </w:r>
      <w:r w:rsidR="00663C0F">
        <w:rPr>
          <w:b/>
          <w:sz w:val="28"/>
          <w:szCs w:val="28"/>
        </w:rPr>
        <w:t xml:space="preserve"> </w:t>
      </w:r>
      <w:r w:rsidR="00663C0F" w:rsidRPr="00663C0F">
        <w:rPr>
          <w:sz w:val="28"/>
          <w:szCs w:val="28"/>
        </w:rPr>
        <w:t>по данным баланса организации</w:t>
      </w:r>
      <w:r w:rsidRPr="00B13171">
        <w:rPr>
          <w:sz w:val="28"/>
          <w:szCs w:val="28"/>
        </w:rPr>
        <w:t xml:space="preserve">: </w:t>
      </w:r>
    </w:p>
    <w:p w:rsidR="00546A56" w:rsidRDefault="00546A56" w:rsidP="00C225B3">
      <w:pPr>
        <w:tabs>
          <w:tab w:val="center" w:pos="4819"/>
          <w:tab w:val="right" w:pos="9638"/>
        </w:tabs>
        <w:spacing w:line="360" w:lineRule="auto"/>
        <w:ind w:firstLine="709"/>
        <w:jc w:val="both"/>
        <w:rPr>
          <w:sz w:val="28"/>
          <w:szCs w:val="28"/>
        </w:rPr>
      </w:pPr>
      <w:r w:rsidRPr="00663C0F">
        <w:rPr>
          <w:b/>
          <w:sz w:val="28"/>
          <w:szCs w:val="28"/>
        </w:rPr>
        <w:t>К1 = стр. 290</w:t>
      </w:r>
      <w:r w:rsidR="00C225B3">
        <w:rPr>
          <w:b/>
          <w:sz w:val="28"/>
          <w:szCs w:val="28"/>
        </w:rPr>
        <w:t xml:space="preserve"> </w:t>
      </w:r>
      <w:r w:rsidRPr="00663C0F">
        <w:rPr>
          <w:b/>
          <w:sz w:val="28"/>
          <w:szCs w:val="28"/>
        </w:rPr>
        <w:t xml:space="preserve">/ стр. 690 – (стр.630 + стр. 640 + стр. 650) </w:t>
      </w:r>
      <w:r w:rsidR="00310CC9">
        <w:rPr>
          <w:b/>
          <w:sz w:val="28"/>
          <w:szCs w:val="28"/>
        </w:rPr>
        <w:t xml:space="preserve">       </w:t>
      </w:r>
      <w:r w:rsidR="00663C0F">
        <w:rPr>
          <w:b/>
          <w:sz w:val="28"/>
          <w:szCs w:val="28"/>
        </w:rPr>
        <w:t>(1)</w:t>
      </w:r>
    </w:p>
    <w:p w:rsidR="00663C0F" w:rsidRDefault="00546A56" w:rsidP="00C225B3">
      <w:pPr>
        <w:spacing w:line="360" w:lineRule="auto"/>
        <w:ind w:firstLine="709"/>
        <w:jc w:val="both"/>
        <w:rPr>
          <w:sz w:val="28"/>
          <w:szCs w:val="28"/>
        </w:rPr>
      </w:pPr>
      <w:r w:rsidRPr="00B13171">
        <w:rPr>
          <w:sz w:val="28"/>
          <w:szCs w:val="28"/>
        </w:rPr>
        <w:t xml:space="preserve">2) коэффициент обеспеченности собственными оборотными средствами, определяемый по </w:t>
      </w:r>
      <w:r w:rsidRPr="00663C0F">
        <w:rPr>
          <w:b/>
          <w:sz w:val="28"/>
          <w:szCs w:val="28"/>
        </w:rPr>
        <w:t>формуле</w:t>
      </w:r>
      <w:r w:rsidR="00663C0F" w:rsidRPr="00663C0F">
        <w:rPr>
          <w:b/>
          <w:sz w:val="28"/>
          <w:szCs w:val="28"/>
        </w:rPr>
        <w:t xml:space="preserve"> 2</w:t>
      </w:r>
      <w:r w:rsidR="00663C0F">
        <w:rPr>
          <w:b/>
          <w:sz w:val="28"/>
          <w:szCs w:val="28"/>
        </w:rPr>
        <w:t xml:space="preserve"> </w:t>
      </w:r>
      <w:r w:rsidR="00663C0F" w:rsidRPr="00663C0F">
        <w:rPr>
          <w:sz w:val="28"/>
          <w:szCs w:val="28"/>
        </w:rPr>
        <w:t>по данным баланса организации</w:t>
      </w:r>
      <w:r w:rsidRPr="00B13171">
        <w:rPr>
          <w:sz w:val="28"/>
          <w:szCs w:val="28"/>
        </w:rPr>
        <w:t xml:space="preserve">: </w:t>
      </w:r>
    </w:p>
    <w:p w:rsidR="00546A56" w:rsidRDefault="00546A56" w:rsidP="00C225B3">
      <w:pPr>
        <w:tabs>
          <w:tab w:val="center" w:pos="4819"/>
          <w:tab w:val="right" w:pos="9638"/>
        </w:tabs>
        <w:spacing w:line="360" w:lineRule="auto"/>
        <w:ind w:firstLine="709"/>
        <w:jc w:val="both"/>
        <w:rPr>
          <w:b/>
          <w:sz w:val="28"/>
          <w:szCs w:val="28"/>
        </w:rPr>
      </w:pPr>
      <w:r w:rsidRPr="00663C0F">
        <w:rPr>
          <w:b/>
          <w:sz w:val="28"/>
          <w:szCs w:val="28"/>
        </w:rPr>
        <w:t>К2 = (стр. 490 – стр.190) / стр. 290</w:t>
      </w:r>
      <w:r w:rsidR="00310CC9">
        <w:rPr>
          <w:b/>
          <w:sz w:val="28"/>
          <w:szCs w:val="28"/>
        </w:rPr>
        <w:t xml:space="preserve">           </w:t>
      </w:r>
      <w:r w:rsidR="00663C0F">
        <w:rPr>
          <w:b/>
          <w:sz w:val="28"/>
          <w:szCs w:val="28"/>
        </w:rPr>
        <w:t>(2)</w:t>
      </w:r>
    </w:p>
    <w:p w:rsidR="00663C0F" w:rsidRPr="00663C0F" w:rsidRDefault="00663C0F" w:rsidP="00C225B3">
      <w:pPr>
        <w:tabs>
          <w:tab w:val="center" w:pos="4819"/>
          <w:tab w:val="right" w:pos="9638"/>
        </w:tabs>
        <w:spacing w:line="360" w:lineRule="auto"/>
        <w:ind w:firstLine="709"/>
        <w:jc w:val="both"/>
        <w:rPr>
          <w:b/>
          <w:sz w:val="28"/>
          <w:szCs w:val="28"/>
        </w:rPr>
      </w:pPr>
    </w:p>
    <w:p w:rsidR="00546A56" w:rsidRPr="00B13171" w:rsidRDefault="00546A56" w:rsidP="00C225B3">
      <w:pPr>
        <w:spacing w:line="360" w:lineRule="auto"/>
        <w:ind w:firstLine="709"/>
        <w:jc w:val="both"/>
        <w:rPr>
          <w:noProof/>
          <w:sz w:val="28"/>
          <w:szCs w:val="28"/>
        </w:rPr>
      </w:pPr>
      <w:r w:rsidRPr="00B13171">
        <w:rPr>
          <w:noProof/>
          <w:sz w:val="28"/>
          <w:szCs w:val="28"/>
        </w:rPr>
        <w:t>Основанием для признания структуры баланса неудовл</w:t>
      </w:r>
      <w:r w:rsidR="00663C0F">
        <w:rPr>
          <w:noProof/>
          <w:sz w:val="28"/>
          <w:szCs w:val="28"/>
        </w:rPr>
        <w:t>етворительной,</w:t>
      </w:r>
      <w:r w:rsidR="00C225B3">
        <w:rPr>
          <w:noProof/>
          <w:sz w:val="28"/>
          <w:szCs w:val="28"/>
        </w:rPr>
        <w:t xml:space="preserve"> </w:t>
      </w:r>
      <w:r w:rsidR="00663C0F">
        <w:rPr>
          <w:noProof/>
          <w:sz w:val="28"/>
          <w:szCs w:val="28"/>
        </w:rPr>
        <w:t xml:space="preserve">а предприятия - </w:t>
      </w:r>
      <w:r w:rsidRPr="00B13171">
        <w:rPr>
          <w:noProof/>
          <w:sz w:val="28"/>
          <w:szCs w:val="28"/>
        </w:rPr>
        <w:t xml:space="preserve">неплатежеспособным, является выполнение одного из следующих условий: </w:t>
      </w:r>
    </w:p>
    <w:p w:rsidR="00546A56" w:rsidRPr="00B13171" w:rsidRDefault="00546A56" w:rsidP="00C225B3">
      <w:pPr>
        <w:spacing w:line="360" w:lineRule="auto"/>
        <w:ind w:firstLine="709"/>
        <w:jc w:val="both"/>
        <w:rPr>
          <w:noProof/>
          <w:sz w:val="28"/>
          <w:szCs w:val="28"/>
        </w:rPr>
      </w:pPr>
      <w:r w:rsidRPr="00B13171">
        <w:rPr>
          <w:noProof/>
          <w:sz w:val="28"/>
          <w:szCs w:val="28"/>
        </w:rPr>
        <w:t xml:space="preserve"> - К1 на конец отчетного периода имеет значение менее 2;</w:t>
      </w:r>
    </w:p>
    <w:p w:rsidR="00546A56" w:rsidRPr="00B13171" w:rsidRDefault="00546A56" w:rsidP="00C225B3">
      <w:pPr>
        <w:spacing w:line="360" w:lineRule="auto"/>
        <w:ind w:firstLine="709"/>
        <w:jc w:val="both"/>
        <w:rPr>
          <w:sz w:val="28"/>
          <w:szCs w:val="28"/>
        </w:rPr>
      </w:pPr>
      <w:r w:rsidRPr="00B13171">
        <w:rPr>
          <w:noProof/>
          <w:sz w:val="28"/>
          <w:szCs w:val="28"/>
        </w:rPr>
        <w:t xml:space="preserve"> - К2 на конец отчетного периода имеет значение менее 0,1.</w:t>
      </w:r>
    </w:p>
    <w:p w:rsidR="00546A56" w:rsidRPr="00B13171" w:rsidRDefault="00546A56" w:rsidP="00C225B3">
      <w:pPr>
        <w:spacing w:line="360" w:lineRule="auto"/>
        <w:ind w:firstLine="709"/>
        <w:jc w:val="both"/>
        <w:rPr>
          <w:noProof/>
          <w:sz w:val="28"/>
          <w:szCs w:val="28"/>
        </w:rPr>
      </w:pPr>
      <w:r>
        <w:rPr>
          <w:noProof/>
          <w:sz w:val="28"/>
          <w:szCs w:val="28"/>
        </w:rPr>
        <w:t>Если хотя</w:t>
      </w:r>
      <w:r w:rsidR="00C225B3">
        <w:rPr>
          <w:noProof/>
          <w:sz w:val="28"/>
          <w:szCs w:val="28"/>
        </w:rPr>
        <w:t xml:space="preserve"> </w:t>
      </w:r>
      <w:r>
        <w:rPr>
          <w:noProof/>
          <w:sz w:val="28"/>
          <w:szCs w:val="28"/>
        </w:rPr>
        <w:t xml:space="preserve">бы один из коэффициентов (К1 </w:t>
      </w:r>
      <w:r w:rsidRPr="00B13171">
        <w:rPr>
          <w:noProof/>
          <w:sz w:val="28"/>
          <w:szCs w:val="28"/>
        </w:rPr>
        <w:t>или К2) имеет значение менее нормат</w:t>
      </w:r>
      <w:r w:rsidR="00663C0F">
        <w:rPr>
          <w:noProof/>
          <w:sz w:val="28"/>
          <w:szCs w:val="28"/>
        </w:rPr>
        <w:t xml:space="preserve">ивного, </w:t>
      </w:r>
      <w:r w:rsidRPr="00B13171">
        <w:rPr>
          <w:noProof/>
          <w:sz w:val="28"/>
          <w:szCs w:val="28"/>
        </w:rPr>
        <w:t>рассчитывается коэффициент восстановления платежеспособности (К3) за период, равный 6 месяцам.</w:t>
      </w:r>
    </w:p>
    <w:p w:rsidR="00546A56" w:rsidRPr="00B13171" w:rsidRDefault="00546A56" w:rsidP="00C225B3">
      <w:pPr>
        <w:spacing w:line="360" w:lineRule="auto"/>
        <w:ind w:firstLine="709"/>
        <w:jc w:val="both"/>
        <w:rPr>
          <w:noProof/>
          <w:sz w:val="28"/>
          <w:szCs w:val="28"/>
        </w:rPr>
      </w:pPr>
      <w:r w:rsidRPr="00B13171">
        <w:rPr>
          <w:noProof/>
          <w:sz w:val="28"/>
          <w:szCs w:val="28"/>
        </w:rPr>
        <w:t>К3 =</w:t>
      </w:r>
      <w:r w:rsidR="00C225B3">
        <w:rPr>
          <w:noProof/>
          <w:sz w:val="28"/>
          <w:szCs w:val="28"/>
        </w:rPr>
        <w:t xml:space="preserve"> </w:t>
      </w:r>
      <w:r w:rsidRPr="00B13171">
        <w:rPr>
          <w:noProof/>
          <w:sz w:val="28"/>
          <w:szCs w:val="28"/>
        </w:rPr>
        <w:t>[ К1 + 6 : Т (К1 – 2) ] / 2</w:t>
      </w:r>
    </w:p>
    <w:p w:rsidR="00546A56" w:rsidRPr="00B13171" w:rsidRDefault="00546A56" w:rsidP="00C225B3">
      <w:pPr>
        <w:spacing w:line="360" w:lineRule="auto"/>
        <w:ind w:firstLine="709"/>
        <w:jc w:val="both"/>
        <w:rPr>
          <w:noProof/>
          <w:sz w:val="28"/>
          <w:szCs w:val="28"/>
        </w:rPr>
      </w:pPr>
      <w:r w:rsidRPr="00B13171">
        <w:rPr>
          <w:noProof/>
          <w:sz w:val="28"/>
          <w:szCs w:val="28"/>
        </w:rPr>
        <w:t>Если К3</w:t>
      </w:r>
      <w:r w:rsidR="00C225B3">
        <w:rPr>
          <w:noProof/>
          <w:sz w:val="28"/>
          <w:szCs w:val="28"/>
        </w:rPr>
        <w:t xml:space="preserve"> </w:t>
      </w:r>
      <w:r w:rsidRPr="00B13171">
        <w:rPr>
          <w:noProof/>
          <w:sz w:val="28"/>
          <w:szCs w:val="28"/>
        </w:rPr>
        <w:t>принимает значение больше 1,</w:t>
      </w:r>
      <w:r w:rsidR="00C225B3">
        <w:rPr>
          <w:noProof/>
          <w:sz w:val="28"/>
          <w:szCs w:val="28"/>
        </w:rPr>
        <w:t xml:space="preserve"> </w:t>
      </w:r>
      <w:r w:rsidRPr="00B13171">
        <w:rPr>
          <w:noProof/>
          <w:sz w:val="28"/>
          <w:szCs w:val="28"/>
        </w:rPr>
        <w:t>это свидетельствует о наличии реальной возможности у предприятия восстановить свою платежеспособность,</w:t>
      </w:r>
      <w:r w:rsidR="00C225B3">
        <w:rPr>
          <w:noProof/>
          <w:sz w:val="28"/>
          <w:szCs w:val="28"/>
        </w:rPr>
        <w:t xml:space="preserve"> </w:t>
      </w:r>
      <w:r w:rsidRPr="00B13171">
        <w:rPr>
          <w:noProof/>
          <w:sz w:val="28"/>
          <w:szCs w:val="28"/>
        </w:rPr>
        <w:t>и, наоборот, когда К3 меньше 1, у предприятия отсутствует реальная возможность в ближайшее время восстановить свою платежеспособность.</w:t>
      </w:r>
      <w:r w:rsidR="00C225B3">
        <w:rPr>
          <w:noProof/>
          <w:sz w:val="28"/>
          <w:szCs w:val="28"/>
        </w:rPr>
        <w:t xml:space="preserve"> </w:t>
      </w:r>
    </w:p>
    <w:p w:rsidR="00546A56" w:rsidRPr="00B13171" w:rsidRDefault="00546A56" w:rsidP="00C225B3">
      <w:pPr>
        <w:spacing w:line="360" w:lineRule="auto"/>
        <w:ind w:firstLine="709"/>
        <w:jc w:val="both"/>
        <w:rPr>
          <w:noProof/>
          <w:sz w:val="28"/>
          <w:szCs w:val="28"/>
        </w:rPr>
      </w:pPr>
      <w:r w:rsidRPr="00B13171">
        <w:rPr>
          <w:noProof/>
          <w:sz w:val="28"/>
          <w:szCs w:val="28"/>
        </w:rPr>
        <w:t>Если К1</w:t>
      </w:r>
      <w:r w:rsidR="00C225B3">
        <w:rPr>
          <w:noProof/>
          <w:sz w:val="28"/>
          <w:szCs w:val="28"/>
        </w:rPr>
        <w:t xml:space="preserve"> </w:t>
      </w:r>
      <w:r w:rsidRPr="00B13171">
        <w:rPr>
          <w:noProof/>
          <w:sz w:val="28"/>
          <w:szCs w:val="28"/>
        </w:rPr>
        <w:t>больше</w:t>
      </w:r>
      <w:r w:rsidR="00C225B3">
        <w:rPr>
          <w:noProof/>
          <w:sz w:val="28"/>
          <w:szCs w:val="28"/>
        </w:rPr>
        <w:t xml:space="preserve"> </w:t>
      </w:r>
      <w:r w:rsidRPr="00B13171">
        <w:rPr>
          <w:noProof/>
          <w:sz w:val="28"/>
          <w:szCs w:val="28"/>
        </w:rPr>
        <w:t>или</w:t>
      </w:r>
      <w:r w:rsidR="00C225B3">
        <w:rPr>
          <w:noProof/>
          <w:sz w:val="28"/>
          <w:szCs w:val="28"/>
        </w:rPr>
        <w:t xml:space="preserve"> </w:t>
      </w:r>
      <w:r w:rsidRPr="00B13171">
        <w:rPr>
          <w:noProof/>
          <w:sz w:val="28"/>
          <w:szCs w:val="28"/>
        </w:rPr>
        <w:t>равен</w:t>
      </w:r>
      <w:r w:rsidR="00C225B3">
        <w:rPr>
          <w:noProof/>
          <w:sz w:val="28"/>
          <w:szCs w:val="28"/>
        </w:rPr>
        <w:t xml:space="preserve"> </w:t>
      </w:r>
      <w:r w:rsidRPr="00B13171">
        <w:rPr>
          <w:noProof/>
          <w:sz w:val="28"/>
          <w:szCs w:val="28"/>
        </w:rPr>
        <w:t>2,</w:t>
      </w:r>
      <w:r w:rsidR="00C225B3">
        <w:rPr>
          <w:noProof/>
          <w:sz w:val="28"/>
          <w:szCs w:val="28"/>
        </w:rPr>
        <w:t xml:space="preserve"> </w:t>
      </w:r>
      <w:r w:rsidRPr="00B13171">
        <w:rPr>
          <w:noProof/>
          <w:sz w:val="28"/>
          <w:szCs w:val="28"/>
        </w:rPr>
        <w:t>а</w:t>
      </w:r>
      <w:r w:rsidR="00C225B3">
        <w:rPr>
          <w:noProof/>
          <w:sz w:val="28"/>
          <w:szCs w:val="28"/>
        </w:rPr>
        <w:t xml:space="preserve"> </w:t>
      </w:r>
      <w:r w:rsidRPr="00B13171">
        <w:rPr>
          <w:noProof/>
          <w:sz w:val="28"/>
          <w:szCs w:val="28"/>
        </w:rPr>
        <w:t>К2</w:t>
      </w:r>
      <w:r w:rsidR="00C225B3">
        <w:rPr>
          <w:noProof/>
          <w:sz w:val="28"/>
          <w:szCs w:val="28"/>
        </w:rPr>
        <w:t xml:space="preserve"> </w:t>
      </w:r>
      <w:r w:rsidRPr="00B13171">
        <w:rPr>
          <w:noProof/>
          <w:sz w:val="28"/>
          <w:szCs w:val="28"/>
        </w:rPr>
        <w:t>больше</w:t>
      </w:r>
      <w:r w:rsidR="00C225B3">
        <w:rPr>
          <w:noProof/>
          <w:sz w:val="28"/>
          <w:szCs w:val="28"/>
        </w:rPr>
        <w:t xml:space="preserve"> </w:t>
      </w:r>
      <w:r w:rsidRPr="00B13171">
        <w:rPr>
          <w:noProof/>
          <w:sz w:val="28"/>
          <w:szCs w:val="28"/>
        </w:rPr>
        <w:t>или</w:t>
      </w:r>
      <w:r w:rsidR="00C225B3">
        <w:rPr>
          <w:noProof/>
          <w:sz w:val="28"/>
          <w:szCs w:val="28"/>
        </w:rPr>
        <w:t xml:space="preserve"> </w:t>
      </w:r>
      <w:r w:rsidRPr="00B13171">
        <w:rPr>
          <w:noProof/>
          <w:sz w:val="28"/>
          <w:szCs w:val="28"/>
        </w:rPr>
        <w:t>равен</w:t>
      </w:r>
      <w:r w:rsidR="00C225B3">
        <w:rPr>
          <w:noProof/>
          <w:sz w:val="28"/>
          <w:szCs w:val="28"/>
        </w:rPr>
        <w:t xml:space="preserve"> </w:t>
      </w:r>
      <w:r w:rsidRPr="00B13171">
        <w:rPr>
          <w:noProof/>
          <w:sz w:val="28"/>
          <w:szCs w:val="28"/>
        </w:rPr>
        <w:t>0,1,</w:t>
      </w:r>
      <w:r w:rsidR="00C225B3">
        <w:rPr>
          <w:noProof/>
          <w:sz w:val="28"/>
          <w:szCs w:val="28"/>
        </w:rPr>
        <w:t xml:space="preserve"> </w:t>
      </w:r>
      <w:r w:rsidRPr="00B13171">
        <w:rPr>
          <w:noProof/>
          <w:sz w:val="28"/>
          <w:szCs w:val="28"/>
        </w:rPr>
        <w:t>рассчитывается коэффициент</w:t>
      </w:r>
      <w:r w:rsidR="00C225B3">
        <w:rPr>
          <w:noProof/>
          <w:sz w:val="28"/>
          <w:szCs w:val="28"/>
        </w:rPr>
        <w:t xml:space="preserve"> </w:t>
      </w:r>
      <w:r w:rsidRPr="00B13171">
        <w:rPr>
          <w:noProof/>
          <w:sz w:val="28"/>
          <w:szCs w:val="28"/>
        </w:rPr>
        <w:t xml:space="preserve"> утраты</w:t>
      </w:r>
      <w:r w:rsidR="00663C0F">
        <w:rPr>
          <w:noProof/>
          <w:sz w:val="28"/>
          <w:szCs w:val="28"/>
        </w:rPr>
        <w:t xml:space="preserve"> </w:t>
      </w:r>
      <w:r w:rsidRPr="00B13171">
        <w:rPr>
          <w:noProof/>
          <w:sz w:val="28"/>
          <w:szCs w:val="28"/>
        </w:rPr>
        <w:t>платежеспособности (К4) за период, равный 3 месяцам.</w:t>
      </w:r>
    </w:p>
    <w:p w:rsidR="00546A56" w:rsidRPr="00B13171" w:rsidRDefault="00546A56" w:rsidP="00C225B3">
      <w:pPr>
        <w:spacing w:line="360" w:lineRule="auto"/>
        <w:ind w:firstLine="709"/>
        <w:jc w:val="both"/>
        <w:rPr>
          <w:noProof/>
          <w:sz w:val="28"/>
          <w:szCs w:val="28"/>
        </w:rPr>
      </w:pPr>
      <w:r w:rsidRPr="00B13171">
        <w:rPr>
          <w:noProof/>
          <w:sz w:val="28"/>
          <w:szCs w:val="28"/>
        </w:rPr>
        <w:t>К4 =</w:t>
      </w:r>
      <w:r w:rsidR="00C225B3">
        <w:rPr>
          <w:noProof/>
          <w:sz w:val="28"/>
          <w:szCs w:val="28"/>
        </w:rPr>
        <w:t xml:space="preserve"> </w:t>
      </w:r>
      <w:r w:rsidRPr="00B13171">
        <w:rPr>
          <w:noProof/>
          <w:sz w:val="28"/>
          <w:szCs w:val="28"/>
        </w:rPr>
        <w:t>[ К1 + 3 : Т (К1 – 2) ] / 2</w:t>
      </w:r>
    </w:p>
    <w:p w:rsidR="00546A56" w:rsidRPr="00B13171" w:rsidRDefault="00546A56" w:rsidP="00C225B3">
      <w:pPr>
        <w:spacing w:line="360" w:lineRule="auto"/>
        <w:ind w:firstLine="709"/>
        <w:jc w:val="both"/>
        <w:rPr>
          <w:noProof/>
          <w:sz w:val="28"/>
          <w:szCs w:val="28"/>
        </w:rPr>
      </w:pPr>
      <w:r w:rsidRPr="00B13171">
        <w:rPr>
          <w:noProof/>
          <w:sz w:val="28"/>
          <w:szCs w:val="28"/>
        </w:rPr>
        <w:t xml:space="preserve"> Если К4 больше 1, налицо реальная возможность у предприятия не утратить свою платежеспособность.</w:t>
      </w:r>
      <w:r w:rsidR="00C225B3">
        <w:rPr>
          <w:noProof/>
          <w:sz w:val="28"/>
          <w:szCs w:val="28"/>
        </w:rPr>
        <w:t xml:space="preserve"> </w:t>
      </w:r>
      <w:r w:rsidRPr="00B13171">
        <w:rPr>
          <w:noProof/>
          <w:sz w:val="28"/>
          <w:szCs w:val="28"/>
        </w:rPr>
        <w:t xml:space="preserve">Если К3 принимает значение менее 1, платежеспособность в ближайшее время может быть утрачена. </w:t>
      </w:r>
    </w:p>
    <w:p w:rsidR="00546A56" w:rsidRPr="00B13171" w:rsidRDefault="00546A56" w:rsidP="00C225B3">
      <w:pPr>
        <w:spacing w:line="360" w:lineRule="auto"/>
        <w:ind w:firstLine="709"/>
        <w:jc w:val="both"/>
        <w:rPr>
          <w:noProof/>
          <w:sz w:val="28"/>
          <w:szCs w:val="28"/>
        </w:rPr>
      </w:pPr>
      <w:r>
        <w:rPr>
          <w:noProof/>
          <w:sz w:val="28"/>
          <w:szCs w:val="28"/>
        </w:rPr>
        <w:t>Поскольку у ОАО «Удмуртагрохим</w:t>
      </w:r>
      <w:r w:rsidRPr="00B13171">
        <w:rPr>
          <w:noProof/>
          <w:sz w:val="28"/>
          <w:szCs w:val="28"/>
        </w:rPr>
        <w:t>» коэффициент текущей ликвидности &lt; 2, то рассчитаем коэффициент восстановления платежеспособности:</w:t>
      </w:r>
    </w:p>
    <w:p w:rsidR="00546A56" w:rsidRDefault="00663C0F" w:rsidP="00C225B3">
      <w:pPr>
        <w:spacing w:line="360" w:lineRule="auto"/>
        <w:ind w:firstLine="709"/>
        <w:jc w:val="both"/>
        <w:rPr>
          <w:noProof/>
          <w:sz w:val="28"/>
          <w:szCs w:val="28"/>
        </w:rPr>
      </w:pPr>
      <w:r>
        <w:rPr>
          <w:noProof/>
          <w:sz w:val="28"/>
          <w:szCs w:val="28"/>
        </w:rPr>
        <w:t xml:space="preserve">К3 на 01.01.05г. </w:t>
      </w:r>
      <w:r w:rsidR="00546A56" w:rsidRPr="00B13171">
        <w:rPr>
          <w:noProof/>
          <w:sz w:val="28"/>
          <w:szCs w:val="28"/>
        </w:rPr>
        <w:t>=</w:t>
      </w:r>
      <w:r w:rsidR="00C225B3">
        <w:rPr>
          <w:noProof/>
          <w:sz w:val="28"/>
          <w:szCs w:val="28"/>
        </w:rPr>
        <w:t xml:space="preserve"> </w:t>
      </w:r>
      <w:r w:rsidR="00546A56" w:rsidRPr="00B13171">
        <w:rPr>
          <w:noProof/>
          <w:sz w:val="28"/>
          <w:szCs w:val="28"/>
        </w:rPr>
        <w:t>0,69</w:t>
      </w:r>
    </w:p>
    <w:p w:rsidR="00663C0F" w:rsidRDefault="00663C0F" w:rsidP="00C225B3">
      <w:pPr>
        <w:spacing w:line="360" w:lineRule="auto"/>
        <w:ind w:firstLine="709"/>
        <w:jc w:val="both"/>
        <w:rPr>
          <w:noProof/>
          <w:sz w:val="28"/>
          <w:szCs w:val="28"/>
        </w:rPr>
      </w:pPr>
      <w:r>
        <w:rPr>
          <w:noProof/>
          <w:sz w:val="28"/>
          <w:szCs w:val="28"/>
        </w:rPr>
        <w:t>К3 на 01.01.06г. =</w:t>
      </w:r>
      <w:r w:rsidR="00C225B3">
        <w:rPr>
          <w:noProof/>
          <w:sz w:val="28"/>
          <w:szCs w:val="28"/>
        </w:rPr>
        <w:t xml:space="preserve"> </w:t>
      </w:r>
      <w:r>
        <w:rPr>
          <w:noProof/>
          <w:sz w:val="28"/>
          <w:szCs w:val="28"/>
        </w:rPr>
        <w:t>0,65</w:t>
      </w:r>
    </w:p>
    <w:p w:rsidR="00663C0F" w:rsidRPr="00B13171" w:rsidRDefault="00663C0F" w:rsidP="00C225B3">
      <w:pPr>
        <w:spacing w:line="360" w:lineRule="auto"/>
        <w:ind w:firstLine="709"/>
        <w:jc w:val="both"/>
        <w:rPr>
          <w:noProof/>
          <w:sz w:val="28"/>
          <w:szCs w:val="28"/>
        </w:rPr>
      </w:pPr>
      <w:r>
        <w:rPr>
          <w:noProof/>
          <w:sz w:val="28"/>
          <w:szCs w:val="28"/>
        </w:rPr>
        <w:t>К3 на 01.01.07г. =</w:t>
      </w:r>
      <w:r w:rsidR="00C225B3">
        <w:rPr>
          <w:noProof/>
          <w:sz w:val="28"/>
          <w:szCs w:val="28"/>
        </w:rPr>
        <w:t xml:space="preserve"> </w:t>
      </w:r>
      <w:r>
        <w:rPr>
          <w:noProof/>
          <w:sz w:val="28"/>
          <w:szCs w:val="28"/>
        </w:rPr>
        <w:t>0,78</w:t>
      </w:r>
    </w:p>
    <w:p w:rsidR="00751B51" w:rsidRPr="00923BA3" w:rsidRDefault="00546A56" w:rsidP="00C225B3">
      <w:pPr>
        <w:spacing w:line="360" w:lineRule="auto"/>
        <w:ind w:firstLine="709"/>
        <w:jc w:val="both"/>
        <w:rPr>
          <w:sz w:val="28"/>
          <w:szCs w:val="28"/>
        </w:rPr>
        <w:sectPr w:rsidR="00751B51" w:rsidRPr="00923BA3" w:rsidSect="00C225B3">
          <w:headerReference w:type="even" r:id="rId7"/>
          <w:headerReference w:type="default" r:id="rId8"/>
          <w:footerReference w:type="default" r:id="rId9"/>
          <w:pgSz w:w="11906" w:h="16838" w:code="9"/>
          <w:pgMar w:top="1134" w:right="851" w:bottom="1134" w:left="1701" w:header="709" w:footer="709" w:gutter="0"/>
          <w:pgNumType w:start="1"/>
          <w:cols w:space="708"/>
          <w:titlePg/>
          <w:docGrid w:linePitch="360"/>
        </w:sectPr>
      </w:pPr>
      <w:r w:rsidRPr="00B13171">
        <w:rPr>
          <w:sz w:val="28"/>
          <w:szCs w:val="28"/>
        </w:rPr>
        <w:t>На основе данного расчета можно сделать вывод, что у предприятия отсутствует реальная возможность в ближайшее время восстановить свою платежеспособность.</w:t>
      </w:r>
    </w:p>
    <w:p w:rsidR="00901F39" w:rsidRPr="00C741FC" w:rsidRDefault="00546A56" w:rsidP="00C225B3">
      <w:pPr>
        <w:spacing w:line="360" w:lineRule="auto"/>
        <w:ind w:firstLine="709"/>
        <w:jc w:val="both"/>
        <w:rPr>
          <w:b/>
          <w:bCs/>
          <w:sz w:val="28"/>
          <w:szCs w:val="28"/>
        </w:rPr>
      </w:pPr>
      <w:r>
        <w:rPr>
          <w:b/>
          <w:bCs/>
          <w:sz w:val="28"/>
          <w:szCs w:val="28"/>
        </w:rPr>
        <w:t>3</w:t>
      </w:r>
      <w:r w:rsidR="00901F39" w:rsidRPr="00C741FC">
        <w:rPr>
          <w:b/>
          <w:bCs/>
          <w:sz w:val="28"/>
          <w:szCs w:val="28"/>
        </w:rPr>
        <w:t>. П</w:t>
      </w:r>
      <w:r w:rsidR="00FD67DF">
        <w:rPr>
          <w:b/>
          <w:bCs/>
          <w:sz w:val="28"/>
          <w:szCs w:val="28"/>
        </w:rPr>
        <w:t>УТИ ВЫХОДА ПРЕДПРИЯТИЙ ИЗ КРИЗИСНОГО СОСТОЯНИЯ</w:t>
      </w:r>
    </w:p>
    <w:p w:rsidR="00901F39" w:rsidRPr="00C741FC" w:rsidRDefault="00901F39" w:rsidP="00C225B3">
      <w:pPr>
        <w:autoSpaceDE w:val="0"/>
        <w:autoSpaceDN w:val="0"/>
        <w:adjustRightInd w:val="0"/>
        <w:spacing w:line="360" w:lineRule="auto"/>
        <w:ind w:firstLine="709"/>
        <w:jc w:val="both"/>
        <w:rPr>
          <w:sz w:val="28"/>
          <w:szCs w:val="28"/>
        </w:rPr>
      </w:pP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Конкретные пути выхода предприятия из кризисной финансовой ситуации зависят от причин его несостоятельности. Поскольку большинство предприятий разоряется по вине неэффективной государственной политики, то одним из путей финансового оздоровления предприятий должна быть государственная поддержка несостоятельных субъектов хозяйствования. Но ввиду дефицита государственного бюджета рассчитывать на эту помощь могут не все предприятия.</w:t>
      </w:r>
    </w:p>
    <w:p w:rsidR="00901F39" w:rsidRPr="00C741FC" w:rsidRDefault="00901F39" w:rsidP="00C225B3">
      <w:pPr>
        <w:tabs>
          <w:tab w:val="left" w:pos="720"/>
        </w:tabs>
        <w:autoSpaceDE w:val="0"/>
        <w:autoSpaceDN w:val="0"/>
        <w:adjustRightInd w:val="0"/>
        <w:spacing w:line="360" w:lineRule="auto"/>
        <w:ind w:firstLine="709"/>
        <w:jc w:val="both"/>
        <w:rPr>
          <w:sz w:val="28"/>
          <w:szCs w:val="28"/>
        </w:rPr>
      </w:pPr>
      <w:r w:rsidRPr="00C741FC">
        <w:rPr>
          <w:sz w:val="28"/>
          <w:szCs w:val="28"/>
        </w:rPr>
        <w:t>С целью сокращения дефицита собственного оборотного капитала акционерное предприятие может попытаться пополнить его за счет выпуска и размещения новых акций и облигаций. Однако при этом надо иметь в виду, что выпуск новых</w:t>
      </w:r>
      <w:r w:rsidRPr="00C741FC">
        <w:rPr>
          <w:noProof/>
          <w:sz w:val="28"/>
          <w:szCs w:val="28"/>
        </w:rPr>
        <w:t xml:space="preserve"> акций и облигаций</w:t>
      </w:r>
      <w:r w:rsidR="00C225B3">
        <w:rPr>
          <w:noProof/>
          <w:sz w:val="28"/>
          <w:szCs w:val="28"/>
        </w:rPr>
        <w:t xml:space="preserve"> </w:t>
      </w:r>
      <w:r w:rsidRPr="00C741FC">
        <w:rPr>
          <w:sz w:val="28"/>
          <w:szCs w:val="28"/>
        </w:rPr>
        <w:t>может привести к падению их курса и это тоже может стать причиной банкротства. Поэтому в западных странах часто прибегают к выпуску конвертируемых облигаций с фиксированным процентом дохода и возможностью их обмена на акции предприятия.</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Один из путей предотвращения банкротства акционерных предприятий</w:t>
      </w:r>
      <w:r w:rsidRPr="00C741FC">
        <w:rPr>
          <w:noProof/>
          <w:sz w:val="28"/>
          <w:szCs w:val="28"/>
        </w:rPr>
        <w:t xml:space="preserve"> -</w:t>
      </w:r>
      <w:r w:rsidRPr="00C741FC">
        <w:rPr>
          <w:sz w:val="28"/>
          <w:szCs w:val="28"/>
        </w:rPr>
        <w:t xml:space="preserve"> </w:t>
      </w:r>
      <w:r w:rsidRPr="00C741FC">
        <w:rPr>
          <w:bCs/>
          <w:i/>
          <w:sz w:val="28"/>
          <w:szCs w:val="28"/>
        </w:rPr>
        <w:t>уменьшение или полный отказ от выплаты дивидендов по акциям</w:t>
      </w:r>
      <w:r w:rsidRPr="00C741FC">
        <w:rPr>
          <w:sz w:val="28"/>
          <w:szCs w:val="28"/>
        </w:rPr>
        <w:t xml:space="preserve"> при условии, что удастся убедить акционеров в реальности программы финансового оздоровления и повышения дивидендных выплат в будущем.</w:t>
      </w:r>
    </w:p>
    <w:p w:rsidR="00901F39" w:rsidRPr="00C741FC" w:rsidRDefault="00901F39" w:rsidP="00C225B3">
      <w:pPr>
        <w:autoSpaceDE w:val="0"/>
        <w:autoSpaceDN w:val="0"/>
        <w:adjustRightInd w:val="0"/>
        <w:spacing w:line="360" w:lineRule="auto"/>
        <w:ind w:firstLine="709"/>
        <w:jc w:val="both"/>
        <w:rPr>
          <w:noProof/>
          <w:sz w:val="28"/>
          <w:szCs w:val="28"/>
        </w:rPr>
      </w:pPr>
      <w:r w:rsidRPr="00C741FC">
        <w:rPr>
          <w:sz w:val="28"/>
          <w:szCs w:val="28"/>
        </w:rPr>
        <w:t xml:space="preserve">Важным источником финансового оздоровления предприятия является </w:t>
      </w:r>
      <w:r w:rsidRPr="00C741FC">
        <w:rPr>
          <w:bCs/>
          <w:i/>
          <w:sz w:val="28"/>
          <w:szCs w:val="28"/>
        </w:rPr>
        <w:t>факторинг</w:t>
      </w:r>
      <w:r w:rsidRPr="00C741FC">
        <w:rPr>
          <w:sz w:val="28"/>
          <w:szCs w:val="28"/>
        </w:rPr>
        <w:t>, т.е. уступка банку или факторинговой компании права на востребование дебиторской задолженности, или договор-цессия, по которому предприятие уступает свое требование к дебиторам банка в качестве обеспечения возврата кредита.</w:t>
      </w:r>
    </w:p>
    <w:p w:rsidR="00901F39" w:rsidRPr="00C741FC" w:rsidRDefault="00901F39" w:rsidP="00C225B3">
      <w:pPr>
        <w:tabs>
          <w:tab w:val="left" w:pos="720"/>
        </w:tabs>
        <w:autoSpaceDE w:val="0"/>
        <w:autoSpaceDN w:val="0"/>
        <w:adjustRightInd w:val="0"/>
        <w:spacing w:line="360" w:lineRule="auto"/>
        <w:ind w:firstLine="709"/>
        <w:jc w:val="both"/>
        <w:rPr>
          <w:sz w:val="28"/>
          <w:szCs w:val="28"/>
        </w:rPr>
      </w:pPr>
      <w:r w:rsidRPr="00C741FC">
        <w:rPr>
          <w:sz w:val="28"/>
          <w:szCs w:val="28"/>
        </w:rPr>
        <w:t xml:space="preserve">Одним из эффективных методов обновления материально-технической базы предприятия является </w:t>
      </w:r>
      <w:r w:rsidRPr="00C741FC">
        <w:rPr>
          <w:bCs/>
          <w:i/>
          <w:sz w:val="28"/>
          <w:szCs w:val="28"/>
        </w:rPr>
        <w:t>лизинг</w:t>
      </w:r>
      <w:r w:rsidRPr="00C741FC">
        <w:rPr>
          <w:sz w:val="28"/>
          <w:szCs w:val="28"/>
        </w:rPr>
        <w:t>, который не требует полной единовременной оплаты арендуемого имущества и служит одним из видов инвестирования. Использование ускоренной амортизации по лизинговым операциям позволяет оперативно обновлять оборудование и вести техническое перевооружение производства.</w:t>
      </w:r>
    </w:p>
    <w:p w:rsidR="00901F39" w:rsidRPr="00C741FC" w:rsidRDefault="00901F39" w:rsidP="00C225B3">
      <w:pPr>
        <w:autoSpaceDE w:val="0"/>
        <w:autoSpaceDN w:val="0"/>
        <w:adjustRightInd w:val="0"/>
        <w:spacing w:line="360" w:lineRule="auto"/>
        <w:ind w:firstLine="709"/>
        <w:jc w:val="both"/>
        <w:rPr>
          <w:sz w:val="28"/>
          <w:szCs w:val="28"/>
        </w:rPr>
      </w:pPr>
      <w:r w:rsidRPr="00C741FC">
        <w:rPr>
          <w:bCs/>
          <w:i/>
          <w:sz w:val="28"/>
          <w:szCs w:val="28"/>
        </w:rPr>
        <w:t>Привлечение кредитов под прибыльные проекты</w:t>
      </w:r>
      <w:r w:rsidRPr="00C741FC">
        <w:rPr>
          <w:i/>
          <w:iCs/>
          <w:sz w:val="28"/>
          <w:szCs w:val="28"/>
        </w:rPr>
        <w:t>,</w:t>
      </w:r>
      <w:r w:rsidRPr="00C741FC">
        <w:rPr>
          <w:sz w:val="28"/>
          <w:szCs w:val="28"/>
        </w:rPr>
        <w:t xml:space="preserve"> способные принести предприятию высокий доход, также является одним из резервов финансового оздоровления предприятия. Этому же способствует и диверсификация производства по основным направлениям хозяйственной деятельности, когда вынужденные потери по одним направлениям покрываются прибылью от других.</w:t>
      </w:r>
    </w:p>
    <w:p w:rsidR="00901F39" w:rsidRPr="00C741FC" w:rsidRDefault="00901F39" w:rsidP="00C225B3">
      <w:pPr>
        <w:autoSpaceDE w:val="0"/>
        <w:autoSpaceDN w:val="0"/>
        <w:adjustRightInd w:val="0"/>
        <w:spacing w:line="360" w:lineRule="auto"/>
        <w:ind w:firstLine="709"/>
        <w:jc w:val="both"/>
        <w:rPr>
          <w:sz w:val="28"/>
          <w:szCs w:val="28"/>
        </w:rPr>
      </w:pPr>
      <w:r w:rsidRPr="00C741FC">
        <w:rPr>
          <w:bCs/>
          <w:i/>
          <w:sz w:val="28"/>
          <w:szCs w:val="28"/>
        </w:rPr>
        <w:t>Уменьшить дефицит собственного капитала можно за счет ускорения его оборачиваемости</w:t>
      </w:r>
      <w:r w:rsidRPr="00C741FC">
        <w:rPr>
          <w:sz w:val="28"/>
          <w:szCs w:val="28"/>
        </w:rPr>
        <w:t xml:space="preserve"> путем сокращения сроков строительства, производственно-коммерческого цикла, сверхнормативных остатков запасов, незавершенного производства и т.д.</w:t>
      </w:r>
    </w:p>
    <w:p w:rsidR="00901F39" w:rsidRPr="00C741FC" w:rsidRDefault="00901F39" w:rsidP="00C225B3">
      <w:pPr>
        <w:autoSpaceDE w:val="0"/>
        <w:autoSpaceDN w:val="0"/>
        <w:adjustRightInd w:val="0"/>
        <w:spacing w:line="360" w:lineRule="auto"/>
        <w:ind w:firstLine="709"/>
        <w:jc w:val="both"/>
        <w:rPr>
          <w:sz w:val="28"/>
          <w:szCs w:val="28"/>
        </w:rPr>
      </w:pPr>
      <w:r w:rsidRPr="00C741FC">
        <w:rPr>
          <w:bCs/>
          <w:i/>
          <w:sz w:val="28"/>
          <w:szCs w:val="28"/>
        </w:rPr>
        <w:t>Сокращение расходов на содержание объектов жилсоцкультбыта</w:t>
      </w:r>
      <w:r w:rsidRPr="00C741FC">
        <w:rPr>
          <w:sz w:val="28"/>
          <w:szCs w:val="28"/>
        </w:rPr>
        <w:t xml:space="preserve"> путем передачи их в муниципальную собственность также способствует приливу капитала в основную деятельность.</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xml:space="preserve">С целью сокращения расходов и повышения эффективности основного производства в отдельных случаях целесообразно </w:t>
      </w:r>
      <w:r w:rsidRPr="00C741FC">
        <w:rPr>
          <w:bCs/>
          <w:i/>
          <w:sz w:val="28"/>
          <w:szCs w:val="28"/>
        </w:rPr>
        <w:t>отказаться от некоторых видов деятельности</w:t>
      </w:r>
      <w:r w:rsidRPr="00C741FC">
        <w:rPr>
          <w:i/>
          <w:iCs/>
          <w:sz w:val="28"/>
          <w:szCs w:val="28"/>
        </w:rPr>
        <w:t>,</w:t>
      </w:r>
      <w:r w:rsidRPr="00C741FC">
        <w:rPr>
          <w:sz w:val="28"/>
          <w:szCs w:val="28"/>
        </w:rPr>
        <w:t xml:space="preserve"> обслуживающих основное производство (строительство, ремонт, транспорт и т.п.) и перейти к услугам специализированных организаций.</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xml:space="preserve">Если предприятие получает прибыль и является при этом неплатежеспособным, нужно </w:t>
      </w:r>
      <w:r w:rsidRPr="00C741FC">
        <w:rPr>
          <w:bCs/>
          <w:i/>
          <w:sz w:val="28"/>
          <w:szCs w:val="28"/>
        </w:rPr>
        <w:t>проанализировать использование прибыли</w:t>
      </w:r>
      <w:r w:rsidRPr="00C741FC">
        <w:rPr>
          <w:i/>
          <w:iCs/>
          <w:sz w:val="28"/>
          <w:szCs w:val="28"/>
        </w:rPr>
        <w:t>.</w:t>
      </w:r>
      <w:r w:rsidRPr="00C741FC">
        <w:rPr>
          <w:sz w:val="28"/>
          <w:szCs w:val="28"/>
        </w:rPr>
        <w:t xml:space="preserve"> При наличии значительных отчислений в фонд потребления эту часть прибыли в условиях неплатежеспособности предприятия можно рассматривать как потенциальный резерв пополнения собственных оборотных средств предприятия.</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xml:space="preserve">Большую помощь в выявлении резервов улучшения финансового состояния предприятия может оказать </w:t>
      </w:r>
      <w:r w:rsidRPr="00C741FC">
        <w:rPr>
          <w:bCs/>
          <w:i/>
          <w:sz w:val="28"/>
          <w:szCs w:val="28"/>
        </w:rPr>
        <w:t>маркетинговый анализ</w:t>
      </w:r>
      <w:r w:rsidRPr="00C741FC">
        <w:rPr>
          <w:sz w:val="28"/>
          <w:szCs w:val="28"/>
        </w:rPr>
        <w:t xml:space="preserve"> по изучению спроса и предложения, рынков сбыта и формирования на этой основе оптимального ассортимента и структуры производства продукции.</w:t>
      </w:r>
    </w:p>
    <w:p w:rsidR="00901F39" w:rsidRPr="00C741FC" w:rsidRDefault="00901F39" w:rsidP="00C225B3">
      <w:pPr>
        <w:tabs>
          <w:tab w:val="left" w:pos="720"/>
        </w:tabs>
        <w:autoSpaceDE w:val="0"/>
        <w:autoSpaceDN w:val="0"/>
        <w:adjustRightInd w:val="0"/>
        <w:spacing w:line="360" w:lineRule="auto"/>
        <w:ind w:firstLine="709"/>
        <w:jc w:val="both"/>
        <w:rPr>
          <w:sz w:val="28"/>
          <w:szCs w:val="28"/>
        </w:rPr>
      </w:pPr>
      <w:r w:rsidRPr="00C741FC">
        <w:rPr>
          <w:sz w:val="28"/>
          <w:szCs w:val="28"/>
        </w:rPr>
        <w:tab/>
        <w:t xml:space="preserve">Одним из основных и наиболее радикальных направлений финансового оздоровления предприятия является </w:t>
      </w:r>
      <w:r w:rsidRPr="00C741FC">
        <w:rPr>
          <w:bCs/>
          <w:i/>
          <w:sz w:val="28"/>
          <w:szCs w:val="28"/>
        </w:rPr>
        <w:t>поиск внутренних резервов по увеличению прибыльности производства и достижению безубыточной работы</w:t>
      </w:r>
      <w:r w:rsidRPr="00C741FC">
        <w:rPr>
          <w:sz w:val="28"/>
          <w:szCs w:val="28"/>
        </w:rPr>
        <w:t xml:space="preserve"> за счет более полного использования производственной мощности предприятия, повышения качества и конкурентоспособности продукции, снижения ее себестоимости, рационального использования материальных, трудовых и финансовых ресурсов, сокращения непроизводительных расходов и потерь.</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Основное внимание при этом необходимо уделить вопросам ресурсосбережения: внедрения прогрессивных норм, нормативов и ресурсосберегающих технологий, использования вторичного сырья, организации действенного учета и контроля за использованием ресурсов, изучения и внедрения передового опыта в осуществлении режима экономии, материального и морального стимулирования работников за экономию ресурсов и сокращение непроизводительных расходов и потерь.</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xml:space="preserve">Для систематизированного выявления и обобщения всех видов потерь на каждом предприятии </w:t>
      </w:r>
      <w:r w:rsidRPr="00C741FC">
        <w:rPr>
          <w:bCs/>
          <w:i/>
          <w:sz w:val="28"/>
          <w:szCs w:val="28"/>
        </w:rPr>
        <w:t>целесообразно вести специальный реестр потерь</w:t>
      </w:r>
      <w:r w:rsidRPr="00C741FC">
        <w:rPr>
          <w:sz w:val="28"/>
          <w:szCs w:val="28"/>
        </w:rPr>
        <w:t xml:space="preserve"> с классификацией их по определенным группам:</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брака;</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по производствам, не давшим продукции;</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снижения качества продукции;</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невостребованной продукции;</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потери выгодных заказчиков, выгодных рынков сбыта;</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неполного использования производственной мощности предприятия;</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простоев рабочей силы, средств труда, предметов труда и денежных ресурсов;</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перерасхода ресурсов на единицу продукции по сравнению с установленными нормами;</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порчи и недостачи материалов и готовой продукции;</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списания не полностью амортизированных основных средств;</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уплаты штрафных санкций за нарушение договорной дисциплины;</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списания невостребованной дебиторской задолженности;</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просроченной дебиторской задолженности;</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от привлечения невыгодных источников финансирования;</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-от несвоевременного ввода в действие объектов капитального строительства;</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 xml:space="preserve">- от стихийных бедствий и т.д. </w:t>
      </w:r>
    </w:p>
    <w:p w:rsidR="00901F39" w:rsidRPr="00C741FC" w:rsidRDefault="00901F39" w:rsidP="00C225B3">
      <w:pPr>
        <w:autoSpaceDE w:val="0"/>
        <w:autoSpaceDN w:val="0"/>
        <w:adjustRightInd w:val="0"/>
        <w:spacing w:line="360" w:lineRule="auto"/>
        <w:ind w:firstLine="709"/>
        <w:jc w:val="both"/>
        <w:rPr>
          <w:sz w:val="28"/>
          <w:szCs w:val="28"/>
        </w:rPr>
      </w:pPr>
      <w:r w:rsidRPr="00C741FC">
        <w:rPr>
          <w:sz w:val="28"/>
          <w:szCs w:val="28"/>
        </w:rPr>
        <w:t>Анализ динамики этих потерь и разработка мероприятий по их устранению позволят значительно улучшить финансовое состояние субъекта хозяйствования.</w:t>
      </w:r>
    </w:p>
    <w:p w:rsidR="00901F39" w:rsidRPr="00C741FC" w:rsidRDefault="00901F39" w:rsidP="00C225B3">
      <w:pPr>
        <w:spacing w:line="360" w:lineRule="auto"/>
        <w:ind w:firstLine="709"/>
        <w:jc w:val="both"/>
        <w:rPr>
          <w:sz w:val="28"/>
          <w:szCs w:val="28"/>
        </w:rPr>
      </w:pPr>
      <w:r w:rsidRPr="00C741FC">
        <w:rPr>
          <w:sz w:val="28"/>
          <w:szCs w:val="28"/>
        </w:rPr>
        <w:t xml:space="preserve">В особо тяжелых случаях необходимо провести реинжиниринг бизнес-процесса, т.е. коренным образом пересмотреть производственную программу, материально-техническое снабжение, организацию труда и начисление заработной платы, подбора и расстановки персонала, систему управления качеством продукции, рынки сырья и рынки сбыта продукции, инвестиционную и ценовую политику и др. </w:t>
      </w:r>
    </w:p>
    <w:p w:rsidR="00EA60E0" w:rsidRPr="00310CC9" w:rsidRDefault="00310CC9" w:rsidP="00C225B3">
      <w:pPr>
        <w:spacing w:line="360" w:lineRule="auto"/>
        <w:ind w:firstLine="709"/>
        <w:jc w:val="both"/>
        <w:rPr>
          <w:caps/>
          <w:sz w:val="28"/>
          <w:szCs w:val="28"/>
        </w:rPr>
      </w:pPr>
      <w:bookmarkStart w:id="4" w:name="_Toc127704833"/>
      <w:r>
        <w:rPr>
          <w:sz w:val="28"/>
          <w:szCs w:val="28"/>
        </w:rPr>
        <w:br w:type="page"/>
      </w:r>
      <w:r w:rsidR="00EA60E0" w:rsidRPr="00310CC9">
        <w:rPr>
          <w:caps/>
          <w:sz w:val="28"/>
          <w:szCs w:val="28"/>
        </w:rPr>
        <w:t>Заключение</w:t>
      </w:r>
    </w:p>
    <w:p w:rsidR="00EA60E0" w:rsidRDefault="00EA60E0" w:rsidP="00C225B3">
      <w:pPr>
        <w:spacing w:line="360" w:lineRule="auto"/>
        <w:ind w:firstLine="709"/>
        <w:jc w:val="both"/>
        <w:rPr>
          <w:sz w:val="28"/>
          <w:szCs w:val="28"/>
        </w:rPr>
      </w:pPr>
    </w:p>
    <w:p w:rsidR="00EA60E0" w:rsidRPr="00EA60E0" w:rsidRDefault="00EA60E0" w:rsidP="00C225B3">
      <w:pPr>
        <w:spacing w:line="360" w:lineRule="auto"/>
        <w:ind w:firstLine="709"/>
        <w:jc w:val="both"/>
        <w:rPr>
          <w:sz w:val="28"/>
          <w:szCs w:val="28"/>
        </w:rPr>
      </w:pPr>
      <w:r w:rsidRPr="00EA60E0">
        <w:rPr>
          <w:sz w:val="28"/>
          <w:szCs w:val="28"/>
        </w:rPr>
        <w:t>Анализируя полученные показате</w:t>
      </w:r>
      <w:r>
        <w:rPr>
          <w:sz w:val="28"/>
          <w:szCs w:val="28"/>
        </w:rPr>
        <w:t>ли финансового состояния «Удмуртагрохим</w:t>
      </w:r>
      <w:r w:rsidRPr="00EA60E0">
        <w:rPr>
          <w:sz w:val="28"/>
          <w:szCs w:val="28"/>
        </w:rPr>
        <w:t>», можно сделать следующие выводы:</w:t>
      </w:r>
    </w:p>
    <w:p w:rsidR="00EA60E0" w:rsidRDefault="00F961A5" w:rsidP="00C225B3">
      <w:pPr>
        <w:spacing w:line="360" w:lineRule="auto"/>
        <w:ind w:firstLine="709"/>
        <w:jc w:val="both"/>
        <w:rPr>
          <w:sz w:val="28"/>
          <w:szCs w:val="28"/>
        </w:rPr>
      </w:pPr>
      <w:r>
        <w:rPr>
          <w:sz w:val="28"/>
          <w:szCs w:val="28"/>
        </w:rPr>
        <w:t>- ОАО «Удмуртагрохим</w:t>
      </w:r>
      <w:r w:rsidR="00EA60E0" w:rsidRPr="00EA60E0">
        <w:rPr>
          <w:sz w:val="28"/>
          <w:szCs w:val="28"/>
        </w:rPr>
        <w:t>» находится в кризисном финансовом состоянии, запасы и затраты не обеспечиваются источниками их формирования, предприятие находится на грани банкротства;</w:t>
      </w:r>
    </w:p>
    <w:p w:rsidR="00F961A5" w:rsidRPr="00F961A5" w:rsidRDefault="00F961A5" w:rsidP="00C225B3">
      <w:pPr>
        <w:spacing w:line="360" w:lineRule="auto"/>
        <w:ind w:firstLine="709"/>
        <w:jc w:val="both"/>
        <w:rPr>
          <w:sz w:val="28"/>
        </w:rPr>
      </w:pPr>
      <w:r>
        <w:rPr>
          <w:sz w:val="28"/>
          <w:szCs w:val="28"/>
        </w:rPr>
        <w:t xml:space="preserve">- в </w:t>
      </w:r>
      <w:r>
        <w:rPr>
          <w:sz w:val="28"/>
        </w:rPr>
        <w:t>ОАО «Удмуртагрохим» наблюдается критическая ситуация необеспеченности чистыми активами;</w:t>
      </w:r>
    </w:p>
    <w:p w:rsidR="00F961A5" w:rsidRDefault="00F961A5" w:rsidP="00C225B3">
      <w:pPr>
        <w:tabs>
          <w:tab w:val="left" w:pos="0"/>
        </w:tabs>
        <w:spacing w:line="360" w:lineRule="auto"/>
        <w:ind w:firstLine="709"/>
        <w:jc w:val="both"/>
        <w:rPr>
          <w:sz w:val="28"/>
        </w:rPr>
      </w:pPr>
      <w:r>
        <w:rPr>
          <w:sz w:val="28"/>
          <w:szCs w:val="28"/>
        </w:rPr>
        <w:t>- предприятие относится к третьему типу финансовой устойчивости, который соответствует положению, когда организация для покрытия части своих запасов вынуждена привлекать доп</w:t>
      </w:r>
      <w:r w:rsidR="00622123">
        <w:rPr>
          <w:sz w:val="28"/>
          <w:szCs w:val="28"/>
        </w:rPr>
        <w:t>олнительные источники покрытия;</w:t>
      </w:r>
    </w:p>
    <w:p w:rsidR="00F961A5" w:rsidRPr="00B13171" w:rsidRDefault="00622123" w:rsidP="00C225B3">
      <w:pPr>
        <w:spacing w:line="360" w:lineRule="auto"/>
        <w:ind w:firstLine="709"/>
        <w:jc w:val="both"/>
        <w:rPr>
          <w:sz w:val="28"/>
          <w:szCs w:val="28"/>
        </w:rPr>
      </w:pPr>
      <w:r>
        <w:rPr>
          <w:sz w:val="28"/>
          <w:szCs w:val="28"/>
        </w:rPr>
        <w:t>-</w:t>
      </w:r>
      <w:r w:rsidR="00F961A5" w:rsidRPr="00B13171">
        <w:rPr>
          <w:sz w:val="28"/>
          <w:szCs w:val="28"/>
        </w:rPr>
        <w:t xml:space="preserve"> в организации наблюдается критическая ситуация несостоятельно</w:t>
      </w:r>
      <w:r>
        <w:rPr>
          <w:sz w:val="28"/>
          <w:szCs w:val="28"/>
        </w:rPr>
        <w:t>сти и низкой кредитоспособности;</w:t>
      </w:r>
      <w:r w:rsidR="00F961A5" w:rsidRPr="00B13171">
        <w:rPr>
          <w:sz w:val="28"/>
          <w:szCs w:val="28"/>
        </w:rPr>
        <w:t xml:space="preserve"> </w:t>
      </w:r>
    </w:p>
    <w:p w:rsidR="00622123" w:rsidRPr="00EA60E0" w:rsidRDefault="00622123" w:rsidP="00C225B3">
      <w:pPr>
        <w:spacing w:line="360" w:lineRule="auto"/>
        <w:ind w:firstLine="709"/>
        <w:jc w:val="both"/>
        <w:rPr>
          <w:sz w:val="28"/>
          <w:szCs w:val="28"/>
        </w:rPr>
      </w:pPr>
      <w:r>
        <w:rPr>
          <w:sz w:val="28"/>
          <w:szCs w:val="28"/>
        </w:rPr>
        <w:t>- р</w:t>
      </w:r>
      <w:r w:rsidRPr="00EA60E0">
        <w:rPr>
          <w:sz w:val="28"/>
          <w:szCs w:val="28"/>
        </w:rPr>
        <w:t xml:space="preserve">ентабельность </w:t>
      </w:r>
      <w:r>
        <w:rPr>
          <w:sz w:val="28"/>
          <w:szCs w:val="28"/>
        </w:rPr>
        <w:t xml:space="preserve">почти всех показателей </w:t>
      </w:r>
      <w:r w:rsidRPr="00EA60E0">
        <w:rPr>
          <w:sz w:val="28"/>
          <w:szCs w:val="28"/>
        </w:rPr>
        <w:t xml:space="preserve">снизилась, </w:t>
      </w:r>
      <w:r w:rsidRPr="0065584C">
        <w:rPr>
          <w:sz w:val="28"/>
          <w:szCs w:val="28"/>
        </w:rPr>
        <w:t>т.е. неэффективно используются активы предприятия: собственный капитал, основные средства и материальные запасы</w:t>
      </w:r>
      <w:r>
        <w:rPr>
          <w:sz w:val="28"/>
          <w:szCs w:val="28"/>
        </w:rPr>
        <w:t>.</w:t>
      </w:r>
    </w:p>
    <w:p w:rsidR="00622123" w:rsidRPr="00EA60E0" w:rsidRDefault="00622123" w:rsidP="00C225B3">
      <w:pPr>
        <w:spacing w:line="360" w:lineRule="auto"/>
        <w:ind w:firstLine="709"/>
        <w:jc w:val="both"/>
        <w:rPr>
          <w:sz w:val="28"/>
          <w:szCs w:val="28"/>
        </w:rPr>
      </w:pPr>
      <w:r>
        <w:rPr>
          <w:sz w:val="28"/>
          <w:szCs w:val="28"/>
        </w:rPr>
        <w:t>На основании вышеизложенного</w:t>
      </w:r>
      <w:r w:rsidRPr="00EA60E0">
        <w:rPr>
          <w:sz w:val="28"/>
          <w:szCs w:val="28"/>
        </w:rPr>
        <w:t>, и опираясь</w:t>
      </w:r>
      <w:r w:rsidR="00C225B3">
        <w:rPr>
          <w:sz w:val="28"/>
          <w:szCs w:val="28"/>
        </w:rPr>
        <w:t xml:space="preserve"> </w:t>
      </w:r>
      <w:r w:rsidRPr="00EA60E0">
        <w:rPr>
          <w:sz w:val="28"/>
          <w:szCs w:val="28"/>
        </w:rPr>
        <w:t>на результаты оценки возможного банкротства, можно сде</w:t>
      </w:r>
      <w:r>
        <w:rPr>
          <w:sz w:val="28"/>
          <w:szCs w:val="28"/>
        </w:rPr>
        <w:t>лать вывод – над ОАО «Удмуртагрохим»</w:t>
      </w:r>
      <w:r w:rsidRPr="00EA60E0">
        <w:rPr>
          <w:sz w:val="28"/>
          <w:szCs w:val="28"/>
        </w:rPr>
        <w:t xml:space="preserve"> нависла угроза банкротства.</w:t>
      </w:r>
    </w:p>
    <w:p w:rsidR="00F961A5" w:rsidRPr="00B13171" w:rsidRDefault="00F961A5" w:rsidP="00C225B3">
      <w:pPr>
        <w:spacing w:line="360" w:lineRule="auto"/>
        <w:ind w:firstLine="709"/>
        <w:jc w:val="both"/>
        <w:rPr>
          <w:sz w:val="28"/>
          <w:szCs w:val="28"/>
        </w:rPr>
      </w:pPr>
      <w:r>
        <w:rPr>
          <w:sz w:val="28"/>
          <w:szCs w:val="28"/>
        </w:rPr>
        <w:t xml:space="preserve">В целом же для улучшения </w:t>
      </w:r>
      <w:r w:rsidRPr="00B13171">
        <w:rPr>
          <w:sz w:val="28"/>
          <w:szCs w:val="28"/>
        </w:rPr>
        <w:t>финансово</w:t>
      </w:r>
      <w:r>
        <w:rPr>
          <w:sz w:val="28"/>
          <w:szCs w:val="28"/>
        </w:rPr>
        <w:t>го состояния ОАО «Удмуртагрохим</w:t>
      </w:r>
      <w:r w:rsidRPr="00B13171">
        <w:rPr>
          <w:sz w:val="28"/>
          <w:szCs w:val="28"/>
        </w:rPr>
        <w:t>» необходимо улучшить ряд финансовых показателей, которые можно добиться путем снижением запасов и затрат, увеличением источников собственных средств, либо за счет роста долгосрочных займов и кредитов.</w:t>
      </w:r>
      <w:r w:rsidR="00622123">
        <w:rPr>
          <w:sz w:val="28"/>
          <w:szCs w:val="28"/>
        </w:rPr>
        <w:t xml:space="preserve"> </w:t>
      </w:r>
    </w:p>
    <w:p w:rsidR="00EA60E0" w:rsidRPr="00EA60E0" w:rsidRDefault="00EA60E0" w:rsidP="00C225B3">
      <w:pPr>
        <w:spacing w:line="360" w:lineRule="auto"/>
        <w:ind w:firstLine="709"/>
        <w:jc w:val="both"/>
        <w:rPr>
          <w:sz w:val="28"/>
          <w:szCs w:val="28"/>
        </w:rPr>
      </w:pPr>
      <w:r w:rsidRPr="00EA60E0">
        <w:rPr>
          <w:sz w:val="28"/>
          <w:szCs w:val="28"/>
        </w:rPr>
        <w:t>Главное в стратегии предотвращения банкротства предприятия, в решении проблем ликвидности и платежеспособности заключается в профессиональном управлении оборотными средствами. С одной стороны, это предполагает оптимизацию источников оборотных средств на основе выраб</w:t>
      </w:r>
      <w:r w:rsidR="00622123">
        <w:rPr>
          <w:sz w:val="28"/>
          <w:szCs w:val="28"/>
        </w:rPr>
        <w:t xml:space="preserve">отанной стратегии, а с другой - </w:t>
      </w:r>
      <w:r w:rsidRPr="00EA60E0">
        <w:rPr>
          <w:sz w:val="28"/>
          <w:szCs w:val="28"/>
        </w:rPr>
        <w:t>размещение этих средств между материальными активами, а также в сфере производства и сфере обращения. Большую роль здесь играет правильно выбранная кредитная политика, связанная с использованием кредита в качестве финансового рычага.</w:t>
      </w:r>
      <w:r w:rsidR="00622123">
        <w:rPr>
          <w:sz w:val="28"/>
          <w:szCs w:val="28"/>
        </w:rPr>
        <w:t xml:space="preserve"> </w:t>
      </w:r>
    </w:p>
    <w:p w:rsidR="00EA60E0" w:rsidRPr="00EA60E0" w:rsidRDefault="00622123" w:rsidP="00C225B3">
      <w:pPr>
        <w:spacing w:line="360" w:lineRule="auto"/>
        <w:ind w:firstLine="709"/>
        <w:jc w:val="both"/>
        <w:rPr>
          <w:sz w:val="28"/>
          <w:szCs w:val="28"/>
        </w:rPr>
      </w:pPr>
      <w:r>
        <w:rPr>
          <w:sz w:val="28"/>
          <w:szCs w:val="28"/>
        </w:rPr>
        <w:t>Проанализировав достоинства и недостатки существующих методов прогнозирования возможного банкротства, можно сделать вывод, что д</w:t>
      </w:r>
      <w:r w:rsidR="00EA60E0" w:rsidRPr="00EA60E0">
        <w:rPr>
          <w:sz w:val="28"/>
          <w:szCs w:val="28"/>
        </w:rPr>
        <w:t>алеко не все существующие ныне методики заслуживают доверия исследователя. Не все из них составлены корректно, не все могут применяться в наших условиях, не все дают адекватные результаты. Одно и то же предприятие одновременно может быть признано безнадежным банкротом, устойчиво развивающимся хозяйствующим субъектом и предприятием, находящимся в предкризисном состоянии, - все определяет выбранная методика прогнозирования возможного банкротства.</w:t>
      </w:r>
      <w:r>
        <w:rPr>
          <w:sz w:val="28"/>
          <w:szCs w:val="28"/>
        </w:rPr>
        <w:t xml:space="preserve"> </w:t>
      </w:r>
    </w:p>
    <w:p w:rsidR="00EA60E0" w:rsidRPr="00EA60E0" w:rsidRDefault="00EA60E0" w:rsidP="00C225B3">
      <w:pPr>
        <w:spacing w:line="360" w:lineRule="auto"/>
        <w:ind w:firstLine="709"/>
        <w:jc w:val="both"/>
        <w:rPr>
          <w:sz w:val="28"/>
          <w:szCs w:val="28"/>
        </w:rPr>
      </w:pPr>
      <w:r w:rsidRPr="00EA60E0">
        <w:rPr>
          <w:sz w:val="28"/>
          <w:szCs w:val="28"/>
        </w:rPr>
        <w:t xml:space="preserve">Вслед за многими российскими авторами можно отметить, что многочисленные попытки применения иностранных моделей прогнозирования банкротства в отечественных условиях не принесли достаточно точных результатов в силу различий ситуации в экономике. Были предложены различные способы адаптации «импортных» моделей к российским условиям, но корректность этой адаптации также вызывает сомнения у специалистов. </w:t>
      </w:r>
    </w:p>
    <w:p w:rsidR="00EA60E0" w:rsidRPr="00EA60E0" w:rsidRDefault="00EA60E0" w:rsidP="00C225B3">
      <w:pPr>
        <w:spacing w:line="360" w:lineRule="auto"/>
        <w:ind w:firstLine="709"/>
        <w:jc w:val="both"/>
        <w:rPr>
          <w:sz w:val="28"/>
          <w:szCs w:val="28"/>
        </w:rPr>
      </w:pPr>
      <w:r w:rsidRPr="00EA60E0">
        <w:rPr>
          <w:sz w:val="28"/>
          <w:szCs w:val="28"/>
        </w:rPr>
        <w:t>Многие методики трудно применять из-за условий ограниченности данных, в которые попадает практически каждый сторонний исследователь состояния предприятия. Обычно приходится использовать только данные бухгалтерской отчетности. Это обстоятельство ограничивает круг методик, которые могут быть применены исключительно количественными коэффициентными. Нет возможности использовать качественные методы и методы балльных оценок.</w:t>
      </w:r>
    </w:p>
    <w:p w:rsidR="0001064A" w:rsidRPr="0001064A" w:rsidRDefault="00310CC9" w:rsidP="00310CC9">
      <w:pPr>
        <w:tabs>
          <w:tab w:val="left" w:pos="360"/>
          <w:tab w:val="left" w:pos="540"/>
        </w:tabs>
        <w:spacing w:line="360" w:lineRule="auto"/>
        <w:jc w:val="both"/>
        <w:rPr>
          <w:sz w:val="28"/>
          <w:szCs w:val="28"/>
        </w:rPr>
      </w:pPr>
      <w:r>
        <w:rPr>
          <w:sz w:val="28"/>
          <w:szCs w:val="28"/>
        </w:rPr>
        <w:br w:type="page"/>
      </w:r>
      <w:r w:rsidR="0001064A" w:rsidRPr="0001064A">
        <w:rPr>
          <w:sz w:val="28"/>
          <w:szCs w:val="28"/>
        </w:rPr>
        <w:t>Список используемой литературы</w:t>
      </w:r>
    </w:p>
    <w:p w:rsidR="0001064A" w:rsidRPr="0001064A" w:rsidRDefault="0001064A" w:rsidP="00310CC9">
      <w:pPr>
        <w:tabs>
          <w:tab w:val="left" w:pos="360"/>
          <w:tab w:val="left" w:pos="540"/>
        </w:tabs>
        <w:spacing w:line="360" w:lineRule="auto"/>
        <w:jc w:val="both"/>
        <w:rPr>
          <w:sz w:val="28"/>
          <w:szCs w:val="28"/>
        </w:rPr>
      </w:pP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Гражданский Кодекс РФ. М.: ИНФРА-М, 2004</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Федеральный закон от 08.02.98г. №6-ФЗ “О несостоятельности (банкротстве)” / “Российская газета” от 20.01.98 г., № 10</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Федеральный закон «О несостоятельности (банкротстве)» №127-ФЗ от 26 октября 2002г.</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Киперман Г. Новый закон о банкротстве / Финансовая газета, 2005, №47. с.34-45</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Свириденко О.М. Назначение и цели института банкротства в хозяйственном обороте / Право и экономика, 2003, №3. с.6-9</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 xml:space="preserve">Российское законодательство </w:t>
      </w:r>
      <w:r w:rsidRPr="0001064A">
        <w:rPr>
          <w:sz w:val="28"/>
          <w:szCs w:val="28"/>
          <w:lang w:val="en-US"/>
        </w:rPr>
        <w:t>X</w:t>
      </w:r>
      <w:r w:rsidRPr="0001064A">
        <w:rPr>
          <w:sz w:val="28"/>
          <w:szCs w:val="28"/>
        </w:rPr>
        <w:t>-</w:t>
      </w:r>
      <w:r w:rsidRPr="0001064A">
        <w:rPr>
          <w:sz w:val="28"/>
          <w:szCs w:val="28"/>
          <w:lang w:val="en-US"/>
        </w:rPr>
        <w:t>XX</w:t>
      </w:r>
      <w:r w:rsidRPr="0001064A">
        <w:rPr>
          <w:sz w:val="28"/>
          <w:szCs w:val="28"/>
        </w:rPr>
        <w:t xml:space="preserve"> веков. В девяти томах. т.1 Законодательство Древней Руси. – М: 1984. – с.68</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Справочный материал Арбитражного суда / Вестник Высшего Арбитражного суда РФ, 2007, №2.с.6-7</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Телюкина М. Развитие законодательства о несостоятельности и банкротстве / Юрист, 2004, № 15.с.29-36</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Никитина О.А. Банкротство предприятий / Журнал для акционеров, 2003, №1.с.18-24</w:t>
      </w:r>
    </w:p>
    <w:p w:rsidR="0001064A" w:rsidRPr="0001064A" w:rsidRDefault="0001064A" w:rsidP="00310CC9">
      <w:pPr>
        <w:numPr>
          <w:ilvl w:val="0"/>
          <w:numId w:val="8"/>
        </w:numPr>
        <w:tabs>
          <w:tab w:val="num" w:pos="0"/>
          <w:tab w:val="left" w:pos="360"/>
          <w:tab w:val="left" w:pos="540"/>
        </w:tabs>
        <w:spacing w:line="360" w:lineRule="auto"/>
        <w:ind w:left="0" w:firstLine="0"/>
        <w:jc w:val="both"/>
        <w:rPr>
          <w:rFonts w:eastAsia="MS Mincho"/>
          <w:sz w:val="28"/>
          <w:szCs w:val="28"/>
        </w:rPr>
      </w:pPr>
      <w:r w:rsidRPr="0001064A">
        <w:rPr>
          <w:rFonts w:eastAsia="MS Mincho"/>
          <w:sz w:val="28"/>
          <w:szCs w:val="28"/>
        </w:rPr>
        <w:t xml:space="preserve">Колиниченко Е.А. Признаки банкротства во Франции, Германии, Англии, </w:t>
      </w:r>
    </w:p>
    <w:p w:rsidR="0001064A" w:rsidRPr="0001064A" w:rsidRDefault="00C225B3" w:rsidP="00310CC9">
      <w:pPr>
        <w:tabs>
          <w:tab w:val="left" w:pos="360"/>
          <w:tab w:val="left" w:pos="540"/>
        </w:tabs>
        <w:spacing w:line="360" w:lineRule="auto"/>
        <w:jc w:val="both"/>
        <w:rPr>
          <w:rFonts w:eastAsia="MS Mincho"/>
          <w:sz w:val="28"/>
          <w:szCs w:val="28"/>
        </w:rPr>
      </w:pPr>
      <w:r>
        <w:rPr>
          <w:rFonts w:eastAsia="MS Mincho"/>
          <w:sz w:val="28"/>
          <w:szCs w:val="28"/>
        </w:rPr>
        <w:t xml:space="preserve">   </w:t>
      </w:r>
      <w:r w:rsidR="0001064A" w:rsidRPr="0001064A">
        <w:rPr>
          <w:rFonts w:eastAsia="MS Mincho"/>
          <w:sz w:val="28"/>
          <w:szCs w:val="28"/>
        </w:rPr>
        <w:t xml:space="preserve"> США, Казахстане и</w:t>
      </w:r>
      <w:r>
        <w:rPr>
          <w:rFonts w:eastAsia="MS Mincho"/>
          <w:sz w:val="28"/>
          <w:szCs w:val="28"/>
        </w:rPr>
        <w:t xml:space="preserve"> </w:t>
      </w:r>
      <w:r w:rsidR="0001064A" w:rsidRPr="0001064A">
        <w:rPr>
          <w:rFonts w:eastAsia="MS Mincho"/>
          <w:sz w:val="28"/>
          <w:szCs w:val="28"/>
        </w:rPr>
        <w:t>России / «Вестник ВАС РФ»,2005, №8. с.36-78</w:t>
      </w:r>
    </w:p>
    <w:p w:rsidR="0001064A" w:rsidRPr="0001064A" w:rsidRDefault="0001064A" w:rsidP="00310CC9">
      <w:pPr>
        <w:numPr>
          <w:ilvl w:val="0"/>
          <w:numId w:val="8"/>
        </w:numPr>
        <w:tabs>
          <w:tab w:val="num" w:pos="0"/>
          <w:tab w:val="left" w:pos="360"/>
          <w:tab w:val="left" w:pos="540"/>
        </w:tabs>
        <w:spacing w:line="360" w:lineRule="auto"/>
        <w:ind w:left="0" w:firstLine="0"/>
        <w:jc w:val="both"/>
        <w:rPr>
          <w:sz w:val="28"/>
          <w:szCs w:val="28"/>
        </w:rPr>
      </w:pPr>
      <w:r w:rsidRPr="0001064A">
        <w:rPr>
          <w:sz w:val="28"/>
          <w:szCs w:val="28"/>
        </w:rPr>
        <w:t>Макарьева В.И. Ликвидация юридического лица в связи с его</w:t>
      </w:r>
    </w:p>
    <w:p w:rsidR="0001064A" w:rsidRPr="0001064A" w:rsidRDefault="00C225B3" w:rsidP="00310CC9">
      <w:pPr>
        <w:tabs>
          <w:tab w:val="left" w:pos="360"/>
          <w:tab w:val="left" w:pos="540"/>
        </w:tabs>
        <w:spacing w:line="360" w:lineRule="auto"/>
        <w:jc w:val="both"/>
        <w:rPr>
          <w:sz w:val="28"/>
          <w:szCs w:val="28"/>
        </w:rPr>
      </w:pPr>
      <w:r>
        <w:rPr>
          <w:sz w:val="28"/>
          <w:szCs w:val="28"/>
        </w:rPr>
        <w:t xml:space="preserve">   </w:t>
      </w:r>
      <w:r w:rsidR="0001064A" w:rsidRPr="0001064A">
        <w:rPr>
          <w:sz w:val="28"/>
          <w:szCs w:val="28"/>
        </w:rPr>
        <w:t xml:space="preserve"> банкротством / Налоговый вестник, 2001, №7. с.15-19</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Агапов Д.Н. Банкротство. / Агапов Д.Н.</w:t>
      </w:r>
      <w:r w:rsidR="00C225B3">
        <w:rPr>
          <w:sz w:val="28"/>
          <w:szCs w:val="28"/>
        </w:rPr>
        <w:t xml:space="preserve"> </w:t>
      </w:r>
      <w:r w:rsidRPr="0001064A">
        <w:rPr>
          <w:sz w:val="28"/>
          <w:szCs w:val="28"/>
        </w:rPr>
        <w:t>-</w:t>
      </w:r>
      <w:r w:rsidR="00C225B3">
        <w:rPr>
          <w:sz w:val="28"/>
          <w:szCs w:val="28"/>
        </w:rPr>
        <w:t xml:space="preserve"> </w:t>
      </w:r>
      <w:r w:rsidRPr="0001064A">
        <w:rPr>
          <w:sz w:val="28"/>
          <w:szCs w:val="28"/>
        </w:rPr>
        <w:t>М.: ИНФРА-М, 2003. - 336с.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Адаев Ю. В. Анализ эффективности хозяйственной деятельности предприятий в условиях рынка: Учебное пособие. - М.: Финансы и статистика, 2005. - 268с.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Архипов А.Е. Процедура банкротства в международном праве. / Архипов А.Е. - М.: ИНФРА-М, 2004. - 252с.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Баренбойм П. Правовые основы банкротства. - М., 2002. - 165с.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Грамотенко Т. А. Банкротство предприятий: экономические аспекты. - М.: ПРИОР, 2006. - 176с.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Давыдова Г.В., Беликов А.Ю. Методика количественной оценки риска банкротства предприятий. М., 2003. - 68с.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Карелина С.А. Правовое регулирование несостоятельности (банкротства): учеб.-практ. пособие/Карелина С.А. - М.: Волтерс Клувер, 2007. - 360с.</w:t>
      </w:r>
    </w:p>
    <w:p w:rsidR="0001064A" w:rsidRPr="0001064A" w:rsidRDefault="0001064A" w:rsidP="00310CC9">
      <w:pPr>
        <w:pStyle w:val="11"/>
        <w:numPr>
          <w:ilvl w:val="0"/>
          <w:numId w:val="8"/>
        </w:numPr>
        <w:tabs>
          <w:tab w:val="left" w:pos="360"/>
          <w:tab w:val="left" w:pos="540"/>
        </w:tabs>
        <w:ind w:left="0" w:firstLine="0"/>
      </w:pPr>
      <w:r w:rsidRPr="0001064A">
        <w:t>Ковалев А.И., Привалов В.П. Анализ финансового состояния предприятия. - М.: Центр экономики и маркетинга, 2005. - 256с.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 xml:space="preserve">Ковалев А.П. Диагностика банкротства. - М.: Финстатинформ, 2006. - 157с. </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Лукьянов С. Б. Текст лекции по теме: "Диагностика несостоятельности (банкротства) предприятий ". - Новосибирск: НГАЭУ - Институт экономики, учета и статистики, 2003. - 120с.</w:t>
      </w:r>
    </w:p>
    <w:p w:rsidR="0085000D" w:rsidRPr="0085000D" w:rsidRDefault="0085000D" w:rsidP="00310CC9">
      <w:pPr>
        <w:numPr>
          <w:ilvl w:val="0"/>
          <w:numId w:val="8"/>
        </w:numPr>
        <w:tabs>
          <w:tab w:val="left" w:pos="360"/>
          <w:tab w:val="left" w:pos="540"/>
        </w:tabs>
        <w:spacing w:line="360" w:lineRule="auto"/>
        <w:ind w:left="0" w:firstLine="0"/>
        <w:jc w:val="both"/>
        <w:rPr>
          <w:sz w:val="28"/>
          <w:szCs w:val="28"/>
        </w:rPr>
      </w:pPr>
      <w:r w:rsidRPr="0085000D">
        <w:rPr>
          <w:sz w:val="28"/>
          <w:szCs w:val="28"/>
        </w:rPr>
        <w:t>Любушин Н.П., Лещева В.Б., Дьякова В.Г. Анализ финансово-хозяйственной деятельности предприятия: Учебное пособие для вузов./ Под ред проф. Н.П</w:t>
      </w:r>
      <w:r>
        <w:rPr>
          <w:sz w:val="28"/>
          <w:szCs w:val="28"/>
        </w:rPr>
        <w:t>. Любушина – М: ЮНИТИ-ДАНА, 2005</w:t>
      </w:r>
      <w:r w:rsidRPr="0085000D">
        <w:rPr>
          <w:sz w:val="28"/>
          <w:szCs w:val="28"/>
        </w:rPr>
        <w:t xml:space="preserve"> – 471с</w:t>
      </w:r>
      <w:r>
        <w:rPr>
          <w:sz w:val="28"/>
          <w:szCs w:val="28"/>
        </w:rPr>
        <w:t>.</w:t>
      </w:r>
      <w:r w:rsidR="00C225B3">
        <w:rPr>
          <w:sz w:val="28"/>
          <w:szCs w:val="28"/>
        </w:rPr>
        <w:t xml:space="preserve"> </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Николаева Т. П. Финансы предприятия / Московский международный институт эконометрики, информатики, финансов и права. - М.: 2003. - 132с.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Новиков В.И. Несостоятельность (банкротство) в российском законодательстве. / Новиков В.И. М.: ИНФРА-М, 2003. - 271с.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Орехова Е.В. Финансовый менеджмент: учебное пособие. - М.: ООО «Издательство «Эксмо», 2007. - 231с.</w:t>
      </w:r>
    </w:p>
    <w:p w:rsidR="0001064A" w:rsidRPr="0001064A" w:rsidRDefault="0001064A" w:rsidP="00310CC9">
      <w:pPr>
        <w:pStyle w:val="11"/>
        <w:numPr>
          <w:ilvl w:val="0"/>
          <w:numId w:val="8"/>
        </w:numPr>
        <w:tabs>
          <w:tab w:val="left" w:pos="360"/>
          <w:tab w:val="left" w:pos="540"/>
        </w:tabs>
        <w:ind w:left="0" w:firstLine="0"/>
      </w:pPr>
      <w:r w:rsidRPr="0001064A">
        <w:t>Пареная В.А., Долгалев И.А. Экспресс-оценка вероятности банкротства предприятия.- М.: ООО «Юрист», 2002. - 166с.</w:t>
      </w:r>
    </w:p>
    <w:p w:rsidR="0001064A" w:rsidRPr="0001064A" w:rsidRDefault="0001064A" w:rsidP="00310CC9">
      <w:pPr>
        <w:numPr>
          <w:ilvl w:val="0"/>
          <w:numId w:val="8"/>
        </w:numPr>
        <w:tabs>
          <w:tab w:val="num" w:pos="0"/>
          <w:tab w:val="left" w:pos="360"/>
          <w:tab w:val="left" w:pos="540"/>
        </w:tabs>
        <w:spacing w:line="360" w:lineRule="auto"/>
        <w:ind w:left="0" w:firstLine="0"/>
        <w:jc w:val="both"/>
        <w:rPr>
          <w:sz w:val="28"/>
          <w:szCs w:val="28"/>
        </w:rPr>
      </w:pPr>
      <w:r>
        <w:rPr>
          <w:sz w:val="28"/>
          <w:szCs w:val="28"/>
        </w:rPr>
        <w:t>Попо</w:t>
      </w:r>
      <w:r w:rsidRPr="0001064A">
        <w:rPr>
          <w:sz w:val="28"/>
          <w:szCs w:val="28"/>
        </w:rPr>
        <w:t>ндопуло В.Ф. Конкурсное право: Правовое регулирование несостоятельности (банкротства) предпринимателей: Учебное пособие -СПб., 2004. - 373с.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Проданова Н.А. Финансовый менеджмент: Учебное пособие/ Проданова Н.А. - Ростов н/Д: Феникс, 2006. - 336с.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Савенко И.А. Процедура банкротства: ключевые моменты. / Савенко И.А. -</w:t>
      </w:r>
      <w:r w:rsidR="00C225B3">
        <w:rPr>
          <w:sz w:val="28"/>
          <w:szCs w:val="28"/>
        </w:rPr>
        <w:t xml:space="preserve"> </w:t>
      </w:r>
      <w:r w:rsidRPr="0001064A">
        <w:rPr>
          <w:sz w:val="28"/>
          <w:szCs w:val="28"/>
        </w:rPr>
        <w:t>М.: ИНФРА-М, 2004. - 268с.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Савицкая Г.В. Анализ хозяйственной деятельности предприятия: Учебник. - 3-е изд., перераб.и доп. - М.:ИНФРА-М, 2005. - 425с.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Свиридов О.Ю., Туманова Е.В. Финансовый менеджмент: Экспресс-справочник для студентов вузов. - М.: ИКЦ «Март», Ростов н/Д: Издательский центр «Март», 2007. - 240с.</w:t>
      </w:r>
    </w:p>
    <w:p w:rsidR="0001064A" w:rsidRPr="0001064A" w:rsidRDefault="0001064A" w:rsidP="00310CC9">
      <w:pPr>
        <w:pStyle w:val="11"/>
        <w:numPr>
          <w:ilvl w:val="0"/>
          <w:numId w:val="8"/>
        </w:numPr>
        <w:tabs>
          <w:tab w:val="left" w:pos="360"/>
          <w:tab w:val="left" w:pos="540"/>
        </w:tabs>
        <w:ind w:left="0" w:firstLine="0"/>
      </w:pPr>
      <w:r w:rsidRPr="0001064A">
        <w:t>Семеней А. Проблемы прогнозирования банкротства на отечественных предприятиях. - М.: Инфра-М, 2005. - 165с.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Степанов В. В. Несостоятельность (банкротство) в России, Франции, Англии, Германии. - М.: Статус, 2004. - 204с.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Телюкина М. Соотношение понятий “несостоятельности” и</w:t>
      </w:r>
      <w:r w:rsidR="00C225B3">
        <w:rPr>
          <w:sz w:val="28"/>
          <w:szCs w:val="28"/>
        </w:rPr>
        <w:t xml:space="preserve"> </w:t>
      </w:r>
      <w:r w:rsidRPr="0001064A">
        <w:rPr>
          <w:sz w:val="28"/>
          <w:szCs w:val="28"/>
        </w:rPr>
        <w:t>“банкротства”. - М.: ООО «Юрист», 2004. - 251с.</w:t>
      </w:r>
    </w:p>
    <w:p w:rsidR="0085000D" w:rsidRPr="0085000D" w:rsidRDefault="0085000D" w:rsidP="00310CC9">
      <w:pPr>
        <w:numPr>
          <w:ilvl w:val="0"/>
          <w:numId w:val="8"/>
        </w:numPr>
        <w:tabs>
          <w:tab w:val="left" w:pos="360"/>
          <w:tab w:val="left" w:pos="540"/>
        </w:tabs>
        <w:spacing w:line="360" w:lineRule="auto"/>
        <w:ind w:left="0" w:firstLine="0"/>
        <w:jc w:val="both"/>
        <w:rPr>
          <w:sz w:val="28"/>
          <w:szCs w:val="28"/>
        </w:rPr>
      </w:pPr>
      <w:r>
        <w:rPr>
          <w:sz w:val="28"/>
        </w:rPr>
        <w:t>Финансовый менеджмент: теория и практика. / Под ред. Стояновой Е.С.- М.: Перспектива, 2005. – 254с.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Финансы: учебное пособие / Под ред. Проф. Ковалевой А. М. - Издание</w:t>
      </w:r>
    </w:p>
    <w:p w:rsidR="0001064A" w:rsidRPr="0001064A" w:rsidRDefault="00C225B3" w:rsidP="00310CC9">
      <w:pPr>
        <w:tabs>
          <w:tab w:val="left" w:pos="360"/>
          <w:tab w:val="left" w:pos="540"/>
        </w:tabs>
        <w:spacing w:line="360" w:lineRule="auto"/>
        <w:jc w:val="both"/>
        <w:rPr>
          <w:sz w:val="28"/>
          <w:szCs w:val="28"/>
        </w:rPr>
      </w:pPr>
      <w:r>
        <w:rPr>
          <w:sz w:val="28"/>
          <w:szCs w:val="28"/>
        </w:rPr>
        <w:t xml:space="preserve">    </w:t>
      </w:r>
      <w:r w:rsidR="0001064A" w:rsidRPr="0001064A">
        <w:rPr>
          <w:sz w:val="28"/>
          <w:szCs w:val="28"/>
        </w:rPr>
        <w:t xml:space="preserve">4-е, переработанное и дополненное - М.: Финансы и статистика, </w:t>
      </w:r>
    </w:p>
    <w:p w:rsidR="0001064A" w:rsidRPr="0001064A" w:rsidRDefault="00C225B3" w:rsidP="00310CC9">
      <w:pPr>
        <w:tabs>
          <w:tab w:val="left" w:pos="360"/>
          <w:tab w:val="left" w:pos="540"/>
        </w:tabs>
        <w:spacing w:line="360" w:lineRule="auto"/>
        <w:jc w:val="both"/>
        <w:rPr>
          <w:sz w:val="28"/>
          <w:szCs w:val="28"/>
        </w:rPr>
      </w:pPr>
      <w:r>
        <w:rPr>
          <w:sz w:val="28"/>
          <w:szCs w:val="28"/>
        </w:rPr>
        <w:t xml:space="preserve">    </w:t>
      </w:r>
      <w:r w:rsidR="0001064A" w:rsidRPr="0001064A">
        <w:rPr>
          <w:sz w:val="28"/>
          <w:szCs w:val="28"/>
        </w:rPr>
        <w:t>2006. - 302с.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Финансы предприятий: Учебное пособие. Колл. авторов под ред.</w:t>
      </w:r>
      <w:r w:rsidR="00C225B3">
        <w:rPr>
          <w:sz w:val="28"/>
          <w:szCs w:val="28"/>
        </w:rPr>
        <w:t xml:space="preserve"> </w:t>
      </w:r>
      <w:r w:rsidRPr="0001064A">
        <w:rPr>
          <w:sz w:val="28"/>
          <w:szCs w:val="28"/>
        </w:rPr>
        <w:t>Бородиной Е. - М.: Банки и биржи, ЮНИТИ, 2005. - 67с.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Фурманов М.И. Банкротство в России. / М.И. Фурманов. -</w:t>
      </w:r>
      <w:r w:rsidR="00C225B3">
        <w:rPr>
          <w:sz w:val="28"/>
          <w:szCs w:val="28"/>
        </w:rPr>
        <w:t xml:space="preserve"> </w:t>
      </w:r>
      <w:r w:rsidRPr="0001064A">
        <w:rPr>
          <w:sz w:val="28"/>
          <w:szCs w:val="28"/>
        </w:rPr>
        <w:t>М.: Инфра-М.: ИНФРА-М, 2006. - 289с.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Челышев А.Н. Разработка инструментальных методов прогнозирования банкротства предприятий: Дис. канд. экон. наук. - М., 2006. - 116c.</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Шадрина Г.В. Комплексный экономический анализ хозяйственной деятельности/Московский международный институт эконометрики, информатики, финансов и права. - М.: 2002. - 138с.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Шеремет А. Д., Сайфулин Р. С. Методика финансового анализа. - М.: ИНФРА-М, 2003. - 176с.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Шеремет А.Д., Сайфулин Р. С. Финансы предприятий. - М.: ИНФРА-М, 2004. - 343с.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Экономика предприятия. Под ред. профессора Сафронова Н.А.. - М.: Юность, 2006. - 110с.</w:t>
      </w:r>
    </w:p>
    <w:p w:rsidR="0001064A" w:rsidRPr="0001064A" w:rsidRDefault="0001064A" w:rsidP="00310CC9">
      <w:pPr>
        <w:numPr>
          <w:ilvl w:val="0"/>
          <w:numId w:val="8"/>
        </w:numPr>
        <w:tabs>
          <w:tab w:val="left" w:pos="360"/>
          <w:tab w:val="left" w:pos="540"/>
        </w:tabs>
        <w:spacing w:line="360" w:lineRule="auto"/>
        <w:ind w:left="0" w:firstLine="0"/>
        <w:jc w:val="both"/>
        <w:rPr>
          <w:sz w:val="28"/>
          <w:szCs w:val="28"/>
        </w:rPr>
      </w:pPr>
      <w:r w:rsidRPr="0001064A">
        <w:rPr>
          <w:sz w:val="28"/>
          <w:szCs w:val="28"/>
        </w:rPr>
        <w:t>Экономика предприятия: Учеб. пособие / Волков В.П., Ильин А.И., Станкевич В.И. и др.; Под общ. ред. Ильина А.И., Волкова В.П.. М.: Новое знание, 2003. - 569с.</w:t>
      </w:r>
    </w:p>
    <w:bookmarkEnd w:id="4"/>
    <w:p w:rsidR="0022608C" w:rsidRDefault="0022608C" w:rsidP="00C225B3">
      <w:pPr>
        <w:spacing w:line="360" w:lineRule="auto"/>
        <w:ind w:firstLine="709"/>
        <w:jc w:val="both"/>
        <w:rPr>
          <w:sz w:val="28"/>
          <w:szCs w:val="28"/>
        </w:rPr>
      </w:pPr>
    </w:p>
    <w:p w:rsidR="00576740" w:rsidRDefault="00576740" w:rsidP="00C225B3">
      <w:pPr>
        <w:spacing w:line="360" w:lineRule="auto"/>
        <w:ind w:firstLine="709"/>
        <w:jc w:val="both"/>
        <w:rPr>
          <w:sz w:val="28"/>
          <w:szCs w:val="28"/>
        </w:rPr>
        <w:sectPr w:rsidR="00576740" w:rsidSect="00C225B3">
          <w:pgSz w:w="11906" w:h="16838"/>
          <w:pgMar w:top="1134" w:right="851" w:bottom="1134" w:left="1701" w:header="709" w:footer="709" w:gutter="0"/>
          <w:cols w:space="708"/>
          <w:docGrid w:linePitch="360"/>
        </w:sectPr>
      </w:pPr>
    </w:p>
    <w:tbl>
      <w:tblPr>
        <w:tblpPr w:leftFromText="180" w:rightFromText="180" w:vertAnchor="page" w:horzAnchor="margin" w:tblpXSpec="center" w:tblpY="2215"/>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8"/>
        <w:gridCol w:w="1080"/>
        <w:gridCol w:w="1104"/>
        <w:gridCol w:w="1488"/>
        <w:gridCol w:w="1080"/>
        <w:gridCol w:w="1562"/>
        <w:gridCol w:w="1162"/>
        <w:gridCol w:w="2244"/>
      </w:tblGrid>
      <w:tr w:rsidR="0022608C" w:rsidRPr="00310CC9" w:rsidTr="00310CC9">
        <w:tc>
          <w:tcPr>
            <w:tcW w:w="6228" w:type="dxa"/>
          </w:tcPr>
          <w:p w:rsidR="0022608C" w:rsidRPr="00310CC9" w:rsidRDefault="0022608C" w:rsidP="00310CC9">
            <w:pPr>
              <w:spacing w:line="360" w:lineRule="auto"/>
              <w:jc w:val="both"/>
              <w:rPr>
                <w:sz w:val="18"/>
                <w:szCs w:val="18"/>
              </w:rPr>
            </w:pPr>
          </w:p>
        </w:tc>
        <w:tc>
          <w:tcPr>
            <w:tcW w:w="1080" w:type="dxa"/>
          </w:tcPr>
          <w:p w:rsidR="0022608C" w:rsidRPr="00310CC9" w:rsidRDefault="0022608C" w:rsidP="00310CC9">
            <w:pPr>
              <w:spacing w:line="360" w:lineRule="auto"/>
              <w:jc w:val="both"/>
              <w:rPr>
                <w:b/>
                <w:sz w:val="18"/>
                <w:szCs w:val="18"/>
              </w:rPr>
            </w:pPr>
            <w:r w:rsidRPr="00310CC9">
              <w:rPr>
                <w:b/>
                <w:sz w:val="18"/>
                <w:szCs w:val="18"/>
              </w:rPr>
              <w:t>2004</w:t>
            </w:r>
          </w:p>
        </w:tc>
        <w:tc>
          <w:tcPr>
            <w:tcW w:w="1104" w:type="dxa"/>
          </w:tcPr>
          <w:p w:rsidR="0022608C" w:rsidRPr="00310CC9" w:rsidRDefault="0022608C" w:rsidP="00310CC9">
            <w:pPr>
              <w:spacing w:line="360" w:lineRule="auto"/>
              <w:jc w:val="both"/>
              <w:rPr>
                <w:b/>
                <w:sz w:val="18"/>
                <w:szCs w:val="18"/>
              </w:rPr>
            </w:pPr>
            <w:r w:rsidRPr="00310CC9">
              <w:rPr>
                <w:b/>
                <w:sz w:val="18"/>
                <w:szCs w:val="18"/>
              </w:rPr>
              <w:t>2005</w:t>
            </w:r>
          </w:p>
        </w:tc>
        <w:tc>
          <w:tcPr>
            <w:tcW w:w="1488" w:type="dxa"/>
          </w:tcPr>
          <w:p w:rsidR="0022608C" w:rsidRPr="00310CC9" w:rsidRDefault="0022608C" w:rsidP="00310CC9">
            <w:pPr>
              <w:autoSpaceDE w:val="0"/>
              <w:autoSpaceDN w:val="0"/>
              <w:adjustRightInd w:val="0"/>
              <w:spacing w:line="360" w:lineRule="auto"/>
              <w:jc w:val="both"/>
              <w:rPr>
                <w:rFonts w:eastAsia="TimesNewRomanPS-BoldMT" w:cs="TimesNewRomanPS-BoldMT"/>
                <w:b/>
                <w:bCs/>
                <w:sz w:val="18"/>
                <w:szCs w:val="18"/>
                <w:u w:val="single"/>
              </w:rPr>
            </w:pPr>
            <w:r w:rsidRPr="00310CC9">
              <w:rPr>
                <w:rFonts w:eastAsia="TimesNewRomanPS-BoldMT" w:cs="TimesNewRomanPS-BoldMT"/>
                <w:b/>
                <w:bCs/>
                <w:sz w:val="18"/>
                <w:szCs w:val="18"/>
                <w:u w:val="single"/>
              </w:rPr>
              <w:t>+</w:t>
            </w:r>
            <w:r w:rsidRPr="00310CC9">
              <w:rPr>
                <w:rFonts w:eastAsia="TimesNewRomanPS-BoldMT" w:cs="TimesNewRomanPS-BoldMT"/>
                <w:b/>
                <w:bCs/>
                <w:sz w:val="18"/>
                <w:szCs w:val="18"/>
              </w:rPr>
              <w:t xml:space="preserve"> к 2004</w:t>
            </w:r>
          </w:p>
        </w:tc>
        <w:tc>
          <w:tcPr>
            <w:tcW w:w="1080" w:type="dxa"/>
          </w:tcPr>
          <w:p w:rsidR="0022608C" w:rsidRPr="00310CC9" w:rsidRDefault="0022608C" w:rsidP="00310CC9">
            <w:pPr>
              <w:spacing w:line="360" w:lineRule="auto"/>
              <w:jc w:val="both"/>
              <w:rPr>
                <w:b/>
                <w:sz w:val="18"/>
                <w:szCs w:val="18"/>
              </w:rPr>
            </w:pPr>
            <w:r w:rsidRPr="00310CC9">
              <w:rPr>
                <w:b/>
                <w:sz w:val="18"/>
                <w:szCs w:val="18"/>
              </w:rPr>
              <w:t>2006</w:t>
            </w:r>
          </w:p>
        </w:tc>
        <w:tc>
          <w:tcPr>
            <w:tcW w:w="1562" w:type="dxa"/>
          </w:tcPr>
          <w:p w:rsidR="0022608C" w:rsidRPr="00310CC9" w:rsidRDefault="0022608C" w:rsidP="00310CC9">
            <w:pPr>
              <w:spacing w:line="360" w:lineRule="auto"/>
              <w:jc w:val="both"/>
              <w:rPr>
                <w:b/>
                <w:sz w:val="18"/>
                <w:szCs w:val="18"/>
              </w:rPr>
            </w:pPr>
            <w:r w:rsidRPr="00310CC9">
              <w:rPr>
                <w:rFonts w:eastAsia="TimesNewRomanPS-BoldMT" w:cs="TimesNewRomanPS-BoldMT"/>
                <w:b/>
                <w:bCs/>
                <w:sz w:val="18"/>
                <w:szCs w:val="18"/>
                <w:u w:val="single"/>
              </w:rPr>
              <w:t>+</w:t>
            </w:r>
            <w:r w:rsidRPr="00310CC9">
              <w:rPr>
                <w:rFonts w:eastAsia="TimesNewRomanPS-BoldMT" w:cs="TimesNewRomanPS-BoldMT"/>
                <w:b/>
                <w:bCs/>
                <w:sz w:val="18"/>
                <w:szCs w:val="18"/>
              </w:rPr>
              <w:t xml:space="preserve"> к 2005</w:t>
            </w:r>
          </w:p>
        </w:tc>
        <w:tc>
          <w:tcPr>
            <w:tcW w:w="1162" w:type="dxa"/>
          </w:tcPr>
          <w:p w:rsidR="0022608C" w:rsidRPr="00310CC9" w:rsidRDefault="0022608C" w:rsidP="00310CC9">
            <w:pPr>
              <w:spacing w:line="360" w:lineRule="auto"/>
              <w:jc w:val="both"/>
              <w:rPr>
                <w:b/>
                <w:sz w:val="18"/>
                <w:szCs w:val="18"/>
              </w:rPr>
            </w:pPr>
            <w:r w:rsidRPr="00310CC9">
              <w:rPr>
                <w:b/>
                <w:sz w:val="18"/>
                <w:szCs w:val="18"/>
              </w:rPr>
              <w:t>2007</w:t>
            </w:r>
          </w:p>
        </w:tc>
        <w:tc>
          <w:tcPr>
            <w:tcW w:w="2244" w:type="dxa"/>
          </w:tcPr>
          <w:p w:rsidR="0022608C" w:rsidRPr="00310CC9" w:rsidRDefault="0022608C" w:rsidP="00310CC9">
            <w:pPr>
              <w:spacing w:line="360" w:lineRule="auto"/>
              <w:jc w:val="both"/>
              <w:rPr>
                <w:b/>
                <w:sz w:val="18"/>
                <w:szCs w:val="18"/>
              </w:rPr>
            </w:pPr>
            <w:r w:rsidRPr="00310CC9">
              <w:rPr>
                <w:rFonts w:eastAsia="TimesNewRomanPS-BoldMT" w:cs="TimesNewRomanPS-BoldMT"/>
                <w:b/>
                <w:bCs/>
                <w:sz w:val="18"/>
                <w:szCs w:val="18"/>
                <w:u w:val="single"/>
              </w:rPr>
              <w:t>+</w:t>
            </w:r>
            <w:r w:rsidRPr="00310CC9">
              <w:rPr>
                <w:rFonts w:eastAsia="TimesNewRomanPS-BoldMT" w:cs="TimesNewRomanPS-BoldMT"/>
                <w:b/>
                <w:bCs/>
                <w:sz w:val="18"/>
                <w:szCs w:val="18"/>
              </w:rPr>
              <w:t xml:space="preserve"> к 2006</w:t>
            </w:r>
          </w:p>
        </w:tc>
      </w:tr>
      <w:tr w:rsidR="0022608C" w:rsidRPr="00310CC9" w:rsidTr="00310CC9">
        <w:trPr>
          <w:trHeight w:val="70"/>
        </w:trPr>
        <w:tc>
          <w:tcPr>
            <w:tcW w:w="6228" w:type="dxa"/>
          </w:tcPr>
          <w:p w:rsidR="0022608C" w:rsidRPr="00310CC9" w:rsidRDefault="0022608C" w:rsidP="00310CC9">
            <w:pPr>
              <w:jc w:val="both"/>
              <w:rPr>
                <w:b/>
                <w:sz w:val="18"/>
                <w:szCs w:val="18"/>
              </w:rPr>
            </w:pPr>
            <w:r w:rsidRPr="00310CC9">
              <w:rPr>
                <w:b/>
                <w:sz w:val="18"/>
                <w:szCs w:val="18"/>
              </w:rPr>
              <w:t>Поступило заявлений о признании должников несостоятельными (банкротами)</w:t>
            </w:r>
          </w:p>
          <w:p w:rsidR="0022608C" w:rsidRPr="00310CC9" w:rsidRDefault="0022608C" w:rsidP="00310CC9">
            <w:pPr>
              <w:jc w:val="both"/>
              <w:rPr>
                <w:sz w:val="18"/>
                <w:szCs w:val="18"/>
              </w:rPr>
            </w:pPr>
            <w:r w:rsidRPr="00310CC9">
              <w:rPr>
                <w:sz w:val="18"/>
                <w:szCs w:val="18"/>
              </w:rPr>
              <w:t>из них:</w:t>
            </w:r>
          </w:p>
          <w:p w:rsidR="0022608C" w:rsidRPr="00310CC9" w:rsidRDefault="0022608C" w:rsidP="00310CC9">
            <w:pPr>
              <w:jc w:val="both"/>
              <w:rPr>
                <w:sz w:val="18"/>
                <w:szCs w:val="18"/>
              </w:rPr>
            </w:pPr>
            <w:r w:rsidRPr="00310CC9">
              <w:rPr>
                <w:sz w:val="18"/>
                <w:szCs w:val="18"/>
              </w:rPr>
              <w:t>принято к производству</w:t>
            </w:r>
          </w:p>
          <w:p w:rsidR="0022608C" w:rsidRPr="00310CC9" w:rsidRDefault="0022608C" w:rsidP="00310CC9">
            <w:pPr>
              <w:jc w:val="both"/>
              <w:rPr>
                <w:b/>
                <w:sz w:val="18"/>
                <w:szCs w:val="18"/>
              </w:rPr>
            </w:pPr>
            <w:r w:rsidRPr="00310CC9">
              <w:rPr>
                <w:b/>
                <w:sz w:val="18"/>
                <w:szCs w:val="18"/>
              </w:rPr>
              <w:t>Количество дел, по которым проводилась</w:t>
            </w:r>
          </w:p>
          <w:p w:rsidR="0022608C" w:rsidRPr="00310CC9" w:rsidRDefault="0022608C" w:rsidP="00310CC9">
            <w:pPr>
              <w:jc w:val="both"/>
              <w:rPr>
                <w:b/>
                <w:sz w:val="18"/>
                <w:szCs w:val="18"/>
              </w:rPr>
            </w:pPr>
            <w:r w:rsidRPr="00310CC9">
              <w:rPr>
                <w:b/>
                <w:sz w:val="18"/>
                <w:szCs w:val="18"/>
              </w:rPr>
              <w:t>процедура финансового оздоровления</w:t>
            </w:r>
          </w:p>
          <w:p w:rsidR="0022608C" w:rsidRPr="00310CC9" w:rsidRDefault="0022608C" w:rsidP="00310CC9">
            <w:pPr>
              <w:jc w:val="both"/>
              <w:rPr>
                <w:sz w:val="18"/>
                <w:szCs w:val="18"/>
              </w:rPr>
            </w:pPr>
            <w:r w:rsidRPr="00310CC9">
              <w:rPr>
                <w:sz w:val="18"/>
                <w:szCs w:val="18"/>
              </w:rPr>
              <w:t>из них:</w:t>
            </w:r>
          </w:p>
          <w:p w:rsidR="0022608C" w:rsidRPr="00310CC9" w:rsidRDefault="0022608C" w:rsidP="00310CC9">
            <w:pPr>
              <w:jc w:val="both"/>
              <w:rPr>
                <w:sz w:val="18"/>
                <w:szCs w:val="18"/>
              </w:rPr>
            </w:pPr>
            <w:r w:rsidRPr="00310CC9">
              <w:rPr>
                <w:sz w:val="18"/>
                <w:szCs w:val="18"/>
              </w:rPr>
              <w:t>прекращено производство по делу в связи</w:t>
            </w:r>
          </w:p>
          <w:p w:rsidR="0022608C" w:rsidRPr="00310CC9" w:rsidRDefault="0022608C" w:rsidP="00310CC9">
            <w:pPr>
              <w:jc w:val="both"/>
              <w:rPr>
                <w:sz w:val="18"/>
                <w:szCs w:val="18"/>
              </w:rPr>
            </w:pPr>
            <w:r w:rsidRPr="00310CC9">
              <w:rPr>
                <w:sz w:val="18"/>
                <w:szCs w:val="18"/>
              </w:rPr>
              <w:t>с погашением задолженности</w:t>
            </w:r>
          </w:p>
          <w:p w:rsidR="0022608C" w:rsidRPr="00310CC9" w:rsidRDefault="0022608C" w:rsidP="00310CC9">
            <w:pPr>
              <w:jc w:val="both"/>
              <w:rPr>
                <w:b/>
                <w:sz w:val="18"/>
                <w:szCs w:val="18"/>
              </w:rPr>
            </w:pPr>
            <w:r w:rsidRPr="00310CC9">
              <w:rPr>
                <w:b/>
                <w:sz w:val="18"/>
                <w:szCs w:val="18"/>
              </w:rPr>
              <w:t>Количество дел, по которым проводилась</w:t>
            </w:r>
          </w:p>
          <w:p w:rsidR="0022608C" w:rsidRPr="00310CC9" w:rsidRDefault="0022608C" w:rsidP="00310CC9">
            <w:pPr>
              <w:jc w:val="both"/>
              <w:rPr>
                <w:b/>
                <w:sz w:val="18"/>
                <w:szCs w:val="18"/>
              </w:rPr>
            </w:pPr>
            <w:r w:rsidRPr="00310CC9">
              <w:rPr>
                <w:b/>
                <w:sz w:val="18"/>
                <w:szCs w:val="18"/>
              </w:rPr>
              <w:t>процедура внешнего управления</w:t>
            </w:r>
          </w:p>
          <w:p w:rsidR="0022608C" w:rsidRPr="00310CC9" w:rsidRDefault="0022608C" w:rsidP="00310CC9">
            <w:pPr>
              <w:jc w:val="both"/>
              <w:rPr>
                <w:sz w:val="18"/>
                <w:szCs w:val="18"/>
              </w:rPr>
            </w:pPr>
            <w:r w:rsidRPr="00310CC9">
              <w:rPr>
                <w:sz w:val="18"/>
                <w:szCs w:val="18"/>
              </w:rPr>
              <w:t>из них:</w:t>
            </w:r>
          </w:p>
          <w:p w:rsidR="0022608C" w:rsidRPr="00310CC9" w:rsidRDefault="0022608C" w:rsidP="00310CC9">
            <w:pPr>
              <w:jc w:val="both"/>
              <w:rPr>
                <w:sz w:val="18"/>
                <w:szCs w:val="18"/>
              </w:rPr>
            </w:pPr>
            <w:r w:rsidRPr="00310CC9">
              <w:rPr>
                <w:sz w:val="18"/>
                <w:szCs w:val="18"/>
              </w:rPr>
              <w:t>прекращено производство по делу в связи</w:t>
            </w:r>
          </w:p>
          <w:p w:rsidR="0022608C" w:rsidRPr="00310CC9" w:rsidRDefault="0022608C" w:rsidP="00310CC9">
            <w:pPr>
              <w:jc w:val="both"/>
              <w:rPr>
                <w:sz w:val="18"/>
                <w:szCs w:val="18"/>
              </w:rPr>
            </w:pPr>
            <w:r w:rsidRPr="00310CC9">
              <w:rPr>
                <w:sz w:val="18"/>
                <w:szCs w:val="18"/>
              </w:rPr>
              <w:t>с восстановлением платежеспособности</w:t>
            </w:r>
          </w:p>
          <w:p w:rsidR="0022608C" w:rsidRPr="00310CC9" w:rsidRDefault="0022608C" w:rsidP="00310CC9">
            <w:pPr>
              <w:jc w:val="both"/>
              <w:rPr>
                <w:b/>
                <w:sz w:val="18"/>
                <w:szCs w:val="18"/>
              </w:rPr>
            </w:pPr>
            <w:r w:rsidRPr="00310CC9">
              <w:rPr>
                <w:b/>
                <w:sz w:val="18"/>
                <w:szCs w:val="18"/>
              </w:rPr>
              <w:t>Принято решений о признании должника банкротом</w:t>
            </w:r>
          </w:p>
          <w:p w:rsidR="0022608C" w:rsidRPr="00310CC9" w:rsidRDefault="0022608C" w:rsidP="00310CC9">
            <w:pPr>
              <w:jc w:val="both"/>
              <w:rPr>
                <w:b/>
                <w:sz w:val="18"/>
                <w:szCs w:val="18"/>
              </w:rPr>
            </w:pPr>
            <w:r w:rsidRPr="00310CC9">
              <w:rPr>
                <w:b/>
                <w:sz w:val="18"/>
                <w:szCs w:val="18"/>
              </w:rPr>
              <w:t>и об открытии конкурсного производства</w:t>
            </w:r>
          </w:p>
          <w:p w:rsidR="0022608C" w:rsidRPr="00310CC9" w:rsidRDefault="0022608C" w:rsidP="00310CC9">
            <w:pPr>
              <w:jc w:val="both"/>
              <w:rPr>
                <w:sz w:val="18"/>
                <w:szCs w:val="18"/>
              </w:rPr>
            </w:pPr>
            <w:r w:rsidRPr="00310CC9">
              <w:rPr>
                <w:sz w:val="18"/>
                <w:szCs w:val="18"/>
              </w:rPr>
              <w:t>из них:</w:t>
            </w:r>
          </w:p>
          <w:p w:rsidR="0022608C" w:rsidRPr="00310CC9" w:rsidRDefault="0022608C" w:rsidP="00310CC9">
            <w:pPr>
              <w:jc w:val="both"/>
              <w:rPr>
                <w:sz w:val="18"/>
                <w:szCs w:val="18"/>
              </w:rPr>
            </w:pPr>
            <w:r w:rsidRPr="00310CC9">
              <w:rPr>
                <w:sz w:val="18"/>
                <w:szCs w:val="18"/>
              </w:rPr>
              <w:t>- государственных муниципальных предприятий</w:t>
            </w:r>
          </w:p>
          <w:p w:rsidR="0022608C" w:rsidRPr="00310CC9" w:rsidRDefault="0022608C" w:rsidP="00310CC9">
            <w:pPr>
              <w:jc w:val="both"/>
              <w:rPr>
                <w:sz w:val="18"/>
                <w:szCs w:val="18"/>
              </w:rPr>
            </w:pPr>
            <w:r w:rsidRPr="00310CC9">
              <w:rPr>
                <w:sz w:val="18"/>
                <w:szCs w:val="18"/>
              </w:rPr>
              <w:t>- муниципальных унитарных предприятий</w:t>
            </w:r>
          </w:p>
          <w:p w:rsidR="0022608C" w:rsidRPr="00310CC9" w:rsidRDefault="0022608C" w:rsidP="00310CC9">
            <w:pPr>
              <w:jc w:val="both"/>
              <w:rPr>
                <w:b/>
                <w:sz w:val="18"/>
                <w:szCs w:val="18"/>
              </w:rPr>
            </w:pPr>
            <w:r w:rsidRPr="00310CC9">
              <w:rPr>
                <w:b/>
                <w:sz w:val="18"/>
                <w:szCs w:val="18"/>
              </w:rPr>
              <w:t>Отказано в признании должника банкротом</w:t>
            </w:r>
          </w:p>
          <w:p w:rsidR="0022608C" w:rsidRPr="00310CC9" w:rsidRDefault="0022608C" w:rsidP="00310CC9">
            <w:pPr>
              <w:jc w:val="both"/>
              <w:rPr>
                <w:b/>
                <w:sz w:val="18"/>
                <w:szCs w:val="18"/>
              </w:rPr>
            </w:pPr>
            <w:r w:rsidRPr="00310CC9">
              <w:rPr>
                <w:b/>
                <w:sz w:val="18"/>
                <w:szCs w:val="18"/>
              </w:rPr>
              <w:t>Прекращено производство по делу в связи</w:t>
            </w:r>
          </w:p>
          <w:p w:rsidR="0022608C" w:rsidRPr="00310CC9" w:rsidRDefault="0022608C" w:rsidP="00310CC9">
            <w:pPr>
              <w:jc w:val="both"/>
              <w:rPr>
                <w:b/>
                <w:sz w:val="18"/>
                <w:szCs w:val="18"/>
              </w:rPr>
            </w:pPr>
            <w:r w:rsidRPr="00310CC9">
              <w:rPr>
                <w:b/>
                <w:sz w:val="18"/>
                <w:szCs w:val="18"/>
              </w:rPr>
              <w:t>с утверждением мирового соглашения</w:t>
            </w:r>
          </w:p>
          <w:p w:rsidR="0022608C" w:rsidRPr="00310CC9" w:rsidRDefault="0022608C" w:rsidP="00310CC9">
            <w:pPr>
              <w:jc w:val="both"/>
              <w:rPr>
                <w:sz w:val="18"/>
                <w:szCs w:val="18"/>
              </w:rPr>
            </w:pPr>
            <w:r w:rsidRPr="00310CC9">
              <w:rPr>
                <w:sz w:val="18"/>
                <w:szCs w:val="18"/>
              </w:rPr>
              <w:t>% к количеству дел, по которым</w:t>
            </w:r>
          </w:p>
          <w:p w:rsidR="0022608C" w:rsidRPr="00310CC9" w:rsidRDefault="0022608C" w:rsidP="00310CC9">
            <w:pPr>
              <w:jc w:val="both"/>
              <w:rPr>
                <w:sz w:val="18"/>
                <w:szCs w:val="18"/>
              </w:rPr>
            </w:pPr>
            <w:r w:rsidRPr="00310CC9">
              <w:rPr>
                <w:sz w:val="18"/>
                <w:szCs w:val="18"/>
              </w:rPr>
              <w:t>завершено производство</w:t>
            </w:r>
          </w:p>
          <w:p w:rsidR="0022608C" w:rsidRPr="00310CC9" w:rsidRDefault="0022608C" w:rsidP="00310CC9">
            <w:pPr>
              <w:jc w:val="both"/>
              <w:rPr>
                <w:b/>
                <w:sz w:val="18"/>
                <w:szCs w:val="18"/>
              </w:rPr>
            </w:pPr>
            <w:r w:rsidRPr="00310CC9">
              <w:rPr>
                <w:b/>
                <w:sz w:val="18"/>
                <w:szCs w:val="18"/>
              </w:rPr>
              <w:t>Рассмотрено заявлений, разногласий, жалоб и ходатайств в рамках дел о банкротстве</w:t>
            </w:r>
          </w:p>
          <w:p w:rsidR="0022608C" w:rsidRPr="00310CC9" w:rsidRDefault="0022608C" w:rsidP="00310CC9">
            <w:pPr>
              <w:jc w:val="both"/>
              <w:rPr>
                <w:sz w:val="18"/>
                <w:szCs w:val="18"/>
              </w:rPr>
            </w:pPr>
            <w:r w:rsidRPr="00310CC9">
              <w:rPr>
                <w:sz w:val="18"/>
                <w:szCs w:val="18"/>
              </w:rPr>
              <w:t>из них:</w:t>
            </w:r>
          </w:p>
          <w:p w:rsidR="0022608C" w:rsidRPr="00310CC9" w:rsidRDefault="0022608C" w:rsidP="00310CC9">
            <w:pPr>
              <w:jc w:val="both"/>
              <w:rPr>
                <w:sz w:val="18"/>
                <w:szCs w:val="18"/>
              </w:rPr>
            </w:pPr>
            <w:r w:rsidRPr="00310CC9">
              <w:rPr>
                <w:sz w:val="18"/>
                <w:szCs w:val="18"/>
              </w:rPr>
              <w:t>от отстранении арбитражного управляющего</w:t>
            </w:r>
          </w:p>
          <w:p w:rsidR="0022608C" w:rsidRPr="00310CC9" w:rsidRDefault="0022608C" w:rsidP="00310CC9">
            <w:pPr>
              <w:jc w:val="both"/>
              <w:rPr>
                <w:sz w:val="18"/>
                <w:szCs w:val="18"/>
              </w:rPr>
            </w:pPr>
            <w:r w:rsidRPr="00310CC9">
              <w:rPr>
                <w:sz w:val="18"/>
                <w:szCs w:val="18"/>
              </w:rPr>
              <w:t>об установлении размера требований кредиторов</w:t>
            </w:r>
          </w:p>
          <w:p w:rsidR="0022608C" w:rsidRPr="00310CC9" w:rsidRDefault="0022608C" w:rsidP="00310CC9">
            <w:pPr>
              <w:jc w:val="both"/>
              <w:rPr>
                <w:b/>
                <w:sz w:val="18"/>
                <w:szCs w:val="18"/>
              </w:rPr>
            </w:pPr>
            <w:r w:rsidRPr="00310CC9">
              <w:rPr>
                <w:b/>
                <w:sz w:val="18"/>
                <w:szCs w:val="18"/>
              </w:rPr>
              <w:t>Завершено производство по делам о</w:t>
            </w:r>
          </w:p>
          <w:p w:rsidR="0022608C" w:rsidRPr="00310CC9" w:rsidRDefault="0022608C" w:rsidP="00310CC9">
            <w:pPr>
              <w:jc w:val="both"/>
              <w:rPr>
                <w:b/>
                <w:sz w:val="18"/>
                <w:szCs w:val="18"/>
              </w:rPr>
            </w:pPr>
            <w:r w:rsidRPr="00310CC9">
              <w:rPr>
                <w:b/>
                <w:sz w:val="18"/>
                <w:szCs w:val="18"/>
              </w:rPr>
              <w:t>несостоятельности (банкротстве)</w:t>
            </w:r>
          </w:p>
        </w:tc>
        <w:tc>
          <w:tcPr>
            <w:tcW w:w="1080" w:type="dxa"/>
          </w:tcPr>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14277</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9695</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10</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w:t>
            </w: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2081</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28</w:t>
            </w:r>
          </w:p>
          <w:p w:rsidR="0022608C" w:rsidRPr="00310CC9" w:rsidRDefault="0022608C" w:rsidP="00310CC9">
            <w:pPr>
              <w:jc w:val="both"/>
              <w:rPr>
                <w:sz w:val="18"/>
                <w:szCs w:val="18"/>
              </w:rPr>
            </w:pPr>
            <w:r w:rsidRPr="00310CC9">
              <w:rPr>
                <w:sz w:val="18"/>
                <w:szCs w:val="18"/>
              </w:rPr>
              <w:t>(1,3%)</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17081</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511</w:t>
            </w:r>
          </w:p>
          <w:p w:rsidR="0022608C" w:rsidRPr="00310CC9" w:rsidRDefault="0022608C" w:rsidP="00310CC9">
            <w:pPr>
              <w:jc w:val="both"/>
              <w:rPr>
                <w:sz w:val="18"/>
                <w:szCs w:val="18"/>
              </w:rPr>
            </w:pPr>
            <w:r w:rsidRPr="00310CC9">
              <w:rPr>
                <w:sz w:val="18"/>
                <w:szCs w:val="18"/>
              </w:rPr>
              <w:t>623</w:t>
            </w:r>
          </w:p>
          <w:p w:rsidR="0022608C" w:rsidRPr="00310CC9" w:rsidRDefault="0022608C" w:rsidP="00310CC9">
            <w:pPr>
              <w:jc w:val="both"/>
              <w:rPr>
                <w:b/>
                <w:sz w:val="18"/>
                <w:szCs w:val="18"/>
              </w:rPr>
            </w:pPr>
            <w:r w:rsidRPr="00310CC9">
              <w:rPr>
                <w:b/>
                <w:sz w:val="18"/>
                <w:szCs w:val="18"/>
              </w:rPr>
              <w:t>688</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170</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0,3</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53610</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3213</w:t>
            </w:r>
          </w:p>
          <w:p w:rsidR="0022608C" w:rsidRPr="00310CC9" w:rsidRDefault="0022608C" w:rsidP="00310CC9">
            <w:pPr>
              <w:jc w:val="both"/>
              <w:rPr>
                <w:sz w:val="18"/>
                <w:szCs w:val="18"/>
              </w:rPr>
            </w:pPr>
            <w:r w:rsidRPr="00310CC9">
              <w:rPr>
                <w:sz w:val="18"/>
                <w:szCs w:val="18"/>
              </w:rPr>
              <w:t>33057</w:t>
            </w:r>
          </w:p>
          <w:p w:rsidR="008701AB" w:rsidRPr="00310CC9" w:rsidRDefault="008701AB" w:rsidP="00310CC9">
            <w:pPr>
              <w:jc w:val="both"/>
              <w:rPr>
                <w:b/>
                <w:sz w:val="18"/>
                <w:szCs w:val="18"/>
              </w:rPr>
            </w:pPr>
          </w:p>
          <w:p w:rsidR="0022608C" w:rsidRPr="00310CC9" w:rsidRDefault="0022608C" w:rsidP="00310CC9">
            <w:pPr>
              <w:jc w:val="both"/>
              <w:rPr>
                <w:b/>
                <w:sz w:val="18"/>
                <w:szCs w:val="18"/>
              </w:rPr>
            </w:pPr>
            <w:r w:rsidRPr="00310CC9">
              <w:rPr>
                <w:b/>
                <w:sz w:val="18"/>
                <w:szCs w:val="18"/>
              </w:rPr>
              <w:t>56440</w:t>
            </w:r>
          </w:p>
        </w:tc>
        <w:tc>
          <w:tcPr>
            <w:tcW w:w="1104" w:type="dxa"/>
          </w:tcPr>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14090</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10093</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29</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1</w:t>
            </w:r>
          </w:p>
          <w:p w:rsidR="0022608C" w:rsidRPr="00310CC9" w:rsidRDefault="0022608C" w:rsidP="00310CC9">
            <w:pPr>
              <w:jc w:val="both"/>
              <w:rPr>
                <w:sz w:val="18"/>
                <w:szCs w:val="18"/>
              </w:rPr>
            </w:pPr>
            <w:r w:rsidRPr="00310CC9">
              <w:rPr>
                <w:sz w:val="18"/>
                <w:szCs w:val="18"/>
              </w:rPr>
              <w:t>(3,4%)</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1369</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14</w:t>
            </w:r>
          </w:p>
          <w:p w:rsidR="0022608C" w:rsidRPr="00310CC9" w:rsidRDefault="0022608C" w:rsidP="00310CC9">
            <w:pPr>
              <w:jc w:val="both"/>
              <w:rPr>
                <w:sz w:val="18"/>
                <w:szCs w:val="18"/>
              </w:rPr>
            </w:pPr>
            <w:r w:rsidRPr="00310CC9">
              <w:rPr>
                <w:sz w:val="18"/>
                <w:szCs w:val="18"/>
              </w:rPr>
              <w:t>(1,0%)</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9390</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623</w:t>
            </w:r>
          </w:p>
          <w:p w:rsidR="0022608C" w:rsidRPr="00310CC9" w:rsidRDefault="0022608C" w:rsidP="00310CC9">
            <w:pPr>
              <w:jc w:val="both"/>
              <w:rPr>
                <w:sz w:val="18"/>
                <w:szCs w:val="18"/>
              </w:rPr>
            </w:pPr>
            <w:r w:rsidRPr="00310CC9">
              <w:rPr>
                <w:sz w:val="18"/>
                <w:szCs w:val="18"/>
              </w:rPr>
              <w:t>916</w:t>
            </w:r>
          </w:p>
          <w:p w:rsidR="0022608C" w:rsidRPr="00310CC9" w:rsidRDefault="0022608C" w:rsidP="00310CC9">
            <w:pPr>
              <w:jc w:val="both"/>
              <w:rPr>
                <w:b/>
                <w:sz w:val="18"/>
                <w:szCs w:val="18"/>
              </w:rPr>
            </w:pPr>
            <w:r w:rsidRPr="00310CC9">
              <w:rPr>
                <w:b/>
                <w:sz w:val="18"/>
                <w:szCs w:val="18"/>
              </w:rPr>
              <w:t>163</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150</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0,7</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87526</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2162</w:t>
            </w:r>
          </w:p>
          <w:p w:rsidR="0022608C" w:rsidRPr="00310CC9" w:rsidRDefault="0022608C" w:rsidP="00310CC9">
            <w:pPr>
              <w:jc w:val="both"/>
              <w:rPr>
                <w:sz w:val="18"/>
                <w:szCs w:val="18"/>
              </w:rPr>
            </w:pPr>
            <w:r w:rsidRPr="00310CC9">
              <w:rPr>
                <w:sz w:val="18"/>
                <w:szCs w:val="18"/>
              </w:rPr>
              <w:t>59209</w:t>
            </w:r>
          </w:p>
          <w:p w:rsidR="008701AB" w:rsidRPr="00310CC9" w:rsidRDefault="008701AB" w:rsidP="00310CC9">
            <w:pPr>
              <w:jc w:val="both"/>
              <w:rPr>
                <w:b/>
                <w:sz w:val="18"/>
                <w:szCs w:val="18"/>
              </w:rPr>
            </w:pPr>
          </w:p>
          <w:p w:rsidR="0022608C" w:rsidRPr="00310CC9" w:rsidRDefault="0022608C" w:rsidP="00310CC9">
            <w:pPr>
              <w:jc w:val="both"/>
              <w:rPr>
                <w:b/>
                <w:sz w:val="18"/>
                <w:szCs w:val="18"/>
              </w:rPr>
            </w:pPr>
            <w:r w:rsidRPr="00310CC9">
              <w:rPr>
                <w:b/>
                <w:sz w:val="18"/>
                <w:szCs w:val="18"/>
              </w:rPr>
              <w:t>20116</w:t>
            </w:r>
          </w:p>
        </w:tc>
        <w:tc>
          <w:tcPr>
            <w:tcW w:w="1488" w:type="dxa"/>
          </w:tcPr>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-1,3%</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+4,1%</w:t>
            </w: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-34,2%</w:t>
            </w: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-45,0%</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+21,9%</w:t>
            </w:r>
          </w:p>
          <w:p w:rsidR="0022608C" w:rsidRPr="00310CC9" w:rsidRDefault="0022608C" w:rsidP="00310CC9">
            <w:pPr>
              <w:jc w:val="both"/>
              <w:rPr>
                <w:sz w:val="18"/>
                <w:szCs w:val="18"/>
              </w:rPr>
            </w:pPr>
            <w:r w:rsidRPr="00310CC9">
              <w:rPr>
                <w:sz w:val="18"/>
                <w:szCs w:val="18"/>
              </w:rPr>
              <w:t>+47,0%</w:t>
            </w:r>
          </w:p>
          <w:p w:rsidR="0022608C" w:rsidRPr="00310CC9" w:rsidRDefault="0022608C" w:rsidP="00310CC9">
            <w:pPr>
              <w:jc w:val="both"/>
              <w:rPr>
                <w:b/>
                <w:sz w:val="18"/>
                <w:szCs w:val="18"/>
              </w:rPr>
            </w:pPr>
            <w:r w:rsidRPr="00310CC9">
              <w:rPr>
                <w:b/>
                <w:sz w:val="18"/>
                <w:szCs w:val="18"/>
              </w:rPr>
              <w:t>- в 4,2 раза</w:t>
            </w: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+63,3%</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-32,7%</w:t>
            </w:r>
          </w:p>
          <w:p w:rsidR="0022608C" w:rsidRPr="00310CC9" w:rsidRDefault="0022608C" w:rsidP="00310CC9">
            <w:pPr>
              <w:jc w:val="both"/>
              <w:rPr>
                <w:sz w:val="18"/>
                <w:szCs w:val="18"/>
              </w:rPr>
            </w:pPr>
            <w:r w:rsidRPr="00310CC9">
              <w:rPr>
                <w:sz w:val="18"/>
                <w:szCs w:val="18"/>
              </w:rPr>
              <w:t>+79,1%</w:t>
            </w:r>
          </w:p>
          <w:p w:rsidR="008701AB" w:rsidRPr="00310CC9" w:rsidRDefault="008701AB" w:rsidP="00310CC9">
            <w:pPr>
              <w:jc w:val="both"/>
              <w:rPr>
                <w:b/>
                <w:sz w:val="18"/>
                <w:szCs w:val="18"/>
              </w:rPr>
            </w:pPr>
          </w:p>
          <w:p w:rsidR="0022608C" w:rsidRPr="00310CC9" w:rsidRDefault="0022608C" w:rsidP="00310CC9">
            <w:pPr>
              <w:jc w:val="both"/>
              <w:rPr>
                <w:b/>
                <w:sz w:val="18"/>
                <w:szCs w:val="18"/>
              </w:rPr>
            </w:pPr>
            <w:r w:rsidRPr="00310CC9">
              <w:rPr>
                <w:b/>
                <w:sz w:val="18"/>
                <w:szCs w:val="18"/>
              </w:rPr>
              <w:t>- в 2,8 раза</w:t>
            </w:r>
          </w:p>
        </w:tc>
        <w:tc>
          <w:tcPr>
            <w:tcW w:w="1080" w:type="dxa"/>
          </w:tcPr>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32190</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25643</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32</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2</w:t>
            </w:r>
          </w:p>
          <w:p w:rsidR="0022608C" w:rsidRPr="00310CC9" w:rsidRDefault="0022608C" w:rsidP="00310CC9">
            <w:pPr>
              <w:jc w:val="both"/>
              <w:rPr>
                <w:sz w:val="18"/>
                <w:szCs w:val="18"/>
              </w:rPr>
            </w:pPr>
            <w:r w:rsidRPr="00310CC9">
              <w:rPr>
                <w:sz w:val="18"/>
                <w:szCs w:val="18"/>
              </w:rPr>
              <w:t>(6,3%)</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1013</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21</w:t>
            </w:r>
          </w:p>
          <w:p w:rsidR="0022608C" w:rsidRPr="00310CC9" w:rsidRDefault="0022608C" w:rsidP="00310CC9">
            <w:pPr>
              <w:jc w:val="both"/>
              <w:rPr>
                <w:sz w:val="18"/>
                <w:szCs w:val="18"/>
              </w:rPr>
            </w:pPr>
            <w:r w:rsidRPr="00310CC9">
              <w:rPr>
                <w:sz w:val="18"/>
                <w:szCs w:val="18"/>
              </w:rPr>
              <w:t>(2,1%)</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13963</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718</w:t>
            </w:r>
          </w:p>
          <w:p w:rsidR="0022608C" w:rsidRPr="00310CC9" w:rsidRDefault="0022608C" w:rsidP="00310CC9">
            <w:pPr>
              <w:jc w:val="both"/>
              <w:rPr>
                <w:sz w:val="18"/>
                <w:szCs w:val="18"/>
              </w:rPr>
            </w:pPr>
            <w:r w:rsidRPr="00310CC9">
              <w:rPr>
                <w:sz w:val="18"/>
                <w:szCs w:val="18"/>
              </w:rPr>
              <w:t>1175</w:t>
            </w:r>
          </w:p>
          <w:p w:rsidR="0022608C" w:rsidRPr="00310CC9" w:rsidRDefault="0022608C" w:rsidP="00310CC9">
            <w:pPr>
              <w:jc w:val="both"/>
              <w:rPr>
                <w:b/>
                <w:sz w:val="18"/>
                <w:szCs w:val="18"/>
              </w:rPr>
            </w:pPr>
            <w:r w:rsidRPr="00310CC9">
              <w:rPr>
                <w:b/>
                <w:sz w:val="18"/>
                <w:szCs w:val="18"/>
              </w:rPr>
              <w:t>308</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84</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0,4</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99220</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1506</w:t>
            </w:r>
          </w:p>
          <w:p w:rsidR="0022608C" w:rsidRPr="00310CC9" w:rsidRDefault="0022608C" w:rsidP="00310CC9">
            <w:pPr>
              <w:jc w:val="both"/>
              <w:rPr>
                <w:sz w:val="18"/>
                <w:szCs w:val="18"/>
              </w:rPr>
            </w:pPr>
            <w:r w:rsidRPr="00310CC9">
              <w:rPr>
                <w:sz w:val="18"/>
                <w:szCs w:val="18"/>
              </w:rPr>
              <w:t>72405</w:t>
            </w:r>
          </w:p>
          <w:p w:rsidR="008701AB" w:rsidRPr="00310CC9" w:rsidRDefault="008701AB" w:rsidP="00310CC9">
            <w:pPr>
              <w:jc w:val="both"/>
              <w:rPr>
                <w:b/>
                <w:sz w:val="18"/>
                <w:szCs w:val="18"/>
              </w:rPr>
            </w:pPr>
          </w:p>
          <w:p w:rsidR="0022608C" w:rsidRPr="00310CC9" w:rsidRDefault="0022608C" w:rsidP="00310CC9">
            <w:pPr>
              <w:jc w:val="both"/>
              <w:rPr>
                <w:b/>
                <w:sz w:val="18"/>
                <w:szCs w:val="18"/>
              </w:rPr>
            </w:pPr>
            <w:r w:rsidRPr="00310CC9">
              <w:rPr>
                <w:b/>
                <w:sz w:val="18"/>
                <w:szCs w:val="18"/>
              </w:rPr>
              <w:t>18812</w:t>
            </w:r>
          </w:p>
        </w:tc>
        <w:tc>
          <w:tcPr>
            <w:tcW w:w="1562" w:type="dxa"/>
          </w:tcPr>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 в 2,3 раза</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 в 2,5 раза</w:t>
            </w: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-26,0%</w:t>
            </w: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+48,7%</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+15,2%</w:t>
            </w:r>
          </w:p>
          <w:p w:rsidR="0022608C" w:rsidRPr="00310CC9" w:rsidRDefault="0022608C" w:rsidP="00310CC9">
            <w:pPr>
              <w:jc w:val="both"/>
              <w:rPr>
                <w:sz w:val="18"/>
                <w:szCs w:val="18"/>
              </w:rPr>
            </w:pPr>
            <w:r w:rsidRPr="00310CC9">
              <w:rPr>
                <w:sz w:val="18"/>
                <w:szCs w:val="18"/>
              </w:rPr>
              <w:t>+28,3%</w:t>
            </w:r>
          </w:p>
          <w:p w:rsidR="0022608C" w:rsidRPr="00310CC9" w:rsidRDefault="0022608C" w:rsidP="00310CC9">
            <w:pPr>
              <w:jc w:val="both"/>
              <w:rPr>
                <w:b/>
                <w:sz w:val="18"/>
                <w:szCs w:val="18"/>
              </w:rPr>
            </w:pPr>
            <w:r w:rsidRPr="00310CC9">
              <w:rPr>
                <w:b/>
                <w:sz w:val="18"/>
                <w:szCs w:val="18"/>
              </w:rPr>
              <w:t>+ в 1,9 раза</w:t>
            </w: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+13,4%</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-30,3%</w:t>
            </w:r>
          </w:p>
          <w:p w:rsidR="0022608C" w:rsidRPr="00310CC9" w:rsidRDefault="0022608C" w:rsidP="00310CC9">
            <w:pPr>
              <w:jc w:val="both"/>
              <w:rPr>
                <w:sz w:val="18"/>
                <w:szCs w:val="18"/>
              </w:rPr>
            </w:pPr>
            <w:r w:rsidRPr="00310CC9">
              <w:rPr>
                <w:sz w:val="18"/>
                <w:szCs w:val="18"/>
              </w:rPr>
              <w:t>+22,3%</w:t>
            </w:r>
          </w:p>
          <w:p w:rsidR="008701AB" w:rsidRPr="00310CC9" w:rsidRDefault="008701AB" w:rsidP="00310CC9">
            <w:pPr>
              <w:jc w:val="both"/>
              <w:rPr>
                <w:b/>
                <w:sz w:val="18"/>
                <w:szCs w:val="18"/>
              </w:rPr>
            </w:pPr>
          </w:p>
          <w:p w:rsidR="0022608C" w:rsidRPr="00310CC9" w:rsidRDefault="0022608C" w:rsidP="00310CC9">
            <w:pPr>
              <w:jc w:val="both"/>
              <w:rPr>
                <w:b/>
                <w:sz w:val="18"/>
                <w:szCs w:val="18"/>
              </w:rPr>
            </w:pPr>
            <w:r w:rsidRPr="00310CC9">
              <w:rPr>
                <w:b/>
                <w:sz w:val="18"/>
                <w:szCs w:val="18"/>
              </w:rPr>
              <w:t>-6,5%</w:t>
            </w:r>
          </w:p>
        </w:tc>
        <w:tc>
          <w:tcPr>
            <w:tcW w:w="1162" w:type="dxa"/>
          </w:tcPr>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91431</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83068</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39</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8</w:t>
            </w:r>
          </w:p>
          <w:p w:rsidR="0022608C" w:rsidRPr="00310CC9" w:rsidRDefault="0022608C" w:rsidP="00310CC9">
            <w:pPr>
              <w:jc w:val="both"/>
              <w:rPr>
                <w:sz w:val="18"/>
                <w:szCs w:val="18"/>
              </w:rPr>
            </w:pPr>
            <w:r w:rsidRPr="00310CC9">
              <w:rPr>
                <w:sz w:val="18"/>
                <w:szCs w:val="18"/>
              </w:rPr>
              <w:t>(20,5%)</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947</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31</w:t>
            </w:r>
          </w:p>
          <w:p w:rsidR="0022608C" w:rsidRPr="00310CC9" w:rsidRDefault="0022608C" w:rsidP="00310CC9">
            <w:pPr>
              <w:jc w:val="both"/>
              <w:rPr>
                <w:sz w:val="18"/>
                <w:szCs w:val="18"/>
              </w:rPr>
            </w:pPr>
            <w:r w:rsidRPr="00310CC9">
              <w:rPr>
                <w:sz w:val="18"/>
                <w:szCs w:val="18"/>
              </w:rPr>
              <w:t>(3,3%)</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76447</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747</w:t>
            </w:r>
          </w:p>
          <w:p w:rsidR="0022608C" w:rsidRPr="00310CC9" w:rsidRDefault="0022608C" w:rsidP="00310CC9">
            <w:pPr>
              <w:jc w:val="both"/>
              <w:rPr>
                <w:sz w:val="18"/>
                <w:szCs w:val="18"/>
              </w:rPr>
            </w:pPr>
            <w:r w:rsidRPr="00310CC9">
              <w:rPr>
                <w:sz w:val="18"/>
                <w:szCs w:val="18"/>
              </w:rPr>
              <w:t>1947</w:t>
            </w:r>
          </w:p>
          <w:p w:rsidR="0022608C" w:rsidRPr="00310CC9" w:rsidRDefault="0022608C" w:rsidP="00310CC9">
            <w:pPr>
              <w:jc w:val="both"/>
              <w:rPr>
                <w:b/>
                <w:sz w:val="18"/>
                <w:szCs w:val="18"/>
              </w:rPr>
            </w:pPr>
            <w:r w:rsidRPr="00310CC9">
              <w:rPr>
                <w:b/>
                <w:sz w:val="18"/>
                <w:szCs w:val="18"/>
              </w:rPr>
              <w:t>737</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106</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0,2</w:t>
            </w:r>
          </w:p>
          <w:p w:rsidR="0022608C" w:rsidRPr="00310CC9" w:rsidRDefault="0022608C" w:rsidP="00310CC9">
            <w:pPr>
              <w:jc w:val="both"/>
              <w:rPr>
                <w:sz w:val="18"/>
                <w:szCs w:val="18"/>
              </w:rPr>
            </w:pPr>
          </w:p>
          <w:p w:rsidR="0022608C" w:rsidRPr="00310CC9" w:rsidRDefault="0022608C" w:rsidP="00310CC9">
            <w:pPr>
              <w:jc w:val="both"/>
              <w:rPr>
                <w:b/>
                <w:sz w:val="18"/>
                <w:szCs w:val="18"/>
              </w:rPr>
            </w:pPr>
            <w:r w:rsidRPr="00310CC9">
              <w:rPr>
                <w:b/>
                <w:sz w:val="18"/>
                <w:szCs w:val="18"/>
              </w:rPr>
              <w:t>119278</w:t>
            </w:r>
          </w:p>
          <w:p w:rsidR="0022608C" w:rsidRPr="00310CC9" w:rsidRDefault="0022608C" w:rsidP="00310CC9">
            <w:pPr>
              <w:jc w:val="both"/>
              <w:rPr>
                <w:sz w:val="18"/>
                <w:szCs w:val="18"/>
              </w:rPr>
            </w:pPr>
          </w:p>
          <w:p w:rsidR="0022608C" w:rsidRPr="00310CC9" w:rsidRDefault="0022608C" w:rsidP="00310CC9">
            <w:pPr>
              <w:jc w:val="both"/>
              <w:rPr>
                <w:sz w:val="18"/>
                <w:szCs w:val="18"/>
              </w:rPr>
            </w:pPr>
            <w:r w:rsidRPr="00310CC9">
              <w:rPr>
                <w:sz w:val="18"/>
                <w:szCs w:val="18"/>
              </w:rPr>
              <w:t>2625</w:t>
            </w:r>
          </w:p>
          <w:p w:rsidR="0022608C" w:rsidRPr="00310CC9" w:rsidRDefault="0022608C" w:rsidP="00310CC9">
            <w:pPr>
              <w:jc w:val="both"/>
              <w:rPr>
                <w:sz w:val="18"/>
                <w:szCs w:val="18"/>
              </w:rPr>
            </w:pPr>
            <w:r w:rsidRPr="00310CC9">
              <w:rPr>
                <w:sz w:val="18"/>
                <w:szCs w:val="18"/>
              </w:rPr>
              <w:t>92588</w:t>
            </w:r>
          </w:p>
          <w:p w:rsidR="008701AB" w:rsidRPr="00310CC9" w:rsidRDefault="008701AB" w:rsidP="00310CC9">
            <w:pPr>
              <w:jc w:val="both"/>
              <w:rPr>
                <w:b/>
                <w:sz w:val="18"/>
                <w:szCs w:val="18"/>
              </w:rPr>
            </w:pPr>
          </w:p>
          <w:p w:rsidR="0022608C" w:rsidRPr="00310CC9" w:rsidRDefault="0022608C" w:rsidP="00310CC9">
            <w:pPr>
              <w:jc w:val="both"/>
              <w:rPr>
                <w:b/>
                <w:sz w:val="18"/>
                <w:szCs w:val="18"/>
              </w:rPr>
            </w:pPr>
            <w:r w:rsidRPr="00310CC9">
              <w:rPr>
                <w:b/>
                <w:sz w:val="18"/>
                <w:szCs w:val="18"/>
              </w:rPr>
              <w:t>60848</w:t>
            </w:r>
          </w:p>
        </w:tc>
        <w:tc>
          <w:tcPr>
            <w:tcW w:w="2244" w:type="dxa"/>
          </w:tcPr>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b/>
                <w:sz w:val="18"/>
                <w:szCs w:val="18"/>
              </w:rPr>
            </w:pPr>
            <w:r w:rsidRPr="00310CC9">
              <w:rPr>
                <w:b/>
                <w:sz w:val="18"/>
                <w:szCs w:val="18"/>
              </w:rPr>
              <w:t>+ в 2,8 раза</w:t>
            </w: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b/>
                <w:sz w:val="18"/>
                <w:szCs w:val="18"/>
              </w:rPr>
            </w:pPr>
            <w:r w:rsidRPr="00310CC9">
              <w:rPr>
                <w:b/>
                <w:sz w:val="18"/>
                <w:szCs w:val="18"/>
              </w:rPr>
              <w:t>+ в 3,2 раза</w:t>
            </w: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b/>
                <w:sz w:val="18"/>
                <w:szCs w:val="18"/>
              </w:rPr>
            </w:pPr>
            <w:r w:rsidRPr="00310CC9">
              <w:rPr>
                <w:b/>
                <w:sz w:val="18"/>
                <w:szCs w:val="18"/>
              </w:rPr>
              <w:t>-6,5%</w:t>
            </w: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b/>
                <w:sz w:val="18"/>
                <w:szCs w:val="18"/>
              </w:rPr>
            </w:pPr>
            <w:r w:rsidRPr="00310CC9">
              <w:rPr>
                <w:b/>
                <w:sz w:val="18"/>
                <w:szCs w:val="18"/>
              </w:rPr>
              <w:t>+ в 5,5 раза</w:t>
            </w: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r w:rsidRPr="00310CC9">
              <w:rPr>
                <w:sz w:val="18"/>
                <w:szCs w:val="18"/>
              </w:rPr>
              <w:t>+4,0%</w:t>
            </w:r>
          </w:p>
          <w:p w:rsidR="0022608C" w:rsidRPr="00310CC9" w:rsidRDefault="0022608C" w:rsidP="00310CC9">
            <w:pPr>
              <w:spacing w:line="360" w:lineRule="auto"/>
              <w:jc w:val="both"/>
              <w:rPr>
                <w:sz w:val="18"/>
                <w:szCs w:val="18"/>
              </w:rPr>
            </w:pPr>
            <w:r w:rsidRPr="00310CC9">
              <w:rPr>
                <w:sz w:val="18"/>
                <w:szCs w:val="18"/>
              </w:rPr>
              <w:t>+65,7%</w:t>
            </w:r>
          </w:p>
          <w:p w:rsidR="0022608C" w:rsidRPr="00310CC9" w:rsidRDefault="0022608C" w:rsidP="00310CC9">
            <w:pPr>
              <w:spacing w:line="360" w:lineRule="auto"/>
              <w:jc w:val="both"/>
              <w:rPr>
                <w:b/>
                <w:sz w:val="18"/>
                <w:szCs w:val="18"/>
              </w:rPr>
            </w:pPr>
            <w:r w:rsidRPr="00310CC9">
              <w:rPr>
                <w:b/>
                <w:sz w:val="18"/>
                <w:szCs w:val="18"/>
              </w:rPr>
              <w:t>+ в 2,4 раза</w:t>
            </w: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b/>
                <w:sz w:val="18"/>
                <w:szCs w:val="18"/>
              </w:rPr>
            </w:pPr>
            <w:r w:rsidRPr="00310CC9">
              <w:rPr>
                <w:b/>
                <w:sz w:val="18"/>
                <w:szCs w:val="18"/>
              </w:rPr>
              <w:t>+20,2%</w:t>
            </w:r>
          </w:p>
          <w:p w:rsidR="0022608C" w:rsidRPr="00310CC9" w:rsidRDefault="0022608C" w:rsidP="00310CC9">
            <w:pPr>
              <w:spacing w:line="360" w:lineRule="auto"/>
              <w:jc w:val="both"/>
              <w:rPr>
                <w:sz w:val="18"/>
                <w:szCs w:val="18"/>
              </w:rPr>
            </w:pPr>
          </w:p>
          <w:p w:rsidR="0022608C" w:rsidRPr="00310CC9" w:rsidRDefault="0022608C" w:rsidP="00310CC9">
            <w:pPr>
              <w:spacing w:line="360" w:lineRule="auto"/>
              <w:jc w:val="both"/>
              <w:rPr>
                <w:sz w:val="18"/>
                <w:szCs w:val="18"/>
              </w:rPr>
            </w:pPr>
            <w:r w:rsidRPr="00310CC9">
              <w:rPr>
                <w:sz w:val="18"/>
                <w:szCs w:val="18"/>
              </w:rPr>
              <w:t>+74,3%</w:t>
            </w:r>
          </w:p>
          <w:p w:rsidR="0022608C" w:rsidRPr="00310CC9" w:rsidRDefault="0022608C" w:rsidP="00310CC9">
            <w:pPr>
              <w:spacing w:line="360" w:lineRule="auto"/>
              <w:jc w:val="both"/>
              <w:rPr>
                <w:sz w:val="18"/>
                <w:szCs w:val="18"/>
              </w:rPr>
            </w:pPr>
            <w:r w:rsidRPr="00310CC9">
              <w:rPr>
                <w:sz w:val="18"/>
                <w:szCs w:val="18"/>
              </w:rPr>
              <w:t>+27,9%</w:t>
            </w:r>
          </w:p>
          <w:p w:rsidR="008701AB" w:rsidRPr="00310CC9" w:rsidRDefault="008701AB" w:rsidP="00310CC9">
            <w:pPr>
              <w:spacing w:line="360" w:lineRule="auto"/>
              <w:jc w:val="both"/>
              <w:rPr>
                <w:b/>
                <w:sz w:val="18"/>
                <w:szCs w:val="18"/>
              </w:rPr>
            </w:pPr>
          </w:p>
          <w:p w:rsidR="0022608C" w:rsidRPr="00310CC9" w:rsidRDefault="0022608C" w:rsidP="00310CC9">
            <w:pPr>
              <w:spacing w:line="360" w:lineRule="auto"/>
              <w:jc w:val="both"/>
              <w:rPr>
                <w:b/>
                <w:sz w:val="18"/>
                <w:szCs w:val="18"/>
              </w:rPr>
            </w:pPr>
            <w:r w:rsidRPr="00310CC9">
              <w:rPr>
                <w:b/>
                <w:sz w:val="18"/>
                <w:szCs w:val="18"/>
              </w:rPr>
              <w:t>+ в 3,2 раза</w:t>
            </w:r>
          </w:p>
        </w:tc>
      </w:tr>
    </w:tbl>
    <w:p w:rsidR="0022608C" w:rsidRDefault="0022608C" w:rsidP="00310CC9">
      <w:pPr>
        <w:spacing w:line="360" w:lineRule="auto"/>
        <w:jc w:val="both"/>
      </w:pPr>
    </w:p>
    <w:p w:rsidR="0022608C" w:rsidRPr="00F8264D" w:rsidRDefault="00043D7F" w:rsidP="00C225B3">
      <w:pPr>
        <w:spacing w:line="360" w:lineRule="auto"/>
        <w:ind w:firstLine="709"/>
        <w:jc w:val="both"/>
        <w:rPr>
          <w:b/>
          <w:sz w:val="28"/>
          <w:szCs w:val="28"/>
        </w:rPr>
      </w:pPr>
      <w:r>
        <w:rPr>
          <w:b/>
          <w:sz w:val="28"/>
          <w:szCs w:val="28"/>
        </w:rPr>
        <w:br w:type="page"/>
      </w:r>
      <w:r w:rsidR="0022608C" w:rsidRPr="00F8264D">
        <w:rPr>
          <w:b/>
          <w:sz w:val="28"/>
          <w:szCs w:val="28"/>
        </w:rPr>
        <w:t>Приложение 1</w:t>
      </w:r>
    </w:p>
    <w:p w:rsidR="0022608C" w:rsidRPr="00D6677A" w:rsidRDefault="0022608C" w:rsidP="00C225B3">
      <w:pPr>
        <w:spacing w:line="360" w:lineRule="auto"/>
        <w:ind w:firstLine="709"/>
        <w:jc w:val="both"/>
        <w:rPr>
          <w:b/>
        </w:rPr>
      </w:pPr>
      <w:r w:rsidRPr="00D6677A">
        <w:rPr>
          <w:b/>
        </w:rPr>
        <w:t>СПРАВКА</w:t>
      </w:r>
    </w:p>
    <w:p w:rsidR="0022608C" w:rsidRDefault="0022608C" w:rsidP="00C225B3">
      <w:pPr>
        <w:spacing w:line="360" w:lineRule="auto"/>
        <w:ind w:firstLine="709"/>
        <w:jc w:val="both"/>
        <w:rPr>
          <w:b/>
        </w:rPr>
      </w:pPr>
      <w:r w:rsidRPr="00D6677A">
        <w:rPr>
          <w:b/>
        </w:rPr>
        <w:t>о рассмотрении арбитражными судами Российской Федерации дел о несостоятельности (банкротстве)</w:t>
      </w:r>
      <w:r>
        <w:rPr>
          <w:b/>
        </w:rPr>
        <w:t xml:space="preserve"> </w:t>
      </w:r>
      <w:r w:rsidRPr="00D6677A">
        <w:rPr>
          <w:b/>
        </w:rPr>
        <w:t>в 200</w:t>
      </w:r>
      <w:r>
        <w:rPr>
          <w:b/>
        </w:rPr>
        <w:t>4-2007 годах</w:t>
      </w:r>
    </w:p>
    <w:p w:rsidR="00913276" w:rsidRDefault="00913276" w:rsidP="00C225B3">
      <w:pPr>
        <w:spacing w:line="360" w:lineRule="auto"/>
        <w:ind w:firstLine="709"/>
        <w:jc w:val="both"/>
        <w:rPr>
          <w:sz w:val="28"/>
          <w:szCs w:val="28"/>
        </w:rPr>
      </w:pPr>
    </w:p>
    <w:p w:rsidR="006A631A" w:rsidRPr="00F8264D" w:rsidRDefault="006A631A" w:rsidP="00C225B3">
      <w:pPr>
        <w:spacing w:line="360" w:lineRule="auto"/>
        <w:ind w:firstLine="709"/>
        <w:jc w:val="both"/>
        <w:rPr>
          <w:b/>
          <w:sz w:val="28"/>
          <w:szCs w:val="28"/>
        </w:rPr>
      </w:pPr>
      <w:r w:rsidRPr="00F8264D">
        <w:rPr>
          <w:b/>
          <w:sz w:val="28"/>
          <w:szCs w:val="28"/>
        </w:rPr>
        <w:t>Приложение 2</w:t>
      </w:r>
    </w:p>
    <w:p w:rsidR="006A631A" w:rsidRDefault="006A631A" w:rsidP="00C225B3">
      <w:pPr>
        <w:spacing w:line="360" w:lineRule="auto"/>
        <w:ind w:firstLine="709"/>
        <w:jc w:val="both"/>
        <w:rPr>
          <w:b/>
          <w:sz w:val="28"/>
          <w:szCs w:val="28"/>
        </w:rPr>
      </w:pPr>
      <w:r w:rsidRPr="009661AA">
        <w:rPr>
          <w:b/>
          <w:sz w:val="28"/>
          <w:szCs w:val="28"/>
        </w:rPr>
        <w:t>Сравнительная характеристика методов прогнозирования банкротства</w:t>
      </w:r>
    </w:p>
    <w:p w:rsidR="006A631A" w:rsidRPr="009661AA" w:rsidRDefault="006A631A" w:rsidP="00C225B3">
      <w:pPr>
        <w:spacing w:line="360" w:lineRule="auto"/>
        <w:ind w:firstLine="709"/>
        <w:jc w:val="both"/>
        <w:rPr>
          <w:b/>
          <w:sz w:val="28"/>
          <w:szCs w:val="28"/>
        </w:rPr>
      </w:pPr>
    </w:p>
    <w:tbl>
      <w:tblPr>
        <w:tblW w:w="4983"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17"/>
        <w:gridCol w:w="4053"/>
        <w:gridCol w:w="1104"/>
        <w:gridCol w:w="7873"/>
      </w:tblGrid>
      <w:tr w:rsidR="0044283D" w:rsidRPr="00043D7F" w:rsidTr="00043D7F">
        <w:trPr>
          <w:trHeight w:val="30"/>
          <w:tblCellSpacing w:w="15" w:type="dxa"/>
        </w:trPr>
        <w:tc>
          <w:tcPr>
            <w:tcW w:w="4981" w:type="pct"/>
            <w:gridSpan w:val="4"/>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b/>
                <w:sz w:val="20"/>
                <w:szCs w:val="20"/>
              </w:rPr>
            </w:pPr>
            <w:r w:rsidRPr="00043D7F">
              <w:rPr>
                <w:b/>
                <w:sz w:val="20"/>
                <w:szCs w:val="20"/>
              </w:rPr>
              <w:t>1. Статистический метод (вероятностная оценка)</w:t>
            </w:r>
          </w:p>
        </w:tc>
      </w:tr>
      <w:tr w:rsidR="00913276" w:rsidRPr="00043D7F" w:rsidTr="00043D7F">
        <w:trPr>
          <w:cantSplit/>
          <w:trHeight w:val="1134"/>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A631A" w:rsidRPr="00043D7F" w:rsidRDefault="006A631A" w:rsidP="00043D7F">
            <w:pPr>
              <w:ind w:firstLine="709"/>
              <w:jc w:val="both"/>
              <w:rPr>
                <w:b/>
                <w:sz w:val="20"/>
                <w:szCs w:val="20"/>
              </w:rPr>
            </w:pPr>
            <w:r w:rsidRPr="00043D7F">
              <w:rPr>
                <w:b/>
                <w:sz w:val="20"/>
                <w:szCs w:val="20"/>
              </w:rPr>
              <w:t>Двухфакторная модель Альтмана</w:t>
            </w:r>
          </w:p>
        </w:tc>
        <w:tc>
          <w:tcPr>
            <w:tcW w:w="1412" w:type="pct"/>
            <w:tcBorders>
              <w:top w:val="single" w:sz="4" w:space="0" w:color="auto"/>
              <w:left w:val="single" w:sz="4" w:space="0" w:color="auto"/>
              <w:bottom w:val="single" w:sz="4" w:space="0" w:color="auto"/>
              <w:right w:val="single" w:sz="4" w:space="0" w:color="auto"/>
            </w:tcBorders>
            <w:vAlign w:val="center"/>
          </w:tcPr>
          <w:p w:rsidR="008701AB" w:rsidRPr="00043D7F" w:rsidRDefault="00576740" w:rsidP="00043D7F">
            <w:pPr>
              <w:rPr>
                <w:sz w:val="20"/>
                <w:szCs w:val="20"/>
              </w:rPr>
            </w:pPr>
            <w:r w:rsidRPr="00043D7F">
              <w:rPr>
                <w:b/>
                <w:sz w:val="20"/>
                <w:szCs w:val="20"/>
              </w:rPr>
              <w:t>До</w:t>
            </w:r>
            <w:r w:rsidR="006A631A" w:rsidRPr="00043D7F">
              <w:rPr>
                <w:b/>
                <w:sz w:val="20"/>
                <w:szCs w:val="20"/>
              </w:rPr>
              <w:t>стоинства</w:t>
            </w:r>
            <w:r w:rsidR="0044283D" w:rsidRPr="00043D7F">
              <w:rPr>
                <w:sz w:val="20"/>
                <w:szCs w:val="20"/>
              </w:rPr>
              <w:t xml:space="preserve">: </w:t>
            </w:r>
            <w:r w:rsidR="006A631A" w:rsidRPr="00043D7F">
              <w:rPr>
                <w:sz w:val="20"/>
                <w:szCs w:val="20"/>
              </w:rPr>
              <w:t>- простота и возможность примене</w:t>
            </w:r>
            <w:r w:rsidR="008701AB" w:rsidRPr="00043D7F">
              <w:rPr>
                <w:sz w:val="20"/>
                <w:szCs w:val="20"/>
              </w:rPr>
              <w:t>ния при ограниченной информации</w:t>
            </w:r>
          </w:p>
          <w:p w:rsidR="00913276" w:rsidRPr="00043D7F" w:rsidRDefault="0044283D" w:rsidP="00043D7F">
            <w:pPr>
              <w:rPr>
                <w:sz w:val="20"/>
                <w:szCs w:val="20"/>
              </w:rPr>
            </w:pPr>
            <w:r w:rsidRPr="00043D7F">
              <w:rPr>
                <w:b/>
                <w:sz w:val="20"/>
                <w:szCs w:val="20"/>
              </w:rPr>
              <w:t>Не</w:t>
            </w:r>
            <w:r w:rsidR="006A631A" w:rsidRPr="00043D7F">
              <w:rPr>
                <w:b/>
                <w:sz w:val="20"/>
                <w:szCs w:val="20"/>
              </w:rPr>
              <w:t>достатки</w:t>
            </w:r>
            <w:r w:rsidR="006A631A" w:rsidRPr="00043D7F">
              <w:rPr>
                <w:sz w:val="20"/>
                <w:szCs w:val="20"/>
              </w:rPr>
              <w:t xml:space="preserve">: - невозможность использования в российских условиях; - нет всесторонней финансовой оценки, отклонение от реалий; </w:t>
            </w:r>
          </w:p>
          <w:p w:rsidR="006A631A" w:rsidRPr="00043D7F" w:rsidRDefault="006A631A" w:rsidP="00043D7F">
            <w:pPr>
              <w:rPr>
                <w:sz w:val="20"/>
                <w:szCs w:val="20"/>
              </w:rPr>
            </w:pPr>
            <w:r w:rsidRPr="00043D7F">
              <w:rPr>
                <w:sz w:val="20"/>
                <w:szCs w:val="20"/>
              </w:rPr>
              <w:t xml:space="preserve">- точность расчетов зависит от исходной информации при построении модели, ошибка прогноза ± 0,65 </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2"/>
              <w:rPr>
                <w:b/>
                <w:sz w:val="20"/>
                <w:szCs w:val="20"/>
              </w:rPr>
            </w:pPr>
            <w:r w:rsidRPr="00043D7F">
              <w:rPr>
                <w:b/>
                <w:sz w:val="20"/>
                <w:szCs w:val="20"/>
                <w:lang w:val="en-US"/>
              </w:rPr>
              <w:t>Z</w:t>
            </w:r>
            <w:r w:rsidRPr="00043D7F">
              <w:rPr>
                <w:b/>
                <w:sz w:val="20"/>
                <w:szCs w:val="20"/>
              </w:rPr>
              <w:t>= -0,3877 - 1,0736Кп+0,0579Кфз</w:t>
            </w:r>
          </w:p>
          <w:p w:rsidR="006A631A" w:rsidRPr="00043D7F" w:rsidRDefault="006A631A" w:rsidP="00043D7F">
            <w:pPr>
              <w:ind w:hanging="22"/>
              <w:rPr>
                <w:sz w:val="20"/>
                <w:szCs w:val="20"/>
              </w:rPr>
            </w:pPr>
            <w:r w:rsidRPr="00043D7F">
              <w:rPr>
                <w:sz w:val="20"/>
                <w:szCs w:val="20"/>
                <w:lang w:val="en-US"/>
              </w:rPr>
              <w:t>Z</w:t>
            </w:r>
            <w:r w:rsidRPr="00043D7F">
              <w:rPr>
                <w:sz w:val="20"/>
                <w:szCs w:val="20"/>
              </w:rPr>
              <w:t xml:space="preserve"> - показатель риска банкротства,</w:t>
            </w:r>
            <w:r w:rsidRPr="00043D7F">
              <w:rPr>
                <w:sz w:val="20"/>
                <w:szCs w:val="20"/>
              </w:rPr>
              <w:br/>
              <w:t>Кп – коэффициент покрытия (отношения текущих активов к текущим обязательствам),</w:t>
            </w:r>
            <w:r w:rsidRPr="00043D7F">
              <w:rPr>
                <w:sz w:val="20"/>
                <w:szCs w:val="20"/>
              </w:rPr>
              <w:br/>
              <w:t>Кфз – коэффициент финансовой зависимости, определяемой как отношение заемных средств к общей величине пассивов.</w:t>
            </w:r>
          </w:p>
          <w:p w:rsidR="006A631A" w:rsidRPr="00043D7F" w:rsidRDefault="006A631A" w:rsidP="00043D7F">
            <w:pPr>
              <w:ind w:hanging="22"/>
              <w:rPr>
                <w:sz w:val="20"/>
                <w:szCs w:val="20"/>
              </w:rPr>
            </w:pPr>
            <w:r w:rsidRPr="00043D7F">
              <w:rPr>
                <w:sz w:val="20"/>
                <w:szCs w:val="20"/>
              </w:rPr>
              <w:t>(-0,3877), (-1,0736), (0,579) - весовые значения найдены эмпирическим путем (</w:t>
            </w:r>
            <w:r w:rsidR="00913276" w:rsidRPr="00043D7F">
              <w:rPr>
                <w:sz w:val="20"/>
                <w:szCs w:val="20"/>
              </w:rPr>
              <w:t xml:space="preserve">опытно-статистическим способом). </w:t>
            </w:r>
            <w:r w:rsidRPr="00043D7F">
              <w:rPr>
                <w:sz w:val="20"/>
                <w:szCs w:val="20"/>
              </w:rPr>
              <w:t xml:space="preserve">Для предприятий, у которых </w:t>
            </w:r>
            <w:r w:rsidRPr="00043D7F">
              <w:rPr>
                <w:sz w:val="20"/>
                <w:szCs w:val="20"/>
                <w:lang w:val="en-US"/>
              </w:rPr>
              <w:t>Z</w:t>
            </w:r>
            <w:r w:rsidRPr="00043D7F">
              <w:rPr>
                <w:sz w:val="20"/>
                <w:szCs w:val="20"/>
              </w:rPr>
              <w:t xml:space="preserve"> = 0, вероятность банкротст</w:t>
            </w:r>
            <w:r w:rsidRPr="00043D7F">
              <w:rPr>
                <w:sz w:val="20"/>
                <w:szCs w:val="20"/>
              </w:rPr>
              <w:softHyphen/>
              <w:t xml:space="preserve">ва равна 50%. Если </w:t>
            </w:r>
            <w:r w:rsidRPr="00043D7F">
              <w:rPr>
                <w:sz w:val="20"/>
                <w:szCs w:val="20"/>
                <w:lang w:val="en-US"/>
              </w:rPr>
              <w:t>Z</w:t>
            </w:r>
            <w:r w:rsidRPr="00043D7F">
              <w:rPr>
                <w:sz w:val="20"/>
                <w:szCs w:val="20"/>
              </w:rPr>
              <w:t xml:space="preserve"> &lt; 0, то вероятность банкротства меньше 50% и далее снижается по мере уменьшения </w:t>
            </w:r>
            <w:r w:rsidRPr="00043D7F">
              <w:rPr>
                <w:sz w:val="20"/>
                <w:szCs w:val="20"/>
                <w:lang w:val="en-US"/>
              </w:rPr>
              <w:t>Z</w:t>
            </w:r>
            <w:r w:rsidRPr="00043D7F">
              <w:rPr>
                <w:sz w:val="20"/>
                <w:szCs w:val="20"/>
              </w:rPr>
              <w:t xml:space="preserve">. Если </w:t>
            </w:r>
            <w:r w:rsidRPr="00043D7F">
              <w:rPr>
                <w:sz w:val="20"/>
                <w:szCs w:val="20"/>
                <w:lang w:val="en-US"/>
              </w:rPr>
              <w:t>Z</w:t>
            </w:r>
            <w:r w:rsidRPr="00043D7F">
              <w:rPr>
                <w:sz w:val="20"/>
                <w:szCs w:val="20"/>
              </w:rPr>
              <w:t xml:space="preserve"> &gt; О, то вероятность банкротства больше 50% и возрастает с ростом </w:t>
            </w:r>
            <w:r w:rsidRPr="00043D7F">
              <w:rPr>
                <w:sz w:val="20"/>
                <w:szCs w:val="20"/>
                <w:lang w:val="en-US"/>
              </w:rPr>
              <w:t>Z</w:t>
            </w:r>
          </w:p>
        </w:tc>
      </w:tr>
      <w:tr w:rsidR="00913276" w:rsidRPr="00043D7F" w:rsidTr="00043D7F">
        <w:trPr>
          <w:trHeight w:val="2566"/>
          <w:tblCellSpacing w:w="15" w:type="dxa"/>
        </w:trPr>
        <w:tc>
          <w:tcPr>
            <w:tcW w:w="446" w:type="pct"/>
            <w:vMerge w:val="restart"/>
            <w:tcBorders>
              <w:top w:val="single" w:sz="4" w:space="0" w:color="auto"/>
              <w:left w:val="single" w:sz="4" w:space="0" w:color="auto"/>
              <w:bottom w:val="single" w:sz="4" w:space="0" w:color="auto"/>
              <w:right w:val="single" w:sz="4" w:space="0" w:color="auto"/>
            </w:tcBorders>
            <w:textDirection w:val="btLr"/>
            <w:vAlign w:val="center"/>
          </w:tcPr>
          <w:p w:rsidR="0044283D" w:rsidRPr="00043D7F" w:rsidRDefault="0044283D" w:rsidP="00043D7F">
            <w:pPr>
              <w:ind w:firstLine="709"/>
              <w:jc w:val="both"/>
              <w:rPr>
                <w:b/>
                <w:sz w:val="20"/>
                <w:szCs w:val="20"/>
              </w:rPr>
            </w:pPr>
          </w:p>
          <w:p w:rsidR="0044283D" w:rsidRPr="00043D7F" w:rsidRDefault="0044283D" w:rsidP="00043D7F">
            <w:pPr>
              <w:ind w:firstLine="709"/>
              <w:jc w:val="both"/>
              <w:rPr>
                <w:b/>
                <w:sz w:val="20"/>
                <w:szCs w:val="20"/>
              </w:rPr>
            </w:pPr>
          </w:p>
          <w:p w:rsidR="006A631A" w:rsidRPr="00043D7F" w:rsidRDefault="006A631A" w:rsidP="00043D7F">
            <w:pPr>
              <w:ind w:firstLine="709"/>
              <w:jc w:val="both"/>
              <w:rPr>
                <w:b/>
                <w:sz w:val="20"/>
                <w:szCs w:val="20"/>
              </w:rPr>
            </w:pPr>
            <w:r w:rsidRPr="00043D7F">
              <w:rPr>
                <w:b/>
                <w:sz w:val="20"/>
                <w:szCs w:val="20"/>
              </w:rPr>
              <w:t>Пятифакторная модель Альтмана</w:t>
            </w:r>
          </w:p>
          <w:p w:rsidR="006A631A" w:rsidRPr="00043D7F" w:rsidRDefault="006A631A" w:rsidP="00043D7F">
            <w:pPr>
              <w:ind w:firstLine="709"/>
              <w:jc w:val="both"/>
              <w:rPr>
                <w:sz w:val="20"/>
                <w:szCs w:val="20"/>
              </w:rPr>
            </w:pPr>
          </w:p>
          <w:p w:rsidR="006A631A" w:rsidRPr="00043D7F" w:rsidRDefault="006A631A" w:rsidP="00043D7F">
            <w:pPr>
              <w:ind w:firstLine="709"/>
              <w:jc w:val="both"/>
              <w:rPr>
                <w:sz w:val="20"/>
                <w:szCs w:val="20"/>
              </w:rPr>
            </w:pPr>
          </w:p>
          <w:p w:rsidR="006A631A" w:rsidRPr="00043D7F" w:rsidRDefault="006A631A" w:rsidP="00043D7F">
            <w:pPr>
              <w:ind w:firstLine="709"/>
              <w:jc w:val="both"/>
              <w:rPr>
                <w:b/>
                <w:sz w:val="20"/>
                <w:szCs w:val="20"/>
              </w:rPr>
            </w:pPr>
          </w:p>
        </w:tc>
        <w:tc>
          <w:tcPr>
            <w:tcW w:w="1412" w:type="pct"/>
            <w:vMerge w:val="restart"/>
            <w:tcBorders>
              <w:top w:val="single" w:sz="4" w:space="0" w:color="auto"/>
              <w:left w:val="single" w:sz="4" w:space="0" w:color="auto"/>
              <w:bottom w:val="single" w:sz="4" w:space="0" w:color="auto"/>
              <w:right w:val="single" w:sz="4" w:space="0" w:color="auto"/>
            </w:tcBorders>
            <w:vAlign w:val="center"/>
          </w:tcPr>
          <w:p w:rsidR="00913276" w:rsidRPr="00043D7F" w:rsidRDefault="008701AB" w:rsidP="00043D7F">
            <w:pPr>
              <w:rPr>
                <w:sz w:val="20"/>
                <w:szCs w:val="20"/>
              </w:rPr>
            </w:pPr>
            <w:r w:rsidRPr="00043D7F">
              <w:rPr>
                <w:b/>
                <w:sz w:val="20"/>
                <w:szCs w:val="20"/>
              </w:rPr>
              <w:t>Достоинства</w:t>
            </w:r>
            <w:r w:rsidRPr="00043D7F">
              <w:rPr>
                <w:sz w:val="20"/>
                <w:szCs w:val="20"/>
              </w:rPr>
              <w:t xml:space="preserve">: - в первом приближении возможно разделить хозяйствующие субъекты на потенциальных банкротов и небанкротов; </w:t>
            </w:r>
          </w:p>
          <w:p w:rsidR="006A631A" w:rsidRPr="00043D7F" w:rsidRDefault="008701AB" w:rsidP="00043D7F">
            <w:pPr>
              <w:rPr>
                <w:sz w:val="20"/>
                <w:szCs w:val="20"/>
              </w:rPr>
            </w:pPr>
            <w:r w:rsidRPr="00043D7F">
              <w:rPr>
                <w:sz w:val="20"/>
                <w:szCs w:val="20"/>
              </w:rPr>
              <w:t>- точность расчетов зависит от прогнозируемого периода времени: 1 год - 95%, 2 года - 83%</w:t>
            </w:r>
            <w:r w:rsidRPr="00043D7F">
              <w:rPr>
                <w:sz w:val="20"/>
                <w:szCs w:val="20"/>
              </w:rPr>
              <w:br/>
            </w:r>
            <w:r w:rsidRPr="00043D7F">
              <w:rPr>
                <w:b/>
                <w:sz w:val="20"/>
                <w:szCs w:val="20"/>
              </w:rPr>
              <w:t>Недостатки</w:t>
            </w:r>
            <w:r w:rsidRPr="00043D7F">
              <w:rPr>
                <w:sz w:val="20"/>
                <w:szCs w:val="20"/>
              </w:rPr>
              <w:t>: - область применения ограничена (только крупные компании с котирующимися акциями); - не учитывает влияние рентабельности; - по своему содержанию это показатель рентабельности капитала (активов)</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2"/>
              <w:rPr>
                <w:b/>
                <w:iCs/>
                <w:sz w:val="20"/>
                <w:szCs w:val="20"/>
              </w:rPr>
            </w:pPr>
            <w:r w:rsidRPr="00043D7F">
              <w:rPr>
                <w:b/>
                <w:iCs/>
                <w:sz w:val="20"/>
                <w:szCs w:val="20"/>
                <w:lang w:val="en-US"/>
              </w:rPr>
              <w:t>Z</w:t>
            </w:r>
            <w:r w:rsidRPr="00043D7F">
              <w:rPr>
                <w:b/>
                <w:sz w:val="20"/>
                <w:szCs w:val="20"/>
              </w:rPr>
              <w:t xml:space="preserve"> = 1,2 </w:t>
            </w:r>
            <w:r w:rsidRPr="00043D7F">
              <w:rPr>
                <w:b/>
                <w:iCs/>
                <w:sz w:val="20"/>
                <w:szCs w:val="20"/>
              </w:rPr>
              <w:t>К</w:t>
            </w:r>
            <w:r w:rsidRPr="00043D7F">
              <w:rPr>
                <w:b/>
                <w:iCs/>
                <w:sz w:val="20"/>
                <w:szCs w:val="20"/>
                <w:vertAlign w:val="subscript"/>
              </w:rPr>
              <w:t>об</w:t>
            </w:r>
            <w:r w:rsidRPr="00043D7F">
              <w:rPr>
                <w:b/>
                <w:sz w:val="20"/>
                <w:szCs w:val="20"/>
              </w:rPr>
              <w:t xml:space="preserve"> + 1,4 </w:t>
            </w:r>
            <w:r w:rsidRPr="00043D7F">
              <w:rPr>
                <w:b/>
                <w:iCs/>
                <w:sz w:val="20"/>
                <w:szCs w:val="20"/>
              </w:rPr>
              <w:t>К</w:t>
            </w:r>
            <w:r w:rsidRPr="00043D7F">
              <w:rPr>
                <w:b/>
                <w:iCs/>
                <w:sz w:val="20"/>
                <w:szCs w:val="20"/>
                <w:vertAlign w:val="subscript"/>
              </w:rPr>
              <w:t>нп</w:t>
            </w:r>
            <w:r w:rsidRPr="00043D7F">
              <w:rPr>
                <w:b/>
                <w:sz w:val="20"/>
                <w:szCs w:val="20"/>
              </w:rPr>
              <w:t xml:space="preserve"> + 3,3 </w:t>
            </w:r>
            <w:r w:rsidRPr="00043D7F">
              <w:rPr>
                <w:b/>
                <w:iCs/>
                <w:sz w:val="20"/>
                <w:szCs w:val="20"/>
              </w:rPr>
              <w:t>К</w:t>
            </w:r>
            <w:r w:rsidRPr="00043D7F">
              <w:rPr>
                <w:b/>
                <w:iCs/>
                <w:sz w:val="20"/>
                <w:szCs w:val="20"/>
                <w:vertAlign w:val="subscript"/>
              </w:rPr>
              <w:t>р</w:t>
            </w:r>
            <w:r w:rsidRPr="00043D7F">
              <w:rPr>
                <w:b/>
                <w:sz w:val="20"/>
                <w:szCs w:val="20"/>
              </w:rPr>
              <w:t xml:space="preserve"> + 0,6 </w:t>
            </w:r>
            <w:r w:rsidRPr="00043D7F">
              <w:rPr>
                <w:b/>
                <w:iCs/>
                <w:sz w:val="20"/>
                <w:szCs w:val="20"/>
              </w:rPr>
              <w:t>К</w:t>
            </w:r>
            <w:r w:rsidRPr="00043D7F">
              <w:rPr>
                <w:b/>
                <w:iCs/>
                <w:sz w:val="20"/>
                <w:szCs w:val="20"/>
                <w:vertAlign w:val="subscript"/>
              </w:rPr>
              <w:t>п</w:t>
            </w:r>
            <w:r w:rsidRPr="00043D7F">
              <w:rPr>
                <w:b/>
                <w:sz w:val="20"/>
                <w:szCs w:val="20"/>
              </w:rPr>
              <w:t xml:space="preserve">+ 1,0 </w:t>
            </w:r>
            <w:r w:rsidRPr="00043D7F">
              <w:rPr>
                <w:b/>
                <w:iCs/>
                <w:sz w:val="20"/>
                <w:szCs w:val="20"/>
              </w:rPr>
              <w:t>К</w:t>
            </w:r>
            <w:r w:rsidRPr="00043D7F">
              <w:rPr>
                <w:b/>
                <w:iCs/>
                <w:sz w:val="20"/>
                <w:szCs w:val="20"/>
                <w:vertAlign w:val="subscript"/>
              </w:rPr>
              <w:t>ом</w:t>
            </w:r>
            <w:r w:rsidR="00576740" w:rsidRPr="00043D7F">
              <w:rPr>
                <w:b/>
                <w:iCs/>
                <w:sz w:val="20"/>
                <w:szCs w:val="20"/>
              </w:rPr>
              <w:t xml:space="preserve"> </w:t>
            </w:r>
            <w:r w:rsidRPr="00043D7F">
              <w:rPr>
                <w:b/>
                <w:iCs/>
                <w:sz w:val="20"/>
                <w:szCs w:val="20"/>
              </w:rPr>
              <w:t>(применима для ОАО)</w:t>
            </w:r>
          </w:p>
          <w:p w:rsidR="006A631A" w:rsidRPr="00043D7F" w:rsidRDefault="006A631A" w:rsidP="00043D7F">
            <w:pPr>
              <w:ind w:hanging="22"/>
              <w:rPr>
                <w:sz w:val="20"/>
                <w:szCs w:val="20"/>
              </w:rPr>
            </w:pPr>
            <w:r w:rsidRPr="00043D7F">
              <w:rPr>
                <w:iCs/>
                <w:sz w:val="20"/>
                <w:szCs w:val="20"/>
              </w:rPr>
              <w:t>К</w:t>
            </w:r>
            <w:r w:rsidRPr="00043D7F">
              <w:rPr>
                <w:iCs/>
                <w:sz w:val="20"/>
                <w:szCs w:val="20"/>
                <w:vertAlign w:val="subscript"/>
              </w:rPr>
              <w:t>об</w:t>
            </w:r>
            <w:r w:rsidRPr="00043D7F">
              <w:rPr>
                <w:sz w:val="20"/>
                <w:szCs w:val="20"/>
              </w:rPr>
              <w:t xml:space="preserve"> — доля</w:t>
            </w:r>
            <w:r w:rsidR="00C225B3" w:rsidRPr="00043D7F">
              <w:rPr>
                <w:sz w:val="20"/>
                <w:szCs w:val="20"/>
              </w:rPr>
              <w:t xml:space="preserve"> </w:t>
            </w:r>
            <w:r w:rsidRPr="00043D7F">
              <w:rPr>
                <w:sz w:val="20"/>
                <w:szCs w:val="20"/>
              </w:rPr>
              <w:t xml:space="preserve"> оборотных</w:t>
            </w:r>
            <w:r w:rsidR="00C225B3" w:rsidRPr="00043D7F">
              <w:rPr>
                <w:sz w:val="20"/>
                <w:szCs w:val="20"/>
              </w:rPr>
              <w:t xml:space="preserve"> </w:t>
            </w:r>
            <w:r w:rsidRPr="00043D7F">
              <w:rPr>
                <w:sz w:val="20"/>
                <w:szCs w:val="20"/>
              </w:rPr>
              <w:t xml:space="preserve"> средств</w:t>
            </w:r>
            <w:r w:rsidR="00C225B3" w:rsidRPr="00043D7F">
              <w:rPr>
                <w:sz w:val="20"/>
                <w:szCs w:val="20"/>
              </w:rPr>
              <w:t xml:space="preserve"> </w:t>
            </w:r>
            <w:r w:rsidRPr="00043D7F">
              <w:rPr>
                <w:sz w:val="20"/>
                <w:szCs w:val="20"/>
              </w:rPr>
              <w:t xml:space="preserve"> в</w:t>
            </w:r>
            <w:r w:rsidR="00C225B3" w:rsidRPr="00043D7F">
              <w:rPr>
                <w:sz w:val="20"/>
                <w:szCs w:val="20"/>
              </w:rPr>
              <w:t xml:space="preserve"> </w:t>
            </w:r>
            <w:r w:rsidRPr="00043D7F">
              <w:rPr>
                <w:sz w:val="20"/>
                <w:szCs w:val="20"/>
              </w:rPr>
              <w:t xml:space="preserve"> активах,</w:t>
            </w:r>
            <w:r w:rsidR="00C225B3" w:rsidRPr="00043D7F">
              <w:rPr>
                <w:sz w:val="20"/>
                <w:szCs w:val="20"/>
              </w:rPr>
              <w:t xml:space="preserve"> </w:t>
            </w:r>
            <w:r w:rsidRPr="00043D7F">
              <w:rPr>
                <w:sz w:val="20"/>
                <w:szCs w:val="20"/>
              </w:rPr>
              <w:t xml:space="preserve"> т. е.</w:t>
            </w:r>
            <w:r w:rsidR="00C225B3" w:rsidRPr="00043D7F">
              <w:rPr>
                <w:sz w:val="20"/>
                <w:szCs w:val="20"/>
              </w:rPr>
              <w:t xml:space="preserve"> </w:t>
            </w:r>
            <w:r w:rsidRPr="00043D7F">
              <w:rPr>
                <w:sz w:val="20"/>
                <w:szCs w:val="20"/>
              </w:rPr>
              <w:t xml:space="preserve"> отношение текущих активов к общей сумме активов;</w:t>
            </w:r>
          </w:p>
          <w:p w:rsidR="006A631A" w:rsidRPr="00043D7F" w:rsidRDefault="006A631A" w:rsidP="00043D7F">
            <w:pPr>
              <w:ind w:hanging="22"/>
              <w:rPr>
                <w:sz w:val="20"/>
                <w:szCs w:val="20"/>
              </w:rPr>
            </w:pPr>
            <w:r w:rsidRPr="00043D7F">
              <w:rPr>
                <w:iCs/>
                <w:sz w:val="20"/>
                <w:szCs w:val="20"/>
              </w:rPr>
              <w:t>К</w:t>
            </w:r>
            <w:r w:rsidRPr="00043D7F">
              <w:rPr>
                <w:iCs/>
                <w:sz w:val="20"/>
                <w:szCs w:val="20"/>
                <w:vertAlign w:val="subscript"/>
              </w:rPr>
              <w:t>нп</w:t>
            </w:r>
            <w:r w:rsidRPr="00043D7F">
              <w:rPr>
                <w:i/>
                <w:iCs/>
                <w:sz w:val="20"/>
                <w:szCs w:val="20"/>
              </w:rPr>
              <w:t xml:space="preserve"> </w:t>
            </w:r>
            <w:r w:rsidRPr="00043D7F">
              <w:rPr>
                <w:sz w:val="20"/>
                <w:szCs w:val="20"/>
              </w:rPr>
              <w:t>— рентабельность активов, исчисленная исходя из не</w:t>
            </w:r>
            <w:r w:rsidRPr="00043D7F">
              <w:rPr>
                <w:sz w:val="20"/>
                <w:szCs w:val="20"/>
              </w:rPr>
              <w:softHyphen/>
              <w:t>распределенной прибыли, т. е. отношение нераспределенной прибыли к общей сумме активов;</w:t>
            </w:r>
          </w:p>
          <w:p w:rsidR="006A631A" w:rsidRPr="00043D7F" w:rsidRDefault="006A631A" w:rsidP="00043D7F">
            <w:pPr>
              <w:ind w:hanging="22"/>
              <w:rPr>
                <w:sz w:val="20"/>
                <w:szCs w:val="20"/>
              </w:rPr>
            </w:pPr>
            <w:r w:rsidRPr="00043D7F">
              <w:rPr>
                <w:iCs/>
                <w:sz w:val="20"/>
                <w:szCs w:val="20"/>
              </w:rPr>
              <w:t>К</w:t>
            </w:r>
            <w:r w:rsidRPr="00043D7F">
              <w:rPr>
                <w:iCs/>
                <w:sz w:val="20"/>
                <w:szCs w:val="20"/>
                <w:vertAlign w:val="subscript"/>
              </w:rPr>
              <w:t>р</w:t>
            </w:r>
            <w:r w:rsidRPr="00043D7F">
              <w:rPr>
                <w:sz w:val="20"/>
                <w:szCs w:val="20"/>
                <w:vertAlign w:val="subscript"/>
              </w:rPr>
              <w:t xml:space="preserve"> </w:t>
            </w:r>
            <w:r w:rsidRPr="00043D7F">
              <w:rPr>
                <w:sz w:val="20"/>
                <w:szCs w:val="20"/>
              </w:rPr>
              <w:t>— рентабельность активов, исчисленная по балансовой стоимости (т. е. отношение прибыли до уплаты % к сумме активов;</w:t>
            </w:r>
          </w:p>
          <w:p w:rsidR="006A631A" w:rsidRPr="00043D7F" w:rsidRDefault="006A631A" w:rsidP="00043D7F">
            <w:pPr>
              <w:ind w:hanging="22"/>
              <w:rPr>
                <w:sz w:val="20"/>
                <w:szCs w:val="20"/>
              </w:rPr>
            </w:pPr>
            <w:r w:rsidRPr="00043D7F">
              <w:rPr>
                <w:iCs/>
                <w:sz w:val="20"/>
                <w:szCs w:val="20"/>
              </w:rPr>
              <w:t>К</w:t>
            </w:r>
            <w:r w:rsidRPr="00043D7F">
              <w:rPr>
                <w:iCs/>
                <w:sz w:val="20"/>
                <w:szCs w:val="20"/>
                <w:vertAlign w:val="subscript"/>
              </w:rPr>
              <w:t>п</w:t>
            </w:r>
            <w:r w:rsidRPr="00043D7F">
              <w:rPr>
                <w:sz w:val="20"/>
                <w:szCs w:val="20"/>
                <w:vertAlign w:val="subscript"/>
              </w:rPr>
              <w:t xml:space="preserve"> </w:t>
            </w:r>
            <w:r w:rsidRPr="00043D7F">
              <w:rPr>
                <w:sz w:val="20"/>
                <w:szCs w:val="20"/>
              </w:rPr>
              <w:t>— коэффициент покрытия по рыночной стоимости собственного капитала, т.е. отношение рыночной стоимости акционерного капитала к</w:t>
            </w:r>
            <w:r w:rsidR="00C225B3" w:rsidRPr="00043D7F">
              <w:rPr>
                <w:sz w:val="20"/>
                <w:szCs w:val="20"/>
              </w:rPr>
              <w:t xml:space="preserve"> </w:t>
            </w:r>
            <w:r w:rsidRPr="00043D7F">
              <w:rPr>
                <w:sz w:val="20"/>
                <w:szCs w:val="20"/>
              </w:rPr>
              <w:t>краткосрочным обязательствам;</w:t>
            </w:r>
          </w:p>
          <w:p w:rsidR="00576740" w:rsidRPr="00043D7F" w:rsidRDefault="006A631A" w:rsidP="00043D7F">
            <w:pPr>
              <w:ind w:hanging="22"/>
              <w:rPr>
                <w:sz w:val="20"/>
                <w:szCs w:val="20"/>
              </w:rPr>
            </w:pPr>
            <w:r w:rsidRPr="00043D7F">
              <w:rPr>
                <w:iCs/>
                <w:sz w:val="20"/>
                <w:szCs w:val="20"/>
              </w:rPr>
              <w:t>К</w:t>
            </w:r>
            <w:r w:rsidRPr="00043D7F">
              <w:rPr>
                <w:iCs/>
                <w:sz w:val="20"/>
                <w:szCs w:val="20"/>
                <w:vertAlign w:val="subscript"/>
              </w:rPr>
              <w:t>ом</w:t>
            </w:r>
            <w:r w:rsidRPr="00043D7F">
              <w:rPr>
                <w:sz w:val="20"/>
                <w:szCs w:val="20"/>
                <w:vertAlign w:val="subscript"/>
              </w:rPr>
              <w:t xml:space="preserve"> </w:t>
            </w:r>
            <w:r w:rsidRPr="00043D7F">
              <w:rPr>
                <w:sz w:val="20"/>
                <w:szCs w:val="20"/>
              </w:rPr>
              <w:t>— отдача всех активов, т. е. отношение выручки от реализации к общей сумме активов</w:t>
            </w:r>
          </w:p>
        </w:tc>
      </w:tr>
      <w:tr w:rsidR="00913276" w:rsidRPr="00043D7F" w:rsidTr="00043D7F">
        <w:trPr>
          <w:trHeight w:val="30"/>
          <w:tblCellSpacing w:w="15" w:type="dxa"/>
        </w:trPr>
        <w:tc>
          <w:tcPr>
            <w:tcW w:w="446"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1412"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2"/>
              <w:rPr>
                <w:sz w:val="20"/>
                <w:szCs w:val="20"/>
              </w:rPr>
            </w:pPr>
            <w:r w:rsidRPr="00043D7F">
              <w:rPr>
                <w:sz w:val="20"/>
                <w:szCs w:val="20"/>
              </w:rPr>
              <w:t xml:space="preserve">Значение Z </w:t>
            </w:r>
          </w:p>
        </w:tc>
        <w:tc>
          <w:tcPr>
            <w:tcW w:w="2719"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2"/>
              <w:rPr>
                <w:sz w:val="20"/>
                <w:szCs w:val="20"/>
              </w:rPr>
            </w:pPr>
            <w:r w:rsidRPr="00043D7F">
              <w:rPr>
                <w:sz w:val="20"/>
                <w:szCs w:val="20"/>
              </w:rPr>
              <w:t>Вероятность банкротства, %</w:t>
            </w:r>
          </w:p>
        </w:tc>
      </w:tr>
      <w:tr w:rsidR="00913276" w:rsidRPr="00043D7F" w:rsidTr="00043D7F">
        <w:trPr>
          <w:trHeight w:val="30"/>
          <w:tblCellSpacing w:w="15" w:type="dxa"/>
        </w:trPr>
        <w:tc>
          <w:tcPr>
            <w:tcW w:w="446"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1412"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2"/>
              <w:rPr>
                <w:sz w:val="20"/>
                <w:szCs w:val="20"/>
              </w:rPr>
            </w:pPr>
            <w:r w:rsidRPr="00043D7F">
              <w:rPr>
                <w:sz w:val="20"/>
                <w:szCs w:val="20"/>
              </w:rPr>
              <w:t>Z&lt;1.81</w:t>
            </w:r>
          </w:p>
        </w:tc>
        <w:tc>
          <w:tcPr>
            <w:tcW w:w="2719"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2"/>
              <w:rPr>
                <w:sz w:val="20"/>
                <w:szCs w:val="20"/>
              </w:rPr>
            </w:pPr>
            <w:r w:rsidRPr="00043D7F">
              <w:rPr>
                <w:sz w:val="20"/>
                <w:szCs w:val="20"/>
              </w:rPr>
              <w:t>очень высокая</w:t>
            </w:r>
          </w:p>
        </w:tc>
      </w:tr>
      <w:tr w:rsidR="00913276" w:rsidRPr="00043D7F" w:rsidTr="00043D7F">
        <w:trPr>
          <w:trHeight w:val="30"/>
          <w:tblCellSpacing w:w="15" w:type="dxa"/>
        </w:trPr>
        <w:tc>
          <w:tcPr>
            <w:tcW w:w="446"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1412"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2"/>
              <w:rPr>
                <w:sz w:val="20"/>
                <w:szCs w:val="20"/>
              </w:rPr>
            </w:pPr>
            <w:r w:rsidRPr="00043D7F">
              <w:rPr>
                <w:sz w:val="20"/>
                <w:szCs w:val="20"/>
              </w:rPr>
              <w:t xml:space="preserve">Z=[1,81;2,7] </w:t>
            </w:r>
          </w:p>
        </w:tc>
        <w:tc>
          <w:tcPr>
            <w:tcW w:w="2719"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2"/>
              <w:rPr>
                <w:sz w:val="20"/>
                <w:szCs w:val="20"/>
              </w:rPr>
            </w:pPr>
            <w:r w:rsidRPr="00043D7F">
              <w:rPr>
                <w:sz w:val="20"/>
                <w:szCs w:val="20"/>
              </w:rPr>
              <w:t xml:space="preserve">высокая </w:t>
            </w:r>
          </w:p>
        </w:tc>
      </w:tr>
      <w:tr w:rsidR="00913276" w:rsidRPr="00043D7F" w:rsidTr="00043D7F">
        <w:trPr>
          <w:trHeight w:val="30"/>
          <w:tblCellSpacing w:w="15" w:type="dxa"/>
        </w:trPr>
        <w:tc>
          <w:tcPr>
            <w:tcW w:w="446"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1412"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sz w:val="20"/>
                <w:szCs w:val="20"/>
              </w:rPr>
              <w:t xml:space="preserve">Z=[2,7;2,99] </w:t>
            </w:r>
          </w:p>
        </w:tc>
        <w:tc>
          <w:tcPr>
            <w:tcW w:w="2719"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sz w:val="20"/>
                <w:szCs w:val="20"/>
              </w:rPr>
              <w:t>вероятность невелика</w:t>
            </w:r>
          </w:p>
        </w:tc>
      </w:tr>
      <w:tr w:rsidR="00913276" w:rsidRPr="00043D7F" w:rsidTr="00043D7F">
        <w:trPr>
          <w:trHeight w:val="30"/>
          <w:tblCellSpacing w:w="15" w:type="dxa"/>
        </w:trPr>
        <w:tc>
          <w:tcPr>
            <w:tcW w:w="446"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1412"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sz w:val="20"/>
                <w:szCs w:val="20"/>
              </w:rPr>
              <w:t>Z&gt;2.99</w:t>
            </w:r>
          </w:p>
        </w:tc>
        <w:tc>
          <w:tcPr>
            <w:tcW w:w="2719"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sz w:val="20"/>
                <w:szCs w:val="20"/>
              </w:rPr>
              <w:t>Вероятность ничтожна, очень низкая</w:t>
            </w:r>
          </w:p>
        </w:tc>
      </w:tr>
      <w:tr w:rsidR="00913276" w:rsidRPr="00043D7F" w:rsidTr="00043D7F">
        <w:trPr>
          <w:trHeight w:val="30"/>
          <w:tblCellSpacing w:w="15" w:type="dxa"/>
        </w:trPr>
        <w:tc>
          <w:tcPr>
            <w:tcW w:w="446" w:type="pct"/>
            <w:vMerge/>
            <w:tcBorders>
              <w:top w:val="single" w:sz="4" w:space="0" w:color="auto"/>
              <w:left w:val="single" w:sz="4" w:space="0" w:color="auto"/>
              <w:bottom w:val="single" w:sz="4" w:space="0" w:color="auto"/>
              <w:right w:val="single" w:sz="4" w:space="0" w:color="auto"/>
            </w:tcBorders>
            <w:vAlign w:val="center"/>
          </w:tcPr>
          <w:p w:rsidR="00576740" w:rsidRPr="00043D7F" w:rsidRDefault="00576740" w:rsidP="00043D7F">
            <w:pPr>
              <w:ind w:firstLine="709"/>
              <w:jc w:val="both"/>
              <w:rPr>
                <w:sz w:val="20"/>
                <w:szCs w:val="20"/>
              </w:rPr>
            </w:pPr>
          </w:p>
        </w:tc>
        <w:tc>
          <w:tcPr>
            <w:tcW w:w="1412" w:type="pct"/>
            <w:vMerge/>
            <w:tcBorders>
              <w:top w:val="single" w:sz="4" w:space="0" w:color="auto"/>
              <w:left w:val="single" w:sz="4" w:space="0" w:color="auto"/>
              <w:bottom w:val="single" w:sz="4" w:space="0" w:color="auto"/>
              <w:right w:val="single" w:sz="4" w:space="0" w:color="auto"/>
            </w:tcBorders>
            <w:vAlign w:val="center"/>
          </w:tcPr>
          <w:p w:rsidR="00576740" w:rsidRPr="00043D7F" w:rsidRDefault="00576740" w:rsidP="00043D7F">
            <w:pPr>
              <w:ind w:firstLine="709"/>
              <w:jc w:val="both"/>
              <w:rPr>
                <w:sz w:val="20"/>
                <w:szCs w:val="20"/>
              </w:rPr>
            </w:pPr>
          </w:p>
        </w:tc>
        <w:tc>
          <w:tcPr>
            <w:tcW w:w="3104" w:type="pct"/>
            <w:gridSpan w:val="2"/>
            <w:tcBorders>
              <w:top w:val="single" w:sz="4" w:space="0" w:color="auto"/>
              <w:left w:val="single" w:sz="4" w:space="0" w:color="auto"/>
              <w:bottom w:val="nil"/>
              <w:right w:val="single" w:sz="4" w:space="0" w:color="auto"/>
            </w:tcBorders>
            <w:vAlign w:val="center"/>
          </w:tcPr>
          <w:p w:rsidR="00576740" w:rsidRPr="00043D7F" w:rsidRDefault="00576740" w:rsidP="00043D7F">
            <w:pPr>
              <w:rPr>
                <w:sz w:val="20"/>
                <w:szCs w:val="20"/>
              </w:rPr>
            </w:pPr>
          </w:p>
        </w:tc>
      </w:tr>
      <w:tr w:rsidR="00913276" w:rsidRPr="00043D7F" w:rsidTr="00043D7F">
        <w:trPr>
          <w:trHeight w:val="30"/>
          <w:tblCellSpacing w:w="15" w:type="dxa"/>
        </w:trPr>
        <w:tc>
          <w:tcPr>
            <w:tcW w:w="446"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1412" w:type="pct"/>
            <w:vMerge/>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p>
        </w:tc>
        <w:tc>
          <w:tcPr>
            <w:tcW w:w="3104" w:type="pct"/>
            <w:gridSpan w:val="2"/>
            <w:tcBorders>
              <w:top w:val="nil"/>
              <w:left w:val="single" w:sz="4" w:space="0" w:color="auto"/>
              <w:bottom w:val="single" w:sz="4" w:space="0" w:color="auto"/>
              <w:right w:val="single" w:sz="4" w:space="0" w:color="auto"/>
            </w:tcBorders>
            <w:vAlign w:val="center"/>
          </w:tcPr>
          <w:p w:rsidR="00913276" w:rsidRPr="00043D7F" w:rsidRDefault="006A631A" w:rsidP="00043D7F">
            <w:pPr>
              <w:rPr>
                <w:b/>
                <w:iCs/>
                <w:color w:val="000000"/>
                <w:sz w:val="20"/>
                <w:szCs w:val="20"/>
                <w:vertAlign w:val="subscript"/>
              </w:rPr>
            </w:pPr>
            <w:r w:rsidRPr="00043D7F">
              <w:rPr>
                <w:b/>
                <w:i/>
                <w:iCs/>
                <w:color w:val="000000"/>
                <w:sz w:val="20"/>
                <w:szCs w:val="20"/>
                <w:lang w:val="en-US"/>
              </w:rPr>
              <w:t>Z</w:t>
            </w:r>
            <w:r w:rsidRPr="00043D7F">
              <w:rPr>
                <w:b/>
                <w:color w:val="000000"/>
                <w:sz w:val="20"/>
                <w:szCs w:val="20"/>
              </w:rPr>
              <w:t xml:space="preserve"> = 0,7 </w:t>
            </w:r>
            <w:r w:rsidRPr="00043D7F">
              <w:rPr>
                <w:b/>
                <w:iCs/>
                <w:color w:val="000000"/>
                <w:sz w:val="20"/>
                <w:szCs w:val="20"/>
              </w:rPr>
              <w:t>К</w:t>
            </w:r>
            <w:r w:rsidRPr="00043D7F">
              <w:rPr>
                <w:b/>
                <w:iCs/>
                <w:color w:val="000000"/>
                <w:sz w:val="20"/>
                <w:szCs w:val="20"/>
                <w:vertAlign w:val="subscript"/>
              </w:rPr>
              <w:t>об</w:t>
            </w:r>
            <w:r w:rsidRPr="00043D7F">
              <w:rPr>
                <w:b/>
                <w:color w:val="000000"/>
                <w:sz w:val="20"/>
                <w:szCs w:val="20"/>
              </w:rPr>
              <w:t xml:space="preserve"> + 0,8 </w:t>
            </w:r>
            <w:r w:rsidRPr="00043D7F">
              <w:rPr>
                <w:b/>
                <w:iCs/>
                <w:color w:val="000000"/>
                <w:sz w:val="20"/>
                <w:szCs w:val="20"/>
              </w:rPr>
              <w:t>К</w:t>
            </w:r>
            <w:r w:rsidRPr="00043D7F">
              <w:rPr>
                <w:b/>
                <w:iCs/>
                <w:color w:val="000000"/>
                <w:sz w:val="20"/>
                <w:szCs w:val="20"/>
                <w:vertAlign w:val="subscript"/>
              </w:rPr>
              <w:t>нп</w:t>
            </w:r>
            <w:r w:rsidRPr="00043D7F">
              <w:rPr>
                <w:b/>
                <w:i/>
                <w:iCs/>
                <w:color w:val="000000"/>
                <w:sz w:val="20"/>
                <w:szCs w:val="20"/>
              </w:rPr>
              <w:t xml:space="preserve"> </w:t>
            </w:r>
            <w:r w:rsidRPr="00043D7F">
              <w:rPr>
                <w:b/>
                <w:color w:val="000000"/>
                <w:sz w:val="20"/>
                <w:szCs w:val="20"/>
              </w:rPr>
              <w:t xml:space="preserve">+ 3,1 </w:t>
            </w:r>
            <w:r w:rsidRPr="00043D7F">
              <w:rPr>
                <w:b/>
                <w:iCs/>
                <w:color w:val="000000"/>
                <w:sz w:val="20"/>
                <w:szCs w:val="20"/>
              </w:rPr>
              <w:t>К</w:t>
            </w:r>
            <w:r w:rsidRPr="00043D7F">
              <w:rPr>
                <w:b/>
                <w:iCs/>
                <w:color w:val="000000"/>
                <w:sz w:val="20"/>
                <w:szCs w:val="20"/>
                <w:vertAlign w:val="subscript"/>
              </w:rPr>
              <w:t>р</w:t>
            </w:r>
            <w:r w:rsidRPr="00043D7F">
              <w:rPr>
                <w:b/>
                <w:color w:val="000000"/>
                <w:sz w:val="20"/>
                <w:szCs w:val="20"/>
              </w:rPr>
              <w:t xml:space="preserve"> + 0,4 </w:t>
            </w:r>
            <w:r w:rsidRPr="00043D7F">
              <w:rPr>
                <w:b/>
                <w:iCs/>
                <w:color w:val="000000"/>
                <w:sz w:val="20"/>
                <w:szCs w:val="20"/>
              </w:rPr>
              <w:t>К</w:t>
            </w:r>
            <w:r w:rsidRPr="00043D7F">
              <w:rPr>
                <w:b/>
                <w:iCs/>
                <w:color w:val="000000"/>
                <w:sz w:val="20"/>
                <w:szCs w:val="20"/>
                <w:vertAlign w:val="subscript"/>
              </w:rPr>
              <w:t>п</w:t>
            </w:r>
            <w:r w:rsidRPr="00043D7F">
              <w:rPr>
                <w:b/>
                <w:color w:val="000000"/>
                <w:sz w:val="20"/>
                <w:szCs w:val="20"/>
              </w:rPr>
              <w:t xml:space="preserve">+ 1,0 </w:t>
            </w:r>
            <w:r w:rsidRPr="00043D7F">
              <w:rPr>
                <w:b/>
                <w:iCs/>
                <w:color w:val="000000"/>
                <w:sz w:val="20"/>
                <w:szCs w:val="20"/>
              </w:rPr>
              <w:t>К</w:t>
            </w:r>
            <w:r w:rsidRPr="00043D7F">
              <w:rPr>
                <w:b/>
                <w:iCs/>
                <w:color w:val="000000"/>
                <w:sz w:val="20"/>
                <w:szCs w:val="20"/>
                <w:vertAlign w:val="subscript"/>
              </w:rPr>
              <w:t>ом</w:t>
            </w:r>
          </w:p>
          <w:p w:rsidR="006A631A" w:rsidRPr="00043D7F" w:rsidRDefault="006A631A" w:rsidP="00043D7F">
            <w:pPr>
              <w:rPr>
                <w:b/>
                <w:iCs/>
                <w:color w:val="000000"/>
                <w:sz w:val="20"/>
                <w:szCs w:val="20"/>
                <w:vertAlign w:val="subscript"/>
              </w:rPr>
            </w:pPr>
            <w:r w:rsidRPr="00043D7F">
              <w:rPr>
                <w:b/>
                <w:iCs/>
                <w:color w:val="000000"/>
                <w:sz w:val="20"/>
                <w:szCs w:val="20"/>
                <w:vertAlign w:val="subscript"/>
              </w:rPr>
              <w:t>(</w:t>
            </w:r>
            <w:r w:rsidRPr="00043D7F">
              <w:rPr>
                <w:b/>
                <w:sz w:val="20"/>
                <w:szCs w:val="20"/>
              </w:rPr>
              <w:t>применима для</w:t>
            </w:r>
            <w:r w:rsidRPr="00043D7F">
              <w:rPr>
                <w:b/>
                <w:iCs/>
                <w:color w:val="000000"/>
                <w:sz w:val="20"/>
                <w:szCs w:val="20"/>
                <w:vertAlign w:val="subscript"/>
              </w:rPr>
              <w:t xml:space="preserve"> </w:t>
            </w:r>
            <w:r w:rsidRPr="00043D7F">
              <w:rPr>
                <w:b/>
                <w:sz w:val="20"/>
                <w:szCs w:val="20"/>
              </w:rPr>
              <w:t>ЗАО и предприятий, акции которых не котируются на рынке)</w:t>
            </w:r>
          </w:p>
          <w:p w:rsidR="006A631A" w:rsidRPr="00043D7F" w:rsidRDefault="006A631A" w:rsidP="00043D7F">
            <w:pPr>
              <w:rPr>
                <w:sz w:val="20"/>
                <w:szCs w:val="20"/>
              </w:rPr>
            </w:pPr>
            <w:r w:rsidRPr="00043D7F">
              <w:rPr>
                <w:iCs/>
                <w:sz w:val="20"/>
                <w:szCs w:val="20"/>
              </w:rPr>
              <w:t>К</w:t>
            </w:r>
            <w:r w:rsidRPr="00043D7F">
              <w:rPr>
                <w:iCs/>
                <w:sz w:val="20"/>
                <w:szCs w:val="20"/>
                <w:vertAlign w:val="subscript"/>
              </w:rPr>
              <w:t>п</w:t>
            </w:r>
            <w:r w:rsidRPr="00043D7F">
              <w:rPr>
                <w:i/>
                <w:iCs/>
                <w:sz w:val="20"/>
                <w:szCs w:val="20"/>
                <w:vertAlign w:val="subscript"/>
              </w:rPr>
              <w:t xml:space="preserve"> </w:t>
            </w:r>
            <w:r w:rsidRPr="00043D7F">
              <w:rPr>
                <w:sz w:val="20"/>
                <w:szCs w:val="20"/>
              </w:rPr>
              <w:t>- коэффициент покрытия по балансовой стоимости, т. е. отношение балансовой</w:t>
            </w:r>
            <w:r w:rsidR="00A56F4B" w:rsidRPr="00043D7F">
              <w:rPr>
                <w:sz w:val="20"/>
                <w:szCs w:val="20"/>
              </w:rPr>
              <w:t xml:space="preserve"> стоимости акционерного капитал</w:t>
            </w:r>
            <w:r w:rsidRPr="00043D7F">
              <w:rPr>
                <w:sz w:val="20"/>
                <w:szCs w:val="20"/>
              </w:rPr>
              <w:t xml:space="preserve"> к</w:t>
            </w:r>
            <w:r w:rsidR="00C225B3" w:rsidRPr="00043D7F">
              <w:rPr>
                <w:sz w:val="20"/>
                <w:szCs w:val="20"/>
              </w:rPr>
              <w:t xml:space="preserve"> </w:t>
            </w:r>
            <w:r w:rsidRPr="00043D7F">
              <w:rPr>
                <w:sz w:val="20"/>
                <w:szCs w:val="20"/>
              </w:rPr>
              <w:t>краткосрочным обязательствам.</w:t>
            </w:r>
          </w:p>
        </w:tc>
      </w:tr>
      <w:tr w:rsidR="00A56F4B" w:rsidRPr="00043D7F" w:rsidTr="00043D7F">
        <w:trPr>
          <w:trHeight w:val="30"/>
          <w:tblCellSpacing w:w="15" w:type="dxa"/>
        </w:trPr>
        <w:tc>
          <w:tcPr>
            <w:tcW w:w="446" w:type="pct"/>
            <w:tcBorders>
              <w:top w:val="nil"/>
              <w:left w:val="nil"/>
              <w:bottom w:val="nil"/>
              <w:right w:val="nil"/>
            </w:tcBorders>
            <w:vAlign w:val="center"/>
          </w:tcPr>
          <w:p w:rsidR="00A56F4B" w:rsidRPr="00043D7F" w:rsidRDefault="00A56F4B" w:rsidP="00043D7F">
            <w:pPr>
              <w:ind w:firstLine="709"/>
              <w:jc w:val="both"/>
              <w:rPr>
                <w:sz w:val="20"/>
                <w:szCs w:val="20"/>
              </w:rPr>
            </w:pPr>
          </w:p>
        </w:tc>
        <w:tc>
          <w:tcPr>
            <w:tcW w:w="1412" w:type="pct"/>
            <w:tcBorders>
              <w:top w:val="nil"/>
              <w:left w:val="nil"/>
              <w:bottom w:val="nil"/>
              <w:right w:val="nil"/>
            </w:tcBorders>
            <w:vAlign w:val="center"/>
          </w:tcPr>
          <w:p w:rsidR="00A56F4B" w:rsidRPr="00043D7F" w:rsidRDefault="00A56F4B" w:rsidP="00043D7F">
            <w:pPr>
              <w:ind w:firstLine="709"/>
              <w:jc w:val="both"/>
              <w:rPr>
                <w:sz w:val="20"/>
                <w:szCs w:val="20"/>
              </w:rPr>
            </w:pPr>
          </w:p>
        </w:tc>
        <w:tc>
          <w:tcPr>
            <w:tcW w:w="3104" w:type="pct"/>
            <w:gridSpan w:val="2"/>
            <w:tcBorders>
              <w:top w:val="nil"/>
              <w:left w:val="nil"/>
              <w:bottom w:val="nil"/>
              <w:right w:val="nil"/>
            </w:tcBorders>
            <w:vAlign w:val="center"/>
          </w:tcPr>
          <w:p w:rsidR="00A56F4B" w:rsidRPr="00043D7F" w:rsidRDefault="00A56F4B" w:rsidP="00043D7F">
            <w:pPr>
              <w:rPr>
                <w:iCs/>
                <w:color w:val="000000"/>
                <w:sz w:val="20"/>
                <w:szCs w:val="20"/>
              </w:rPr>
            </w:pPr>
            <w:r w:rsidRPr="00043D7F">
              <w:rPr>
                <w:iCs/>
                <w:color w:val="000000"/>
                <w:sz w:val="20"/>
                <w:szCs w:val="20"/>
              </w:rPr>
              <w:t>Продолжение Приложения 2</w:t>
            </w:r>
          </w:p>
        </w:tc>
      </w:tr>
      <w:tr w:rsidR="00913276" w:rsidRPr="00043D7F" w:rsidTr="00043D7F">
        <w:trPr>
          <w:cantSplit/>
          <w:trHeight w:val="2188"/>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A631A" w:rsidRPr="00043D7F" w:rsidRDefault="006A631A" w:rsidP="00043D7F">
            <w:pPr>
              <w:ind w:firstLine="709"/>
              <w:jc w:val="both"/>
              <w:rPr>
                <w:b/>
                <w:sz w:val="20"/>
                <w:szCs w:val="20"/>
              </w:rPr>
            </w:pPr>
            <w:r w:rsidRPr="00043D7F">
              <w:rPr>
                <w:b/>
                <w:sz w:val="20"/>
                <w:szCs w:val="20"/>
              </w:rPr>
              <w:t>Четырехфакторная модель Таффлера</w:t>
            </w:r>
          </w:p>
        </w:tc>
        <w:tc>
          <w:tcPr>
            <w:tcW w:w="1412"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5"/>
              <w:rPr>
                <w:sz w:val="20"/>
                <w:szCs w:val="20"/>
              </w:rPr>
            </w:pPr>
            <w:r w:rsidRPr="00043D7F">
              <w:rPr>
                <w:b/>
                <w:color w:val="000000"/>
                <w:sz w:val="20"/>
                <w:szCs w:val="20"/>
              </w:rPr>
              <w:t>Достоинства</w:t>
            </w:r>
            <w:r w:rsidR="008701AB" w:rsidRPr="00043D7F">
              <w:rPr>
                <w:color w:val="000000"/>
                <w:sz w:val="20"/>
                <w:szCs w:val="20"/>
              </w:rPr>
              <w:t xml:space="preserve">: </w:t>
            </w:r>
            <w:r w:rsidRPr="00043D7F">
              <w:rPr>
                <w:color w:val="000000"/>
                <w:sz w:val="20"/>
                <w:szCs w:val="20"/>
              </w:rPr>
              <w:t>- позволяет отслеживать деятельность компании во времени (моменты упадка и возрождения)</w:t>
            </w:r>
          </w:p>
          <w:p w:rsidR="006A631A" w:rsidRPr="00043D7F" w:rsidRDefault="006A631A" w:rsidP="00043D7F">
            <w:pPr>
              <w:ind w:hanging="25"/>
              <w:rPr>
                <w:sz w:val="20"/>
                <w:szCs w:val="20"/>
              </w:rPr>
            </w:pPr>
            <w:r w:rsidRPr="00043D7F">
              <w:rPr>
                <w:b/>
                <w:sz w:val="20"/>
                <w:szCs w:val="20"/>
              </w:rPr>
              <w:t>Недостатки</w:t>
            </w:r>
            <w:r w:rsidR="008701AB" w:rsidRPr="00043D7F">
              <w:rPr>
                <w:sz w:val="20"/>
                <w:szCs w:val="20"/>
              </w:rPr>
              <w:t xml:space="preserve">: </w:t>
            </w:r>
            <w:r w:rsidRPr="00043D7F">
              <w:rPr>
                <w:sz w:val="20"/>
                <w:szCs w:val="20"/>
              </w:rPr>
              <w:t xml:space="preserve">- область применения ограничена (только для компании, акции </w:t>
            </w:r>
            <w:r w:rsidR="00EB3B7B" w:rsidRPr="00043D7F">
              <w:rPr>
                <w:sz w:val="20"/>
                <w:szCs w:val="20"/>
              </w:rPr>
              <w:t xml:space="preserve">которых котируются на рынке); </w:t>
            </w:r>
            <w:r w:rsidRPr="00043D7F">
              <w:rPr>
                <w:sz w:val="20"/>
                <w:szCs w:val="20"/>
              </w:rPr>
              <w:t>- точность расчетов зависит от исходной информации при построении модели</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b/>
                <w:sz w:val="20"/>
                <w:szCs w:val="20"/>
              </w:rPr>
            </w:pPr>
            <w:r w:rsidRPr="00043D7F">
              <w:rPr>
                <w:b/>
                <w:iCs/>
                <w:sz w:val="20"/>
                <w:szCs w:val="20"/>
                <w:lang w:val="en-US"/>
              </w:rPr>
              <w:t>Z</w:t>
            </w:r>
            <w:r w:rsidRPr="00043D7F">
              <w:rPr>
                <w:b/>
                <w:sz w:val="20"/>
                <w:szCs w:val="20"/>
              </w:rPr>
              <w:t xml:space="preserve"> = 0,53.</w:t>
            </w:r>
            <w:r w:rsidRPr="00043D7F">
              <w:rPr>
                <w:b/>
                <w:iCs/>
                <w:sz w:val="20"/>
                <w:szCs w:val="20"/>
              </w:rPr>
              <w:t>x</w:t>
            </w:r>
            <w:r w:rsidRPr="00043D7F">
              <w:rPr>
                <w:b/>
                <w:iCs/>
                <w:sz w:val="20"/>
                <w:szCs w:val="20"/>
                <w:vertAlign w:val="subscript"/>
              </w:rPr>
              <w:t>1</w:t>
            </w:r>
            <w:r w:rsidRPr="00043D7F">
              <w:rPr>
                <w:b/>
                <w:iCs/>
                <w:sz w:val="20"/>
                <w:szCs w:val="20"/>
              </w:rPr>
              <w:t xml:space="preserve"> </w:t>
            </w:r>
            <w:r w:rsidRPr="00043D7F">
              <w:rPr>
                <w:b/>
                <w:sz w:val="20"/>
                <w:szCs w:val="20"/>
              </w:rPr>
              <w:t>+0,1З</w:t>
            </w:r>
            <w:r w:rsidRPr="00043D7F">
              <w:rPr>
                <w:b/>
                <w:iCs/>
                <w:sz w:val="20"/>
                <w:szCs w:val="20"/>
              </w:rPr>
              <w:t>х</w:t>
            </w:r>
            <w:r w:rsidRPr="00043D7F">
              <w:rPr>
                <w:b/>
                <w:iCs/>
                <w:sz w:val="20"/>
                <w:szCs w:val="20"/>
                <w:vertAlign w:val="subscript"/>
              </w:rPr>
              <w:t>2</w:t>
            </w:r>
            <w:r w:rsidRPr="00043D7F">
              <w:rPr>
                <w:b/>
                <w:sz w:val="20"/>
                <w:szCs w:val="20"/>
              </w:rPr>
              <w:t xml:space="preserve"> +0,18</w:t>
            </w:r>
            <w:r w:rsidRPr="00043D7F">
              <w:rPr>
                <w:b/>
                <w:iCs/>
                <w:sz w:val="20"/>
                <w:szCs w:val="20"/>
              </w:rPr>
              <w:t>х</w:t>
            </w:r>
            <w:r w:rsidRPr="00043D7F">
              <w:rPr>
                <w:b/>
                <w:iCs/>
                <w:sz w:val="20"/>
                <w:szCs w:val="20"/>
                <w:vertAlign w:val="subscript"/>
              </w:rPr>
              <w:t>3</w:t>
            </w:r>
            <w:r w:rsidRPr="00043D7F">
              <w:rPr>
                <w:b/>
                <w:sz w:val="20"/>
                <w:szCs w:val="20"/>
              </w:rPr>
              <w:t xml:space="preserve"> +0,16</w:t>
            </w:r>
            <w:r w:rsidRPr="00043D7F">
              <w:rPr>
                <w:b/>
                <w:iCs/>
                <w:sz w:val="20"/>
                <w:szCs w:val="20"/>
              </w:rPr>
              <w:t>х</w:t>
            </w:r>
            <w:r w:rsidRPr="00043D7F">
              <w:rPr>
                <w:b/>
                <w:iCs/>
                <w:sz w:val="20"/>
                <w:szCs w:val="20"/>
                <w:vertAlign w:val="subscript"/>
              </w:rPr>
              <w:t>4</w:t>
            </w:r>
          </w:p>
          <w:p w:rsidR="006A631A" w:rsidRPr="00043D7F" w:rsidRDefault="006A631A" w:rsidP="00043D7F">
            <w:pPr>
              <w:rPr>
                <w:sz w:val="20"/>
                <w:szCs w:val="20"/>
              </w:rPr>
            </w:pPr>
            <w:r w:rsidRPr="00043D7F">
              <w:rPr>
                <w:iCs/>
                <w:sz w:val="20"/>
                <w:szCs w:val="20"/>
              </w:rPr>
              <w:t>x</w:t>
            </w:r>
            <w:r w:rsidRPr="00043D7F">
              <w:rPr>
                <w:iCs/>
                <w:sz w:val="20"/>
                <w:szCs w:val="20"/>
                <w:vertAlign w:val="subscript"/>
              </w:rPr>
              <w:t>1</w:t>
            </w:r>
            <w:r w:rsidR="008701AB" w:rsidRPr="00043D7F">
              <w:rPr>
                <w:sz w:val="20"/>
                <w:szCs w:val="20"/>
              </w:rPr>
              <w:t xml:space="preserve"> -</w:t>
            </w:r>
            <w:r w:rsidRPr="00043D7F">
              <w:rPr>
                <w:sz w:val="20"/>
                <w:szCs w:val="20"/>
              </w:rPr>
              <w:t xml:space="preserve"> прибыль от реализации/краткосрочные обязательства; </w:t>
            </w:r>
          </w:p>
          <w:p w:rsidR="006A631A" w:rsidRPr="00043D7F" w:rsidRDefault="006A631A" w:rsidP="00043D7F">
            <w:pPr>
              <w:rPr>
                <w:sz w:val="20"/>
                <w:szCs w:val="20"/>
              </w:rPr>
            </w:pPr>
            <w:r w:rsidRPr="00043D7F">
              <w:rPr>
                <w:iCs/>
                <w:sz w:val="20"/>
                <w:szCs w:val="20"/>
              </w:rPr>
              <w:t>х</w:t>
            </w:r>
            <w:r w:rsidRPr="00043D7F">
              <w:rPr>
                <w:iCs/>
                <w:sz w:val="20"/>
                <w:szCs w:val="20"/>
                <w:vertAlign w:val="subscript"/>
              </w:rPr>
              <w:t>2</w:t>
            </w:r>
            <w:r w:rsidRPr="00043D7F">
              <w:rPr>
                <w:iCs/>
                <w:sz w:val="20"/>
                <w:szCs w:val="20"/>
              </w:rPr>
              <w:t xml:space="preserve"> </w:t>
            </w:r>
            <w:r w:rsidR="008701AB" w:rsidRPr="00043D7F">
              <w:rPr>
                <w:sz w:val="20"/>
                <w:szCs w:val="20"/>
              </w:rPr>
              <w:t>-</w:t>
            </w:r>
            <w:r w:rsidRPr="00043D7F">
              <w:rPr>
                <w:sz w:val="20"/>
                <w:szCs w:val="20"/>
              </w:rPr>
              <w:t xml:space="preserve"> оборотные активы/сумма обязательств; </w:t>
            </w:r>
          </w:p>
          <w:p w:rsidR="006A631A" w:rsidRPr="00043D7F" w:rsidRDefault="006A631A" w:rsidP="00043D7F">
            <w:pPr>
              <w:rPr>
                <w:sz w:val="20"/>
                <w:szCs w:val="20"/>
              </w:rPr>
            </w:pPr>
            <w:r w:rsidRPr="00043D7F">
              <w:rPr>
                <w:iCs/>
                <w:sz w:val="20"/>
                <w:szCs w:val="20"/>
              </w:rPr>
              <w:t>х</w:t>
            </w:r>
            <w:r w:rsidRPr="00043D7F">
              <w:rPr>
                <w:iCs/>
                <w:sz w:val="20"/>
                <w:szCs w:val="20"/>
                <w:vertAlign w:val="subscript"/>
              </w:rPr>
              <w:t>3</w:t>
            </w:r>
            <w:r w:rsidR="008701AB" w:rsidRPr="00043D7F">
              <w:rPr>
                <w:iCs/>
                <w:sz w:val="20"/>
                <w:szCs w:val="20"/>
              </w:rPr>
              <w:t xml:space="preserve"> -</w:t>
            </w:r>
            <w:r w:rsidRPr="00043D7F">
              <w:rPr>
                <w:iCs/>
                <w:sz w:val="20"/>
                <w:szCs w:val="20"/>
              </w:rPr>
              <w:t xml:space="preserve"> </w:t>
            </w:r>
            <w:r w:rsidRPr="00043D7F">
              <w:rPr>
                <w:sz w:val="20"/>
                <w:szCs w:val="20"/>
              </w:rPr>
              <w:t xml:space="preserve">краткосрочные обязательства/сумма активов; </w:t>
            </w:r>
          </w:p>
          <w:p w:rsidR="006A631A" w:rsidRPr="00043D7F" w:rsidRDefault="006A631A" w:rsidP="00043D7F">
            <w:pPr>
              <w:rPr>
                <w:sz w:val="20"/>
                <w:szCs w:val="20"/>
              </w:rPr>
            </w:pPr>
            <w:r w:rsidRPr="00043D7F">
              <w:rPr>
                <w:iCs/>
                <w:sz w:val="20"/>
                <w:szCs w:val="20"/>
              </w:rPr>
              <w:t>х</w:t>
            </w:r>
            <w:r w:rsidRPr="00043D7F">
              <w:rPr>
                <w:iCs/>
                <w:sz w:val="20"/>
                <w:szCs w:val="20"/>
                <w:vertAlign w:val="subscript"/>
              </w:rPr>
              <w:t>4</w:t>
            </w:r>
            <w:r w:rsidRPr="00043D7F">
              <w:rPr>
                <w:iCs/>
                <w:sz w:val="20"/>
                <w:szCs w:val="20"/>
              </w:rPr>
              <w:t xml:space="preserve"> </w:t>
            </w:r>
            <w:r w:rsidR="008701AB" w:rsidRPr="00043D7F">
              <w:rPr>
                <w:sz w:val="20"/>
                <w:szCs w:val="20"/>
              </w:rPr>
              <w:t>-</w:t>
            </w:r>
            <w:r w:rsidRPr="00043D7F">
              <w:rPr>
                <w:sz w:val="20"/>
                <w:szCs w:val="20"/>
              </w:rPr>
              <w:t xml:space="preserve"> выручка/сумма активов.</w:t>
            </w:r>
          </w:p>
          <w:p w:rsidR="006A631A" w:rsidRPr="00043D7F" w:rsidRDefault="006A631A" w:rsidP="00043D7F">
            <w:pPr>
              <w:rPr>
                <w:sz w:val="20"/>
                <w:szCs w:val="20"/>
              </w:rPr>
            </w:pPr>
            <w:r w:rsidRPr="00043D7F">
              <w:rPr>
                <w:sz w:val="20"/>
                <w:szCs w:val="20"/>
              </w:rPr>
              <w:t xml:space="preserve">Если величина </w:t>
            </w:r>
            <w:r w:rsidRPr="00043D7F">
              <w:rPr>
                <w:sz w:val="20"/>
                <w:szCs w:val="20"/>
                <w:lang w:val="en-US"/>
              </w:rPr>
              <w:t>Z</w:t>
            </w:r>
            <w:r w:rsidRPr="00043D7F">
              <w:rPr>
                <w:sz w:val="20"/>
                <w:szCs w:val="20"/>
              </w:rPr>
              <w:t xml:space="preserve"> больше, чем 0,3, то это говорит, что у фирмы хорошие долгосрочные перспективы.</w:t>
            </w:r>
          </w:p>
          <w:p w:rsidR="006A631A" w:rsidRPr="00043D7F" w:rsidRDefault="006A631A" w:rsidP="00043D7F">
            <w:pPr>
              <w:rPr>
                <w:sz w:val="20"/>
                <w:szCs w:val="20"/>
              </w:rPr>
            </w:pPr>
            <w:r w:rsidRPr="00043D7F">
              <w:rPr>
                <w:sz w:val="20"/>
                <w:szCs w:val="20"/>
              </w:rPr>
              <w:t xml:space="preserve">Если </w:t>
            </w:r>
            <w:r w:rsidRPr="00043D7F">
              <w:rPr>
                <w:sz w:val="20"/>
                <w:szCs w:val="20"/>
                <w:lang w:val="en-US"/>
              </w:rPr>
              <w:t>Z</w:t>
            </w:r>
            <w:r w:rsidRPr="00043D7F">
              <w:rPr>
                <w:sz w:val="20"/>
                <w:szCs w:val="20"/>
              </w:rPr>
              <w:t>&lt;0,2, то это свидетельствует о высокой вероятности банкротства.</w:t>
            </w:r>
          </w:p>
        </w:tc>
      </w:tr>
      <w:tr w:rsidR="00913276" w:rsidRPr="00043D7F" w:rsidTr="00043D7F">
        <w:trPr>
          <w:cantSplit/>
          <w:trHeight w:val="2106"/>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0E1434" w:rsidRPr="00043D7F" w:rsidRDefault="006A631A" w:rsidP="00043D7F">
            <w:pPr>
              <w:ind w:firstLine="709"/>
              <w:rPr>
                <w:b/>
                <w:sz w:val="20"/>
                <w:szCs w:val="20"/>
              </w:rPr>
            </w:pPr>
            <w:r w:rsidRPr="00043D7F">
              <w:rPr>
                <w:b/>
                <w:sz w:val="20"/>
                <w:szCs w:val="20"/>
              </w:rPr>
              <w:t xml:space="preserve">Система показателей </w:t>
            </w:r>
          </w:p>
          <w:p w:rsidR="00141E8F" w:rsidRPr="00043D7F" w:rsidRDefault="006A631A" w:rsidP="00043D7F">
            <w:pPr>
              <w:ind w:firstLine="709"/>
              <w:rPr>
                <w:b/>
                <w:sz w:val="20"/>
                <w:szCs w:val="20"/>
              </w:rPr>
            </w:pPr>
            <w:r w:rsidRPr="00043D7F">
              <w:rPr>
                <w:b/>
                <w:sz w:val="20"/>
                <w:szCs w:val="20"/>
              </w:rPr>
              <w:t xml:space="preserve">У. Бивера для диагностики </w:t>
            </w:r>
          </w:p>
          <w:p w:rsidR="006A631A" w:rsidRPr="00043D7F" w:rsidRDefault="006A631A" w:rsidP="00043D7F">
            <w:pPr>
              <w:ind w:firstLine="709"/>
              <w:rPr>
                <w:b/>
                <w:sz w:val="20"/>
                <w:szCs w:val="20"/>
              </w:rPr>
            </w:pPr>
            <w:r w:rsidRPr="00043D7F">
              <w:rPr>
                <w:b/>
                <w:sz w:val="20"/>
                <w:szCs w:val="20"/>
              </w:rPr>
              <w:t>банкротства</w:t>
            </w:r>
            <w:r w:rsidRPr="00B04CE4">
              <w:rPr>
                <w:b/>
                <w:sz w:val="20"/>
                <w:szCs w:val="20"/>
              </w:rPr>
              <w:t xml:space="preserve"> </w:t>
            </w:r>
          </w:p>
        </w:tc>
        <w:tc>
          <w:tcPr>
            <w:tcW w:w="1412"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5"/>
              <w:rPr>
                <w:sz w:val="20"/>
                <w:szCs w:val="20"/>
              </w:rPr>
            </w:pPr>
            <w:r w:rsidRPr="00043D7F">
              <w:rPr>
                <w:b/>
                <w:sz w:val="20"/>
                <w:szCs w:val="20"/>
              </w:rPr>
              <w:t>Достоинства</w:t>
            </w:r>
            <w:r w:rsidR="00141E8F" w:rsidRPr="00043D7F">
              <w:rPr>
                <w:sz w:val="20"/>
                <w:szCs w:val="20"/>
              </w:rPr>
              <w:t xml:space="preserve">: </w:t>
            </w:r>
            <w:r w:rsidRPr="00043D7F">
              <w:rPr>
                <w:sz w:val="20"/>
                <w:szCs w:val="20"/>
              </w:rPr>
              <w:t>- позволяет определять "рейтинг риска банкротства";- прогноз банкротства не только по количеству, но и по временному характеру</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sz w:val="20"/>
                <w:szCs w:val="20"/>
              </w:rPr>
              <w:t>Система показателей</w:t>
            </w:r>
            <w:r w:rsidRPr="00043D7F">
              <w:rPr>
                <w:sz w:val="20"/>
                <w:szCs w:val="20"/>
              </w:rPr>
              <w:br/>
              <w:t>1. Коэффициент Бивера = (чистая прибыль - амортизация) / (долгосрочные + краткосрочные обязательства)</w:t>
            </w:r>
            <w:r w:rsidRPr="00043D7F">
              <w:rPr>
                <w:sz w:val="20"/>
                <w:szCs w:val="20"/>
              </w:rPr>
              <w:br/>
              <w:t>2. Рентабельность активов = Чистая прибыль / активы</w:t>
            </w:r>
            <w:r w:rsidRPr="00043D7F">
              <w:rPr>
                <w:sz w:val="20"/>
                <w:szCs w:val="20"/>
              </w:rPr>
              <w:br/>
              <w:t>3. Финансовый Леверидж = (долгосрочные + краткосрочные обязательства) / активы</w:t>
            </w:r>
            <w:r w:rsidRPr="00043D7F">
              <w:rPr>
                <w:sz w:val="20"/>
                <w:szCs w:val="20"/>
              </w:rPr>
              <w:br/>
              <w:t>4. К-т покрытия активов чистым оборотным капиталом = (собственный капитал - внеоборотные активы) / активы</w:t>
            </w:r>
            <w:r w:rsidRPr="00043D7F">
              <w:rPr>
                <w:sz w:val="20"/>
                <w:szCs w:val="20"/>
              </w:rPr>
              <w:br/>
              <w:t>5. К-т покрытия = оборотные активы / краткосрочные обязательства</w:t>
            </w:r>
          </w:p>
        </w:tc>
      </w:tr>
      <w:tr w:rsidR="00913276" w:rsidRPr="00043D7F" w:rsidTr="00043D7F">
        <w:trPr>
          <w:cantSplit/>
          <w:trHeight w:val="2075"/>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913276" w:rsidRPr="00043D7F" w:rsidRDefault="00141E8F" w:rsidP="00043D7F">
            <w:pPr>
              <w:ind w:firstLine="709"/>
              <w:jc w:val="both"/>
              <w:rPr>
                <w:b/>
                <w:sz w:val="20"/>
                <w:szCs w:val="20"/>
              </w:rPr>
            </w:pPr>
            <w:r w:rsidRPr="00043D7F">
              <w:rPr>
                <w:b/>
                <w:sz w:val="20"/>
                <w:szCs w:val="20"/>
              </w:rPr>
              <w:t>Рейтинговое число</w:t>
            </w:r>
            <w:r w:rsidR="00C225B3" w:rsidRPr="00043D7F">
              <w:rPr>
                <w:b/>
                <w:sz w:val="20"/>
                <w:szCs w:val="20"/>
              </w:rPr>
              <w:t xml:space="preserve"> </w:t>
            </w:r>
          </w:p>
          <w:p w:rsidR="00913276" w:rsidRPr="00043D7F" w:rsidRDefault="00141E8F" w:rsidP="00043D7F">
            <w:pPr>
              <w:ind w:firstLine="709"/>
              <w:jc w:val="both"/>
              <w:rPr>
                <w:b/>
                <w:sz w:val="20"/>
                <w:szCs w:val="20"/>
              </w:rPr>
            </w:pPr>
            <w:r w:rsidRPr="00043D7F">
              <w:rPr>
                <w:b/>
                <w:sz w:val="20"/>
                <w:szCs w:val="20"/>
              </w:rPr>
              <w:t xml:space="preserve">Сайфулина </w:t>
            </w:r>
          </w:p>
          <w:p w:rsidR="006A631A" w:rsidRPr="00043D7F" w:rsidRDefault="00913276" w:rsidP="00043D7F">
            <w:pPr>
              <w:ind w:firstLine="709"/>
              <w:jc w:val="both"/>
              <w:rPr>
                <w:b/>
                <w:sz w:val="20"/>
                <w:szCs w:val="20"/>
              </w:rPr>
            </w:pPr>
            <w:r w:rsidRPr="00043D7F">
              <w:rPr>
                <w:b/>
                <w:sz w:val="20"/>
                <w:szCs w:val="20"/>
              </w:rPr>
              <w:t xml:space="preserve">И </w:t>
            </w:r>
            <w:r w:rsidR="006A631A" w:rsidRPr="00043D7F">
              <w:rPr>
                <w:b/>
                <w:sz w:val="20"/>
                <w:szCs w:val="20"/>
              </w:rPr>
              <w:t>Кадыкова</w:t>
            </w:r>
          </w:p>
        </w:tc>
        <w:tc>
          <w:tcPr>
            <w:tcW w:w="1412"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hanging="25"/>
              <w:rPr>
                <w:sz w:val="20"/>
                <w:szCs w:val="20"/>
              </w:rPr>
            </w:pPr>
            <w:r w:rsidRPr="00043D7F">
              <w:rPr>
                <w:b/>
                <w:sz w:val="20"/>
                <w:szCs w:val="20"/>
              </w:rPr>
              <w:t>Достоинства</w:t>
            </w:r>
            <w:r w:rsidR="0044283D" w:rsidRPr="00043D7F">
              <w:rPr>
                <w:sz w:val="20"/>
                <w:szCs w:val="20"/>
              </w:rPr>
              <w:t xml:space="preserve">: </w:t>
            </w:r>
            <w:r w:rsidRPr="00043D7F">
              <w:rPr>
                <w:sz w:val="20"/>
                <w:szCs w:val="20"/>
              </w:rPr>
              <w:t>- применение в целях классификации предприятий по уровню риска</w:t>
            </w:r>
            <w:r w:rsidRPr="00043D7F">
              <w:rPr>
                <w:sz w:val="20"/>
                <w:szCs w:val="20"/>
              </w:rPr>
              <w:br/>
            </w:r>
            <w:r w:rsidRPr="00043D7F">
              <w:rPr>
                <w:b/>
                <w:sz w:val="20"/>
                <w:szCs w:val="20"/>
              </w:rPr>
              <w:t>Недостатки</w:t>
            </w:r>
            <w:r w:rsidR="0044283D" w:rsidRPr="00043D7F">
              <w:rPr>
                <w:sz w:val="20"/>
                <w:szCs w:val="20"/>
              </w:rPr>
              <w:t xml:space="preserve">: </w:t>
            </w:r>
            <w:r w:rsidRPr="00043D7F">
              <w:rPr>
                <w:sz w:val="20"/>
                <w:szCs w:val="20"/>
              </w:rPr>
              <w:t>- не позволяет оценить причины попадания предприятий в зону неплатежеспособных;</w:t>
            </w:r>
            <w:r w:rsidR="00576740" w:rsidRPr="00043D7F">
              <w:rPr>
                <w:sz w:val="20"/>
                <w:szCs w:val="20"/>
              </w:rPr>
              <w:t xml:space="preserve"> </w:t>
            </w:r>
            <w:r w:rsidRPr="00043D7F">
              <w:rPr>
                <w:sz w:val="20"/>
                <w:szCs w:val="20"/>
              </w:rPr>
              <w:t xml:space="preserve">- не учитывает отраслевой особенности предприятия </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shd w:val="clear" w:color="auto" w:fill="FFFFFF"/>
              <w:autoSpaceDE w:val="0"/>
              <w:autoSpaceDN w:val="0"/>
              <w:adjustRightInd w:val="0"/>
              <w:rPr>
                <w:b/>
                <w:sz w:val="20"/>
                <w:szCs w:val="20"/>
              </w:rPr>
            </w:pPr>
            <w:r w:rsidRPr="00043D7F">
              <w:rPr>
                <w:b/>
                <w:iCs/>
                <w:color w:val="000000"/>
                <w:sz w:val="20"/>
                <w:szCs w:val="20"/>
                <w:lang w:val="en-US"/>
              </w:rPr>
              <w:t>Z</w:t>
            </w:r>
            <w:r w:rsidRPr="00043D7F">
              <w:rPr>
                <w:b/>
                <w:color w:val="000000"/>
                <w:sz w:val="20"/>
                <w:szCs w:val="20"/>
              </w:rPr>
              <w:t xml:space="preserve"> = 2.</w:t>
            </w:r>
            <w:r w:rsidRPr="00043D7F">
              <w:rPr>
                <w:b/>
                <w:iCs/>
                <w:color w:val="000000"/>
                <w:sz w:val="20"/>
                <w:szCs w:val="20"/>
              </w:rPr>
              <w:t>x</w:t>
            </w:r>
            <w:r w:rsidRPr="00043D7F">
              <w:rPr>
                <w:b/>
                <w:iCs/>
                <w:color w:val="000000"/>
                <w:sz w:val="20"/>
                <w:szCs w:val="20"/>
                <w:vertAlign w:val="subscript"/>
              </w:rPr>
              <w:t>1</w:t>
            </w:r>
            <w:r w:rsidRPr="00043D7F">
              <w:rPr>
                <w:b/>
                <w:color w:val="000000"/>
                <w:sz w:val="20"/>
                <w:szCs w:val="20"/>
              </w:rPr>
              <w:t xml:space="preserve"> +0,1</w:t>
            </w:r>
            <w:r w:rsidRPr="00043D7F">
              <w:rPr>
                <w:b/>
                <w:iCs/>
                <w:color w:val="000000"/>
                <w:sz w:val="20"/>
                <w:szCs w:val="20"/>
              </w:rPr>
              <w:t>х</w:t>
            </w:r>
            <w:r w:rsidRPr="00043D7F">
              <w:rPr>
                <w:b/>
                <w:iCs/>
                <w:color w:val="000000"/>
                <w:sz w:val="20"/>
                <w:szCs w:val="20"/>
                <w:vertAlign w:val="subscript"/>
              </w:rPr>
              <w:t>2</w:t>
            </w:r>
            <w:r w:rsidRPr="00043D7F">
              <w:rPr>
                <w:b/>
                <w:color w:val="000000"/>
                <w:sz w:val="20"/>
                <w:szCs w:val="20"/>
              </w:rPr>
              <w:t xml:space="preserve"> +0,08</w:t>
            </w:r>
            <w:r w:rsidRPr="00043D7F">
              <w:rPr>
                <w:b/>
                <w:iCs/>
                <w:color w:val="000000"/>
                <w:sz w:val="20"/>
                <w:szCs w:val="20"/>
              </w:rPr>
              <w:t>х</w:t>
            </w:r>
            <w:r w:rsidRPr="00043D7F">
              <w:rPr>
                <w:b/>
                <w:iCs/>
                <w:color w:val="000000"/>
                <w:sz w:val="20"/>
                <w:szCs w:val="20"/>
                <w:vertAlign w:val="subscript"/>
              </w:rPr>
              <w:t>3</w:t>
            </w:r>
            <w:r w:rsidRPr="00043D7F">
              <w:rPr>
                <w:b/>
                <w:color w:val="000000"/>
                <w:sz w:val="20"/>
                <w:szCs w:val="20"/>
              </w:rPr>
              <w:t xml:space="preserve"> +0,45</w:t>
            </w:r>
            <w:r w:rsidRPr="00043D7F">
              <w:rPr>
                <w:b/>
                <w:iCs/>
                <w:color w:val="000000"/>
                <w:sz w:val="20"/>
                <w:szCs w:val="20"/>
              </w:rPr>
              <w:t>х</w:t>
            </w:r>
            <w:r w:rsidRPr="00043D7F">
              <w:rPr>
                <w:b/>
                <w:color w:val="000000"/>
                <w:sz w:val="20"/>
                <w:szCs w:val="20"/>
                <w:vertAlign w:val="subscript"/>
              </w:rPr>
              <w:t>4</w:t>
            </w:r>
            <w:r w:rsidRPr="00043D7F">
              <w:rPr>
                <w:b/>
                <w:color w:val="000000"/>
                <w:sz w:val="20"/>
                <w:szCs w:val="20"/>
              </w:rPr>
              <w:t>+</w:t>
            </w:r>
            <w:r w:rsidRPr="00043D7F">
              <w:rPr>
                <w:b/>
                <w:iCs/>
                <w:color w:val="000000"/>
                <w:sz w:val="20"/>
                <w:szCs w:val="20"/>
              </w:rPr>
              <w:t>х</w:t>
            </w:r>
            <w:r w:rsidRPr="00043D7F">
              <w:rPr>
                <w:b/>
                <w:iCs/>
                <w:color w:val="000000"/>
                <w:sz w:val="20"/>
                <w:szCs w:val="20"/>
                <w:vertAlign w:val="subscript"/>
              </w:rPr>
              <w:t>5</w:t>
            </w:r>
          </w:p>
          <w:p w:rsidR="006A631A" w:rsidRPr="00043D7F" w:rsidRDefault="006A631A" w:rsidP="00043D7F">
            <w:pPr>
              <w:shd w:val="clear" w:color="auto" w:fill="FFFFFF"/>
              <w:autoSpaceDE w:val="0"/>
              <w:autoSpaceDN w:val="0"/>
              <w:adjustRightInd w:val="0"/>
              <w:rPr>
                <w:iCs/>
                <w:color w:val="000000"/>
                <w:sz w:val="20"/>
                <w:szCs w:val="20"/>
              </w:rPr>
            </w:pPr>
            <w:r w:rsidRPr="00043D7F">
              <w:rPr>
                <w:color w:val="000000"/>
                <w:sz w:val="20"/>
                <w:szCs w:val="20"/>
              </w:rPr>
              <w:t>x</w:t>
            </w:r>
            <w:r w:rsidRPr="00043D7F">
              <w:rPr>
                <w:color w:val="000000"/>
                <w:sz w:val="20"/>
                <w:szCs w:val="20"/>
                <w:vertAlign w:val="subscript"/>
              </w:rPr>
              <w:t>1</w:t>
            </w:r>
            <w:r w:rsidR="00913276" w:rsidRPr="00043D7F">
              <w:rPr>
                <w:color w:val="000000"/>
                <w:sz w:val="20"/>
                <w:szCs w:val="20"/>
              </w:rPr>
              <w:t xml:space="preserve"> -</w:t>
            </w:r>
            <w:r w:rsidRPr="00043D7F">
              <w:rPr>
                <w:color w:val="000000"/>
                <w:sz w:val="20"/>
                <w:szCs w:val="20"/>
              </w:rPr>
              <w:t xml:space="preserve"> коэффициент обеспеченности собственными сред</w:t>
            </w:r>
            <w:r w:rsidRPr="00043D7F">
              <w:rPr>
                <w:color w:val="000000"/>
                <w:sz w:val="20"/>
                <w:szCs w:val="20"/>
              </w:rPr>
              <w:softHyphen/>
              <w:t xml:space="preserve">ствами (нормативное значение </w:t>
            </w:r>
            <w:r w:rsidRPr="00043D7F">
              <w:rPr>
                <w:iCs/>
                <w:color w:val="000000"/>
                <w:sz w:val="20"/>
                <w:szCs w:val="20"/>
              </w:rPr>
              <w:t>х</w:t>
            </w:r>
            <w:r w:rsidRPr="00043D7F">
              <w:rPr>
                <w:iCs/>
                <w:color w:val="000000"/>
                <w:sz w:val="20"/>
                <w:szCs w:val="20"/>
                <w:vertAlign w:val="subscript"/>
              </w:rPr>
              <w:t>г</w:t>
            </w:r>
            <w:r w:rsidRPr="00043D7F">
              <w:rPr>
                <w:iCs/>
                <w:color w:val="000000"/>
                <w:sz w:val="20"/>
                <w:szCs w:val="20"/>
              </w:rPr>
              <w:t>&gt;0,1);</w:t>
            </w:r>
          </w:p>
          <w:p w:rsidR="006A631A" w:rsidRPr="00043D7F" w:rsidRDefault="006A631A" w:rsidP="00043D7F">
            <w:pPr>
              <w:shd w:val="clear" w:color="auto" w:fill="FFFFFF"/>
              <w:autoSpaceDE w:val="0"/>
              <w:autoSpaceDN w:val="0"/>
              <w:adjustRightInd w:val="0"/>
              <w:rPr>
                <w:sz w:val="20"/>
                <w:szCs w:val="20"/>
              </w:rPr>
            </w:pPr>
            <w:r w:rsidRPr="00043D7F">
              <w:rPr>
                <w:iCs/>
                <w:color w:val="000000"/>
                <w:sz w:val="20"/>
                <w:szCs w:val="20"/>
              </w:rPr>
              <w:t>х</w:t>
            </w:r>
            <w:r w:rsidRPr="00043D7F">
              <w:rPr>
                <w:iCs/>
                <w:color w:val="000000"/>
                <w:sz w:val="20"/>
                <w:szCs w:val="20"/>
                <w:vertAlign w:val="subscript"/>
              </w:rPr>
              <w:t>2</w:t>
            </w:r>
            <w:r w:rsidR="00913276" w:rsidRPr="00043D7F">
              <w:rPr>
                <w:iCs/>
                <w:color w:val="000000"/>
                <w:sz w:val="20"/>
                <w:szCs w:val="20"/>
              </w:rPr>
              <w:t xml:space="preserve"> -</w:t>
            </w:r>
            <w:r w:rsidRPr="00043D7F">
              <w:rPr>
                <w:iCs/>
                <w:color w:val="000000"/>
                <w:sz w:val="20"/>
                <w:szCs w:val="20"/>
              </w:rPr>
              <w:t xml:space="preserve"> </w:t>
            </w:r>
            <w:r w:rsidRPr="00043D7F">
              <w:rPr>
                <w:color w:val="000000"/>
                <w:sz w:val="20"/>
                <w:szCs w:val="20"/>
              </w:rPr>
              <w:t xml:space="preserve">коэффициент текущей ликвидности </w:t>
            </w:r>
            <w:r w:rsidRPr="00043D7F">
              <w:rPr>
                <w:iCs/>
                <w:color w:val="000000"/>
                <w:sz w:val="20"/>
                <w:szCs w:val="20"/>
              </w:rPr>
              <w:t>(х</w:t>
            </w:r>
            <w:r w:rsidRPr="00043D7F">
              <w:rPr>
                <w:iCs/>
                <w:color w:val="000000"/>
                <w:sz w:val="20"/>
                <w:szCs w:val="20"/>
                <w:vertAlign w:val="subscript"/>
              </w:rPr>
              <w:t>2</w:t>
            </w:r>
            <w:r w:rsidRPr="00043D7F">
              <w:rPr>
                <w:iCs/>
                <w:color w:val="000000"/>
                <w:sz w:val="20"/>
                <w:szCs w:val="20"/>
              </w:rPr>
              <w:t>&gt;2);</w:t>
            </w:r>
          </w:p>
          <w:p w:rsidR="006A631A" w:rsidRPr="00043D7F" w:rsidRDefault="006A631A" w:rsidP="00043D7F">
            <w:pPr>
              <w:shd w:val="clear" w:color="auto" w:fill="FFFFFF"/>
              <w:autoSpaceDE w:val="0"/>
              <w:autoSpaceDN w:val="0"/>
              <w:adjustRightInd w:val="0"/>
              <w:rPr>
                <w:color w:val="212121"/>
                <w:sz w:val="20"/>
                <w:szCs w:val="20"/>
              </w:rPr>
            </w:pPr>
            <w:r w:rsidRPr="00043D7F">
              <w:rPr>
                <w:iCs/>
                <w:color w:val="212121"/>
                <w:sz w:val="20"/>
                <w:szCs w:val="20"/>
              </w:rPr>
              <w:t>х</w:t>
            </w:r>
            <w:r w:rsidRPr="00043D7F">
              <w:rPr>
                <w:iCs/>
                <w:color w:val="212121"/>
                <w:sz w:val="20"/>
                <w:szCs w:val="20"/>
                <w:vertAlign w:val="subscript"/>
              </w:rPr>
              <w:t>3</w:t>
            </w:r>
            <w:r w:rsidRPr="00043D7F">
              <w:rPr>
                <w:iCs/>
                <w:color w:val="212121"/>
                <w:sz w:val="20"/>
                <w:szCs w:val="20"/>
              </w:rPr>
              <w:t xml:space="preserve"> </w:t>
            </w:r>
            <w:r w:rsidR="00913276" w:rsidRPr="00043D7F">
              <w:rPr>
                <w:color w:val="212121"/>
                <w:sz w:val="20"/>
                <w:szCs w:val="20"/>
              </w:rPr>
              <w:t>-</w:t>
            </w:r>
            <w:r w:rsidRPr="00043D7F">
              <w:rPr>
                <w:color w:val="212121"/>
                <w:sz w:val="20"/>
                <w:szCs w:val="20"/>
              </w:rPr>
              <w:t xml:space="preserve"> интенсивность оборота авансируемого капитала, характеризующая объем реализованной продукции, при</w:t>
            </w:r>
            <w:r w:rsidRPr="00043D7F">
              <w:rPr>
                <w:color w:val="212121"/>
                <w:sz w:val="20"/>
                <w:szCs w:val="20"/>
              </w:rPr>
              <w:softHyphen/>
              <w:t>ходящейся на 1 руб. средств, вложенных в деятельность предприятия (х</w:t>
            </w:r>
            <w:r w:rsidRPr="00043D7F">
              <w:rPr>
                <w:color w:val="212121"/>
                <w:sz w:val="20"/>
                <w:szCs w:val="20"/>
                <w:vertAlign w:val="subscript"/>
              </w:rPr>
              <w:t>3</w:t>
            </w:r>
            <w:r w:rsidRPr="00043D7F">
              <w:rPr>
                <w:color w:val="212121"/>
                <w:sz w:val="20"/>
                <w:szCs w:val="20"/>
              </w:rPr>
              <w:t>&gt;2,5);</w:t>
            </w:r>
          </w:p>
          <w:p w:rsidR="006A631A" w:rsidRPr="00043D7F" w:rsidRDefault="006A631A" w:rsidP="00043D7F">
            <w:pPr>
              <w:shd w:val="clear" w:color="auto" w:fill="FFFFFF"/>
              <w:autoSpaceDE w:val="0"/>
              <w:autoSpaceDN w:val="0"/>
              <w:adjustRightInd w:val="0"/>
              <w:rPr>
                <w:color w:val="212121"/>
                <w:sz w:val="20"/>
                <w:szCs w:val="20"/>
              </w:rPr>
            </w:pPr>
            <w:r w:rsidRPr="00043D7F">
              <w:rPr>
                <w:iCs/>
                <w:color w:val="212121"/>
                <w:sz w:val="20"/>
                <w:szCs w:val="20"/>
              </w:rPr>
              <w:t>х</w:t>
            </w:r>
            <w:r w:rsidRPr="00043D7F">
              <w:rPr>
                <w:iCs/>
                <w:color w:val="212121"/>
                <w:sz w:val="20"/>
                <w:szCs w:val="20"/>
                <w:vertAlign w:val="subscript"/>
              </w:rPr>
              <w:t>4</w:t>
            </w:r>
            <w:r w:rsidRPr="00043D7F">
              <w:rPr>
                <w:iCs/>
                <w:color w:val="212121"/>
                <w:sz w:val="20"/>
                <w:szCs w:val="20"/>
              </w:rPr>
              <w:t xml:space="preserve"> </w:t>
            </w:r>
            <w:r w:rsidR="00913276" w:rsidRPr="00043D7F">
              <w:rPr>
                <w:color w:val="212121"/>
                <w:sz w:val="20"/>
                <w:szCs w:val="20"/>
              </w:rPr>
              <w:t>-</w:t>
            </w:r>
            <w:r w:rsidRPr="00043D7F">
              <w:rPr>
                <w:color w:val="212121"/>
                <w:sz w:val="20"/>
                <w:szCs w:val="20"/>
              </w:rPr>
              <w:t xml:space="preserve"> коэффициент менеджмента, рассчитываемый как отношение прибыли от реализации к выручке; </w:t>
            </w:r>
          </w:p>
          <w:p w:rsidR="006A631A" w:rsidRPr="00043D7F" w:rsidRDefault="006A631A" w:rsidP="00043D7F">
            <w:pPr>
              <w:shd w:val="clear" w:color="auto" w:fill="FFFFFF"/>
              <w:autoSpaceDE w:val="0"/>
              <w:autoSpaceDN w:val="0"/>
              <w:adjustRightInd w:val="0"/>
              <w:rPr>
                <w:color w:val="212121"/>
                <w:sz w:val="20"/>
                <w:szCs w:val="20"/>
              </w:rPr>
            </w:pPr>
            <w:r w:rsidRPr="00043D7F">
              <w:rPr>
                <w:iCs/>
                <w:color w:val="212121"/>
                <w:sz w:val="20"/>
                <w:szCs w:val="20"/>
              </w:rPr>
              <w:t>х</w:t>
            </w:r>
            <w:r w:rsidRPr="00043D7F">
              <w:rPr>
                <w:iCs/>
                <w:color w:val="212121"/>
                <w:sz w:val="20"/>
                <w:szCs w:val="20"/>
                <w:vertAlign w:val="subscript"/>
              </w:rPr>
              <w:t>5</w:t>
            </w:r>
            <w:r w:rsidRPr="00043D7F">
              <w:rPr>
                <w:iCs/>
                <w:color w:val="212121"/>
                <w:sz w:val="20"/>
                <w:szCs w:val="20"/>
              </w:rPr>
              <w:t xml:space="preserve"> </w:t>
            </w:r>
            <w:r w:rsidR="00913276" w:rsidRPr="00043D7F">
              <w:rPr>
                <w:color w:val="212121"/>
                <w:sz w:val="20"/>
                <w:szCs w:val="20"/>
              </w:rPr>
              <w:t>-</w:t>
            </w:r>
            <w:r w:rsidRPr="00043D7F">
              <w:rPr>
                <w:color w:val="212121"/>
                <w:sz w:val="20"/>
                <w:szCs w:val="20"/>
              </w:rPr>
              <w:t xml:space="preserve"> рентабельность собственного капитала (х</w:t>
            </w:r>
            <w:r w:rsidRPr="00043D7F">
              <w:rPr>
                <w:color w:val="212121"/>
                <w:sz w:val="20"/>
                <w:szCs w:val="20"/>
                <w:vertAlign w:val="subscript"/>
              </w:rPr>
              <w:t>5</w:t>
            </w:r>
            <w:r w:rsidRPr="00043D7F">
              <w:rPr>
                <w:color w:val="212121"/>
                <w:sz w:val="20"/>
                <w:szCs w:val="20"/>
              </w:rPr>
              <w:t xml:space="preserve">&gt;0,2). </w:t>
            </w:r>
          </w:p>
          <w:p w:rsidR="006A631A" w:rsidRPr="00043D7F" w:rsidRDefault="006A631A" w:rsidP="00043D7F">
            <w:pPr>
              <w:rPr>
                <w:sz w:val="20"/>
                <w:szCs w:val="20"/>
              </w:rPr>
            </w:pPr>
            <w:r w:rsidRPr="00043D7F">
              <w:rPr>
                <w:sz w:val="20"/>
                <w:szCs w:val="20"/>
                <w:lang w:val="en-US"/>
              </w:rPr>
              <w:t>Z</w:t>
            </w:r>
            <w:r w:rsidRPr="00043D7F">
              <w:rPr>
                <w:sz w:val="20"/>
                <w:szCs w:val="20"/>
              </w:rPr>
              <w:t>&lt;1 - фин. состояние не удовлетворительное</w:t>
            </w:r>
          </w:p>
        </w:tc>
      </w:tr>
      <w:tr w:rsidR="008701AB" w:rsidRPr="00043D7F" w:rsidTr="00043D7F">
        <w:trPr>
          <w:trHeight w:val="30"/>
          <w:tblCellSpacing w:w="15" w:type="dxa"/>
        </w:trPr>
        <w:tc>
          <w:tcPr>
            <w:tcW w:w="4981" w:type="pct"/>
            <w:gridSpan w:val="4"/>
            <w:tcBorders>
              <w:top w:val="nil"/>
              <w:left w:val="nil"/>
              <w:bottom w:val="nil"/>
              <w:right w:val="nil"/>
            </w:tcBorders>
            <w:vAlign w:val="center"/>
          </w:tcPr>
          <w:p w:rsidR="00913276" w:rsidRPr="00043D7F" w:rsidRDefault="00913276" w:rsidP="00043D7F">
            <w:pPr>
              <w:rPr>
                <w:b/>
                <w:sz w:val="20"/>
                <w:szCs w:val="20"/>
              </w:rPr>
            </w:pPr>
            <w:r w:rsidRPr="00043D7F">
              <w:rPr>
                <w:iCs/>
                <w:color w:val="000000"/>
                <w:sz w:val="20"/>
                <w:szCs w:val="20"/>
              </w:rPr>
              <w:t>Продолжение Приложения 2</w:t>
            </w:r>
          </w:p>
          <w:p w:rsidR="006A631A" w:rsidRPr="00043D7F" w:rsidRDefault="006A631A" w:rsidP="00043D7F">
            <w:pPr>
              <w:rPr>
                <w:b/>
                <w:sz w:val="20"/>
                <w:szCs w:val="20"/>
              </w:rPr>
            </w:pPr>
            <w:r w:rsidRPr="00043D7F">
              <w:rPr>
                <w:b/>
                <w:sz w:val="20"/>
                <w:szCs w:val="20"/>
              </w:rPr>
              <w:t>2. Метод экспертных оценок</w:t>
            </w:r>
          </w:p>
        </w:tc>
      </w:tr>
      <w:tr w:rsidR="00614FA3" w:rsidRPr="00043D7F" w:rsidTr="00043D7F">
        <w:trPr>
          <w:cantSplit/>
          <w:trHeight w:val="1134"/>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A631A" w:rsidRPr="00043D7F" w:rsidRDefault="006A631A" w:rsidP="00043D7F">
            <w:pPr>
              <w:ind w:firstLine="709"/>
              <w:jc w:val="both"/>
              <w:rPr>
                <w:b/>
                <w:sz w:val="20"/>
                <w:szCs w:val="20"/>
              </w:rPr>
            </w:pPr>
            <w:r w:rsidRPr="00043D7F">
              <w:rPr>
                <w:b/>
                <w:sz w:val="20"/>
                <w:szCs w:val="20"/>
              </w:rPr>
              <w:t>Многокритериальная модель</w:t>
            </w:r>
          </w:p>
        </w:tc>
        <w:tc>
          <w:tcPr>
            <w:tcW w:w="1412" w:type="pct"/>
            <w:tcBorders>
              <w:top w:val="single" w:sz="4" w:space="0" w:color="auto"/>
              <w:left w:val="single" w:sz="4" w:space="0" w:color="auto"/>
              <w:bottom w:val="single" w:sz="4" w:space="0" w:color="auto"/>
              <w:right w:val="single" w:sz="4" w:space="0" w:color="auto"/>
            </w:tcBorders>
            <w:vAlign w:val="center"/>
          </w:tcPr>
          <w:p w:rsidR="00913276" w:rsidRPr="00043D7F" w:rsidRDefault="006A631A" w:rsidP="00043D7F">
            <w:pPr>
              <w:ind w:firstLine="709"/>
              <w:jc w:val="both"/>
              <w:rPr>
                <w:sz w:val="20"/>
                <w:szCs w:val="20"/>
              </w:rPr>
            </w:pPr>
            <w:r w:rsidRPr="00043D7F">
              <w:rPr>
                <w:b/>
                <w:sz w:val="20"/>
                <w:szCs w:val="20"/>
              </w:rPr>
              <w:t>Достоинства</w:t>
            </w:r>
            <w:r w:rsidR="0044283D" w:rsidRPr="00043D7F">
              <w:rPr>
                <w:sz w:val="20"/>
                <w:szCs w:val="20"/>
              </w:rPr>
              <w:t xml:space="preserve">: </w:t>
            </w:r>
            <w:r w:rsidRPr="00043D7F">
              <w:rPr>
                <w:sz w:val="20"/>
                <w:szCs w:val="20"/>
              </w:rPr>
              <w:t>- разрабатывается для конкретной организационной сист</w:t>
            </w:r>
            <w:r w:rsidR="00576740" w:rsidRPr="00043D7F">
              <w:rPr>
                <w:sz w:val="20"/>
                <w:szCs w:val="20"/>
              </w:rPr>
              <w:t>емы, с участием его работников,</w:t>
            </w:r>
            <w:r w:rsidRPr="00043D7F">
              <w:rPr>
                <w:sz w:val="20"/>
                <w:szCs w:val="20"/>
              </w:rPr>
              <w:t>- имеет широкое применение, для разных уровней управления</w:t>
            </w:r>
            <w:r w:rsidR="00576740" w:rsidRPr="00043D7F">
              <w:rPr>
                <w:sz w:val="20"/>
                <w:szCs w:val="20"/>
              </w:rPr>
              <w:t xml:space="preserve">; </w:t>
            </w:r>
          </w:p>
          <w:p w:rsidR="006A631A" w:rsidRPr="00043D7F" w:rsidRDefault="000E1434" w:rsidP="00043D7F">
            <w:pPr>
              <w:ind w:firstLine="709"/>
              <w:jc w:val="both"/>
              <w:rPr>
                <w:sz w:val="20"/>
                <w:szCs w:val="20"/>
              </w:rPr>
            </w:pPr>
            <w:r w:rsidRPr="00043D7F">
              <w:rPr>
                <w:sz w:val="20"/>
                <w:szCs w:val="20"/>
              </w:rPr>
              <w:t xml:space="preserve"> </w:t>
            </w:r>
            <w:r w:rsidR="00EB3B7B" w:rsidRPr="00043D7F">
              <w:rPr>
                <w:sz w:val="20"/>
                <w:szCs w:val="20"/>
              </w:rPr>
              <w:t>-</w:t>
            </w:r>
            <w:r w:rsidR="006A631A" w:rsidRPr="00043D7F">
              <w:rPr>
                <w:sz w:val="20"/>
                <w:szCs w:val="20"/>
              </w:rPr>
              <w:t>оперативность и высок</w:t>
            </w:r>
            <w:r w:rsidR="00EB3B7B" w:rsidRPr="00043D7F">
              <w:rPr>
                <w:sz w:val="20"/>
                <w:szCs w:val="20"/>
              </w:rPr>
              <w:t xml:space="preserve">ая производительность получения </w:t>
            </w:r>
            <w:r w:rsidR="006A631A" w:rsidRPr="00043D7F">
              <w:rPr>
                <w:sz w:val="20"/>
                <w:szCs w:val="20"/>
              </w:rPr>
              <w:t>информации для выработки управленческого решения</w:t>
            </w:r>
            <w:r w:rsidR="006A631A" w:rsidRPr="00043D7F">
              <w:rPr>
                <w:sz w:val="20"/>
                <w:szCs w:val="20"/>
              </w:rPr>
              <w:br/>
            </w:r>
            <w:r w:rsidR="006A631A" w:rsidRPr="00043D7F">
              <w:rPr>
                <w:b/>
                <w:sz w:val="20"/>
                <w:szCs w:val="20"/>
              </w:rPr>
              <w:t>Недостатки</w:t>
            </w:r>
            <w:r w:rsidR="0044283D" w:rsidRPr="00043D7F">
              <w:rPr>
                <w:sz w:val="20"/>
                <w:szCs w:val="20"/>
              </w:rPr>
              <w:t xml:space="preserve">: </w:t>
            </w:r>
            <w:r w:rsidR="006A631A" w:rsidRPr="00043D7F">
              <w:rPr>
                <w:sz w:val="20"/>
                <w:szCs w:val="20"/>
              </w:rPr>
              <w:t>- зависит от квалификации участников разработки модели (влияние человеческого фактора);</w:t>
            </w:r>
            <w:r w:rsidR="00576740" w:rsidRPr="00043D7F">
              <w:rPr>
                <w:sz w:val="20"/>
                <w:szCs w:val="20"/>
              </w:rPr>
              <w:t xml:space="preserve"> </w:t>
            </w:r>
            <w:r w:rsidR="006A631A" w:rsidRPr="00043D7F">
              <w:rPr>
                <w:sz w:val="20"/>
                <w:szCs w:val="20"/>
              </w:rPr>
              <w:t>- зависит от знаний и опыта эксперта (влияние интуитивных характеристик)</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b/>
                <w:sz w:val="20"/>
                <w:szCs w:val="20"/>
              </w:rPr>
              <w:t>R = b1Х1 + b2Х2 + b3Х3 + … + bnXn</w:t>
            </w:r>
            <w:r w:rsidRPr="00043D7F">
              <w:rPr>
                <w:sz w:val="20"/>
                <w:szCs w:val="20"/>
              </w:rPr>
              <w:t xml:space="preserve"> </w:t>
            </w:r>
            <w:r w:rsidRPr="00043D7F">
              <w:rPr>
                <w:sz w:val="20"/>
                <w:szCs w:val="20"/>
              </w:rPr>
              <w:br/>
              <w:t>R - интегральный показатель состояния деятельности</w:t>
            </w:r>
            <w:r w:rsidRPr="00043D7F">
              <w:rPr>
                <w:sz w:val="20"/>
                <w:szCs w:val="20"/>
              </w:rPr>
              <w:br/>
              <w:t>Х1, Х2 … Хn - значимые факторы, влияющие на состояние деятельности, вошедшие в модель</w:t>
            </w:r>
            <w:r w:rsidRPr="00043D7F">
              <w:rPr>
                <w:sz w:val="20"/>
                <w:szCs w:val="20"/>
              </w:rPr>
              <w:br/>
              <w:t xml:space="preserve">b1, b2 … bn - веса соответственно факторов, характеризующих состояние Х1, Х2 … Хn (b1 + b2 +…+ bn =1) </w:t>
            </w:r>
          </w:p>
        </w:tc>
      </w:tr>
      <w:tr w:rsidR="008701AB" w:rsidRPr="00043D7F" w:rsidTr="00043D7F">
        <w:trPr>
          <w:trHeight w:val="30"/>
          <w:tblCellSpacing w:w="15" w:type="dxa"/>
        </w:trPr>
        <w:tc>
          <w:tcPr>
            <w:tcW w:w="4981" w:type="pct"/>
            <w:gridSpan w:val="4"/>
            <w:tcBorders>
              <w:top w:val="nil"/>
              <w:left w:val="nil"/>
              <w:bottom w:val="nil"/>
              <w:right w:val="nil"/>
            </w:tcBorders>
            <w:vAlign w:val="center"/>
          </w:tcPr>
          <w:p w:rsidR="006A631A" w:rsidRPr="00043D7F" w:rsidRDefault="006A631A" w:rsidP="00043D7F">
            <w:pPr>
              <w:rPr>
                <w:b/>
                <w:sz w:val="20"/>
                <w:szCs w:val="20"/>
              </w:rPr>
            </w:pPr>
            <w:r w:rsidRPr="00043D7F">
              <w:rPr>
                <w:b/>
                <w:sz w:val="20"/>
                <w:szCs w:val="20"/>
              </w:rPr>
              <w:t>3. Метод аналогий</w:t>
            </w:r>
          </w:p>
        </w:tc>
      </w:tr>
      <w:tr w:rsidR="00913276" w:rsidRPr="00043D7F" w:rsidTr="00043D7F">
        <w:trPr>
          <w:cantSplit/>
          <w:trHeight w:val="2654"/>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14FA3" w:rsidRPr="00043D7F" w:rsidRDefault="006A631A" w:rsidP="00043D7F">
            <w:pPr>
              <w:ind w:firstLine="709"/>
              <w:jc w:val="both"/>
              <w:rPr>
                <w:b/>
                <w:sz w:val="20"/>
                <w:szCs w:val="20"/>
              </w:rPr>
            </w:pPr>
            <w:r w:rsidRPr="00043D7F">
              <w:rPr>
                <w:b/>
                <w:sz w:val="20"/>
                <w:szCs w:val="20"/>
              </w:rPr>
              <w:t>Модель "жизненный</w:t>
            </w:r>
          </w:p>
          <w:p w:rsidR="006A631A" w:rsidRPr="00043D7F" w:rsidRDefault="006A631A" w:rsidP="00043D7F">
            <w:pPr>
              <w:ind w:firstLine="709"/>
              <w:jc w:val="both"/>
              <w:rPr>
                <w:b/>
                <w:sz w:val="20"/>
                <w:szCs w:val="20"/>
              </w:rPr>
            </w:pPr>
            <w:r w:rsidRPr="00043D7F">
              <w:rPr>
                <w:b/>
                <w:sz w:val="20"/>
                <w:szCs w:val="20"/>
              </w:rPr>
              <w:t xml:space="preserve"> цикл проекта"</w:t>
            </w:r>
          </w:p>
        </w:tc>
        <w:tc>
          <w:tcPr>
            <w:tcW w:w="1412"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ind w:firstLine="709"/>
              <w:jc w:val="both"/>
              <w:rPr>
                <w:sz w:val="20"/>
                <w:szCs w:val="20"/>
              </w:rPr>
            </w:pPr>
            <w:r w:rsidRPr="00043D7F">
              <w:rPr>
                <w:b/>
                <w:sz w:val="20"/>
                <w:szCs w:val="20"/>
              </w:rPr>
              <w:t>Достоинства</w:t>
            </w:r>
            <w:r w:rsidR="0044283D" w:rsidRPr="00043D7F">
              <w:rPr>
                <w:sz w:val="20"/>
                <w:szCs w:val="20"/>
              </w:rPr>
              <w:t xml:space="preserve">: </w:t>
            </w:r>
            <w:r w:rsidRPr="00043D7F">
              <w:rPr>
                <w:sz w:val="20"/>
                <w:szCs w:val="20"/>
              </w:rPr>
              <w:t>- проект рассматривается как "живой" организм, имеющ</w:t>
            </w:r>
            <w:r w:rsidR="00576740" w:rsidRPr="00043D7F">
              <w:rPr>
                <w:sz w:val="20"/>
                <w:szCs w:val="20"/>
              </w:rPr>
              <w:t>ий определенные стадии развития</w:t>
            </w:r>
            <w:r w:rsidR="00EB3B7B" w:rsidRPr="00043D7F">
              <w:rPr>
                <w:sz w:val="20"/>
                <w:szCs w:val="20"/>
              </w:rPr>
              <w:t>;</w:t>
            </w:r>
            <w:r w:rsidRPr="00043D7F">
              <w:rPr>
                <w:sz w:val="20"/>
                <w:szCs w:val="20"/>
              </w:rPr>
              <w:t xml:space="preserve">- возможность оценить каждый </w:t>
            </w:r>
            <w:r w:rsidR="00614FA3" w:rsidRPr="00043D7F">
              <w:rPr>
                <w:sz w:val="20"/>
                <w:szCs w:val="20"/>
              </w:rPr>
              <w:t xml:space="preserve">этап, выявить причины </w:t>
            </w:r>
            <w:r w:rsidRPr="00043D7F">
              <w:rPr>
                <w:sz w:val="20"/>
                <w:szCs w:val="20"/>
              </w:rPr>
              <w:t xml:space="preserve">нежелательных последствий, расклассифицировать и оценить степень риска </w:t>
            </w:r>
            <w:r w:rsidRPr="00043D7F">
              <w:rPr>
                <w:sz w:val="20"/>
                <w:szCs w:val="20"/>
              </w:rPr>
              <w:br/>
            </w:r>
            <w:r w:rsidRPr="00043D7F">
              <w:rPr>
                <w:b/>
                <w:sz w:val="20"/>
                <w:szCs w:val="20"/>
              </w:rPr>
              <w:t>Недостатки</w:t>
            </w:r>
            <w:r w:rsidR="0044283D" w:rsidRPr="00043D7F">
              <w:rPr>
                <w:sz w:val="20"/>
                <w:szCs w:val="20"/>
              </w:rPr>
              <w:t xml:space="preserve">: </w:t>
            </w:r>
            <w:r w:rsidRPr="00043D7F">
              <w:rPr>
                <w:sz w:val="20"/>
                <w:szCs w:val="20"/>
              </w:rPr>
              <w:t>- используется для определения рисков новых проектов;</w:t>
            </w:r>
            <w:r w:rsidR="00576740" w:rsidRPr="00043D7F">
              <w:rPr>
                <w:sz w:val="20"/>
                <w:szCs w:val="20"/>
              </w:rPr>
              <w:t xml:space="preserve"> </w:t>
            </w:r>
            <w:r w:rsidRPr="00043D7F">
              <w:rPr>
                <w:sz w:val="20"/>
                <w:szCs w:val="20"/>
              </w:rPr>
              <w:t>- на практике трудно собрать соответствующую информацию</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b/>
                <w:sz w:val="20"/>
                <w:szCs w:val="20"/>
              </w:rPr>
            </w:pPr>
            <w:r w:rsidRPr="00043D7F">
              <w:rPr>
                <w:b/>
                <w:sz w:val="20"/>
                <w:szCs w:val="20"/>
              </w:rPr>
              <w:t xml:space="preserve">Жизненный цикл проекта = Этап разработки + Этап выведения на рынок + Этап роста + Этап зрелости + Этап упадка </w:t>
            </w:r>
          </w:p>
        </w:tc>
      </w:tr>
      <w:tr w:rsidR="008701AB" w:rsidRPr="00043D7F" w:rsidTr="00043D7F">
        <w:trPr>
          <w:trHeight w:val="30"/>
          <w:tblCellSpacing w:w="15" w:type="dxa"/>
        </w:trPr>
        <w:tc>
          <w:tcPr>
            <w:tcW w:w="4981" w:type="pct"/>
            <w:gridSpan w:val="4"/>
            <w:tcBorders>
              <w:top w:val="nil"/>
              <w:left w:val="nil"/>
              <w:bottom w:val="nil"/>
              <w:right w:val="nil"/>
            </w:tcBorders>
            <w:vAlign w:val="center"/>
          </w:tcPr>
          <w:p w:rsidR="006A631A" w:rsidRPr="00043D7F" w:rsidRDefault="006A631A" w:rsidP="00043D7F">
            <w:pPr>
              <w:rPr>
                <w:b/>
                <w:sz w:val="20"/>
                <w:szCs w:val="20"/>
              </w:rPr>
            </w:pPr>
            <w:r w:rsidRPr="00043D7F">
              <w:rPr>
                <w:b/>
                <w:sz w:val="20"/>
                <w:szCs w:val="20"/>
              </w:rPr>
              <w:t>4. Метод оценки финансового состояния</w:t>
            </w:r>
          </w:p>
        </w:tc>
      </w:tr>
      <w:tr w:rsidR="00913276" w:rsidRPr="00043D7F" w:rsidTr="00043D7F">
        <w:trPr>
          <w:cantSplit/>
          <w:trHeight w:val="1134"/>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A631A" w:rsidRPr="00043D7F" w:rsidRDefault="006A631A" w:rsidP="00043D7F">
            <w:pPr>
              <w:ind w:firstLine="709"/>
              <w:jc w:val="both"/>
              <w:rPr>
                <w:b/>
                <w:sz w:val="20"/>
                <w:szCs w:val="20"/>
              </w:rPr>
            </w:pPr>
            <w:r w:rsidRPr="00043D7F">
              <w:rPr>
                <w:b/>
                <w:sz w:val="20"/>
                <w:szCs w:val="20"/>
              </w:rPr>
              <w:t>Интегральная бальная оценка</w:t>
            </w:r>
          </w:p>
        </w:tc>
        <w:tc>
          <w:tcPr>
            <w:tcW w:w="1412" w:type="pct"/>
            <w:tcBorders>
              <w:top w:val="single" w:sz="4" w:space="0" w:color="auto"/>
              <w:left w:val="single" w:sz="4" w:space="0" w:color="auto"/>
              <w:bottom w:val="single" w:sz="4" w:space="0" w:color="auto"/>
              <w:right w:val="single" w:sz="4" w:space="0" w:color="auto"/>
            </w:tcBorders>
            <w:vAlign w:val="center"/>
          </w:tcPr>
          <w:p w:rsidR="00614FA3" w:rsidRPr="00043D7F" w:rsidRDefault="006A631A" w:rsidP="00043D7F">
            <w:pPr>
              <w:ind w:firstLine="709"/>
              <w:jc w:val="both"/>
              <w:rPr>
                <w:sz w:val="20"/>
                <w:szCs w:val="20"/>
              </w:rPr>
            </w:pPr>
            <w:r w:rsidRPr="00043D7F">
              <w:rPr>
                <w:b/>
                <w:sz w:val="20"/>
                <w:szCs w:val="20"/>
              </w:rPr>
              <w:t>Достоинства</w:t>
            </w:r>
            <w:r w:rsidR="0044283D" w:rsidRPr="00043D7F">
              <w:rPr>
                <w:sz w:val="20"/>
                <w:szCs w:val="20"/>
              </w:rPr>
              <w:t xml:space="preserve">: </w:t>
            </w:r>
            <w:r w:rsidRPr="00043D7F">
              <w:rPr>
                <w:sz w:val="20"/>
                <w:szCs w:val="20"/>
              </w:rPr>
              <w:t xml:space="preserve">- системная, подробная характеристика неплатежеспособности, основанная на структуре баланса </w:t>
            </w:r>
            <w:r w:rsidRPr="00043D7F">
              <w:rPr>
                <w:sz w:val="20"/>
                <w:szCs w:val="20"/>
              </w:rPr>
              <w:br/>
            </w:r>
            <w:r w:rsidRPr="00043D7F">
              <w:rPr>
                <w:b/>
                <w:sz w:val="20"/>
                <w:szCs w:val="20"/>
              </w:rPr>
              <w:t>Недостатки</w:t>
            </w:r>
            <w:r w:rsidR="0044283D" w:rsidRPr="00043D7F">
              <w:rPr>
                <w:sz w:val="20"/>
                <w:szCs w:val="20"/>
              </w:rPr>
              <w:t xml:space="preserve">: </w:t>
            </w:r>
            <w:r w:rsidRPr="00043D7F">
              <w:rPr>
                <w:sz w:val="20"/>
                <w:szCs w:val="20"/>
              </w:rPr>
              <w:t>- возможность получения недостоверной информации по завуалирова</w:t>
            </w:r>
            <w:r w:rsidR="00576740" w:rsidRPr="00043D7F">
              <w:rPr>
                <w:sz w:val="20"/>
                <w:szCs w:val="20"/>
              </w:rPr>
              <w:t xml:space="preserve">нной бухгалтерской отчетности; </w:t>
            </w:r>
          </w:p>
          <w:p w:rsidR="006A631A" w:rsidRPr="00043D7F" w:rsidRDefault="006A631A" w:rsidP="00043D7F">
            <w:pPr>
              <w:ind w:firstLine="709"/>
              <w:jc w:val="both"/>
              <w:rPr>
                <w:sz w:val="20"/>
                <w:szCs w:val="20"/>
              </w:rPr>
            </w:pPr>
            <w:r w:rsidRPr="00043D7F">
              <w:rPr>
                <w:sz w:val="20"/>
                <w:szCs w:val="20"/>
              </w:rPr>
              <w:t>- на практике трудно собрать информацию для сравнения</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913276" w:rsidRPr="00043D7F" w:rsidRDefault="006A631A" w:rsidP="00043D7F">
            <w:pPr>
              <w:rPr>
                <w:sz w:val="20"/>
                <w:szCs w:val="20"/>
              </w:rPr>
            </w:pPr>
            <w:r w:rsidRPr="00043D7F">
              <w:rPr>
                <w:sz w:val="20"/>
                <w:szCs w:val="20"/>
              </w:rPr>
              <w:t>Основные критерии: ликвидность, финансовая устойчивость, рентабельность, отдача активов, рыночная активность</w:t>
            </w:r>
          </w:p>
          <w:p w:rsidR="00913276" w:rsidRPr="00043D7F" w:rsidRDefault="00913276" w:rsidP="00043D7F">
            <w:pPr>
              <w:rPr>
                <w:sz w:val="20"/>
                <w:szCs w:val="20"/>
              </w:rPr>
            </w:pPr>
          </w:p>
          <w:p w:rsidR="00913276" w:rsidRPr="00043D7F" w:rsidRDefault="00913276" w:rsidP="00043D7F">
            <w:pPr>
              <w:rPr>
                <w:sz w:val="20"/>
                <w:szCs w:val="20"/>
              </w:rPr>
            </w:pPr>
          </w:p>
          <w:p w:rsidR="00913276" w:rsidRPr="00043D7F" w:rsidRDefault="00913276" w:rsidP="00043D7F">
            <w:pPr>
              <w:rPr>
                <w:sz w:val="20"/>
                <w:szCs w:val="20"/>
              </w:rPr>
            </w:pPr>
          </w:p>
          <w:p w:rsidR="00913276" w:rsidRPr="00043D7F" w:rsidRDefault="00913276" w:rsidP="00043D7F">
            <w:pPr>
              <w:rPr>
                <w:sz w:val="20"/>
                <w:szCs w:val="20"/>
              </w:rPr>
            </w:pPr>
          </w:p>
          <w:p w:rsidR="00913276" w:rsidRPr="00043D7F" w:rsidRDefault="00913276" w:rsidP="00043D7F">
            <w:pPr>
              <w:rPr>
                <w:sz w:val="20"/>
                <w:szCs w:val="20"/>
              </w:rPr>
            </w:pPr>
          </w:p>
          <w:p w:rsidR="00913276" w:rsidRPr="00043D7F" w:rsidRDefault="00913276" w:rsidP="00043D7F">
            <w:pPr>
              <w:rPr>
                <w:sz w:val="20"/>
                <w:szCs w:val="20"/>
              </w:rPr>
            </w:pPr>
          </w:p>
          <w:p w:rsidR="00913276" w:rsidRPr="00043D7F" w:rsidRDefault="00913276" w:rsidP="00043D7F">
            <w:pPr>
              <w:rPr>
                <w:sz w:val="20"/>
                <w:szCs w:val="20"/>
              </w:rPr>
            </w:pPr>
          </w:p>
          <w:p w:rsidR="006A631A" w:rsidRPr="00043D7F" w:rsidRDefault="006A631A" w:rsidP="00043D7F">
            <w:pPr>
              <w:rPr>
                <w:sz w:val="20"/>
                <w:szCs w:val="20"/>
              </w:rPr>
            </w:pPr>
          </w:p>
        </w:tc>
      </w:tr>
      <w:tr w:rsidR="00913276" w:rsidRPr="00043D7F" w:rsidTr="00043D7F">
        <w:trPr>
          <w:cantSplit/>
          <w:trHeight w:val="508"/>
          <w:tblCellSpacing w:w="15" w:type="dxa"/>
        </w:trPr>
        <w:tc>
          <w:tcPr>
            <w:tcW w:w="4981" w:type="pct"/>
            <w:gridSpan w:val="4"/>
            <w:tcBorders>
              <w:top w:val="nil"/>
              <w:left w:val="nil"/>
              <w:bottom w:val="nil"/>
              <w:right w:val="nil"/>
            </w:tcBorders>
            <w:vAlign w:val="center"/>
          </w:tcPr>
          <w:p w:rsidR="00913276" w:rsidRPr="00043D7F" w:rsidRDefault="00913276" w:rsidP="00043D7F">
            <w:pPr>
              <w:rPr>
                <w:iCs/>
                <w:color w:val="000000"/>
                <w:sz w:val="20"/>
                <w:szCs w:val="20"/>
              </w:rPr>
            </w:pPr>
          </w:p>
          <w:p w:rsidR="00913276" w:rsidRPr="00043D7F" w:rsidRDefault="00913276" w:rsidP="00043D7F">
            <w:pPr>
              <w:rPr>
                <w:sz w:val="20"/>
                <w:szCs w:val="20"/>
              </w:rPr>
            </w:pPr>
            <w:r w:rsidRPr="00043D7F">
              <w:rPr>
                <w:iCs/>
                <w:color w:val="000000"/>
                <w:sz w:val="20"/>
                <w:szCs w:val="20"/>
              </w:rPr>
              <w:t>Продолжение Приложения 2</w:t>
            </w:r>
          </w:p>
        </w:tc>
      </w:tr>
      <w:tr w:rsidR="00913276" w:rsidRPr="00043D7F" w:rsidTr="00043D7F">
        <w:trPr>
          <w:cantSplit/>
          <w:trHeight w:val="1134"/>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A631A" w:rsidRPr="00043D7F" w:rsidRDefault="006A631A" w:rsidP="00043D7F">
            <w:pPr>
              <w:ind w:firstLine="709"/>
              <w:jc w:val="both"/>
              <w:rPr>
                <w:b/>
                <w:sz w:val="20"/>
                <w:szCs w:val="20"/>
              </w:rPr>
            </w:pPr>
            <w:r w:rsidRPr="00043D7F">
              <w:rPr>
                <w:b/>
                <w:sz w:val="20"/>
                <w:szCs w:val="20"/>
              </w:rPr>
              <w:t>Анализ финансовых потоков (Дж. Ван Хорном)</w:t>
            </w:r>
          </w:p>
        </w:tc>
        <w:tc>
          <w:tcPr>
            <w:tcW w:w="1412"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b/>
                <w:sz w:val="20"/>
                <w:szCs w:val="20"/>
              </w:rPr>
              <w:t>Достоинства</w:t>
            </w:r>
            <w:r w:rsidR="0044283D" w:rsidRPr="00043D7F">
              <w:rPr>
                <w:sz w:val="20"/>
                <w:szCs w:val="20"/>
              </w:rPr>
              <w:t xml:space="preserve">: </w:t>
            </w:r>
            <w:r w:rsidRPr="00043D7F">
              <w:rPr>
                <w:sz w:val="20"/>
                <w:szCs w:val="20"/>
              </w:rPr>
              <w:t>- дает возможность оценки сроков и объе</w:t>
            </w:r>
            <w:r w:rsidR="00576740" w:rsidRPr="00043D7F">
              <w:rPr>
                <w:sz w:val="20"/>
                <w:szCs w:val="20"/>
              </w:rPr>
              <w:t xml:space="preserve">ма необходимых заемных средств; </w:t>
            </w:r>
            <w:r w:rsidRPr="00043D7F">
              <w:rPr>
                <w:sz w:val="20"/>
                <w:szCs w:val="20"/>
              </w:rPr>
              <w:t>- оценка целесообразности взятия кредита - простота расчетов, нагл</w:t>
            </w:r>
            <w:r w:rsidR="000E1434" w:rsidRPr="00043D7F">
              <w:rPr>
                <w:sz w:val="20"/>
                <w:szCs w:val="20"/>
              </w:rPr>
              <w:t xml:space="preserve">ядность получаемых результатов; </w:t>
            </w:r>
            <w:r w:rsidRPr="00043D7F">
              <w:rPr>
                <w:sz w:val="20"/>
                <w:szCs w:val="20"/>
              </w:rPr>
              <w:t>- доступность необходимой информации</w:t>
            </w:r>
            <w:r w:rsidRPr="00043D7F">
              <w:rPr>
                <w:sz w:val="20"/>
                <w:szCs w:val="20"/>
              </w:rPr>
              <w:br/>
            </w:r>
            <w:r w:rsidRPr="00043D7F">
              <w:rPr>
                <w:b/>
                <w:sz w:val="20"/>
                <w:szCs w:val="20"/>
              </w:rPr>
              <w:t>Недостатки</w:t>
            </w:r>
            <w:r w:rsidR="0044283D" w:rsidRPr="00043D7F">
              <w:rPr>
                <w:sz w:val="20"/>
                <w:szCs w:val="20"/>
              </w:rPr>
              <w:t xml:space="preserve">: </w:t>
            </w:r>
            <w:r w:rsidRPr="00043D7F">
              <w:rPr>
                <w:sz w:val="20"/>
                <w:szCs w:val="20"/>
              </w:rPr>
              <w:t>- в отечественных условиях трудно запланировать поступление денежных средств и выплат на длительный период</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sz w:val="20"/>
                <w:szCs w:val="20"/>
              </w:rPr>
              <w:t>Основные статьи, отражаемые в отчете о движении денежных средств:</w:t>
            </w:r>
            <w:r w:rsidRPr="00043D7F">
              <w:rPr>
                <w:sz w:val="20"/>
                <w:szCs w:val="20"/>
              </w:rPr>
              <w:br/>
              <w:t>- остаток денежных средств на начало периода</w:t>
            </w:r>
            <w:r w:rsidRPr="00043D7F">
              <w:rPr>
                <w:sz w:val="20"/>
                <w:szCs w:val="20"/>
              </w:rPr>
              <w:br/>
              <w:t>- поступление денежных средств (в том числе реализация продукции и услуг, кредиты банков, доход от инвестиций, доход от продажи основных средств, доход от внереализационной операции)</w:t>
            </w:r>
            <w:r w:rsidRPr="00043D7F">
              <w:rPr>
                <w:sz w:val="20"/>
                <w:szCs w:val="20"/>
              </w:rPr>
              <w:br/>
              <w:t>- расходы (в том числе на производство, капиталовложения, выплата процентов т погашение дебиторской задолженности, платежи в бюджет)</w:t>
            </w:r>
            <w:r w:rsidRPr="00043D7F">
              <w:rPr>
                <w:sz w:val="20"/>
                <w:szCs w:val="20"/>
              </w:rPr>
              <w:br/>
              <w:t>- остаток денежных средств на конец периода</w:t>
            </w:r>
            <w:r w:rsidRPr="00043D7F">
              <w:rPr>
                <w:sz w:val="20"/>
                <w:szCs w:val="20"/>
              </w:rPr>
              <w:br/>
              <w:t>- чистый денежный поток</w:t>
            </w:r>
          </w:p>
        </w:tc>
      </w:tr>
      <w:tr w:rsidR="00913276" w:rsidRPr="00043D7F" w:rsidTr="00043D7F">
        <w:trPr>
          <w:cantSplit/>
          <w:trHeight w:val="1134"/>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A631A" w:rsidRPr="00043D7F" w:rsidRDefault="006A631A" w:rsidP="00043D7F">
            <w:pPr>
              <w:ind w:firstLine="709"/>
              <w:jc w:val="both"/>
              <w:rPr>
                <w:b/>
                <w:sz w:val="20"/>
                <w:szCs w:val="20"/>
              </w:rPr>
            </w:pPr>
            <w:r w:rsidRPr="00043D7F">
              <w:rPr>
                <w:b/>
                <w:sz w:val="20"/>
                <w:szCs w:val="20"/>
              </w:rPr>
              <w:t>Цена предприятия</w:t>
            </w:r>
            <w:r w:rsidRPr="00B04CE4">
              <w:rPr>
                <w:b/>
                <w:sz w:val="20"/>
                <w:szCs w:val="20"/>
              </w:rPr>
              <w:t xml:space="preserve"> </w:t>
            </w:r>
          </w:p>
        </w:tc>
        <w:tc>
          <w:tcPr>
            <w:tcW w:w="1412" w:type="pct"/>
            <w:tcBorders>
              <w:top w:val="single" w:sz="4" w:space="0" w:color="auto"/>
              <w:left w:val="single" w:sz="4" w:space="0" w:color="auto"/>
              <w:bottom w:val="single" w:sz="4" w:space="0" w:color="auto"/>
              <w:right w:val="single" w:sz="4" w:space="0" w:color="auto"/>
            </w:tcBorders>
            <w:vAlign w:val="center"/>
          </w:tcPr>
          <w:p w:rsidR="0044283D" w:rsidRPr="00043D7F" w:rsidRDefault="006A631A" w:rsidP="00043D7F">
            <w:pPr>
              <w:rPr>
                <w:sz w:val="20"/>
                <w:szCs w:val="20"/>
              </w:rPr>
            </w:pPr>
            <w:r w:rsidRPr="00043D7F">
              <w:rPr>
                <w:b/>
                <w:sz w:val="20"/>
                <w:szCs w:val="20"/>
              </w:rPr>
              <w:t>Достоинства</w:t>
            </w:r>
            <w:r w:rsidR="0044283D" w:rsidRPr="00043D7F">
              <w:rPr>
                <w:sz w:val="20"/>
                <w:szCs w:val="20"/>
              </w:rPr>
              <w:t>:</w:t>
            </w:r>
            <w:r w:rsidR="008701AB" w:rsidRPr="00043D7F">
              <w:rPr>
                <w:sz w:val="20"/>
                <w:szCs w:val="20"/>
              </w:rPr>
              <w:t xml:space="preserve"> </w:t>
            </w:r>
            <w:r w:rsidRPr="00043D7F">
              <w:rPr>
                <w:sz w:val="20"/>
                <w:szCs w:val="20"/>
              </w:rPr>
              <w:t xml:space="preserve">- на скрытой стадии банкротства начинается незаметное, особенно если не наложен специальный учет, снижение данного показателя по причине неблагоприятных </w:t>
            </w:r>
            <w:r w:rsidR="000E1434" w:rsidRPr="00043D7F">
              <w:rPr>
                <w:sz w:val="20"/>
                <w:szCs w:val="20"/>
              </w:rPr>
              <w:t xml:space="preserve">тенденций как внутри, так и вне </w:t>
            </w:r>
            <w:r w:rsidR="008701AB" w:rsidRPr="00043D7F">
              <w:rPr>
                <w:sz w:val="20"/>
                <w:szCs w:val="20"/>
              </w:rPr>
              <w:t>предприятия</w:t>
            </w:r>
            <w:r w:rsidRPr="00043D7F">
              <w:rPr>
                <w:sz w:val="20"/>
                <w:szCs w:val="20"/>
              </w:rPr>
              <w:br/>
            </w:r>
            <w:r w:rsidRPr="00043D7F">
              <w:rPr>
                <w:b/>
                <w:sz w:val="20"/>
                <w:szCs w:val="20"/>
              </w:rPr>
              <w:t>Недостатки</w:t>
            </w:r>
            <w:r w:rsidR="0044283D" w:rsidRPr="00043D7F">
              <w:rPr>
                <w:sz w:val="20"/>
                <w:szCs w:val="20"/>
              </w:rPr>
              <w:t xml:space="preserve">: </w:t>
            </w:r>
            <w:r w:rsidRPr="00043D7F">
              <w:rPr>
                <w:sz w:val="20"/>
                <w:szCs w:val="20"/>
              </w:rPr>
              <w:t>- прогноз ожидаемого снижения цены требует анализа перспектив пр</w:t>
            </w:r>
            <w:r w:rsidR="00576740" w:rsidRPr="00043D7F">
              <w:rPr>
                <w:sz w:val="20"/>
                <w:szCs w:val="20"/>
              </w:rPr>
              <w:t xml:space="preserve">ибыльности и процентных ставок; </w:t>
            </w:r>
          </w:p>
          <w:p w:rsidR="006A631A" w:rsidRPr="00043D7F" w:rsidRDefault="006A631A" w:rsidP="00043D7F">
            <w:pPr>
              <w:rPr>
                <w:sz w:val="20"/>
                <w:szCs w:val="20"/>
              </w:rPr>
            </w:pPr>
            <w:r w:rsidRPr="00043D7F">
              <w:rPr>
                <w:sz w:val="20"/>
                <w:szCs w:val="20"/>
              </w:rPr>
              <w:t xml:space="preserve">- требовательность к прогнозу цены предприятия на ближайшую и долгосрочную перспективу </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b/>
                <w:sz w:val="20"/>
                <w:szCs w:val="20"/>
              </w:rPr>
              <w:t>V= Пр / K</w:t>
            </w:r>
            <w:r w:rsidRPr="00043D7F">
              <w:rPr>
                <w:sz w:val="20"/>
                <w:szCs w:val="20"/>
              </w:rPr>
              <w:br/>
              <w:t>Пр - ожидаемая прибыль до выплаты налогов, процентов по займам и дивидендов;</w:t>
            </w:r>
            <w:r w:rsidRPr="00043D7F">
              <w:rPr>
                <w:sz w:val="20"/>
                <w:szCs w:val="20"/>
              </w:rPr>
              <w:br/>
              <w:t xml:space="preserve">K - средневзвешенная стоимость пассивов (обязательств) фирмы (средний процент, показывающий проценты и дивиденды, которые необходимо будет выплачивать в соответствии со сложившимися на рынке условиями за заемный и акционерный капиталы). </w:t>
            </w:r>
          </w:p>
        </w:tc>
      </w:tr>
      <w:tr w:rsidR="00913276" w:rsidRPr="00043D7F" w:rsidTr="00043D7F">
        <w:trPr>
          <w:cantSplit/>
          <w:trHeight w:val="2077"/>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A631A" w:rsidRPr="00043D7F" w:rsidRDefault="006A631A" w:rsidP="00043D7F">
            <w:pPr>
              <w:ind w:firstLine="709"/>
              <w:jc w:val="both"/>
              <w:rPr>
                <w:b/>
                <w:sz w:val="20"/>
                <w:szCs w:val="20"/>
              </w:rPr>
            </w:pPr>
            <w:r w:rsidRPr="00043D7F">
              <w:rPr>
                <w:b/>
                <w:sz w:val="20"/>
                <w:szCs w:val="20"/>
              </w:rPr>
              <w:t>Многофакторная модель</w:t>
            </w:r>
          </w:p>
        </w:tc>
        <w:tc>
          <w:tcPr>
            <w:tcW w:w="1412" w:type="pct"/>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b/>
                <w:sz w:val="20"/>
                <w:szCs w:val="20"/>
              </w:rPr>
              <w:t>Достоинства</w:t>
            </w:r>
            <w:r w:rsidR="0044283D" w:rsidRPr="00043D7F">
              <w:rPr>
                <w:sz w:val="20"/>
                <w:szCs w:val="20"/>
              </w:rPr>
              <w:t xml:space="preserve">: </w:t>
            </w:r>
            <w:r w:rsidRPr="00043D7F">
              <w:rPr>
                <w:sz w:val="20"/>
                <w:szCs w:val="20"/>
              </w:rPr>
              <w:t>- возможность определения влияния использования каждого из ресурса предприятия (труд</w:t>
            </w:r>
            <w:r w:rsidR="00576740" w:rsidRPr="00043D7F">
              <w:rPr>
                <w:sz w:val="20"/>
                <w:szCs w:val="20"/>
              </w:rPr>
              <w:t xml:space="preserve">, материалы, сырье) на прибыль; </w:t>
            </w:r>
            <w:r w:rsidRPr="00043D7F">
              <w:rPr>
                <w:sz w:val="20"/>
                <w:szCs w:val="20"/>
              </w:rPr>
              <w:t xml:space="preserve">- возможность оперативно выработать управленческое решение и построить прогноз выгодных вариантов </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sz w:val="20"/>
                <w:szCs w:val="20"/>
              </w:rPr>
              <w:t>Основные критерии:</w:t>
            </w:r>
            <w:r w:rsidRPr="00043D7F">
              <w:rPr>
                <w:sz w:val="20"/>
                <w:szCs w:val="20"/>
              </w:rPr>
              <w:br/>
              <w:t>- индексы, взвешенные по цене, объему</w:t>
            </w:r>
            <w:r w:rsidRPr="00043D7F">
              <w:rPr>
                <w:sz w:val="20"/>
                <w:szCs w:val="20"/>
              </w:rPr>
              <w:br/>
              <w:t>- доходность и производительность</w:t>
            </w:r>
            <w:r w:rsidRPr="00043D7F">
              <w:rPr>
                <w:sz w:val="20"/>
                <w:szCs w:val="20"/>
              </w:rPr>
              <w:br/>
              <w:t xml:space="preserve">- влияние производительности и возмещения затрат на прибыль </w:t>
            </w:r>
          </w:p>
        </w:tc>
      </w:tr>
      <w:tr w:rsidR="008701AB" w:rsidRPr="00043D7F" w:rsidTr="00043D7F">
        <w:trPr>
          <w:trHeight w:val="30"/>
          <w:tblCellSpacing w:w="15" w:type="dxa"/>
        </w:trPr>
        <w:tc>
          <w:tcPr>
            <w:tcW w:w="4981" w:type="pct"/>
            <w:gridSpan w:val="4"/>
            <w:tcBorders>
              <w:top w:val="nil"/>
              <w:left w:val="nil"/>
              <w:bottom w:val="nil"/>
              <w:right w:val="nil"/>
            </w:tcBorders>
            <w:vAlign w:val="center"/>
          </w:tcPr>
          <w:p w:rsidR="00141E8F" w:rsidRPr="00043D7F" w:rsidRDefault="00141E8F" w:rsidP="00043D7F">
            <w:pPr>
              <w:rPr>
                <w:b/>
                <w:sz w:val="20"/>
                <w:szCs w:val="20"/>
              </w:rPr>
            </w:pPr>
          </w:p>
          <w:p w:rsidR="00614FA3" w:rsidRPr="00043D7F" w:rsidRDefault="00614FA3" w:rsidP="00043D7F">
            <w:pPr>
              <w:rPr>
                <w:b/>
                <w:sz w:val="20"/>
                <w:szCs w:val="20"/>
              </w:rPr>
            </w:pPr>
          </w:p>
          <w:p w:rsidR="00614FA3" w:rsidRPr="00043D7F" w:rsidRDefault="00614FA3" w:rsidP="00043D7F">
            <w:pPr>
              <w:rPr>
                <w:b/>
                <w:sz w:val="20"/>
                <w:szCs w:val="20"/>
              </w:rPr>
            </w:pPr>
          </w:p>
          <w:p w:rsidR="00614FA3" w:rsidRPr="00043D7F" w:rsidRDefault="00614FA3" w:rsidP="00043D7F">
            <w:pPr>
              <w:rPr>
                <w:b/>
                <w:sz w:val="20"/>
                <w:szCs w:val="20"/>
              </w:rPr>
            </w:pPr>
          </w:p>
          <w:p w:rsidR="00614FA3" w:rsidRPr="00043D7F" w:rsidRDefault="00614FA3" w:rsidP="00043D7F">
            <w:pPr>
              <w:rPr>
                <w:b/>
                <w:sz w:val="20"/>
                <w:szCs w:val="20"/>
              </w:rPr>
            </w:pPr>
          </w:p>
          <w:p w:rsidR="00614FA3" w:rsidRPr="00043D7F" w:rsidRDefault="00614FA3" w:rsidP="00043D7F">
            <w:pPr>
              <w:rPr>
                <w:b/>
                <w:sz w:val="20"/>
                <w:szCs w:val="20"/>
              </w:rPr>
            </w:pPr>
          </w:p>
          <w:p w:rsidR="00614FA3" w:rsidRPr="00043D7F" w:rsidRDefault="00913276" w:rsidP="00043D7F">
            <w:pPr>
              <w:rPr>
                <w:b/>
                <w:sz w:val="20"/>
                <w:szCs w:val="20"/>
              </w:rPr>
            </w:pPr>
            <w:r w:rsidRPr="00043D7F">
              <w:rPr>
                <w:iCs/>
                <w:color w:val="000000"/>
                <w:sz w:val="20"/>
                <w:szCs w:val="20"/>
              </w:rPr>
              <w:t>Продолжение Приложения 2</w:t>
            </w:r>
          </w:p>
          <w:p w:rsidR="006A631A" w:rsidRPr="00043D7F" w:rsidRDefault="006A631A" w:rsidP="00043D7F">
            <w:pPr>
              <w:rPr>
                <w:b/>
                <w:sz w:val="20"/>
                <w:szCs w:val="20"/>
              </w:rPr>
            </w:pPr>
            <w:r w:rsidRPr="00043D7F">
              <w:rPr>
                <w:b/>
                <w:sz w:val="20"/>
                <w:szCs w:val="20"/>
              </w:rPr>
              <w:t>5. Метод целесообразности затрат</w:t>
            </w:r>
          </w:p>
        </w:tc>
      </w:tr>
      <w:tr w:rsidR="00913276" w:rsidRPr="00043D7F" w:rsidTr="00043D7F">
        <w:trPr>
          <w:cantSplit/>
          <w:trHeight w:val="1134"/>
          <w:tblCellSpacing w:w="15" w:type="dxa"/>
        </w:trPr>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A631A" w:rsidRPr="00043D7F" w:rsidRDefault="006A631A" w:rsidP="00043D7F">
            <w:pPr>
              <w:ind w:firstLine="709"/>
              <w:jc w:val="both"/>
              <w:rPr>
                <w:b/>
                <w:sz w:val="20"/>
                <w:szCs w:val="20"/>
              </w:rPr>
            </w:pPr>
            <w:r w:rsidRPr="00043D7F">
              <w:rPr>
                <w:b/>
                <w:sz w:val="20"/>
                <w:szCs w:val="20"/>
              </w:rPr>
              <w:t>Порог рентабельности и производственный левередж</w:t>
            </w:r>
          </w:p>
        </w:tc>
        <w:tc>
          <w:tcPr>
            <w:tcW w:w="1412" w:type="pct"/>
            <w:tcBorders>
              <w:top w:val="single" w:sz="4" w:space="0" w:color="auto"/>
              <w:left w:val="single" w:sz="4" w:space="0" w:color="auto"/>
              <w:bottom w:val="single" w:sz="4" w:space="0" w:color="auto"/>
              <w:right w:val="single" w:sz="4" w:space="0" w:color="auto"/>
            </w:tcBorders>
            <w:vAlign w:val="center"/>
          </w:tcPr>
          <w:p w:rsidR="008701AB" w:rsidRPr="00043D7F" w:rsidRDefault="006A631A" w:rsidP="00043D7F">
            <w:pPr>
              <w:rPr>
                <w:sz w:val="20"/>
                <w:szCs w:val="20"/>
              </w:rPr>
            </w:pPr>
            <w:r w:rsidRPr="00043D7F">
              <w:rPr>
                <w:b/>
                <w:sz w:val="20"/>
                <w:szCs w:val="20"/>
              </w:rPr>
              <w:t>Достоинства</w:t>
            </w:r>
            <w:r w:rsidR="0044283D" w:rsidRPr="00043D7F">
              <w:rPr>
                <w:sz w:val="20"/>
                <w:szCs w:val="20"/>
              </w:rPr>
              <w:t>:</w:t>
            </w:r>
            <w:r w:rsidR="008701AB" w:rsidRPr="00043D7F">
              <w:rPr>
                <w:sz w:val="20"/>
                <w:szCs w:val="20"/>
              </w:rPr>
              <w:t xml:space="preserve"> </w:t>
            </w:r>
            <w:r w:rsidRPr="00043D7F">
              <w:rPr>
                <w:sz w:val="20"/>
                <w:szCs w:val="20"/>
              </w:rPr>
              <w:t>- оценивает влияние внутренних факторов (затратного механизма) на фина</w:t>
            </w:r>
            <w:r w:rsidR="00576740" w:rsidRPr="00043D7F">
              <w:rPr>
                <w:sz w:val="20"/>
                <w:szCs w:val="20"/>
              </w:rPr>
              <w:t>нсовую устойчивость:</w:t>
            </w:r>
          </w:p>
          <w:p w:rsidR="006A631A" w:rsidRPr="00043D7F" w:rsidRDefault="006A631A" w:rsidP="00043D7F">
            <w:pPr>
              <w:rPr>
                <w:sz w:val="20"/>
                <w:szCs w:val="20"/>
              </w:rPr>
            </w:pPr>
            <w:r w:rsidRPr="00043D7F">
              <w:rPr>
                <w:sz w:val="20"/>
                <w:szCs w:val="20"/>
              </w:rPr>
              <w:t xml:space="preserve">- позволяет определить нижний предельный размер выпуска продукции, </w:t>
            </w:r>
            <w:r w:rsidR="00576740" w:rsidRPr="00043D7F">
              <w:rPr>
                <w:sz w:val="20"/>
                <w:szCs w:val="20"/>
              </w:rPr>
              <w:t xml:space="preserve">при котором прибыль равна нулю; </w:t>
            </w:r>
            <w:r w:rsidR="000E1434" w:rsidRPr="00043D7F">
              <w:rPr>
                <w:sz w:val="20"/>
                <w:szCs w:val="20"/>
              </w:rPr>
              <w:t>-</w:t>
            </w:r>
            <w:r w:rsidRPr="00043D7F">
              <w:rPr>
                <w:sz w:val="20"/>
                <w:szCs w:val="20"/>
              </w:rPr>
              <w:t>показывает степень влияния постоянных затрат на прибыль при и</w:t>
            </w:r>
            <w:r w:rsidR="00576740" w:rsidRPr="00043D7F">
              <w:rPr>
                <w:sz w:val="20"/>
                <w:szCs w:val="20"/>
              </w:rPr>
              <w:t xml:space="preserve">зменениях объема производства; </w:t>
            </w:r>
            <w:r w:rsidRPr="00043D7F">
              <w:rPr>
                <w:sz w:val="20"/>
                <w:szCs w:val="20"/>
              </w:rPr>
              <w:t>- способ выявления предприятий, имеющие большие объемы производства и сбыта, имеют уст</w:t>
            </w:r>
            <w:r w:rsidR="000E1434" w:rsidRPr="00043D7F">
              <w:rPr>
                <w:sz w:val="20"/>
                <w:szCs w:val="20"/>
              </w:rPr>
              <w:t>ойчивый спрос на свою продукцию</w:t>
            </w:r>
          </w:p>
        </w:tc>
        <w:tc>
          <w:tcPr>
            <w:tcW w:w="3104" w:type="pct"/>
            <w:gridSpan w:val="2"/>
            <w:tcBorders>
              <w:top w:val="single" w:sz="4" w:space="0" w:color="auto"/>
              <w:left w:val="single" w:sz="4" w:space="0" w:color="auto"/>
              <w:bottom w:val="single" w:sz="4" w:space="0" w:color="auto"/>
              <w:right w:val="single" w:sz="4" w:space="0" w:color="auto"/>
            </w:tcBorders>
            <w:vAlign w:val="center"/>
          </w:tcPr>
          <w:p w:rsidR="006A631A" w:rsidRPr="00043D7F" w:rsidRDefault="006A631A" w:rsidP="00043D7F">
            <w:pPr>
              <w:rPr>
                <w:sz w:val="20"/>
                <w:szCs w:val="20"/>
              </w:rPr>
            </w:pPr>
            <w:r w:rsidRPr="00043D7F">
              <w:rPr>
                <w:sz w:val="20"/>
                <w:szCs w:val="20"/>
              </w:rPr>
              <w:t>Основные критерии:</w:t>
            </w:r>
            <w:r w:rsidRPr="00043D7F">
              <w:rPr>
                <w:sz w:val="20"/>
                <w:szCs w:val="20"/>
              </w:rPr>
              <w:br/>
              <w:t>- порог рентабельности - критический объем производства</w:t>
            </w:r>
            <w:r w:rsidRPr="00043D7F">
              <w:rPr>
                <w:sz w:val="20"/>
                <w:szCs w:val="20"/>
              </w:rPr>
              <w:br/>
            </w:r>
            <w:r w:rsidRPr="00043D7F">
              <w:rPr>
                <w:b/>
                <w:sz w:val="20"/>
                <w:szCs w:val="20"/>
              </w:rPr>
              <w:t>Окр = Зпост / (Ц - Зпер)</w:t>
            </w:r>
            <w:r w:rsidRPr="00043D7F">
              <w:rPr>
                <w:sz w:val="20"/>
                <w:szCs w:val="20"/>
              </w:rPr>
              <w:br/>
              <w:t>Ц - цена изделия (единицы продукции)</w:t>
            </w:r>
            <w:r w:rsidRPr="00043D7F">
              <w:rPr>
                <w:sz w:val="20"/>
                <w:szCs w:val="20"/>
              </w:rPr>
              <w:br/>
              <w:t>Зпост - постоянные затраты (амортизационные отчисления, управленческие расходы, арендная плата, проценты за кредит и т.п.)</w:t>
            </w:r>
            <w:r w:rsidRPr="00043D7F">
              <w:rPr>
                <w:sz w:val="20"/>
                <w:szCs w:val="20"/>
              </w:rPr>
              <w:br/>
              <w:t xml:space="preserve">Зпер - переменные затраты (материалы, комплектующие изделия, инструменты, заработная плата, расходы на транспорт и т.п.) </w:t>
            </w:r>
            <w:r w:rsidRPr="00043D7F">
              <w:rPr>
                <w:sz w:val="20"/>
                <w:szCs w:val="20"/>
              </w:rPr>
              <w:br/>
              <w:t>Чем больше разность между реальным объем и критическим , тем выше финансовая устойчивость</w:t>
            </w:r>
            <w:r w:rsidRPr="00043D7F">
              <w:rPr>
                <w:sz w:val="20"/>
                <w:szCs w:val="20"/>
              </w:rPr>
              <w:br/>
              <w:t>- производственный левередж</w:t>
            </w:r>
            <w:r w:rsidRPr="00043D7F">
              <w:rPr>
                <w:sz w:val="20"/>
                <w:szCs w:val="20"/>
              </w:rPr>
              <w:br/>
            </w:r>
            <w:r w:rsidRPr="00043D7F">
              <w:rPr>
                <w:b/>
                <w:sz w:val="20"/>
                <w:szCs w:val="20"/>
              </w:rPr>
              <w:t>Лпр = (Вр - Зпер) / Пр = (Зпост + Пр) / Пр</w:t>
            </w:r>
            <w:r w:rsidRPr="00043D7F">
              <w:rPr>
                <w:sz w:val="20"/>
                <w:szCs w:val="20"/>
              </w:rPr>
              <w:br/>
              <w:t>Пр - балансовая прибыль до выплаты налогов, процентов по займам и дивидендов;</w:t>
            </w:r>
            <w:r w:rsidRPr="00043D7F">
              <w:rPr>
                <w:sz w:val="20"/>
                <w:szCs w:val="20"/>
              </w:rPr>
              <w:br/>
              <w:t>Вр - выручка от реализации</w:t>
            </w:r>
            <w:r w:rsidRPr="00043D7F">
              <w:rPr>
                <w:sz w:val="20"/>
                <w:szCs w:val="20"/>
              </w:rPr>
              <w:br/>
              <w:t>Чем больше удельный вес постоянных затрат в общей сумме издержек., тем выше левередж, т.е. предпринимательский риск</w:t>
            </w:r>
          </w:p>
        </w:tc>
      </w:tr>
    </w:tbl>
    <w:p w:rsidR="0022608C" w:rsidRPr="00C741FC" w:rsidRDefault="0022608C" w:rsidP="00C225B3">
      <w:pPr>
        <w:spacing w:line="360" w:lineRule="auto"/>
        <w:ind w:firstLine="709"/>
        <w:jc w:val="both"/>
      </w:pPr>
      <w:bookmarkStart w:id="5" w:name="_GoBack"/>
      <w:bookmarkEnd w:id="5"/>
    </w:p>
    <w:sectPr w:rsidR="0022608C" w:rsidRPr="00C741FC" w:rsidSect="00C225B3">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2A4" w:rsidRDefault="009B62A4">
      <w:r>
        <w:separator/>
      </w:r>
    </w:p>
  </w:endnote>
  <w:endnote w:type="continuationSeparator" w:id="0">
    <w:p w:rsidR="009B62A4" w:rsidRDefault="009B6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CC9" w:rsidRDefault="00310CC9" w:rsidP="00751B51">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2A4" w:rsidRDefault="009B62A4">
      <w:r>
        <w:separator/>
      </w:r>
    </w:p>
  </w:footnote>
  <w:footnote w:type="continuationSeparator" w:id="0">
    <w:p w:rsidR="009B62A4" w:rsidRDefault="009B62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CC9" w:rsidRDefault="00310CC9" w:rsidP="00E738F6">
    <w:pPr>
      <w:pStyle w:val="ae"/>
      <w:framePr w:wrap="around" w:vAnchor="text" w:hAnchor="margin" w:xAlign="right" w:y="1"/>
      <w:rPr>
        <w:rStyle w:val="ad"/>
      </w:rPr>
    </w:pPr>
  </w:p>
  <w:p w:rsidR="00310CC9" w:rsidRDefault="00310CC9" w:rsidP="00E738F6">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CC9" w:rsidRDefault="00B04CE4" w:rsidP="00E738F6">
    <w:pPr>
      <w:pStyle w:val="ae"/>
      <w:framePr w:wrap="around" w:vAnchor="text" w:hAnchor="margin" w:xAlign="right" w:y="1"/>
      <w:rPr>
        <w:rStyle w:val="ad"/>
      </w:rPr>
    </w:pPr>
    <w:r>
      <w:rPr>
        <w:rStyle w:val="ad"/>
        <w:noProof/>
      </w:rPr>
      <w:t>2</w:t>
    </w:r>
  </w:p>
  <w:p w:rsidR="00310CC9" w:rsidRDefault="00310CC9" w:rsidP="00E738F6">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79B"/>
    <w:multiLevelType w:val="hybridMultilevel"/>
    <w:tmpl w:val="9C34F2F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7DE0CF0"/>
    <w:multiLevelType w:val="hybridMultilevel"/>
    <w:tmpl w:val="3D1813E2"/>
    <w:lvl w:ilvl="0" w:tplc="78B098E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14FF2491"/>
    <w:multiLevelType w:val="hybridMultilevel"/>
    <w:tmpl w:val="195C43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6ED3C78"/>
    <w:multiLevelType w:val="hybridMultilevel"/>
    <w:tmpl w:val="102247E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1A503473"/>
    <w:multiLevelType w:val="hybridMultilevel"/>
    <w:tmpl w:val="049A04AE"/>
    <w:lvl w:ilvl="0" w:tplc="B7720C7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32D1EDC"/>
    <w:multiLevelType w:val="hybridMultilevel"/>
    <w:tmpl w:val="F298477A"/>
    <w:lvl w:ilvl="0" w:tplc="7B08518C">
      <w:start w:val="1"/>
      <w:numFmt w:val="decimal"/>
      <w:lvlText w:val="%1."/>
      <w:lvlJc w:val="left"/>
      <w:pPr>
        <w:tabs>
          <w:tab w:val="num" w:pos="1665"/>
        </w:tabs>
        <w:ind w:left="1665" w:hanging="94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6">
    <w:nsid w:val="2C5A29AB"/>
    <w:multiLevelType w:val="hybridMultilevel"/>
    <w:tmpl w:val="CF28D88C"/>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2FEF17FB"/>
    <w:multiLevelType w:val="hybridMultilevel"/>
    <w:tmpl w:val="ABBE2426"/>
    <w:lvl w:ilvl="0" w:tplc="16F2A3C0">
      <w:start w:val="3"/>
      <w:numFmt w:val="decimal"/>
      <w:lvlText w:val="%1."/>
      <w:lvlJc w:val="left"/>
      <w:pPr>
        <w:tabs>
          <w:tab w:val="num" w:pos="717"/>
        </w:tabs>
        <w:ind w:left="717" w:hanging="360"/>
      </w:pPr>
      <w:rPr>
        <w:rFonts w:cs="Times New Roman" w:hint="default"/>
      </w:rPr>
    </w:lvl>
    <w:lvl w:ilvl="1" w:tplc="86060D06">
      <w:numFmt w:val="none"/>
      <w:lvlText w:val=""/>
      <w:lvlJc w:val="left"/>
      <w:pPr>
        <w:tabs>
          <w:tab w:val="num" w:pos="360"/>
        </w:tabs>
      </w:pPr>
      <w:rPr>
        <w:rFonts w:cs="Times New Roman"/>
      </w:rPr>
    </w:lvl>
    <w:lvl w:ilvl="2" w:tplc="25162428">
      <w:numFmt w:val="none"/>
      <w:lvlText w:val=""/>
      <w:lvlJc w:val="left"/>
      <w:pPr>
        <w:tabs>
          <w:tab w:val="num" w:pos="360"/>
        </w:tabs>
      </w:pPr>
      <w:rPr>
        <w:rFonts w:cs="Times New Roman"/>
      </w:rPr>
    </w:lvl>
    <w:lvl w:ilvl="3" w:tplc="9C66895A">
      <w:numFmt w:val="none"/>
      <w:lvlText w:val=""/>
      <w:lvlJc w:val="left"/>
      <w:pPr>
        <w:tabs>
          <w:tab w:val="num" w:pos="360"/>
        </w:tabs>
      </w:pPr>
      <w:rPr>
        <w:rFonts w:cs="Times New Roman"/>
      </w:rPr>
    </w:lvl>
    <w:lvl w:ilvl="4" w:tplc="B11ADB7A">
      <w:numFmt w:val="none"/>
      <w:lvlText w:val=""/>
      <w:lvlJc w:val="left"/>
      <w:pPr>
        <w:tabs>
          <w:tab w:val="num" w:pos="360"/>
        </w:tabs>
      </w:pPr>
      <w:rPr>
        <w:rFonts w:cs="Times New Roman"/>
      </w:rPr>
    </w:lvl>
    <w:lvl w:ilvl="5" w:tplc="585AFC1E">
      <w:numFmt w:val="none"/>
      <w:lvlText w:val=""/>
      <w:lvlJc w:val="left"/>
      <w:pPr>
        <w:tabs>
          <w:tab w:val="num" w:pos="360"/>
        </w:tabs>
      </w:pPr>
      <w:rPr>
        <w:rFonts w:cs="Times New Roman"/>
      </w:rPr>
    </w:lvl>
    <w:lvl w:ilvl="6" w:tplc="BE9CE1F6">
      <w:numFmt w:val="none"/>
      <w:lvlText w:val=""/>
      <w:lvlJc w:val="left"/>
      <w:pPr>
        <w:tabs>
          <w:tab w:val="num" w:pos="360"/>
        </w:tabs>
      </w:pPr>
      <w:rPr>
        <w:rFonts w:cs="Times New Roman"/>
      </w:rPr>
    </w:lvl>
    <w:lvl w:ilvl="7" w:tplc="271A800A">
      <w:numFmt w:val="none"/>
      <w:lvlText w:val=""/>
      <w:lvlJc w:val="left"/>
      <w:pPr>
        <w:tabs>
          <w:tab w:val="num" w:pos="360"/>
        </w:tabs>
      </w:pPr>
      <w:rPr>
        <w:rFonts w:cs="Times New Roman"/>
      </w:rPr>
    </w:lvl>
    <w:lvl w:ilvl="8" w:tplc="797A98F6">
      <w:numFmt w:val="none"/>
      <w:lvlText w:val=""/>
      <w:lvlJc w:val="left"/>
      <w:pPr>
        <w:tabs>
          <w:tab w:val="num" w:pos="360"/>
        </w:tabs>
      </w:pPr>
      <w:rPr>
        <w:rFonts w:cs="Times New Roman"/>
      </w:rPr>
    </w:lvl>
  </w:abstractNum>
  <w:abstractNum w:abstractNumId="8">
    <w:nsid w:val="358D2FB6"/>
    <w:multiLevelType w:val="hybridMultilevel"/>
    <w:tmpl w:val="823EE928"/>
    <w:lvl w:ilvl="0" w:tplc="EDE62D62">
      <w:start w:val="1"/>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9">
    <w:nsid w:val="3B4A485F"/>
    <w:multiLevelType w:val="hybridMultilevel"/>
    <w:tmpl w:val="36BAC6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4FC03A77"/>
    <w:multiLevelType w:val="hybridMultilevel"/>
    <w:tmpl w:val="49EAFE0C"/>
    <w:lvl w:ilvl="0" w:tplc="D14E12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27"/>
        </w:tabs>
        <w:ind w:left="727" w:hanging="360"/>
      </w:pPr>
      <w:rPr>
        <w:rFonts w:ascii="Courier New" w:hAnsi="Courier New" w:hint="default"/>
      </w:rPr>
    </w:lvl>
    <w:lvl w:ilvl="2" w:tplc="04190005" w:tentative="1">
      <w:start w:val="1"/>
      <w:numFmt w:val="bullet"/>
      <w:lvlText w:val=""/>
      <w:lvlJc w:val="left"/>
      <w:pPr>
        <w:tabs>
          <w:tab w:val="num" w:pos="1447"/>
        </w:tabs>
        <w:ind w:left="1447" w:hanging="360"/>
      </w:pPr>
      <w:rPr>
        <w:rFonts w:ascii="Wingdings" w:hAnsi="Wingdings" w:hint="default"/>
      </w:rPr>
    </w:lvl>
    <w:lvl w:ilvl="3" w:tplc="04190001" w:tentative="1">
      <w:start w:val="1"/>
      <w:numFmt w:val="bullet"/>
      <w:lvlText w:val=""/>
      <w:lvlJc w:val="left"/>
      <w:pPr>
        <w:tabs>
          <w:tab w:val="num" w:pos="2167"/>
        </w:tabs>
        <w:ind w:left="2167" w:hanging="360"/>
      </w:pPr>
      <w:rPr>
        <w:rFonts w:ascii="Symbol" w:hAnsi="Symbol" w:hint="default"/>
      </w:rPr>
    </w:lvl>
    <w:lvl w:ilvl="4" w:tplc="04190003" w:tentative="1">
      <w:start w:val="1"/>
      <w:numFmt w:val="bullet"/>
      <w:lvlText w:val="o"/>
      <w:lvlJc w:val="left"/>
      <w:pPr>
        <w:tabs>
          <w:tab w:val="num" w:pos="2887"/>
        </w:tabs>
        <w:ind w:left="2887" w:hanging="360"/>
      </w:pPr>
      <w:rPr>
        <w:rFonts w:ascii="Courier New" w:hAnsi="Courier New" w:hint="default"/>
      </w:rPr>
    </w:lvl>
    <w:lvl w:ilvl="5" w:tplc="04190005" w:tentative="1">
      <w:start w:val="1"/>
      <w:numFmt w:val="bullet"/>
      <w:lvlText w:val=""/>
      <w:lvlJc w:val="left"/>
      <w:pPr>
        <w:tabs>
          <w:tab w:val="num" w:pos="3607"/>
        </w:tabs>
        <w:ind w:left="3607" w:hanging="360"/>
      </w:pPr>
      <w:rPr>
        <w:rFonts w:ascii="Wingdings" w:hAnsi="Wingdings" w:hint="default"/>
      </w:rPr>
    </w:lvl>
    <w:lvl w:ilvl="6" w:tplc="04190001" w:tentative="1">
      <w:start w:val="1"/>
      <w:numFmt w:val="bullet"/>
      <w:lvlText w:val=""/>
      <w:lvlJc w:val="left"/>
      <w:pPr>
        <w:tabs>
          <w:tab w:val="num" w:pos="4327"/>
        </w:tabs>
        <w:ind w:left="4327" w:hanging="360"/>
      </w:pPr>
      <w:rPr>
        <w:rFonts w:ascii="Symbol" w:hAnsi="Symbol" w:hint="default"/>
      </w:rPr>
    </w:lvl>
    <w:lvl w:ilvl="7" w:tplc="04190003" w:tentative="1">
      <w:start w:val="1"/>
      <w:numFmt w:val="bullet"/>
      <w:lvlText w:val="o"/>
      <w:lvlJc w:val="left"/>
      <w:pPr>
        <w:tabs>
          <w:tab w:val="num" w:pos="5047"/>
        </w:tabs>
        <w:ind w:left="5047" w:hanging="360"/>
      </w:pPr>
      <w:rPr>
        <w:rFonts w:ascii="Courier New" w:hAnsi="Courier New" w:hint="default"/>
      </w:rPr>
    </w:lvl>
    <w:lvl w:ilvl="8" w:tplc="04190005" w:tentative="1">
      <w:start w:val="1"/>
      <w:numFmt w:val="bullet"/>
      <w:lvlText w:val=""/>
      <w:lvlJc w:val="left"/>
      <w:pPr>
        <w:tabs>
          <w:tab w:val="num" w:pos="5767"/>
        </w:tabs>
        <w:ind w:left="5767" w:hanging="360"/>
      </w:pPr>
      <w:rPr>
        <w:rFonts w:ascii="Wingdings" w:hAnsi="Wingdings" w:hint="default"/>
      </w:rPr>
    </w:lvl>
  </w:abstractNum>
  <w:abstractNum w:abstractNumId="11">
    <w:nsid w:val="506566E4"/>
    <w:multiLevelType w:val="hybridMultilevel"/>
    <w:tmpl w:val="28BC3764"/>
    <w:lvl w:ilvl="0" w:tplc="04190003">
      <w:start w:val="1"/>
      <w:numFmt w:val="bullet"/>
      <w:lvlText w:val="o"/>
      <w:lvlJc w:val="left"/>
      <w:pPr>
        <w:tabs>
          <w:tab w:val="num" w:pos="1080"/>
        </w:tabs>
        <w:ind w:left="1080" w:hanging="360"/>
      </w:pPr>
      <w:rPr>
        <w:rFonts w:ascii="Courier New" w:hAnsi="Courier New"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50687367"/>
    <w:multiLevelType w:val="hybridMultilevel"/>
    <w:tmpl w:val="A8C8907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D7C7ED2"/>
    <w:multiLevelType w:val="hybridMultilevel"/>
    <w:tmpl w:val="61DCAD9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715E6D7A"/>
    <w:multiLevelType w:val="hybridMultilevel"/>
    <w:tmpl w:val="3C9A33BE"/>
    <w:lvl w:ilvl="0" w:tplc="78D8889C">
      <w:start w:val="1"/>
      <w:numFmt w:val="decimal"/>
      <w:lvlText w:val="%1."/>
      <w:lvlJc w:val="left"/>
      <w:pPr>
        <w:tabs>
          <w:tab w:val="num" w:pos="1729"/>
        </w:tabs>
        <w:ind w:left="1729" w:hanging="1020"/>
      </w:pPr>
      <w:rPr>
        <w:rFonts w:cs="Times New Roman" w:hint="default"/>
      </w:rPr>
    </w:lvl>
    <w:lvl w:ilvl="1" w:tplc="4D867E80">
      <w:start w:val="1"/>
      <w:numFmt w:val="lowerLetter"/>
      <w:lvlText w:val="%2."/>
      <w:lvlJc w:val="left"/>
      <w:pPr>
        <w:tabs>
          <w:tab w:val="num" w:pos="1789"/>
        </w:tabs>
        <w:ind w:left="1789" w:hanging="360"/>
      </w:pPr>
      <w:rPr>
        <w:rFonts w:cs="Times New Roman"/>
      </w:rPr>
    </w:lvl>
    <w:lvl w:ilvl="2" w:tplc="8B305866">
      <w:start w:val="1"/>
      <w:numFmt w:val="lowerRoman"/>
      <w:lvlText w:val="%3."/>
      <w:lvlJc w:val="right"/>
      <w:pPr>
        <w:tabs>
          <w:tab w:val="num" w:pos="2509"/>
        </w:tabs>
        <w:ind w:left="2509" w:hanging="180"/>
      </w:pPr>
      <w:rPr>
        <w:rFonts w:cs="Times New Roman"/>
      </w:rPr>
    </w:lvl>
    <w:lvl w:ilvl="3" w:tplc="DC868776">
      <w:start w:val="1"/>
      <w:numFmt w:val="decimal"/>
      <w:lvlText w:val="%4."/>
      <w:lvlJc w:val="left"/>
      <w:pPr>
        <w:tabs>
          <w:tab w:val="num" w:pos="3229"/>
        </w:tabs>
        <w:ind w:left="3229" w:hanging="360"/>
      </w:pPr>
      <w:rPr>
        <w:rFonts w:cs="Times New Roman"/>
      </w:rPr>
    </w:lvl>
    <w:lvl w:ilvl="4" w:tplc="63B4626C">
      <w:start w:val="1"/>
      <w:numFmt w:val="lowerLetter"/>
      <w:lvlText w:val="%5."/>
      <w:lvlJc w:val="left"/>
      <w:pPr>
        <w:tabs>
          <w:tab w:val="num" w:pos="3949"/>
        </w:tabs>
        <w:ind w:left="3949" w:hanging="360"/>
      </w:pPr>
      <w:rPr>
        <w:rFonts w:cs="Times New Roman"/>
      </w:rPr>
    </w:lvl>
    <w:lvl w:ilvl="5" w:tplc="6870015C">
      <w:start w:val="1"/>
      <w:numFmt w:val="lowerRoman"/>
      <w:lvlText w:val="%6."/>
      <w:lvlJc w:val="right"/>
      <w:pPr>
        <w:tabs>
          <w:tab w:val="num" w:pos="4669"/>
        </w:tabs>
        <w:ind w:left="4669" w:hanging="180"/>
      </w:pPr>
      <w:rPr>
        <w:rFonts w:cs="Times New Roman"/>
      </w:rPr>
    </w:lvl>
    <w:lvl w:ilvl="6" w:tplc="6E309B2E">
      <w:start w:val="1"/>
      <w:numFmt w:val="decimal"/>
      <w:lvlText w:val="%7."/>
      <w:lvlJc w:val="left"/>
      <w:pPr>
        <w:tabs>
          <w:tab w:val="num" w:pos="5389"/>
        </w:tabs>
        <w:ind w:left="5389" w:hanging="360"/>
      </w:pPr>
      <w:rPr>
        <w:rFonts w:cs="Times New Roman"/>
      </w:rPr>
    </w:lvl>
    <w:lvl w:ilvl="7" w:tplc="C9C2C246">
      <w:start w:val="1"/>
      <w:numFmt w:val="lowerLetter"/>
      <w:lvlText w:val="%8."/>
      <w:lvlJc w:val="left"/>
      <w:pPr>
        <w:tabs>
          <w:tab w:val="num" w:pos="6109"/>
        </w:tabs>
        <w:ind w:left="6109" w:hanging="360"/>
      </w:pPr>
      <w:rPr>
        <w:rFonts w:cs="Times New Roman"/>
      </w:rPr>
    </w:lvl>
    <w:lvl w:ilvl="8" w:tplc="86D87554">
      <w:start w:val="1"/>
      <w:numFmt w:val="lowerRoman"/>
      <w:lvlText w:val="%9."/>
      <w:lvlJc w:val="right"/>
      <w:pPr>
        <w:tabs>
          <w:tab w:val="num" w:pos="6829"/>
        </w:tabs>
        <w:ind w:left="6829" w:hanging="180"/>
      </w:pPr>
      <w:rPr>
        <w:rFonts w:cs="Times New Roman"/>
      </w:rPr>
    </w:lvl>
  </w:abstractNum>
  <w:abstractNum w:abstractNumId="15">
    <w:nsid w:val="7D66024A"/>
    <w:multiLevelType w:val="hybridMultilevel"/>
    <w:tmpl w:val="271007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7FF05FBF"/>
    <w:multiLevelType w:val="hybridMultilevel"/>
    <w:tmpl w:val="CE16D8A6"/>
    <w:lvl w:ilvl="0" w:tplc="3B105BD4">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hint="default"/>
      </w:rPr>
    </w:lvl>
    <w:lvl w:ilvl="8" w:tplc="0419001B">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9"/>
  </w:num>
  <w:num w:numId="3">
    <w:abstractNumId w:val="15"/>
  </w:num>
  <w:num w:numId="4">
    <w:abstractNumId w:val="0"/>
  </w:num>
  <w:num w:numId="5">
    <w:abstractNumId w:val="12"/>
  </w:num>
  <w:num w:numId="6">
    <w:abstractNumId w:val="16"/>
  </w:num>
  <w:num w:numId="7">
    <w:abstractNumId w:val="3"/>
  </w:num>
  <w:num w:numId="8">
    <w:abstractNumId w:val="6"/>
  </w:num>
  <w:num w:numId="9">
    <w:abstractNumId w:val="2"/>
  </w:num>
  <w:num w:numId="10">
    <w:abstractNumId w:val="13"/>
  </w:num>
  <w:num w:numId="11">
    <w:abstractNumId w:val="11"/>
  </w:num>
  <w:num w:numId="12">
    <w:abstractNumId w:val="1"/>
  </w:num>
  <w:num w:numId="13">
    <w:abstractNumId w:val="5"/>
  </w:num>
  <w:num w:numId="14">
    <w:abstractNumId w:val="7"/>
  </w:num>
  <w:num w:numId="15">
    <w:abstractNumId w:val="8"/>
  </w:num>
  <w:num w:numId="16">
    <w:abstractNumId w:val="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89E"/>
    <w:rsid w:val="0001064A"/>
    <w:rsid w:val="00043D7F"/>
    <w:rsid w:val="000D1194"/>
    <w:rsid w:val="000E1434"/>
    <w:rsid w:val="00141E8F"/>
    <w:rsid w:val="001439F3"/>
    <w:rsid w:val="001747FE"/>
    <w:rsid w:val="001B4F9E"/>
    <w:rsid w:val="001C68F4"/>
    <w:rsid w:val="001D0878"/>
    <w:rsid w:val="0022608C"/>
    <w:rsid w:val="002310DE"/>
    <w:rsid w:val="00310CC9"/>
    <w:rsid w:val="00332AA5"/>
    <w:rsid w:val="00337230"/>
    <w:rsid w:val="00342AD4"/>
    <w:rsid w:val="00351F42"/>
    <w:rsid w:val="0037042F"/>
    <w:rsid w:val="003B4E74"/>
    <w:rsid w:val="004014E4"/>
    <w:rsid w:val="0040462D"/>
    <w:rsid w:val="00425651"/>
    <w:rsid w:val="0044283D"/>
    <w:rsid w:val="00442A05"/>
    <w:rsid w:val="00461105"/>
    <w:rsid w:val="00467921"/>
    <w:rsid w:val="004A5CE7"/>
    <w:rsid w:val="004C6070"/>
    <w:rsid w:val="004D7566"/>
    <w:rsid w:val="00500A95"/>
    <w:rsid w:val="00541254"/>
    <w:rsid w:val="00546A56"/>
    <w:rsid w:val="00552BED"/>
    <w:rsid w:val="00556118"/>
    <w:rsid w:val="00576740"/>
    <w:rsid w:val="005D7591"/>
    <w:rsid w:val="005E766A"/>
    <w:rsid w:val="00614FA3"/>
    <w:rsid w:val="00622123"/>
    <w:rsid w:val="00627B1D"/>
    <w:rsid w:val="0065584C"/>
    <w:rsid w:val="00663C0F"/>
    <w:rsid w:val="00674822"/>
    <w:rsid w:val="0069526D"/>
    <w:rsid w:val="006A18F3"/>
    <w:rsid w:val="006A631A"/>
    <w:rsid w:val="006B0676"/>
    <w:rsid w:val="006B496F"/>
    <w:rsid w:val="006C137F"/>
    <w:rsid w:val="007021C0"/>
    <w:rsid w:val="007041C3"/>
    <w:rsid w:val="00751B51"/>
    <w:rsid w:val="00753796"/>
    <w:rsid w:val="00784E00"/>
    <w:rsid w:val="00795DB1"/>
    <w:rsid w:val="00833136"/>
    <w:rsid w:val="0085000D"/>
    <w:rsid w:val="008554A6"/>
    <w:rsid w:val="00865677"/>
    <w:rsid w:val="008701AB"/>
    <w:rsid w:val="00901F39"/>
    <w:rsid w:val="00913276"/>
    <w:rsid w:val="00913915"/>
    <w:rsid w:val="00923BA3"/>
    <w:rsid w:val="009661AA"/>
    <w:rsid w:val="009B62A4"/>
    <w:rsid w:val="009E28BF"/>
    <w:rsid w:val="009F72B2"/>
    <w:rsid w:val="00A17990"/>
    <w:rsid w:val="00A56F4B"/>
    <w:rsid w:val="00A9289E"/>
    <w:rsid w:val="00AA00DB"/>
    <w:rsid w:val="00B04CE4"/>
    <w:rsid w:val="00B13171"/>
    <w:rsid w:val="00B14B1F"/>
    <w:rsid w:val="00B736B3"/>
    <w:rsid w:val="00C225B3"/>
    <w:rsid w:val="00C25F9E"/>
    <w:rsid w:val="00C527B0"/>
    <w:rsid w:val="00C57587"/>
    <w:rsid w:val="00C71133"/>
    <w:rsid w:val="00C741FC"/>
    <w:rsid w:val="00CC2399"/>
    <w:rsid w:val="00D04FA5"/>
    <w:rsid w:val="00D11086"/>
    <w:rsid w:val="00D6677A"/>
    <w:rsid w:val="00D84F0B"/>
    <w:rsid w:val="00D958DE"/>
    <w:rsid w:val="00DD3A45"/>
    <w:rsid w:val="00E738F6"/>
    <w:rsid w:val="00E76FA8"/>
    <w:rsid w:val="00EA0BF8"/>
    <w:rsid w:val="00EA60E0"/>
    <w:rsid w:val="00EB3B7B"/>
    <w:rsid w:val="00EE62D6"/>
    <w:rsid w:val="00F8264D"/>
    <w:rsid w:val="00F961A5"/>
    <w:rsid w:val="00FA164C"/>
    <w:rsid w:val="00FD6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2C9DD5A-A018-45FC-A712-D74DE528A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2D6"/>
    <w:rPr>
      <w:sz w:val="24"/>
      <w:szCs w:val="24"/>
    </w:rPr>
  </w:style>
  <w:style w:type="paragraph" w:styleId="1">
    <w:name w:val="heading 1"/>
    <w:basedOn w:val="a"/>
    <w:next w:val="a"/>
    <w:link w:val="10"/>
    <w:uiPriority w:val="99"/>
    <w:qFormat/>
    <w:rsid w:val="004C6070"/>
    <w:pPr>
      <w:keepNext/>
      <w:pageBreakBefore/>
      <w:ind w:left="709" w:right="567"/>
      <w:jc w:val="both"/>
      <w:outlineLvl w:val="0"/>
    </w:pPr>
    <w:rPr>
      <w:b/>
      <w:bCs/>
      <w:sz w:val="32"/>
      <w:szCs w:val="20"/>
    </w:rPr>
  </w:style>
  <w:style w:type="paragraph" w:styleId="2">
    <w:name w:val="heading 2"/>
    <w:basedOn w:val="a"/>
    <w:next w:val="a"/>
    <w:link w:val="20"/>
    <w:uiPriority w:val="99"/>
    <w:qFormat/>
    <w:rsid w:val="004C6070"/>
    <w:pPr>
      <w:keepNext/>
      <w:spacing w:before="240" w:after="240"/>
      <w:ind w:left="709" w:right="425"/>
      <w:jc w:val="both"/>
      <w:outlineLvl w:val="1"/>
    </w:pPr>
    <w:rPr>
      <w:b/>
      <w:bCs/>
      <w:sz w:val="28"/>
      <w:szCs w:val="20"/>
    </w:rPr>
  </w:style>
  <w:style w:type="paragraph" w:styleId="3">
    <w:name w:val="heading 3"/>
    <w:basedOn w:val="a"/>
    <w:next w:val="a"/>
    <w:link w:val="30"/>
    <w:uiPriority w:val="99"/>
    <w:qFormat/>
    <w:rsid w:val="006A631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65584C"/>
    <w:pPr>
      <w:keepNext/>
      <w:spacing w:before="240" w:after="60"/>
      <w:outlineLvl w:val="3"/>
    </w:pPr>
    <w:rPr>
      <w:b/>
      <w:bCs/>
      <w:sz w:val="28"/>
      <w:szCs w:val="28"/>
    </w:rPr>
  </w:style>
  <w:style w:type="paragraph" w:styleId="6">
    <w:name w:val="heading 6"/>
    <w:basedOn w:val="a"/>
    <w:next w:val="a"/>
    <w:link w:val="60"/>
    <w:uiPriority w:val="99"/>
    <w:qFormat/>
    <w:rsid w:val="0065584C"/>
    <w:pPr>
      <w:spacing w:before="240" w:after="60"/>
      <w:outlineLvl w:val="5"/>
    </w:pPr>
    <w:rPr>
      <w:b/>
      <w:bCs/>
      <w:sz w:val="22"/>
      <w:szCs w:val="22"/>
    </w:rPr>
  </w:style>
  <w:style w:type="paragraph" w:styleId="7">
    <w:name w:val="heading 7"/>
    <w:basedOn w:val="a"/>
    <w:next w:val="a"/>
    <w:link w:val="70"/>
    <w:uiPriority w:val="99"/>
    <w:qFormat/>
    <w:rsid w:val="0065584C"/>
    <w:pPr>
      <w:spacing w:before="240" w:after="60"/>
      <w:outlineLvl w:val="6"/>
    </w:pPr>
  </w:style>
  <w:style w:type="paragraph" w:styleId="8">
    <w:name w:val="heading 8"/>
    <w:basedOn w:val="a"/>
    <w:next w:val="a"/>
    <w:link w:val="80"/>
    <w:uiPriority w:val="99"/>
    <w:qFormat/>
    <w:rsid w:val="0065584C"/>
    <w:pPr>
      <w:spacing w:before="240" w:after="60"/>
      <w:outlineLvl w:val="7"/>
    </w:pPr>
    <w:rPr>
      <w:i/>
      <w:iCs/>
    </w:rPr>
  </w:style>
  <w:style w:type="paragraph" w:styleId="9">
    <w:name w:val="heading 9"/>
    <w:basedOn w:val="a"/>
    <w:next w:val="a"/>
    <w:link w:val="90"/>
    <w:uiPriority w:val="99"/>
    <w:qFormat/>
    <w:rsid w:val="00EA60E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note text"/>
    <w:basedOn w:val="a"/>
    <w:link w:val="a4"/>
    <w:uiPriority w:val="99"/>
    <w:semiHidden/>
    <w:rsid w:val="004C6070"/>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4C6070"/>
    <w:rPr>
      <w:rFonts w:cs="Times New Roman"/>
      <w:vertAlign w:val="superscript"/>
    </w:rPr>
  </w:style>
  <w:style w:type="paragraph" w:styleId="21">
    <w:name w:val="Body Text 2"/>
    <w:basedOn w:val="a"/>
    <w:link w:val="22"/>
    <w:uiPriority w:val="99"/>
    <w:rsid w:val="004C6070"/>
    <w:pPr>
      <w:spacing w:line="348" w:lineRule="auto"/>
      <w:ind w:firstLine="709"/>
      <w:jc w:val="both"/>
    </w:pPr>
    <w:rPr>
      <w:sz w:val="28"/>
      <w:szCs w:val="20"/>
    </w:rPr>
  </w:style>
  <w:style w:type="character" w:customStyle="1" w:styleId="22">
    <w:name w:val="Основной текст 2 Знак"/>
    <w:link w:val="21"/>
    <w:uiPriority w:val="99"/>
    <w:semiHidden/>
    <w:rPr>
      <w:sz w:val="24"/>
      <w:szCs w:val="24"/>
    </w:rPr>
  </w:style>
  <w:style w:type="paragraph" w:customStyle="1" w:styleId="ConsPlusNormal">
    <w:name w:val="ConsPlusNormal"/>
    <w:uiPriority w:val="99"/>
    <w:rsid w:val="004C607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C6070"/>
    <w:pPr>
      <w:widowControl w:val="0"/>
      <w:autoSpaceDE w:val="0"/>
      <w:autoSpaceDN w:val="0"/>
      <w:adjustRightInd w:val="0"/>
    </w:pPr>
    <w:rPr>
      <w:rFonts w:ascii="Courier New" w:hAnsi="Courier New" w:cs="Courier New"/>
    </w:rPr>
  </w:style>
  <w:style w:type="character" w:styleId="a6">
    <w:name w:val="Hyperlink"/>
    <w:uiPriority w:val="99"/>
    <w:rsid w:val="00442A05"/>
    <w:rPr>
      <w:rFonts w:cs="Times New Roman"/>
      <w:color w:val="333333"/>
      <w:u w:val="single"/>
    </w:rPr>
  </w:style>
  <w:style w:type="paragraph" w:customStyle="1" w:styleId="11">
    <w:name w:val="Стиль1"/>
    <w:basedOn w:val="a"/>
    <w:uiPriority w:val="99"/>
    <w:rsid w:val="0001064A"/>
    <w:pPr>
      <w:spacing w:line="360" w:lineRule="auto"/>
      <w:ind w:firstLine="709"/>
      <w:jc w:val="both"/>
    </w:pPr>
    <w:rPr>
      <w:sz w:val="28"/>
      <w:szCs w:val="28"/>
    </w:rPr>
  </w:style>
  <w:style w:type="paragraph" w:styleId="a7">
    <w:name w:val="Body Text Indent"/>
    <w:basedOn w:val="a"/>
    <w:link w:val="a8"/>
    <w:uiPriority w:val="99"/>
    <w:rsid w:val="0085000D"/>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23">
    <w:name w:val="Body Text Indent 2"/>
    <w:basedOn w:val="a"/>
    <w:link w:val="24"/>
    <w:uiPriority w:val="99"/>
    <w:rsid w:val="00674822"/>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a9">
    <w:name w:val="Normal (Web)"/>
    <w:basedOn w:val="a"/>
    <w:uiPriority w:val="99"/>
    <w:rsid w:val="007041C3"/>
    <w:pPr>
      <w:spacing w:before="100" w:beforeAutospacing="1" w:after="100" w:afterAutospacing="1"/>
    </w:pPr>
  </w:style>
  <w:style w:type="table" w:styleId="aa">
    <w:name w:val="Table Grid"/>
    <w:basedOn w:val="a1"/>
    <w:uiPriority w:val="99"/>
    <w:rsid w:val="00226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901F39"/>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901F39"/>
    <w:rPr>
      <w:rFonts w:cs="Times New Roman"/>
    </w:rPr>
  </w:style>
  <w:style w:type="paragraph" w:styleId="ae">
    <w:name w:val="header"/>
    <w:basedOn w:val="a"/>
    <w:link w:val="af"/>
    <w:uiPriority w:val="99"/>
    <w:rsid w:val="00E738F6"/>
    <w:pPr>
      <w:tabs>
        <w:tab w:val="center" w:pos="4677"/>
        <w:tab w:val="right" w:pos="9355"/>
      </w:tabs>
    </w:pPr>
  </w:style>
  <w:style w:type="character" w:customStyle="1" w:styleId="af">
    <w:name w:val="Верхний колонтитул Знак"/>
    <w:link w:val="ae"/>
    <w:uiPriority w:val="99"/>
    <w:semiHidden/>
    <w:rPr>
      <w:sz w:val="24"/>
      <w:szCs w:val="24"/>
    </w:rPr>
  </w:style>
  <w:style w:type="paragraph" w:styleId="af0">
    <w:name w:val="Body Text"/>
    <w:basedOn w:val="a"/>
    <w:link w:val="af1"/>
    <w:uiPriority w:val="99"/>
    <w:rsid w:val="0065584C"/>
    <w:pPr>
      <w:spacing w:after="120"/>
    </w:pPr>
  </w:style>
  <w:style w:type="character" w:customStyle="1" w:styleId="af1">
    <w:name w:val="Основной текст Знак"/>
    <w:link w:val="af0"/>
    <w:uiPriority w:val="99"/>
    <w:semiHidden/>
    <w:rPr>
      <w:sz w:val="24"/>
      <w:szCs w:val="24"/>
    </w:rPr>
  </w:style>
  <w:style w:type="paragraph" w:styleId="31">
    <w:name w:val="Body Text 3"/>
    <w:basedOn w:val="a"/>
    <w:link w:val="32"/>
    <w:uiPriority w:val="99"/>
    <w:rsid w:val="0065584C"/>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33">
    <w:name w:val="Body Text Indent 3"/>
    <w:basedOn w:val="a"/>
    <w:link w:val="34"/>
    <w:uiPriority w:val="99"/>
    <w:rsid w:val="0065584C"/>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customStyle="1" w:styleId="af2">
    <w:name w:val="Основной"/>
    <w:basedOn w:val="a"/>
    <w:uiPriority w:val="99"/>
    <w:rsid w:val="0065584C"/>
    <w:pPr>
      <w:spacing w:line="360" w:lineRule="auto"/>
      <w:ind w:firstLine="902"/>
      <w:jc w:val="both"/>
    </w:pPr>
    <w:rPr>
      <w:sz w:val="28"/>
      <w:szCs w:val="20"/>
    </w:rPr>
  </w:style>
  <w:style w:type="paragraph" w:customStyle="1" w:styleId="af3">
    <w:name w:val="Таблицы (моноширинный)"/>
    <w:basedOn w:val="a"/>
    <w:next w:val="a"/>
    <w:uiPriority w:val="99"/>
    <w:rsid w:val="0065584C"/>
    <w:pPr>
      <w:widowControl w:val="0"/>
      <w:autoSpaceDE w:val="0"/>
      <w:autoSpaceDN w:val="0"/>
      <w:adjustRightInd w:val="0"/>
      <w:jc w:val="both"/>
    </w:pPr>
    <w:rPr>
      <w:rFonts w:ascii="Courier New" w:hAnsi="Courier New" w:cs="Courier New"/>
      <w:sz w:val="20"/>
      <w:szCs w:val="20"/>
    </w:rPr>
  </w:style>
  <w:style w:type="paragraph" w:customStyle="1" w:styleId="12">
    <w:name w:val="12"/>
    <w:aliases w:val="ïî øèðèíå,èíòåðâàë 1,5"/>
    <w:basedOn w:val="a"/>
    <w:uiPriority w:val="99"/>
    <w:rsid w:val="0040462D"/>
    <w:pPr>
      <w:widowControl w:val="0"/>
      <w:suppressAutoHyphens/>
      <w:overflowPunct w:val="0"/>
      <w:autoSpaceDE w:val="0"/>
      <w:autoSpaceDN w:val="0"/>
      <w:adjustRightInd w:val="0"/>
      <w:spacing w:line="360" w:lineRule="auto"/>
      <w:ind w:firstLine="709"/>
      <w:jc w:val="both"/>
      <w:textAlignment w:val="baseline"/>
    </w:pPr>
    <w:rPr>
      <w:szCs w:val="20"/>
    </w:rPr>
  </w:style>
  <w:style w:type="paragraph" w:styleId="af4">
    <w:name w:val="Document Map"/>
    <w:basedOn w:val="a"/>
    <w:link w:val="af5"/>
    <w:uiPriority w:val="99"/>
    <w:semiHidden/>
    <w:rsid w:val="00795DB1"/>
    <w:pPr>
      <w:shd w:val="clear" w:color="auto" w:fill="000080"/>
    </w:pPr>
    <w:rPr>
      <w:rFonts w:ascii="Tahoma" w:hAnsi="Tahoma" w:cs="Tahoma"/>
    </w:rPr>
  </w:style>
  <w:style w:type="character" w:customStyle="1" w:styleId="af5">
    <w:name w:val="Схема документа Знак"/>
    <w:link w:val="af4"/>
    <w:uiPriority w:val="99"/>
    <w:semiHidden/>
    <w:rPr>
      <w:rFonts w:ascii="Tahoma" w:hAnsi="Tahoma" w:cs="Tahoma"/>
      <w:sz w:val="16"/>
      <w:szCs w:val="16"/>
    </w:rPr>
  </w:style>
  <w:style w:type="paragraph" w:styleId="af6">
    <w:name w:val="Balloon Text"/>
    <w:basedOn w:val="a"/>
    <w:link w:val="af7"/>
    <w:uiPriority w:val="99"/>
    <w:semiHidden/>
    <w:rsid w:val="001B4F9E"/>
    <w:rPr>
      <w:rFonts w:ascii="Tahoma" w:hAnsi="Tahoma" w:cs="Tahoma"/>
      <w:sz w:val="16"/>
      <w:szCs w:val="16"/>
    </w:rPr>
  </w:style>
  <w:style w:type="character" w:customStyle="1" w:styleId="af7">
    <w:name w:val="Текст выноски Знак"/>
    <w:link w:val="af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14922</Words>
  <Characters>85059</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Д И П Л О М Н А Я Р А Б О Т А</vt:lpstr>
    </vt:vector>
  </TitlesOfParts>
  <Company>Home</Company>
  <LinksUpToDate>false</LinksUpToDate>
  <CharactersWithSpaces>99782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И П Л О М Н А Я Р А Б О Т А</dc:title>
  <dc:subject/>
  <dc:creator>User</dc:creator>
  <cp:keywords/>
  <dc:description/>
  <cp:lastModifiedBy>admin</cp:lastModifiedBy>
  <cp:revision>2</cp:revision>
  <dcterms:created xsi:type="dcterms:W3CDTF">2014-03-06T10:54:00Z</dcterms:created>
  <dcterms:modified xsi:type="dcterms:W3CDTF">2014-03-06T10:54:00Z</dcterms:modified>
</cp:coreProperties>
</file>