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ФЕДЕРАЛЬНОЕ  АГЕНСТВО  ПО  ОБРАЗОВАНИЮ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ГОСУДАРСТВЕННОЕ ОБРАЗОВАТЕЛЬНОЕ УЧРЕЖДЕНИЕ ВЫСШЕГО ПРОФЕССИОНАЛЬНОГО ОБРАЗОВАНИЯ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ДОНСКОЙ ГОСУДАРСТВЕННЫЙ ТЕХНИЧЕСКИЙ УНИВЕРСИТЕТ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Кафедра «Физика»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caps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caps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caps/>
          <w:sz w:val="20"/>
          <w:szCs w:val="20"/>
        </w:rPr>
        <w:t>Измерение удельного сопротивления проводника</w:t>
      </w:r>
    </w:p>
    <w:p w:rsidR="00D2539C" w:rsidRDefault="00D2539C">
      <w:pPr>
        <w:jc w:val="center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caps/>
          <w:sz w:val="20"/>
          <w:szCs w:val="20"/>
        </w:rPr>
        <w:t>методом вольтметра-амперметра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pStyle w:val="1"/>
        <w:rPr>
          <w:rFonts w:ascii="Tahoma" w:hAnsi="Tahoma" w:cs="Tahoma"/>
          <w:caps w:val="0"/>
          <w:sz w:val="20"/>
          <w:szCs w:val="20"/>
        </w:rPr>
      </w:pPr>
      <w:r>
        <w:rPr>
          <w:rFonts w:ascii="Tahoma" w:hAnsi="Tahoma" w:cs="Tahoma"/>
          <w:caps w:val="0"/>
          <w:sz w:val="20"/>
          <w:szCs w:val="20"/>
        </w:rPr>
        <w:t xml:space="preserve">Методические указания к выполнению лабораторной работы </w:t>
      </w:r>
    </w:p>
    <w:p w:rsidR="00D2539C" w:rsidRDefault="00D2539C">
      <w:pPr>
        <w:pStyle w:val="1"/>
        <w:rPr>
          <w:rFonts w:ascii="Tahoma" w:hAnsi="Tahoma" w:cs="Tahoma"/>
          <w:caps w:val="0"/>
          <w:sz w:val="20"/>
          <w:szCs w:val="20"/>
        </w:rPr>
      </w:pPr>
      <w:r>
        <w:rPr>
          <w:rFonts w:ascii="Tahoma" w:hAnsi="Tahoma" w:cs="Tahoma"/>
          <w:caps w:val="0"/>
          <w:sz w:val="20"/>
          <w:szCs w:val="20"/>
        </w:rPr>
        <w:t>№ 38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Ростов-на-Дону, 2008</w:t>
      </w:r>
    </w:p>
    <w:p w:rsidR="00D2539C" w:rsidRDefault="00D2539C">
      <w:pPr>
        <w:ind w:left="1620" w:hanging="16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Составители: канд. физ.-мат. наук., доцент С.М. Максимов,  </w:t>
      </w:r>
    </w:p>
    <w:p w:rsidR="00D2539C" w:rsidRDefault="00D2539C">
      <w:pPr>
        <w:ind w:left="1620" w:hanging="16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канд. хим. наук., доцент А.Я. Шполянский, </w:t>
      </w:r>
    </w:p>
    <w:p w:rsidR="00D2539C" w:rsidRDefault="00D2539C">
      <w:pPr>
        <w:ind w:left="1620" w:hanging="16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канд. физ.-мат. наук., доцент Н.В. Пруцакова,</w:t>
      </w:r>
    </w:p>
    <w:p w:rsidR="00D2539C" w:rsidRDefault="00D2539C">
      <w:pPr>
        <w:ind w:left="1620" w:hanging="16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докт. техн. наук., профессор В.С. Кунаков</w:t>
      </w:r>
    </w:p>
    <w:p w:rsidR="00D2539C" w:rsidRDefault="00D253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</w:t>
      </w:r>
    </w:p>
    <w:p w:rsidR="00D2539C" w:rsidRDefault="00D2539C">
      <w:pPr>
        <w:rPr>
          <w:rFonts w:ascii="Tahoma" w:hAnsi="Tahoma" w:cs="Tahoma"/>
          <w:sz w:val="20"/>
          <w:szCs w:val="20"/>
        </w:rPr>
      </w:pPr>
    </w:p>
    <w:p w:rsidR="00D2539C" w:rsidRDefault="00D2539C">
      <w:pPr>
        <w:rPr>
          <w:rFonts w:ascii="Tahoma" w:hAnsi="Tahoma" w:cs="Tahoma"/>
          <w:sz w:val="20"/>
          <w:szCs w:val="20"/>
        </w:rPr>
      </w:pPr>
    </w:p>
    <w:p w:rsidR="00D2539C" w:rsidRDefault="00D253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УДК 530.1</w:t>
      </w:r>
    </w:p>
    <w:p w:rsidR="00D2539C" w:rsidRDefault="00D2539C">
      <w:pPr>
        <w:rPr>
          <w:rFonts w:ascii="Tahoma" w:hAnsi="Tahoma" w:cs="Tahoma"/>
          <w:sz w:val="20"/>
          <w:szCs w:val="20"/>
        </w:rPr>
      </w:pPr>
    </w:p>
    <w:p w:rsidR="00D2539C" w:rsidRDefault="00D253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Измерение удельного сопротивления проводника методом вольтметра-амперметра. Метод. указания / Ростов н/Д: Издательский центр ДГТУ, 2008. –  10 с.</w:t>
      </w:r>
    </w:p>
    <w:p w:rsidR="00D2539C" w:rsidRDefault="00D2539C">
      <w:pPr>
        <w:rPr>
          <w:rFonts w:ascii="Tahoma" w:hAnsi="Tahoma" w:cs="Tahoma"/>
          <w:sz w:val="20"/>
          <w:szCs w:val="20"/>
        </w:rPr>
      </w:pPr>
    </w:p>
    <w:p w:rsidR="00D2539C" w:rsidRDefault="00D2539C">
      <w:pPr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Указания содержат краткое описание рабочей установки и методики определения удельного сопротивления проволоки методом вольтметра-амперметра.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Методические указания предназначены для выполнения лабораторной работы студентами инженерных специальностей всех форм обучения в лабораторном практикуме по физике (раздел «Электромагнетизм»)</w:t>
      </w:r>
      <w:r w:rsidR="00185374">
        <w:rPr>
          <w:rFonts w:ascii="Tahoma" w:hAnsi="Tahoma" w:cs="Tahoma"/>
          <w:sz w:val="20"/>
          <w:szCs w:val="20"/>
        </w:rPr>
        <w:t>, а также студентами специальностей 200501 и 200503 в лабораторном практикуме по курсу «Физические основы измерений».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Печатается по решению методической комиссии факультета «Автоматизация и информатика»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Научный редактор: докт. техн. наук., профессор  В.С. Кунаков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© С.М. Максимов, А.Я. Шполянский, Н.В. Пруцакова,                              В.С. Кунаков, 2008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</w:p>
    <w:p w:rsidR="00D2539C" w:rsidRDefault="00D2539C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©   Издательский центр ДГТУ, 2008</w:t>
      </w:r>
    </w:p>
    <w:p w:rsidR="00D2539C" w:rsidRDefault="00D2539C">
      <w:pPr>
        <w:ind w:firstLine="4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lastRenderedPageBreak/>
        <w:t>Цель работы</w:t>
      </w:r>
      <w:r>
        <w:rPr>
          <w:rFonts w:ascii="Tahoma" w:hAnsi="Tahoma" w:cs="Tahoma"/>
          <w:sz w:val="20"/>
          <w:szCs w:val="20"/>
        </w:rPr>
        <w:t>: Определить значение удельного сопротивления материала проволоки постоянного сечения с использованием комбинированного метода вольтметра-амперметра.</w:t>
      </w:r>
    </w:p>
    <w:p w:rsidR="00D2539C" w:rsidRDefault="00D2539C">
      <w:pPr>
        <w:ind w:firstLine="480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48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Оборудование:</w:t>
      </w:r>
      <w:r>
        <w:rPr>
          <w:rFonts w:ascii="Tahoma" w:hAnsi="Tahoma" w:cs="Tahoma"/>
          <w:sz w:val="20"/>
          <w:szCs w:val="20"/>
        </w:rPr>
        <w:t xml:space="preserve"> Заводская установка (см. п. 2)</w:t>
      </w:r>
    </w:p>
    <w:p w:rsidR="00D2539C" w:rsidRDefault="00D2539C">
      <w:pPr>
        <w:ind w:firstLine="480"/>
        <w:rPr>
          <w:rFonts w:ascii="Tahoma" w:hAnsi="Tahoma" w:cs="Tahoma"/>
          <w:sz w:val="20"/>
          <w:szCs w:val="20"/>
        </w:rPr>
      </w:pPr>
    </w:p>
    <w:p w:rsidR="00D2539C" w:rsidRDefault="00D2539C">
      <w:pPr>
        <w:pStyle w:val="2"/>
        <w:rPr>
          <w:rFonts w:ascii="Tahoma" w:hAnsi="Tahoma" w:cs="Tahoma"/>
          <w:sz w:val="20"/>
          <w:szCs w:val="20"/>
          <w:u w:val="none"/>
        </w:rPr>
      </w:pPr>
      <w:r>
        <w:rPr>
          <w:rFonts w:ascii="Tahoma" w:hAnsi="Tahoma" w:cs="Tahoma"/>
          <w:sz w:val="20"/>
          <w:szCs w:val="20"/>
          <w:u w:val="none"/>
        </w:rPr>
        <w:t>1. Краткая теория</w:t>
      </w:r>
    </w:p>
    <w:p w:rsidR="00D2539C" w:rsidRDefault="00D2539C">
      <w:pPr>
        <w:ind w:firstLine="4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Как известно, электрическое сопротивление </w:t>
      </w:r>
      <w:r>
        <w:rPr>
          <w:rFonts w:ascii="Tahoma" w:hAnsi="Tahoma" w:cs="Tahoma"/>
          <w:i/>
          <w:iCs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</w:rPr>
        <w:t xml:space="preserve"> провода длиной </w:t>
      </w:r>
      <w:r>
        <w:rPr>
          <w:rFonts w:ascii="Tahoma" w:hAnsi="Tahoma" w:cs="Tahoma"/>
          <w:i/>
          <w:iCs/>
          <w:sz w:val="20"/>
          <w:szCs w:val="20"/>
          <w:lang w:val="en-US"/>
        </w:rPr>
        <w:t>l</w:t>
      </w:r>
      <w:r>
        <w:rPr>
          <w:rFonts w:ascii="Tahoma" w:hAnsi="Tahoma" w:cs="Tahoma"/>
          <w:sz w:val="20"/>
          <w:szCs w:val="20"/>
        </w:rPr>
        <w:t xml:space="preserve"> и поперечным сечением </w:t>
      </w:r>
      <w:r>
        <w:rPr>
          <w:rFonts w:ascii="Tahoma" w:hAnsi="Tahoma" w:cs="Tahoma"/>
          <w:i/>
          <w:iCs/>
          <w:sz w:val="20"/>
          <w:szCs w:val="20"/>
          <w:lang w:val="en-US"/>
        </w:rPr>
        <w:t>S</w:t>
      </w:r>
      <w:r>
        <w:rPr>
          <w:rFonts w:ascii="Tahoma" w:hAnsi="Tahoma" w:cs="Tahoma"/>
          <w:sz w:val="20"/>
          <w:szCs w:val="20"/>
        </w:rPr>
        <w:t xml:space="preserve"> определяется формулой</w:t>
      </w:r>
    </w:p>
    <w:p w:rsidR="00D2539C" w:rsidRDefault="00D2539C">
      <w:pPr>
        <w:ind w:firstLine="48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position w:val="-24"/>
          <w:sz w:val="20"/>
          <w:szCs w:val="20"/>
        </w:rPr>
        <w:object w:dxaOrig="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1.75pt" o:ole="">
            <v:imagedata r:id="rId7" o:title=""/>
          </v:shape>
          <o:OLEObject Type="Embed" ProgID="Equation.3" ShapeID="_x0000_i1025" DrawAspect="Content" ObjectID="_1471253065" r:id="rId8"/>
        </w:object>
      </w:r>
      <w:r>
        <w:rPr>
          <w:rFonts w:ascii="Tahoma" w:hAnsi="Tahoma" w:cs="Tahoma"/>
          <w:sz w:val="20"/>
          <w:szCs w:val="20"/>
        </w:rPr>
        <w:t xml:space="preserve"> ,                                                      (1)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</w:t>
      </w:r>
      <w:r>
        <w:rPr>
          <w:rFonts w:ascii="Tahoma" w:hAnsi="Tahoma" w:cs="Tahoma"/>
          <w:i/>
          <w:iCs/>
          <w:sz w:val="20"/>
          <w:szCs w:val="20"/>
        </w:rPr>
        <w:sym w:font="Symbol" w:char="F072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sym w:font="Symbol" w:char="F02D"/>
      </w:r>
      <w:r>
        <w:rPr>
          <w:rFonts w:ascii="Tahoma" w:hAnsi="Tahoma" w:cs="Tahoma"/>
          <w:sz w:val="20"/>
          <w:szCs w:val="20"/>
        </w:rPr>
        <w:t xml:space="preserve"> удельное сопротивление материала (т.е. сопротивление проводника из данного материала поперечным сечением 1 м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и длиной 1 м, измеряется в Ом</w:t>
      </w:r>
      <w:r>
        <w:rPr>
          <w:rFonts w:ascii="Tahoma" w:hAnsi="Tahoma" w:cs="Tahoma"/>
          <w:sz w:val="20"/>
          <w:szCs w:val="20"/>
          <w:rtl/>
          <w:lang w:bidi="he-IL"/>
        </w:rPr>
        <w:t>ּ</w:t>
      </w:r>
      <w:r>
        <w:rPr>
          <w:rFonts w:ascii="Tahoma" w:hAnsi="Tahoma" w:cs="Tahoma"/>
          <w:sz w:val="20"/>
          <w:szCs w:val="20"/>
        </w:rPr>
        <w:t xml:space="preserve">м). Отсюда, при известных (измеренных) значениях </w:t>
      </w:r>
      <w:r>
        <w:rPr>
          <w:rFonts w:ascii="Tahoma" w:hAnsi="Tahoma" w:cs="Tahoma"/>
          <w:i/>
          <w:iCs/>
          <w:sz w:val="20"/>
          <w:szCs w:val="20"/>
          <w:lang w:val="en-US"/>
        </w:rPr>
        <w:t>R</w:t>
      </w:r>
      <w:r>
        <w:rPr>
          <w:rFonts w:ascii="Tahoma" w:hAnsi="Tahoma" w:cs="Tahoma"/>
          <w:i/>
          <w:iCs/>
          <w:sz w:val="20"/>
          <w:szCs w:val="20"/>
        </w:rPr>
        <w:t xml:space="preserve">,  </w:t>
      </w:r>
      <w:r>
        <w:rPr>
          <w:rFonts w:ascii="Tahoma" w:hAnsi="Tahoma" w:cs="Tahoma"/>
          <w:i/>
          <w:iCs/>
          <w:sz w:val="20"/>
          <w:szCs w:val="20"/>
          <w:lang w:val="en-US"/>
        </w:rPr>
        <w:t>l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и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i/>
          <w:iCs/>
          <w:sz w:val="20"/>
          <w:szCs w:val="20"/>
          <w:lang w:val="en-US"/>
        </w:rPr>
        <w:t>d</w:t>
      </w:r>
      <w:r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i/>
          <w:sz w:val="20"/>
          <w:szCs w:val="20"/>
          <w:lang w:val="en-US"/>
        </w:rPr>
        <w:t>d</w:t>
      </w:r>
      <w:r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диаметр проволоки) </w:t>
      </w:r>
      <w:r>
        <w:rPr>
          <w:rFonts w:ascii="Tahoma" w:hAnsi="Tahoma" w:cs="Tahoma"/>
          <w:i/>
          <w:sz w:val="20"/>
          <w:szCs w:val="20"/>
        </w:rPr>
        <w:sym w:font="Symbol" w:char="F072"/>
      </w:r>
      <w:r>
        <w:rPr>
          <w:rFonts w:ascii="Tahoma" w:hAnsi="Tahoma" w:cs="Tahoma"/>
          <w:sz w:val="20"/>
          <w:szCs w:val="20"/>
        </w:rPr>
        <w:t xml:space="preserve"> можно определить как</w:t>
      </w:r>
    </w:p>
    <w:p w:rsidR="00D2539C" w:rsidRDefault="00185374">
      <w:pPr>
        <w:ind w:firstLine="600"/>
        <w:jc w:val="right"/>
        <w:rPr>
          <w:rFonts w:ascii="Tahoma" w:hAnsi="Tahoma" w:cs="Tahoma"/>
          <w:sz w:val="20"/>
          <w:szCs w:val="20"/>
        </w:rPr>
      </w:pPr>
      <w:r w:rsidRPr="00185374">
        <w:rPr>
          <w:rFonts w:ascii="Tahoma" w:hAnsi="Tahoma" w:cs="Tahoma"/>
          <w:position w:val="-24"/>
          <w:sz w:val="20"/>
          <w:szCs w:val="20"/>
        </w:rPr>
        <w:object w:dxaOrig="1100" w:dyaOrig="660">
          <v:shape id="_x0000_i1026" type="#_x0000_t75" style="width:39pt;height:23.25pt" o:ole="">
            <v:imagedata r:id="rId9" o:title=""/>
          </v:shape>
          <o:OLEObject Type="Embed" ProgID="Equation.3" ShapeID="_x0000_i1026" DrawAspect="Content" ObjectID="_1471253066" r:id="rId10"/>
        </w:object>
      </w:r>
      <w:r w:rsidR="00D2539C">
        <w:rPr>
          <w:rFonts w:ascii="Tahoma" w:hAnsi="Tahoma" w:cs="Tahoma"/>
          <w:sz w:val="20"/>
          <w:szCs w:val="20"/>
        </w:rPr>
        <w:t xml:space="preserve">  .                                                  (2)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В свою очередь, </w:t>
      </w:r>
      <w:r>
        <w:rPr>
          <w:rFonts w:ascii="Tahoma" w:hAnsi="Tahoma" w:cs="Tahoma"/>
          <w:i/>
          <w:iCs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</w:rPr>
        <w:t xml:space="preserve"> может быть экспериментально определено из закона Ома для однородного участка цепи:</w:t>
      </w:r>
    </w:p>
    <w:p w:rsidR="00D2539C" w:rsidRDefault="00D2539C">
      <w:pPr>
        <w:ind w:firstLine="60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24"/>
          <w:sz w:val="20"/>
          <w:szCs w:val="20"/>
        </w:rPr>
        <w:object w:dxaOrig="2060" w:dyaOrig="620">
          <v:shape id="_x0000_i1027" type="#_x0000_t75" style="width:1in;height:21.75pt" o:ole="">
            <v:imagedata r:id="rId11" o:title=""/>
          </v:shape>
          <o:OLEObject Type="Embed" ProgID="Equation.3" ShapeID="_x0000_i1027" DrawAspect="Content" ObjectID="_1471253067" r:id="rId12"/>
        </w:object>
      </w:r>
      <w:r>
        <w:rPr>
          <w:rFonts w:ascii="Tahoma" w:hAnsi="Tahoma" w:cs="Tahoma"/>
          <w:sz w:val="20"/>
          <w:szCs w:val="20"/>
        </w:rPr>
        <w:t xml:space="preserve">                                                (3)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Здесь </w:t>
      </w:r>
      <w:r>
        <w:rPr>
          <w:rFonts w:ascii="Tahoma" w:hAnsi="Tahoma" w:cs="Tahoma"/>
          <w:i/>
          <w:iCs/>
          <w:sz w:val="20"/>
          <w:szCs w:val="20"/>
          <w:lang w:val="en-US"/>
        </w:rPr>
        <w:t>U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sym w:font="Symbol" w:char="F02D"/>
      </w:r>
      <w:r>
        <w:rPr>
          <w:rFonts w:ascii="Tahoma" w:hAnsi="Tahoma" w:cs="Tahoma"/>
          <w:sz w:val="20"/>
          <w:szCs w:val="20"/>
        </w:rPr>
        <w:t xml:space="preserve"> разность потенциалов на концах проводника, </w:t>
      </w:r>
      <w:r>
        <w:rPr>
          <w:rFonts w:ascii="Tahoma" w:hAnsi="Tahoma" w:cs="Tahoma"/>
          <w:i/>
          <w:iCs/>
          <w:sz w:val="20"/>
          <w:szCs w:val="20"/>
          <w:lang w:val="en-US"/>
        </w:rPr>
        <w:t>I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sym w:font="Symbol" w:char="F02D"/>
      </w:r>
      <w:r>
        <w:rPr>
          <w:rFonts w:ascii="Tahoma" w:hAnsi="Tahoma" w:cs="Tahoma"/>
          <w:sz w:val="20"/>
          <w:szCs w:val="20"/>
        </w:rPr>
        <w:t xml:space="preserve"> сила тока в нем.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Формула (3) давала бы достаточно точный результат при условии идеальности измерительных приборов </w:t>
      </w:r>
      <w:r>
        <w:rPr>
          <w:rFonts w:ascii="Tahoma" w:hAnsi="Tahoma" w:cs="Tahoma"/>
          <w:sz w:val="20"/>
          <w:szCs w:val="20"/>
        </w:rPr>
        <w:sym w:font="Symbol" w:char="F02D"/>
      </w:r>
      <w:r>
        <w:rPr>
          <w:rFonts w:ascii="Tahoma" w:hAnsi="Tahoma" w:cs="Tahoma"/>
          <w:sz w:val="20"/>
          <w:szCs w:val="20"/>
        </w:rPr>
        <w:t xml:space="preserve"> амперметра и вольтметра, </w:t>
      </w:r>
      <w:r>
        <w:rPr>
          <w:rFonts w:ascii="Tahoma" w:hAnsi="Tahoma" w:cs="Tahoma"/>
          <w:sz w:val="20"/>
          <w:szCs w:val="20"/>
        </w:rPr>
        <w:sym w:font="Symbol" w:char="F02D"/>
      </w:r>
      <w:r>
        <w:rPr>
          <w:rFonts w:ascii="Tahoma" w:hAnsi="Tahoma" w:cs="Tahoma"/>
          <w:sz w:val="20"/>
          <w:szCs w:val="20"/>
        </w:rPr>
        <w:t xml:space="preserve"> а именно: сопротивление амперметра</w:t>
      </w:r>
      <w:r>
        <w:rPr>
          <w:rFonts w:ascii="Tahoma" w:hAnsi="Tahoma" w:cs="Tahoma"/>
          <w:position w:val="-10"/>
          <w:sz w:val="20"/>
          <w:szCs w:val="20"/>
        </w:rPr>
        <w:object w:dxaOrig="820" w:dyaOrig="340">
          <v:shape id="_x0000_i1028" type="#_x0000_t75" style="width:41.25pt;height:17.25pt" o:ole="">
            <v:imagedata r:id="rId13" o:title=""/>
          </v:shape>
          <o:OLEObject Type="Embed" ProgID="Equation.3" ShapeID="_x0000_i1028" DrawAspect="Content" ObjectID="_1471253068" r:id="rId14"/>
        </w:object>
      </w:r>
      <w:r>
        <w:rPr>
          <w:rFonts w:ascii="Tahoma" w:hAnsi="Tahoma" w:cs="Tahoma"/>
          <w:sz w:val="20"/>
          <w:szCs w:val="20"/>
        </w:rPr>
        <w:t xml:space="preserve">; сопротивление вольтметра </w:t>
      </w:r>
      <w:r>
        <w:rPr>
          <w:rFonts w:ascii="Tahoma" w:hAnsi="Tahoma" w:cs="Tahoma"/>
          <w:position w:val="-12"/>
          <w:sz w:val="20"/>
          <w:szCs w:val="20"/>
        </w:rPr>
        <w:object w:dxaOrig="859" w:dyaOrig="360">
          <v:shape id="_x0000_i1029" type="#_x0000_t75" style="width:42.75pt;height:18pt" o:ole="">
            <v:imagedata r:id="rId15" o:title=""/>
          </v:shape>
          <o:OLEObject Type="Embed" ProgID="Equation.3" ShapeID="_x0000_i1029" DrawAspect="Content" ObjectID="_1471253069" r:id="rId16"/>
        </w:object>
      </w:r>
      <w:r>
        <w:rPr>
          <w:rFonts w:ascii="Tahoma" w:hAnsi="Tahoma" w:cs="Tahoma"/>
          <w:sz w:val="20"/>
          <w:szCs w:val="20"/>
        </w:rPr>
        <w:t xml:space="preserve">. Поскольку на практике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 и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имеют определенные конечные значения, то результат определения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</w:rPr>
        <w:t xml:space="preserve">, и, следовательно, </w:t>
      </w:r>
      <w:r>
        <w:rPr>
          <w:rFonts w:ascii="Tahoma" w:hAnsi="Tahoma" w:cs="Tahoma"/>
          <w:i/>
          <w:sz w:val="20"/>
          <w:szCs w:val="20"/>
        </w:rPr>
        <w:sym w:font="Symbol" w:char="F072"/>
      </w:r>
      <w:r>
        <w:rPr>
          <w:rFonts w:ascii="Tahoma" w:hAnsi="Tahoma" w:cs="Tahoma"/>
          <w:sz w:val="20"/>
          <w:szCs w:val="20"/>
        </w:rPr>
        <w:t xml:space="preserve"> зависит от схемы (способа) подключения приборов.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Метод вольтметра-амперметра</w:t>
      </w:r>
      <w:r>
        <w:rPr>
          <w:rFonts w:ascii="Tahoma" w:hAnsi="Tahoma" w:cs="Tahoma"/>
          <w:sz w:val="20"/>
          <w:szCs w:val="20"/>
        </w:rPr>
        <w:t xml:space="preserve"> для измерения сопротивления может быть реализован в двух вариантах: метод непосредственного измерения напряжения и метод непосредственного измерения тока. Рассмотрим особенности каждого из них.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left="600"/>
        <w:jc w:val="both"/>
        <w:rPr>
          <w:rFonts w:ascii="Tahoma" w:hAnsi="Tahoma" w:cs="Tahoma"/>
          <w:sz w:val="20"/>
          <w:szCs w:val="20"/>
        </w:rPr>
      </w:pPr>
    </w:p>
    <w:p w:rsidR="00D2539C" w:rsidRDefault="00B5178B">
      <w:pPr>
        <w:numPr>
          <w:ilvl w:val="1"/>
          <w:numId w:val="5"/>
        </w:numPr>
        <w:jc w:val="center"/>
        <w:rPr>
          <w:rFonts w:ascii="Tahoma" w:hAnsi="Tahoma" w:cs="Tahoma"/>
          <w:sz w:val="20"/>
          <w:szCs w:val="20"/>
        </w:rPr>
      </w:pPr>
      <w:r>
        <w:lastRenderedPageBreak/>
        <w:pict>
          <v:group id="_x0000_s1116" style="position:absolute;left:0;text-align:left;margin-left:-36pt;margin-top:27pt;width:5in;height:171pt;z-index:251656192" coordorigin="1701,3294" coordsize="7200,34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7" type="#_x0000_t202" style="position:absolute;left:8181;top:5094;width:540;height:540" strokecolor="white">
              <v:textbox style="mso-next-textbox:#_x0000_s1117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18" type="#_x0000_t202" style="position:absolute;left:6561;top:4554;width:540;height:540" strokecolor="white">
              <v:textbox style="mso-next-textbox:#_x0000_s1118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9" type="#_x0000_t202" style="position:absolute;left:7101;top:4014;width:540;height:540" strokecolor="white">
              <v:textbox style="mso-next-textbox:#_x0000_s1119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20" type="#_x0000_t202" style="position:absolute;left:7641;top:3474;width:540;height:540" strokecolor="white">
              <v:textbox style="mso-next-textbox:#_x0000_s1120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21" type="#_x0000_t202" style="position:absolute;left:6921;top:3474;width:540;height:540" strokecolor="white">
              <v:textbox style="mso-next-textbox:#_x0000_s1121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I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22" type="#_x0000_t202" style="position:absolute;left:5661;top:3294;width:720;height:540" strokecolor="white">
              <v:textbox style="mso-next-textbox:#_x0000_s1122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23" type="#_x0000_t202" style="position:absolute;left:3861;top:3294;width:540;height:540" strokecolor="white">
              <v:textbox style="mso-next-textbox:#_x0000_s1123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24" type="#_x0000_t202" style="position:absolute;left:1701;top:4734;width:720;height:540" strokecolor="white">
              <v:textbox style="mso-next-textbox:#_x0000_s1124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group id="_x0000_s1125" style="position:absolute;left:2210;top:3461;width:6691;height:2713" coordorigin="2274,8589" coordsize="7260,3165">
              <v:line id="_x0000_s1126" style="position:absolute" from="2334,9054" to="3774,9054"/>
              <v:group id="_x0000_s1127" style="position:absolute;left:2274;top:9054;width:120;height:1080" coordorigin="2274,9234" coordsize="120,1080">
                <v:line id="_x0000_s1128" style="position:absolute" from="2349,9234" to="2349,10134"/>
                <v:oval id="_x0000_s1129" style="position:absolute;left:2274;top:10134;width:120;height:180"/>
              </v:group>
              <v:group id="_x0000_s1130" style="position:absolute;left:2334;top:10674;width:120;height:1080;flip:y" coordorigin="2274,9234" coordsize="120,1080">
                <v:line id="_x0000_s1131" style="position:absolute" from="2349,9234" to="2349,10134"/>
                <v:oval id="_x0000_s1132" style="position:absolute;left:2274;top:10134;width:120;height:180"/>
              </v:group>
              <v:rect id="_x0000_s1133" style="position:absolute;left:3790;top:8890;width:1680;height:360"/>
              <v:line id="_x0000_s1134" style="position:absolute;flip:y" from="4614,9234" to="4614,9594">
                <v:stroke endarrow="block"/>
              </v:line>
              <v:line id="_x0000_s1135" style="position:absolute" from="5454,9054" to="6294,9054"/>
              <v:line id="_x0000_s1136" style="position:absolute" from="4614,9594" to="5814,9594"/>
              <v:line id="_x0000_s1137" style="position:absolute;flip:y" from="5814,9054" to="5814,9594"/>
              <v:group id="_x0000_s1138" style="position:absolute;left:6294;top:8589;width:960;height:900" coordorigin="8034,2706" coordsize="960,900">
                <v:oval id="_x0000_s1139" style="position:absolute;left:8034;top:2706;width:960;height:900"/>
                <v:shape id="_x0000_s1140" type="#_x0000_t202" style="position:absolute;left:8154;top:2991;width:720;height:435" strokecolor="white">
                  <v:textbox style="mso-next-textbox:#_x0000_s1140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mA</w:t>
                        </w:r>
                      </w:p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  <v:line id="_x0000_s1141" style="position:absolute" from="7254,9054" to="8094,9054" strokeweight="1.5pt">
                <v:stroke endarrow="block"/>
              </v:line>
              <v:line id="_x0000_s1142" style="position:absolute" from="8094,9048" to="8934,9048" strokeweight="1.5pt">
                <v:stroke endarrow="block"/>
              </v:line>
              <v:line id="_x0000_s1143" style="position:absolute" from="8094,9054" to="8094,9774" strokeweight="1.5pt">
                <v:stroke endarrow="block"/>
              </v:line>
              <v:group id="_x0000_s1144" style="position:absolute;left:7599;top:9774;width:960;height:900" coordorigin="8034,2706" coordsize="960,900">
                <v:oval id="_x0000_s1145" style="position:absolute;left:8034;top:2706;width:960;height:900"/>
                <v:shape id="_x0000_s1146" type="#_x0000_t202" style="position:absolute;left:8154;top:2991;width:720;height:435" strokecolor="white">
                  <v:textbox style="mso-next-textbox:#_x0000_s1146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 V</w:t>
                        </w:r>
                      </w:p>
                    </w:txbxContent>
                  </v:textbox>
                </v:shape>
              </v:group>
              <v:line id="_x0000_s1147" style="position:absolute" from="8904,9045" to="9384,9045"/>
              <v:line id="_x0000_s1148" style="position:absolute" from="9414,9054" to="9414,10314"/>
              <v:rect id="_x0000_s1149" style="position:absolute;left:9294;top:10314;width:240;height:1080"/>
              <v:line id="_x0000_s1150" style="position:absolute" from="2409,11754" to="9369,11754"/>
              <v:line id="_x0000_s1151" style="position:absolute" from="9399,11394" to="9399,11754"/>
              <v:line id="_x0000_s1152" style="position:absolute" from="8094,10674" to="8094,11754"/>
            </v:group>
            <v:shape id="_x0000_s1153" type="#_x0000_t202" style="position:absolute;left:5121;top:6354;width:900;height:360" strokecolor="white">
              <v:textbox style="mso-next-textbox:#_x0000_s1153">
                <w:txbxContent>
                  <w:p w:rsidR="00D2539C" w:rsidRDefault="00D2539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Рис. 1</w:t>
                    </w:r>
                  </w:p>
                </w:txbxContent>
              </v:textbox>
            </v:shape>
            <w10:wrap type="topAndBottom"/>
          </v:group>
        </w:pict>
      </w:r>
      <w:r w:rsidR="00D2539C">
        <w:rPr>
          <w:rFonts w:ascii="Tahoma" w:hAnsi="Tahoma" w:cs="Tahoma"/>
          <w:sz w:val="20"/>
          <w:szCs w:val="20"/>
        </w:rPr>
        <w:t>МЕТОД НЕПОСРЕДСТВЕННОГО ИЗМЕРЕНИЯ НАПРЯЖЕНИЯ</w:t>
      </w:r>
    </w:p>
    <w:p w:rsidR="00D2539C" w:rsidRDefault="00D2539C">
      <w:pPr>
        <w:pStyle w:val="20"/>
      </w:pPr>
      <w:r>
        <w:t xml:space="preserve">На рис. 1 показана схема включения приборов для этого метода. Здесь </w:t>
      </w: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X</w:t>
      </w:r>
      <w:r>
        <w:t xml:space="preserve"> – измеряемое неизвестное сопротивление исследуемого проводника, </w:t>
      </w:r>
      <w:r>
        <w:rPr>
          <w:i/>
          <w:lang w:val="en-US"/>
        </w:rPr>
        <w:t>R</w:t>
      </w:r>
      <w:r>
        <w:rPr>
          <w:i/>
          <w:vertAlign w:val="subscript"/>
        </w:rPr>
        <w:t>1</w:t>
      </w:r>
      <w:r>
        <w:t xml:space="preserve"> – реостат для установки требуемого значения силы тока.</w:t>
      </w:r>
    </w:p>
    <w:p w:rsidR="00D2539C" w:rsidRDefault="00D2539C">
      <w:pPr>
        <w:ind w:firstLine="5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 таком включении приборов амперметр показывает ток </w:t>
      </w:r>
      <w:r>
        <w:rPr>
          <w:rFonts w:ascii="Tahoma" w:hAnsi="Tahoma" w:cs="Tahoma"/>
          <w:i/>
          <w:sz w:val="20"/>
          <w:szCs w:val="20"/>
          <w:lang w:val="en-US"/>
        </w:rPr>
        <w:t>I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, равный сумме токов </w:t>
      </w:r>
      <w:r>
        <w:rPr>
          <w:rFonts w:ascii="Tahoma" w:hAnsi="Tahoma" w:cs="Tahoma"/>
          <w:i/>
          <w:sz w:val="20"/>
          <w:szCs w:val="20"/>
          <w:lang w:val="en-US"/>
        </w:rPr>
        <w:t>I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и </w:t>
      </w:r>
      <w:r>
        <w:rPr>
          <w:rFonts w:ascii="Tahoma" w:hAnsi="Tahoma" w:cs="Tahoma"/>
          <w:i/>
          <w:sz w:val="20"/>
          <w:szCs w:val="20"/>
          <w:lang w:val="en-US"/>
        </w:rPr>
        <w:t>I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текущих соответственно через сопротивление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и вольтметр. Тогда сопротивление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</w:rPr>
        <w:t>’</w:t>
      </w:r>
      <w:r>
        <w:rPr>
          <w:rFonts w:ascii="Tahoma" w:hAnsi="Tahoma" w:cs="Tahoma"/>
          <w:sz w:val="20"/>
          <w:szCs w:val="20"/>
        </w:rPr>
        <w:t xml:space="preserve">, вычисленное по формуле (3), будет отличаться от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. Действительно, учитывая, что </w:t>
      </w:r>
      <w:r>
        <w:rPr>
          <w:rFonts w:ascii="Tahoma" w:hAnsi="Tahoma" w:cs="Tahoma"/>
          <w:position w:val="-12"/>
          <w:sz w:val="20"/>
          <w:szCs w:val="20"/>
        </w:rPr>
        <w:object w:dxaOrig="1280" w:dyaOrig="360">
          <v:shape id="_x0000_i1030" type="#_x0000_t75" style="width:63.75pt;height:18pt" o:ole="">
            <v:imagedata r:id="rId17" o:title=""/>
          </v:shape>
          <o:OLEObject Type="Embed" ProgID="Equation.3" ShapeID="_x0000_i1030" DrawAspect="Content" ObjectID="_1471253070" r:id="rId18"/>
        </w:object>
      </w:r>
      <w:r>
        <w:rPr>
          <w:rFonts w:ascii="Tahoma" w:hAnsi="Tahoma" w:cs="Tahoma"/>
          <w:sz w:val="20"/>
          <w:szCs w:val="20"/>
        </w:rPr>
        <w:t xml:space="preserve">,  </w:t>
      </w:r>
      <w:r>
        <w:rPr>
          <w:rFonts w:ascii="Tahoma" w:hAnsi="Tahoma" w:cs="Tahoma"/>
          <w:position w:val="-30"/>
          <w:sz w:val="20"/>
          <w:szCs w:val="20"/>
        </w:rPr>
        <w:object w:dxaOrig="900" w:dyaOrig="680">
          <v:shape id="_x0000_i1031" type="#_x0000_t75" style="width:34.5pt;height:26.25pt" o:ole="">
            <v:imagedata r:id="rId19" o:title=""/>
          </v:shape>
          <o:OLEObject Type="Embed" ProgID="Equation.3" ShapeID="_x0000_i1031" DrawAspect="Content" ObjectID="_1471253071" r:id="rId20"/>
        </w:object>
      </w:r>
      <w:r>
        <w:rPr>
          <w:rFonts w:ascii="Tahoma" w:hAnsi="Tahoma" w:cs="Tahoma"/>
          <w:sz w:val="20"/>
          <w:szCs w:val="20"/>
        </w:rPr>
        <w:t xml:space="preserve">,  </w:t>
      </w:r>
      <w:r>
        <w:rPr>
          <w:rFonts w:ascii="Tahoma" w:hAnsi="Tahoma" w:cs="Tahoma"/>
          <w:position w:val="-30"/>
          <w:sz w:val="20"/>
          <w:szCs w:val="20"/>
        </w:rPr>
        <w:object w:dxaOrig="940" w:dyaOrig="680">
          <v:shape id="_x0000_i1032" type="#_x0000_t75" style="width:38.25pt;height:27.75pt" o:ole="">
            <v:imagedata r:id="rId21" o:title=""/>
          </v:shape>
          <o:OLEObject Type="Embed" ProgID="Equation.3" ShapeID="_x0000_i1032" DrawAspect="Content" ObjectID="_1471253072" r:id="rId22"/>
        </w:object>
      </w:r>
      <w:r>
        <w:rPr>
          <w:rFonts w:ascii="Tahoma" w:hAnsi="Tahoma" w:cs="Tahoma"/>
          <w:sz w:val="20"/>
          <w:szCs w:val="20"/>
        </w:rPr>
        <w:t xml:space="preserve">, можем записать:  </w:t>
      </w:r>
    </w:p>
    <w:p w:rsidR="00D2539C" w:rsidRDefault="00D2539C">
      <w:pPr>
        <w:ind w:firstLine="5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64"/>
          <w:sz w:val="20"/>
          <w:szCs w:val="20"/>
        </w:rPr>
        <w:object w:dxaOrig="3580" w:dyaOrig="1040">
          <v:shape id="_x0000_i1033" type="#_x0000_t75" style="width:123.75pt;height:36pt" o:ole="">
            <v:imagedata r:id="rId23" o:title=""/>
          </v:shape>
          <o:OLEObject Type="Embed" ProgID="Equation.3" ShapeID="_x0000_i1033" DrawAspect="Content" ObjectID="_1471253073" r:id="rId24"/>
        </w:object>
      </w:r>
      <w:r>
        <w:rPr>
          <w:rFonts w:ascii="Tahoma" w:hAnsi="Tahoma" w:cs="Tahoma"/>
          <w:sz w:val="20"/>
          <w:szCs w:val="20"/>
        </w:rPr>
        <w:t xml:space="preserve">                                     (4)</w:t>
      </w:r>
    </w:p>
    <w:p w:rsidR="00D2539C" w:rsidRDefault="00D2539C">
      <w:pPr>
        <w:ind w:firstLine="5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Относительная систематическая погрешность </w:t>
      </w:r>
      <w:r>
        <w:rPr>
          <w:rFonts w:ascii="Tahoma" w:hAnsi="Tahoma" w:cs="Tahoma"/>
          <w:position w:val="-10"/>
          <w:sz w:val="20"/>
          <w:szCs w:val="20"/>
        </w:rPr>
        <w:object w:dxaOrig="300" w:dyaOrig="340">
          <v:shape id="_x0000_i1034" type="#_x0000_t75" style="width:15pt;height:17.25pt" o:ole="">
            <v:imagedata r:id="rId25" o:title=""/>
          </v:shape>
          <o:OLEObject Type="Embed" ProgID="Equation.3" ShapeID="_x0000_i1034" DrawAspect="Content" ObjectID="_1471253074" r:id="rId26"/>
        </w:object>
      </w:r>
      <w:r>
        <w:rPr>
          <w:rFonts w:ascii="Tahoma" w:hAnsi="Tahoma" w:cs="Tahoma"/>
          <w:sz w:val="20"/>
          <w:szCs w:val="20"/>
        </w:rPr>
        <w:t xml:space="preserve"> для этого варианта подключения амперметра и вольтметра определяется соотношением</w:t>
      </w:r>
    </w:p>
    <w:p w:rsidR="00D2539C" w:rsidRDefault="00D2539C">
      <w:pPr>
        <w:ind w:firstLine="51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</w:t>
      </w:r>
      <w:r>
        <w:rPr>
          <w:rFonts w:ascii="Tahoma" w:hAnsi="Tahoma" w:cs="Tahoma"/>
          <w:position w:val="-60"/>
          <w:sz w:val="20"/>
          <w:szCs w:val="20"/>
        </w:rPr>
        <w:object w:dxaOrig="2420" w:dyaOrig="1320">
          <v:shape id="_x0000_i1035" type="#_x0000_t75" style="width:91.5pt;height:43.5pt" o:ole="">
            <v:imagedata r:id="rId27" o:title=""/>
          </v:shape>
          <o:OLEObject Type="Embed" ProgID="Equation.3" ShapeID="_x0000_i1035" DrawAspect="Content" ObjectID="_1471253075" r:id="rId28"/>
        </w:object>
      </w:r>
      <w:r>
        <w:rPr>
          <w:rFonts w:ascii="Tahoma" w:hAnsi="Tahoma" w:cs="Tahoma"/>
          <w:sz w:val="20"/>
          <w:szCs w:val="20"/>
        </w:rPr>
        <w:t xml:space="preserve">                       (5)                  </w:t>
      </w:r>
    </w:p>
    <w:p w:rsidR="00D2539C" w:rsidRDefault="00D2539C">
      <w:pPr>
        <w:ind w:firstLine="5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Отсюда видно, что при таком подключении измерительных приборов погрешность возникает из-за конечного сопротивления вольтметра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. При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sym w:font="Symbol" w:char="F0AE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sym w:font="Symbol" w:char="F0A5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>ε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R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sym w:font="Symbol" w:char="F0AE"/>
      </w:r>
      <w:r>
        <w:rPr>
          <w:rFonts w:ascii="Tahoma" w:hAnsi="Tahoma" w:cs="Tahoma"/>
          <w:sz w:val="20"/>
          <w:szCs w:val="20"/>
        </w:rPr>
        <w:t xml:space="preserve"> 0. Для уменьшения погрешности важно, чтобы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sym w:font="Symbol" w:char="F03C"/>
      </w:r>
      <w:r>
        <w:rPr>
          <w:rFonts w:ascii="Tahoma" w:hAnsi="Tahoma" w:cs="Tahoma"/>
          <w:sz w:val="20"/>
          <w:szCs w:val="20"/>
          <w:lang w:val="en-US"/>
        </w:rPr>
        <w:sym w:font="Symbol" w:char="F03C"/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, т.е. с помощью метода непосредственного измерения напряжения целесообразно измерять малые сопротивления. Если 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i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известно, то исключить систематическую погрешность можно, выразив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 из равенства (4):</w:t>
      </w:r>
    </w:p>
    <w:p w:rsidR="00D2539C" w:rsidRDefault="00036196" w:rsidP="00036196">
      <w:pPr>
        <w:ind w:firstLine="51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</w:t>
      </w:r>
      <w:r w:rsidRPr="00036196">
        <w:rPr>
          <w:rFonts w:ascii="Tahoma" w:hAnsi="Tahoma" w:cs="Tahoma"/>
          <w:position w:val="-62"/>
          <w:sz w:val="20"/>
          <w:szCs w:val="20"/>
        </w:rPr>
        <w:object w:dxaOrig="1400" w:dyaOrig="999">
          <v:shape id="_x0000_i1036" type="#_x0000_t75" style="width:71.25pt;height:42pt" o:ole="">
            <v:imagedata r:id="rId29" o:title=""/>
          </v:shape>
          <o:OLEObject Type="Embed" ProgID="Equation.3" ShapeID="_x0000_i1036" DrawAspect="Content" ObjectID="_1471253076" r:id="rId30"/>
        </w:object>
      </w:r>
      <w:r w:rsidR="00D2539C">
        <w:rPr>
          <w:rFonts w:ascii="Tahoma" w:hAnsi="Tahoma" w:cs="Tahoma"/>
          <w:sz w:val="20"/>
          <w:szCs w:val="20"/>
        </w:rPr>
        <w:t xml:space="preserve">                                 (6)</w:t>
      </w:r>
    </w:p>
    <w:p w:rsidR="00D2539C" w:rsidRDefault="00D2539C" w:rsidP="000361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где </w:t>
      </w:r>
      <w:r w:rsidR="00B620B0" w:rsidRPr="00036196">
        <w:rPr>
          <w:rFonts w:ascii="Tahoma" w:hAnsi="Tahoma" w:cs="Tahoma"/>
          <w:position w:val="-30"/>
          <w:sz w:val="20"/>
          <w:szCs w:val="20"/>
        </w:rPr>
        <w:object w:dxaOrig="820" w:dyaOrig="680">
          <v:shape id="_x0000_i1037" type="#_x0000_t75" style="width:33pt;height:28.5pt" o:ole="">
            <v:imagedata r:id="rId31" o:title=""/>
          </v:shape>
          <o:OLEObject Type="Embed" ProgID="Equation.3" ShapeID="_x0000_i1037" DrawAspect="Content" ObjectID="_1471253077" r:id="rId32"/>
        </w:objec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используемой установке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= 2000 Ом, а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</w:rPr>
        <w:t>’</w:t>
      </w:r>
      <w:r>
        <w:rPr>
          <w:rFonts w:ascii="Tahoma" w:hAnsi="Tahoma" w:cs="Tahoma"/>
          <w:sz w:val="20"/>
          <w:szCs w:val="20"/>
        </w:rPr>
        <w:t xml:space="preserve"> &lt; 5 Ом, таким образом, отношение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</w:rPr>
        <w:t>’</w:t>
      </w:r>
      <w:r>
        <w:rPr>
          <w:rFonts w:ascii="Tahoma" w:hAnsi="Tahoma" w:cs="Tahoma"/>
          <w:i/>
          <w:sz w:val="20"/>
          <w:szCs w:val="20"/>
          <w:lang w:val="en-US"/>
        </w:rPr>
        <w:sym w:font="Symbol" w:char="F02F"/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  имеет порядок 10</w:t>
      </w:r>
      <w:r>
        <w:rPr>
          <w:rFonts w:ascii="Tahoma" w:hAnsi="Tahoma" w:cs="Tahoma"/>
          <w:sz w:val="20"/>
          <w:szCs w:val="20"/>
          <w:vertAlign w:val="superscript"/>
        </w:rPr>
        <w:t xml:space="preserve"> – 3</w:t>
      </w:r>
      <w:r>
        <w:rPr>
          <w:rFonts w:ascii="Tahoma" w:hAnsi="Tahoma" w:cs="Tahoma"/>
          <w:sz w:val="20"/>
          <w:szCs w:val="20"/>
        </w:rPr>
        <w:t xml:space="preserve"> . В этом случае можно использовать приближение </w:t>
      </w:r>
      <w:r w:rsidR="00B620B0" w:rsidRPr="00B620B0">
        <w:rPr>
          <w:rFonts w:ascii="Tahoma" w:hAnsi="Tahoma" w:cs="Tahoma"/>
          <w:position w:val="-32"/>
          <w:sz w:val="20"/>
          <w:szCs w:val="20"/>
        </w:rPr>
        <w:object w:dxaOrig="1660" w:dyaOrig="760">
          <v:shape id="_x0000_i1038" type="#_x0000_t75" style="width:69.75pt;height:32.25pt" o:ole="">
            <v:imagedata r:id="rId33" o:title=""/>
          </v:shape>
          <o:OLEObject Type="Embed" ProgID="Equation.3" ShapeID="_x0000_i1038" DrawAspect="Content" ObjectID="_1471253078" r:id="rId34"/>
        </w:object>
      </w:r>
      <w:r>
        <w:rPr>
          <w:rFonts w:ascii="Tahoma" w:hAnsi="Tahoma" w:cs="Tahoma"/>
          <w:sz w:val="20"/>
          <w:szCs w:val="20"/>
        </w:rPr>
        <w:t>,  и окончательно рабочая формула для расчета удельного сопротивления будет иметь вид:</w:t>
      </w:r>
    </w:p>
    <w:p w:rsidR="00D2539C" w:rsidRDefault="00036196">
      <w:pPr>
        <w:ind w:firstLine="567"/>
        <w:rPr>
          <w:rFonts w:ascii="Tahoma" w:hAnsi="Tahoma" w:cs="Tahoma"/>
          <w:sz w:val="20"/>
          <w:szCs w:val="20"/>
        </w:rPr>
      </w:pPr>
      <w:r w:rsidRPr="00036196">
        <w:rPr>
          <w:rFonts w:ascii="Tahoma" w:hAnsi="Tahoma" w:cs="Tahoma"/>
          <w:position w:val="-32"/>
          <w:sz w:val="20"/>
          <w:szCs w:val="20"/>
        </w:rPr>
        <w:object w:dxaOrig="2640" w:dyaOrig="760">
          <v:shape id="_x0000_i1039" type="#_x0000_t75" style="width:112.5pt;height:35.25pt" o:ole="">
            <v:imagedata r:id="rId35" o:title=""/>
          </v:shape>
          <o:OLEObject Type="Embed" ProgID="Equation.3" ShapeID="_x0000_i1039" DrawAspect="Content" ObjectID="_1471253079" r:id="rId36"/>
        </w:object>
      </w:r>
      <w:r w:rsidR="00D2539C">
        <w:rPr>
          <w:rFonts w:ascii="Tahoma" w:hAnsi="Tahoma" w:cs="Tahoma"/>
          <w:sz w:val="20"/>
          <w:szCs w:val="20"/>
        </w:rPr>
        <w:t xml:space="preserve">                                     (7)</w:t>
      </w:r>
    </w:p>
    <w:p w:rsidR="00D2539C" w:rsidRDefault="00D2539C">
      <w:pPr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</w:t>
      </w:r>
    </w:p>
    <w:p w:rsidR="00D2539C" w:rsidRDefault="00D2539C">
      <w:pPr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1.2. МЕТОД НЕПОСРЕДСТВЕННОГО ИЗМЕРЕНИЯ ТОКА</w: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Принципиальная схема включения измерительных приборов для этого метода представлена на рис. 2.</w:t>
      </w:r>
    </w:p>
    <w:p w:rsidR="00D2539C" w:rsidRDefault="00B5178B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noProof/>
          <w:sz w:val="20"/>
        </w:rPr>
        <w:pict>
          <v:group id="_x0000_s1327" style="position:absolute;left:0;text-align:left;margin-left:-9pt;margin-top:2.55pt;width:309pt;height:153pt;z-index:251659264" coordorigin="954,6191" coordsize="6180,3060">
            <v:shape id="_x0000_s1238" type="#_x0000_t202" style="position:absolute;left:6354;top:7631;width:720;height:720" o:regroupid="2" strokecolor="white">
              <v:textbox style="mso-next-textbox:#_x0000_s1238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39" type="#_x0000_t202" style="position:absolute;left:6354;top:7091;width:720;height:540" o:regroupid="2" strokecolor="white">
              <v:textbox style="mso-next-textbox:#_x0000_s1239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43" type="#_x0000_t202" style="position:absolute;left:3474;top:7811;width:720;height:540" o:regroupid="3" strokecolor="white">
              <v:textbox style="mso-next-textbox:#_x0000_s1243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244" type="#_x0000_t202" style="position:absolute;left:3384;top:7451;width:600;height:465" o:regroupid="3" strokecolor="white">
              <v:textbox style="mso-next-textbox:#_x0000_s1244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245" type="#_x0000_t202" style="position:absolute;left:2034;top:6191;width:720;height:540" o:regroupid="3" strokecolor="white">
              <v:textbox style="mso-next-textbox:#_x0000_s1245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46" type="#_x0000_t202" style="position:absolute;left:954;top:7451;width:720;height:540" o:regroupid="3" strokecolor="white">
              <v:textbox style="mso-next-textbox:#_x0000_s1246">
                <w:txbxContent>
                  <w:p w:rsidR="00D2539C" w:rsidRDefault="00D2539C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U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вх</w:t>
                    </w:r>
                  </w:p>
                  <w:p w:rsidR="00D2539C" w:rsidRDefault="00D2539C"/>
                </w:txbxContent>
              </v:textbox>
            </v:shape>
            <v:line id="_x0000_s1251" style="position:absolute" from="4208,6634" to="4209,7176" o:regroupid="9"/>
            <v:group id="_x0000_s1252" style="position:absolute;left:3848;top:7181;width:720;height:720" coordorigin="7056,8739" coordsize="720,720" o:regroupid="9">
              <v:oval id="_x0000_s1253" style="position:absolute;left:7056;top:8739;width:720;height:720"/>
              <v:shape id="_x0000_s1254" type="#_x0000_t202" style="position:absolute;left:7191;top:8904;width:420;height:360" strokecolor="white">
                <v:textbox style="mso-next-textbox:#_x0000_s1254">
                  <w:txbxContent>
                    <w:p w:rsidR="00D2539C" w:rsidRDefault="00D2539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V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</w:txbxContent>
                </v:textbox>
              </v:shape>
            </v:group>
            <v:line id="_x0000_s1255" style="position:absolute;flip:y" from="4214,7901" to="4214,8801" o:regroupid="9"/>
            <v:line id="_x0000_s1259" style="position:absolute;rotation:90" from="2437,7047" to="2850,7047" o:regroupid="7">
              <v:stroke startarrow="block"/>
            </v:line>
            <v:line id="_x0000_s1260" style="position:absolute;flip:y" from="3531,6627" to="3531,7247" o:regroupid="7"/>
            <v:line id="_x0000_s1262" style="position:absolute" from="1399,8786" to="7027,8786" o:regroupid="7"/>
            <v:rect id="_x0000_s1263" style="position:absolute;left:6878;top:7072;width:256;height:1239" o:regroupid="7"/>
            <v:line id="_x0000_s1264" style="position:absolute" from="7027,6614" to="7027,7079" o:regroupid="7"/>
            <v:line id="_x0000_s1265" style="position:absolute" from="7027,8320" to="7027,8785" o:regroupid="7"/>
            <v:rect id="_x0000_s1267" style="position:absolute;left:2480;top:6149;width:310;height:1024;rotation:90" o:regroupid="7"/>
            <v:line id="_x0000_s1269" style="position:absolute;rotation:-90;flip:y" from="3088,6798" to="3088,7694" o:regroupid="7"/>
            <v:group id="_x0000_s1270" style="position:absolute;left:1357;top:7901;width:85;height:898" coordorigin="1674,4170" coordsize="120,1044" o:regroupid="7">
              <v:line id="_x0000_s1271" style="position:absolute" from="1734,4314" to="1734,5214"/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272" type="#_x0000_t120" style="position:absolute;left:1674;top:4170;width:120;height:180"/>
            </v:group>
            <v:group id="_x0000_s1273" style="position:absolute;left:1350;top:6600;width:85;height:898;flip:y" coordorigin="1674,4170" coordsize="120,1044" o:regroupid="7">
              <v:line id="_x0000_s1274" style="position:absolute" from="1734,4314" to="1734,5214"/>
              <v:shape id="_x0000_s1275" type="#_x0000_t120" style="position:absolute;left:1674;top:4170;width:120;height:180"/>
            </v:group>
            <v:group id="_x0000_s1325" style="position:absolute;left:4638;top:6191;width:1355;height:1440" coordorigin="4554,6191" coordsize="1355,1440">
              <v:shape id="_x0000_s1241" type="#_x0000_t202" style="position:absolute;left:4554;top:6191;width:720;height:540" o:regroupid="3" strokecolor="white">
                <v:textbox style="mso-next-textbox:#_x0000_s1241">
                  <w:txbxContent>
                    <w:p w:rsidR="00D2539C" w:rsidRDefault="00D2539C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R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242" type="#_x0000_t202" style="position:absolute;left:5094;top:7091;width:600;height:540" o:regroupid="3" strokecolor="white">
                <v:textbox style="mso-next-textbox:#_x0000_s1242">
                  <w:txbxContent>
                    <w:p w:rsidR="00D2539C" w:rsidRDefault="00D2539C">
                      <w:pP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U</w:t>
                      </w:r>
                      <w:r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oval id="_x0000_s1256" style="position:absolute;left:5009;top:6191;width:900;height:900" o:regroupid="8"/>
              <v:shape id="_x0000_s1278" type="#_x0000_t202" style="position:absolute;left:5114;top:6416;width:720;height:360" o:regroupid="4" strokecolor="white">
                <v:textbox style="mso-next-textbox:#_x0000_s1278">
                  <w:txbxContent>
                    <w:p w:rsidR="00D2539C" w:rsidRDefault="00D2539C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mA</w:t>
                      </w:r>
                    </w:p>
                  </w:txbxContent>
                </v:textbox>
              </v:shape>
            </v:group>
            <v:shape id="_x0000_s1279" type="#_x0000_t202" style="position:absolute;left:3294;top:8891;width:1800;height:360" o:regroupid="2" strokecolor="white">
              <v:textbox style="mso-next-textbox:#_x0000_s1279">
                <w:txbxContent>
                  <w:p w:rsidR="00D2539C" w:rsidRDefault="00D2539C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Рис. 2</w:t>
                    </w:r>
                  </w:p>
                </w:txbxContent>
              </v:textbox>
            </v:shape>
            <v:line id="_x0000_s1321" style="position:absolute" from="1398,6630" to="2118,6630"/>
            <v:line id="_x0000_s1324" style="position:absolute" from="3138,6642" to="5118,6642"/>
            <v:line id="_x0000_s1326" style="position:absolute" from="5958,6630" to="7038,6630"/>
          </v:group>
        </w:pic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Здесь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 - измеряемое неизвестное сопротивление, а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</w:rPr>
        <w:t>1</w:t>
      </w:r>
      <w:r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 реостат для регулировки тока.</w:t>
      </w:r>
    </w:p>
    <w:p w:rsidR="00D2539C" w:rsidRDefault="00D2539C">
      <w:pPr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 вычислении сопротивления из непосредственного измерения по формуле   </w: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position w:val="-30"/>
          <w:sz w:val="20"/>
          <w:szCs w:val="20"/>
        </w:rPr>
        <w:object w:dxaOrig="880" w:dyaOrig="680">
          <v:shape id="_x0000_i1040" type="#_x0000_t75" style="width:38.25pt;height:30pt" o:ole="">
            <v:imagedata r:id="rId37" o:title=""/>
          </v:shape>
          <o:OLEObject Type="Embed" ProgID="Equation.3" ShapeID="_x0000_i1040" DrawAspect="Content" ObjectID="_1471253080" r:id="rId38"/>
        </w:objec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(8) 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возникает систематическая погрешность из-за того, что вольтметр показывает сумму падений напряжения на сопротивлениях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 и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, т.е. </w: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>
        <w:rPr>
          <w:rFonts w:ascii="Tahoma" w:hAnsi="Tahoma" w:cs="Tahoma"/>
          <w:position w:val="-12"/>
          <w:sz w:val="20"/>
          <w:szCs w:val="20"/>
        </w:rPr>
        <w:object w:dxaOrig="1480" w:dyaOrig="360">
          <v:shape id="_x0000_i1041" type="#_x0000_t75" style="width:74.25pt;height:18pt" o:ole="">
            <v:imagedata r:id="rId39" o:title=""/>
          </v:shape>
          <o:OLEObject Type="Embed" ProgID="Equation.3" ShapeID="_x0000_i1041" DrawAspect="Content" ObjectID="_1471253081" r:id="rId40"/>
        </w:object>
      </w:r>
      <w:r>
        <w:rPr>
          <w:rFonts w:ascii="Tahoma" w:hAnsi="Tahoma" w:cs="Tahoma"/>
          <w:sz w:val="20"/>
          <w:szCs w:val="20"/>
        </w:rPr>
        <w:t>.                                           (9)</w:t>
      </w:r>
    </w:p>
    <w:p w:rsidR="00D2539C" w:rsidRDefault="00D2539C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этом случае  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30"/>
          <w:sz w:val="20"/>
          <w:szCs w:val="20"/>
        </w:rPr>
        <w:object w:dxaOrig="4220" w:dyaOrig="680">
          <v:shape id="_x0000_i1042" type="#_x0000_t75" style="width:187.5pt;height:30pt" o:ole="">
            <v:imagedata r:id="rId41" o:title=""/>
          </v:shape>
          <o:OLEObject Type="Embed" ProgID="Equation.3" ShapeID="_x0000_i1042" DrawAspect="Content" ObjectID="_1471253082" r:id="rId42"/>
        </w:object>
      </w:r>
      <w:r>
        <w:rPr>
          <w:rFonts w:ascii="Tahoma" w:hAnsi="Tahoma" w:cs="Tahoma"/>
          <w:sz w:val="20"/>
          <w:szCs w:val="20"/>
        </w:rPr>
        <w:t xml:space="preserve"> .                     (10)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Относительная систематическая погрешность для этого варианта подключения амперметра и вольтметра определяется соотношением</w:t>
      </w:r>
    </w:p>
    <w:p w:rsidR="00D2539C" w:rsidRDefault="00386B15">
      <w:pPr>
        <w:ind w:firstLine="600"/>
        <w:jc w:val="both"/>
        <w:rPr>
          <w:rFonts w:ascii="Tahoma" w:hAnsi="Tahoma" w:cs="Tahoma"/>
          <w:sz w:val="20"/>
          <w:szCs w:val="20"/>
        </w:rPr>
      </w:pPr>
      <w:r w:rsidRPr="00B620B0">
        <w:rPr>
          <w:rFonts w:ascii="Tahoma" w:hAnsi="Tahoma" w:cs="Tahoma"/>
          <w:position w:val="-30"/>
          <w:sz w:val="20"/>
          <w:szCs w:val="20"/>
        </w:rPr>
        <w:object w:dxaOrig="2180" w:dyaOrig="700">
          <v:shape id="_x0000_i1043" type="#_x0000_t75" style="width:96.75pt;height:36pt" o:ole="">
            <v:imagedata r:id="rId43" o:title=""/>
          </v:shape>
          <o:OLEObject Type="Embed" ProgID="Equation.3" ShapeID="_x0000_i1043" DrawAspect="Content" ObjectID="_1471253083" r:id="rId44"/>
        </w:object>
      </w:r>
      <w:r w:rsidR="00D2539C">
        <w:rPr>
          <w:rFonts w:ascii="Tahoma" w:hAnsi="Tahoma" w:cs="Tahoma"/>
          <w:sz w:val="20"/>
          <w:szCs w:val="20"/>
        </w:rPr>
        <w:t xml:space="preserve">                                         (11)</w:t>
      </w:r>
    </w:p>
    <w:p w:rsidR="00D2539C" w:rsidRDefault="00D2539C">
      <w:pPr>
        <w:ind w:firstLine="6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откуда следует, что данный метод лучше использовать  в случае, когда измеряемое сопротивление много больше сопротивления амперметра,  т.е.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i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&gt;&gt;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. Если сопротивление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 известно, то исключить систематическую погрешность можно, выразив </w:t>
      </w:r>
      <w:r>
        <w:rPr>
          <w:rFonts w:ascii="Tahoma" w:hAnsi="Tahoma" w:cs="Tahoma"/>
          <w:i/>
          <w:sz w:val="20"/>
          <w:szCs w:val="20"/>
          <w:lang w:val="en-US"/>
        </w:rPr>
        <w:t>R</w:t>
      </w:r>
      <w:r>
        <w:rPr>
          <w:rFonts w:ascii="Tahoma" w:hAnsi="Tahoma" w:cs="Tahoma"/>
          <w:i/>
          <w:sz w:val="20"/>
          <w:szCs w:val="20"/>
          <w:vertAlign w:val="subscript"/>
          <w:lang w:val="en-US"/>
        </w:rPr>
        <w:t>X</w:t>
      </w:r>
      <w:r>
        <w:rPr>
          <w:rFonts w:ascii="Tahoma" w:hAnsi="Tahoma" w:cs="Tahoma"/>
          <w:sz w:val="20"/>
          <w:szCs w:val="20"/>
        </w:rPr>
        <w:t xml:space="preserve">  из равенства (10): </w:t>
      </w:r>
    </w:p>
    <w:p w:rsidR="00D2539C" w:rsidRDefault="00D2539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position w:val="-10"/>
          <w:sz w:val="20"/>
          <w:szCs w:val="20"/>
        </w:rPr>
        <w:object w:dxaOrig="1300" w:dyaOrig="340">
          <v:shape id="_x0000_i1044" type="#_x0000_t75" style="width:53.25pt;height:14.25pt" o:ole="">
            <v:imagedata r:id="rId45" o:title=""/>
          </v:shape>
          <o:OLEObject Type="Embed" ProgID="Equation.3" ShapeID="_x0000_i1044" DrawAspect="Content" ObjectID="_1471253084" r:id="rId46"/>
        </w:object>
      </w:r>
      <w:r>
        <w:rPr>
          <w:rFonts w:ascii="Tahoma" w:hAnsi="Tahoma" w:cs="Tahoma"/>
          <w:sz w:val="20"/>
          <w:szCs w:val="20"/>
        </w:rPr>
        <w:t>.                                                 (12)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Тогда рабочая формула для расчета удельного сопротивления будет иметь вид: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>
        <w:rPr>
          <w:rFonts w:ascii="Tahoma" w:hAnsi="Tahoma" w:cs="Tahoma"/>
          <w:position w:val="-32"/>
          <w:sz w:val="20"/>
          <w:szCs w:val="20"/>
        </w:rPr>
        <w:object w:dxaOrig="2320" w:dyaOrig="760">
          <v:shape id="_x0000_i1045" type="#_x0000_t75" style="width:87pt;height:28.5pt" o:ole="">
            <v:imagedata r:id="rId47" o:title=""/>
          </v:shape>
          <o:OLEObject Type="Embed" ProgID="Equation.3" ShapeID="_x0000_i1045" DrawAspect="Content" ObjectID="_1471253085" r:id="rId48"/>
        </w:object>
      </w:r>
      <w:r>
        <w:rPr>
          <w:rFonts w:ascii="Tahoma" w:hAnsi="Tahoma" w:cs="Tahoma"/>
          <w:sz w:val="20"/>
          <w:szCs w:val="20"/>
        </w:rPr>
        <w:t xml:space="preserve">.                                                (13) </w:t>
      </w:r>
    </w:p>
    <w:p w:rsidR="00D2539C" w:rsidRDefault="00D2539C">
      <w:pPr>
        <w:jc w:val="right"/>
        <w:rPr>
          <w:rFonts w:ascii="Tahoma" w:hAnsi="Tahoma" w:cs="Tahoma"/>
          <w:sz w:val="20"/>
          <w:szCs w:val="20"/>
        </w:rPr>
      </w:pPr>
    </w:p>
    <w:p w:rsidR="00D2539C" w:rsidRDefault="00D2539C">
      <w:pPr>
        <w:numPr>
          <w:ilvl w:val="0"/>
          <w:numId w:val="5"/>
        </w:numPr>
        <w:ind w:left="0" w:firstLine="4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Описание установки </w:t>
      </w:r>
    </w:p>
    <w:p w:rsidR="00D2539C" w:rsidRDefault="00D2539C">
      <w:pPr>
        <w:pStyle w:val="a3"/>
        <w:spacing w:line="240" w:lineRule="auto"/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Общий вид рабочей установки представлен на рис. 3. Основными элементами ее являются:</w:t>
      </w:r>
    </w:p>
    <w:p w:rsidR="00D2539C" w:rsidRDefault="00D2539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неподвижная колонка; </w:t>
      </w:r>
    </w:p>
    <w:p w:rsidR="00D2539C" w:rsidRDefault="00D2539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2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миллиметровая шкала, закрепленная на колонке </w:t>
      </w:r>
      <w:r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Cs/>
          <w:sz w:val="20"/>
          <w:szCs w:val="20"/>
        </w:rPr>
        <w:t xml:space="preserve">; </w:t>
      </w:r>
    </w:p>
    <w:p w:rsidR="00D2539C" w:rsidRDefault="00D2539C">
      <w:pPr>
        <w:ind w:left="360" w:hanging="36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проволока, сопротивление которой измеряется в данной работе; она закреплена с помощью верхнего и нижнего неподвижных кронштейнах;</w:t>
      </w:r>
    </w:p>
    <w:p w:rsidR="00D2539C" w:rsidRDefault="00D2539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4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кронштейн, который может перемещаться вдоль колонки </w:t>
      </w:r>
      <w:r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D2539C" w:rsidRDefault="00D2539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винт, фиксирующий кронштейн </w:t>
      </w:r>
      <w:r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Cs/>
          <w:sz w:val="20"/>
          <w:szCs w:val="20"/>
        </w:rPr>
        <w:t xml:space="preserve"> в любом положении. </w:t>
      </w:r>
    </w:p>
    <w:p w:rsidR="00D2539C" w:rsidRDefault="00B5178B">
      <w:pPr>
        <w:ind w:firstLine="360"/>
        <w:jc w:val="both"/>
        <w:rPr>
          <w:rFonts w:ascii="Tahoma" w:hAnsi="Tahoma" w:cs="Tahoma"/>
          <w:bCs/>
          <w:sz w:val="20"/>
          <w:szCs w:val="20"/>
        </w:rPr>
      </w:pPr>
      <w:r>
        <w:pict>
          <v:group id="_x0000_s1291" style="position:absolute;left:0;text-align:left;margin-left:-9pt;margin-top:11.1pt;width:189pt;height:3in;z-index:251657216" coordorigin="4014,4014" coordsize="3468,4527">
            <v:group id="_x0000_s1292" style="position:absolute;left:4014;top:4014;width:3468;height:4527" coordorigin="1614,1467" coordsize="3468,4527">
              <v:group id="_x0000_s1293" style="position:absolute;left:1614;top:1467;width:3468;height:4163" coordorigin="1614,1467" coordsize="3468,4163">
                <v:shape id="_x0000_s1294" type="#_x0000_t75" style="position:absolute;left:1614;top:1467;width:3468;height:4163" o:preferrelative="f" wrapcoords="-70 0 -70 21547 21600 21547 21600 0 -70 0">
                  <v:imagedata r:id="rId49" o:title="16112007" blacklevel="7209f"/>
                </v:shape>
                <v:shapetype id="_x0000_t41" coordsize="21600,21600" o:spt="41" adj="-8280,24300,-1800,4050" path="m@0@1l@2@3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textborder="f"/>
                </v:shapetype>
                <v:shape id="_x0000_s1295" type="#_x0000_t41" style="position:absolute;left:3745;top:1738;width:412;height:476" adj="-18192,23415,-6291,8168,-10014,-6534,-10014,-6534">
                  <v:textbox style="mso-next-textbox:#_x0000_s1295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  <o:callout v:ext="edit" minusy="t"/>
                </v:shape>
                <v:shape id="_x0000_s1296" type="#_x0000_t41" style="position:absolute;left:3894;top:2934;width:360;height:366" adj="-37260,22957,-7200,10623,-43200,19416,-37260,22957">
                  <v:textbox style="mso-next-textbox:#_x0000_s1296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  <o:callout v:ext="edit" minusy="t"/>
                </v:shape>
                <v:shape id="_x0000_s1297" type="#_x0000_t41" style="position:absolute;left:2146;top:3294;width:367;height:333;flip:x" adj="-25544,11675,-7063,11675,-97818,-16022,-97818,-16022">
                  <v:textbox style="mso-next-textbox:#_x0000_s1297">
                    <w:txbxContent>
                      <w:p w:rsidR="00D2539C" w:rsidRDefault="00D2539C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3</w:t>
                        </w:r>
                      </w:p>
                    </w:txbxContent>
                  </v:textbox>
                  <o:callout v:ext="edit" minusx="t" minusy="t"/>
                </v:shape>
                <v:shape id="_x0000_s1298" type="#_x0000_t41" style="position:absolute;left:2214;top:2574;width:476;height:382;flip:x y" adj="-17562,23692,-5446,11421,226,6672,226,6672">
                  <v:textbox style="mso-next-textbox:#_x0000_s1298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xbxContent>
                  </v:textbox>
                  <o:callout v:ext="edit" minusx="t"/>
                </v:shape>
                <v:shape id="_x0000_s1299" type="#_x0000_t41" style="position:absolute;left:4284;top:2336;width:410;height:365" adj="-34823,14499,-6322,10652,-50786,-2308,-45518,1243">
                  <v:textbox style="mso-next-textbox:#_x0000_s1299">
                    <w:txbxContent>
                      <w:p w:rsidR="00D2539C" w:rsidRDefault="00D2539C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  <o:callout v:ext="edit" minusy="t"/>
                </v:shape>
              </v:group>
              <v:shape id="_x0000_s1300" type="#_x0000_t202" style="position:absolute;left:2934;top:5634;width:960;height:360" strokecolor="white">
                <v:textbox style="mso-next-textbox:#_x0000_s1300">
                  <w:txbxContent>
                    <w:p w:rsidR="00D2539C" w:rsidRDefault="00D2539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Рис. 3</w:t>
                      </w:r>
                    </w:p>
                  </w:txbxContent>
                </v:textbox>
              </v:shape>
            </v:group>
            <v:line id="_x0000_s1301" style="position:absolute" from="5363,4368" to="5364,6804" strokeweight=".25pt"/>
            <w10:wrap type="square"/>
          </v:group>
        </w:pict>
      </w:r>
      <w:r w:rsidR="00D2539C">
        <w:rPr>
          <w:rFonts w:ascii="Tahoma" w:hAnsi="Tahoma" w:cs="Tahoma"/>
          <w:bCs/>
          <w:sz w:val="20"/>
          <w:szCs w:val="20"/>
        </w:rPr>
        <w:t xml:space="preserve">На подвижном крон-штейне </w:t>
      </w:r>
      <w:r w:rsidR="00D2539C">
        <w:rPr>
          <w:rFonts w:ascii="Tahoma" w:hAnsi="Tahoma" w:cs="Tahoma"/>
          <w:b/>
          <w:sz w:val="20"/>
          <w:szCs w:val="20"/>
        </w:rPr>
        <w:t>4</w:t>
      </w:r>
      <w:r w:rsidR="00D2539C">
        <w:rPr>
          <w:rFonts w:ascii="Tahoma" w:hAnsi="Tahoma" w:cs="Tahoma"/>
          <w:bCs/>
          <w:sz w:val="20"/>
          <w:szCs w:val="20"/>
        </w:rPr>
        <w:t xml:space="preserve"> имеется указатель в виде черты, которая служит для фиксирования необходи-мой длины проводника. Нижний, верхний и сред-ний (подвижный) контакты проволоки подключены при помощи проводов низкого сопротивления к измерительной части прибора, изображенной на рис.4.</w:t>
      </w:r>
    </w:p>
    <w:p w:rsidR="00D2539C" w:rsidRDefault="00D2539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В измерительную часть входят миллиамперметр и вольтметр класса точности 1,5.</w:t>
      </w:r>
    </w:p>
    <w:p w:rsidR="00D2539C" w:rsidRDefault="00D2539C">
      <w:pPr>
        <w:ind w:firstLine="720"/>
        <w:jc w:val="both"/>
        <w:rPr>
          <w:rFonts w:ascii="Tahoma" w:hAnsi="Tahoma" w:cs="Tahoma"/>
          <w:bCs/>
          <w:sz w:val="20"/>
          <w:szCs w:val="20"/>
        </w:rPr>
      </w:pPr>
    </w:p>
    <w:p w:rsidR="00D2539C" w:rsidRDefault="00D2539C">
      <w:pPr>
        <w:ind w:firstLine="1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Переключатель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1</w:t>
      </w:r>
      <w:r>
        <w:rPr>
          <w:rFonts w:ascii="Tahoma" w:hAnsi="Tahoma" w:cs="Tahoma"/>
          <w:bCs/>
          <w:sz w:val="20"/>
          <w:szCs w:val="20"/>
        </w:rPr>
        <w:t xml:space="preserve"> (</w:t>
      </w:r>
      <w:r>
        <w:rPr>
          <w:rFonts w:ascii="Tahoma" w:hAnsi="Tahoma" w:cs="Tahoma"/>
          <w:bCs/>
          <w:sz w:val="20"/>
          <w:szCs w:val="20"/>
          <w:lang w:val="en-US"/>
        </w:rPr>
        <w:t>c</w:t>
      </w:r>
      <w:r>
        <w:rPr>
          <w:rFonts w:ascii="Tahoma" w:hAnsi="Tahoma" w:cs="Tahoma"/>
          <w:bCs/>
          <w:sz w:val="20"/>
          <w:szCs w:val="20"/>
        </w:rPr>
        <w:t xml:space="preserve">м. рис. 4) служит для включения прибора в сеть. При нажатии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1</w:t>
      </w:r>
      <w:r>
        <w:rPr>
          <w:rFonts w:ascii="Tahoma" w:hAnsi="Tahoma" w:cs="Tahoma"/>
          <w:bCs/>
          <w:sz w:val="20"/>
          <w:szCs w:val="20"/>
        </w:rPr>
        <w:t xml:space="preserve"> начинает светиться индикатор напряжения сети. Переключатель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2</w:t>
      </w:r>
      <w:r>
        <w:rPr>
          <w:rFonts w:ascii="Tahoma" w:hAnsi="Tahoma" w:cs="Tahoma"/>
          <w:bCs/>
          <w:sz w:val="20"/>
          <w:szCs w:val="20"/>
        </w:rPr>
        <w:t xml:space="preserve"> позволяет изменять схему подключения измерительных приборов. Если переключатель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2</w:t>
      </w:r>
      <w:r>
        <w:rPr>
          <w:rFonts w:ascii="Tahoma" w:hAnsi="Tahoma" w:cs="Tahoma"/>
          <w:bCs/>
          <w:sz w:val="20"/>
          <w:szCs w:val="20"/>
        </w:rPr>
        <w:t xml:space="preserve"> отжат, установка работает по методу точного измерения силы тока. Если же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2</w:t>
      </w:r>
      <w:r>
        <w:rPr>
          <w:rFonts w:ascii="Tahoma" w:hAnsi="Tahoma" w:cs="Tahoma"/>
          <w:bCs/>
          <w:sz w:val="20"/>
          <w:szCs w:val="20"/>
        </w:rPr>
        <w:t xml:space="preserve"> утоплен, установка работает по методу точного измерения напряжения. Переключатель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3</w:t>
      </w:r>
      <w:r>
        <w:rPr>
          <w:rFonts w:ascii="Tahoma" w:hAnsi="Tahoma" w:cs="Tahoma"/>
          <w:bCs/>
          <w:sz w:val="20"/>
          <w:szCs w:val="20"/>
        </w:rPr>
        <w:t xml:space="preserve"> устанавливает режим работы установки: при нажатом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3</w:t>
      </w:r>
      <w:r>
        <w:rPr>
          <w:rFonts w:ascii="Tahoma" w:hAnsi="Tahoma" w:cs="Tahoma"/>
          <w:bCs/>
          <w:sz w:val="20"/>
          <w:szCs w:val="20"/>
        </w:rPr>
        <w:t xml:space="preserve"> включен режим «вольтметра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амперметра», при отжатом </w:t>
      </w:r>
      <w:r>
        <w:rPr>
          <w:rFonts w:ascii="Tahoma" w:hAnsi="Tahoma" w:cs="Tahoma"/>
          <w:bCs/>
          <w:sz w:val="20"/>
          <w:szCs w:val="20"/>
          <w:lang w:val="en-US"/>
        </w:rPr>
        <w:t>W</w:t>
      </w:r>
      <w:r>
        <w:rPr>
          <w:rFonts w:ascii="Tahoma" w:hAnsi="Tahoma" w:cs="Tahoma"/>
          <w:bCs/>
          <w:sz w:val="20"/>
          <w:szCs w:val="20"/>
          <w:vertAlign w:val="subscript"/>
        </w:rPr>
        <w:t>3</w:t>
      </w:r>
      <w:r>
        <w:rPr>
          <w:rFonts w:ascii="Tahoma" w:hAnsi="Tahoma" w:cs="Tahoma"/>
          <w:bCs/>
          <w:sz w:val="20"/>
          <w:szCs w:val="20"/>
        </w:rPr>
        <w:t xml:space="preserve"> включен режим «моста». 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В настоящей лабораторной работе переключатель </w:t>
      </w:r>
      <w:r>
        <w:rPr>
          <w:rFonts w:ascii="Tahoma" w:hAnsi="Tahoma" w:cs="Tahoma"/>
          <w:b/>
          <w:bCs/>
          <w:sz w:val="20"/>
          <w:szCs w:val="20"/>
          <w:u w:val="single"/>
          <w:lang w:val="en-US"/>
        </w:rPr>
        <w:t>W</w:t>
      </w:r>
      <w:r>
        <w:rPr>
          <w:rFonts w:ascii="Tahoma" w:hAnsi="Tahoma" w:cs="Tahoma"/>
          <w:b/>
          <w:bCs/>
          <w:sz w:val="20"/>
          <w:szCs w:val="20"/>
          <w:u w:val="single"/>
          <w:vertAlign w:val="subscript"/>
        </w:rPr>
        <w:t>3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должен быть постоянно нажат.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  <w:lang w:val="en-US"/>
        </w:rPr>
        <w:t>R</w:t>
      </w:r>
      <w:r>
        <w:rPr>
          <w:rFonts w:ascii="Tahoma" w:hAnsi="Tahoma" w:cs="Tahoma"/>
          <w:bCs/>
          <w:sz w:val="20"/>
          <w:szCs w:val="20"/>
          <w:vertAlign w:val="subscript"/>
        </w:rPr>
        <w:t>1</w:t>
      </w:r>
      <w:r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  <w:lang w:val="en-US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ручка регулятора тока. </w:t>
      </w:r>
    </w:p>
    <w:p w:rsidR="00D2539C" w:rsidRDefault="00D2539C">
      <w:pPr>
        <w:ind w:firstLine="5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 xml:space="preserve"> Сопротивление вольтметра </w:t>
      </w:r>
      <w:r>
        <w:rPr>
          <w:rFonts w:ascii="Tahoma" w:hAnsi="Tahoma" w:cs="Tahoma"/>
          <w:bCs/>
          <w:sz w:val="20"/>
          <w:szCs w:val="20"/>
          <w:lang w:val="en-US"/>
        </w:rPr>
        <w:t>R</w:t>
      </w:r>
      <w:r>
        <w:rPr>
          <w:rFonts w:ascii="Tahoma" w:hAnsi="Tahoma" w:cs="Tahoma"/>
          <w:bCs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bCs/>
          <w:sz w:val="20"/>
          <w:szCs w:val="20"/>
        </w:rPr>
        <w:t xml:space="preserve"> = 2000 Ом, сопротивление миллиамперметра </w:t>
      </w:r>
      <w:r>
        <w:rPr>
          <w:rFonts w:ascii="Tahoma" w:hAnsi="Tahoma" w:cs="Tahoma"/>
          <w:bCs/>
          <w:sz w:val="20"/>
          <w:szCs w:val="20"/>
          <w:lang w:val="en-US"/>
        </w:rPr>
        <w:t>R</w:t>
      </w:r>
      <w:r>
        <w:rPr>
          <w:rFonts w:ascii="Tahoma" w:hAnsi="Tahoma" w:cs="Tahoma"/>
          <w:bCs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bCs/>
          <w:sz w:val="20"/>
          <w:szCs w:val="20"/>
        </w:rPr>
        <w:t xml:space="preserve"> = 0,3 Ом, диаметр проволоки </w:t>
      </w:r>
      <w:r>
        <w:rPr>
          <w:rFonts w:ascii="Tahoma" w:hAnsi="Tahoma" w:cs="Tahoma"/>
          <w:bCs/>
          <w:sz w:val="20"/>
          <w:szCs w:val="20"/>
          <w:lang w:val="en-US"/>
        </w:rPr>
        <w:t>d</w:t>
      </w:r>
      <w:r>
        <w:rPr>
          <w:rFonts w:ascii="Tahoma" w:hAnsi="Tahoma" w:cs="Tahoma"/>
          <w:bCs/>
          <w:sz w:val="20"/>
          <w:szCs w:val="20"/>
        </w:rPr>
        <w:t xml:space="preserve"> = 0,365 мм. </w:t>
      </w:r>
    </w:p>
    <w:p w:rsidR="00D2539C" w:rsidRDefault="00B5178B">
      <w:pPr>
        <w:ind w:left="225"/>
        <w:rPr>
          <w:rFonts w:ascii="Tahoma" w:hAnsi="Tahoma" w:cs="Tahoma"/>
          <w:b/>
          <w:sz w:val="20"/>
          <w:szCs w:val="20"/>
        </w:rPr>
      </w:pPr>
      <w:r>
        <w:rPr>
          <w:noProof/>
        </w:rPr>
        <w:pict>
          <v:group id="_x0000_s1318" style="position:absolute;left:0;text-align:left;margin-left:9pt;margin-top:11.85pt;width:289.05pt;height:223.75pt;z-index:251658240" coordorigin="1833,1339" coordsize="5781,4475">
            <v:shape id="_x0000_s1316" type="#_x0000_t202" style="position:absolute;left:4194;top:5454;width:900;height:360" o:regroupid="1" strokecolor="white">
              <v:textbox>
                <w:txbxContent>
                  <w:p w:rsidR="00D2539C" w:rsidRDefault="00D2539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Рис. 4</w:t>
                    </w:r>
                  </w:p>
                </w:txbxContent>
              </v:textbox>
            </v:shape>
            <v:group id="_x0000_s1309" style="position:absolute;left:1833;top:1339;width:5781;height:4115" coordorigin="1254,1494" coordsize="5781,4115" o:regroupid="1">
              <v:shape id="_x0000_s1310" type="#_x0000_t75" style="position:absolute;left:1254;top:1494;width:5781;height:4115">
                <v:imagedata r:id="rId50" o:title="16112007(001)" blacklevel="1311f"/>
              </v:shape>
              <v:group id="_x0000_s1311" style="position:absolute;left:2897;top:2829;width:3970;height:2152" coordorigin="2814,2574" coordsize="4054,2318">
                <v:shape id="_x0000_s1312" type="#_x0000_t41" style="position:absolute;left:6294;top:2574;width:574;height:506" adj="-23406,9818,-4516,7684,-28411,6019,-23406,9818">
                  <v:textbox>
                    <w:txbxContent>
                      <w:p w:rsidR="00D2539C" w:rsidRDefault="00D2539C">
                        <w:pPr>
                          <w:rPr>
                            <w:sz w:val="20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W</w:t>
                        </w:r>
                        <w:r>
                          <w:rPr>
                            <w:sz w:val="20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  <o:callout v:ext="edit" minusy="t"/>
                </v:shape>
                <v:shape id="_x0000_s1313" type="#_x0000_t41" style="position:absolute;left:6174;top:3834;width:600;height:360" adj="-19872,10800,-4320,10800,-38484,28500,-33696,33840">
                  <v:textbox style="mso-next-textbox:#_x0000_s1313">
                    <w:txbxContent>
                      <w:p w:rsidR="00D2539C" w:rsidRDefault="00D2539C">
                        <w:pPr>
                          <w:rPr>
                            <w:sz w:val="20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W</w:t>
                        </w:r>
                        <w:r>
                          <w:rPr>
                            <w:sz w:val="20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type id="_x0000_t42" coordsize="21600,21600" o:spt="42" adj="-10080,24300,-3600,4050,-1800,4050" path="m@0@1l@2@3@4@5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 textborder="f"/>
                </v:shapetype>
                <v:shape id="_x0000_s1314" type="#_x0000_t42" style="position:absolute;left:5574;top:4374;width:526;height:482" adj="-33180,-19897,-18931,8066,-4928,8066,-33180,-19897">
                  <v:textbox>
                    <w:txbxContent>
                      <w:p w:rsidR="00D2539C" w:rsidRDefault="00D2539C">
                        <w:pPr>
                          <w:rPr>
                            <w:sz w:val="20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R</w:t>
                        </w:r>
                        <w:r>
                          <w:rPr>
                            <w:sz w:val="20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_x0000_s1315" type="#_x0000_t42" style="position:absolute;left:2814;top:4374;width:600;height:518" adj="41832,-14511,36720,7506,25920,7506,41832,-14511">
                  <v:textbox>
                    <w:txbxContent>
                      <w:p w:rsidR="00D2539C" w:rsidRDefault="00D2539C">
                        <w:pPr>
                          <w:rPr>
                            <w:sz w:val="20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W</w:t>
                        </w:r>
                        <w:r>
                          <w:rPr>
                            <w:sz w:val="20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  <o:callout v:ext="edit" minusx="t"/>
                </v:shape>
              </v:group>
            </v:group>
            <w10:wrap type="topAndBottom"/>
          </v:group>
        </w:pict>
      </w:r>
      <w:r w:rsidR="00D2539C">
        <w:rPr>
          <w:rFonts w:ascii="Tahoma" w:hAnsi="Tahoma" w:cs="Tahoma"/>
          <w:b/>
          <w:sz w:val="20"/>
          <w:szCs w:val="20"/>
        </w:rPr>
        <w:t>3.   Порядок выполнения работы</w:t>
      </w:r>
    </w:p>
    <w:p w:rsidR="00D2539C" w:rsidRDefault="00D2539C">
      <w:pPr>
        <w:rPr>
          <w:rFonts w:ascii="Tahoma" w:hAnsi="Tahoma" w:cs="Tahoma"/>
          <w:b/>
          <w:sz w:val="20"/>
          <w:szCs w:val="20"/>
        </w:rPr>
      </w:pP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Подготовить таблицу для записи результатов прямых и косвенных измерений (Табл. 1). Три значения длины проволоки и три значения силы тока задаются преподавателем (напр., </w:t>
      </w:r>
      <w:r>
        <w:rPr>
          <w:rFonts w:ascii="Tahoma" w:hAnsi="Tahoma" w:cs="Tahoma"/>
          <w:i/>
          <w:sz w:val="20"/>
          <w:szCs w:val="20"/>
          <w:lang w:val="en-US"/>
        </w:rPr>
        <w:t>l</w:t>
      </w:r>
      <w:r>
        <w:rPr>
          <w:rFonts w:ascii="Tahoma" w:hAnsi="Tahoma" w:cs="Tahoma"/>
          <w:sz w:val="20"/>
          <w:szCs w:val="20"/>
        </w:rPr>
        <w:t xml:space="preserve"> = 20, 25, 30 см;                           </w:t>
      </w:r>
      <w:r>
        <w:rPr>
          <w:rFonts w:ascii="Tahoma" w:hAnsi="Tahoma" w:cs="Tahoma"/>
          <w:i/>
          <w:sz w:val="20"/>
          <w:szCs w:val="20"/>
          <w:lang w:val="en-US"/>
        </w:rPr>
        <w:t>I</w:t>
      </w:r>
      <w:r>
        <w:rPr>
          <w:rFonts w:ascii="Tahoma" w:hAnsi="Tahoma" w:cs="Tahoma"/>
          <w:sz w:val="20"/>
          <w:szCs w:val="20"/>
        </w:rPr>
        <w:t xml:space="preserve"> = 100, 200, 300 мА).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Перемещая подвижный кронштейн 4 вдоль колонки 1, установить по шкале 2 первое заданное значение длины проволоки 3, зафиксировав положение кронштейна винтом 5.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Нажав переключатель </w:t>
      </w:r>
      <w:r>
        <w:rPr>
          <w:rFonts w:ascii="Tahoma" w:hAnsi="Tahoma" w:cs="Tahoma"/>
          <w:sz w:val="20"/>
          <w:szCs w:val="20"/>
          <w:lang w:val="en-US"/>
        </w:rPr>
        <w:t>W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(что соответствует методу точного измерения напряжения), с помощью регулятора </w:t>
      </w:r>
      <w:r>
        <w:rPr>
          <w:rFonts w:ascii="Tahoma" w:hAnsi="Tahoma" w:cs="Tahoma"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установить первое заданное значение силы тока, записать его в столбец 2, а соответствующее показание вольтметра записать в столбец 3.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Отжать переключатель </w:t>
      </w:r>
      <w:r>
        <w:rPr>
          <w:rFonts w:ascii="Tahoma" w:hAnsi="Tahoma" w:cs="Tahoma"/>
          <w:sz w:val="20"/>
          <w:szCs w:val="20"/>
          <w:lang w:val="en-US"/>
        </w:rPr>
        <w:t>W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(что соответствует методу точного измерения силы тока) и записать показание вольтметра в столбец 4</w:t>
      </w:r>
      <w:r>
        <w:rPr>
          <w:rFonts w:ascii="Tahoma" w:hAnsi="Tahoma" w:cs="Tahoma"/>
          <w:sz w:val="20"/>
          <w:szCs w:val="20"/>
          <w:vertAlign w:val="superscript"/>
        </w:rPr>
        <w:t>*</w:t>
      </w:r>
      <w:r>
        <w:rPr>
          <w:rFonts w:ascii="Tahoma" w:hAnsi="Tahoma" w:cs="Tahoma"/>
          <w:sz w:val="20"/>
          <w:szCs w:val="20"/>
        </w:rPr>
        <w:t>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Повторить измерения по п.п. 3.3 – 3.4 для других ранее заданных преподавателем значений тока.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Повторить действия по п.п. 3.2 – 3.5 для других заданных значений длины проволоки.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Рассчитать по формуле (7) значения </w:t>
      </w:r>
      <w:r>
        <w:rPr>
          <w:rFonts w:ascii="Tahoma" w:hAnsi="Tahoma" w:cs="Tahoma"/>
          <w:sz w:val="20"/>
          <w:szCs w:val="20"/>
        </w:rPr>
        <w:sym w:font="Symbol" w:char="F07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>
        <w:rPr>
          <w:rFonts w:ascii="Tahoma" w:hAnsi="Tahoma" w:cs="Tahoma"/>
          <w:sz w:val="20"/>
          <w:szCs w:val="20"/>
        </w:rPr>
        <w:t>, занести их в столбец 5. По полученному массиву результатов рассчитать абсолютную и относительную погрешность.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Рассчитать по формуле (13) значения </w:t>
      </w:r>
      <w:r>
        <w:rPr>
          <w:rFonts w:ascii="Tahoma" w:hAnsi="Tahoma" w:cs="Tahoma"/>
          <w:sz w:val="20"/>
          <w:szCs w:val="20"/>
        </w:rPr>
        <w:sym w:font="Symbol" w:char="007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II</w:t>
      </w:r>
      <w:r>
        <w:rPr>
          <w:rFonts w:ascii="Tahoma" w:hAnsi="Tahoma" w:cs="Tahoma"/>
          <w:sz w:val="20"/>
          <w:szCs w:val="20"/>
        </w:rPr>
        <w:t>, занести их в столбец 8. По полученному массиву результатов рассчитать абсолютную и относительную погрешность.</w:t>
      </w:r>
    </w:p>
    <w:p w:rsidR="00D2539C" w:rsidRDefault="00D2539C">
      <w:pPr>
        <w:numPr>
          <w:ilvl w:val="1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Окончательное значение искомой величины </w:t>
      </w:r>
      <w:r>
        <w:rPr>
          <w:rFonts w:ascii="Tahoma" w:hAnsi="Tahoma" w:cs="Tahoma"/>
          <w:sz w:val="20"/>
          <w:szCs w:val="20"/>
        </w:rPr>
        <w:sym w:font="Symbol" w:char="0072"/>
      </w:r>
      <w:r>
        <w:rPr>
          <w:rFonts w:ascii="Tahoma" w:hAnsi="Tahoma" w:cs="Tahoma"/>
          <w:sz w:val="20"/>
          <w:szCs w:val="20"/>
        </w:rPr>
        <w:t xml:space="preserve"> определить как среднее арифметическое </w:t>
      </w:r>
      <w:r>
        <w:rPr>
          <w:rFonts w:ascii="Tahoma" w:hAnsi="Tahoma" w:cs="Tahoma"/>
          <w:sz w:val="20"/>
          <w:szCs w:val="20"/>
        </w:rPr>
        <w:sym w:font="Symbol" w:char="007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>
        <w:rPr>
          <w:rFonts w:ascii="Tahoma" w:hAnsi="Tahoma" w:cs="Tahoma"/>
          <w:sz w:val="20"/>
          <w:szCs w:val="20"/>
        </w:rPr>
        <w:t xml:space="preserve"> и </w:t>
      </w:r>
      <w:r>
        <w:rPr>
          <w:rFonts w:ascii="Tahoma" w:hAnsi="Tahoma" w:cs="Tahoma"/>
          <w:sz w:val="20"/>
          <w:szCs w:val="20"/>
        </w:rPr>
        <w:sym w:font="Symbol" w:char="0072"/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II</w:t>
      </w:r>
      <w:r>
        <w:rPr>
          <w:rFonts w:ascii="Tahoma" w:hAnsi="Tahoma" w:cs="Tahoma"/>
          <w:sz w:val="20"/>
          <w:szCs w:val="20"/>
        </w:rPr>
        <w:t>.</w:t>
      </w:r>
    </w:p>
    <w:p w:rsidR="00D2539C" w:rsidRDefault="00D2539C">
      <w:pPr>
        <w:jc w:val="both"/>
        <w:rPr>
          <w:rFonts w:ascii="Tahoma" w:hAnsi="Tahoma" w:cs="Tahoma"/>
          <w:sz w:val="20"/>
          <w:szCs w:val="20"/>
        </w:rPr>
      </w:pPr>
    </w:p>
    <w:p w:rsidR="00D2539C" w:rsidRDefault="00D2539C">
      <w:pPr>
        <w:pStyle w:val="3"/>
      </w:pPr>
      <w:r>
        <w:t>Контрольные вопросы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Дайте определение электрического тока.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Запишите закон Ома для участка цепи.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чем заключается физический смысл понятия «напряжение на участке цепи»?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Как определяется относительная погрешность при измерениях физических величин?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Каков физический смысл удельного сопротивления материала?</w:t>
      </w:r>
    </w:p>
    <w:p w:rsidR="00D2539C" w:rsidRDefault="00D2539C">
      <w:pPr>
        <w:numPr>
          <w:ilvl w:val="0"/>
          <w:numId w:val="4"/>
        </w:numPr>
        <w:tabs>
          <w:tab w:val="clear" w:pos="720"/>
          <w:tab w:val="left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каких случаях при измерениях сопротивлений необходимо применять метод непосредственного измерения напряжений, а в каких – непосредственного измерения тока?</w:t>
      </w:r>
    </w:p>
    <w:p w:rsidR="00D2539C" w:rsidRDefault="00D2539C">
      <w:pPr>
        <w:tabs>
          <w:tab w:val="left" w:pos="360"/>
        </w:tabs>
        <w:ind w:left="360" w:hanging="360"/>
        <w:rPr>
          <w:rFonts w:ascii="Tahoma" w:hAnsi="Tahoma" w:cs="Tahoma"/>
          <w:b/>
          <w:sz w:val="20"/>
          <w:szCs w:val="20"/>
        </w:rPr>
      </w:pPr>
    </w:p>
    <w:p w:rsidR="00D2539C" w:rsidRDefault="00D2539C">
      <w:pPr>
        <w:pStyle w:val="4"/>
      </w:pPr>
      <w:r>
        <w:t>Рекомендуемая литература</w:t>
      </w:r>
    </w:p>
    <w:p w:rsidR="00D2539C" w:rsidRDefault="00D2539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Трофимова Т.И. Курс физики.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М.: Высш. школа, 2003.</w:t>
      </w:r>
    </w:p>
    <w:p w:rsidR="00D2539C" w:rsidRDefault="00D2539C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Савельев И.В. Курс общей физики. В 3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х тт. Т. 2. Электричество и магнетизм. </w:t>
      </w:r>
      <w:r>
        <w:rPr>
          <w:rFonts w:ascii="Tahoma" w:hAnsi="Tahoma" w:cs="Tahoma"/>
          <w:bCs/>
          <w:sz w:val="20"/>
          <w:szCs w:val="20"/>
        </w:rPr>
        <w:sym w:font="Symbol" w:char="F02D"/>
      </w:r>
      <w:r>
        <w:rPr>
          <w:rFonts w:ascii="Tahoma" w:hAnsi="Tahoma" w:cs="Tahoma"/>
          <w:bCs/>
          <w:sz w:val="20"/>
          <w:szCs w:val="20"/>
        </w:rPr>
        <w:t xml:space="preserve"> СПб.: Изд-во «Лань», 2006.</w:t>
      </w:r>
    </w:p>
    <w:p w:rsidR="00D2539C" w:rsidRDefault="00D2539C">
      <w:pPr>
        <w:ind w:left="540" w:hanging="540"/>
        <w:rPr>
          <w:rFonts w:ascii="Tahoma" w:hAnsi="Tahoma" w:cs="Tahoma"/>
          <w:b/>
          <w:sz w:val="20"/>
          <w:szCs w:val="20"/>
        </w:rPr>
      </w:pPr>
    </w:p>
    <w:p w:rsidR="00D2539C" w:rsidRDefault="00D2539C">
      <w:pPr>
        <w:ind w:left="540" w:hanging="54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__________________________________________</w:t>
      </w:r>
    </w:p>
    <w:p w:rsidR="00D2539C" w:rsidRDefault="00D2539C">
      <w:pPr>
        <w:ind w:firstLine="60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vertAlign w:val="superscript"/>
        </w:rPr>
        <w:t>*</w:t>
      </w:r>
      <w:r>
        <w:rPr>
          <w:rFonts w:ascii="Tahoma" w:hAnsi="Tahoma" w:cs="Tahoma"/>
          <w:sz w:val="20"/>
          <w:szCs w:val="20"/>
          <w:u w:val="single"/>
        </w:rPr>
        <w:t>Примечание</w:t>
      </w:r>
      <w:r>
        <w:rPr>
          <w:rFonts w:ascii="Tahoma" w:hAnsi="Tahoma" w:cs="Tahoma"/>
          <w:sz w:val="20"/>
          <w:szCs w:val="20"/>
        </w:rPr>
        <w:t xml:space="preserve">. Так как </w:t>
      </w:r>
      <w:r>
        <w:rPr>
          <w:rFonts w:ascii="Tahoma" w:hAnsi="Tahoma" w:cs="Tahoma"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A</w:t>
      </w:r>
      <w:r>
        <w:rPr>
          <w:rFonts w:ascii="Tahoma" w:hAnsi="Tahoma" w:cs="Tahoma"/>
          <w:sz w:val="20"/>
          <w:szCs w:val="20"/>
        </w:rPr>
        <w:t xml:space="preserve">&lt;&lt; </w:t>
      </w:r>
      <w:r>
        <w:rPr>
          <w:rFonts w:ascii="Tahoma" w:hAnsi="Tahoma" w:cs="Tahoma"/>
          <w:sz w:val="20"/>
          <w:szCs w:val="20"/>
          <w:lang w:val="en-US"/>
        </w:rPr>
        <w:t>R</w:t>
      </w:r>
      <w:r>
        <w:rPr>
          <w:rFonts w:ascii="Tahoma" w:hAnsi="Tahoma" w:cs="Tahoma"/>
          <w:sz w:val="20"/>
          <w:szCs w:val="20"/>
          <w:vertAlign w:val="subscript"/>
          <w:lang w:val="en-US"/>
        </w:rPr>
        <w:t>V</w:t>
      </w:r>
      <w:r>
        <w:rPr>
          <w:rFonts w:ascii="Tahoma" w:hAnsi="Tahoma" w:cs="Tahoma"/>
          <w:sz w:val="20"/>
          <w:szCs w:val="20"/>
        </w:rPr>
        <w:t xml:space="preserve">, показания миллиамперметра при нажатом и отжатом положениях переключателя </w:t>
      </w:r>
      <w:r>
        <w:rPr>
          <w:rFonts w:ascii="Tahoma" w:hAnsi="Tahoma" w:cs="Tahoma"/>
          <w:sz w:val="20"/>
          <w:szCs w:val="20"/>
          <w:lang w:val="en-US"/>
        </w:rPr>
        <w:t>W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практически не отличаются.</w:t>
      </w:r>
    </w:p>
    <w:p w:rsidR="00D2539C" w:rsidRDefault="00D2539C">
      <w:pPr>
        <w:ind w:firstLine="600"/>
        <w:rPr>
          <w:rFonts w:ascii="Tahoma" w:hAnsi="Tahoma" w:cs="Tahoma"/>
          <w:sz w:val="20"/>
          <w:szCs w:val="20"/>
          <w:lang w:val="en-US"/>
        </w:rPr>
      </w:pPr>
    </w:p>
    <w:p w:rsidR="00D2539C" w:rsidRDefault="00D2539C">
      <w:pPr>
        <w:ind w:firstLine="600"/>
        <w:rPr>
          <w:rFonts w:ascii="Tahoma" w:hAnsi="Tahoma" w:cs="Tahoma"/>
          <w:b/>
          <w:sz w:val="20"/>
          <w:szCs w:val="20"/>
          <w:lang w:val="en-US"/>
        </w:rPr>
        <w:sectPr w:rsidR="00D2539C">
          <w:footerReference w:type="even" r:id="rId51"/>
          <w:footerReference w:type="default" r:id="rId52"/>
          <w:pgSz w:w="8419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2539C" w:rsidRDefault="00D2539C">
      <w:pPr>
        <w:spacing w:line="360" w:lineRule="auto"/>
        <w:ind w:firstLine="600"/>
        <w:jc w:val="right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Таблица</w:t>
      </w:r>
      <w:r>
        <w:rPr>
          <w:b/>
          <w:sz w:val="20"/>
          <w:szCs w:val="20"/>
          <w:lang w:val="en-US"/>
        </w:rPr>
        <w:t xml:space="preserve"> 1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96"/>
        <w:gridCol w:w="573"/>
        <w:gridCol w:w="29"/>
        <w:gridCol w:w="540"/>
        <w:gridCol w:w="540"/>
        <w:gridCol w:w="360"/>
        <w:gridCol w:w="405"/>
        <w:gridCol w:w="505"/>
        <w:gridCol w:w="557"/>
        <w:gridCol w:w="435"/>
        <w:gridCol w:w="467"/>
        <w:gridCol w:w="473"/>
      </w:tblGrid>
      <w:tr w:rsidR="00D2539C">
        <w:trPr>
          <w:cantSplit/>
          <w:trHeight w:val="400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№</w:t>
            </w:r>
          </w:p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A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U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V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spacing w:line="360" w:lineRule="auto"/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sym w:font="Symbol" w:char="0072"/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ле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(7)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spacing w:line="360" w:lineRule="auto"/>
              <w:ind w:left="113" w:right="113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Δ</w:t>
            </w:r>
            <w:r>
              <w:rPr>
                <w:b/>
                <w:bCs/>
                <w:sz w:val="20"/>
                <w:szCs w:val="20"/>
              </w:rPr>
              <w:sym w:font="Symbol" w:char="0072"/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ε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sym w:font="Symbol" w:char="0072"/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ф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ле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(13)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spacing w:line="360" w:lineRule="auto"/>
              <w:ind w:left="113" w:right="113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Δ</w:t>
            </w:r>
            <w:r>
              <w:rPr>
                <w:b/>
                <w:bCs/>
                <w:sz w:val="20"/>
                <w:szCs w:val="20"/>
              </w:rPr>
              <w:sym w:font="Symbol" w:char="0072"/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II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ε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II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sym w:font="Symbol" w:char="0072"/>
            </w:r>
            <w:r>
              <w:rPr>
                <w:b/>
                <w:bCs/>
                <w:sz w:val="20"/>
                <w:szCs w:val="20"/>
                <w:vertAlign w:val="subscript"/>
              </w:rPr>
              <w:t>ср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Δ</w:t>
            </w:r>
            <w:r>
              <w:rPr>
                <w:b/>
                <w:bCs/>
                <w:sz w:val="20"/>
                <w:szCs w:val="20"/>
              </w:rPr>
              <w:sym w:font="Symbol" w:char="0072"/>
            </w:r>
          </w:p>
        </w:tc>
      </w:tr>
      <w:tr w:rsidR="00D2539C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vertAlign w:val="subscript"/>
                <w:lang w:val="en-US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spacing w:line="36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W</w:t>
            </w:r>
            <w:r>
              <w:rPr>
                <w:b/>
                <w:bCs/>
                <w:sz w:val="20"/>
                <w:szCs w:val="20"/>
                <w:vertAlign w:val="subscript"/>
              </w:rPr>
              <w:t xml:space="preserve">2 </w:t>
            </w:r>
            <w:r>
              <w:rPr>
                <w:b/>
                <w:bCs/>
                <w:sz w:val="20"/>
                <w:szCs w:val="20"/>
              </w:rPr>
              <w:t>вкл.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539C" w:rsidRDefault="00D2539C">
            <w:pPr>
              <w:spacing w:line="36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W</w:t>
            </w:r>
            <w:r>
              <w:rPr>
                <w:b/>
                <w:bCs/>
                <w:sz w:val="20"/>
                <w:szCs w:val="20"/>
                <w:vertAlign w:val="subscript"/>
              </w:rPr>
              <w:t xml:space="preserve">2 </w:t>
            </w:r>
            <w:r>
              <w:rPr>
                <w:b/>
                <w:bCs/>
                <w:sz w:val="20"/>
                <w:szCs w:val="20"/>
              </w:rPr>
              <w:t>выкл.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rPr>
                <w:sz w:val="20"/>
                <w:szCs w:val="20"/>
              </w:rPr>
            </w:pPr>
          </w:p>
        </w:tc>
      </w:tr>
      <w:tr w:rsidR="00D2539C">
        <w:trPr>
          <w:trHeight w:val="33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2539C">
        <w:trPr>
          <w:trHeight w:val="220"/>
        </w:trPr>
        <w:tc>
          <w:tcPr>
            <w:tcW w:w="5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  <w:lang w:val="en-US"/>
              </w:rPr>
              <w:t>L</w:t>
            </w:r>
            <w:r>
              <w:rPr>
                <w:b/>
                <w:bCs/>
                <w:sz w:val="20"/>
                <w:szCs w:val="20"/>
                <w:vertAlign w:val="subscript"/>
              </w:rPr>
              <w:t>1</w:t>
            </w:r>
            <w:r>
              <w:rPr>
                <w:sz w:val="20"/>
                <w:szCs w:val="20"/>
              </w:rPr>
              <w:t xml:space="preserve"> =</w:t>
            </w:r>
          </w:p>
        </w:tc>
      </w:tr>
      <w:tr w:rsidR="00D2539C">
        <w:trPr>
          <w:trHeight w:val="121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2539C">
        <w:trPr>
          <w:trHeight w:val="34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2539C">
        <w:trPr>
          <w:trHeight w:val="460"/>
        </w:trPr>
        <w:tc>
          <w:tcPr>
            <w:tcW w:w="5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  <w:lang w:val="en-US"/>
              </w:rPr>
              <w:t>L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 xml:space="preserve"> =</w:t>
            </w:r>
          </w:p>
        </w:tc>
      </w:tr>
      <w:tr w:rsidR="00D2539C">
        <w:trPr>
          <w:trHeight w:val="124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2539C">
        <w:trPr>
          <w:trHeight w:val="3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2539C">
        <w:trPr>
          <w:trHeight w:val="300"/>
        </w:trPr>
        <w:tc>
          <w:tcPr>
            <w:tcW w:w="5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  <w:lang w:val="en-US"/>
              </w:rPr>
              <w:t>L</w:t>
            </w:r>
            <w:r>
              <w:rPr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=</w:t>
            </w:r>
          </w:p>
        </w:tc>
      </w:tr>
      <w:tr w:rsidR="00D2539C">
        <w:trPr>
          <w:trHeight w:val="11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2539C">
        <w:trPr>
          <w:trHeight w:val="39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9C" w:rsidRDefault="00D2539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p w:rsidR="00D2539C" w:rsidRDefault="00D2539C">
      <w:pPr>
        <w:spacing w:line="360" w:lineRule="auto"/>
        <w:ind w:firstLine="600"/>
        <w:jc w:val="right"/>
        <w:rPr>
          <w:b/>
          <w:sz w:val="20"/>
          <w:szCs w:val="20"/>
        </w:rPr>
      </w:pPr>
    </w:p>
    <w:p w:rsidR="00D2539C" w:rsidRDefault="00D2539C">
      <w:pPr>
        <w:spacing w:line="360" w:lineRule="auto"/>
        <w:ind w:firstLine="600"/>
        <w:jc w:val="right"/>
      </w:pPr>
    </w:p>
    <w:p w:rsidR="00D2539C" w:rsidRDefault="00D2539C">
      <w:pPr>
        <w:spacing w:line="360" w:lineRule="auto"/>
        <w:ind w:firstLine="600"/>
        <w:jc w:val="right"/>
      </w:pPr>
      <w:bookmarkStart w:id="0" w:name="_GoBack"/>
      <w:bookmarkEnd w:id="0"/>
    </w:p>
    <w:sectPr w:rsidR="00D2539C">
      <w:pgSz w:w="8419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C63" w:rsidRDefault="00E210F5">
      <w:r>
        <w:separator/>
      </w:r>
    </w:p>
  </w:endnote>
  <w:endnote w:type="continuationSeparator" w:id="0">
    <w:p w:rsidR="007F1C63" w:rsidRDefault="00E2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39C" w:rsidRDefault="00D2539C" w:rsidP="0003619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539C" w:rsidRDefault="00D253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196" w:rsidRDefault="00036196" w:rsidP="00D2539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78B">
      <w:rPr>
        <w:rStyle w:val="a4"/>
        <w:noProof/>
      </w:rPr>
      <w:t>8</w:t>
    </w:r>
    <w:r>
      <w:rPr>
        <w:rStyle w:val="a4"/>
      </w:rPr>
      <w:fldChar w:fldCharType="end"/>
    </w:r>
  </w:p>
  <w:p w:rsidR="00036196" w:rsidRDefault="000361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C63" w:rsidRDefault="00E210F5">
      <w:r>
        <w:separator/>
      </w:r>
    </w:p>
  </w:footnote>
  <w:footnote w:type="continuationSeparator" w:id="0">
    <w:p w:rsidR="007F1C63" w:rsidRDefault="00E21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90453"/>
    <w:multiLevelType w:val="hybridMultilevel"/>
    <w:tmpl w:val="0C78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8743DF"/>
    <w:multiLevelType w:val="hybridMultilevel"/>
    <w:tmpl w:val="41027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B26E5D"/>
    <w:multiLevelType w:val="multilevel"/>
    <w:tmpl w:val="79FC2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76E200DB"/>
    <w:multiLevelType w:val="multilevel"/>
    <w:tmpl w:val="128E35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4">
    <w:nsid w:val="78300BC8"/>
    <w:multiLevelType w:val="multilevel"/>
    <w:tmpl w:val="7160DE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196"/>
    <w:rsid w:val="00036196"/>
    <w:rsid w:val="00185374"/>
    <w:rsid w:val="00386B15"/>
    <w:rsid w:val="004A0775"/>
    <w:rsid w:val="007F1C63"/>
    <w:rsid w:val="00970FEE"/>
    <w:rsid w:val="00B5178B"/>
    <w:rsid w:val="00B620B0"/>
    <w:rsid w:val="00D2539C"/>
    <w:rsid w:val="00E2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0">
      <o:colormenu v:ext="edit" strokecolor="white"/>
    </o:shapedefaults>
    <o:shapelayout v:ext="edit">
      <o:idmap v:ext="edit" data="1"/>
      <o:rules v:ext="edit">
        <o:r id="V:Rule1" type="callout" idref="#_x0000_s1295"/>
        <o:r id="V:Rule2" type="callout" idref="#_x0000_s1296"/>
        <o:r id="V:Rule3" type="callout" idref="#_x0000_s1297"/>
        <o:r id="V:Rule4" type="callout" idref="#_x0000_s1298"/>
        <o:r id="V:Rule5" type="callout" idref="#_x0000_s1299"/>
        <o:r id="V:Rule6" type="callout" idref="#_x0000_s1312"/>
        <o:r id="V:Rule7" type="callout" idref="#_x0000_s1313"/>
        <o:r id="V:Rule8" type="callout" idref="#_x0000_s1314"/>
        <o:r id="V:Rule9" type="callout" idref="#_x0000_s1315"/>
      </o:rules>
      <o:regrouptable v:ext="edit">
        <o:entry new="1" old="0"/>
        <o:entry new="2" old="0"/>
        <o:entry new="3" old="2"/>
        <o:entry new="4" old="3"/>
        <o:entry new="5" old="4"/>
        <o:entry new="6" old="5"/>
        <o:entry new="7" old="6"/>
        <o:entry new="8" old="5"/>
        <o:entry new="9" old="8"/>
      </o:regrouptable>
    </o:shapelayout>
  </w:shapeDefaults>
  <w:decimalSymbol w:val=","/>
  <w:listSeparator w:val=";"/>
  <w15:chartTrackingRefBased/>
  <w15:docId w15:val="{73235818-7BB3-454D-BBA9-AF489356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"/>
    <w:qFormat/>
    <w:pPr>
      <w:keepNext/>
      <w:ind w:firstLine="480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z w:val="20"/>
      <w:szCs w:val="20"/>
    </w:rPr>
  </w:style>
  <w:style w:type="paragraph" w:styleId="4">
    <w:name w:val="heading 4"/>
    <w:basedOn w:val="a"/>
    <w:next w:val="a"/>
    <w:qFormat/>
    <w:pPr>
      <w:keepNext/>
      <w:ind w:left="540" w:hanging="540"/>
      <w:jc w:val="center"/>
      <w:outlineLvl w:val="3"/>
    </w:pPr>
    <w:rPr>
      <w:rFonts w:ascii="Tahoma" w:hAnsi="Tahoma" w:cs="Tahoma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840"/>
    </w:pPr>
    <w:rPr>
      <w:bCs/>
      <w:sz w:val="28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firstLine="540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image" Target="media/image23.jpeg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АГЕНСТВО  ПО  ОБРАЗОВАНИЮ</vt:lpstr>
    </vt:vector>
  </TitlesOfParts>
  <Company>DSTU</Company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АГЕНСТВО  ПО  ОБРАЗОВАНИЮ</dc:title>
  <dc:subject/>
  <dc:creator>HOST07</dc:creator>
  <cp:keywords/>
  <dc:description/>
  <cp:lastModifiedBy>Irina</cp:lastModifiedBy>
  <cp:revision>2</cp:revision>
  <cp:lastPrinted>2008-02-28T11:10:00Z</cp:lastPrinted>
  <dcterms:created xsi:type="dcterms:W3CDTF">2014-09-03T09:37:00Z</dcterms:created>
  <dcterms:modified xsi:type="dcterms:W3CDTF">2014-09-03T09:37:00Z</dcterms:modified>
</cp:coreProperties>
</file>