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385" w:rsidRPr="005D6BF5" w:rsidRDefault="00E87385" w:rsidP="007504D5">
      <w:pPr>
        <w:jc w:val="center"/>
        <w:rPr>
          <w:b/>
        </w:rPr>
      </w:pPr>
      <w:r w:rsidRPr="005D6BF5">
        <w:rPr>
          <w:b/>
        </w:rPr>
        <w:t>Федеральное агентство по образованию</w:t>
      </w:r>
    </w:p>
    <w:p w:rsidR="009373D5" w:rsidRPr="005D6BF5" w:rsidRDefault="009373D5" w:rsidP="007504D5">
      <w:pPr>
        <w:jc w:val="center"/>
        <w:rPr>
          <w:b/>
        </w:rPr>
      </w:pPr>
      <w:r w:rsidRPr="005D6BF5">
        <w:rPr>
          <w:b/>
        </w:rPr>
        <w:t>Государственное образовательное учреждение</w:t>
      </w:r>
    </w:p>
    <w:p w:rsidR="009373D5" w:rsidRPr="005D6BF5" w:rsidRDefault="009373D5" w:rsidP="007504D5">
      <w:pPr>
        <w:jc w:val="center"/>
        <w:rPr>
          <w:b/>
        </w:rPr>
      </w:pPr>
      <w:r w:rsidRPr="005D6BF5">
        <w:rPr>
          <w:b/>
        </w:rPr>
        <w:t>высшего профессионального образования</w:t>
      </w:r>
    </w:p>
    <w:p w:rsidR="00E87385" w:rsidRPr="005D6BF5" w:rsidRDefault="009373D5" w:rsidP="007504D5">
      <w:pPr>
        <w:jc w:val="center"/>
        <w:rPr>
          <w:b/>
        </w:rPr>
      </w:pPr>
      <w:r w:rsidRPr="005D6BF5">
        <w:rPr>
          <w:b/>
        </w:rPr>
        <w:t>«</w:t>
      </w:r>
      <w:r w:rsidR="00E87385" w:rsidRPr="005D6BF5">
        <w:rPr>
          <w:b/>
        </w:rPr>
        <w:t>Казанский государственный технологический университет</w:t>
      </w:r>
      <w:r w:rsidRPr="005D6BF5">
        <w:rPr>
          <w:b/>
        </w:rPr>
        <w:t>»</w:t>
      </w:r>
    </w:p>
    <w:p w:rsidR="00E87385" w:rsidRPr="005D6BF5" w:rsidRDefault="00E87385" w:rsidP="007504D5">
      <w:pPr>
        <w:jc w:val="center"/>
        <w:rPr>
          <w:b/>
        </w:rPr>
      </w:pPr>
      <w:r w:rsidRPr="005D6BF5">
        <w:rPr>
          <w:b/>
        </w:rPr>
        <w:t>Нижнекамский химико-технологический институт</w:t>
      </w:r>
    </w:p>
    <w:p w:rsidR="00E87385" w:rsidRPr="007504D5" w:rsidRDefault="00E87385" w:rsidP="007504D5">
      <w:pPr>
        <w:jc w:val="both"/>
      </w:pPr>
    </w:p>
    <w:p w:rsidR="00E87385" w:rsidRPr="007504D5" w:rsidRDefault="00E87385" w:rsidP="007504D5">
      <w:pPr>
        <w:jc w:val="both"/>
      </w:pPr>
    </w:p>
    <w:p w:rsidR="00E87385" w:rsidRPr="007504D5" w:rsidRDefault="00E87385" w:rsidP="007504D5">
      <w:pPr>
        <w:jc w:val="both"/>
      </w:pPr>
    </w:p>
    <w:p w:rsidR="00E87385" w:rsidRPr="007504D5" w:rsidRDefault="00E87385" w:rsidP="007504D5">
      <w:pPr>
        <w:jc w:val="both"/>
      </w:pPr>
    </w:p>
    <w:p w:rsidR="00E87385" w:rsidRPr="007504D5" w:rsidRDefault="00E87385" w:rsidP="007504D5">
      <w:pPr>
        <w:jc w:val="both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  <w:rPr>
          <w:b/>
          <w:sz w:val="32"/>
          <w:szCs w:val="32"/>
        </w:rPr>
      </w:pPr>
      <w:r w:rsidRPr="007504D5">
        <w:rPr>
          <w:b/>
          <w:sz w:val="32"/>
          <w:szCs w:val="32"/>
        </w:rPr>
        <w:t>Безопасность жизнедеятельности</w:t>
      </w:r>
    </w:p>
    <w:p w:rsidR="00E87385" w:rsidRPr="007504D5" w:rsidRDefault="00E87385" w:rsidP="007504D5">
      <w:pPr>
        <w:jc w:val="center"/>
        <w:rPr>
          <w:b/>
          <w:sz w:val="32"/>
          <w:szCs w:val="32"/>
        </w:rPr>
      </w:pPr>
    </w:p>
    <w:p w:rsidR="00E87385" w:rsidRPr="007504D5" w:rsidRDefault="00E87385" w:rsidP="007504D5">
      <w:pPr>
        <w:jc w:val="center"/>
      </w:pPr>
    </w:p>
    <w:p w:rsidR="00E87385" w:rsidRPr="005D6BF5" w:rsidRDefault="00E87385" w:rsidP="007504D5">
      <w:pPr>
        <w:jc w:val="center"/>
        <w:rPr>
          <w:b/>
        </w:rPr>
      </w:pPr>
      <w:r w:rsidRPr="005D6BF5">
        <w:rPr>
          <w:b/>
        </w:rPr>
        <w:t>Методические указания для</w:t>
      </w:r>
    </w:p>
    <w:p w:rsidR="00E87385" w:rsidRPr="005D6BF5" w:rsidRDefault="00E87385" w:rsidP="007504D5">
      <w:pPr>
        <w:jc w:val="center"/>
        <w:rPr>
          <w:b/>
        </w:rPr>
      </w:pPr>
      <w:r w:rsidRPr="005D6BF5">
        <w:rPr>
          <w:b/>
        </w:rPr>
        <w:t>дипломного проектирования</w:t>
      </w:r>
    </w:p>
    <w:p w:rsidR="00E87385" w:rsidRPr="005D6BF5" w:rsidRDefault="00E87385" w:rsidP="007504D5">
      <w:pPr>
        <w:jc w:val="center"/>
        <w:rPr>
          <w:b/>
        </w:rPr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Pr="007504D5" w:rsidRDefault="00E87385" w:rsidP="007504D5">
      <w:pPr>
        <w:jc w:val="center"/>
      </w:pPr>
    </w:p>
    <w:p w:rsidR="00E87385" w:rsidRDefault="00E87385" w:rsidP="007504D5">
      <w:pPr>
        <w:jc w:val="center"/>
      </w:pPr>
    </w:p>
    <w:p w:rsidR="009373D5" w:rsidRDefault="009373D5" w:rsidP="007504D5">
      <w:pPr>
        <w:jc w:val="center"/>
      </w:pPr>
    </w:p>
    <w:p w:rsidR="009373D5" w:rsidRPr="005D6BF5" w:rsidRDefault="009373D5" w:rsidP="007504D5">
      <w:pPr>
        <w:jc w:val="center"/>
        <w:rPr>
          <w:b/>
        </w:rPr>
      </w:pPr>
    </w:p>
    <w:p w:rsidR="00E87385" w:rsidRPr="005D6BF5" w:rsidRDefault="00E87385" w:rsidP="007504D5">
      <w:pPr>
        <w:jc w:val="center"/>
        <w:rPr>
          <w:b/>
        </w:rPr>
      </w:pPr>
      <w:r w:rsidRPr="005D6BF5">
        <w:rPr>
          <w:b/>
        </w:rPr>
        <w:t>2005</w:t>
      </w:r>
    </w:p>
    <w:p w:rsidR="00E87385" w:rsidRPr="007504D5" w:rsidRDefault="007504D5" w:rsidP="007504D5">
      <w:pPr>
        <w:ind w:left="2124" w:firstLine="708"/>
        <w:jc w:val="both"/>
      </w:pPr>
      <w:r>
        <w:t xml:space="preserve">Составители: </w:t>
      </w:r>
      <w:r w:rsidR="00E87385" w:rsidRPr="007504D5">
        <w:t>доц. Г.Ф. Нафиков</w:t>
      </w:r>
    </w:p>
    <w:p w:rsidR="00E87385" w:rsidRPr="007504D5" w:rsidRDefault="00E87385" w:rsidP="007504D5">
      <w:pPr>
        <w:ind w:left="3540" w:firstLine="708"/>
        <w:jc w:val="both"/>
      </w:pPr>
      <w:r w:rsidRPr="007504D5">
        <w:t>ст. преп. Гарайшина</w:t>
      </w:r>
    </w:p>
    <w:p w:rsidR="00E87385" w:rsidRPr="007504D5" w:rsidRDefault="00E87385" w:rsidP="007504D5">
      <w:pPr>
        <w:ind w:firstLine="540"/>
        <w:jc w:val="both"/>
      </w:pPr>
    </w:p>
    <w:p w:rsidR="008D42BF" w:rsidRPr="007504D5" w:rsidRDefault="00E87385" w:rsidP="007504D5">
      <w:pPr>
        <w:ind w:firstLine="540"/>
        <w:jc w:val="both"/>
      </w:pPr>
      <w:r w:rsidRPr="009373D5">
        <w:rPr>
          <w:b/>
        </w:rPr>
        <w:t>Безопасность жизнедеятельности</w:t>
      </w:r>
      <w:r w:rsidRPr="007504D5">
        <w:t>:</w:t>
      </w:r>
      <w:r w:rsidR="008D42BF" w:rsidRPr="007504D5">
        <w:t xml:space="preserve"> Методические указания для дипломного проектирования./Казан. гос. технол. ун-т; Сост.: Г.Ф. Нафиков, Э.Г. Гарайшина. Казань, 20</w:t>
      </w:r>
      <w:r w:rsidR="009373D5">
        <w:t>05. 32</w:t>
      </w:r>
      <w:r w:rsidR="008D42BF" w:rsidRPr="007504D5">
        <w:t>с.</w:t>
      </w:r>
    </w:p>
    <w:p w:rsidR="008D42BF" w:rsidRPr="007504D5" w:rsidRDefault="008D42BF" w:rsidP="007504D5">
      <w:pPr>
        <w:ind w:firstLine="540"/>
        <w:jc w:val="both"/>
      </w:pPr>
    </w:p>
    <w:p w:rsidR="008D42BF" w:rsidRPr="007504D5" w:rsidRDefault="008D42BF" w:rsidP="007504D5">
      <w:pPr>
        <w:ind w:firstLine="540"/>
        <w:jc w:val="both"/>
      </w:pPr>
      <w:r w:rsidRPr="007504D5">
        <w:t>Изложены основные требования к производственной безопасности, производственной санитарии, обеспечения безопасности проектируемых технологических</w:t>
      </w:r>
      <w:r w:rsidR="00DA6049" w:rsidRPr="007504D5">
        <w:t xml:space="preserve"> процессов, оборудований, пожарной профилактики, охрана окружающей среды, а также мероприятия по предупреждению и ликвидаций чрезвычайных ситуаций. Представлены необходимые справочные данные и нормативные документы.</w:t>
      </w:r>
    </w:p>
    <w:p w:rsidR="00DA6049" w:rsidRPr="007504D5" w:rsidRDefault="00DA6049" w:rsidP="007504D5">
      <w:pPr>
        <w:ind w:firstLine="540"/>
        <w:jc w:val="both"/>
      </w:pPr>
      <w:r w:rsidRPr="007504D5">
        <w:t>Предназначены для студентов механических специальностей, изучающих дисциплину «</w:t>
      </w:r>
      <w:r w:rsidR="00117416" w:rsidRPr="007504D5">
        <w:t>Безопасность жизнедеятельности».</w:t>
      </w:r>
    </w:p>
    <w:p w:rsidR="00117416" w:rsidRDefault="00117416" w:rsidP="007504D5">
      <w:pPr>
        <w:ind w:firstLine="540"/>
        <w:jc w:val="both"/>
      </w:pPr>
      <w:r w:rsidRPr="007504D5">
        <w:t>Подготовлена на кафедре «Процессы и аппараты химической технологии».</w:t>
      </w:r>
    </w:p>
    <w:p w:rsidR="009373D5" w:rsidRDefault="009373D5" w:rsidP="007504D5">
      <w:pPr>
        <w:ind w:firstLine="540"/>
        <w:jc w:val="both"/>
      </w:pPr>
    </w:p>
    <w:p w:rsidR="009373D5" w:rsidRPr="007504D5" w:rsidRDefault="009373D5" w:rsidP="007504D5">
      <w:pPr>
        <w:ind w:firstLine="540"/>
        <w:jc w:val="both"/>
      </w:pPr>
    </w:p>
    <w:p w:rsidR="00117416" w:rsidRPr="007504D5" w:rsidRDefault="00117416" w:rsidP="009373D5">
      <w:pPr>
        <w:ind w:firstLine="540"/>
        <w:jc w:val="center"/>
      </w:pPr>
      <w:r w:rsidRPr="007504D5">
        <w:t>Печатаются по решению методической комиссии по циклу дисциплин механического профиля НХТИ.</w:t>
      </w:r>
    </w:p>
    <w:p w:rsidR="00117416" w:rsidRPr="007504D5" w:rsidRDefault="00117416" w:rsidP="007504D5">
      <w:pPr>
        <w:ind w:firstLine="540"/>
        <w:jc w:val="both"/>
      </w:pPr>
    </w:p>
    <w:p w:rsidR="00117416" w:rsidRPr="007504D5" w:rsidRDefault="00117416" w:rsidP="007504D5">
      <w:pPr>
        <w:ind w:firstLine="540"/>
        <w:jc w:val="both"/>
      </w:pPr>
    </w:p>
    <w:p w:rsidR="00117416" w:rsidRPr="007504D5" w:rsidRDefault="00117416" w:rsidP="007504D5">
      <w:pPr>
        <w:ind w:firstLine="540"/>
        <w:jc w:val="both"/>
      </w:pPr>
    </w:p>
    <w:p w:rsidR="00117416" w:rsidRPr="007504D5" w:rsidRDefault="00117416" w:rsidP="007504D5">
      <w:pPr>
        <w:ind w:firstLine="540"/>
        <w:jc w:val="both"/>
      </w:pPr>
    </w:p>
    <w:p w:rsidR="00117416" w:rsidRPr="007504D5" w:rsidRDefault="00117416" w:rsidP="007504D5">
      <w:pPr>
        <w:ind w:left="2832"/>
        <w:jc w:val="both"/>
      </w:pPr>
      <w:r w:rsidRPr="007504D5">
        <w:t>Рецензенты: доц. М.Г. Гарипов</w:t>
      </w:r>
    </w:p>
    <w:p w:rsidR="00117416" w:rsidRPr="007504D5" w:rsidRDefault="007504D5" w:rsidP="007504D5">
      <w:pPr>
        <w:ind w:left="3540"/>
        <w:jc w:val="both"/>
      </w:pPr>
      <w:r>
        <w:t xml:space="preserve">          </w:t>
      </w:r>
      <w:r w:rsidR="00117416" w:rsidRPr="007504D5">
        <w:t xml:space="preserve">доц. Р.Н. Салахиев  </w:t>
      </w:r>
    </w:p>
    <w:p w:rsidR="008D42BF" w:rsidRDefault="008D42BF" w:rsidP="007504D5">
      <w:pPr>
        <w:ind w:firstLine="540"/>
        <w:jc w:val="both"/>
      </w:pPr>
    </w:p>
    <w:p w:rsidR="009373D5" w:rsidRDefault="009373D5" w:rsidP="007504D5">
      <w:pPr>
        <w:ind w:firstLine="540"/>
        <w:jc w:val="both"/>
      </w:pPr>
    </w:p>
    <w:p w:rsidR="009373D5" w:rsidRPr="007504D5" w:rsidRDefault="009373D5" w:rsidP="007504D5">
      <w:pPr>
        <w:ind w:firstLine="540"/>
        <w:jc w:val="both"/>
      </w:pPr>
    </w:p>
    <w:p w:rsidR="00E87385" w:rsidRPr="007504D5" w:rsidRDefault="00E87385" w:rsidP="007504D5">
      <w:pPr>
        <w:ind w:firstLine="540"/>
        <w:jc w:val="both"/>
      </w:pPr>
    </w:p>
    <w:p w:rsidR="007F0029" w:rsidRPr="007504D5" w:rsidRDefault="007F0029" w:rsidP="007504D5">
      <w:pPr>
        <w:jc w:val="center"/>
        <w:rPr>
          <w:b/>
        </w:rPr>
      </w:pPr>
      <w:r w:rsidRPr="007504D5">
        <w:rPr>
          <w:b/>
        </w:rPr>
        <w:t>1. Общие положения к разделу пояснительной записки дипломного проекта «Безопасность жизнедея</w:t>
      </w:r>
      <w:r w:rsidR="007504D5">
        <w:rPr>
          <w:b/>
        </w:rPr>
        <w:t>тельности»</w:t>
      </w:r>
    </w:p>
    <w:p w:rsidR="007F0029" w:rsidRPr="007504D5" w:rsidRDefault="007F0029" w:rsidP="007504D5">
      <w:pPr>
        <w:ind w:firstLine="540"/>
        <w:jc w:val="both"/>
      </w:pPr>
    </w:p>
    <w:p w:rsidR="007F0029" w:rsidRPr="007504D5" w:rsidRDefault="007F0029" w:rsidP="007504D5">
      <w:pPr>
        <w:ind w:firstLine="360"/>
        <w:jc w:val="both"/>
      </w:pPr>
      <w:r w:rsidRPr="007504D5">
        <w:t xml:space="preserve">Дипломное проектирование является важным звеном в общей системе инженерной подготовки и играет большую роль в развитии навыков самостоятельной творческой работы студентов. Оно должно способствовать закреплению, углублению и обобщению знаний, полученных студентами за время обучения, а также применению этих знаний при решении </w:t>
      </w:r>
      <w:r w:rsidR="0035146D" w:rsidRPr="007504D5">
        <w:t>конкретной задачи. В процессе выполнения дипломного проекта студент учится пользоваться справочной литературой, ГОСТами, санитарными, строительными нормами и типовыми проектами.</w:t>
      </w:r>
    </w:p>
    <w:p w:rsidR="0035146D" w:rsidRPr="007504D5" w:rsidRDefault="0035146D" w:rsidP="007504D5">
      <w:pPr>
        <w:ind w:firstLine="360"/>
        <w:jc w:val="both"/>
      </w:pPr>
      <w:r w:rsidRPr="007504D5">
        <w:t>Раздел «Безопасность жизнедеятельности» оформляется как отдельная глава расчётно-пояснительной записки, логически связанная с темой дипломного проекта. В разделе «Безопасность жизнедеятельности» дипломного проекта для механических специальностей описываются основные опасности производства, пожаровзрывоопасные и вредные свойства веществ, санитарные гигиенические характеристики производственной среды, мероприятия по обеспечению безопасности технологического процесса и оборудования, пожарной безопасности и экологичности производства и по снижению чрезвычайных ситуаций.</w:t>
      </w:r>
      <w:r w:rsidR="00562B50" w:rsidRPr="007504D5">
        <w:t xml:space="preserve"> Принятые решения и выбранные нормативные величины должны обосноваться необходимыми расчётами, ссылками на ГОСТы, правила и нормы. Перечень литературы, использованной при разработке раздела, приводится в общем списке в конце пояснительной записки.</w:t>
      </w:r>
    </w:p>
    <w:p w:rsidR="0035146D" w:rsidRPr="007504D5" w:rsidRDefault="008B66AB" w:rsidP="007504D5">
      <w:pPr>
        <w:ind w:firstLine="360"/>
        <w:jc w:val="both"/>
      </w:pPr>
      <w:r w:rsidRPr="007504D5">
        <w:t>Изложение раздела должно быть технически грамотным, чётким и конкретным. Недопустимы общие рассуждения, призывы к соблюдению осторожности и переписывание нормативных определений, положений, правил, инструкций по технике безопасности.</w:t>
      </w:r>
    </w:p>
    <w:p w:rsidR="008B66AB" w:rsidRPr="007504D5" w:rsidRDefault="008B66AB" w:rsidP="007504D5">
      <w:pPr>
        <w:ind w:firstLine="360"/>
        <w:jc w:val="both"/>
      </w:pPr>
      <w:r w:rsidRPr="007504D5">
        <w:t>Материалы раздела «Безопасность жизнедеятельности» дипломного проекта рекомендуется излагать в следующей последовательности:</w:t>
      </w:r>
    </w:p>
    <w:p w:rsidR="0035146D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180"/>
        </w:tabs>
        <w:ind w:left="720"/>
        <w:jc w:val="both"/>
      </w:pPr>
      <w:r w:rsidRPr="007504D5">
        <w:t>Характеристика проектируемого объекта.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180"/>
        </w:tabs>
        <w:ind w:left="720"/>
        <w:jc w:val="both"/>
      </w:pPr>
      <w:r w:rsidRPr="007504D5">
        <w:t>Производственная санитария.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0"/>
          <w:tab w:val="num" w:pos="180"/>
        </w:tabs>
        <w:ind w:left="720"/>
        <w:jc w:val="both"/>
      </w:pPr>
      <w:r w:rsidRPr="007504D5">
        <w:t>Мероприятия по обеспечению безопасности технологического процесса и оборудования.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0"/>
          <w:tab w:val="num" w:pos="180"/>
        </w:tabs>
        <w:ind w:left="720"/>
        <w:jc w:val="both"/>
      </w:pPr>
      <w:r w:rsidRPr="007504D5">
        <w:t>Электробезопасность.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0"/>
          <w:tab w:val="num" w:pos="180"/>
        </w:tabs>
        <w:ind w:left="720"/>
        <w:jc w:val="both"/>
      </w:pPr>
      <w:r w:rsidRPr="007504D5">
        <w:t>Пожарная безопасность.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0"/>
          <w:tab w:val="num" w:pos="180"/>
        </w:tabs>
        <w:ind w:left="720"/>
        <w:jc w:val="both"/>
      </w:pPr>
      <w:r w:rsidRPr="007504D5">
        <w:t>Охрана окружающей среды.</w:t>
      </w:r>
    </w:p>
    <w:p w:rsidR="008B66AB" w:rsidRPr="007504D5" w:rsidRDefault="008B66AB" w:rsidP="007504D5">
      <w:pPr>
        <w:numPr>
          <w:ilvl w:val="0"/>
          <w:numId w:val="1"/>
        </w:numPr>
        <w:tabs>
          <w:tab w:val="clear" w:pos="1069"/>
          <w:tab w:val="num" w:pos="0"/>
          <w:tab w:val="num" w:pos="180"/>
        </w:tabs>
        <w:ind w:left="720"/>
        <w:jc w:val="both"/>
      </w:pPr>
      <w:r w:rsidRPr="007504D5">
        <w:t>Мероприятия по предупреждению и ликвидации чрезвычайных ситуаций.</w:t>
      </w:r>
    </w:p>
    <w:p w:rsidR="008B66AB" w:rsidRPr="007504D5" w:rsidRDefault="008B66AB" w:rsidP="007504D5">
      <w:pPr>
        <w:tabs>
          <w:tab w:val="left" w:pos="1080"/>
        </w:tabs>
        <w:ind w:firstLine="540"/>
        <w:jc w:val="both"/>
      </w:pPr>
    </w:p>
    <w:p w:rsidR="008B66AB" w:rsidRPr="007504D5" w:rsidRDefault="008B66AB" w:rsidP="007504D5">
      <w:pPr>
        <w:jc w:val="center"/>
        <w:rPr>
          <w:b/>
        </w:rPr>
      </w:pPr>
      <w:r w:rsidRPr="007504D5">
        <w:rPr>
          <w:b/>
        </w:rPr>
        <w:t>2. Содержание раздела пояснительной записки «Безопасность жизнедеятельно</w:t>
      </w:r>
      <w:r w:rsidR="007504D5">
        <w:rPr>
          <w:b/>
        </w:rPr>
        <w:t>сти»</w:t>
      </w:r>
    </w:p>
    <w:p w:rsidR="0035146D" w:rsidRPr="007504D5" w:rsidRDefault="008B66AB" w:rsidP="007504D5">
      <w:pPr>
        <w:ind w:firstLine="540"/>
        <w:jc w:val="both"/>
        <w:rPr>
          <w:b/>
        </w:rPr>
      </w:pPr>
      <w:r w:rsidRPr="007504D5">
        <w:rPr>
          <w:b/>
        </w:rPr>
        <w:t>2.1. Характ</w:t>
      </w:r>
      <w:r w:rsidR="007504D5">
        <w:rPr>
          <w:b/>
        </w:rPr>
        <w:t>еристика проектируемого объекта</w:t>
      </w:r>
    </w:p>
    <w:p w:rsidR="0035146D" w:rsidRPr="007504D5" w:rsidRDefault="0035146D" w:rsidP="007504D5">
      <w:pPr>
        <w:ind w:firstLine="540"/>
        <w:jc w:val="both"/>
      </w:pPr>
    </w:p>
    <w:p w:rsidR="008B66AB" w:rsidRPr="007504D5" w:rsidRDefault="007A2D78" w:rsidP="007504D5">
      <w:pPr>
        <w:ind w:firstLine="360"/>
        <w:jc w:val="both"/>
      </w:pPr>
      <w:r w:rsidRPr="007504D5">
        <w:t xml:space="preserve">Анализируются потенциальные опасности проектируемого объекта, что может быть следствием применения пожаровзрывоопасных, вредных веществ, протекания процессов при высоких температурах и давлениях, использования опасных источников энергии (электроэнергии и пара с высокой температурой и давлением), наличием травмоопасных механизмов, машин и площадок обслуживания на разных уровнях, а также применением оборудований, которые могут быть источниками шума, вибрации, статического электричества и </w:t>
      </w:r>
      <w:r w:rsidR="00794B8D" w:rsidRPr="007504D5">
        <w:t>электромагнитных полей.</w:t>
      </w:r>
    </w:p>
    <w:p w:rsidR="00794B8D" w:rsidRPr="007504D5" w:rsidRDefault="00794B8D" w:rsidP="007504D5">
      <w:pPr>
        <w:ind w:firstLine="360"/>
        <w:jc w:val="both"/>
      </w:pPr>
      <w:r w:rsidRPr="007504D5">
        <w:t>Далее приводятся физические свойства веществ, которые характеризуют их пожароопасность: агрегатное состояние, летучесть, растворимость в воде и в других растворителях, удельные веса, вязкость, дисперсность и др.</w:t>
      </w:r>
    </w:p>
    <w:p w:rsidR="00794B8D" w:rsidRPr="007504D5" w:rsidRDefault="00794B8D" w:rsidP="007504D5">
      <w:pPr>
        <w:ind w:firstLine="360"/>
        <w:jc w:val="both"/>
      </w:pPr>
      <w:r w:rsidRPr="007504D5">
        <w:t xml:space="preserve">Для оценки горючих свойств приводятся способность веществ образовывать взрывоопасные и пожароопасные смеси с воздухом, с водой, показатели пожаровзрывоопасности веществ и материалов [1]. </w:t>
      </w:r>
      <w:r w:rsidR="006C1ACF" w:rsidRPr="007504D5">
        <w:t>В тексте</w:t>
      </w:r>
      <w:r w:rsidRPr="007504D5">
        <w:t xml:space="preserve"> необходимо описать свойства ве</w:t>
      </w:r>
      <w:r w:rsidR="009373D5">
        <w:t>ществ, давая им качественную</w:t>
      </w:r>
      <w:r w:rsidRPr="007504D5">
        <w:t xml:space="preserve"> оценку, а количественные показатели желательно свести в таблицы.</w:t>
      </w:r>
    </w:p>
    <w:p w:rsidR="00794B8D" w:rsidRPr="007504D5" w:rsidRDefault="00A517AC" w:rsidP="007504D5">
      <w:pPr>
        <w:ind w:firstLine="360"/>
        <w:jc w:val="both"/>
      </w:pPr>
      <w:r w:rsidRPr="007504D5">
        <w:t>Исходя из пожаровзрывоопасных свойств веществ на основе расчёта избыточного давления взрыва горючих смесей, удельной пожарной нагрузки на участке, величину импульса волны давления, горизонтальных размеров зон, ограничивающих газо- и паровоздушной смеси, при аварийном поступлении горючих газов и паров ЛВЖ в открытое пространство определяют категории помещений, зданий и наружных установок по пожаровзрыво</w:t>
      </w:r>
      <w:r w:rsidR="009373D5">
        <w:t>опасности согласно НПБ</w:t>
      </w:r>
      <w:r w:rsidRPr="007504D5">
        <w:t xml:space="preserve"> 105-03 [2] и обосновать их расчётами критери</w:t>
      </w:r>
      <w:r w:rsidR="006306DD" w:rsidRPr="007504D5">
        <w:t>и</w:t>
      </w:r>
      <w:r w:rsidRPr="007504D5">
        <w:t xml:space="preserve"> пожаро- и </w:t>
      </w:r>
      <w:r w:rsidR="006306DD" w:rsidRPr="007504D5">
        <w:t>взрывоопасностью.</w:t>
      </w:r>
    </w:p>
    <w:p w:rsidR="00794B8D" w:rsidRPr="007504D5" w:rsidRDefault="006C1ACF" w:rsidP="007504D5">
      <w:pPr>
        <w:ind w:firstLine="360"/>
        <w:jc w:val="both"/>
      </w:pPr>
      <w:r w:rsidRPr="007504D5">
        <w:t>Классы взрывоопасных или пожароопасных зон устанавливают согласно ПУЭ [3].</w:t>
      </w:r>
    </w:p>
    <w:p w:rsidR="006C1ACF" w:rsidRPr="007504D5" w:rsidRDefault="006C1ACF" w:rsidP="007504D5">
      <w:pPr>
        <w:ind w:firstLine="360"/>
        <w:jc w:val="both"/>
      </w:pPr>
      <w:r w:rsidRPr="007504D5">
        <w:t>Для взрывоопасных технологических блоков устанавливаются по относительному энергетическому потенциалу и приведённой массе взрывоопасных веществ категория взрывоопасности блоков в соответствии с ПБ 09.540-03 [4].</w:t>
      </w:r>
    </w:p>
    <w:p w:rsidR="00794B8D" w:rsidRPr="007504D5" w:rsidRDefault="006C1ACF" w:rsidP="007504D5">
      <w:pPr>
        <w:ind w:firstLine="360"/>
        <w:jc w:val="both"/>
      </w:pPr>
      <w:r w:rsidRPr="007504D5">
        <w:t xml:space="preserve">Санитарно-гигиенические характеристики производства обуславливаются </w:t>
      </w:r>
      <w:r w:rsidR="00BA193A" w:rsidRPr="007504D5">
        <w:t xml:space="preserve">наличием токсичных веществ, уровнем шума, вибрации, метеорологическими условиями в производственных помещениях, </w:t>
      </w:r>
      <w:r w:rsidR="00A658B0" w:rsidRPr="007504D5">
        <w:t>ионизирующих, неионизирующих излучений и электромагнитных полей.</w:t>
      </w:r>
    </w:p>
    <w:p w:rsidR="00A658B0" w:rsidRPr="007504D5" w:rsidRDefault="00A658B0" w:rsidP="007504D5">
      <w:pPr>
        <w:ind w:firstLine="360"/>
        <w:jc w:val="both"/>
      </w:pPr>
      <w:r w:rsidRPr="007504D5">
        <w:t>Приводятся пути проникновения вредных веществ в организм человека, признаки отравления, характер токсического действия и класс вредности веществ согласно ГОСТ 12.1.007–86 [5, 6]. По предельно допустимым концентрациям указывается класс опасности веществ согласно ГОСТ 12.1.005–88 [7].</w:t>
      </w:r>
    </w:p>
    <w:p w:rsidR="00794B8D" w:rsidRPr="007504D5" w:rsidRDefault="00A658B0" w:rsidP="007504D5">
      <w:pPr>
        <w:ind w:firstLine="360"/>
        <w:jc w:val="both"/>
      </w:pPr>
      <w:r w:rsidRPr="007504D5">
        <w:t>Описываются источники шума и вибрации, допустимые уровни шума и вибрации согласно СН № 3223–85 [8] и ГОСТ 12.1.012–90 [9]. Следует сравнивать шумовые и вибрационные характеристики машин, агрегатов и приборов с установленными нормами.</w:t>
      </w:r>
    </w:p>
    <w:p w:rsidR="00A658B0" w:rsidRPr="007504D5" w:rsidRDefault="00A658B0" w:rsidP="007504D5">
      <w:pPr>
        <w:ind w:firstLine="360"/>
        <w:jc w:val="both"/>
      </w:pPr>
      <w:r w:rsidRPr="007504D5">
        <w:t xml:space="preserve">На основании </w:t>
      </w:r>
      <w:r w:rsidR="00A52CB1" w:rsidRPr="007504D5">
        <w:t>характера выполняемой работы устанавливают категории тяжести работ</w:t>
      </w:r>
      <w:r w:rsidR="009373D5">
        <w:t xml:space="preserve"> и </w:t>
      </w:r>
      <w:r w:rsidR="00A52CB1" w:rsidRPr="007504D5">
        <w:t>с учётом времени года и посто</w:t>
      </w:r>
      <w:r w:rsidR="009373D5">
        <w:t xml:space="preserve">янства работ </w:t>
      </w:r>
      <w:r w:rsidR="00A52CB1" w:rsidRPr="007504D5">
        <w:t>приводятся в таблице нормы микроклимата для рабочего помещения согласно ГОСТ 12.1.005–88 [8].</w:t>
      </w:r>
    </w:p>
    <w:p w:rsidR="00A52CB1" w:rsidRPr="007504D5" w:rsidRDefault="00A52CB1" w:rsidP="007504D5">
      <w:pPr>
        <w:ind w:firstLine="360"/>
        <w:jc w:val="both"/>
      </w:pPr>
      <w:r w:rsidRPr="007504D5">
        <w:t>Если имеются неионизирующие излучения (инфракрасные, ультрафиолетовые, лазерные излучения, электромагнитные поля), необходимо указать их источники, интенсивности излучения и санитарно-гигиенические нормированные уровни излучения.</w:t>
      </w:r>
    </w:p>
    <w:p w:rsidR="00A52CB1" w:rsidRPr="007504D5" w:rsidRDefault="00A52CB1" w:rsidP="007504D5">
      <w:pPr>
        <w:ind w:firstLine="360"/>
        <w:jc w:val="both"/>
      </w:pPr>
      <w:r w:rsidRPr="007504D5">
        <w:t xml:space="preserve">В зависимости от характера технологического процесса, состава и количества перерабатываемых вредных веществ следует устанавливать класс производственных процессов по санитарно-гигиенической характеристике и ширину санитарно-защитной зоны по СН 245–71 [10]. Группу производственных процессов по санитарно-гигиеническим характеристикам устанавливают согласно СНиП 11-92-86. Как правило, нефтехимические и нефтеперерабатывающие производственные процессы относятся к </w:t>
      </w:r>
      <w:r w:rsidR="00AA3A09" w:rsidRPr="007504D5">
        <w:rPr>
          <w:lang w:val="en-US"/>
        </w:rPr>
        <w:t>III</w:t>
      </w:r>
      <w:r w:rsidR="005D6BF5">
        <w:t>б</w:t>
      </w:r>
      <w:r w:rsidR="009373D5">
        <w:t xml:space="preserve"> </w:t>
      </w:r>
      <w:r w:rsidR="00AA3A09" w:rsidRPr="007504D5">
        <w:t>группе.</w:t>
      </w:r>
    </w:p>
    <w:p w:rsidR="00AA3A09" w:rsidRPr="007504D5" w:rsidRDefault="00AA3A09" w:rsidP="007504D5">
      <w:pPr>
        <w:ind w:firstLine="540"/>
        <w:jc w:val="both"/>
      </w:pPr>
    </w:p>
    <w:p w:rsidR="00AA3A09" w:rsidRPr="007504D5" w:rsidRDefault="00AA3A09" w:rsidP="007504D5">
      <w:pPr>
        <w:jc w:val="center"/>
      </w:pPr>
      <w:r w:rsidRPr="007504D5">
        <w:rPr>
          <w:b/>
        </w:rPr>
        <w:t>2.2. Производственная санитария</w:t>
      </w:r>
    </w:p>
    <w:p w:rsidR="00A658B0" w:rsidRPr="007504D5" w:rsidRDefault="00A658B0" w:rsidP="007504D5">
      <w:pPr>
        <w:ind w:firstLine="540"/>
        <w:jc w:val="both"/>
      </w:pPr>
    </w:p>
    <w:p w:rsidR="00A658B0" w:rsidRPr="007504D5" w:rsidRDefault="00AA3A09" w:rsidP="007504D5">
      <w:pPr>
        <w:ind w:firstLine="360"/>
        <w:jc w:val="both"/>
      </w:pPr>
      <w:r w:rsidRPr="007504D5">
        <w:t>В целях обеспечения в помещениях санитарно-гигиенических требований и обеспечения пожаровзрывобезопасности предусматривается вентиляция согласно СНиП 2.04.05–91 [11]. Исходными данными для проектирования и расчёта вентиляционных систем являются параметры внутреннего и наружного воздуха, количество выделяемых в воздух помещений пыли, газов, паров и избыточного тепла [12].</w:t>
      </w:r>
    </w:p>
    <w:p w:rsidR="00AA3A09" w:rsidRPr="007504D5" w:rsidRDefault="00AA3A09" w:rsidP="007504D5">
      <w:pPr>
        <w:ind w:firstLine="360"/>
        <w:jc w:val="both"/>
      </w:pPr>
      <w:r w:rsidRPr="007504D5">
        <w:t>После выбора и описаний систем вентиляции приводятся расчёты воздухообмена, мощности электродвигателя выбираются вентиляторы и электродвигатели к ним [13].</w:t>
      </w:r>
    </w:p>
    <w:p w:rsidR="00A658B0" w:rsidRPr="007504D5" w:rsidRDefault="00AA3A09" w:rsidP="007504D5">
      <w:pPr>
        <w:ind w:firstLine="360"/>
        <w:jc w:val="both"/>
      </w:pPr>
      <w:r w:rsidRPr="007504D5">
        <w:t xml:space="preserve">В соответствии с СНиП 2.04.05–91 системы отопления </w:t>
      </w:r>
      <w:r w:rsidR="00042C70" w:rsidRPr="007504D5">
        <w:t>необходимо предусматривать, как правило, водяные, паровые или воздушные. При расчёте отопления определяют поверхность теплообменника и расход теплоносителя, исходя из тепловой нагрузки помещения, температуры наружного и внутреннего воздуха.</w:t>
      </w:r>
    </w:p>
    <w:p w:rsidR="00794B8D" w:rsidRPr="007504D5" w:rsidRDefault="00042C70" w:rsidP="007504D5">
      <w:pPr>
        <w:ind w:firstLine="360"/>
        <w:jc w:val="both"/>
      </w:pPr>
      <w:r w:rsidRPr="007504D5">
        <w:t>Для создания оптимальных метеорологических условий в операторных помещениях следует применять наиболее совершенный вид вентиляции – кондиционирование воздуха [14].</w:t>
      </w:r>
    </w:p>
    <w:p w:rsidR="00042C70" w:rsidRPr="007504D5" w:rsidRDefault="00042C70" w:rsidP="007504D5">
      <w:pPr>
        <w:ind w:firstLine="360"/>
        <w:jc w:val="both"/>
      </w:pPr>
      <w:r w:rsidRPr="007504D5">
        <w:t>Для освещения производственных и операторных помещений используют естественный свет и свет от источника искусственного освещения. Необходимые нормы и расчёты освещения приведены в СНиП 23.05–95 [15].</w:t>
      </w:r>
    </w:p>
    <w:p w:rsidR="00042C70" w:rsidRPr="007504D5" w:rsidRDefault="00892191" w:rsidP="007504D5">
      <w:pPr>
        <w:ind w:firstLine="360"/>
        <w:jc w:val="both"/>
      </w:pPr>
      <w:r w:rsidRPr="007504D5">
        <w:t>При расчёте естественного освещения определяют площадь световых проёмов, достаточную для обеспечения нормируемого значения коэффициента естественного освещения.</w:t>
      </w:r>
    </w:p>
    <w:p w:rsidR="00892191" w:rsidRPr="007504D5" w:rsidRDefault="00892191" w:rsidP="007504D5">
      <w:pPr>
        <w:ind w:firstLine="360"/>
        <w:jc w:val="both"/>
      </w:pPr>
      <w:r w:rsidRPr="007504D5">
        <w:t>При расчёте искусственного освещения определяют количество ламп необходимых для обеспечения нормируемого значения освещённости, которое устанавливается с учётом разряда зрительной работы, типа ламп и системы освещения. Используемые для расчёта коэффициенты должны быть обоснованы соответствующими характеристиками.</w:t>
      </w:r>
    </w:p>
    <w:p w:rsidR="00892191" w:rsidRPr="007504D5" w:rsidRDefault="00892191" w:rsidP="007504D5">
      <w:pPr>
        <w:ind w:firstLine="540"/>
        <w:jc w:val="both"/>
      </w:pPr>
    </w:p>
    <w:p w:rsidR="00892191" w:rsidRPr="007504D5" w:rsidRDefault="00DD75E2" w:rsidP="007504D5">
      <w:pPr>
        <w:ind w:firstLine="540"/>
        <w:jc w:val="center"/>
        <w:rPr>
          <w:b/>
        </w:rPr>
      </w:pPr>
      <w:r w:rsidRPr="007504D5">
        <w:rPr>
          <w:b/>
        </w:rPr>
        <w:t>2.3. Мероприятия для обеспечения безопасности технологического процесса и оборудования</w:t>
      </w:r>
    </w:p>
    <w:p w:rsidR="00DD75E2" w:rsidRPr="007504D5" w:rsidRDefault="00DD75E2" w:rsidP="007504D5">
      <w:pPr>
        <w:ind w:firstLine="540"/>
        <w:jc w:val="both"/>
      </w:pPr>
    </w:p>
    <w:p w:rsidR="00DD75E2" w:rsidRPr="007504D5" w:rsidRDefault="00DD75E2" w:rsidP="007504D5">
      <w:pPr>
        <w:ind w:firstLine="360"/>
        <w:jc w:val="both"/>
      </w:pPr>
      <w:r w:rsidRPr="007504D5">
        <w:t>При проектировании должны быть разработаны технические мероприятия безопасности по следующим направлениям:</w:t>
      </w:r>
    </w:p>
    <w:p w:rsidR="00042C70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обоснование выбранного метода производства с указанием проектируемых стадий и характер осуществления их (периодический или непрерывно);</w:t>
      </w:r>
    </w:p>
    <w:p w:rsidR="00E8601D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размещение технологических оборудований: компоновка и вынос их на открытые площадки или в закрытых помещениях;</w:t>
      </w:r>
    </w:p>
    <w:p w:rsidR="00E8601D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увеличение единичной мощности за счёт каких технических решений;</w:t>
      </w:r>
    </w:p>
    <w:p w:rsidR="00E8601D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замена опасных операций на менее опасные и механизация ручного труда;</w:t>
      </w:r>
    </w:p>
    <w:p w:rsidR="00E8601D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замена токсичных, пожаровзрывоопасных веществ на менее опасные и вредные;</w:t>
      </w:r>
    </w:p>
    <w:p w:rsidR="00E8601D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E8601D" w:rsidRPr="007504D5">
        <w:t>характеристика конструкции проектируемого технологического оборудования с точки зрения надёжности и безопасности;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характеристика материала конструкций с учетом механической прочности, жароопасности и коррозионной стойкости; методы защиты от коррозии;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обеспечение герметичности оборудования: виды соединения, способы герметизации и герметизирующие материалы;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выбор системы автоматизации производственных процес</w:t>
      </w:r>
      <w:r w:rsidR="009373D5">
        <w:t>сов: измеряемые параметры</w:t>
      </w:r>
      <w:r w:rsidR="002F5141" w:rsidRPr="007504D5">
        <w:t xml:space="preserve">, контрольно - измерительные приборы, контрольная и аварийная сигнализация, </w:t>
      </w:r>
      <w:r w:rsidR="009373D5">
        <w:t xml:space="preserve">система регулирования и </w:t>
      </w:r>
      <w:r w:rsidR="002F5141" w:rsidRPr="007504D5">
        <w:t>используемый источник энергии</w:t>
      </w:r>
      <w:r w:rsidR="009373D5">
        <w:t xml:space="preserve"> для запорных арматур</w:t>
      </w:r>
      <w:r w:rsidR="002F5141" w:rsidRPr="007504D5">
        <w:t>, системы управления и противоаварийные защиты;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предохранительные устройства для сосудов, работающих под давлением, типы и характеристики их;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механизация трудоемных опасных процессов;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обеспечение допустимого уровня шума и вибрации;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ограждение движущихся и вращающихся частей оборудования;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теплоизоляция поверхностей оборудования;</w:t>
      </w:r>
    </w:p>
    <w:p w:rsidR="002F5141" w:rsidRPr="007504D5" w:rsidRDefault="007504D5" w:rsidP="00776E2F">
      <w:pPr>
        <w:tabs>
          <w:tab w:val="left" w:pos="900"/>
        </w:tabs>
        <w:ind w:firstLine="360"/>
        <w:jc w:val="both"/>
      </w:pPr>
      <w:r>
        <w:t xml:space="preserve"> - </w:t>
      </w:r>
      <w:r w:rsidR="002F5141" w:rsidRPr="007504D5">
        <w:t>индивидуальные средства защиты.</w:t>
      </w:r>
    </w:p>
    <w:p w:rsidR="002F5141" w:rsidRPr="007504D5" w:rsidRDefault="00581848" w:rsidP="007504D5">
      <w:pPr>
        <w:tabs>
          <w:tab w:val="left" w:pos="1260"/>
        </w:tabs>
        <w:ind w:firstLine="360"/>
        <w:jc w:val="both"/>
      </w:pPr>
      <w:r w:rsidRPr="007504D5">
        <w:t>Разработка технологического процесса, разделение технологической схемы на отдельные технологические стадии и блоки, ее аппаратурное оформление, выбор средств контроля, управления и противоаварийной защиты должны обеспечивать минимальный уровень взрывоопасности технологических процессов в соответствии ПБ 09.540 – 03 [4].</w:t>
      </w:r>
    </w:p>
    <w:p w:rsidR="00581848" w:rsidRPr="007504D5" w:rsidRDefault="00581848" w:rsidP="007504D5">
      <w:pPr>
        <w:tabs>
          <w:tab w:val="left" w:pos="1260"/>
        </w:tabs>
        <w:ind w:firstLine="360"/>
        <w:jc w:val="both"/>
      </w:pPr>
      <w:r w:rsidRPr="007504D5">
        <w:t xml:space="preserve">Одним из важнейших направлений технологического процесса в химической технологии является </w:t>
      </w:r>
      <w:r w:rsidR="009373D5">
        <w:t xml:space="preserve">уменьшение </w:t>
      </w:r>
      <w:r w:rsidRPr="007504D5">
        <w:t>числа стадий и переход к одностадийным технологическим процессам. Безопасность в одностадийных технологических процессов обусловлено тем, что управление технологическим процессов становится более совершенным, уменьшается число аппаратов, трубопроводов и емкостей, более компактно размещается оборудование с меньшим числом соединений и запорных арматур, а также уменьшается число насосов, компрессоров, теплообменников и другого механического оборудования. Непрерывный процесс характеризуется равномерностью и устойчивостью</w:t>
      </w:r>
      <w:r w:rsidR="009373D5">
        <w:t xml:space="preserve">. </w:t>
      </w:r>
      <w:r w:rsidRPr="007504D5">
        <w:t>[16,17,18].</w:t>
      </w:r>
    </w:p>
    <w:p w:rsidR="00042C70" w:rsidRPr="007504D5" w:rsidRDefault="00581848" w:rsidP="003C7A35">
      <w:pPr>
        <w:ind w:firstLine="360"/>
        <w:jc w:val="both"/>
      </w:pPr>
      <w:r w:rsidRPr="007504D5">
        <w:t>При размещении оборудования на открытых площадках улучшаются условия монтажных и строительных работ, умень</w:t>
      </w:r>
      <w:r w:rsidR="009373D5">
        <w:t xml:space="preserve">шается протяженность </w:t>
      </w:r>
      <w:r w:rsidRPr="007504D5">
        <w:t>технологических трубопроводов, снижается вероятность образования вредных и взрывоопасных концентраций.</w:t>
      </w:r>
    </w:p>
    <w:p w:rsidR="00581848" w:rsidRPr="007504D5" w:rsidRDefault="003E3731" w:rsidP="003C7A35">
      <w:pPr>
        <w:ind w:firstLine="360"/>
        <w:jc w:val="both"/>
      </w:pPr>
      <w:r w:rsidRPr="007504D5">
        <w:t xml:space="preserve">Технологический процесс необходимо проектировать из более устойчивых операций. В тех случаях, когда по технологическим причинам процесс нужно вести в области опасных концентраций, в смесь вводят дефлегматоры или используют вакуум. </w:t>
      </w:r>
    </w:p>
    <w:p w:rsidR="003E3731" w:rsidRPr="007504D5" w:rsidRDefault="003E3731" w:rsidP="003C7A35">
      <w:pPr>
        <w:ind w:firstLine="360"/>
        <w:jc w:val="both"/>
      </w:pPr>
      <w:r w:rsidRPr="007504D5">
        <w:t xml:space="preserve">Применяемые в технологическом процессе растворители и катализаторы должны быть менее вредными и огнеопасными. </w:t>
      </w:r>
    </w:p>
    <w:p w:rsidR="003E3731" w:rsidRPr="007504D5" w:rsidRDefault="003E3731" w:rsidP="003C7A35">
      <w:pPr>
        <w:ind w:firstLine="360"/>
        <w:jc w:val="both"/>
      </w:pPr>
      <w:r w:rsidRPr="007504D5">
        <w:t>Выбор оборудования осуществляется в соответствии с исходными данными на проектировании, требованиями действующих нормативных документов, по показателям надежности. Необходимо испол</w:t>
      </w:r>
      <w:r w:rsidR="00776E2F">
        <w:t>ьзовать новые типы высоко</w:t>
      </w:r>
      <w:r w:rsidR="009373D5">
        <w:t xml:space="preserve"> эффективного </w:t>
      </w:r>
      <w:r w:rsidRPr="007504D5">
        <w:t>оборудования, улучшить качество машин и приспособлений по безопасности, надежности при эксплуатации технологического оборудования</w:t>
      </w:r>
      <w:r w:rsidR="009373D5">
        <w:t>.</w:t>
      </w:r>
    </w:p>
    <w:p w:rsidR="003E3731" w:rsidRPr="007504D5" w:rsidRDefault="003E3731" w:rsidP="003C7A35">
      <w:pPr>
        <w:ind w:firstLine="360"/>
        <w:jc w:val="both"/>
      </w:pPr>
      <w:r w:rsidRPr="007504D5">
        <w:t>В пояснительной записке проекта показать основные элементы проектируемой конструкции и их достоинство [20].</w:t>
      </w:r>
    </w:p>
    <w:p w:rsidR="003E3731" w:rsidRPr="007504D5" w:rsidRDefault="003E3731" w:rsidP="003C7A35">
      <w:pPr>
        <w:ind w:firstLine="360"/>
        <w:jc w:val="both"/>
      </w:pPr>
      <w:r w:rsidRPr="007504D5">
        <w:t>Технологические оборудования должны быть герметичными. Конструкция теплообменных элементов технологического оборудования должна исключа</w:t>
      </w:r>
      <w:r w:rsidR="00542BCD" w:rsidRPr="007504D5">
        <w:t>ть возможность взаимного проникнов</w:t>
      </w:r>
      <w:r w:rsidRPr="007504D5">
        <w:t>ения теплоносителя и технологической среды</w:t>
      </w:r>
      <w:r w:rsidR="00542BCD" w:rsidRPr="007504D5">
        <w:t>. В пояснительной записке приводят виды соединения, их конструкцию и выбранные материалы для герметизации. Для сосудов, работающих под давлением, указываются сроки технического освидетельствования и значение давлений при испытании на прочность и герметичность.</w:t>
      </w:r>
    </w:p>
    <w:p w:rsidR="00542BCD" w:rsidRPr="007504D5" w:rsidRDefault="00542BCD" w:rsidP="003C7A35">
      <w:pPr>
        <w:ind w:firstLine="360"/>
        <w:jc w:val="both"/>
      </w:pPr>
      <w:r w:rsidRPr="007504D5">
        <w:t>Выбор системы контроля параметров технологическо</w:t>
      </w:r>
      <w:r w:rsidR="00265501" w:rsidRPr="007504D5">
        <w:t xml:space="preserve">го оборудования, сигнализации, </w:t>
      </w:r>
      <w:r w:rsidRPr="007504D5">
        <w:t>регулирования, управления и противоаварийной защиты, а также системы связи и оповещения об аварийных ситуациях по надежности, быстродействию, допустимой погрешности измерительных систем и другим техническим характеристикам осуществляется с учетом особенностей технологического процесса и в зависимости от категории взрывоопасности технологических блоков.</w:t>
      </w:r>
    </w:p>
    <w:p w:rsidR="00542BCD" w:rsidRPr="007504D5" w:rsidRDefault="00542BCD" w:rsidP="003C7A35">
      <w:pPr>
        <w:ind w:firstLine="360"/>
        <w:jc w:val="both"/>
      </w:pPr>
      <w:r w:rsidRPr="007504D5">
        <w:t xml:space="preserve">Размещение электрических средств, элементов систем контроля, управления и ПАЗ, а также </w:t>
      </w:r>
      <w:r w:rsidR="00265501" w:rsidRPr="007504D5">
        <w:t xml:space="preserve">связи и оповещения во взрывоопасных зонах </w:t>
      </w:r>
      <w:r w:rsidRPr="007504D5">
        <w:t>производственных помещений и наружных установок, степень взрывозащиты должны соответствовать ПУЭ.</w:t>
      </w:r>
    </w:p>
    <w:p w:rsidR="00265501" w:rsidRPr="007504D5" w:rsidRDefault="00265501" w:rsidP="003C7A35">
      <w:pPr>
        <w:ind w:firstLine="360"/>
        <w:jc w:val="both"/>
      </w:pPr>
      <w:r w:rsidRPr="007504D5">
        <w:t xml:space="preserve">Во взрывоопасных зонах предусматривается устройство световой и </w:t>
      </w:r>
      <w:r w:rsidR="00060007">
        <w:t xml:space="preserve">звуковой </w:t>
      </w:r>
      <w:r w:rsidRPr="007504D5">
        <w:t>сигнализации о загазованности воздушной среды.</w:t>
      </w:r>
    </w:p>
    <w:p w:rsidR="00265501" w:rsidRPr="007504D5" w:rsidRDefault="00265501" w:rsidP="003C7A35">
      <w:pPr>
        <w:ind w:firstLine="360"/>
        <w:jc w:val="both"/>
      </w:pPr>
      <w:r w:rsidRPr="007504D5">
        <w:t>Для предупреждения разрушения при повышенных давлениях технологические оборудования оснащают предохранительными клапанами, мембранами и системами аварийного сброса. Производится подбор конструкции</w:t>
      </w:r>
      <w:r w:rsidR="005D6BF5">
        <w:t xml:space="preserve"> предохранительных клапанов</w:t>
      </w:r>
      <w:r w:rsidRPr="007504D5">
        <w:t xml:space="preserve"> или мембран [20], и указываются проходные сечения, давление начала срабатывания, количества и место установки.</w:t>
      </w:r>
    </w:p>
    <w:p w:rsidR="00265501" w:rsidRPr="007504D5" w:rsidRDefault="00265501" w:rsidP="007504D5">
      <w:pPr>
        <w:ind w:firstLine="540"/>
        <w:jc w:val="both"/>
      </w:pPr>
      <w:r w:rsidRPr="007504D5">
        <w:t>При разработке технологических процессов и оборудований должна быть предусмотрена максимально возможная сте</w:t>
      </w:r>
      <w:r w:rsidR="005D6BF5">
        <w:t>пень механизации ручного труда:</w:t>
      </w:r>
      <w:r w:rsidRPr="007504D5">
        <w:t xml:space="preserve"> погрузочно – разгрузочные, транспортные, ремонтные работы, по сливу – наливу нефтепродуктов, по отбору проб и замеру уровней в емкостях.</w:t>
      </w:r>
    </w:p>
    <w:p w:rsidR="00265501" w:rsidRPr="007504D5" w:rsidRDefault="00265501" w:rsidP="007504D5">
      <w:pPr>
        <w:ind w:firstLine="540"/>
        <w:jc w:val="both"/>
      </w:pPr>
      <w:r w:rsidRPr="007504D5">
        <w:t>При проектировании сосудов, используемых в хими</w:t>
      </w:r>
      <w:r w:rsidR="00EF2F54" w:rsidRPr="007504D5">
        <w:t>ческих отраслях промышленности, должны</w:t>
      </w:r>
      <w:r w:rsidRPr="007504D5">
        <w:t xml:space="preserve"> учитываться требования </w:t>
      </w:r>
      <w:r w:rsidR="00060007">
        <w:t>«</w:t>
      </w:r>
      <w:r w:rsidRPr="007504D5">
        <w:t>Общих правил промышленной безопасности для организаций, осуществл</w:t>
      </w:r>
      <w:r w:rsidR="00EF2F54" w:rsidRPr="007504D5">
        <w:t>яющих деятельность в области промышленной безопасности опасных производственных объектов</w:t>
      </w:r>
      <w:r w:rsidR="00060007">
        <w:t>»</w:t>
      </w:r>
      <w:r w:rsidR="00EF2F54" w:rsidRPr="007504D5">
        <w:t>, утвержденных постановлением Госгортехнадзора России от 18.10.02 № 61 – А.</w:t>
      </w:r>
    </w:p>
    <w:p w:rsidR="00EF2F54" w:rsidRPr="007504D5" w:rsidRDefault="00EF2F54" w:rsidP="007504D5">
      <w:pPr>
        <w:ind w:firstLine="540"/>
        <w:jc w:val="both"/>
      </w:pPr>
      <w:r w:rsidRPr="007504D5">
        <w:t>Конструкция сосудов должна обеспечивать надежность и безопасность эксплуатации и предусматривать возможность проведения техн</w:t>
      </w:r>
      <w:r w:rsidR="00060007">
        <w:t>ического освидетельствования, о</w:t>
      </w:r>
      <w:r w:rsidRPr="007504D5">
        <w:t>чистки, промывки, полного опорожнения, продувки, ремонта, эксплуатационного контроля металла и соединений.</w:t>
      </w:r>
    </w:p>
    <w:p w:rsidR="00EF2F54" w:rsidRPr="007504D5" w:rsidRDefault="00EF2F54" w:rsidP="007504D5">
      <w:pPr>
        <w:ind w:firstLine="540"/>
        <w:jc w:val="both"/>
      </w:pPr>
      <w:r w:rsidRPr="007504D5">
        <w:t xml:space="preserve">Устройства, препятствующие наружному и внутреннему осмотру сосудов (мешалки, змеевики, рубашки, тарелки, перегородки и другие приспособления), должны быть съемными. </w:t>
      </w:r>
    </w:p>
    <w:p w:rsidR="00EF2F54" w:rsidRPr="007504D5" w:rsidRDefault="00EF2F54" w:rsidP="007504D5">
      <w:pPr>
        <w:ind w:firstLine="540"/>
        <w:jc w:val="both"/>
      </w:pPr>
      <w:r w:rsidRPr="007504D5">
        <w:t xml:space="preserve">На каждом сосуде должны быть предусмотрены вентиль, кран или другие устройства, позволяющие осуществлять контроль за отсутствием давления в сосуде перед его открытием для слива воды и удаления воздуха, приспособление, предотвращающие их самоопрокидывание. Конструкция сосудов должна обеспечивать </w:t>
      </w:r>
      <w:r w:rsidR="00AF613B" w:rsidRPr="007504D5">
        <w:t>надежное</w:t>
      </w:r>
      <w:r w:rsidRPr="007504D5">
        <w:t xml:space="preserve"> охлаждение стенок до расчетной температуры.</w:t>
      </w:r>
    </w:p>
    <w:p w:rsidR="00EF2F54" w:rsidRPr="007504D5" w:rsidRDefault="00EF2F54" w:rsidP="007504D5">
      <w:pPr>
        <w:ind w:firstLine="540"/>
        <w:jc w:val="both"/>
      </w:pPr>
      <w:r w:rsidRPr="007504D5">
        <w:t>Сосуды должны быть снабжены необходимым количеством люков и смотровых лючков</w:t>
      </w:r>
      <w:r w:rsidR="00AF613B" w:rsidRPr="007504D5">
        <w:t>, об</w:t>
      </w:r>
      <w:r w:rsidRPr="007504D5">
        <w:t>есп</w:t>
      </w:r>
      <w:r w:rsidR="00AF613B" w:rsidRPr="007504D5">
        <w:t>е</w:t>
      </w:r>
      <w:r w:rsidRPr="007504D5">
        <w:t xml:space="preserve">чивающих осмотр, очистку и ремонт сосудов, </w:t>
      </w:r>
      <w:r w:rsidR="00AF613B" w:rsidRPr="007504D5">
        <w:t>монтаж</w:t>
      </w:r>
      <w:r w:rsidRPr="007504D5">
        <w:t xml:space="preserve"> и демонтаж </w:t>
      </w:r>
      <w:r w:rsidR="00AF613B" w:rsidRPr="007504D5">
        <w:t>устройств</w:t>
      </w:r>
      <w:r w:rsidRPr="007504D5">
        <w:t xml:space="preserve">, расположенных в доступных местах. Крышки люков </w:t>
      </w:r>
      <w:r w:rsidR="00AF613B" w:rsidRPr="007504D5">
        <w:t>должны</w:t>
      </w:r>
      <w:r w:rsidRPr="007504D5">
        <w:t xml:space="preserve"> быть съемными.</w:t>
      </w:r>
    </w:p>
    <w:p w:rsidR="00AF613B" w:rsidRPr="007504D5" w:rsidRDefault="00AF613B" w:rsidP="007504D5">
      <w:pPr>
        <w:ind w:firstLine="540"/>
        <w:jc w:val="both"/>
      </w:pPr>
      <w:r w:rsidRPr="007504D5">
        <w:t>Конструкция шарнирно – откидных или вставных болтов, хомутов, зажимных приспособлений люков, крышек и их фланцев должна предотвращать их самопроизвольный сдвиг.</w:t>
      </w:r>
    </w:p>
    <w:p w:rsidR="00AF613B" w:rsidRPr="007504D5" w:rsidRDefault="00AF613B" w:rsidP="003C7A35">
      <w:pPr>
        <w:ind w:firstLine="360"/>
        <w:jc w:val="both"/>
      </w:pPr>
      <w:r w:rsidRPr="007504D5">
        <w:t>В сосудах применяются днища: эллиптические, полусфери</w:t>
      </w:r>
      <w:r w:rsidR="00060007">
        <w:t xml:space="preserve">ческие, </w:t>
      </w:r>
      <w:r w:rsidRPr="007504D5">
        <w:t>неотбортованные, конические отбортованные, конические неотбортованные, плоские отбортованные, плоские неотбортованные. Предъявляются специальные требования к сварочным швам. Отверстия для люков и штуцеров должны располагаться вне сварочных швов.</w:t>
      </w:r>
    </w:p>
    <w:p w:rsidR="00AF613B" w:rsidRPr="007504D5" w:rsidRDefault="00AF613B" w:rsidP="003C7A35">
      <w:pPr>
        <w:ind w:firstLine="360"/>
        <w:jc w:val="both"/>
      </w:pPr>
      <w:r w:rsidRPr="007504D5">
        <w:t>Материалы, применяемые для изготовления сосудов, должны обеспечивать их надежную работу в течении расчетного срока службы с учетом заданных условий эксплуатации (расчетное давление, температуры), состава и характера среды и влияния температуры окружающего воздуха.</w:t>
      </w:r>
    </w:p>
    <w:p w:rsidR="00797255" w:rsidRPr="007504D5" w:rsidRDefault="00797255" w:rsidP="003C7A35">
      <w:pPr>
        <w:ind w:firstLine="360"/>
        <w:jc w:val="both"/>
      </w:pPr>
      <w:r w:rsidRPr="007504D5">
        <w:t xml:space="preserve">Неметаллические материалы должны быть совместимы с рабочей средой. Чугунные отливки из высококачественного чугуна следует применять термически обработанными. </w:t>
      </w:r>
    </w:p>
    <w:p w:rsidR="00797255" w:rsidRPr="007504D5" w:rsidRDefault="00797255" w:rsidP="003C7A35">
      <w:pPr>
        <w:ind w:firstLine="360"/>
        <w:jc w:val="both"/>
      </w:pPr>
      <w:r w:rsidRPr="007504D5">
        <w:t xml:space="preserve">Для управления работой и обеспечения безопасных условий эксплуатации сосуды в зависимости от назначения должны быть оснащены: </w:t>
      </w:r>
    </w:p>
    <w:p w:rsidR="00797255" w:rsidRPr="007504D5" w:rsidRDefault="00797255" w:rsidP="003C7A35">
      <w:pPr>
        <w:ind w:firstLine="360"/>
        <w:jc w:val="both"/>
      </w:pPr>
      <w:r w:rsidRPr="007504D5">
        <w:t>- запорной или запорно-регулирующей арматурой;</w:t>
      </w:r>
    </w:p>
    <w:p w:rsidR="00797255" w:rsidRPr="007504D5" w:rsidRDefault="00797255" w:rsidP="003C7A35">
      <w:pPr>
        <w:ind w:firstLine="360"/>
        <w:jc w:val="both"/>
      </w:pPr>
      <w:r w:rsidRPr="007504D5">
        <w:t>- приборы для измерения давления, температуры;</w:t>
      </w:r>
    </w:p>
    <w:p w:rsidR="00797255" w:rsidRPr="007504D5" w:rsidRDefault="00797255" w:rsidP="003C7A35">
      <w:pPr>
        <w:ind w:firstLine="360"/>
        <w:jc w:val="both"/>
      </w:pPr>
      <w:r w:rsidRPr="007504D5">
        <w:t>- предохранительными устройствами;</w:t>
      </w:r>
    </w:p>
    <w:p w:rsidR="00797255" w:rsidRPr="007504D5" w:rsidRDefault="00797255" w:rsidP="003C7A35">
      <w:pPr>
        <w:ind w:firstLine="360"/>
        <w:jc w:val="both"/>
      </w:pPr>
      <w:r w:rsidRPr="007504D5">
        <w:t>- указателями уровня жидкости.</w:t>
      </w:r>
    </w:p>
    <w:p w:rsidR="00797255" w:rsidRPr="007504D5" w:rsidRDefault="00797255" w:rsidP="003C7A35">
      <w:pPr>
        <w:ind w:firstLine="360"/>
        <w:jc w:val="both"/>
      </w:pPr>
      <w:r w:rsidRPr="007504D5">
        <w:t>Сосуды, снабженные быстросъемными крышками, долж</w:t>
      </w:r>
      <w:r w:rsidR="00060007">
        <w:t>ны иметь предохранительные у</w:t>
      </w:r>
      <w:r w:rsidR="009F1426" w:rsidRPr="007504D5">
        <w:t xml:space="preserve">стройства, исключающие возможность включения сосуда под давлением при неполном </w:t>
      </w:r>
      <w:r w:rsidR="00B66913" w:rsidRPr="007504D5">
        <w:t>закрытии</w:t>
      </w:r>
      <w:r w:rsidR="009F1426" w:rsidRPr="007504D5">
        <w:t xml:space="preserve"> крышки и открывании ее при наличии в сосуде давления.</w:t>
      </w:r>
    </w:p>
    <w:p w:rsidR="009F1426" w:rsidRPr="007504D5" w:rsidRDefault="009F1426" w:rsidP="007504D5">
      <w:pPr>
        <w:ind w:firstLine="540"/>
        <w:jc w:val="both"/>
      </w:pPr>
      <w:r w:rsidRPr="007504D5">
        <w:t xml:space="preserve">Запорная и запорно – регулирующая арматура должна устанавливаться на штуцерах, непосредственно присоединенных к сосуду. </w:t>
      </w:r>
      <w:r w:rsidR="00B66913" w:rsidRPr="007504D5">
        <w:t>Количество</w:t>
      </w:r>
      <w:r w:rsidRPr="007504D5">
        <w:t xml:space="preserve">, тип арматуры и места установки должны выбираться разработчиком проекта сосуда исходя из условий эксплуатации. </w:t>
      </w:r>
    </w:p>
    <w:p w:rsidR="009F1426" w:rsidRPr="007504D5" w:rsidRDefault="009F1426" w:rsidP="007504D5">
      <w:pPr>
        <w:ind w:firstLine="540"/>
        <w:jc w:val="both"/>
      </w:pPr>
      <w:r w:rsidRPr="007504D5">
        <w:t xml:space="preserve">Сосуды для взрывоопасных, пожароопасных и вредных веществ, испарители </w:t>
      </w:r>
      <w:r w:rsidR="00B66913" w:rsidRPr="007504D5">
        <w:t>с огневым или газовым обогревом должны иметь на подводящей линии от насоса или компрессора обратный клапан, автоматически закрывающийся давлением из сосуда.</w:t>
      </w:r>
    </w:p>
    <w:p w:rsidR="00B66913" w:rsidRPr="007504D5" w:rsidRDefault="00B66913" w:rsidP="007504D5">
      <w:pPr>
        <w:ind w:firstLine="540"/>
        <w:jc w:val="both"/>
      </w:pPr>
      <w:r w:rsidRPr="007504D5">
        <w:t xml:space="preserve">В качестве предохранительных устройств применяются: пружинные, рычажно-грузовые клапаны и импульсные предохранительные устройства, мембраны и редуцирующие </w:t>
      </w:r>
      <w:r w:rsidR="005D6BF5">
        <w:t>устройства</w:t>
      </w:r>
      <w:r w:rsidRPr="007504D5">
        <w:t xml:space="preserve"> [20]. Количество предохранительных клапанов, их размеры и пропускная способность должны быть выбраны по расчету так, чтобы в сосуде не создавалось давление, превышающее расчетное более чем на 0,05МПа для сосудов с давлением до 0,3 МПа, на 15% - для сосудов с давлением от 0,3 до 6,0 МПа и 10% - для сосудов с давлением свыше 6,0 МПа.</w:t>
      </w:r>
    </w:p>
    <w:p w:rsidR="00B66913" w:rsidRPr="007504D5" w:rsidRDefault="00B66913" w:rsidP="007504D5">
      <w:pPr>
        <w:ind w:firstLine="540"/>
        <w:jc w:val="both"/>
      </w:pPr>
      <w:r w:rsidRPr="007504D5">
        <w:t xml:space="preserve">Мембранные предохранительные устройства </w:t>
      </w:r>
      <w:r w:rsidR="00E14D4A" w:rsidRPr="007504D5">
        <w:t>устанавливаются</w:t>
      </w:r>
      <w:r w:rsidRPr="007504D5">
        <w:t xml:space="preserve"> вместо рычажно-грузовых и пружинных клапанов, когда эти клапаны в рабочих </w:t>
      </w:r>
      <w:r w:rsidR="00E14D4A" w:rsidRPr="007504D5">
        <w:t>условиях</w:t>
      </w:r>
      <w:r w:rsidRPr="007504D5">
        <w:t xml:space="preserve"> не могут быть применены </w:t>
      </w:r>
      <w:r w:rsidR="00E14D4A" w:rsidRPr="007504D5">
        <w:t>вследствие</w:t>
      </w:r>
      <w:r w:rsidRPr="007504D5">
        <w:t xml:space="preserve"> их инертности, перед предохранительными клапанами в случаях, когда они не могут надежно работать, параллельно с предохранительными клапанами, на выходной стороне клапанов для предотвращения вредного воздействия рабочих сред со стороны сбросной системы и для исключения влияния </w:t>
      </w:r>
      <w:r w:rsidR="00E14D4A" w:rsidRPr="007504D5">
        <w:t>колебаний противодавления со стороны этой системы на точность срабатывания предохранительных клапанов.</w:t>
      </w:r>
    </w:p>
    <w:p w:rsidR="00FA4C1F" w:rsidRPr="007504D5" w:rsidRDefault="003252FA" w:rsidP="007504D5">
      <w:pPr>
        <w:ind w:firstLine="540"/>
        <w:jc w:val="both"/>
      </w:pPr>
      <w:r w:rsidRPr="007504D5">
        <w:t xml:space="preserve">Сосуды аммиачных холодильных установок относятся к группе 1. В холодильной установке должны быть предусмотрены аппараты, предотвращающие попадание капель жидкого аммиака во всасывающую полость компрессоров. Блок испаритель для охлаждения хладоносителя должен включать в себя устройство для отделения капель жидкости из парожидкостной аммиачной смеси и возврата отделенной жидкости в испаритель. Для отделения жидкой </w:t>
      </w:r>
      <w:r w:rsidR="00FA4C1F" w:rsidRPr="007504D5">
        <w:t>фазы из перемещаемой парожидкостной смеси в холодильных системах предусматриваются циркуляционные (или защитные) ресиверы, совмещающие функции отделителя</w:t>
      </w:r>
      <w:r w:rsidR="007F7EC0" w:rsidRPr="007504D5">
        <w:t xml:space="preserve"> жидкости</w:t>
      </w:r>
      <w:r w:rsidR="00FA4C1F" w:rsidRPr="007504D5">
        <w:t xml:space="preserve"> [21].</w:t>
      </w:r>
    </w:p>
    <w:p w:rsidR="007F7EC0" w:rsidRPr="007504D5" w:rsidRDefault="00FA4C1F" w:rsidP="007504D5">
      <w:pPr>
        <w:ind w:firstLine="540"/>
        <w:jc w:val="both"/>
      </w:pPr>
      <w:r w:rsidRPr="007504D5">
        <w:t xml:space="preserve">При наличии на общей нагнетательной магистрали теплообменного аппарата требуется устройство свободной линии с </w:t>
      </w:r>
      <w:r w:rsidR="007F7EC0" w:rsidRPr="007504D5">
        <w:t>запорным вентилем на ней.</w:t>
      </w:r>
    </w:p>
    <w:p w:rsidR="007F7EC0" w:rsidRPr="007504D5" w:rsidRDefault="007F7EC0" w:rsidP="007504D5">
      <w:pPr>
        <w:ind w:firstLine="540"/>
        <w:jc w:val="both"/>
      </w:pPr>
      <w:r w:rsidRPr="007504D5">
        <w:t>Оборудования, работающие на аммиаке, может размещаться: в специальном помещении; в помещении потребителей холода; на открытой площадке.</w:t>
      </w:r>
    </w:p>
    <w:p w:rsidR="001F641D" w:rsidRPr="007504D5" w:rsidRDefault="007F7EC0" w:rsidP="007504D5">
      <w:pPr>
        <w:ind w:firstLine="540"/>
        <w:jc w:val="both"/>
      </w:pPr>
      <w:r w:rsidRPr="007504D5">
        <w:t>На нагнетательных трубопроводах компрессоров и на нап</w:t>
      </w:r>
      <w:r w:rsidR="003C7A35">
        <w:t>о</w:t>
      </w:r>
      <w:r w:rsidRPr="007504D5">
        <w:t xml:space="preserve">рных линиях насосов необходимо предусматривать обратные клапаны между компрессором или насосом и запорной арматурой. На жидкостном трубопроводе от линейных </w:t>
      </w:r>
      <w:r w:rsidR="00351B7D" w:rsidRPr="007504D5">
        <w:t>ресиверов предусматриваются запорный клапан управляемый автоматически. На трубопроводе для выпуска масла из маслосборника предусматривается дополнительный манометр и запорный вентиль, размещенные снаружи у бака для приема отработанного масла.</w:t>
      </w:r>
      <w:r w:rsidRPr="007504D5">
        <w:t xml:space="preserve"> </w:t>
      </w:r>
      <w:r w:rsidR="00FA4C1F" w:rsidRPr="007504D5">
        <w:t xml:space="preserve">  </w:t>
      </w:r>
    </w:p>
    <w:p w:rsidR="00E351A0" w:rsidRPr="007504D5" w:rsidRDefault="00351B7D" w:rsidP="007504D5">
      <w:pPr>
        <w:ind w:firstLine="540"/>
        <w:jc w:val="both"/>
      </w:pPr>
      <w:r w:rsidRPr="007504D5">
        <w:t xml:space="preserve">На всех аммиачных трубопроводах, выходящих за пределы аппаратного отделения к технологическим потребителям, </w:t>
      </w:r>
      <w:r w:rsidR="00E351A0" w:rsidRPr="007504D5">
        <w:t>предусматривается запорная арматура для оперативного прекращения приема хладагента.</w:t>
      </w:r>
    </w:p>
    <w:p w:rsidR="00D13307" w:rsidRPr="007504D5" w:rsidRDefault="00E351A0" w:rsidP="007504D5">
      <w:pPr>
        <w:ind w:firstLine="540"/>
        <w:jc w:val="both"/>
      </w:pPr>
      <w:r w:rsidRPr="007504D5">
        <w:t>Помещения</w:t>
      </w:r>
      <w:r w:rsidR="00461AA5" w:rsidRPr="007504D5">
        <w:t xml:space="preserve"> камер с непосредственным охлаждением могут быть отнесены к категории Д в соответствии НПБ105-03, если концентрация аммиака в воздухе камеры не превысит нижнего предела взрывоопасности при аварийном раскрытии устройства охлаждения или трубопровода. При этом обвязку приборов охлаждения </w:t>
      </w:r>
      <w:r w:rsidR="00D13307" w:rsidRPr="007504D5">
        <w:t>следует предусматривать так, чтобы они были разделены на отдельные технологические блоки с минимальным количеством аммиака, а на жидкостном аммиачном трубопроводе, подающем аммиак в блок, следует предусматривать быстродействующую автоматическую запорную арматуру, срабатывающую при достижении концентрации аммиака в воздухе камеры 60 мг/м</w:t>
      </w:r>
      <w:r w:rsidR="00D13307" w:rsidRPr="007504D5">
        <w:rPr>
          <w:vertAlign w:val="superscript"/>
        </w:rPr>
        <w:t>3</w:t>
      </w:r>
      <w:r w:rsidR="00D13307" w:rsidRPr="007504D5">
        <w:t>.</w:t>
      </w:r>
    </w:p>
    <w:p w:rsidR="00351B7D" w:rsidRPr="007504D5" w:rsidRDefault="00C5249F" w:rsidP="007504D5">
      <w:pPr>
        <w:ind w:firstLine="540"/>
        <w:jc w:val="both"/>
      </w:pPr>
      <w:r w:rsidRPr="007504D5">
        <w:t xml:space="preserve">Системы контроля уровня загазованности и оповещения об аварийных </w:t>
      </w:r>
      <w:r w:rsidR="005D6BF5">
        <w:t>утечках аммиака должны</w:t>
      </w:r>
      <w:r w:rsidR="004A71B3" w:rsidRPr="007504D5">
        <w:t xml:space="preserve"> обеспечивать контроль за уровнем</w:t>
      </w:r>
      <w:r w:rsidR="00351B7D" w:rsidRPr="007504D5">
        <w:t xml:space="preserve"> </w:t>
      </w:r>
      <w:r w:rsidR="00A46789" w:rsidRPr="007504D5">
        <w:t>загазованности из-за возможных утечек аммиака в помещениях и на территории объекта.</w:t>
      </w:r>
    </w:p>
    <w:p w:rsidR="00A46789" w:rsidRPr="007504D5" w:rsidRDefault="00A46789" w:rsidP="007504D5">
      <w:pPr>
        <w:ind w:firstLine="540"/>
        <w:jc w:val="both"/>
      </w:pPr>
      <w:r w:rsidRPr="007504D5">
        <w:t>Кожухотрубные аппараты, технологическое оборудование</w:t>
      </w:r>
      <w:r w:rsidR="0048400C" w:rsidRPr="007504D5">
        <w:t xml:space="preserve"> с непосредственным охлаждением, а также сосуды, работающие под давлением, с внутренним диаметром более 150 мм должны оснащаться предохранительными устройствами от превышения давления.</w:t>
      </w:r>
    </w:p>
    <w:p w:rsidR="00F739E8" w:rsidRPr="007504D5" w:rsidRDefault="00F739E8" w:rsidP="007504D5">
      <w:pPr>
        <w:ind w:firstLine="540"/>
        <w:jc w:val="both"/>
      </w:pPr>
      <w:r w:rsidRPr="007504D5">
        <w:t xml:space="preserve">В целях обеспечения безопасности обслуживания установки предусматриваются ограждения движущихся и вращающиеся частей технологического оборудования, электроопасных зон и других механизмов. </w:t>
      </w:r>
    </w:p>
    <w:p w:rsidR="00F739E8" w:rsidRPr="007504D5" w:rsidRDefault="00F739E8" w:rsidP="007504D5">
      <w:pPr>
        <w:ind w:firstLine="540"/>
        <w:jc w:val="both"/>
      </w:pPr>
      <w:r w:rsidRPr="007504D5">
        <w:t xml:space="preserve">Для исключения пожаров, взрывов и ожогов горячие поверхности оборудования должны быть теплоизолированы теплоизолирующими материалами, позволяющие обеспечить температуру на поверхности не более 45 </w:t>
      </w:r>
      <w:r w:rsidRPr="007504D5">
        <w:rPr>
          <w:vertAlign w:val="superscript"/>
        </w:rPr>
        <w:t>о</w:t>
      </w:r>
      <w:r w:rsidRPr="007504D5">
        <w:t>С.</w:t>
      </w:r>
    </w:p>
    <w:p w:rsidR="00F739E8" w:rsidRPr="007504D5" w:rsidRDefault="00F739E8" w:rsidP="007504D5">
      <w:pPr>
        <w:ind w:firstLine="540"/>
        <w:jc w:val="both"/>
      </w:pPr>
      <w:r w:rsidRPr="007504D5">
        <w:t>Для обеспечения необходимых норм шума разрабатываются мероприятия по их снижению: применение кожуха на агрегатах или размещения оборудования, которые являются источниками шума в специальных кабинах или вынос на открытые площадки с дистанционным управлением.</w:t>
      </w:r>
    </w:p>
    <w:p w:rsidR="00F739E8" w:rsidRPr="007504D5" w:rsidRDefault="00F739E8" w:rsidP="007504D5">
      <w:pPr>
        <w:ind w:firstLine="540"/>
        <w:jc w:val="both"/>
      </w:pPr>
      <w:r w:rsidRPr="007504D5">
        <w:t>Для уменьшения вибрации на рабочих местах можно предусмотреть размещение оборудования на отдельных фундаментах, устранение жесткого крепления трубопроводов к конструкциям зданий; использование амортизаторов различной конструкции и др.</w:t>
      </w:r>
    </w:p>
    <w:p w:rsidR="00F739E8" w:rsidRPr="007504D5" w:rsidRDefault="00F739E8" w:rsidP="007504D5">
      <w:pPr>
        <w:ind w:firstLine="540"/>
        <w:jc w:val="both"/>
      </w:pPr>
      <w:r w:rsidRPr="007504D5">
        <w:t>Исходя из опасности проектируемого объекта и необходимости защиты отдельных видов защищаемых органов персонала необходимо выбрать индивидуальные средства защиты согласно ГОСТ 12.4.011-89.</w:t>
      </w:r>
    </w:p>
    <w:p w:rsidR="00042C70" w:rsidRPr="007504D5" w:rsidRDefault="00042C70" w:rsidP="007504D5">
      <w:pPr>
        <w:ind w:firstLine="540"/>
        <w:jc w:val="both"/>
      </w:pPr>
    </w:p>
    <w:p w:rsidR="00F375EC" w:rsidRPr="003C7A35" w:rsidRDefault="00491FF3" w:rsidP="003C7A35">
      <w:pPr>
        <w:jc w:val="center"/>
        <w:rPr>
          <w:b/>
        </w:rPr>
      </w:pPr>
      <w:r w:rsidRPr="003C7A35">
        <w:rPr>
          <w:b/>
        </w:rPr>
        <w:t>2.4</w:t>
      </w:r>
      <w:r w:rsidR="00060007">
        <w:rPr>
          <w:b/>
        </w:rPr>
        <w:t>.</w:t>
      </w:r>
      <w:r w:rsidRPr="003C7A35">
        <w:rPr>
          <w:b/>
        </w:rPr>
        <w:t xml:space="preserve"> Электробезопасность</w:t>
      </w:r>
    </w:p>
    <w:p w:rsidR="00794B8D" w:rsidRPr="007504D5" w:rsidRDefault="00794B8D" w:rsidP="007504D5">
      <w:pPr>
        <w:ind w:firstLine="540"/>
        <w:jc w:val="both"/>
      </w:pPr>
    </w:p>
    <w:p w:rsidR="00F375EC" w:rsidRPr="007504D5" w:rsidRDefault="00F375EC" w:rsidP="003C7A35">
      <w:pPr>
        <w:ind w:firstLine="360"/>
        <w:jc w:val="both"/>
      </w:pPr>
      <w:r w:rsidRPr="007504D5">
        <w:t xml:space="preserve">В соответствии с ПУЭ производится классификация помещений </w:t>
      </w:r>
      <w:r w:rsidR="00F252E0" w:rsidRPr="007504D5">
        <w:t>по характеру окружающей среды, по степени опасности поражения электрическим током людей</w:t>
      </w:r>
      <w:r w:rsidR="00060007">
        <w:t>,</w:t>
      </w:r>
      <w:r w:rsidR="00F252E0" w:rsidRPr="007504D5">
        <w:t xml:space="preserve"> устанавливается класс электротехнических изделий по способу защиты человека от поражения электрическим током. Согласно с ГОСТ 12.1.011-99 [24] конструкция электроустановок должна соответствовать условиям их эксплуатации и обеспечивать защиту персонала от соприкосновения с тепловедущими </w:t>
      </w:r>
      <w:r w:rsidR="001D5C85" w:rsidRPr="007504D5">
        <w:t xml:space="preserve">частями. Для обеспечения электробезопасности применяют следующие технические способы и средства: защитное заземление, зануление, малое напряжение, изоляция токоведущих частей, оградительные устройства, блокировка, автоматические отключатели, разделение фаз, предупредительная сигнализация, изолирующие и вспомогательные электрозащитные средства и защитная оболочка.   </w:t>
      </w:r>
    </w:p>
    <w:p w:rsidR="00066FA4" w:rsidRPr="007504D5" w:rsidRDefault="00776E2F" w:rsidP="003C7A35">
      <w:pPr>
        <w:ind w:firstLine="360"/>
        <w:jc w:val="both"/>
      </w:pPr>
      <w:r w:rsidRPr="007504D5">
        <w:t>Электрооборудование</w:t>
      </w:r>
      <w:r w:rsidR="00066FA4" w:rsidRPr="007504D5">
        <w:t xml:space="preserve"> для взрывоопасных помещений и наружных установок выбирают с учетом класса взрывоопасной</w:t>
      </w:r>
      <w:r w:rsidR="00060007">
        <w:t xml:space="preserve"> зоны и горючих свойств веществ:</w:t>
      </w:r>
      <w:r w:rsidR="00066FA4" w:rsidRPr="007504D5">
        <w:t xml:space="preserve"> категорий и группы взрывоопасной смеси согласно ГОСТ 12.2.020-76 и ГОСТ 12.1.019-99 [22,23].</w:t>
      </w:r>
    </w:p>
    <w:p w:rsidR="008B66AB" w:rsidRPr="007504D5" w:rsidRDefault="00066FA4" w:rsidP="003C7A35">
      <w:pPr>
        <w:ind w:firstLine="360"/>
        <w:jc w:val="both"/>
      </w:pPr>
      <w:r w:rsidRPr="007504D5">
        <w:t>Для пожароопасных зон выбирают электрооборудование с учетом возможности попадания твердых тел и жидкостей</w:t>
      </w:r>
      <w:r w:rsidR="00060007">
        <w:t xml:space="preserve"> внутрь электрооборудования</w:t>
      </w:r>
      <w:r w:rsidRPr="007504D5">
        <w:t xml:space="preserve"> и устанавливают допустимые степени защиты оболочек электрооборудования согласно ГОСТ 14254-90.  </w:t>
      </w:r>
    </w:p>
    <w:p w:rsidR="003B25B8" w:rsidRPr="007504D5" w:rsidRDefault="00066FA4" w:rsidP="003C7A35">
      <w:pPr>
        <w:ind w:firstLine="360"/>
        <w:jc w:val="both"/>
      </w:pPr>
      <w:r w:rsidRPr="007504D5">
        <w:t xml:space="preserve">В пояснительной записке необходимо </w:t>
      </w:r>
      <w:r w:rsidR="003B25B8" w:rsidRPr="007504D5">
        <w:t>привести перечень электрооборудования, место расположения, с указанием маркировки взрывозащищенного электрооборудования или степени защиты оболочек.</w:t>
      </w:r>
    </w:p>
    <w:p w:rsidR="007F0029" w:rsidRPr="007504D5" w:rsidRDefault="003B25B8" w:rsidP="003C7A35">
      <w:pPr>
        <w:ind w:firstLine="360"/>
        <w:jc w:val="both"/>
      </w:pPr>
      <w:r w:rsidRPr="007504D5">
        <w:t xml:space="preserve">В соответствии с правилами защиты от статического электричества в тех производствах, где применяются вещества, способные к электризации, разрабатываются мероприятия по предупреждению возникновения и накопления искровых разрядов: отвод зарядов статического путем заземления оборудования; применение антистатических добавок, увеличивающих электропроводность диэлектриков; </w:t>
      </w:r>
      <w:r w:rsidR="008A22F5" w:rsidRPr="007504D5">
        <w:t>организация увлажнения воздуха или поверхности электролизирующегося материала; ионизация среды; смазка приводных ремней элект</w:t>
      </w:r>
      <w:r w:rsidR="00314912" w:rsidRPr="007504D5">
        <w:t>ропроводящими составами и т.д.</w:t>
      </w:r>
    </w:p>
    <w:p w:rsidR="008A22F5" w:rsidRPr="007504D5" w:rsidRDefault="00126044" w:rsidP="003C7A35">
      <w:pPr>
        <w:ind w:firstLine="360"/>
        <w:jc w:val="both"/>
      </w:pPr>
      <w:r w:rsidRPr="007504D5">
        <w:t>Способ защиты от молнии выбирается в зависимости от класса взрыво- и пожароопасности зон, интенсивности грозовой деятельности в данном районе, ожидаемого количества поражений молнией в год [24]: устанавливают категории молниезащиты и зоны защиты. Расчет молниеотвода сводится к определению высоты молние-приемника или размера зоны защиты, обеспечивающего требуемую надежность объектов.</w:t>
      </w:r>
    </w:p>
    <w:p w:rsidR="00126044" w:rsidRPr="007504D5" w:rsidRDefault="00126044" w:rsidP="007504D5">
      <w:pPr>
        <w:ind w:firstLine="540"/>
        <w:jc w:val="both"/>
      </w:pPr>
    </w:p>
    <w:p w:rsidR="00126044" w:rsidRPr="003C7A35" w:rsidRDefault="00126044" w:rsidP="003C7A35">
      <w:pPr>
        <w:jc w:val="center"/>
        <w:rPr>
          <w:b/>
        </w:rPr>
      </w:pPr>
      <w:r w:rsidRPr="003C7A35">
        <w:rPr>
          <w:b/>
        </w:rPr>
        <w:t>2.5. Пожарная профилактика и средст</w:t>
      </w:r>
      <w:r w:rsidR="003C7A35" w:rsidRPr="003C7A35">
        <w:rPr>
          <w:b/>
        </w:rPr>
        <w:t>ва тушения пожара</w:t>
      </w:r>
    </w:p>
    <w:p w:rsidR="006E117A" w:rsidRPr="007504D5" w:rsidRDefault="006E117A" w:rsidP="007504D5">
      <w:pPr>
        <w:ind w:firstLine="540"/>
        <w:jc w:val="both"/>
      </w:pPr>
    </w:p>
    <w:p w:rsidR="006E117A" w:rsidRPr="007504D5" w:rsidRDefault="0043640C" w:rsidP="003C7A35">
      <w:pPr>
        <w:ind w:firstLine="360"/>
        <w:jc w:val="both"/>
      </w:pPr>
      <w:r w:rsidRPr="007504D5">
        <w:t xml:space="preserve">При решении профилактических задач сначала дают оценку взрыво- и пожароопасности проектируемого объекта. Для этого указывают источники зажигания, причины загорания и взрыва перерабатываемых продуктов, а затем разрабатывают технические мероприятия, направленные на предупреждение пожаров и взрывов в технологических процессах, на предотвращение взрывов внутри оборудования и на исключение распространения пожаров </w:t>
      </w:r>
      <w:r w:rsidR="00832997" w:rsidRPr="007504D5">
        <w:t>внутри оборудования и на территории предприятия [25.26].</w:t>
      </w:r>
    </w:p>
    <w:p w:rsidR="00832997" w:rsidRPr="007504D5" w:rsidRDefault="00491FF3" w:rsidP="003C7A35">
      <w:pPr>
        <w:ind w:firstLine="360"/>
        <w:jc w:val="both"/>
      </w:pPr>
      <w:r w:rsidRPr="007504D5">
        <w:t>Для технологической системы должны предусматриваться меры по максимальному снижению взрывоопасности технологических блоков с целью предотвращения взрывов и пожаров внутри технологического оборудования, защиты технологического оборудования от разрушения и максимальное ограждение выбросов из него горячих веществ в атмосферу при аварийной разгерметизации, исключение возможности взрывов и пожаров в объеме производственных зданий, сооружений и наружных установок и снижения тяжести последствий взрывов и пожаров [4].</w:t>
      </w:r>
    </w:p>
    <w:p w:rsidR="006E117A" w:rsidRPr="007504D5" w:rsidRDefault="00491FF3" w:rsidP="003C7A35">
      <w:pPr>
        <w:ind w:firstLine="360"/>
        <w:jc w:val="both"/>
      </w:pPr>
      <w:r w:rsidRPr="007504D5">
        <w:t>Взрывобезопасность технологического процесса обеспечивается рациональным подбором взаимодействующих компонентов исходя из условия исключения образования взрыв</w:t>
      </w:r>
      <w:r w:rsidR="00C56782" w:rsidRPr="007504D5">
        <w:t>опожароопасных смесей, выбором рациональных режимов дозирования компонентов, введение в технологическую среду инертных разбавителей – флегматизаторов, рациональным выбором гидродинамических характеристик процесса, теплообменных характеристик и геометрических параметров, а также выбором значений параметров состояния технологической среды (состава, давления, температуры), надежным энергообеспечением.</w:t>
      </w:r>
    </w:p>
    <w:p w:rsidR="00C56782" w:rsidRPr="007504D5" w:rsidRDefault="00C56782" w:rsidP="003C7A35">
      <w:pPr>
        <w:ind w:firstLine="360"/>
        <w:jc w:val="both"/>
      </w:pPr>
      <w:r w:rsidRPr="007504D5">
        <w:t>Технологические системы оснащаются средствами контроля за параметрами, определяющими взрывоопасность процесса, с регистрацией показаний и предаварийной сигнализацией их значений, а также средствами автоматического регулирования и противоаварийной защиты.</w:t>
      </w:r>
    </w:p>
    <w:p w:rsidR="00C56782" w:rsidRPr="007504D5" w:rsidRDefault="00C56782" w:rsidP="003C7A35">
      <w:pPr>
        <w:ind w:firstLine="360"/>
        <w:jc w:val="both"/>
      </w:pPr>
      <w:r w:rsidRPr="007504D5">
        <w:t>Для систем противоаварийной автоматической защиты объектов, имеющих в своем составе технологические блоки I и II категорий взрывоопасности, предусматривается применение микропроцессорной и вычислительной техники, а для объектов</w:t>
      </w:r>
      <w:r w:rsidR="00E0614C" w:rsidRPr="007504D5">
        <w:t xml:space="preserve"> с блоками III категории взрывоопасности достаточно применения микропроцессорной техники.</w:t>
      </w:r>
    </w:p>
    <w:p w:rsidR="00E0614C" w:rsidRPr="007504D5" w:rsidRDefault="00E0614C" w:rsidP="003C7A35">
      <w:pPr>
        <w:ind w:firstLine="360"/>
        <w:jc w:val="both"/>
      </w:pPr>
      <w:r w:rsidRPr="007504D5">
        <w:t>Для технологических процессов проводимых в области критических значений предусматриваются методы и средства исключающие возникновение источников инициирования взрыва внутри оборудования. Технологические системы со взрывоопасной средой, в которых невозможно исключение опасных источников зажигания, должны оснащаться средствами взрывопредупреждения и защиты оборудования и трубопроводов от разрушений.</w:t>
      </w:r>
    </w:p>
    <w:p w:rsidR="00E0614C" w:rsidRPr="007504D5" w:rsidRDefault="00E0614C" w:rsidP="003C7A35">
      <w:pPr>
        <w:ind w:firstLine="360"/>
        <w:jc w:val="both"/>
      </w:pPr>
      <w:r w:rsidRPr="007504D5">
        <w:t>При разработке мероприятий по предотвращению взрывов и пожаров должны учитываться требования пожарной безопасности.</w:t>
      </w:r>
    </w:p>
    <w:p w:rsidR="00E0614C" w:rsidRPr="007504D5" w:rsidRDefault="00E0614C" w:rsidP="003C7A35">
      <w:pPr>
        <w:ind w:firstLine="360"/>
        <w:jc w:val="both"/>
      </w:pPr>
      <w:r w:rsidRPr="007504D5">
        <w:t>Для производств, имеющих в своем составе технологические блоки I и II категории взрывоопасности, разрабатываются специальные меры:</w:t>
      </w:r>
    </w:p>
    <w:p w:rsidR="00E0614C" w:rsidRPr="007504D5" w:rsidRDefault="00E0614C" w:rsidP="00776E2F">
      <w:pPr>
        <w:ind w:firstLine="360"/>
        <w:jc w:val="both"/>
      </w:pPr>
      <w:r w:rsidRPr="007504D5">
        <w:t>- размещение технологического оборудования в специальных взрывозащищенных конструкциях;</w:t>
      </w:r>
    </w:p>
    <w:p w:rsidR="00E0614C" w:rsidRPr="007504D5" w:rsidRDefault="00E0614C" w:rsidP="00776E2F">
      <w:pPr>
        <w:ind w:firstLine="360"/>
        <w:jc w:val="both"/>
      </w:pPr>
      <w:r w:rsidRPr="007504D5">
        <w:t>- оснащение производства автоматизированными системами управления и защиты с применением микропроцессорной техники, обеспечивающей автоматические регулирования процесса и безаварийную остановку производства по специальным программам</w:t>
      </w:r>
      <w:r w:rsidR="0083773B" w:rsidRPr="007504D5">
        <w:t>, определяющим последовательность и время выполнения операций отключения при аварийных выбросах.</w:t>
      </w:r>
    </w:p>
    <w:p w:rsidR="0083773B" w:rsidRPr="007504D5" w:rsidRDefault="0083773B" w:rsidP="003C7A35">
      <w:pPr>
        <w:ind w:firstLine="360"/>
        <w:jc w:val="both"/>
      </w:pPr>
      <w:r w:rsidRPr="007504D5">
        <w:t>Для снижения выбросов в окружающую среду горючих веществ предусматривается для технологических блоков I категории взрывоопасности установка автоматических быстродействующих запорных и отсекающих устройств с временем срабатывания не более 12 с, для блоков II и III категории взрывоопасности установка отсекающих устройств с дистанционным управлением и временем срабатывания не более 120 с.</w:t>
      </w:r>
    </w:p>
    <w:p w:rsidR="0083773B" w:rsidRPr="007504D5" w:rsidRDefault="0083773B" w:rsidP="003C7A35">
      <w:pPr>
        <w:ind w:firstLine="360"/>
        <w:jc w:val="both"/>
      </w:pPr>
      <w:r w:rsidRPr="007504D5">
        <w:t>Для блоков с относительным значением энергетического потенциала менее 10 допускается установка запорных устройств с ручным приводом с минимальным временем приведения их в действие не более 300 с.</w:t>
      </w:r>
    </w:p>
    <w:p w:rsidR="0083773B" w:rsidRPr="007504D5" w:rsidRDefault="0083773B" w:rsidP="003C7A35">
      <w:pPr>
        <w:ind w:firstLine="360"/>
        <w:jc w:val="both"/>
      </w:pPr>
      <w:r w:rsidRPr="007504D5">
        <w:t>Для технологических блоков всех категорий взрывоопасности, в которых обращаются взрывопожароопасные продукты, предусматриваются системы аварийного освобождения, которые комплектуются запорными быстродействующими устройствами.</w:t>
      </w:r>
    </w:p>
    <w:p w:rsidR="0083773B" w:rsidRPr="007504D5" w:rsidRDefault="0083773B" w:rsidP="003C7A35">
      <w:pPr>
        <w:ind w:firstLine="360"/>
        <w:jc w:val="both"/>
      </w:pPr>
      <w:r w:rsidRPr="007504D5">
        <w:t xml:space="preserve">При перемещении горючих газов и паров по трубопроводам предусматриваются меры, исключающие конденсацию и кристаллизацию перемещаемых сред. Для насосов и компрессоров </w:t>
      </w:r>
      <w:r w:rsidR="000F7C9E" w:rsidRPr="007504D5">
        <w:t>определяю</w:t>
      </w:r>
      <w:r w:rsidRPr="007504D5">
        <w:t xml:space="preserve">тся </w:t>
      </w:r>
      <w:r w:rsidR="000F7C9E" w:rsidRPr="007504D5">
        <w:t>способы и средства контроля герметичности уплотняющих устройств и давления в них затворной жидкости.</w:t>
      </w:r>
    </w:p>
    <w:p w:rsidR="000F7C9E" w:rsidRPr="007504D5" w:rsidRDefault="000F7C9E" w:rsidP="003C7A35">
      <w:pPr>
        <w:ind w:firstLine="360"/>
        <w:jc w:val="both"/>
      </w:pPr>
      <w:r w:rsidRPr="007504D5">
        <w:t>Насосы, применяемые для нагнетания сжиженных горячих газов, ЛВЖ и горячих жидкостей, должны оснащаться блокировками, средствами предупредительной сигнализации при достижении опасных значений параметров.</w:t>
      </w:r>
    </w:p>
    <w:p w:rsidR="000F7C9E" w:rsidRPr="007504D5" w:rsidRDefault="005A6F85" w:rsidP="003C7A35">
      <w:pPr>
        <w:ind w:firstLine="360"/>
        <w:jc w:val="both"/>
      </w:pPr>
      <w:r w:rsidRPr="007504D5">
        <w:t>При разделении горючих паров, газов и жидкостей предусматриваются меры, предотвращающие образования взрывоопасных смесей, средства автоматического контроля и регулирования уровня разделения фаз. Системы разделения газо – жидкостных смесей оснащаются фазоразделителями, предотвращающими попадание газовой фазы в жидкость и унос жидкости с парогазовой фазой блокировками.</w:t>
      </w:r>
    </w:p>
    <w:p w:rsidR="005A6F85" w:rsidRPr="007504D5" w:rsidRDefault="005A6F85" w:rsidP="003C7A35">
      <w:pPr>
        <w:ind w:firstLine="360"/>
        <w:jc w:val="both"/>
      </w:pPr>
      <w:r w:rsidRPr="007504D5">
        <w:t>Колонны ректификации горючих жидкостей оснащаются средствами контроля и регулирования уровня и температуры жидкости в кубовой части, температуры поступающих на разделение продукта и флегмы, а также средствами сигнализации об опасных отклонениях значений параметров, определяющих взрывобезопасность процесса.</w:t>
      </w:r>
    </w:p>
    <w:p w:rsidR="005A6F85" w:rsidRPr="007504D5" w:rsidRDefault="005A6F85" w:rsidP="003C7A35">
      <w:pPr>
        <w:ind w:firstLine="360"/>
        <w:jc w:val="both"/>
      </w:pPr>
      <w:r w:rsidRPr="007504D5">
        <w:t>В технологических процессах смешивания горячих продуктов с очистителями предусматривается автоматическое регулирование соотношения компонентов перед смесителями, а для парогазовых сред – дополнительно регулирование давления.</w:t>
      </w:r>
    </w:p>
    <w:p w:rsidR="005A6F85" w:rsidRPr="007504D5" w:rsidRDefault="00297250" w:rsidP="003C7A35">
      <w:pPr>
        <w:ind w:firstLine="360"/>
        <w:jc w:val="both"/>
      </w:pPr>
      <w:r w:rsidRPr="007504D5">
        <w:t>Подводящие к смесителям коммуникации оснащаются обратными клапанами или другими устройствами, исключающими поступление обратным ходом в эти коммуникации подаваемые на смешивание горячих веществ, окислителей или смесей.</w:t>
      </w:r>
    </w:p>
    <w:p w:rsidR="00297250" w:rsidRPr="007504D5" w:rsidRDefault="00297250" w:rsidP="003C7A35">
      <w:pPr>
        <w:ind w:firstLine="360"/>
        <w:jc w:val="both"/>
      </w:pPr>
      <w:r w:rsidRPr="007504D5">
        <w:t>Оборудование для измельчения и смешивания оснащается средствами контроля за давлением подаваемого инертного газа, сигнализацией и блокировками.</w:t>
      </w:r>
    </w:p>
    <w:p w:rsidR="00297250" w:rsidRPr="007504D5" w:rsidRDefault="00297250" w:rsidP="003C7A35">
      <w:pPr>
        <w:ind w:firstLine="360"/>
        <w:jc w:val="both"/>
      </w:pPr>
      <w:r w:rsidRPr="007504D5">
        <w:t xml:space="preserve">При разработке процессов с передачей тепла через стенку предусматриваются методы и средства контроля и сигнализации о взаимном проникновении теплоносителя и технологического продукта. </w:t>
      </w:r>
    </w:p>
    <w:p w:rsidR="00297250" w:rsidRPr="007504D5" w:rsidRDefault="00297250" w:rsidP="003C7A35">
      <w:pPr>
        <w:ind w:firstLine="360"/>
        <w:jc w:val="both"/>
      </w:pPr>
      <w:r w:rsidRPr="007504D5">
        <w:t xml:space="preserve">Для топочного пространства и элементов нагревательных печей предусматривается противоаварийная автоматическая защита. </w:t>
      </w:r>
    </w:p>
    <w:p w:rsidR="00297250" w:rsidRPr="007504D5" w:rsidRDefault="00297250" w:rsidP="003C7A35">
      <w:pPr>
        <w:ind w:firstLine="360"/>
        <w:jc w:val="both"/>
      </w:pPr>
      <w:r w:rsidRPr="007504D5">
        <w:t>В реакционных процессах, протекающих с возможным образованием перекисных соединений, побочных взрывоопасных продуктов окисления и уплотнения и других нестабильных веществ предусматриваются контроль за содержанием в поступающем сырье примесей, за наличием нестабильных соединений, ввод ингибиторов, выполнение особых требований, предъявляемых к качеству</w:t>
      </w:r>
      <w:r w:rsidR="0047552C" w:rsidRPr="007504D5">
        <w:t xml:space="preserve"> конструкционных материалов чистоте обработки поверхностей аппаратов, трубопроводов, арматуры, датчиков приборов и вывод обогащенной опасными компонентами реакционной массы из аппаратуры.</w:t>
      </w:r>
    </w:p>
    <w:p w:rsidR="0047552C" w:rsidRPr="007504D5" w:rsidRDefault="0047552C" w:rsidP="003C7A35">
      <w:pPr>
        <w:ind w:firstLine="360"/>
        <w:jc w:val="both"/>
      </w:pPr>
      <w:r w:rsidRPr="007504D5">
        <w:t>В системах охлаждения реакционной аппаратуры сжиженными газами предусматриваются меры, автоматически обеспечивающие освобождение хладагента из теплообменных элементов реакционной аппаратуры, а также меры, исключающие возможность повышения давления выше допустимого в системах охлаждения при внезапном ее отключении.</w:t>
      </w:r>
    </w:p>
    <w:p w:rsidR="0047552C" w:rsidRPr="007504D5" w:rsidRDefault="0047552C" w:rsidP="003C7A35">
      <w:pPr>
        <w:ind w:firstLine="360"/>
        <w:jc w:val="both"/>
      </w:pPr>
      <w:r w:rsidRPr="007504D5">
        <w:t>При хранении и проведении сливоналивных операции с веществами способными к образованию побочных нестабильных соединений, должны предусматриваться меры, исключающие возможность образования и</w:t>
      </w:r>
      <w:r w:rsidR="00060007">
        <w:t>х</w:t>
      </w:r>
      <w:r w:rsidRPr="007504D5">
        <w:t>, а также контроль за их содержанием в трубопроводах, резервуарах и способы своевременного их удаления.</w:t>
      </w:r>
    </w:p>
    <w:p w:rsidR="0047552C" w:rsidRPr="007504D5" w:rsidRDefault="0047552C" w:rsidP="003C7A35">
      <w:pPr>
        <w:ind w:firstLine="360"/>
        <w:jc w:val="both"/>
      </w:pPr>
      <w:r w:rsidRPr="007504D5">
        <w:t>При проведении сливоналивных операций должны предусматриваться меры защиты от атмосферного и статического электричества.</w:t>
      </w:r>
    </w:p>
    <w:p w:rsidR="0047552C" w:rsidRPr="007504D5" w:rsidRDefault="0047552C" w:rsidP="003C7A35">
      <w:pPr>
        <w:ind w:firstLine="360"/>
        <w:jc w:val="both"/>
      </w:pPr>
      <w:r w:rsidRPr="007504D5">
        <w:t>Для оборудования, где невозможно исключить образование взрывоопасных сред и возникновения источников энергии предусматриваются методы и средства по взрывозащите и локализации пламени, повышение механической прочности в расчете на полное давление взрыва.</w:t>
      </w:r>
    </w:p>
    <w:p w:rsidR="0047552C" w:rsidRPr="007504D5" w:rsidRDefault="00550516" w:rsidP="003C7A35">
      <w:pPr>
        <w:ind w:firstLine="360"/>
        <w:jc w:val="both"/>
      </w:pPr>
      <w:r w:rsidRPr="007504D5">
        <w:t>Технологические системы должны быть герметичными. Для герметизации подвижных соединений технологического оборудования работающих в контакте с ЛВЖ и СГ, применяются уплотнения торцевого типа.</w:t>
      </w:r>
    </w:p>
    <w:p w:rsidR="00550516" w:rsidRPr="007504D5" w:rsidRDefault="00550516" w:rsidP="003C7A35">
      <w:pPr>
        <w:ind w:firstLine="360"/>
        <w:jc w:val="both"/>
      </w:pPr>
      <w:r w:rsidRPr="007504D5">
        <w:t xml:space="preserve">Для взрывопожароопасных технологических систем, оборудование и трубопроводы которых в процессе эксплуатации подвергаются вибрации, предусматриваются меры и средства по исключению ее воздействия на уплотнительные элементы и снижению воздействия на смежные элементы технологической системы и строительные конструкции. </w:t>
      </w:r>
    </w:p>
    <w:p w:rsidR="00550516" w:rsidRPr="007504D5" w:rsidRDefault="00550516" w:rsidP="003C7A35">
      <w:pPr>
        <w:ind w:firstLine="360"/>
        <w:jc w:val="both"/>
      </w:pPr>
      <w:r w:rsidRPr="007504D5">
        <w:t>Размещение оборудования в производственных зданиях и на открытых площадках должно обеспечивать удобство и безопасность их эксплуатации, возможность проведения ремонта и принятия мер по предотвращению аварийных ситуаций и визуального контроля.</w:t>
      </w:r>
    </w:p>
    <w:p w:rsidR="00550516" w:rsidRPr="007504D5" w:rsidRDefault="00550516" w:rsidP="003C7A35">
      <w:pPr>
        <w:ind w:firstLine="360"/>
        <w:jc w:val="both"/>
      </w:pPr>
      <w:r w:rsidRPr="007504D5">
        <w:t>Технологические оборудования контактирующие с коррозионными веществами изготавливаются из коррозионно – стойких металлических конструкционных материалов и предусматриваются методы их защиты с учетом скорости коррозионного износа материалов.</w:t>
      </w:r>
    </w:p>
    <w:p w:rsidR="00550516" w:rsidRPr="007504D5" w:rsidRDefault="00550516" w:rsidP="003C7A35">
      <w:pPr>
        <w:ind w:firstLine="360"/>
        <w:jc w:val="both"/>
      </w:pPr>
      <w:r w:rsidRPr="007504D5">
        <w:t>В технологических системах для предупреждения аварий необходимо применять противоаварийные устройства: запорную и запорно – регулирующую арматуру, клапаны, отсекающие, предохранительные устройства, средства подавления и локализации пламени.</w:t>
      </w:r>
    </w:p>
    <w:p w:rsidR="00E0614C" w:rsidRPr="007504D5" w:rsidRDefault="00EF4F9E" w:rsidP="003C7A35">
      <w:pPr>
        <w:ind w:firstLine="360"/>
        <w:jc w:val="both"/>
      </w:pPr>
      <w:r w:rsidRPr="007504D5">
        <w:t>Для предупреждения пожаров в технологических процессах могут быть использованы следующие мероприятия: использование строительных материалов II степени огнестойкости</w:t>
      </w:r>
      <w:r w:rsidR="00060007">
        <w:t xml:space="preserve"> согласно СНиП 21.01-97</w:t>
      </w:r>
      <w:r w:rsidRPr="007504D5">
        <w:t>; выбор герметичного оборудования; размещение их на открытой площадке; использование взрыво- и пожарозащищенного электрооборудования; защита от статического и атмосферного электричества</w:t>
      </w:r>
      <w:r w:rsidR="00314912" w:rsidRPr="007504D5">
        <w:t>; Теплоизоляции; использование искробезопасных инструментов; замена горячих веществ на менее горячие и т.д.</w:t>
      </w:r>
    </w:p>
    <w:p w:rsidR="00314912" w:rsidRPr="007504D5" w:rsidRDefault="00314912" w:rsidP="003C7A35">
      <w:pPr>
        <w:ind w:firstLine="360"/>
        <w:jc w:val="both"/>
      </w:pPr>
      <w:r w:rsidRPr="007504D5">
        <w:t>С целью предотвращения взрывов внутри оборудования, необходимо поддерживать состав рабочей среды вне области воспламенения, применять флегматизирующие добавки, провести процессы под вакуумом и в среде инертных газов, применять автоматическое подавление взрыва, аварийный слив, отсекающие устройства, защитные устройства и др.</w:t>
      </w:r>
    </w:p>
    <w:p w:rsidR="00314912" w:rsidRPr="007504D5" w:rsidRDefault="00314912" w:rsidP="003C7A35">
      <w:pPr>
        <w:ind w:firstLine="360"/>
        <w:jc w:val="both"/>
      </w:pPr>
      <w:r w:rsidRPr="007504D5">
        <w:t>Для исключения возможности распространения пожаров применяются огнепреградители, гидравлические затворы, противопожарные преграды, стены, обволовки и др.</w:t>
      </w:r>
    </w:p>
    <w:p w:rsidR="00314912" w:rsidRPr="007504D5" w:rsidRDefault="00060007" w:rsidP="003C7A35">
      <w:pPr>
        <w:ind w:firstLine="360"/>
        <w:jc w:val="both"/>
      </w:pPr>
      <w:r>
        <w:t>С целью о</w:t>
      </w:r>
      <w:r w:rsidR="00314912" w:rsidRPr="007504D5">
        <w:t>бнаружения начальной стадии пожара следует установить системы электрической пожарной сигнализации и ручным и автоматическим включением. Для ручного включения используется кнопочные извещатели типа ПКИЛ – 9, ПИЛВ. Тип автоматических извещателей выбирается в зависимости от фактора, вызывающего срабатывание системы: тепловая АТИМ – 1, АТИМ – 3, ТРВ – 1, ОТЛ, ПОСТ – 1; дымовая ДИ – 1;</w:t>
      </w:r>
      <w:r w:rsidR="009E55AF" w:rsidRPr="007504D5">
        <w:t xml:space="preserve"> световые СИ 1; дифференциальные ДПС – 038, ДТБГ, МДПИ – 28; комбинированные КИ – 1. Во взрывоопасной среде используются извещатели взрывозащищенного исполнения ТРВ – 1, ТРВ – 2 (тепловые), ДСП – 1АГ (дифференциальные).</w:t>
      </w:r>
    </w:p>
    <w:p w:rsidR="009E55AF" w:rsidRPr="007504D5" w:rsidRDefault="009E55AF" w:rsidP="003C7A35">
      <w:pPr>
        <w:ind w:firstLine="360"/>
        <w:jc w:val="both"/>
      </w:pPr>
      <w:r w:rsidRPr="007504D5">
        <w:t>Средства пожаротушения выбирается с учетом размера очага пожара, характеристик веществ, горящего объекта, условий появления вредных побочных явлений при реагировании огнетушащего средства горящим веществом.</w:t>
      </w:r>
    </w:p>
    <w:p w:rsidR="009E55AF" w:rsidRPr="007504D5" w:rsidRDefault="009E55AF" w:rsidP="003C7A35">
      <w:pPr>
        <w:ind w:firstLine="360"/>
        <w:jc w:val="both"/>
      </w:pPr>
      <w:r w:rsidRPr="007504D5">
        <w:t>Производство должно быть обеспечено как первичными средствами тушения, так и стационарными, автоматическими и передвижными установками.</w:t>
      </w:r>
    </w:p>
    <w:p w:rsidR="009E55AF" w:rsidRPr="007504D5" w:rsidRDefault="009E55AF" w:rsidP="003C7A35">
      <w:pPr>
        <w:ind w:firstLine="360"/>
        <w:jc w:val="both"/>
      </w:pPr>
      <w:r w:rsidRPr="007504D5">
        <w:t xml:space="preserve">В качестве ручных огнетушителей для тушения локальных очагов пожара могут быть использованы: </w:t>
      </w:r>
      <w:r w:rsidR="00AD1363" w:rsidRPr="007504D5">
        <w:t>химические пенные (ОХП – 10), воздушно – пенные (ОВП – 5, ОВП – 10), газовые углекислотные (ОУ – 7, ОУ – 5, ОУ – 8), специальные углекислотные бромэтиловые (ОУБ – 3, ОУБ – 7) и порошковые (ОПС – 10, ОПА – 100, ОП – 100), а также передвижные огнетушители типа УП – 1м, УП – 2м, СЖД – 50.</w:t>
      </w:r>
    </w:p>
    <w:p w:rsidR="00AD1363" w:rsidRPr="007504D5" w:rsidRDefault="00AD1363" w:rsidP="007504D5">
      <w:pPr>
        <w:ind w:firstLine="540"/>
        <w:jc w:val="both"/>
      </w:pPr>
    </w:p>
    <w:p w:rsidR="00AD1363" w:rsidRPr="003C7A35" w:rsidRDefault="00AD1363" w:rsidP="003C7A35">
      <w:pPr>
        <w:jc w:val="center"/>
        <w:rPr>
          <w:b/>
        </w:rPr>
      </w:pPr>
      <w:r w:rsidRPr="003C7A35">
        <w:rPr>
          <w:b/>
        </w:rPr>
        <w:t>2.6. Охрана окружающей среды</w:t>
      </w:r>
    </w:p>
    <w:p w:rsidR="00AD1363" w:rsidRPr="007504D5" w:rsidRDefault="00AD1363" w:rsidP="007504D5">
      <w:pPr>
        <w:ind w:firstLine="540"/>
        <w:jc w:val="both"/>
      </w:pPr>
    </w:p>
    <w:p w:rsidR="00AD1363" w:rsidRPr="007504D5" w:rsidRDefault="00AD1363" w:rsidP="003C7A35">
      <w:pPr>
        <w:ind w:firstLine="360"/>
        <w:jc w:val="both"/>
      </w:pPr>
      <w:r w:rsidRPr="007504D5">
        <w:t xml:space="preserve">В этом разделе дипломного проектирования должны быть даны анализы возможных видов отходов и их характеристики и инженерно – технические мероприятия, обеспечивающие безотходность или малоотходность объекта [27]. </w:t>
      </w:r>
    </w:p>
    <w:p w:rsidR="00AD1363" w:rsidRPr="007504D5" w:rsidRDefault="00AD1363" w:rsidP="003C7A35">
      <w:pPr>
        <w:ind w:firstLine="360"/>
        <w:jc w:val="both"/>
      </w:pPr>
      <w:r w:rsidRPr="007504D5">
        <w:t>При характеристики выбросов необходимо указать: виды отходов (газообразные, жидкости и твердые), их источники, количество, химический состав, концентрация, темпер</w:t>
      </w:r>
      <w:r w:rsidR="0086594B" w:rsidRPr="007504D5">
        <w:t>атура, класс вредности, значения максимально разовой и среднесуточной ПДК, предельно допустимые выбросы.</w:t>
      </w:r>
    </w:p>
    <w:p w:rsidR="0086594B" w:rsidRPr="007504D5" w:rsidRDefault="0086594B" w:rsidP="003C7A35">
      <w:pPr>
        <w:ind w:firstLine="360"/>
        <w:jc w:val="both"/>
      </w:pPr>
      <w:r w:rsidRPr="007504D5">
        <w:t>Затем следует разработать предложения по защите окружающей среды: методы сбора, транспортировки, переработки и очистки отходов с указанием характеристик рекомендуемых аппаратов, эффективности их работы.</w:t>
      </w:r>
    </w:p>
    <w:p w:rsidR="0086594B" w:rsidRPr="007504D5" w:rsidRDefault="0086594B" w:rsidP="003C7A35">
      <w:pPr>
        <w:ind w:firstLine="360"/>
        <w:jc w:val="both"/>
      </w:pPr>
      <w:r w:rsidRPr="007504D5">
        <w:t>Далее, необходимо указать пути использования отходов на других производствах.</w:t>
      </w:r>
    </w:p>
    <w:p w:rsidR="0086594B" w:rsidRPr="007504D5" w:rsidRDefault="0086594B" w:rsidP="007504D5">
      <w:pPr>
        <w:ind w:firstLine="540"/>
        <w:jc w:val="both"/>
      </w:pPr>
    </w:p>
    <w:p w:rsidR="0086594B" w:rsidRDefault="0086594B" w:rsidP="003C7A35">
      <w:pPr>
        <w:jc w:val="center"/>
        <w:rPr>
          <w:b/>
        </w:rPr>
      </w:pPr>
      <w:r w:rsidRPr="003C7A35">
        <w:rPr>
          <w:b/>
        </w:rPr>
        <w:t>2.7. Мероприятия по предупреждению и ликвидации чрезвычайны</w:t>
      </w:r>
      <w:r w:rsidR="003C7A35">
        <w:rPr>
          <w:b/>
        </w:rPr>
        <w:t>х ситуаций</w:t>
      </w:r>
    </w:p>
    <w:p w:rsidR="003C7A35" w:rsidRPr="003C7A35" w:rsidRDefault="003C7A35" w:rsidP="003C7A35">
      <w:pPr>
        <w:jc w:val="center"/>
        <w:rPr>
          <w:b/>
        </w:rPr>
      </w:pPr>
    </w:p>
    <w:p w:rsidR="0086594B" w:rsidRPr="007504D5" w:rsidRDefault="0086594B" w:rsidP="003C7A35">
      <w:pPr>
        <w:ind w:firstLine="360"/>
        <w:jc w:val="both"/>
      </w:pPr>
      <w:r w:rsidRPr="007504D5">
        <w:t>В этом разделе пояснительной записки следует дать краткую оценку возможной обстановки на территории объекта при возникновении крупных производственных аварий, к</w:t>
      </w:r>
      <w:r w:rsidR="00060007">
        <w:t>атастроф и стихийных бедствий, х</w:t>
      </w:r>
      <w:r w:rsidRPr="007504D5">
        <w:t>арактеристика сырьевых материалов и конечных продуктов производства, далее приводятся мероприятия при угрозе и возникновении аварий и катастроф [28].</w:t>
      </w:r>
    </w:p>
    <w:p w:rsidR="009E55AF" w:rsidRPr="007504D5" w:rsidRDefault="0086594B" w:rsidP="003C7A35">
      <w:pPr>
        <w:ind w:firstLine="360"/>
        <w:jc w:val="both"/>
      </w:pPr>
      <w:r w:rsidRPr="007504D5">
        <w:t>При кратной оценки обстановки на проектируемом объекте необходимо указать:</w:t>
      </w:r>
    </w:p>
    <w:p w:rsidR="0086594B" w:rsidRPr="007504D5" w:rsidRDefault="0086594B" w:rsidP="00776E2F">
      <w:pPr>
        <w:ind w:firstLine="360"/>
        <w:jc w:val="both"/>
      </w:pPr>
      <w:r w:rsidRPr="007504D5">
        <w:t xml:space="preserve"> - расположение производственного объекта по отношению к городу и крупным предприятиям;</w:t>
      </w:r>
    </w:p>
    <w:p w:rsidR="0086594B" w:rsidRPr="007504D5" w:rsidRDefault="0086594B" w:rsidP="00776E2F">
      <w:pPr>
        <w:ind w:firstLine="360"/>
        <w:jc w:val="both"/>
      </w:pPr>
      <w:r w:rsidRPr="007504D5">
        <w:t xml:space="preserve"> - </w:t>
      </w:r>
      <w:r w:rsidR="00005FEA" w:rsidRPr="007504D5">
        <w:t>численность работающих по подразделениям и наибольшая работающая смена;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площадь предприятия и плотность застройки;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строительные материалы зданий и сооружений и их степень огнестойкости;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сеть автомобильных дорого и площадок на территории объекта;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протяженность разветвленных систем энерго – газо – водо – теплоснабжений и канализаций, источники их снабжения и характеристики;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наличие ограждения и охрана объекта.</w:t>
      </w:r>
    </w:p>
    <w:p w:rsidR="00005FEA" w:rsidRPr="007504D5" w:rsidRDefault="00005FEA" w:rsidP="003C7A35">
      <w:pPr>
        <w:ind w:firstLine="360"/>
        <w:jc w:val="both"/>
      </w:pPr>
      <w:r w:rsidRPr="007504D5">
        <w:t xml:space="preserve">Характеристика сырьевых материалов и конечных продуктов производства включает: 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категория зданий по НПБ 105 – 03, классы взрыво- и пожароопасности блоков по ПБ 09.540 – 03;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наиболее опасных объекты, опасные и вредные факторы;</w:t>
      </w:r>
    </w:p>
    <w:p w:rsidR="00005FEA" w:rsidRPr="007504D5" w:rsidRDefault="00005FEA" w:rsidP="00776E2F">
      <w:pPr>
        <w:ind w:firstLine="360"/>
        <w:jc w:val="both"/>
      </w:pPr>
      <w:r w:rsidRPr="007504D5">
        <w:t xml:space="preserve"> - причины возникновения очагов пожара взрыва;</w:t>
      </w:r>
    </w:p>
    <w:p w:rsidR="00F739E8" w:rsidRPr="007504D5" w:rsidRDefault="00F739E8" w:rsidP="00776E2F">
      <w:pPr>
        <w:ind w:firstLine="360"/>
        <w:jc w:val="both"/>
      </w:pPr>
      <w:r w:rsidRPr="007504D5">
        <w:t xml:space="preserve"> - основные меры противопожарной защиты (наличие пожарной охраны, пожарного водоснабжения);</w:t>
      </w:r>
    </w:p>
    <w:p w:rsidR="006E117A" w:rsidRPr="007504D5" w:rsidRDefault="00F739E8" w:rsidP="00776E2F">
      <w:pPr>
        <w:ind w:firstLine="360"/>
        <w:jc w:val="both"/>
      </w:pPr>
      <w:r w:rsidRPr="007504D5">
        <w:t xml:space="preserve"> - </w:t>
      </w:r>
      <w:r w:rsidR="0015591C" w:rsidRPr="007504D5">
        <w:t>применение сильнодействующих ядовитых веществ;</w:t>
      </w:r>
    </w:p>
    <w:p w:rsidR="006E117A" w:rsidRPr="007504D5" w:rsidRDefault="0015591C" w:rsidP="00776E2F">
      <w:pPr>
        <w:ind w:firstLine="360"/>
        <w:jc w:val="both"/>
      </w:pPr>
      <w:r w:rsidRPr="007504D5">
        <w:t xml:space="preserve"> - наличие железнодорожных станций с опасными грузами и соседних крупных предприятий с опасными веществами;</w:t>
      </w:r>
    </w:p>
    <w:p w:rsidR="0015591C" w:rsidRPr="007504D5" w:rsidRDefault="0015591C" w:rsidP="00776E2F">
      <w:pPr>
        <w:ind w:firstLine="360"/>
        <w:jc w:val="both"/>
      </w:pPr>
      <w:r w:rsidRPr="007504D5">
        <w:t xml:space="preserve"> - основные виды стихийных бедствий, которые могут оказывать на проектируемые объекты.</w:t>
      </w:r>
    </w:p>
    <w:p w:rsidR="0015591C" w:rsidRPr="007504D5" w:rsidRDefault="0015591C" w:rsidP="003C7A35">
      <w:pPr>
        <w:ind w:firstLine="360"/>
        <w:jc w:val="both"/>
      </w:pPr>
      <w:r w:rsidRPr="007504D5">
        <w:t>При угрозе возникновения аварий и стихийных бедствий проводятся следующие мероприятия:</w:t>
      </w:r>
    </w:p>
    <w:p w:rsidR="0015591C" w:rsidRPr="007504D5" w:rsidRDefault="0015591C" w:rsidP="00776E2F">
      <w:pPr>
        <w:ind w:firstLine="360"/>
        <w:jc w:val="both"/>
      </w:pPr>
      <w:r w:rsidRPr="007504D5">
        <w:t xml:space="preserve"> - оповещение при угрозе бедствия;</w:t>
      </w:r>
    </w:p>
    <w:p w:rsidR="0015591C" w:rsidRPr="007504D5" w:rsidRDefault="0015591C" w:rsidP="00776E2F">
      <w:pPr>
        <w:ind w:firstLine="360"/>
        <w:jc w:val="both"/>
      </w:pPr>
      <w:r w:rsidRPr="007504D5">
        <w:t xml:space="preserve"> - организация разведки и наблюдение на объекте возможного бедствия;</w:t>
      </w:r>
    </w:p>
    <w:p w:rsidR="0015591C" w:rsidRPr="007504D5" w:rsidRDefault="0015591C" w:rsidP="00776E2F">
      <w:pPr>
        <w:ind w:firstLine="360"/>
        <w:jc w:val="both"/>
      </w:pPr>
      <w:r w:rsidRPr="007504D5">
        <w:t xml:space="preserve"> - </w:t>
      </w:r>
      <w:r w:rsidR="00C57521" w:rsidRPr="007504D5">
        <w:t>приведение в готовность сил и средств ЧС, предназначенных для ведения спасательных работ и ликвидации аварий и стихийных бедствий;</w:t>
      </w:r>
    </w:p>
    <w:p w:rsidR="00C57521" w:rsidRPr="007504D5" w:rsidRDefault="00C57521" w:rsidP="00776E2F">
      <w:pPr>
        <w:ind w:firstLine="360"/>
        <w:jc w:val="both"/>
      </w:pPr>
      <w:r w:rsidRPr="007504D5">
        <w:t xml:space="preserve"> - осуществление мероприятий ЧС по предупреждению или снижению возможного воздействия аварий и стихийных бедствий.</w:t>
      </w:r>
    </w:p>
    <w:p w:rsidR="00C57521" w:rsidRPr="007504D5" w:rsidRDefault="00C57521" w:rsidP="003C7A35">
      <w:pPr>
        <w:ind w:firstLine="360"/>
        <w:jc w:val="both"/>
      </w:pPr>
      <w:r w:rsidRPr="007504D5">
        <w:t xml:space="preserve">При возникновении аварий и стихийных </w:t>
      </w:r>
      <w:r w:rsidR="00FA0AD4" w:rsidRPr="007504D5">
        <w:t>бедствий проводят следующие мероприятия:</w:t>
      </w:r>
    </w:p>
    <w:p w:rsidR="00FA0AD4" w:rsidRPr="007504D5" w:rsidRDefault="00FA0AD4" w:rsidP="00776E2F">
      <w:pPr>
        <w:ind w:firstLine="360"/>
        <w:jc w:val="both"/>
      </w:pPr>
      <w:r w:rsidRPr="007504D5">
        <w:t xml:space="preserve"> - оповещение руководящего состава ЧС, невоенизированных формирований и работающих о возникновении бедствия;</w:t>
      </w:r>
    </w:p>
    <w:p w:rsidR="00FA0AD4" w:rsidRPr="007504D5" w:rsidRDefault="00FA0AD4" w:rsidP="00776E2F">
      <w:pPr>
        <w:ind w:firstLine="360"/>
        <w:jc w:val="both"/>
      </w:pPr>
      <w:r w:rsidRPr="007504D5">
        <w:t xml:space="preserve"> - сбор руководящего состава ЧС и личного состава формирования, предназначенных для ведения работ;</w:t>
      </w:r>
    </w:p>
    <w:p w:rsidR="00FA0AD4" w:rsidRPr="007504D5" w:rsidRDefault="00FA0AD4" w:rsidP="00776E2F">
      <w:pPr>
        <w:ind w:firstLine="360"/>
        <w:jc w:val="both"/>
      </w:pPr>
      <w:r w:rsidRPr="007504D5">
        <w:t xml:space="preserve"> - докладывать о сложившейся обстановке начальнику ЧС;</w:t>
      </w:r>
    </w:p>
    <w:p w:rsidR="006E117A" w:rsidRPr="007504D5" w:rsidRDefault="00FA0AD4" w:rsidP="00776E2F">
      <w:pPr>
        <w:ind w:firstLine="360"/>
        <w:jc w:val="both"/>
      </w:pPr>
      <w:r w:rsidRPr="007504D5">
        <w:t xml:space="preserve"> - организ</w:t>
      </w:r>
      <w:r w:rsidR="00772127" w:rsidRPr="007504D5">
        <w:t>а</w:t>
      </w:r>
      <w:r w:rsidRPr="007504D5">
        <w:t>ция разведки и наблюдения на объекте дозиметрического и химического контроля;</w:t>
      </w:r>
    </w:p>
    <w:p w:rsidR="00FA0AD4" w:rsidRPr="007504D5" w:rsidRDefault="00FA0AD4" w:rsidP="00776E2F">
      <w:pPr>
        <w:ind w:firstLine="360"/>
        <w:jc w:val="both"/>
      </w:pPr>
      <w:r w:rsidRPr="007504D5">
        <w:t xml:space="preserve"> - организация управления силами ЧС объекта при возникновении аварий и стихийных бедствий;</w:t>
      </w:r>
    </w:p>
    <w:p w:rsidR="006E117A" w:rsidRPr="007504D5" w:rsidRDefault="00772127" w:rsidP="00776E2F">
      <w:pPr>
        <w:ind w:firstLine="360"/>
        <w:jc w:val="both"/>
      </w:pPr>
      <w:r w:rsidRPr="007504D5">
        <w:t xml:space="preserve"> - приведение в готовность сил и средств ЧС, предназначенных для ведения спасательных работ;</w:t>
      </w:r>
    </w:p>
    <w:p w:rsidR="006E117A" w:rsidRPr="007504D5" w:rsidRDefault="00772127" w:rsidP="00776E2F">
      <w:pPr>
        <w:ind w:firstLine="360"/>
        <w:jc w:val="both"/>
      </w:pPr>
      <w:r w:rsidRPr="007504D5">
        <w:t xml:space="preserve"> - проведение мероприятий по безаварийной остановке производства;</w:t>
      </w:r>
    </w:p>
    <w:p w:rsidR="00772127" w:rsidRPr="007504D5" w:rsidRDefault="00772127" w:rsidP="00776E2F">
      <w:pPr>
        <w:ind w:firstLine="360"/>
        <w:jc w:val="both"/>
      </w:pPr>
      <w:r w:rsidRPr="007504D5">
        <w:t xml:space="preserve"> - организация обеспечения действий сил ЧС, привлекаемые для ведения спасательных работ;</w:t>
      </w:r>
    </w:p>
    <w:p w:rsidR="00772127" w:rsidRPr="007504D5" w:rsidRDefault="00772127" w:rsidP="00776E2F">
      <w:pPr>
        <w:ind w:firstLine="360"/>
        <w:jc w:val="both"/>
      </w:pPr>
      <w:r w:rsidRPr="007504D5">
        <w:t xml:space="preserve"> - организация управления силами ЧС объекта при аварии и стихийных бедствиях;</w:t>
      </w:r>
    </w:p>
    <w:p w:rsidR="00772127" w:rsidRPr="007504D5" w:rsidRDefault="00776E2F" w:rsidP="00776E2F">
      <w:pPr>
        <w:ind w:firstLine="360"/>
        <w:jc w:val="both"/>
      </w:pPr>
      <w:r>
        <w:t xml:space="preserve"> - </w:t>
      </w:r>
      <w:r w:rsidR="00772127" w:rsidRPr="007504D5">
        <w:t>организация выдачи работающим объекта средств индивидуальной защиты и медицинских препаратов;</w:t>
      </w:r>
    </w:p>
    <w:p w:rsidR="00772127" w:rsidRPr="007504D5" w:rsidRDefault="00772127" w:rsidP="00776E2F">
      <w:pPr>
        <w:ind w:firstLine="360"/>
        <w:jc w:val="both"/>
      </w:pPr>
      <w:r w:rsidRPr="007504D5">
        <w:t xml:space="preserve"> - организация эвакуации работающих;</w:t>
      </w:r>
    </w:p>
    <w:p w:rsidR="006E117A" w:rsidRPr="007504D5" w:rsidRDefault="00772127" w:rsidP="00776E2F">
      <w:pPr>
        <w:ind w:firstLine="360"/>
        <w:jc w:val="both"/>
      </w:pPr>
      <w:r w:rsidRPr="007504D5">
        <w:t xml:space="preserve"> - организация</w:t>
      </w:r>
      <w:r w:rsidR="00662F10" w:rsidRPr="007504D5">
        <w:t xml:space="preserve"> укрытия работающих;</w:t>
      </w:r>
    </w:p>
    <w:p w:rsidR="00662F10" w:rsidRPr="007504D5" w:rsidRDefault="00662F10" w:rsidP="00776E2F">
      <w:pPr>
        <w:ind w:firstLine="360"/>
        <w:jc w:val="both"/>
      </w:pPr>
      <w:r w:rsidRPr="007504D5">
        <w:t xml:space="preserve"> - организация медицинского обеспечения.</w:t>
      </w:r>
    </w:p>
    <w:p w:rsidR="00662F10" w:rsidRPr="00776E2F" w:rsidRDefault="00662F10" w:rsidP="003C7A35">
      <w:pPr>
        <w:ind w:firstLine="360"/>
        <w:jc w:val="both"/>
      </w:pPr>
    </w:p>
    <w:p w:rsidR="00662F10" w:rsidRPr="007504D5" w:rsidRDefault="00662F10" w:rsidP="003C7A35">
      <w:pPr>
        <w:ind w:firstLine="360"/>
        <w:jc w:val="both"/>
      </w:pPr>
      <w:r w:rsidRPr="007504D5">
        <w:t>В заключение раздела «Безопасность жизнедеятельности» необходимо дать краткий вывод, показывающий то новое и ценное, что предлагается для улучшения условий труда, безопасности и экологичности.</w:t>
      </w:r>
    </w:p>
    <w:p w:rsidR="00986ADC" w:rsidRPr="00776E2F" w:rsidRDefault="00060007" w:rsidP="00060007">
      <w:pPr>
        <w:ind w:firstLine="540"/>
        <w:jc w:val="center"/>
        <w:rPr>
          <w:b/>
        </w:rPr>
      </w:pPr>
      <w:r>
        <w:br w:type="page"/>
      </w:r>
      <w:r w:rsidR="00776E2F">
        <w:rPr>
          <w:b/>
        </w:rPr>
        <w:t>Библиографический список</w:t>
      </w:r>
    </w:p>
    <w:p w:rsidR="00986ADC" w:rsidRPr="007504D5" w:rsidRDefault="00986ADC" w:rsidP="007504D5">
      <w:pPr>
        <w:ind w:firstLine="540"/>
        <w:jc w:val="both"/>
      </w:pPr>
    </w:p>
    <w:p w:rsidR="00986ADC" w:rsidRDefault="00986ADC" w:rsidP="00667D3B">
      <w:pPr>
        <w:numPr>
          <w:ilvl w:val="0"/>
          <w:numId w:val="8"/>
        </w:numPr>
        <w:tabs>
          <w:tab w:val="clear" w:pos="795"/>
          <w:tab w:val="num" w:pos="360"/>
        </w:tabs>
        <w:ind w:left="360" w:hanging="360"/>
        <w:jc w:val="both"/>
      </w:pPr>
      <w:r w:rsidRPr="007504D5">
        <w:t>Пожаровзрывоопасность веществ и материалов и средства их тушения. Справочное издание в 2 книгах. А.Н. Баратов, А.Н. Корольченко, Г.Н. Кравчук и др. М.:Химия, 1990.-496с.,</w:t>
      </w:r>
      <w:r w:rsidR="000D159E" w:rsidRPr="007504D5">
        <w:t>384с.</w:t>
      </w:r>
    </w:p>
    <w:p w:rsidR="00667D3B" w:rsidRDefault="00667D3B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НПБ 105-03. Нормы пожарной безопасности. ВНИИПО МЧС России,2003.-48с.</w:t>
      </w:r>
    </w:p>
    <w:p w:rsidR="00667D3B" w:rsidRDefault="00667D3B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Правила устройства электроустановок (ПУЭ). М.: Энергоатомиздат,1999.-660с.</w:t>
      </w:r>
    </w:p>
    <w:p w:rsidR="00667D3B" w:rsidRDefault="00D44629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 xml:space="preserve">ПБ 09.540-03. Общие правила взрывобезопасности для взрывопожароопасных химических, нефтехимических и нефтеперерабатывающих производств. М.: </w:t>
      </w:r>
      <w:r w:rsidR="00060007">
        <w:t>НТЦ ПБ ГГТН России,</w:t>
      </w:r>
      <w:r>
        <w:t xml:space="preserve"> 2003.- 46с.</w:t>
      </w:r>
    </w:p>
    <w:p w:rsidR="00D44629" w:rsidRDefault="00D44629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 xml:space="preserve">ГОСТ 12.1.007-86. ССБТ </w:t>
      </w:r>
      <w:r w:rsidRPr="00D44629">
        <w:t>“</w:t>
      </w:r>
      <w:r>
        <w:t xml:space="preserve">Вредные </w:t>
      </w:r>
      <w:r w:rsidRPr="00D44629">
        <w:t xml:space="preserve">вещества”. Классификация и общие </w:t>
      </w:r>
      <w:r>
        <w:t>требования безопасности. М.: Изд-во стандартов, 1986.</w:t>
      </w:r>
    </w:p>
    <w:p w:rsidR="00D44629" w:rsidRDefault="00D44629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Лазарев И.В. Вредные вещества в промышленности. Справочник. Л.: Химия, 1978.-385с.</w:t>
      </w:r>
    </w:p>
    <w:p w:rsidR="00D44629" w:rsidRDefault="00D44629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ГОСТ 12.1.005-88 ССБТ. Воздух рабочей зоны. Общие стандартные нормы и гигиенические требования. М.: Изд-во стандартов</w:t>
      </w:r>
      <w:r w:rsidR="002C5CA2">
        <w:t>, 1988.</w:t>
      </w:r>
    </w:p>
    <w:p w:rsidR="002C5CA2" w:rsidRDefault="00060007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СН №</w:t>
      </w:r>
      <w:r w:rsidR="002C5CA2">
        <w:t xml:space="preserve"> 32</w:t>
      </w:r>
      <w:r>
        <w:t>.</w:t>
      </w:r>
      <w:r w:rsidR="002C5CA2">
        <w:t>23-85. Санитарные нормы допустимых уровней шума на рабочих местах. М.: Росстройиздат, 1986.</w:t>
      </w:r>
    </w:p>
    <w:p w:rsidR="002C5CA2" w:rsidRDefault="00060007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ГОСТ 12.1.012-90</w:t>
      </w:r>
      <w:r w:rsidR="002C5CA2">
        <w:t>. Вибрационная безопасность. Общие требова</w:t>
      </w:r>
      <w:r>
        <w:t>ния. М.: Изд-во стандартов, 1990</w:t>
      </w:r>
      <w:r w:rsidR="002C5CA2">
        <w:t>.</w:t>
      </w:r>
    </w:p>
    <w:p w:rsidR="002C5CA2" w:rsidRDefault="002C5CA2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СН 245-71. Санитарные нормы проектирования промышленных предприятий. М.: Госстройиздат, 1972.-96с.</w:t>
      </w:r>
    </w:p>
    <w:p w:rsidR="002C5CA2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СН</w:t>
      </w:r>
      <w:r w:rsidR="002C5CA2">
        <w:t>иП 2.04.05-91. Строительные нормы и правила. Отопление, вентиляция и кондицирование</w:t>
      </w:r>
      <w:r w:rsidR="00060007">
        <w:t xml:space="preserve"> воздуха. М.: Стройиздат, 1986.</w:t>
      </w:r>
    </w:p>
    <w:p w:rsidR="002C5CA2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Титов В.П. Курсовые и дипломное проектирование по вентиляции гражданских и промышленных зданий. М.:Стройиздат, 1985.-208с.</w:t>
      </w:r>
    </w:p>
    <w:p w:rsidR="00930E74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Голубков Б.Н. Проектирование и эксплуатация установок конденсирования воздуха и отопления: Учебное пособие для вузов. Энергоатомиздат, 1988.-180с.</w:t>
      </w:r>
    </w:p>
    <w:p w:rsidR="00930E74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Расчёт вентиляции при дипломном проектировании /Сост. Л.А. Павлова. Казань, КХТИ, 1981.-45с.</w:t>
      </w:r>
    </w:p>
    <w:p w:rsidR="00930E74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СНиП 23.05-95. Естественное и искусственное освеще</w:t>
      </w:r>
      <w:r w:rsidR="00060007">
        <w:t>ния. М.: Минстрой России, 1996.</w:t>
      </w:r>
    </w:p>
    <w:p w:rsidR="00930E74" w:rsidRDefault="00930E74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 xml:space="preserve">Безопасность </w:t>
      </w:r>
      <w:r w:rsidR="007B4190">
        <w:t>жизнедеятельности</w:t>
      </w:r>
      <w:r>
        <w:t>. Учебник для вузов</w:t>
      </w:r>
      <w:r w:rsidR="007B4190">
        <w:t>/С.В. Белов, А.В. Ильницкая, А.Ф. Козьяков и др. Под ред. С.В. Белова.</w:t>
      </w:r>
      <w:r w:rsidR="00060007">
        <w:t xml:space="preserve"> М.: Высш.шк., 2005.</w:t>
      </w:r>
    </w:p>
    <w:p w:rsidR="007B4190" w:rsidRDefault="007B4190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Беогастнов М.В. Взрывобезопасность и противоаварийная защита химико-технологичекских процессов. М.:Химия, 1983.-472с.</w:t>
      </w:r>
    </w:p>
    <w:p w:rsidR="007B4190" w:rsidRDefault="008C7B0E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Кушелев В.П., Орлов Г.Г., Сорокин Ю.Г. Охрана труда в нефтеперерабатывающей и нефтехимической промышленности: Учебник для вузов. М.: Химия, 1983-472с.</w:t>
      </w:r>
    </w:p>
    <w:p w:rsidR="008C7B0E" w:rsidRDefault="008C7B0E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ПБ 03.576-03. Правила устройства и безопасности эксплуатации сосудов, работающих под давлением. М.: НТЦ ПБ ГГТН России, 2003.- 186с.</w:t>
      </w:r>
    </w:p>
    <w:p w:rsidR="008C7B0E" w:rsidRDefault="008C7B0E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Средства защиты в машиностроении: Расчёт и проектирование. Справочник/С.В. Белов. М.:Машиностроение, 1989.-</w:t>
      </w:r>
    </w:p>
    <w:p w:rsidR="008C7B0E" w:rsidRDefault="008C7B0E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ПБ 09-595-03. Правила безопасности аммиачных холодильных установок. М.: Госгортехнадзор России. НТЦ</w:t>
      </w:r>
      <w:r w:rsidR="00391AD3">
        <w:t xml:space="preserve"> </w:t>
      </w:r>
      <w:r w:rsidR="00391AD3">
        <w:rPr>
          <w:lang w:val="en-US"/>
        </w:rPr>
        <w:t>”</w:t>
      </w:r>
      <w:r w:rsidR="00391AD3">
        <w:t>Промышленная безопасность</w:t>
      </w:r>
      <w:r w:rsidR="00391AD3">
        <w:rPr>
          <w:lang w:val="en-US"/>
        </w:rPr>
        <w:t>”</w:t>
      </w:r>
      <w:r w:rsidR="00391AD3">
        <w:t>. Серия 09, выпуск 12, 2003.-78.</w:t>
      </w:r>
    </w:p>
    <w:p w:rsidR="00391AD3" w:rsidRDefault="00060007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ГОСТ 12.1.019-96</w:t>
      </w:r>
      <w:r w:rsidR="00391AD3">
        <w:t>. Электробезопасность. Общие требования и номенклатура видов защиты. М.:</w:t>
      </w:r>
      <w:r>
        <w:t xml:space="preserve"> Госстандарт, 1996.</w:t>
      </w:r>
    </w:p>
    <w:p w:rsidR="00391AD3" w:rsidRDefault="00391AD3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ГОСТ 12.2.020-96. Электрооборудование взрывозащищённое. Термины и определения. Классификация. Маркировка. М.:</w:t>
      </w:r>
      <w:r w:rsidR="00060007">
        <w:t xml:space="preserve"> Госстандарт, 1996.</w:t>
      </w:r>
    </w:p>
    <w:p w:rsidR="00391AD3" w:rsidRDefault="00391AD3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РД 34.21.122-87. Инструкция по устройству молнизащиты зданий и сооружений. М.: Минэнергетики СИР, 1988.-48с.</w:t>
      </w:r>
    </w:p>
    <w:p w:rsidR="00391AD3" w:rsidRDefault="00391AD3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ГОСТ Р 12.3.047-98. Пожарная безопасность технологических процессов. Принят и введён от 3.08.98г. №304.</w:t>
      </w:r>
    </w:p>
    <w:p w:rsidR="00391AD3" w:rsidRDefault="00391AD3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Пожарная безопасность. Взрывобе</w:t>
      </w:r>
      <w:r w:rsidR="00060007">
        <w:t>зопасность. Справ. Изд./А.М.Бара</w:t>
      </w:r>
      <w:r>
        <w:t>тов, Е.Н. Иванов, А.Я. Корольченко и др. М.: Химия, 1987.-272с.</w:t>
      </w:r>
    </w:p>
    <w:p w:rsidR="00391AD3" w:rsidRDefault="005D6BF5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Кафаров</w:t>
      </w:r>
      <w:r w:rsidR="00376912">
        <w:t xml:space="preserve"> В.В. Принципы создания безотходных химических производств. М.: Химия, 1982.-288с.</w:t>
      </w:r>
    </w:p>
    <w:p w:rsidR="00376912" w:rsidRPr="007504D5" w:rsidRDefault="00376912" w:rsidP="00667D3B">
      <w:pPr>
        <w:numPr>
          <w:ilvl w:val="0"/>
          <w:numId w:val="8"/>
        </w:numPr>
        <w:tabs>
          <w:tab w:val="clear" w:pos="795"/>
        </w:tabs>
        <w:ind w:left="360" w:hanging="360"/>
        <w:jc w:val="both"/>
      </w:pPr>
      <w:r>
        <w:t>Предупреждения и ликвидация чрезвычайных ситуаций в мирное время. Метод указ. Для дипломного проектирования/Сост. Г.Ф.Нафиков. Казань; КГТУ, 2001.-42с.</w:t>
      </w:r>
      <w:bookmarkStart w:id="0" w:name="_GoBack"/>
      <w:bookmarkEnd w:id="0"/>
    </w:p>
    <w:sectPr w:rsidR="00376912" w:rsidRPr="007504D5" w:rsidSect="009373D5">
      <w:footerReference w:type="even" r:id="rId7"/>
      <w:footerReference w:type="default" r:id="rId8"/>
      <w:pgSz w:w="8420" w:h="11907" w:code="9"/>
      <w:pgMar w:top="1134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834" w:rsidRDefault="00AD3541">
      <w:r>
        <w:separator/>
      </w:r>
    </w:p>
  </w:endnote>
  <w:endnote w:type="continuationSeparator" w:id="0">
    <w:p w:rsidR="00D16834" w:rsidRDefault="00AD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3D5" w:rsidRDefault="009373D5" w:rsidP="0006000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373D5" w:rsidRDefault="009373D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3D5" w:rsidRDefault="009373D5" w:rsidP="0006000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73BBF">
      <w:rPr>
        <w:rStyle w:val="a4"/>
        <w:noProof/>
      </w:rPr>
      <w:t>29</w:t>
    </w:r>
    <w:r>
      <w:rPr>
        <w:rStyle w:val="a4"/>
      </w:rPr>
      <w:fldChar w:fldCharType="end"/>
    </w:r>
  </w:p>
  <w:p w:rsidR="009373D5" w:rsidRDefault="009373D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834" w:rsidRDefault="00AD3541">
      <w:r>
        <w:separator/>
      </w:r>
    </w:p>
  </w:footnote>
  <w:footnote w:type="continuationSeparator" w:id="0">
    <w:p w:rsidR="00D16834" w:rsidRDefault="00AD3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E0558"/>
    <w:multiLevelType w:val="hybridMultilevel"/>
    <w:tmpl w:val="6BC60702"/>
    <w:lvl w:ilvl="0" w:tplc="99586A9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0A062C"/>
    <w:multiLevelType w:val="hybridMultilevel"/>
    <w:tmpl w:val="D85034F2"/>
    <w:lvl w:ilvl="0" w:tplc="4E243CA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1B1B67"/>
    <w:multiLevelType w:val="hybridMultilevel"/>
    <w:tmpl w:val="D482F9C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1340CDF"/>
    <w:multiLevelType w:val="hybridMultilevel"/>
    <w:tmpl w:val="CE645E74"/>
    <w:lvl w:ilvl="0" w:tplc="4E243CAA">
      <w:start w:val="1"/>
      <w:numFmt w:val="bullet"/>
      <w:lvlText w:val="─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8F01D6B"/>
    <w:multiLevelType w:val="hybridMultilevel"/>
    <w:tmpl w:val="13E497DA"/>
    <w:lvl w:ilvl="0" w:tplc="506EF55A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AA80A53"/>
    <w:multiLevelType w:val="hybridMultilevel"/>
    <w:tmpl w:val="78EEB718"/>
    <w:lvl w:ilvl="0" w:tplc="552031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B501DA2"/>
    <w:multiLevelType w:val="hybridMultilevel"/>
    <w:tmpl w:val="1A2C7C54"/>
    <w:lvl w:ilvl="0" w:tplc="4E243CA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EF2C3E"/>
    <w:multiLevelType w:val="hybridMultilevel"/>
    <w:tmpl w:val="EF32E92A"/>
    <w:lvl w:ilvl="0" w:tplc="4E243CAA">
      <w:start w:val="1"/>
      <w:numFmt w:val="bullet"/>
      <w:lvlText w:val="─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9"/>
        </w:tabs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9"/>
        </w:tabs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9"/>
        </w:tabs>
        <w:ind w:left="826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17C"/>
    <w:rsid w:val="00005FEA"/>
    <w:rsid w:val="00042C70"/>
    <w:rsid w:val="00060007"/>
    <w:rsid w:val="00066FA4"/>
    <w:rsid w:val="00073BBF"/>
    <w:rsid w:val="000A1B74"/>
    <w:rsid w:val="000D159E"/>
    <w:rsid w:val="000F7C9E"/>
    <w:rsid w:val="0011235A"/>
    <w:rsid w:val="00117416"/>
    <w:rsid w:val="00126044"/>
    <w:rsid w:val="00144EBA"/>
    <w:rsid w:val="0015591C"/>
    <w:rsid w:val="001D5C85"/>
    <w:rsid w:val="001E4BF6"/>
    <w:rsid w:val="001F641D"/>
    <w:rsid w:val="00265501"/>
    <w:rsid w:val="00297250"/>
    <w:rsid w:val="002C5CA2"/>
    <w:rsid w:val="002F5141"/>
    <w:rsid w:val="00314912"/>
    <w:rsid w:val="003252FA"/>
    <w:rsid w:val="0035146D"/>
    <w:rsid w:val="00351B7D"/>
    <w:rsid w:val="00376912"/>
    <w:rsid w:val="00391AD3"/>
    <w:rsid w:val="003B25B8"/>
    <w:rsid w:val="003C717C"/>
    <w:rsid w:val="003C7A35"/>
    <w:rsid w:val="003E3731"/>
    <w:rsid w:val="0043640C"/>
    <w:rsid w:val="00461AA5"/>
    <w:rsid w:val="0047552C"/>
    <w:rsid w:val="0048400C"/>
    <w:rsid w:val="00491FF3"/>
    <w:rsid w:val="004A71B3"/>
    <w:rsid w:val="005330D3"/>
    <w:rsid w:val="00542BCD"/>
    <w:rsid w:val="00550516"/>
    <w:rsid w:val="00562B50"/>
    <w:rsid w:val="00581848"/>
    <w:rsid w:val="005A6F85"/>
    <w:rsid w:val="005D6BF5"/>
    <w:rsid w:val="00612A43"/>
    <w:rsid w:val="006306DD"/>
    <w:rsid w:val="00662F10"/>
    <w:rsid w:val="00667D3B"/>
    <w:rsid w:val="006C1ACF"/>
    <w:rsid w:val="006E117A"/>
    <w:rsid w:val="007504D5"/>
    <w:rsid w:val="00772127"/>
    <w:rsid w:val="00776E2F"/>
    <w:rsid w:val="00794B8D"/>
    <w:rsid w:val="00797255"/>
    <w:rsid w:val="007A2D78"/>
    <w:rsid w:val="007B4190"/>
    <w:rsid w:val="007F0029"/>
    <w:rsid w:val="007F757E"/>
    <w:rsid w:val="007F7EC0"/>
    <w:rsid w:val="00832997"/>
    <w:rsid w:val="0083773B"/>
    <w:rsid w:val="0086594B"/>
    <w:rsid w:val="00892191"/>
    <w:rsid w:val="00896A1E"/>
    <w:rsid w:val="008A22F5"/>
    <w:rsid w:val="008B66AB"/>
    <w:rsid w:val="008C7B0E"/>
    <w:rsid w:val="008D42BF"/>
    <w:rsid w:val="00930E74"/>
    <w:rsid w:val="009373D5"/>
    <w:rsid w:val="00986ADC"/>
    <w:rsid w:val="009E55AF"/>
    <w:rsid w:val="009F1426"/>
    <w:rsid w:val="00A1789B"/>
    <w:rsid w:val="00A46789"/>
    <w:rsid w:val="00A517AC"/>
    <w:rsid w:val="00A52CB1"/>
    <w:rsid w:val="00A658B0"/>
    <w:rsid w:val="00AA3A09"/>
    <w:rsid w:val="00AC1CB9"/>
    <w:rsid w:val="00AD1363"/>
    <w:rsid w:val="00AD3541"/>
    <w:rsid w:val="00AF613B"/>
    <w:rsid w:val="00B56DAB"/>
    <w:rsid w:val="00B66913"/>
    <w:rsid w:val="00BA193A"/>
    <w:rsid w:val="00C5139C"/>
    <w:rsid w:val="00C5249F"/>
    <w:rsid w:val="00C56782"/>
    <w:rsid w:val="00C57521"/>
    <w:rsid w:val="00D13307"/>
    <w:rsid w:val="00D16834"/>
    <w:rsid w:val="00D44629"/>
    <w:rsid w:val="00DA6049"/>
    <w:rsid w:val="00DD75E2"/>
    <w:rsid w:val="00E0614C"/>
    <w:rsid w:val="00E14D4A"/>
    <w:rsid w:val="00E351A0"/>
    <w:rsid w:val="00E8601D"/>
    <w:rsid w:val="00E87385"/>
    <w:rsid w:val="00EF2F54"/>
    <w:rsid w:val="00EF4F9E"/>
    <w:rsid w:val="00F252E0"/>
    <w:rsid w:val="00F375EC"/>
    <w:rsid w:val="00F739E8"/>
    <w:rsid w:val="00FA0AD4"/>
    <w:rsid w:val="00FA4C1F"/>
    <w:rsid w:val="00FB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93682-E90A-42E9-9305-D8CA5C327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73D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3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8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6426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User</dc:creator>
  <cp:keywords/>
  <cp:lastModifiedBy>Irina</cp:lastModifiedBy>
  <cp:revision>2</cp:revision>
  <dcterms:created xsi:type="dcterms:W3CDTF">2014-07-29T13:24:00Z</dcterms:created>
  <dcterms:modified xsi:type="dcterms:W3CDTF">2014-07-29T13:24:00Z</dcterms:modified>
</cp:coreProperties>
</file>