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F64" w:rsidRDefault="00221F64" w:rsidP="00221F64">
      <w:pPr>
        <w:tabs>
          <w:tab w:val="left" w:pos="2520"/>
        </w:tabs>
        <w:ind w:firstLine="5220"/>
        <w:jc w:val="both"/>
        <w:rPr>
          <w:b/>
        </w:rPr>
      </w:pPr>
      <w:r>
        <w:rPr>
          <w:b/>
        </w:rPr>
        <w:t>УТВЕРЖДАЮ</w:t>
      </w: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  <w:r>
        <w:t xml:space="preserve">Заведующий кафедрой </w:t>
      </w: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  <w:r>
        <w:rPr>
          <w:lang w:val="ru-RU"/>
        </w:rPr>
        <w:t>А.Р. Коршун</w:t>
      </w:r>
    </w:p>
    <w:p w:rsidR="00221F64" w:rsidRDefault="00221F64" w:rsidP="00221F64">
      <w:pPr>
        <w:tabs>
          <w:tab w:val="left" w:pos="2520"/>
        </w:tabs>
        <w:ind w:firstLine="5220"/>
        <w:jc w:val="both"/>
      </w:pPr>
      <w:r>
        <w:t xml:space="preserve">__________________ </w:t>
      </w:r>
    </w:p>
    <w:p w:rsidR="00221F64" w:rsidRPr="00221F64" w:rsidRDefault="00221F64" w:rsidP="00221F64">
      <w:pPr>
        <w:tabs>
          <w:tab w:val="left" w:pos="2520"/>
        </w:tabs>
        <w:ind w:firstLine="522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(подпись)</w:t>
      </w: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  <w:r>
        <w:rPr>
          <w:lang w:val="ru-RU"/>
        </w:rPr>
        <w:t xml:space="preserve">«10»       июня           </w:t>
      </w:r>
      <w:smartTag w:uri="urn:schemas-microsoft-com:office:smarttags" w:element="metricconverter">
        <w:smartTagPr>
          <w:attr w:name="ProductID" w:val="2010 г"/>
        </w:smartTagPr>
        <w:r>
          <w:rPr>
            <w:lang w:val="ru-RU"/>
          </w:rPr>
          <w:t>2010 г</w:t>
        </w:r>
      </w:smartTag>
      <w:r>
        <w:rPr>
          <w:lang w:val="ru-RU"/>
        </w:rPr>
        <w:t>.,</w:t>
      </w: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  <w:r>
        <w:rPr>
          <w:lang w:val="ru-RU"/>
        </w:rPr>
        <w:t>п</w:t>
      </w:r>
      <w:r>
        <w:t>ротокол №</w:t>
      </w:r>
      <w:r>
        <w:rPr>
          <w:lang w:val="ru-RU"/>
        </w:rPr>
        <w:t xml:space="preserve"> 15</w:t>
      </w: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Default="00221F64" w:rsidP="00221F64">
      <w:pPr>
        <w:tabs>
          <w:tab w:val="left" w:pos="2520"/>
        </w:tabs>
        <w:ind w:firstLine="5220"/>
        <w:jc w:val="both"/>
        <w:rPr>
          <w:lang w:val="ru-RU"/>
        </w:rPr>
      </w:pP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  <w:lang w:val="ru-RU"/>
        </w:rPr>
      </w:pPr>
      <w:r w:rsidRPr="00221F64">
        <w:rPr>
          <w:sz w:val="28"/>
          <w:szCs w:val="28"/>
          <w:lang w:val="ru-RU"/>
        </w:rPr>
        <w:t xml:space="preserve">Методические указания для подготовки к входному компьютерному тестированию </w:t>
      </w: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  <w:lang w:val="ru-RU"/>
        </w:rPr>
      </w:pPr>
      <w:r w:rsidRPr="00221F64">
        <w:rPr>
          <w:sz w:val="28"/>
          <w:szCs w:val="28"/>
          <w:lang w:val="ru-RU"/>
        </w:rPr>
        <w:t>по общей педагогике</w:t>
      </w: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  <w:lang w:val="ru-RU"/>
        </w:rPr>
      </w:pPr>
      <w:r w:rsidRPr="00221F64">
        <w:rPr>
          <w:sz w:val="28"/>
          <w:szCs w:val="28"/>
          <w:lang w:val="ru-RU"/>
        </w:rPr>
        <w:t>для специальности:</w:t>
      </w: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  <w:lang w:val="ru-RU"/>
        </w:rPr>
      </w:pPr>
      <w:r w:rsidRPr="00221F64">
        <w:rPr>
          <w:sz w:val="28"/>
          <w:szCs w:val="28"/>
          <w:lang w:val="ru-RU"/>
        </w:rPr>
        <w:t>«Дошкольное образование»</w:t>
      </w: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  <w:lang w:val="ru-RU"/>
        </w:rPr>
      </w:pPr>
      <w:r w:rsidRPr="00221F64">
        <w:rPr>
          <w:sz w:val="28"/>
          <w:szCs w:val="28"/>
          <w:lang w:val="ru-RU"/>
        </w:rPr>
        <w:t>4 курс, 7 семестр</w:t>
      </w: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факультета непрерывного о</w:t>
      </w:r>
      <w:r w:rsidRPr="00221F64">
        <w:rPr>
          <w:sz w:val="28"/>
          <w:szCs w:val="28"/>
          <w:lang w:val="ru-RU"/>
        </w:rPr>
        <w:t>бразования</w:t>
      </w:r>
    </w:p>
    <w:p w:rsidR="00221F64" w:rsidRPr="00221F64" w:rsidRDefault="00221F64" w:rsidP="00221F64">
      <w:pPr>
        <w:tabs>
          <w:tab w:val="left" w:pos="2520"/>
        </w:tabs>
        <w:jc w:val="center"/>
        <w:rPr>
          <w:sz w:val="28"/>
          <w:szCs w:val="28"/>
        </w:rPr>
      </w:pPr>
    </w:p>
    <w:p w:rsidR="00221F64" w:rsidRDefault="00221F64" w:rsidP="00221F64">
      <w:pPr>
        <w:tabs>
          <w:tab w:val="left" w:pos="2520"/>
        </w:tabs>
        <w:jc w:val="right"/>
      </w:pPr>
    </w:p>
    <w:p w:rsidR="00221F64" w:rsidRDefault="00221F64" w:rsidP="00221F64">
      <w:pPr>
        <w:shd w:val="clear" w:color="auto" w:fill="FFFFFF"/>
        <w:ind w:firstLine="540"/>
        <w:jc w:val="both"/>
        <w:rPr>
          <w:lang w:val="ru-RU"/>
        </w:rPr>
      </w:pPr>
      <w:r>
        <w:br w:type="page"/>
      </w:r>
      <w:r>
        <w:rPr>
          <w:lang w:val="ru-RU"/>
        </w:rPr>
        <w:t>Для выполнения тестовых заданий необходимо изучить согласно списку литературы вопросы по следующим темам:</w:t>
      </w:r>
    </w:p>
    <w:p w:rsidR="00221F64" w:rsidRPr="00221F64" w:rsidRDefault="00221F64" w:rsidP="00221F64">
      <w:pPr>
        <w:shd w:val="clear" w:color="auto" w:fill="FFFFFF"/>
        <w:ind w:firstLine="540"/>
        <w:jc w:val="both"/>
        <w:rPr>
          <w:lang w:val="ru-RU"/>
        </w:rPr>
      </w:pPr>
    </w:p>
    <w:p w:rsidR="00221F64" w:rsidRPr="00696136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89565E">
        <w:rPr>
          <w:b/>
          <w:bCs/>
          <w:iCs/>
          <w:color w:val="000000"/>
        </w:rPr>
        <w:t xml:space="preserve">Тема 1. Зарождение воспитания, школы и педагогической мысли в первобытном </w:t>
      </w:r>
    </w:p>
    <w:p w:rsidR="00221F64" w:rsidRPr="00696136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89565E">
        <w:rPr>
          <w:b/>
          <w:bCs/>
          <w:iCs/>
          <w:color w:val="000000"/>
        </w:rPr>
        <w:t>и рабовладельческом обществах</w:t>
      </w:r>
    </w:p>
    <w:p w:rsidR="00221F64" w:rsidRPr="00696136" w:rsidRDefault="00221F64" w:rsidP="00221F64">
      <w:pPr>
        <w:shd w:val="clear" w:color="auto" w:fill="FFFFFF"/>
        <w:jc w:val="center"/>
      </w:pP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Концепции происхождения воспитания эволюционно-биологическая и психологическая</w:t>
      </w:r>
      <w:r>
        <w:rPr>
          <w:color w:val="000000"/>
        </w:rPr>
        <w:t>.</w:t>
      </w:r>
      <w:r w:rsidRPr="00BC3F2D">
        <w:rPr>
          <w:color w:val="000000"/>
        </w:rPr>
        <w:t xml:space="preserve"> Зарождение воспитания в первобытном обществе и его становление как целенаправленного процесса</w:t>
      </w:r>
      <w:r>
        <w:rPr>
          <w:color w:val="000000"/>
        </w:rPr>
        <w:t>.</w:t>
      </w:r>
      <w:r w:rsidRPr="00BC3F2D">
        <w:rPr>
          <w:color w:val="000000"/>
        </w:rPr>
        <w:t xml:space="preserve"> Классовая сущность воспитания в рабовладельческом обществе</w:t>
      </w:r>
      <w:r>
        <w:rPr>
          <w:color w:val="000000"/>
        </w:rPr>
        <w:t>.</w:t>
      </w:r>
      <w:r w:rsidRPr="00BC3F2D">
        <w:rPr>
          <w:color w:val="000000"/>
        </w:rPr>
        <w:t xml:space="preserve"> Воспитание и обучение в странах Древнего Востока</w:t>
      </w:r>
      <w:r>
        <w:rPr>
          <w:color w:val="000000"/>
        </w:rPr>
        <w:t>.</w:t>
      </w:r>
      <w:r w:rsidRPr="00BC3F2D">
        <w:rPr>
          <w:color w:val="000000"/>
        </w:rPr>
        <w:t xml:space="preserve"> Школы Древнего Китая, Индии и Египта</w:t>
      </w:r>
      <w:r>
        <w:rPr>
          <w:color w:val="000000"/>
        </w:rPr>
        <w:t>.</w:t>
      </w:r>
      <w:r w:rsidRPr="00BC3F2D">
        <w:rPr>
          <w:color w:val="000000"/>
        </w:rPr>
        <w:t xml:space="preserve"> Попытки теоретического осмысления роли воспитания и образования в жизни общества</w:t>
      </w:r>
      <w:r>
        <w:rPr>
          <w:color w:val="000000"/>
        </w:rPr>
        <w:t>.</w:t>
      </w:r>
      <w:r w:rsidRPr="00BC3F2D">
        <w:rPr>
          <w:color w:val="000000"/>
        </w:rPr>
        <w:t xml:space="preserve"> Конфуцием и его последователями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Воспитание и образование в античном мире</w:t>
      </w:r>
      <w:r>
        <w:rPr>
          <w:color w:val="000000"/>
        </w:rPr>
        <w:t>.</w:t>
      </w:r>
      <w:r w:rsidRPr="00BC3F2D">
        <w:rPr>
          <w:color w:val="000000"/>
        </w:rPr>
        <w:t xml:space="preserve"> Система образования и воспитания в государствах Древней Греции (Спарте и Афинах)</w:t>
      </w:r>
      <w:r>
        <w:rPr>
          <w:color w:val="000000"/>
        </w:rPr>
        <w:t>.</w:t>
      </w:r>
      <w:r w:rsidRPr="00BC3F2D">
        <w:rPr>
          <w:color w:val="000000"/>
        </w:rPr>
        <w:t xml:space="preserve"> Зарождение педагогической теории в Древней Греции</w:t>
      </w:r>
      <w:r>
        <w:rPr>
          <w:color w:val="000000"/>
        </w:rPr>
        <w:t>.</w:t>
      </w:r>
      <w:r w:rsidRPr="00BC3F2D">
        <w:rPr>
          <w:color w:val="000000"/>
        </w:rPr>
        <w:t xml:space="preserve"> Взгляды древнегреческих философов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Воспитание и школа в Древнем Риме</w:t>
      </w:r>
      <w:r>
        <w:rPr>
          <w:color w:val="000000"/>
        </w:rPr>
        <w:t>.</w:t>
      </w:r>
      <w:r w:rsidRPr="00BC3F2D">
        <w:rPr>
          <w:color w:val="000000"/>
        </w:rPr>
        <w:t xml:space="preserve"> Особенности римской системы образования и воспитания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  Роль семьи в воспитании молодежи</w:t>
      </w:r>
      <w:r>
        <w:rPr>
          <w:color w:val="000000"/>
        </w:rPr>
        <w:t>.</w:t>
      </w:r>
      <w:r w:rsidRPr="00BC3F2D">
        <w:rPr>
          <w:color w:val="000000"/>
        </w:rPr>
        <w:t xml:space="preserve"> Вопросы воспитания и образования в тру</w:t>
      </w:r>
      <w:r>
        <w:rPr>
          <w:color w:val="000000"/>
        </w:rPr>
        <w:t>дах Цицерона, Сенеки, Квинти</w:t>
      </w:r>
      <w:r w:rsidRPr="00BC3F2D">
        <w:rPr>
          <w:color w:val="000000"/>
        </w:rPr>
        <w:t>лиана</w:t>
      </w:r>
      <w:r>
        <w:rPr>
          <w:color w:val="000000"/>
        </w:rPr>
        <w:t>.</w:t>
      </w:r>
      <w:r w:rsidRPr="00BC3F2D">
        <w:rPr>
          <w:color w:val="000000"/>
        </w:rPr>
        <w:t xml:space="preserve"> Возникновение христианства и его влияние на воспитание и педагогическую мысль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89565E">
        <w:rPr>
          <w:b/>
          <w:bCs/>
          <w:iCs/>
          <w:color w:val="000000"/>
        </w:rPr>
        <w:t>Тема 2. Школа и педагогическая мысль в средние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Социально-экономическая структура феодального общества</w:t>
      </w:r>
      <w:r>
        <w:rPr>
          <w:color w:val="000000"/>
        </w:rPr>
        <w:t>.</w:t>
      </w:r>
      <w:r w:rsidRPr="00BC3F2D">
        <w:rPr>
          <w:color w:val="000000"/>
        </w:rPr>
        <w:t xml:space="preserve"> Монополия церкви на образование</w:t>
      </w:r>
      <w:r>
        <w:rPr>
          <w:color w:val="000000"/>
        </w:rPr>
        <w:t>.</w:t>
      </w:r>
      <w:r w:rsidRPr="00BC3F2D">
        <w:rPr>
          <w:color w:val="000000"/>
        </w:rPr>
        <w:t xml:space="preserve"> Университеты как центры средневековой культуры образования и науки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Воспитание светских феодалов</w:t>
      </w:r>
      <w:r>
        <w:rPr>
          <w:color w:val="000000"/>
        </w:rPr>
        <w:t>.</w:t>
      </w:r>
      <w:r w:rsidRPr="00BC3F2D">
        <w:rPr>
          <w:color w:val="000000"/>
        </w:rPr>
        <w:t xml:space="preserve"> Система рыцарского воспитания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Особенности женского воспитания в эпоху средневековья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Вклад средневековых философов и теологов (П</w:t>
      </w:r>
      <w:r>
        <w:rPr>
          <w:color w:val="000000"/>
        </w:rPr>
        <w:t>.</w:t>
      </w:r>
      <w:r w:rsidRPr="00BC3F2D">
        <w:rPr>
          <w:color w:val="000000"/>
        </w:rPr>
        <w:t xml:space="preserve"> Абеляр, Ф</w:t>
      </w:r>
      <w:r>
        <w:rPr>
          <w:color w:val="000000"/>
        </w:rPr>
        <w:t>.</w:t>
      </w:r>
      <w:r w:rsidRPr="00BC3F2D">
        <w:rPr>
          <w:color w:val="000000"/>
        </w:rPr>
        <w:t xml:space="preserve"> Аквинский, Г</w:t>
      </w:r>
      <w:r>
        <w:rPr>
          <w:color w:val="000000"/>
        </w:rPr>
        <w:t>.</w:t>
      </w:r>
      <w:r w:rsidRPr="00BC3F2D">
        <w:rPr>
          <w:color w:val="000000"/>
        </w:rPr>
        <w:t xml:space="preserve"> Сен-Викторский, В де Бове и др</w:t>
      </w:r>
      <w:r>
        <w:rPr>
          <w:color w:val="000000"/>
        </w:rPr>
        <w:t>.</w:t>
      </w:r>
      <w:r w:rsidRPr="00BC3F2D">
        <w:rPr>
          <w:color w:val="000000"/>
        </w:rPr>
        <w:t>) в развитие теории и методики обучения и воспитания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Культура и наука в эпоху Возрождения (</w:t>
      </w:r>
      <w:r w:rsidRPr="00BC3F2D">
        <w:rPr>
          <w:color w:val="000000"/>
          <w:lang w:val="en-US"/>
        </w:rPr>
        <w:t>XIV</w:t>
      </w:r>
      <w:r w:rsidRPr="00BC3F2D">
        <w:rPr>
          <w:color w:val="000000"/>
        </w:rPr>
        <w:t>-</w:t>
      </w:r>
      <w:r w:rsidRPr="00BC3F2D">
        <w:rPr>
          <w:color w:val="000000"/>
          <w:lang w:val="en-US"/>
        </w:rPr>
        <w:t>XVI</w:t>
      </w:r>
      <w:r w:rsidRPr="00BC3F2D">
        <w:rPr>
          <w:color w:val="000000"/>
        </w:rPr>
        <w:t xml:space="preserve"> вв</w:t>
      </w:r>
      <w:r>
        <w:rPr>
          <w:color w:val="000000"/>
        </w:rPr>
        <w:t>.</w:t>
      </w:r>
      <w:r w:rsidRPr="00BC3F2D">
        <w:rPr>
          <w:color w:val="000000"/>
        </w:rPr>
        <w:t>)</w:t>
      </w:r>
      <w:r>
        <w:rPr>
          <w:color w:val="000000"/>
        </w:rPr>
        <w:t>.</w:t>
      </w:r>
      <w:r w:rsidRPr="00BC3F2D">
        <w:rPr>
          <w:color w:val="000000"/>
        </w:rPr>
        <w:t xml:space="preserve"> Педагогические идеи в трудах гуманистов и ранних социалистов-утопистов (Ф</w:t>
      </w:r>
      <w:r>
        <w:rPr>
          <w:color w:val="000000"/>
        </w:rPr>
        <w:t>.</w:t>
      </w:r>
      <w:r w:rsidRPr="00BC3F2D">
        <w:rPr>
          <w:color w:val="000000"/>
        </w:rPr>
        <w:t xml:space="preserve"> Рабле, Э</w:t>
      </w:r>
      <w:r>
        <w:rPr>
          <w:color w:val="000000"/>
        </w:rPr>
        <w:t>.</w:t>
      </w:r>
      <w:r w:rsidRPr="00BC3F2D">
        <w:rPr>
          <w:color w:val="000000"/>
        </w:rPr>
        <w:t xml:space="preserve"> Роттердамский, Т</w:t>
      </w:r>
      <w:r>
        <w:rPr>
          <w:color w:val="000000"/>
        </w:rPr>
        <w:t>.</w:t>
      </w:r>
      <w:r w:rsidRPr="00BC3F2D">
        <w:rPr>
          <w:color w:val="000000"/>
        </w:rPr>
        <w:t xml:space="preserve"> Мор Т</w:t>
      </w:r>
      <w:r>
        <w:rPr>
          <w:color w:val="000000"/>
        </w:rPr>
        <w:t>.</w:t>
      </w:r>
      <w:r w:rsidRPr="00BC3F2D">
        <w:rPr>
          <w:color w:val="000000"/>
        </w:rPr>
        <w:t xml:space="preserve"> Кампанелла, М</w:t>
      </w:r>
      <w:r>
        <w:rPr>
          <w:color w:val="000000"/>
        </w:rPr>
        <w:t>.</w:t>
      </w:r>
      <w:r w:rsidRPr="00BC3F2D">
        <w:rPr>
          <w:color w:val="000000"/>
        </w:rPr>
        <w:t xml:space="preserve"> Монтень)</w:t>
      </w:r>
      <w:r>
        <w:rPr>
          <w:color w:val="000000"/>
        </w:rPr>
        <w:t>.</w:t>
      </w:r>
      <w:r w:rsidRPr="00BC3F2D">
        <w:rPr>
          <w:color w:val="000000"/>
        </w:rPr>
        <w:t xml:space="preserve"> Попытки практического осуществления гуманистических идеалов в учебных заведениях эпохи Возрождения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4E33A2">
        <w:rPr>
          <w:b/>
          <w:bCs/>
          <w:iCs/>
          <w:color w:val="000000"/>
        </w:rPr>
        <w:t xml:space="preserve">Тема 3. Воспитание, школа и педагогическая мысль в Древней Руси </w:t>
      </w:r>
    </w:p>
    <w:p w:rsidR="00221F64" w:rsidRPr="004E33A2" w:rsidRDefault="00221F64" w:rsidP="00221F64">
      <w:pPr>
        <w:shd w:val="clear" w:color="auto" w:fill="FFFFFF"/>
        <w:jc w:val="center"/>
      </w:pPr>
      <w:r w:rsidRPr="004E33A2">
        <w:rPr>
          <w:b/>
          <w:bCs/>
          <w:iCs/>
          <w:color w:val="000000"/>
        </w:rPr>
        <w:t xml:space="preserve">с древних времен до </w:t>
      </w:r>
      <w:r w:rsidRPr="004E33A2">
        <w:rPr>
          <w:b/>
          <w:bCs/>
          <w:iCs/>
          <w:color w:val="000000"/>
          <w:lang w:val="en-US"/>
        </w:rPr>
        <w:t>XIII</w:t>
      </w:r>
      <w:r w:rsidRPr="004E33A2">
        <w:rPr>
          <w:b/>
          <w:bCs/>
          <w:iCs/>
          <w:color w:val="000000"/>
        </w:rPr>
        <w:t xml:space="preserve">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Характерные особенности воспитания и обучения детей у восточных славян в период перехода к феодализму</w:t>
      </w:r>
      <w:r>
        <w:rPr>
          <w:color w:val="000000"/>
        </w:rPr>
        <w:t>.</w:t>
      </w:r>
      <w:r w:rsidRPr="00BC3F2D">
        <w:rPr>
          <w:color w:val="000000"/>
        </w:rPr>
        <w:t xml:space="preserve"> Основные методы и средства воспитания в народной педагогике восточных славян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Крещение Руси (</w:t>
      </w:r>
      <w:smartTag w:uri="urn:schemas-microsoft-com:office:smarttags" w:element="metricconverter">
        <w:smartTagPr>
          <w:attr w:name="ProductID" w:val="988 г"/>
        </w:smartTagPr>
        <w:r w:rsidRPr="00BC3F2D">
          <w:rPr>
            <w:color w:val="000000"/>
          </w:rPr>
          <w:t>988 г</w:t>
        </w:r>
      </w:smartTag>
      <w:r w:rsidRPr="00BC3F2D">
        <w:rPr>
          <w:color w:val="000000"/>
        </w:rPr>
        <w:t>)</w:t>
      </w:r>
      <w:r>
        <w:rPr>
          <w:color w:val="000000"/>
        </w:rPr>
        <w:t>.</w:t>
      </w:r>
      <w:r w:rsidRPr="00BC3F2D">
        <w:rPr>
          <w:color w:val="000000"/>
        </w:rPr>
        <w:t xml:space="preserve"> Влияние христианства на развитие образования и педагогической мысли восточных славян</w:t>
      </w:r>
      <w:r>
        <w:rPr>
          <w:color w:val="000000"/>
        </w:rPr>
        <w:t>.</w:t>
      </w:r>
      <w:r w:rsidRPr="00BC3F2D">
        <w:rPr>
          <w:color w:val="000000"/>
        </w:rPr>
        <w:t xml:space="preserve"> Педагогические па</w:t>
      </w:r>
      <w:r>
        <w:rPr>
          <w:color w:val="000000"/>
        </w:rPr>
        <w:t>мятники Х-ХН вв "Повесть временных лет", "</w:t>
      </w:r>
      <w:r w:rsidRPr="00BC3F2D">
        <w:rPr>
          <w:color w:val="000000"/>
        </w:rPr>
        <w:t>Ипатьевская летопись", "Слово о полку Игоре</w:t>
      </w:r>
      <w:r>
        <w:rPr>
          <w:color w:val="000000"/>
        </w:rPr>
        <w:t>ве", "</w:t>
      </w:r>
      <w:r w:rsidRPr="00BC3F2D">
        <w:rPr>
          <w:color w:val="000000"/>
        </w:rPr>
        <w:t>Поучение Владимира Мономаха детям" и их значение в развитии просвещения и педагогической мысли</w:t>
      </w:r>
      <w:r>
        <w:rPr>
          <w:color w:val="000000"/>
        </w:rPr>
        <w:t>.</w:t>
      </w:r>
      <w:r w:rsidRPr="00BC3F2D">
        <w:rPr>
          <w:color w:val="000000"/>
        </w:rPr>
        <w:t xml:space="preserve"> Обучение грамоте</w:t>
      </w:r>
      <w:r>
        <w:rPr>
          <w:color w:val="000000"/>
        </w:rPr>
        <w:t>.</w:t>
      </w:r>
      <w:r w:rsidRPr="00BC3F2D">
        <w:rPr>
          <w:color w:val="000000"/>
        </w:rPr>
        <w:t xml:space="preserve"> Мастера грамоты</w:t>
      </w:r>
      <w:r>
        <w:rPr>
          <w:color w:val="000000"/>
        </w:rPr>
        <w:t>.</w:t>
      </w:r>
      <w:r w:rsidRPr="00BC3F2D">
        <w:rPr>
          <w:color w:val="000000"/>
        </w:rPr>
        <w:t xml:space="preserve"> Создание центров «ученья книжного» при монастырях, церквях и княжеских дворах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4E33A2">
        <w:rPr>
          <w:b/>
          <w:bCs/>
          <w:iCs/>
          <w:color w:val="000000"/>
        </w:rPr>
        <w:t xml:space="preserve">Тема 4. Воспитание, школа и педагогическая мысль </w:t>
      </w:r>
    </w:p>
    <w:p w:rsidR="00221F64" w:rsidRPr="004E33A2" w:rsidRDefault="00221F64" w:rsidP="00221F64">
      <w:pPr>
        <w:shd w:val="clear" w:color="auto" w:fill="FFFFFF"/>
        <w:jc w:val="center"/>
      </w:pPr>
      <w:r w:rsidRPr="004E33A2">
        <w:rPr>
          <w:b/>
          <w:bCs/>
          <w:iCs/>
          <w:color w:val="000000"/>
        </w:rPr>
        <w:t>в Беларуси с</w:t>
      </w:r>
      <w:r>
        <w:t xml:space="preserve"> </w:t>
      </w:r>
      <w:r w:rsidRPr="004E33A2">
        <w:rPr>
          <w:b/>
          <w:bCs/>
          <w:iCs/>
          <w:color w:val="000000"/>
          <w:lang w:val="en-US"/>
        </w:rPr>
        <w:t>IX</w:t>
      </w:r>
      <w:r w:rsidRPr="004E33A2">
        <w:rPr>
          <w:b/>
          <w:bCs/>
          <w:iCs/>
          <w:color w:val="000000"/>
        </w:rPr>
        <w:t xml:space="preserve"> по </w:t>
      </w:r>
      <w:r w:rsidRPr="004E33A2">
        <w:rPr>
          <w:b/>
          <w:bCs/>
          <w:iCs/>
          <w:color w:val="000000"/>
          <w:lang w:val="en-US"/>
        </w:rPr>
        <w:t>XVIII</w:t>
      </w:r>
      <w:r w:rsidRPr="004E33A2">
        <w:rPr>
          <w:b/>
          <w:bCs/>
          <w:iCs/>
          <w:color w:val="000000"/>
        </w:rPr>
        <w:t xml:space="preserve"> век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Общая характеристика просвещения и воспитания в древне-белорусских землях</w:t>
      </w:r>
      <w:r>
        <w:rPr>
          <w:color w:val="000000"/>
        </w:rPr>
        <w:t>.</w:t>
      </w:r>
      <w:r w:rsidRPr="00BC3F2D">
        <w:rPr>
          <w:color w:val="000000"/>
        </w:rPr>
        <w:t xml:space="preserve"> Влияние христианства на развитие образования и педагогической мысли</w:t>
      </w:r>
      <w:r>
        <w:rPr>
          <w:color w:val="000000"/>
        </w:rPr>
        <w:t>.</w:t>
      </w:r>
      <w:r w:rsidRPr="00BC3F2D">
        <w:rPr>
          <w:color w:val="000000"/>
        </w:rPr>
        <w:t xml:space="preserve"> Этнопедагогика и ее значение для развития культуры и просвещения</w:t>
      </w:r>
      <w:r>
        <w:rPr>
          <w:color w:val="000000"/>
        </w:rPr>
        <w:t>.</w:t>
      </w:r>
      <w:r w:rsidRPr="00BC3F2D">
        <w:rPr>
          <w:color w:val="000000"/>
        </w:rPr>
        <w:t xml:space="preserve"> Просвещение и письменность в Полоцкой, Туровской и других белорусских государствах-княжествах</w:t>
      </w:r>
      <w:r>
        <w:rPr>
          <w:color w:val="000000"/>
        </w:rPr>
        <w:t>.</w:t>
      </w:r>
      <w:r w:rsidRPr="00BC3F2D">
        <w:rPr>
          <w:color w:val="000000"/>
        </w:rPr>
        <w:t xml:space="preserve"> Просветительская деятельность Е</w:t>
      </w:r>
      <w:r>
        <w:rPr>
          <w:color w:val="000000"/>
        </w:rPr>
        <w:t>.</w:t>
      </w:r>
      <w:r w:rsidRPr="00BC3F2D">
        <w:rPr>
          <w:color w:val="000000"/>
        </w:rPr>
        <w:t xml:space="preserve"> Полоцкой</w:t>
      </w:r>
      <w:r>
        <w:rPr>
          <w:color w:val="000000"/>
        </w:rPr>
        <w:t>.</w:t>
      </w:r>
      <w:r w:rsidRPr="00BC3F2D">
        <w:rPr>
          <w:color w:val="000000"/>
        </w:rPr>
        <w:t xml:space="preserve"> Педагогическое наследие К</w:t>
      </w:r>
      <w:r>
        <w:rPr>
          <w:color w:val="000000"/>
        </w:rPr>
        <w:t>.</w:t>
      </w:r>
      <w:r w:rsidRPr="00BC3F2D">
        <w:rPr>
          <w:color w:val="000000"/>
        </w:rPr>
        <w:t xml:space="preserve"> Туровского</w:t>
      </w:r>
      <w:r>
        <w:rPr>
          <w:color w:val="000000"/>
        </w:rPr>
        <w:t>.</w:t>
      </w:r>
      <w:r w:rsidRPr="00BC3F2D">
        <w:rPr>
          <w:color w:val="000000"/>
        </w:rPr>
        <w:t xml:space="preserve"> Школы католических орденов иезуитов, униатов</w:t>
      </w:r>
      <w:r>
        <w:rPr>
          <w:color w:val="000000"/>
        </w:rPr>
        <w:t>,</w:t>
      </w:r>
      <w:r w:rsidRPr="00BC3F2D">
        <w:rPr>
          <w:color w:val="000000"/>
        </w:rPr>
        <w:t xml:space="preserve"> пиаров</w:t>
      </w:r>
      <w:r>
        <w:rPr>
          <w:color w:val="000000"/>
        </w:rPr>
        <w:t>.</w:t>
      </w:r>
      <w:r w:rsidRPr="00BC3F2D">
        <w:rPr>
          <w:color w:val="000000"/>
        </w:rPr>
        <w:t xml:space="preserve"> Борьба белорусов за сохранение национальной культуры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Педагогическая мысль в Беларуси в эпоху Возрождения и Реформации</w:t>
      </w:r>
      <w:r>
        <w:rPr>
          <w:color w:val="000000"/>
        </w:rPr>
        <w:t>.</w:t>
      </w:r>
      <w:r w:rsidRPr="00BC3F2D">
        <w:rPr>
          <w:color w:val="000000"/>
        </w:rPr>
        <w:t xml:space="preserve"> Просветительская деятельность Ф</w:t>
      </w:r>
      <w:r>
        <w:rPr>
          <w:color w:val="000000"/>
        </w:rPr>
        <w:t>.</w:t>
      </w:r>
      <w:r w:rsidRPr="00BC3F2D">
        <w:rPr>
          <w:color w:val="000000"/>
        </w:rPr>
        <w:t xml:space="preserve"> Скорины</w:t>
      </w:r>
      <w:r>
        <w:rPr>
          <w:color w:val="000000"/>
        </w:rPr>
        <w:t>.</w:t>
      </w:r>
      <w:r w:rsidRPr="00BC3F2D">
        <w:rPr>
          <w:color w:val="000000"/>
        </w:rPr>
        <w:t xml:space="preserve"> Педагогические взгляды Н</w:t>
      </w:r>
      <w:r>
        <w:rPr>
          <w:color w:val="000000"/>
        </w:rPr>
        <w:t>.</w:t>
      </w:r>
      <w:r w:rsidRPr="00BC3F2D">
        <w:rPr>
          <w:color w:val="000000"/>
        </w:rPr>
        <w:t xml:space="preserve"> Гусовского, С</w:t>
      </w:r>
      <w:r>
        <w:rPr>
          <w:color w:val="000000"/>
        </w:rPr>
        <w:t>.</w:t>
      </w:r>
      <w:r w:rsidRPr="00BC3F2D">
        <w:rPr>
          <w:color w:val="000000"/>
        </w:rPr>
        <w:t xml:space="preserve"> Будного В</w:t>
      </w:r>
      <w:r>
        <w:rPr>
          <w:color w:val="000000"/>
        </w:rPr>
        <w:t>.</w:t>
      </w:r>
      <w:r w:rsidRPr="00BC3F2D">
        <w:rPr>
          <w:color w:val="000000"/>
        </w:rPr>
        <w:t xml:space="preserve"> Тяпинского и других выдающихся восточнославянских и белорусских мыслителей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Создание братских школ в западно-белорусских землях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Default="00221F64" w:rsidP="00221F64">
      <w:pPr>
        <w:shd w:val="clear" w:color="auto" w:fill="FFFFFF"/>
        <w:ind w:firstLine="567"/>
        <w:jc w:val="center"/>
        <w:rPr>
          <w:b/>
          <w:bCs/>
          <w:color w:val="000000"/>
        </w:rPr>
      </w:pPr>
      <w:r w:rsidRPr="00720F2B">
        <w:rPr>
          <w:b/>
          <w:bCs/>
          <w:color w:val="000000"/>
        </w:rPr>
        <w:t xml:space="preserve">Тема 5. </w:t>
      </w:r>
      <w:r w:rsidRPr="00720F2B">
        <w:rPr>
          <w:b/>
          <w:bCs/>
          <w:iCs/>
          <w:color w:val="000000"/>
        </w:rPr>
        <w:t xml:space="preserve">Школа и педагогика в странах Западной Европы </w:t>
      </w:r>
      <w:r w:rsidRPr="00720F2B">
        <w:rPr>
          <w:b/>
          <w:bCs/>
          <w:color w:val="000000"/>
        </w:rPr>
        <w:t xml:space="preserve">в </w:t>
      </w:r>
      <w:r w:rsidRPr="00720F2B">
        <w:rPr>
          <w:b/>
          <w:bCs/>
          <w:color w:val="000000"/>
          <w:lang w:val="en-US"/>
        </w:rPr>
        <w:t>XV</w:t>
      </w:r>
      <w:r>
        <w:rPr>
          <w:b/>
          <w:bCs/>
          <w:color w:val="000000"/>
        </w:rPr>
        <w:t>І</w:t>
      </w:r>
      <w:r w:rsidRPr="00720F2B">
        <w:rPr>
          <w:b/>
          <w:bCs/>
          <w:color w:val="000000"/>
        </w:rPr>
        <w:t>-</w:t>
      </w:r>
      <w:r w:rsidRPr="00720F2B">
        <w:rPr>
          <w:b/>
          <w:bCs/>
          <w:color w:val="000000"/>
          <w:lang w:val="en-US"/>
        </w:rPr>
        <w:t>XV</w:t>
      </w:r>
      <w:r>
        <w:rPr>
          <w:b/>
          <w:bCs/>
          <w:color w:val="000000"/>
        </w:rPr>
        <w:t>ІІІ</w:t>
      </w:r>
      <w:r w:rsidRPr="00720F2B">
        <w:rPr>
          <w:b/>
          <w:bCs/>
          <w:color w:val="000000"/>
        </w:rPr>
        <w:t xml:space="preserve"> веках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Эпоха Нового времени</w:t>
      </w:r>
      <w:r>
        <w:rPr>
          <w:color w:val="000000"/>
        </w:rPr>
        <w:t>.</w:t>
      </w:r>
      <w:r w:rsidRPr="00BC3F2D">
        <w:rPr>
          <w:color w:val="000000"/>
        </w:rPr>
        <w:t xml:space="preserve"> Изменения в организации образования в </w:t>
      </w:r>
      <w:r w:rsidRPr="00BC3F2D">
        <w:rPr>
          <w:color w:val="000000"/>
          <w:lang w:val="en-US"/>
        </w:rPr>
        <w:t>XVII</w:t>
      </w:r>
      <w:r w:rsidRPr="00BC3F2D">
        <w:rPr>
          <w:color w:val="000000"/>
        </w:rPr>
        <w:t>-</w:t>
      </w:r>
      <w:r w:rsidRPr="00BC3F2D">
        <w:rPr>
          <w:color w:val="000000"/>
          <w:lang w:val="en-US"/>
        </w:rPr>
        <w:t>XVIII</w:t>
      </w:r>
      <w:r w:rsidRPr="00BC3F2D">
        <w:rPr>
          <w:color w:val="000000"/>
        </w:rPr>
        <w:t xml:space="preserve"> вв</w:t>
      </w:r>
      <w:r>
        <w:rPr>
          <w:color w:val="000000"/>
        </w:rPr>
        <w:t>.</w:t>
      </w:r>
      <w:r w:rsidRPr="00BC3F2D">
        <w:rPr>
          <w:color w:val="000000"/>
        </w:rPr>
        <w:t xml:space="preserve"> Зарождение идей всеобщности обучения, обучения на родном языке значимости естественнонаучных знаний, идеи посещения школы как гражданской обязанности</w:t>
      </w:r>
      <w:r>
        <w:rPr>
          <w:color w:val="000000"/>
        </w:rPr>
        <w:t>.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Деятельность и педагогические взгляды Яна Амоса Коменского</w:t>
      </w:r>
      <w:r>
        <w:rPr>
          <w:color w:val="000000"/>
        </w:rPr>
        <w:t>.</w:t>
      </w:r>
      <w:r w:rsidRPr="00BC3F2D">
        <w:rPr>
          <w:color w:val="000000"/>
        </w:rPr>
        <w:t xml:space="preserve"> Возрастная периодизация развития детей и система школ</w:t>
      </w:r>
      <w:r>
        <w:rPr>
          <w:color w:val="000000"/>
        </w:rPr>
        <w:t>,</w:t>
      </w:r>
      <w:r w:rsidRPr="00BC3F2D">
        <w:rPr>
          <w:color w:val="000000"/>
        </w:rPr>
        <w:t xml:space="preserve"> предложенные Коменским</w:t>
      </w:r>
      <w:r>
        <w:rPr>
          <w:color w:val="000000"/>
        </w:rPr>
        <w:t>.</w:t>
      </w:r>
      <w:r w:rsidRPr="00BC3F2D">
        <w:rPr>
          <w:color w:val="000000"/>
        </w:rPr>
        <w:t xml:space="preserve"> Учебные книги Коменского</w:t>
      </w:r>
      <w:r>
        <w:rPr>
          <w:color w:val="000000"/>
        </w:rPr>
        <w:t>.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Школьное образование в </w:t>
      </w:r>
      <w:r w:rsidRPr="00BC3F2D">
        <w:rPr>
          <w:color w:val="000000"/>
          <w:lang w:val="en-US"/>
        </w:rPr>
        <w:t>XVII</w:t>
      </w:r>
      <w:r w:rsidRPr="00BC3F2D">
        <w:rPr>
          <w:color w:val="000000"/>
        </w:rPr>
        <w:t>-</w:t>
      </w:r>
      <w:r w:rsidRPr="00BC3F2D">
        <w:rPr>
          <w:color w:val="000000"/>
          <w:lang w:val="en-US"/>
        </w:rPr>
        <w:t>XVIII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>в</w:t>
      </w:r>
      <w:r>
        <w:rPr>
          <w:color w:val="000000"/>
        </w:rPr>
        <w:t>.</w:t>
      </w:r>
      <w:r w:rsidRPr="00BC3F2D">
        <w:rPr>
          <w:color w:val="000000"/>
        </w:rPr>
        <w:t xml:space="preserve"> в Англии</w:t>
      </w:r>
      <w:r>
        <w:rPr>
          <w:color w:val="000000"/>
        </w:rPr>
        <w:t>.</w:t>
      </w:r>
      <w:r w:rsidRPr="00BC3F2D">
        <w:rPr>
          <w:color w:val="000000"/>
        </w:rPr>
        <w:t xml:space="preserve"> Педагогическая концепция Дж Локка «Воспитание джентльмена»</w:t>
      </w:r>
      <w:r>
        <w:rPr>
          <w:color w:val="000000"/>
        </w:rPr>
        <w:t>.</w:t>
      </w:r>
      <w:r w:rsidRPr="00BC3F2D">
        <w:rPr>
          <w:color w:val="000000"/>
        </w:rPr>
        <w:t xml:space="preserve"> Локк о воспитании и обстоятельствах жизни ребенка как ведущих факторах его развития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Движение Просвещения во Франции (середина </w:t>
      </w:r>
      <w:r w:rsidRPr="00BC3F2D">
        <w:rPr>
          <w:color w:val="000000"/>
          <w:lang w:val="en-US"/>
        </w:rPr>
        <w:t>XVIII</w:t>
      </w:r>
      <w:r w:rsidRPr="00BC3F2D">
        <w:rPr>
          <w:color w:val="000000"/>
        </w:rPr>
        <w:t xml:space="preserve"> в ) как продолжение гуманистических традиций эпохи Возрождения</w:t>
      </w:r>
      <w:r>
        <w:rPr>
          <w:color w:val="000000"/>
        </w:rPr>
        <w:t>.</w:t>
      </w:r>
      <w:r w:rsidRPr="00BC3F2D">
        <w:rPr>
          <w:color w:val="000000"/>
        </w:rPr>
        <w:t xml:space="preserve"> К</w:t>
      </w:r>
      <w:r>
        <w:rPr>
          <w:color w:val="000000"/>
        </w:rPr>
        <w:t>.</w:t>
      </w:r>
      <w:r w:rsidRPr="00BC3F2D">
        <w:rPr>
          <w:color w:val="000000"/>
        </w:rPr>
        <w:t xml:space="preserve"> Гельвеции и Д</w:t>
      </w:r>
      <w:r>
        <w:rPr>
          <w:color w:val="000000"/>
        </w:rPr>
        <w:t>.</w:t>
      </w:r>
      <w:r w:rsidRPr="00BC3F2D">
        <w:rPr>
          <w:color w:val="000000"/>
        </w:rPr>
        <w:t xml:space="preserve"> Дидро о принципах организации народного образования всеобщность бесплатность бессословность светскость</w:t>
      </w:r>
      <w:r>
        <w:rPr>
          <w:color w:val="000000"/>
        </w:rPr>
        <w:t>.</w:t>
      </w:r>
      <w:r w:rsidRPr="00BC3F2D">
        <w:rPr>
          <w:color w:val="000000"/>
        </w:rPr>
        <w:t xml:space="preserve"> Идея дифференцированного подхода к обучению</w:t>
      </w:r>
      <w:r>
        <w:rPr>
          <w:color w:val="000000"/>
        </w:rPr>
        <w:t>.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Жизнь и педагогическая деятельность Ж-Ж Руссо</w:t>
      </w:r>
      <w:r>
        <w:rPr>
          <w:color w:val="000000"/>
        </w:rPr>
        <w:t>.</w:t>
      </w:r>
      <w:r w:rsidRPr="00BC3F2D">
        <w:rPr>
          <w:color w:val="000000"/>
        </w:rPr>
        <w:t xml:space="preserve"> Критика образовательной традиции феодального общества обоснование необходимости реформы воспитательной системы на основе теории естественного природосообразного воспитания</w:t>
      </w:r>
      <w:r>
        <w:rPr>
          <w:color w:val="000000"/>
        </w:rPr>
        <w:t>.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</w:p>
    <w:p w:rsidR="00221F64" w:rsidRPr="00720F2B" w:rsidRDefault="00221F64" w:rsidP="00221F64">
      <w:pPr>
        <w:shd w:val="clear" w:color="auto" w:fill="FFFFFF"/>
        <w:jc w:val="center"/>
      </w:pPr>
      <w:r w:rsidRPr="00720F2B">
        <w:rPr>
          <w:b/>
          <w:bCs/>
          <w:iCs/>
          <w:color w:val="000000"/>
        </w:rPr>
        <w:t xml:space="preserve">Тема 6. Школа и педагогическая мысль в России в </w:t>
      </w:r>
      <w:r w:rsidRPr="00720F2B">
        <w:rPr>
          <w:b/>
          <w:bCs/>
          <w:iCs/>
          <w:color w:val="000000"/>
          <w:lang w:val="en-US"/>
        </w:rPr>
        <w:t>XVII</w:t>
      </w:r>
      <w:r w:rsidRPr="00720F2B">
        <w:rPr>
          <w:b/>
          <w:bCs/>
          <w:iCs/>
          <w:color w:val="000000"/>
        </w:rPr>
        <w:t>-</w:t>
      </w:r>
      <w:r w:rsidRPr="00720F2B">
        <w:rPr>
          <w:b/>
          <w:bCs/>
          <w:iCs/>
          <w:color w:val="000000"/>
          <w:lang w:val="en-US"/>
        </w:rPr>
        <w:t>XVIII</w:t>
      </w:r>
      <w:r w:rsidRPr="00720F2B">
        <w:rPr>
          <w:b/>
          <w:bCs/>
          <w:iCs/>
          <w:color w:val="000000"/>
        </w:rPr>
        <w:t xml:space="preserve"> веках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Просвещение и школа в Русском централизованном государстве</w:t>
      </w:r>
      <w:r>
        <w:rPr>
          <w:color w:val="000000"/>
        </w:rPr>
        <w:t>.</w:t>
      </w:r>
      <w:r w:rsidRPr="00BC3F2D">
        <w:rPr>
          <w:color w:val="000000"/>
        </w:rPr>
        <w:t xml:space="preserve"> Развитие трех подходов к воспитанию обучению и образованию латинское направление ориентация на греческую школьную традицию старообрядчество</w:t>
      </w:r>
      <w:r>
        <w:rPr>
          <w:color w:val="000000"/>
        </w:rPr>
        <w:t>.</w:t>
      </w:r>
      <w:r w:rsidRPr="00BC3F2D">
        <w:rPr>
          <w:color w:val="000000"/>
        </w:rPr>
        <w:t xml:space="preserve"> Возникновение высших учебных заведений</w:t>
      </w:r>
      <w:r>
        <w:rPr>
          <w:color w:val="000000"/>
        </w:rPr>
        <w:t>.</w:t>
      </w:r>
      <w:r w:rsidRPr="00BC3F2D">
        <w:rPr>
          <w:color w:val="000000"/>
        </w:rPr>
        <w:t xml:space="preserve"> Киево-Могилянская академия и Славяно-греко-латинская академия и их роль в развитии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Учебная и педагогическая литература</w:t>
      </w:r>
      <w:r>
        <w:rPr>
          <w:color w:val="000000"/>
        </w:rPr>
        <w:t>.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Деятельность Л</w:t>
      </w:r>
      <w:r>
        <w:rPr>
          <w:color w:val="000000"/>
        </w:rPr>
        <w:t>.</w:t>
      </w:r>
      <w:r w:rsidRPr="00BC3F2D">
        <w:rPr>
          <w:color w:val="000000"/>
        </w:rPr>
        <w:t xml:space="preserve"> Ф</w:t>
      </w:r>
      <w:r>
        <w:rPr>
          <w:color w:val="000000"/>
        </w:rPr>
        <w:t>.</w:t>
      </w:r>
      <w:r w:rsidRPr="00BC3F2D">
        <w:rPr>
          <w:color w:val="000000"/>
        </w:rPr>
        <w:t xml:space="preserve"> Магницкого и его вклад в развитие методики светского школьного обучения</w:t>
      </w:r>
      <w:r>
        <w:rPr>
          <w:color w:val="000000"/>
        </w:rPr>
        <w:t>.</w:t>
      </w:r>
      <w:r w:rsidRPr="00BC3F2D">
        <w:rPr>
          <w:color w:val="000000"/>
        </w:rPr>
        <w:t xml:space="preserve"> Зарождение и развитие профессионального образования в России</w:t>
      </w:r>
      <w:r>
        <w:rPr>
          <w:color w:val="000000"/>
        </w:rPr>
        <w:t>.</w:t>
      </w:r>
    </w:p>
    <w:p w:rsidR="00221F64" w:rsidRPr="00720F2B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Открытие Академии наук (1725) и учебных заведений при ней</w:t>
      </w:r>
      <w:r>
        <w:rPr>
          <w:color w:val="000000"/>
        </w:rPr>
        <w:t>.</w:t>
      </w:r>
      <w:r w:rsidRPr="00BC3F2D">
        <w:rPr>
          <w:color w:val="000000"/>
        </w:rPr>
        <w:t xml:space="preserve"> Деятельность М</w:t>
      </w:r>
      <w:r>
        <w:rPr>
          <w:color w:val="000000"/>
        </w:rPr>
        <w:t>.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 xml:space="preserve"> Ломоносова в области просвещения</w:t>
      </w:r>
      <w:r>
        <w:rPr>
          <w:color w:val="000000"/>
        </w:rPr>
        <w:t>.</w:t>
      </w:r>
      <w:r w:rsidRPr="00BC3F2D">
        <w:rPr>
          <w:color w:val="000000"/>
        </w:rPr>
        <w:t xml:space="preserve"> Московский университет и его влияние на развитие российского образования</w:t>
      </w:r>
      <w:r>
        <w:rPr>
          <w:color w:val="000000"/>
        </w:rPr>
        <w:t>.</w:t>
      </w:r>
    </w:p>
    <w:p w:rsidR="00221F64" w:rsidRPr="00AF013C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Становление системы дворянского воспитания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Разработка содержания образования и воспитания дворянского сословия В</w:t>
      </w:r>
      <w:r>
        <w:rPr>
          <w:color w:val="000000"/>
        </w:rPr>
        <w:t>.</w:t>
      </w:r>
      <w:r w:rsidRPr="00BC3F2D">
        <w:rPr>
          <w:color w:val="000000"/>
        </w:rPr>
        <w:t xml:space="preserve"> Н</w:t>
      </w:r>
      <w:r>
        <w:rPr>
          <w:color w:val="000000"/>
        </w:rPr>
        <w:t>.</w:t>
      </w:r>
      <w:r w:rsidRPr="00BC3F2D">
        <w:rPr>
          <w:color w:val="000000"/>
        </w:rPr>
        <w:t xml:space="preserve"> Татищевым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Пропаганда прогрессивных педагогических идей в журналах Н</w:t>
      </w:r>
      <w:r>
        <w:rPr>
          <w:color w:val="000000"/>
        </w:rPr>
        <w:t>.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Новикова</w:t>
      </w:r>
      <w:r>
        <w:rPr>
          <w:color w:val="000000"/>
        </w:rPr>
        <w:t>.</w:t>
      </w:r>
      <w:r w:rsidRPr="00BC3F2D">
        <w:rPr>
          <w:color w:val="000000"/>
        </w:rPr>
        <w:t xml:space="preserve"> Революционно-просветительские идеи А</w:t>
      </w:r>
      <w:r>
        <w:rPr>
          <w:color w:val="000000"/>
        </w:rPr>
        <w:t>.</w:t>
      </w:r>
      <w:r w:rsidRPr="00BC3F2D">
        <w:rPr>
          <w:color w:val="000000"/>
        </w:rPr>
        <w:t xml:space="preserve"> Н</w:t>
      </w:r>
      <w:r>
        <w:rPr>
          <w:color w:val="000000"/>
        </w:rPr>
        <w:t>.</w:t>
      </w:r>
      <w:r w:rsidRPr="00BC3F2D">
        <w:rPr>
          <w:color w:val="000000"/>
        </w:rPr>
        <w:t xml:space="preserve"> Радищева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AF013C">
        <w:rPr>
          <w:b/>
          <w:bCs/>
          <w:iCs/>
          <w:color w:val="000000"/>
        </w:rPr>
        <w:t xml:space="preserve">Тема 7. Классики западноевропейской педагогики </w:t>
      </w:r>
      <w:r w:rsidRPr="00AF013C">
        <w:rPr>
          <w:b/>
          <w:bCs/>
          <w:iCs/>
          <w:color w:val="000000"/>
          <w:lang w:val="en-US"/>
        </w:rPr>
        <w:t>XIX</w:t>
      </w:r>
      <w:r w:rsidRPr="00AF013C">
        <w:rPr>
          <w:b/>
          <w:bCs/>
          <w:iCs/>
          <w:color w:val="000000"/>
        </w:rPr>
        <w:t xml:space="preserve"> века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 xml:space="preserve">Становление педагогической науки в </w:t>
      </w:r>
      <w:r w:rsidRPr="00BC3F2D">
        <w:rPr>
          <w:color w:val="000000"/>
          <w:lang w:val="en-US"/>
        </w:rPr>
        <w:t>XIX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 xml:space="preserve"> Распространение идей реального практико-ориентированного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Поиски путей теоретического обоснования и реализации идей реального образования И</w:t>
      </w:r>
      <w:r>
        <w:rPr>
          <w:color w:val="000000"/>
        </w:rPr>
        <w:t>.</w:t>
      </w:r>
      <w:r w:rsidRPr="00BC3F2D">
        <w:rPr>
          <w:color w:val="000000"/>
        </w:rPr>
        <w:t xml:space="preserve"> Г</w:t>
      </w:r>
      <w:r>
        <w:rPr>
          <w:color w:val="000000"/>
        </w:rPr>
        <w:t>.</w:t>
      </w:r>
      <w:r w:rsidRPr="00BC3F2D">
        <w:rPr>
          <w:color w:val="000000"/>
        </w:rPr>
        <w:t xml:space="preserve"> Песталоцци</w:t>
      </w:r>
      <w:r>
        <w:rPr>
          <w:color w:val="000000"/>
        </w:rPr>
        <w:t xml:space="preserve">. 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И</w:t>
      </w:r>
      <w:r>
        <w:rPr>
          <w:color w:val="000000"/>
        </w:rPr>
        <w:t>.</w:t>
      </w:r>
      <w:r w:rsidRPr="00BC3F2D">
        <w:rPr>
          <w:color w:val="000000"/>
        </w:rPr>
        <w:t xml:space="preserve"> Ф</w:t>
      </w:r>
      <w:r>
        <w:rPr>
          <w:color w:val="000000"/>
        </w:rPr>
        <w:t>.</w:t>
      </w:r>
      <w:r w:rsidRPr="00BC3F2D">
        <w:rPr>
          <w:color w:val="000000"/>
        </w:rPr>
        <w:t xml:space="preserve"> Гербарт о воспитании этического видения мира как цели образования о нравственном воспитании как главном направлении педагогической деятельности</w:t>
      </w:r>
      <w:r>
        <w:rPr>
          <w:color w:val="000000"/>
        </w:rPr>
        <w:t xml:space="preserve">.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Трактовка А</w:t>
      </w:r>
      <w:r>
        <w:rPr>
          <w:color w:val="000000"/>
        </w:rPr>
        <w:t>.</w:t>
      </w:r>
      <w:r w:rsidRPr="00BC3F2D">
        <w:rPr>
          <w:color w:val="000000"/>
        </w:rPr>
        <w:t xml:space="preserve"> Дистервегом сущности и задач общечеловеческого </w:t>
      </w:r>
      <w:r>
        <w:rPr>
          <w:color w:val="000000"/>
        </w:rPr>
        <w:t>воспитании.</w:t>
      </w:r>
      <w:r w:rsidRPr="00BC3F2D">
        <w:rPr>
          <w:color w:val="000000"/>
        </w:rPr>
        <w:t xml:space="preserve"> Развитие принципа природосообразности обучения и способов его реализации в учебном процессе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 xml:space="preserve">Дистервег как </w:t>
      </w:r>
      <w:r w:rsidRPr="00BC3F2D">
        <w:rPr>
          <w:b/>
          <w:bCs/>
          <w:color w:val="000000"/>
        </w:rPr>
        <w:t xml:space="preserve">основоположник педагогического </w:t>
      </w:r>
      <w:r w:rsidRPr="00BC3F2D">
        <w:rPr>
          <w:color w:val="000000"/>
        </w:rPr>
        <w:t>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Выделение профессиональных </w:t>
      </w:r>
      <w:r w:rsidRPr="00BC3F2D">
        <w:rPr>
          <w:b/>
          <w:bCs/>
          <w:color w:val="000000"/>
        </w:rPr>
        <w:t xml:space="preserve">качеств учителя, </w:t>
      </w:r>
      <w:r w:rsidRPr="00BC3F2D">
        <w:rPr>
          <w:color w:val="000000"/>
        </w:rPr>
        <w:t>определяющих успех его деятельности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Pr="00BB1610" w:rsidRDefault="00221F64" w:rsidP="00221F64">
      <w:pPr>
        <w:shd w:val="clear" w:color="auto" w:fill="FFFFFF"/>
        <w:ind w:firstLine="567"/>
        <w:jc w:val="center"/>
      </w:pPr>
      <w:r w:rsidRPr="00BB1610">
        <w:rPr>
          <w:b/>
          <w:bCs/>
          <w:iCs/>
          <w:color w:val="000000"/>
        </w:rPr>
        <w:t xml:space="preserve">Тема 8. Становление системы образования России и Беларуси в первой половине </w:t>
      </w:r>
      <w:r w:rsidRPr="00BB1610">
        <w:rPr>
          <w:b/>
          <w:bCs/>
          <w:iCs/>
          <w:color w:val="000000"/>
          <w:lang w:val="en-US"/>
        </w:rPr>
        <w:t>XIX</w:t>
      </w:r>
      <w:r w:rsidRPr="00BB1610">
        <w:rPr>
          <w:b/>
          <w:bCs/>
          <w:iCs/>
          <w:color w:val="000000"/>
        </w:rPr>
        <w:t xml:space="preserve">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Просветительские реформы Александра </w:t>
      </w:r>
      <w:r w:rsidRPr="00BC3F2D">
        <w:rPr>
          <w:color w:val="000000"/>
          <w:lang w:val="en-US"/>
        </w:rPr>
        <w:t>I</w:t>
      </w:r>
      <w:r>
        <w:rPr>
          <w:color w:val="000000"/>
        </w:rPr>
        <w:t>.</w:t>
      </w:r>
      <w:r w:rsidRPr="00BC3F2D">
        <w:rPr>
          <w:color w:val="000000"/>
        </w:rPr>
        <w:t xml:space="preserve"> Документы, определившие структуру системы образования «Предварительные правила народного просвещения» (1803)</w:t>
      </w:r>
      <w:r>
        <w:rPr>
          <w:color w:val="000000"/>
        </w:rPr>
        <w:t>.</w:t>
      </w:r>
      <w:r w:rsidRPr="00BC3F2D">
        <w:rPr>
          <w:color w:val="000000"/>
        </w:rPr>
        <w:t xml:space="preserve"> «Устав учебных заведений подведомых университетам» (1804)</w:t>
      </w:r>
      <w:r>
        <w:rPr>
          <w:color w:val="000000"/>
        </w:rPr>
        <w:t>.</w:t>
      </w:r>
      <w:r w:rsidRPr="00BC3F2D">
        <w:rPr>
          <w:color w:val="000000"/>
        </w:rPr>
        <w:t xml:space="preserve"> Деление России на учебные округа (Московский Петербургский Казанский Харьковский, Виленский Дерптский) с университетом во главе каждого округа</w:t>
      </w:r>
      <w:r>
        <w:rPr>
          <w:color w:val="000000"/>
        </w:rPr>
        <w:t>.</w:t>
      </w:r>
      <w:r w:rsidRPr="00BC3F2D">
        <w:rPr>
          <w:color w:val="000000"/>
        </w:rPr>
        <w:t xml:space="preserve"> Расширение университетской автономии</w:t>
      </w:r>
      <w:r>
        <w:rPr>
          <w:color w:val="000000"/>
        </w:rPr>
        <w:t>.</w:t>
      </w:r>
      <w:r w:rsidRPr="00BC3F2D">
        <w:rPr>
          <w:color w:val="000000"/>
        </w:rPr>
        <w:t xml:space="preserve"> Зависимость всех типов учебных заведений и их преемственность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Характеристика основных звеньев системы народного образования приходское училище уездное училище гимназия университет</w:t>
      </w:r>
      <w:r>
        <w:rPr>
          <w:color w:val="000000"/>
        </w:rPr>
        <w:t>.</w:t>
      </w:r>
      <w:r w:rsidRPr="00BC3F2D">
        <w:rPr>
          <w:color w:val="000000"/>
        </w:rPr>
        <w:t xml:space="preserve"> Содержание образования и сроки обучения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Внедрение начал православия и самодержавия в шк</w:t>
      </w:r>
      <w:r>
        <w:rPr>
          <w:color w:val="000000"/>
        </w:rPr>
        <w:t>олу –</w:t>
      </w:r>
      <w:r w:rsidRPr="00BC3F2D">
        <w:rPr>
          <w:color w:val="000000"/>
        </w:rPr>
        <w:t xml:space="preserve"> основное направление в деятельности Министерства просвещения России</w:t>
      </w:r>
      <w:r>
        <w:rPr>
          <w:color w:val="000000"/>
        </w:rPr>
        <w:t>.</w:t>
      </w:r>
      <w:r w:rsidRPr="00BC3F2D">
        <w:rPr>
          <w:color w:val="000000"/>
        </w:rPr>
        <w:t xml:space="preserve"> Упразднение университетской автономии</w:t>
      </w:r>
      <w:r>
        <w:rPr>
          <w:color w:val="000000"/>
        </w:rPr>
        <w:t>.</w:t>
      </w:r>
      <w:r w:rsidRPr="00BC3F2D">
        <w:rPr>
          <w:color w:val="000000"/>
        </w:rPr>
        <w:t xml:space="preserve"> Сокращение объема гимназического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Типология российских гимназий середины </w:t>
      </w:r>
      <w:r w:rsidRPr="00BC3F2D">
        <w:rPr>
          <w:color w:val="000000"/>
          <w:lang w:val="en-US"/>
        </w:rPr>
        <w:t>XIX</w:t>
      </w:r>
      <w:r w:rsidRPr="00BC3F2D">
        <w:rPr>
          <w:color w:val="000000"/>
        </w:rPr>
        <w:t xml:space="preserve"> века</w:t>
      </w:r>
      <w:r>
        <w:rPr>
          <w:color w:val="000000"/>
        </w:rPr>
        <w:t>.</w:t>
      </w:r>
      <w:r w:rsidRPr="00BC3F2D">
        <w:rPr>
          <w:color w:val="000000"/>
        </w:rPr>
        <w:t xml:space="preserve"> Развитие профессионального образования</w:t>
      </w:r>
      <w:r>
        <w:rPr>
          <w:color w:val="000000"/>
        </w:rPr>
        <w:t xml:space="preserve">. </w:t>
      </w:r>
      <w:r w:rsidRPr="00BC3F2D">
        <w:rPr>
          <w:color w:val="000000"/>
        </w:rPr>
        <w:t>Открытие высших технических учебных заведений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Роль Виленского университета в развитии образования в Беларуси</w:t>
      </w:r>
      <w:r>
        <w:rPr>
          <w:color w:val="000000"/>
        </w:rPr>
        <w:t>.</w:t>
      </w:r>
      <w:r w:rsidRPr="00BC3F2D">
        <w:rPr>
          <w:color w:val="000000"/>
        </w:rPr>
        <w:t xml:space="preserve"> Особенности проведения реформы образования начала </w:t>
      </w:r>
      <w:r w:rsidRPr="00BC3F2D">
        <w:rPr>
          <w:color w:val="000000"/>
          <w:lang w:val="en-US"/>
        </w:rPr>
        <w:t>XIX</w:t>
      </w:r>
      <w:r w:rsidRPr="00BC3F2D">
        <w:rPr>
          <w:color w:val="000000"/>
        </w:rPr>
        <w:t xml:space="preserve"> века и ее недостатки отсутствие единого руководства, различия в учебных</w:t>
      </w:r>
      <w:r>
        <w:t xml:space="preserve"> </w:t>
      </w:r>
      <w:r w:rsidRPr="00BC3F2D">
        <w:rPr>
          <w:color w:val="000000"/>
        </w:rPr>
        <w:t>программах   материальная зависимость школы от церкви, сословный характер образования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Pr="003259A9" w:rsidRDefault="00221F64" w:rsidP="00221F64">
      <w:pPr>
        <w:shd w:val="clear" w:color="auto" w:fill="FFFFFF"/>
        <w:jc w:val="center"/>
      </w:pPr>
      <w:r w:rsidRPr="003259A9">
        <w:rPr>
          <w:b/>
          <w:bCs/>
          <w:iCs/>
          <w:color w:val="000000"/>
        </w:rPr>
        <w:t xml:space="preserve">Тема 9. Педагогическая мысль в России и Беларуси во </w:t>
      </w:r>
      <w:r w:rsidRPr="003259A9">
        <w:rPr>
          <w:b/>
          <w:bCs/>
          <w:iCs/>
          <w:color w:val="000000"/>
          <w:lang w:val="en-US"/>
        </w:rPr>
        <w:t>II</w:t>
      </w:r>
      <w:r w:rsidRPr="003259A9">
        <w:rPr>
          <w:b/>
          <w:bCs/>
          <w:iCs/>
          <w:color w:val="000000"/>
        </w:rPr>
        <w:t xml:space="preserve"> половине </w:t>
      </w:r>
      <w:r w:rsidRPr="003259A9">
        <w:rPr>
          <w:b/>
          <w:bCs/>
          <w:iCs/>
          <w:color w:val="000000"/>
          <w:lang w:val="en-US"/>
        </w:rPr>
        <w:t>XIX</w:t>
      </w:r>
      <w:r w:rsidRPr="003259A9">
        <w:rPr>
          <w:b/>
          <w:bCs/>
          <w:iCs/>
          <w:color w:val="000000"/>
        </w:rPr>
        <w:t xml:space="preserve">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Общественно-педагогическое движение второй половины </w:t>
      </w:r>
      <w:r w:rsidRPr="00BC3F2D">
        <w:rPr>
          <w:color w:val="000000"/>
          <w:lang w:val="en-US"/>
        </w:rPr>
        <w:t>XIX</w:t>
      </w:r>
      <w:r w:rsidRPr="00BC3F2D">
        <w:rPr>
          <w:color w:val="000000"/>
        </w:rPr>
        <w:t xml:space="preserve"> века и его причины</w:t>
      </w:r>
      <w:r>
        <w:rPr>
          <w:color w:val="000000"/>
        </w:rPr>
        <w:t xml:space="preserve">. </w:t>
      </w:r>
      <w:r w:rsidRPr="00BC3F2D">
        <w:rPr>
          <w:color w:val="000000"/>
        </w:rPr>
        <w:t>Педагогические взгляды и деятельность Н</w:t>
      </w:r>
      <w:r>
        <w:rPr>
          <w:color w:val="000000"/>
        </w:rPr>
        <w:t>.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Пирогова</w:t>
      </w:r>
      <w:r>
        <w:rPr>
          <w:color w:val="000000"/>
        </w:rPr>
        <w:t>.</w:t>
      </w:r>
      <w:r w:rsidRPr="00BC3F2D">
        <w:rPr>
          <w:color w:val="000000"/>
        </w:rPr>
        <w:t xml:space="preserve"> Идея общечеловеческого воспитания в статье «Вопросы жизни»</w:t>
      </w:r>
      <w:r>
        <w:rPr>
          <w:color w:val="000000"/>
        </w:rPr>
        <w:t>.</w:t>
      </w:r>
      <w:r w:rsidRPr="00BC3F2D">
        <w:rPr>
          <w:color w:val="000000"/>
        </w:rPr>
        <w:t xml:space="preserve"> Проект школьной системы и преемственность всех ее ступеней</w:t>
      </w:r>
      <w:r>
        <w:rPr>
          <w:color w:val="000000"/>
        </w:rPr>
        <w:t>.</w:t>
      </w:r>
      <w:r w:rsidRPr="00BC3F2D">
        <w:rPr>
          <w:color w:val="000000"/>
        </w:rPr>
        <w:t xml:space="preserve"> Взгляды Пирогова на вопрос школьной дисциплины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Критика существующей системы образования Н</w:t>
      </w:r>
      <w:r>
        <w:rPr>
          <w:color w:val="000000"/>
        </w:rPr>
        <w:t>.</w:t>
      </w:r>
      <w:r w:rsidRPr="00BC3F2D">
        <w:rPr>
          <w:color w:val="000000"/>
        </w:rPr>
        <w:t xml:space="preserve"> А</w:t>
      </w:r>
      <w:r>
        <w:rPr>
          <w:color w:val="000000"/>
        </w:rPr>
        <w:t>.</w:t>
      </w:r>
      <w:r w:rsidRPr="00BC3F2D">
        <w:rPr>
          <w:color w:val="000000"/>
        </w:rPr>
        <w:t xml:space="preserve"> Добролюбовым в статьях «О значении авторитета в воспитании» и «Всероссийские иллюзии разрушаемые розгами»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Вопросы всестороннего и гармоничного развития личности в литературном наследии</w:t>
      </w:r>
      <w:r>
        <w:rPr>
          <w:color w:val="000000"/>
        </w:rPr>
        <w:t>.</w:t>
      </w:r>
      <w:r w:rsidRPr="00BC3F2D">
        <w:rPr>
          <w:color w:val="000000"/>
        </w:rPr>
        <w:t xml:space="preserve"> Н</w:t>
      </w:r>
      <w:r>
        <w:rPr>
          <w:color w:val="000000"/>
        </w:rPr>
        <w:t>.</w:t>
      </w:r>
      <w:r w:rsidRPr="00BC3F2D">
        <w:rPr>
          <w:color w:val="000000"/>
        </w:rPr>
        <w:t xml:space="preserve"> Г</w:t>
      </w:r>
      <w:r>
        <w:rPr>
          <w:color w:val="000000"/>
        </w:rPr>
        <w:t>.</w:t>
      </w:r>
      <w:r w:rsidRPr="00BC3F2D">
        <w:rPr>
          <w:color w:val="000000"/>
        </w:rPr>
        <w:t xml:space="preserve"> Чернышевского</w:t>
      </w:r>
      <w:r>
        <w:rPr>
          <w:color w:val="000000"/>
        </w:rPr>
        <w:t>.</w:t>
      </w:r>
      <w:r w:rsidRPr="00BC3F2D">
        <w:rPr>
          <w:color w:val="000000"/>
        </w:rPr>
        <w:t xml:space="preserve"> Чернышевский о факторах формирования личности наследственности и среде</w:t>
      </w:r>
      <w:r>
        <w:rPr>
          <w:color w:val="000000"/>
        </w:rPr>
        <w:t>.</w:t>
      </w:r>
      <w:r w:rsidRPr="00BC3F2D">
        <w:rPr>
          <w:color w:val="000000"/>
        </w:rPr>
        <w:t xml:space="preserve"> Проблема женского воспитания и образования в романе «Что делать?»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Педагогическая система К</w:t>
      </w:r>
      <w:r>
        <w:rPr>
          <w:color w:val="000000"/>
        </w:rPr>
        <w:t>.</w:t>
      </w:r>
      <w:r w:rsidRPr="00BC3F2D">
        <w:rPr>
          <w:color w:val="000000"/>
        </w:rPr>
        <w:t xml:space="preserve"> Д</w:t>
      </w:r>
      <w:r>
        <w:rPr>
          <w:color w:val="000000"/>
        </w:rPr>
        <w:t>.</w:t>
      </w:r>
      <w:r w:rsidRPr="00BC3F2D">
        <w:rPr>
          <w:color w:val="000000"/>
        </w:rPr>
        <w:t xml:space="preserve"> Ушинского</w:t>
      </w:r>
      <w:r>
        <w:rPr>
          <w:color w:val="000000"/>
        </w:rPr>
        <w:t>.</w:t>
      </w:r>
      <w:r w:rsidRPr="00BC3F2D">
        <w:rPr>
          <w:color w:val="000000"/>
        </w:rPr>
        <w:t xml:space="preserve"> Дидактические взгляды Ушинского</w:t>
      </w:r>
      <w:r>
        <w:rPr>
          <w:color w:val="000000"/>
        </w:rPr>
        <w:t>.</w:t>
      </w:r>
      <w:r w:rsidRPr="00BC3F2D">
        <w:rPr>
          <w:color w:val="000000"/>
        </w:rPr>
        <w:t xml:space="preserve"> Вклад в разработку основных принципов обучения наследственности, сознательности, посильности, основательности и прочности усвоения знаний</w:t>
      </w:r>
      <w:r>
        <w:rPr>
          <w:color w:val="000000"/>
        </w:rPr>
        <w:t>.</w:t>
      </w:r>
      <w:r w:rsidRPr="00BC3F2D">
        <w:rPr>
          <w:color w:val="000000"/>
        </w:rPr>
        <w:t xml:space="preserve"> Две стадии процесса обучения</w:t>
      </w:r>
      <w:r>
        <w:rPr>
          <w:color w:val="000000"/>
        </w:rPr>
        <w:t>.</w:t>
      </w:r>
      <w:r w:rsidRPr="00BC3F2D">
        <w:rPr>
          <w:color w:val="000000"/>
        </w:rPr>
        <w:t xml:space="preserve"> Урок как основная форма обучения, требования к уроку, виды уроков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Философско-педагогические взгляды Л Н Толстого</w:t>
      </w:r>
      <w:r>
        <w:rPr>
          <w:color w:val="000000"/>
        </w:rPr>
        <w:t>.</w:t>
      </w:r>
      <w:r w:rsidRPr="00BC3F2D">
        <w:rPr>
          <w:color w:val="000000"/>
        </w:rPr>
        <w:t xml:space="preserve"> Идея свободного воспитания и ее реализация в Яснополянской школе</w:t>
      </w:r>
      <w:r>
        <w:rPr>
          <w:color w:val="000000"/>
        </w:rPr>
        <w:t>.</w:t>
      </w:r>
      <w:r w:rsidRPr="00BC3F2D">
        <w:rPr>
          <w:color w:val="000000"/>
        </w:rPr>
        <w:t xml:space="preserve"> Содержание и методика обучения в народной школе «Азбука» Толстого и книги для чтения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Просветительские взгляды Ф</w:t>
      </w:r>
      <w:r>
        <w:rPr>
          <w:color w:val="000000"/>
        </w:rPr>
        <w:t>.</w:t>
      </w:r>
      <w:r w:rsidRPr="00BC3F2D">
        <w:rPr>
          <w:color w:val="000000"/>
        </w:rPr>
        <w:t xml:space="preserve"> К</w:t>
      </w:r>
      <w:r>
        <w:rPr>
          <w:color w:val="000000"/>
        </w:rPr>
        <w:t>.</w:t>
      </w:r>
      <w:r w:rsidRPr="00BC3F2D">
        <w:rPr>
          <w:color w:val="000000"/>
        </w:rPr>
        <w:t xml:space="preserve"> Богушевича «Д</w:t>
      </w:r>
      <w:r>
        <w:rPr>
          <w:color w:val="000000"/>
        </w:rPr>
        <w:t>удка беларуская», «Смык беларускі</w:t>
      </w:r>
      <w:r w:rsidRPr="00BC3F2D">
        <w:rPr>
          <w:color w:val="000000"/>
        </w:rPr>
        <w:t>» Борьба за формирование национального самосознания белорусов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Поэт-демократ и просветитель Я Лучина</w:t>
      </w:r>
      <w:r>
        <w:rPr>
          <w:color w:val="000000"/>
        </w:rPr>
        <w:t>.</w:t>
      </w:r>
      <w:r w:rsidRPr="00BC3F2D">
        <w:rPr>
          <w:color w:val="000000"/>
        </w:rPr>
        <w:t xml:space="preserve"> Пропаганда высоких нравственных качеств народа</w:t>
      </w:r>
      <w:r>
        <w:rPr>
          <w:color w:val="000000"/>
        </w:rPr>
        <w:t>.</w:t>
      </w:r>
      <w:r w:rsidRPr="00BC3F2D">
        <w:rPr>
          <w:color w:val="000000"/>
        </w:rPr>
        <w:t xml:space="preserve"> Общественно-педагогическая деятельность и взгляды А</w:t>
      </w:r>
      <w:r>
        <w:rPr>
          <w:color w:val="000000"/>
        </w:rPr>
        <w:t>.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 xml:space="preserve"> Богдановича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</w:p>
    <w:p w:rsidR="00221F64" w:rsidRPr="00BC3F2D" w:rsidRDefault="00221F64" w:rsidP="00221F64">
      <w:pPr>
        <w:shd w:val="clear" w:color="auto" w:fill="FFFFFF"/>
        <w:jc w:val="center"/>
      </w:pPr>
      <w:r w:rsidRPr="00BC3F2D">
        <w:rPr>
          <w:b/>
          <w:bCs/>
          <w:color w:val="000000"/>
        </w:rPr>
        <w:t xml:space="preserve">РАЗДЕЛ </w:t>
      </w:r>
      <w:r w:rsidRPr="00BC3F2D">
        <w:rPr>
          <w:b/>
          <w:bCs/>
          <w:color w:val="000000"/>
          <w:lang w:val="en-US"/>
        </w:rPr>
        <w:t>II</w:t>
      </w:r>
      <w:r w:rsidRPr="00BC3F2D">
        <w:rPr>
          <w:b/>
          <w:bCs/>
          <w:color w:val="000000"/>
        </w:rPr>
        <w:t>. РАЗВИТИЕ ШКОЛЫ И ПЕДАГОГИЧЕСКОЙ МЫСЛИ</w:t>
      </w:r>
    </w:p>
    <w:p w:rsidR="00221F64" w:rsidRDefault="00221F64" w:rsidP="00221F64">
      <w:pPr>
        <w:shd w:val="clear" w:color="auto" w:fill="FFFFFF"/>
        <w:jc w:val="center"/>
        <w:rPr>
          <w:b/>
          <w:bCs/>
          <w:color w:val="000000"/>
        </w:rPr>
      </w:pPr>
      <w:r w:rsidRPr="00BC3F2D">
        <w:rPr>
          <w:b/>
          <w:bCs/>
          <w:color w:val="000000"/>
        </w:rPr>
        <w:t xml:space="preserve">В </w:t>
      </w:r>
      <w:r w:rsidRPr="00BC3F2D">
        <w:rPr>
          <w:b/>
          <w:bCs/>
          <w:color w:val="000000"/>
          <w:lang w:val="en-US"/>
        </w:rPr>
        <w:t>XX</w:t>
      </w:r>
      <w:r w:rsidRPr="00BC3F2D">
        <w:rPr>
          <w:b/>
          <w:bCs/>
          <w:color w:val="000000"/>
        </w:rPr>
        <w:t xml:space="preserve"> ВЕКЕ</w:t>
      </w:r>
    </w:p>
    <w:p w:rsidR="00221F64" w:rsidRDefault="00221F64" w:rsidP="00221F64">
      <w:pPr>
        <w:shd w:val="clear" w:color="auto" w:fill="FFFFFF"/>
        <w:jc w:val="center"/>
      </w:pPr>
    </w:p>
    <w:p w:rsidR="00221F64" w:rsidRDefault="00221F64" w:rsidP="00221F64">
      <w:pPr>
        <w:shd w:val="clear" w:color="auto" w:fill="FFFFFF"/>
        <w:ind w:firstLine="567"/>
        <w:jc w:val="both"/>
      </w:pPr>
      <w:r>
        <w:rPr>
          <w:b/>
        </w:rPr>
        <w:t xml:space="preserve">Цель: </w:t>
      </w:r>
      <w:r>
        <w:t>формирование у студентов системы научных знаний о качественных изменениях в развитии педагогической мысли и образовательной практики.</w:t>
      </w:r>
    </w:p>
    <w:p w:rsidR="00221F64" w:rsidRDefault="00221F64" w:rsidP="00221F64">
      <w:pPr>
        <w:shd w:val="clear" w:color="auto" w:fill="FFFFFF"/>
        <w:ind w:firstLine="567"/>
        <w:jc w:val="both"/>
        <w:rPr>
          <w:b/>
          <w:bCs/>
          <w:color w:val="000000"/>
        </w:rPr>
      </w:pPr>
      <w:r w:rsidRPr="00EC0532">
        <w:rPr>
          <w:b/>
        </w:rPr>
        <w:t xml:space="preserve">Задачи: </w:t>
      </w:r>
    </w:p>
    <w:p w:rsidR="00221F64" w:rsidRDefault="00221F64" w:rsidP="00221F64">
      <w:pPr>
        <w:shd w:val="clear" w:color="auto" w:fill="FFFFFF"/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– содействовать осмыслению различных подходов и направлении в развитии педагогической мысли в ХХ веке;</w:t>
      </w:r>
    </w:p>
    <w:p w:rsidR="00221F64" w:rsidRDefault="00221F64" w:rsidP="00221F64">
      <w:pPr>
        <w:shd w:val="clear" w:color="auto" w:fill="FFFFFF"/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– способствовать приращению педагогических знаний по истории педагогической мысли, учитывая исторические особенности развития человеческого общества;</w:t>
      </w:r>
    </w:p>
    <w:p w:rsidR="00221F64" w:rsidRDefault="00221F64" w:rsidP="00221F64">
      <w:pPr>
        <w:shd w:val="clear" w:color="auto" w:fill="FFFFFF"/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– содействовать воспитанию педагогической культуры.</w:t>
      </w:r>
    </w:p>
    <w:p w:rsidR="00221F64" w:rsidRPr="00BC3F2D" w:rsidRDefault="00221F64" w:rsidP="00221F64">
      <w:pPr>
        <w:shd w:val="clear" w:color="auto" w:fill="FFFFFF"/>
        <w:jc w:val="center"/>
      </w:pPr>
    </w:p>
    <w:p w:rsidR="00221F64" w:rsidRPr="0020432C" w:rsidRDefault="00221F64" w:rsidP="00221F64">
      <w:pPr>
        <w:shd w:val="clear" w:color="auto" w:fill="FFFFFF"/>
        <w:jc w:val="center"/>
      </w:pPr>
      <w:r w:rsidRPr="0020432C">
        <w:rPr>
          <w:b/>
          <w:bCs/>
          <w:iCs/>
          <w:color w:val="000000"/>
        </w:rPr>
        <w:t xml:space="preserve">Тема 10. Движение за реформу школьного образования в начале </w:t>
      </w:r>
      <w:r w:rsidRPr="0020432C">
        <w:rPr>
          <w:b/>
          <w:bCs/>
          <w:iCs/>
          <w:color w:val="000000"/>
          <w:lang w:val="en-US"/>
        </w:rPr>
        <w:t>XX</w:t>
      </w:r>
      <w:r w:rsidRPr="0020432C">
        <w:rPr>
          <w:b/>
          <w:bCs/>
          <w:iCs/>
          <w:color w:val="000000"/>
        </w:rPr>
        <w:t xml:space="preserve"> </w:t>
      </w:r>
      <w:r w:rsidRPr="0020432C">
        <w:rPr>
          <w:b/>
          <w:bCs/>
          <w:color w:val="000000"/>
        </w:rPr>
        <w:t>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Зарубежная школа и педагогика в начале </w:t>
      </w:r>
      <w:r w:rsidRPr="00BC3F2D">
        <w:rPr>
          <w:color w:val="000000"/>
          <w:lang w:val="en-US"/>
        </w:rPr>
        <w:t>XX</w:t>
      </w:r>
      <w:r w:rsidRPr="00BC3F2D">
        <w:rPr>
          <w:color w:val="000000"/>
        </w:rPr>
        <w:t xml:space="preserve"> века</w:t>
      </w:r>
      <w:r>
        <w:rPr>
          <w:color w:val="000000"/>
        </w:rPr>
        <w:t>.</w:t>
      </w:r>
      <w:r w:rsidRPr="00BC3F2D">
        <w:rPr>
          <w:color w:val="000000"/>
        </w:rPr>
        <w:t xml:space="preserve"> Вступление стран Западной Европы и США в империалистическую стадию общественно-экономических отношений</w:t>
      </w:r>
      <w:r>
        <w:rPr>
          <w:color w:val="000000"/>
        </w:rPr>
        <w:t>.</w:t>
      </w:r>
      <w:r w:rsidRPr="00BC3F2D">
        <w:rPr>
          <w:color w:val="000000"/>
        </w:rPr>
        <w:t xml:space="preserve"> Противоречие между состоянием школьного дела и новыми экономическими условиями</w:t>
      </w:r>
      <w:r>
        <w:rPr>
          <w:color w:val="000000"/>
        </w:rPr>
        <w:t>.</w:t>
      </w:r>
      <w:r w:rsidRPr="00BC3F2D">
        <w:rPr>
          <w:color w:val="000000"/>
        </w:rPr>
        <w:t xml:space="preserve"> Создание национальных систем народного образования, усиление централизации управления и финансирования школ, продление сроков начального обучения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Две основные парадигмы в зарубежной педагогике педагогический традиционализм и реформаторская педагогика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Направления реформаторской педагогики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Теория свободного воспитания (Э</w:t>
      </w:r>
      <w:r>
        <w:rPr>
          <w:color w:val="000000"/>
        </w:rPr>
        <w:t>.</w:t>
      </w:r>
      <w:r w:rsidRPr="00BC3F2D">
        <w:rPr>
          <w:color w:val="000000"/>
        </w:rPr>
        <w:t xml:space="preserve"> Кей, Ф</w:t>
      </w:r>
      <w:r>
        <w:rPr>
          <w:color w:val="000000"/>
        </w:rPr>
        <w:t>.</w:t>
      </w:r>
      <w:r w:rsidRPr="00BC3F2D">
        <w:rPr>
          <w:color w:val="000000"/>
        </w:rPr>
        <w:t xml:space="preserve"> Гансберг, Л</w:t>
      </w:r>
      <w:r>
        <w:rPr>
          <w:color w:val="000000"/>
        </w:rPr>
        <w:t>.</w:t>
      </w:r>
      <w:r w:rsidRPr="00BC3F2D">
        <w:rPr>
          <w:color w:val="000000"/>
        </w:rPr>
        <w:t xml:space="preserve"> Гурпигт, М</w:t>
      </w:r>
      <w:r>
        <w:rPr>
          <w:color w:val="000000"/>
        </w:rPr>
        <w:t>.</w:t>
      </w:r>
      <w:r w:rsidRPr="00BC3F2D">
        <w:rPr>
          <w:color w:val="000000"/>
        </w:rPr>
        <w:t xml:space="preserve"> Монтессори)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Экспериментальная педагогика (Э</w:t>
      </w:r>
      <w:r>
        <w:rPr>
          <w:color w:val="000000"/>
        </w:rPr>
        <w:t>.</w:t>
      </w:r>
      <w:r w:rsidRPr="00BC3F2D">
        <w:rPr>
          <w:color w:val="000000"/>
        </w:rPr>
        <w:t xml:space="preserve"> Мейман, В</w:t>
      </w:r>
      <w:r>
        <w:rPr>
          <w:color w:val="000000"/>
        </w:rPr>
        <w:t>.</w:t>
      </w:r>
      <w:r w:rsidRPr="00BC3F2D">
        <w:rPr>
          <w:color w:val="000000"/>
        </w:rPr>
        <w:t xml:space="preserve"> А</w:t>
      </w:r>
      <w:r>
        <w:rPr>
          <w:color w:val="000000"/>
        </w:rPr>
        <w:t>.</w:t>
      </w:r>
      <w:r w:rsidRPr="00BC3F2D">
        <w:rPr>
          <w:color w:val="000000"/>
        </w:rPr>
        <w:t xml:space="preserve"> Лай)</w:t>
      </w:r>
      <w:r>
        <w:rPr>
          <w:color w:val="000000"/>
        </w:rPr>
        <w:t>.</w:t>
      </w:r>
      <w:r w:rsidRPr="00BC3F2D">
        <w:rPr>
          <w:color w:val="000000"/>
        </w:rPr>
        <w:t xml:space="preserve"> Содержание экспериментальной педагогики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Прагматическая педагогика (Дж</w:t>
      </w:r>
      <w:r>
        <w:rPr>
          <w:color w:val="000000"/>
        </w:rPr>
        <w:t>.</w:t>
      </w:r>
      <w:r w:rsidRPr="00BC3F2D">
        <w:rPr>
          <w:color w:val="000000"/>
        </w:rPr>
        <w:t xml:space="preserve"> Дьюи), трактовка истинности как практической значимости «истинно то что полезно»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Трудовая школа (Г</w:t>
      </w:r>
      <w:r>
        <w:rPr>
          <w:color w:val="000000"/>
        </w:rPr>
        <w:t>.</w:t>
      </w:r>
      <w:r w:rsidRPr="00BC3F2D">
        <w:rPr>
          <w:color w:val="000000"/>
        </w:rPr>
        <w:t xml:space="preserve"> Кершенштейнер)</w:t>
      </w:r>
      <w:r>
        <w:rPr>
          <w:color w:val="000000"/>
        </w:rPr>
        <w:t>.</w:t>
      </w:r>
      <w:r w:rsidRPr="00BC3F2D">
        <w:rPr>
          <w:color w:val="000000"/>
        </w:rPr>
        <w:t xml:space="preserve"> Обеспечение учащихся профессиональной подготовкой с приданием ей нравственного значения и воспитание гражданина-патриота как главная задача школы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Default="00221F64" w:rsidP="00221F64">
      <w:pPr>
        <w:shd w:val="clear" w:color="auto" w:fill="FFFFFF"/>
        <w:ind w:firstLine="567"/>
        <w:jc w:val="both"/>
        <w:rPr>
          <w:b/>
          <w:bCs/>
          <w:i/>
          <w:iCs/>
          <w:color w:val="000000"/>
        </w:rPr>
      </w:pPr>
    </w:p>
    <w:p w:rsidR="00221F64" w:rsidRPr="00B73490" w:rsidRDefault="00221F64" w:rsidP="00221F64">
      <w:pPr>
        <w:shd w:val="clear" w:color="auto" w:fill="FFFFFF"/>
        <w:jc w:val="center"/>
      </w:pPr>
      <w:r w:rsidRPr="00B73490">
        <w:rPr>
          <w:b/>
          <w:bCs/>
          <w:iCs/>
          <w:color w:val="000000"/>
        </w:rPr>
        <w:t xml:space="preserve">Тема 11. Педагогические течения начала </w:t>
      </w:r>
      <w:r w:rsidRPr="00B73490">
        <w:rPr>
          <w:b/>
          <w:bCs/>
          <w:iCs/>
          <w:color w:val="000000"/>
          <w:lang w:val="en-US"/>
        </w:rPr>
        <w:t>XX</w:t>
      </w:r>
      <w:r w:rsidRPr="00B73490">
        <w:rPr>
          <w:b/>
          <w:bCs/>
          <w:iCs/>
          <w:color w:val="000000"/>
        </w:rPr>
        <w:t xml:space="preserve">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Особенности эпохи конца </w:t>
      </w:r>
      <w:r w:rsidRPr="00BC3F2D">
        <w:rPr>
          <w:color w:val="000000"/>
          <w:lang w:val="en-US"/>
        </w:rPr>
        <w:t>XIX</w:t>
      </w:r>
      <w:r w:rsidRPr="00BC3F2D">
        <w:rPr>
          <w:color w:val="000000"/>
        </w:rPr>
        <w:t xml:space="preserve"> - начала </w:t>
      </w:r>
      <w:r w:rsidRPr="00BC3F2D">
        <w:rPr>
          <w:color w:val="000000"/>
          <w:lang w:val="en-US"/>
        </w:rPr>
        <w:t>XX</w:t>
      </w:r>
      <w:r w:rsidRPr="00BC3F2D">
        <w:rPr>
          <w:color w:val="000000"/>
        </w:rPr>
        <w:t xml:space="preserve"> веков (технизация производства, кризис в общественном сознании, поляризация социальных идеалов)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Сущность антропологического течения в педагогике Обоснование антропологии (науки о душе теле, назначении человека) и философии как научной основы педагогики </w:t>
      </w:r>
      <w:r>
        <w:rPr>
          <w:color w:val="000000"/>
        </w:rPr>
        <w:t xml:space="preserve">                          </w:t>
      </w:r>
      <w:r w:rsidRPr="00BC3F2D">
        <w:rPr>
          <w:color w:val="000000"/>
        </w:rPr>
        <w:t>(К</w:t>
      </w:r>
      <w:r>
        <w:rPr>
          <w:color w:val="000000"/>
        </w:rPr>
        <w:t>.</w:t>
      </w:r>
      <w:r w:rsidRPr="00BC3F2D">
        <w:rPr>
          <w:color w:val="000000"/>
        </w:rPr>
        <w:t>Д</w:t>
      </w:r>
      <w:r>
        <w:rPr>
          <w:color w:val="000000"/>
        </w:rPr>
        <w:t>.</w:t>
      </w:r>
      <w:r w:rsidRPr="00BC3F2D">
        <w:rPr>
          <w:color w:val="000000"/>
        </w:rPr>
        <w:t xml:space="preserve"> Ушинский, Н</w:t>
      </w:r>
      <w:r>
        <w:rPr>
          <w:color w:val="000000"/>
        </w:rPr>
        <w:t>.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Пирогов как предшественники антропологического течения, </w:t>
      </w:r>
      <w:r>
        <w:rPr>
          <w:color w:val="000000"/>
        </w:rPr>
        <w:t xml:space="preserve">               </w:t>
      </w:r>
      <w:r w:rsidRPr="00BC3F2D">
        <w:rPr>
          <w:color w:val="000000"/>
        </w:rPr>
        <w:t>В</w:t>
      </w:r>
      <w:r>
        <w:rPr>
          <w:color w:val="000000"/>
        </w:rPr>
        <w:t>.</w:t>
      </w:r>
      <w:r w:rsidRPr="00BC3F2D">
        <w:rPr>
          <w:color w:val="000000"/>
        </w:rPr>
        <w:t xml:space="preserve"> М</w:t>
      </w:r>
      <w:r>
        <w:rPr>
          <w:color w:val="000000"/>
        </w:rPr>
        <w:t>.</w:t>
      </w:r>
      <w:r w:rsidRPr="00BC3F2D">
        <w:rPr>
          <w:color w:val="000000"/>
        </w:rPr>
        <w:t xml:space="preserve"> Бехтерев, Д</w:t>
      </w:r>
      <w:r>
        <w:rPr>
          <w:color w:val="000000"/>
        </w:rPr>
        <w:t>.</w:t>
      </w:r>
      <w:r w:rsidRPr="00BC3F2D">
        <w:rPr>
          <w:color w:val="000000"/>
        </w:rPr>
        <w:t xml:space="preserve"> Дьюи, П</w:t>
      </w:r>
      <w:r>
        <w:rPr>
          <w:color w:val="000000"/>
        </w:rPr>
        <w:t>.</w:t>
      </w:r>
      <w:r w:rsidRPr="00BC3F2D">
        <w:rPr>
          <w:color w:val="000000"/>
        </w:rPr>
        <w:t xml:space="preserve"> Ф</w:t>
      </w:r>
      <w:r>
        <w:rPr>
          <w:color w:val="000000"/>
        </w:rPr>
        <w:t>.</w:t>
      </w:r>
      <w:r w:rsidRPr="00BC3F2D">
        <w:rPr>
          <w:color w:val="000000"/>
        </w:rPr>
        <w:t xml:space="preserve"> Лесгафт, П</w:t>
      </w:r>
      <w:r>
        <w:rPr>
          <w:color w:val="000000"/>
        </w:rPr>
        <w:t>.</w:t>
      </w:r>
      <w:r w:rsidRPr="00BC3F2D">
        <w:rPr>
          <w:color w:val="000000"/>
        </w:rPr>
        <w:t xml:space="preserve"> Ф</w:t>
      </w:r>
      <w:r>
        <w:rPr>
          <w:color w:val="000000"/>
        </w:rPr>
        <w:t>.</w:t>
      </w:r>
      <w:r w:rsidRPr="00BC3F2D">
        <w:rPr>
          <w:color w:val="000000"/>
        </w:rPr>
        <w:t xml:space="preserve"> Каптерев, М</w:t>
      </w:r>
      <w:r>
        <w:rPr>
          <w:color w:val="000000"/>
        </w:rPr>
        <w:t>.</w:t>
      </w:r>
      <w:r w:rsidRPr="00BC3F2D">
        <w:rPr>
          <w:color w:val="000000"/>
        </w:rPr>
        <w:t xml:space="preserve"> Монтессори)</w:t>
      </w:r>
      <w:r>
        <w:rPr>
          <w:color w:val="000000"/>
        </w:rPr>
        <w:t>.</w:t>
      </w:r>
      <w:r w:rsidRPr="00BC3F2D">
        <w:rPr>
          <w:color w:val="000000"/>
        </w:rPr>
        <w:t xml:space="preserve"> Ответственность социальной среды и воспитания за развитие творческого потенциала человека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Естественнонаучное течение (В</w:t>
      </w:r>
      <w:r>
        <w:rPr>
          <w:color w:val="000000"/>
        </w:rPr>
        <w:t>.</w:t>
      </w:r>
      <w:r w:rsidRPr="00BC3F2D">
        <w:rPr>
          <w:color w:val="000000"/>
        </w:rPr>
        <w:t xml:space="preserve"> П</w:t>
      </w:r>
      <w:r>
        <w:rPr>
          <w:color w:val="000000"/>
        </w:rPr>
        <w:t>.</w:t>
      </w:r>
      <w:r w:rsidRPr="00BC3F2D">
        <w:rPr>
          <w:color w:val="000000"/>
        </w:rPr>
        <w:t>, Вахтерев, А</w:t>
      </w:r>
      <w:r>
        <w:rPr>
          <w:color w:val="000000"/>
        </w:rPr>
        <w:t>.</w:t>
      </w:r>
      <w:r w:rsidRPr="00BC3F2D">
        <w:rPr>
          <w:color w:val="000000"/>
        </w:rPr>
        <w:t xml:space="preserve"> П</w:t>
      </w:r>
      <w:r>
        <w:rPr>
          <w:color w:val="000000"/>
        </w:rPr>
        <w:t>.</w:t>
      </w:r>
      <w:r w:rsidRPr="00BC3F2D">
        <w:rPr>
          <w:color w:val="000000"/>
        </w:rPr>
        <w:t xml:space="preserve"> Нечаев В</w:t>
      </w:r>
      <w:r>
        <w:rPr>
          <w:color w:val="000000"/>
        </w:rPr>
        <w:t>.</w:t>
      </w:r>
      <w:r w:rsidRPr="00BC3F2D">
        <w:rPr>
          <w:color w:val="000000"/>
        </w:rPr>
        <w:t xml:space="preserve"> Лай, Э</w:t>
      </w:r>
      <w:r>
        <w:rPr>
          <w:color w:val="000000"/>
        </w:rPr>
        <w:t>.</w:t>
      </w:r>
      <w:r w:rsidRPr="00BC3F2D">
        <w:rPr>
          <w:color w:val="000000"/>
        </w:rPr>
        <w:t xml:space="preserve"> Мейман, </w:t>
      </w:r>
      <w:r>
        <w:rPr>
          <w:color w:val="000000"/>
        </w:rPr>
        <w:t xml:space="preserve">                    </w:t>
      </w:r>
      <w:r w:rsidRPr="00BC3F2D">
        <w:rPr>
          <w:color w:val="000000"/>
        </w:rPr>
        <w:t>Э</w:t>
      </w:r>
      <w:r>
        <w:rPr>
          <w:color w:val="000000"/>
        </w:rPr>
        <w:t>.</w:t>
      </w:r>
      <w:r w:rsidRPr="00BC3F2D">
        <w:rPr>
          <w:color w:val="000000"/>
        </w:rPr>
        <w:t xml:space="preserve"> Торндайк, Г</w:t>
      </w:r>
      <w:r>
        <w:rPr>
          <w:color w:val="000000"/>
        </w:rPr>
        <w:t>.</w:t>
      </w:r>
      <w:r w:rsidRPr="00BC3F2D">
        <w:rPr>
          <w:color w:val="000000"/>
        </w:rPr>
        <w:t xml:space="preserve"> Спирмен и др</w:t>
      </w:r>
      <w:r>
        <w:rPr>
          <w:color w:val="000000"/>
        </w:rPr>
        <w:t>.</w:t>
      </w:r>
      <w:r w:rsidRPr="00BC3F2D">
        <w:rPr>
          <w:color w:val="000000"/>
        </w:rPr>
        <w:t>) обоснование идеи развития как основополагающей в педагогике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Социологическое течение в педагогике (Э</w:t>
      </w:r>
      <w:r>
        <w:rPr>
          <w:color w:val="000000"/>
        </w:rPr>
        <w:t>.</w:t>
      </w:r>
      <w:r w:rsidRPr="00BC3F2D">
        <w:rPr>
          <w:color w:val="000000"/>
        </w:rPr>
        <w:t xml:space="preserve"> Дюркгейм, П</w:t>
      </w:r>
      <w:r>
        <w:rPr>
          <w:color w:val="000000"/>
        </w:rPr>
        <w:t>.</w:t>
      </w:r>
      <w:r w:rsidRPr="00BC3F2D">
        <w:rPr>
          <w:color w:val="000000"/>
        </w:rPr>
        <w:t xml:space="preserve"> Наторп, П</w:t>
      </w:r>
      <w:r>
        <w:rPr>
          <w:color w:val="000000"/>
        </w:rPr>
        <w:t>.</w:t>
      </w:r>
      <w:r w:rsidRPr="00BC3F2D">
        <w:rPr>
          <w:color w:val="000000"/>
        </w:rPr>
        <w:t xml:space="preserve"> А</w:t>
      </w:r>
      <w:r>
        <w:rPr>
          <w:color w:val="000000"/>
        </w:rPr>
        <w:t>.</w:t>
      </w:r>
      <w:r w:rsidRPr="00BC3F2D">
        <w:rPr>
          <w:color w:val="000000"/>
        </w:rPr>
        <w:t xml:space="preserve"> Кропоткин, </w:t>
      </w:r>
      <w:r>
        <w:rPr>
          <w:color w:val="000000"/>
        </w:rPr>
        <w:t xml:space="preserve">              </w:t>
      </w:r>
      <w:r w:rsidRPr="00BC3F2D">
        <w:rPr>
          <w:color w:val="000000"/>
        </w:rPr>
        <w:t>Н</w:t>
      </w:r>
      <w:r>
        <w:rPr>
          <w:color w:val="000000"/>
        </w:rPr>
        <w:t>.</w:t>
      </w:r>
      <w:r w:rsidRPr="00BC3F2D">
        <w:rPr>
          <w:color w:val="000000"/>
        </w:rPr>
        <w:t xml:space="preserve"> А</w:t>
      </w:r>
      <w:r>
        <w:rPr>
          <w:color w:val="000000"/>
        </w:rPr>
        <w:t>. Рубакин и др.</w:t>
      </w:r>
      <w:r w:rsidRPr="00BC3F2D">
        <w:rPr>
          <w:color w:val="000000"/>
        </w:rPr>
        <w:t>)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Обоснование социологии и социальной психологии как научной основы педагогики</w:t>
      </w:r>
      <w:r>
        <w:rPr>
          <w:color w:val="000000"/>
        </w:rPr>
        <w:t>.</w:t>
      </w:r>
      <w:r w:rsidRPr="00BC3F2D">
        <w:rPr>
          <w:color w:val="000000"/>
        </w:rPr>
        <w:t xml:space="preserve"> Трактовка понятия воспитания как социализации личности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</w:p>
    <w:p w:rsidR="00221F64" w:rsidRPr="00BC3F2D" w:rsidRDefault="00221F64" w:rsidP="00221F64">
      <w:pPr>
        <w:shd w:val="clear" w:color="auto" w:fill="FFFFFF"/>
        <w:ind w:firstLine="567"/>
        <w:jc w:val="both"/>
      </w:pP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b/>
          <w:bCs/>
          <w:color w:val="000000"/>
        </w:rPr>
      </w:pPr>
    </w:p>
    <w:p w:rsidR="00221F64" w:rsidRDefault="00221F64" w:rsidP="00221F64">
      <w:pPr>
        <w:shd w:val="clear" w:color="auto" w:fill="FFFFFF"/>
        <w:jc w:val="center"/>
        <w:rPr>
          <w:b/>
          <w:bCs/>
          <w:iCs/>
          <w:color w:val="000000"/>
        </w:rPr>
      </w:pPr>
      <w:r w:rsidRPr="00B73490">
        <w:rPr>
          <w:b/>
          <w:bCs/>
          <w:color w:val="000000"/>
        </w:rPr>
        <w:t xml:space="preserve">Тема </w:t>
      </w:r>
      <w:r w:rsidRPr="00B73490">
        <w:rPr>
          <w:b/>
          <w:bCs/>
          <w:iCs/>
          <w:color w:val="000000"/>
        </w:rPr>
        <w:t xml:space="preserve">12. Строительство советской системы образования и разработка </w:t>
      </w:r>
    </w:p>
    <w:p w:rsidR="00221F64" w:rsidRPr="00B73490" w:rsidRDefault="00221F64" w:rsidP="00221F64">
      <w:pPr>
        <w:shd w:val="clear" w:color="auto" w:fill="FFFFFF"/>
        <w:jc w:val="center"/>
      </w:pPr>
      <w:r w:rsidRPr="00B73490">
        <w:rPr>
          <w:b/>
          <w:bCs/>
          <w:iCs/>
          <w:color w:val="000000"/>
        </w:rPr>
        <w:t>ее теоретических основ в 1917 - 1945 гг.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Февральская революция и оживление общественно-педагогического движения в России</w:t>
      </w:r>
      <w:r>
        <w:rPr>
          <w:color w:val="000000"/>
        </w:rPr>
        <w:t>.</w:t>
      </w:r>
      <w:r w:rsidRPr="00BC3F2D">
        <w:rPr>
          <w:color w:val="000000"/>
        </w:rPr>
        <w:t xml:space="preserve"> Всероссийский учительский съезд (апрель </w:t>
      </w:r>
      <w:smartTag w:uri="urn:schemas-microsoft-com:office:smarttags" w:element="metricconverter">
        <w:smartTagPr>
          <w:attr w:name="ProductID" w:val="1917 г"/>
        </w:smartTagPr>
        <w:r w:rsidRPr="00BC3F2D">
          <w:rPr>
            <w:color w:val="000000"/>
          </w:rPr>
          <w:t>1917 г</w:t>
        </w:r>
      </w:smartTag>
      <w:r w:rsidRPr="00BC3F2D">
        <w:rPr>
          <w:color w:val="000000"/>
        </w:rPr>
        <w:t>) и его решения</w:t>
      </w:r>
      <w:r>
        <w:rPr>
          <w:color w:val="000000"/>
        </w:rPr>
        <w:t>.</w:t>
      </w:r>
      <w:r w:rsidRPr="00BC3F2D">
        <w:rPr>
          <w:color w:val="000000"/>
        </w:rPr>
        <w:t xml:space="preserve"> Первые декреты Советского правительства по народному образованию «Положение о единой трудовой школе РСФСР»</w:t>
      </w:r>
      <w:r>
        <w:rPr>
          <w:color w:val="000000"/>
        </w:rPr>
        <w:t>,</w:t>
      </w:r>
      <w:r w:rsidRPr="00BC3F2D">
        <w:rPr>
          <w:color w:val="000000"/>
        </w:rPr>
        <w:t xml:space="preserve"> «Основные принципы единой трудовой школы»</w:t>
      </w:r>
      <w:r>
        <w:rPr>
          <w:color w:val="000000"/>
        </w:rPr>
        <w:t>.</w:t>
      </w:r>
      <w:r w:rsidRPr="00BC3F2D">
        <w:rPr>
          <w:color w:val="000000"/>
        </w:rPr>
        <w:t xml:space="preserve"> Борьба за учительство, его идейное и педагогическое перевооружение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Идеи гуманизации и демократизации образования в программе развития новой школы Деятельность Наркомпросса по реализации новой концепции развития школы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Развитие школы и педагогики в 30-е гг</w:t>
      </w:r>
      <w:r>
        <w:rPr>
          <w:color w:val="000000"/>
        </w:rPr>
        <w:t>.</w:t>
      </w:r>
      <w:r w:rsidRPr="00BC3F2D">
        <w:rPr>
          <w:color w:val="000000"/>
        </w:rPr>
        <w:t xml:space="preserve"> Постановления ЦК ВКП(б) о школе  и  перестройка  содержания   организации  и   методов  учебно-воспитательной работы</w:t>
      </w:r>
      <w:r>
        <w:rPr>
          <w:color w:val="000000"/>
        </w:rPr>
        <w:t>.</w:t>
      </w:r>
      <w:r w:rsidRPr="00BC3F2D">
        <w:rPr>
          <w:color w:val="000000"/>
        </w:rPr>
        <w:t xml:space="preserve"> Разработка новых учебных планов и программ</w:t>
      </w:r>
      <w:r>
        <w:rPr>
          <w:color w:val="000000"/>
        </w:rPr>
        <w:t>.</w:t>
      </w:r>
      <w:r w:rsidRPr="00BC3F2D">
        <w:rPr>
          <w:color w:val="000000"/>
        </w:rPr>
        <w:t xml:space="preserve"> Создание стабильных учебников Развитие частных методик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Постановление ЦК ВКП(б) «О педологических извращениях в системе наркомпроссов» (</w:t>
      </w:r>
      <w:smartTag w:uri="urn:schemas-microsoft-com:office:smarttags" w:element="metricconverter">
        <w:smartTagPr>
          <w:attr w:name="ProductID" w:val="1936 г"/>
        </w:smartTagPr>
        <w:r w:rsidRPr="00BC3F2D">
          <w:rPr>
            <w:color w:val="000000"/>
          </w:rPr>
          <w:t>1936 г</w:t>
        </w:r>
      </w:smartTag>
      <w:r w:rsidRPr="00BC3F2D">
        <w:rPr>
          <w:color w:val="000000"/>
        </w:rPr>
        <w:t>) и его роль в дальнейшем развитии советской школы и педагогики</w:t>
      </w:r>
      <w:r>
        <w:rPr>
          <w:color w:val="000000"/>
        </w:rPr>
        <w:t>.</w:t>
      </w:r>
      <w:r w:rsidRPr="00BC3F2D">
        <w:rPr>
          <w:color w:val="000000"/>
        </w:rPr>
        <w:t xml:space="preserve"> Развитие советской педагогики на основе марксизма-ленинизма деятельность ее выдающихся представителей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Н</w:t>
      </w:r>
      <w:r>
        <w:rPr>
          <w:color w:val="000000"/>
        </w:rPr>
        <w:t>.</w:t>
      </w:r>
      <w:r w:rsidRPr="00BC3F2D">
        <w:rPr>
          <w:color w:val="000000"/>
        </w:rPr>
        <w:t xml:space="preserve"> К</w:t>
      </w:r>
      <w:r>
        <w:rPr>
          <w:color w:val="000000"/>
        </w:rPr>
        <w:t>.</w:t>
      </w:r>
      <w:r w:rsidRPr="00BC3F2D">
        <w:rPr>
          <w:color w:val="000000"/>
        </w:rPr>
        <w:t xml:space="preserve"> Крупская - теоретик и организатор советской педагогики и системы народного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>
        <w:rPr>
          <w:color w:val="000000"/>
        </w:rPr>
        <w:t>Организационная и</w:t>
      </w:r>
      <w:r w:rsidRPr="00BC3F2D">
        <w:rPr>
          <w:color w:val="000000"/>
        </w:rPr>
        <w:t xml:space="preserve"> научно-педагогическая деятельность А В Луначарского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</w:rPr>
      </w:pPr>
      <w:r w:rsidRPr="00BC3F2D">
        <w:rPr>
          <w:color w:val="000000"/>
        </w:rPr>
        <w:t>С.Т</w:t>
      </w:r>
      <w:r>
        <w:rPr>
          <w:color w:val="000000"/>
        </w:rPr>
        <w:t>.</w:t>
      </w:r>
      <w:r w:rsidRPr="00BC3F2D">
        <w:rPr>
          <w:color w:val="000000"/>
        </w:rPr>
        <w:t xml:space="preserve"> Шацкий и организация опытной работы в области педагогики</w:t>
      </w:r>
      <w:r>
        <w:rPr>
          <w:color w:val="000000"/>
        </w:rPr>
        <w:t>.</w:t>
      </w:r>
      <w:r w:rsidRPr="00BC3F2D">
        <w:rPr>
          <w:color w:val="000000"/>
        </w:rPr>
        <w:t xml:space="preserve"> Деятельность Первой опытной станции по народному образованию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«Трудовая школа» П</w:t>
      </w:r>
      <w:r>
        <w:rPr>
          <w:color w:val="000000"/>
        </w:rPr>
        <w:t>.</w:t>
      </w:r>
      <w:r w:rsidRPr="00BC3F2D">
        <w:rPr>
          <w:color w:val="000000"/>
        </w:rPr>
        <w:t xml:space="preserve"> П</w:t>
      </w:r>
      <w:r>
        <w:rPr>
          <w:color w:val="000000"/>
        </w:rPr>
        <w:t>.</w:t>
      </w:r>
      <w:r w:rsidRPr="00BC3F2D">
        <w:rPr>
          <w:color w:val="000000"/>
        </w:rPr>
        <w:t xml:space="preserve"> Блонского и значение этой работы в начальный период строительства советской школы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Практическая и теоретическая деятельность А</w:t>
      </w:r>
      <w:r>
        <w:rPr>
          <w:color w:val="000000"/>
        </w:rPr>
        <w:t>.</w:t>
      </w:r>
      <w:r w:rsidRPr="00BC3F2D">
        <w:rPr>
          <w:color w:val="000000"/>
        </w:rPr>
        <w:t xml:space="preserve"> С</w:t>
      </w:r>
      <w:r>
        <w:rPr>
          <w:color w:val="000000"/>
        </w:rPr>
        <w:t>.</w:t>
      </w:r>
      <w:r w:rsidRPr="00BC3F2D">
        <w:rPr>
          <w:color w:val="000000"/>
        </w:rPr>
        <w:t xml:space="preserve"> Макаренко в области коммунистического воспитания молодежи А</w:t>
      </w:r>
      <w:r>
        <w:rPr>
          <w:color w:val="000000"/>
        </w:rPr>
        <w:t>.</w:t>
      </w:r>
      <w:r w:rsidRPr="00BC3F2D">
        <w:rPr>
          <w:color w:val="000000"/>
        </w:rPr>
        <w:t xml:space="preserve"> С</w:t>
      </w:r>
      <w:r>
        <w:rPr>
          <w:color w:val="000000"/>
        </w:rPr>
        <w:t>.</w:t>
      </w:r>
      <w:r w:rsidRPr="00BC3F2D">
        <w:rPr>
          <w:color w:val="000000"/>
        </w:rPr>
        <w:t xml:space="preserve"> Макаренко как педагог-новатор</w:t>
      </w:r>
      <w:r>
        <w:rPr>
          <w:color w:val="000000"/>
        </w:rPr>
        <w:t>.</w:t>
      </w:r>
      <w:r w:rsidRPr="00BC3F2D">
        <w:rPr>
          <w:color w:val="000000"/>
        </w:rPr>
        <w:t xml:space="preserve"> Разработка Макаренко целостной теории коллектива как средства формирования «общественного человека гуманной личности»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Default="00221F64" w:rsidP="00221F64">
      <w:pPr>
        <w:shd w:val="clear" w:color="auto" w:fill="FFFFFF"/>
        <w:ind w:firstLine="567"/>
        <w:jc w:val="both"/>
        <w:rPr>
          <w:b/>
          <w:bCs/>
          <w:i/>
          <w:iCs/>
          <w:color w:val="000000"/>
        </w:rPr>
      </w:pPr>
    </w:p>
    <w:p w:rsidR="00221F64" w:rsidRPr="00AC38CF" w:rsidRDefault="00221F64" w:rsidP="00221F64">
      <w:pPr>
        <w:shd w:val="clear" w:color="auto" w:fill="FFFFFF"/>
        <w:jc w:val="center"/>
      </w:pPr>
      <w:r w:rsidRPr="00AC38CF">
        <w:rPr>
          <w:b/>
          <w:bCs/>
          <w:iCs/>
          <w:color w:val="000000"/>
        </w:rPr>
        <w:t>Тема 13. Развитие системы народного образования в СССР с 1945 по 1992 гг.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Советская школа в годы Великой Отечественной войны (1941 -1945 гг</w:t>
      </w:r>
      <w:r>
        <w:rPr>
          <w:color w:val="000000"/>
        </w:rPr>
        <w:t>.</w:t>
      </w:r>
      <w:r w:rsidRPr="00BC3F2D">
        <w:rPr>
          <w:color w:val="000000"/>
        </w:rPr>
        <w:t>) особенности воспитательной работы в условиях военного времени</w:t>
      </w:r>
      <w:r>
        <w:rPr>
          <w:color w:val="000000"/>
        </w:rPr>
        <w:t>.</w:t>
      </w:r>
      <w:r w:rsidRPr="00BC3F2D">
        <w:rPr>
          <w:color w:val="000000"/>
        </w:rPr>
        <w:t xml:space="preserve"> Трудовое воспитание и общественно-полезный труд школьников в годы войны</w:t>
      </w:r>
      <w:r>
        <w:rPr>
          <w:color w:val="000000"/>
        </w:rPr>
        <w:t>.</w:t>
      </w:r>
      <w:r w:rsidRPr="00BC3F2D">
        <w:rPr>
          <w:color w:val="000000"/>
        </w:rPr>
        <w:t xml:space="preserve"> Меры по предупреждению детской безнадзорности Создание новых типов учебно-воспитательных учреждений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Состояние средней общеобразовательной школы в 70-гг и меры направленные на совершенствование учебно-воспитательного процесса</w:t>
      </w:r>
      <w:r>
        <w:rPr>
          <w:color w:val="000000"/>
        </w:rPr>
        <w:t>.</w:t>
      </w:r>
      <w:r w:rsidRPr="00BC3F2D">
        <w:rPr>
          <w:color w:val="000000"/>
        </w:rPr>
        <w:t xml:space="preserve"> Переход на новые учебные планы и программы (конец 60 - начало 70-х гг </w:t>
      </w:r>
      <w:r w:rsidRPr="00BC3F2D">
        <w:rPr>
          <w:color w:val="000000"/>
          <w:lang w:val="en-US"/>
        </w:rPr>
        <w:t>XX</w:t>
      </w:r>
      <w:r w:rsidRPr="00BC3F2D">
        <w:rPr>
          <w:color w:val="000000"/>
        </w:rPr>
        <w:t xml:space="preserve"> века)</w:t>
      </w:r>
      <w:r>
        <w:rPr>
          <w:color w:val="000000"/>
        </w:rPr>
        <w:t>..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Развитие педагогической теории в 60-70-е гг</w:t>
      </w:r>
      <w:r>
        <w:rPr>
          <w:color w:val="000000"/>
        </w:rPr>
        <w:t>.</w:t>
      </w:r>
      <w:r w:rsidRPr="00BC3F2D">
        <w:rPr>
          <w:color w:val="000000"/>
        </w:rPr>
        <w:t xml:space="preserve"> Технологии развивающего обучения </w:t>
      </w:r>
      <w:r>
        <w:rPr>
          <w:color w:val="000000"/>
        </w:rPr>
        <w:t xml:space="preserve">                        </w:t>
      </w:r>
      <w:r w:rsidRPr="00BC3F2D">
        <w:rPr>
          <w:color w:val="000000"/>
        </w:rPr>
        <w:t>В</w:t>
      </w:r>
      <w:r>
        <w:rPr>
          <w:color w:val="000000"/>
        </w:rPr>
        <w:t>.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 xml:space="preserve"> Давыдова, Л</w:t>
      </w:r>
      <w:r>
        <w:rPr>
          <w:color w:val="000000"/>
        </w:rPr>
        <w:t>.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 xml:space="preserve"> Занкова, Д</w:t>
      </w:r>
      <w:r>
        <w:rPr>
          <w:color w:val="000000"/>
        </w:rPr>
        <w:t>.</w:t>
      </w:r>
      <w:r w:rsidRPr="00BC3F2D">
        <w:rPr>
          <w:color w:val="000000"/>
        </w:rPr>
        <w:t xml:space="preserve"> Б</w:t>
      </w:r>
      <w:r>
        <w:rPr>
          <w:color w:val="000000"/>
        </w:rPr>
        <w:t>.</w:t>
      </w:r>
      <w:r w:rsidRPr="00BC3F2D">
        <w:rPr>
          <w:color w:val="000000"/>
        </w:rPr>
        <w:t xml:space="preserve"> Эльконина и других</w:t>
      </w:r>
      <w:r>
        <w:rPr>
          <w:color w:val="000000"/>
        </w:rPr>
        <w:t>.</w:t>
      </w:r>
      <w:r w:rsidRPr="00BC3F2D">
        <w:rPr>
          <w:color w:val="000000"/>
        </w:rPr>
        <w:t xml:space="preserve"> Гуманистическая педагогическая концепция В</w:t>
      </w:r>
      <w:r>
        <w:rPr>
          <w:color w:val="000000"/>
        </w:rPr>
        <w:t>.</w:t>
      </w:r>
      <w:r w:rsidRPr="00BC3F2D">
        <w:rPr>
          <w:color w:val="000000"/>
        </w:rPr>
        <w:t xml:space="preserve"> В</w:t>
      </w:r>
      <w:r>
        <w:rPr>
          <w:color w:val="000000"/>
        </w:rPr>
        <w:t>.</w:t>
      </w:r>
      <w:r w:rsidRPr="00BC3F2D">
        <w:rPr>
          <w:color w:val="000000"/>
        </w:rPr>
        <w:t xml:space="preserve"> Сухомлинского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Реформирование системы образования в 70-80-е годы</w:t>
      </w:r>
      <w:r>
        <w:rPr>
          <w:color w:val="000000"/>
        </w:rPr>
        <w:t>.</w:t>
      </w:r>
      <w:r w:rsidRPr="00BC3F2D">
        <w:rPr>
          <w:color w:val="000000"/>
        </w:rPr>
        <w:t xml:space="preserve"> Оптимизация процесса обучения в педагогическом наследии Ю</w:t>
      </w:r>
      <w:r>
        <w:rPr>
          <w:color w:val="000000"/>
        </w:rPr>
        <w:t>.</w:t>
      </w:r>
      <w:r w:rsidRPr="00BC3F2D">
        <w:rPr>
          <w:color w:val="000000"/>
        </w:rPr>
        <w:t xml:space="preserve"> К</w:t>
      </w:r>
      <w:r>
        <w:rPr>
          <w:color w:val="000000"/>
        </w:rPr>
        <w:t>.</w:t>
      </w:r>
      <w:r w:rsidRPr="00BC3F2D">
        <w:rPr>
          <w:color w:val="000000"/>
        </w:rPr>
        <w:t xml:space="preserve"> Бабанского, И</w:t>
      </w:r>
      <w:r>
        <w:rPr>
          <w:color w:val="000000"/>
        </w:rPr>
        <w:t>.</w:t>
      </w:r>
      <w:r w:rsidRPr="00BC3F2D">
        <w:rPr>
          <w:color w:val="000000"/>
        </w:rPr>
        <w:t xml:space="preserve"> Я</w:t>
      </w:r>
      <w:r>
        <w:rPr>
          <w:color w:val="000000"/>
        </w:rPr>
        <w:t>.</w:t>
      </w:r>
      <w:r w:rsidRPr="00BC3F2D">
        <w:rPr>
          <w:color w:val="000000"/>
        </w:rPr>
        <w:t xml:space="preserve"> Лернера, М</w:t>
      </w:r>
      <w:r>
        <w:rPr>
          <w:color w:val="000000"/>
        </w:rPr>
        <w:t>.</w:t>
      </w:r>
      <w:r w:rsidRPr="00BC3F2D">
        <w:rPr>
          <w:color w:val="000000"/>
        </w:rPr>
        <w:t xml:space="preserve"> Н</w:t>
      </w:r>
      <w:r>
        <w:rPr>
          <w:color w:val="000000"/>
        </w:rPr>
        <w:t>.</w:t>
      </w:r>
      <w:r w:rsidRPr="00BC3F2D">
        <w:rPr>
          <w:color w:val="000000"/>
        </w:rPr>
        <w:t xml:space="preserve"> Скаткина, Г</w:t>
      </w:r>
      <w:r>
        <w:rPr>
          <w:color w:val="000000"/>
        </w:rPr>
        <w:t>.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Щукиной и др</w:t>
      </w:r>
      <w:r>
        <w:rPr>
          <w:color w:val="000000"/>
        </w:rPr>
        <w:t>.</w:t>
      </w:r>
      <w:r w:rsidRPr="00BC3F2D">
        <w:rPr>
          <w:color w:val="000000"/>
        </w:rPr>
        <w:t xml:space="preserve"> Развитие теории воспитания в советской педагогике М</w:t>
      </w:r>
      <w:r>
        <w:rPr>
          <w:color w:val="000000"/>
        </w:rPr>
        <w:t>.</w:t>
      </w:r>
      <w:r w:rsidRPr="00BC3F2D">
        <w:rPr>
          <w:color w:val="000000"/>
        </w:rPr>
        <w:t xml:space="preserve"> К</w:t>
      </w:r>
      <w:r>
        <w:rPr>
          <w:color w:val="000000"/>
        </w:rPr>
        <w:t>.</w:t>
      </w:r>
      <w:r w:rsidRPr="00BC3F2D">
        <w:rPr>
          <w:color w:val="000000"/>
        </w:rPr>
        <w:t xml:space="preserve"> Гончаровым, Б</w:t>
      </w:r>
      <w:r>
        <w:rPr>
          <w:color w:val="000000"/>
        </w:rPr>
        <w:t>.</w:t>
      </w:r>
      <w:r w:rsidRPr="00BC3F2D">
        <w:rPr>
          <w:color w:val="000000"/>
        </w:rPr>
        <w:t xml:space="preserve"> Т</w:t>
      </w:r>
      <w:r>
        <w:rPr>
          <w:color w:val="000000"/>
        </w:rPr>
        <w:t>.</w:t>
      </w:r>
      <w:r w:rsidRPr="00BC3F2D">
        <w:rPr>
          <w:color w:val="000000"/>
        </w:rPr>
        <w:t xml:space="preserve"> Лихачевым, Э</w:t>
      </w:r>
      <w:r>
        <w:rPr>
          <w:color w:val="000000"/>
        </w:rPr>
        <w:t>.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Моносзоном</w:t>
      </w:r>
      <w:r>
        <w:rPr>
          <w:color w:val="000000"/>
        </w:rPr>
        <w:t>,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С</w:t>
      </w:r>
      <w:r>
        <w:rPr>
          <w:color w:val="000000"/>
        </w:rPr>
        <w:t>.</w:t>
      </w:r>
      <w:r w:rsidRPr="00BC3F2D">
        <w:rPr>
          <w:color w:val="000000"/>
        </w:rPr>
        <w:t xml:space="preserve"> Марьенко и др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«Педагогика сотрудничества» как один из путей совершенствования педагогического процесса в современной школе</w:t>
      </w:r>
      <w:r>
        <w:rPr>
          <w:color w:val="000000"/>
        </w:rPr>
        <w:t>.</w:t>
      </w:r>
      <w:r w:rsidRPr="00BC3F2D">
        <w:rPr>
          <w:color w:val="000000"/>
        </w:rPr>
        <w:t xml:space="preserve"> Разработка теории коллектива (И</w:t>
      </w:r>
      <w:r>
        <w:rPr>
          <w:color w:val="000000"/>
        </w:rPr>
        <w:t>.</w:t>
      </w:r>
      <w:r w:rsidRPr="00BC3F2D">
        <w:rPr>
          <w:color w:val="000000"/>
        </w:rPr>
        <w:t xml:space="preserve"> П</w:t>
      </w:r>
      <w:r>
        <w:rPr>
          <w:color w:val="000000"/>
        </w:rPr>
        <w:t>.</w:t>
      </w:r>
      <w:r w:rsidRPr="00BC3F2D">
        <w:rPr>
          <w:color w:val="000000"/>
        </w:rPr>
        <w:t xml:space="preserve"> Иванов, Л</w:t>
      </w:r>
      <w:r>
        <w:rPr>
          <w:color w:val="000000"/>
        </w:rPr>
        <w:t>.</w:t>
      </w:r>
      <w:r w:rsidRPr="00BC3F2D">
        <w:rPr>
          <w:color w:val="000000"/>
        </w:rPr>
        <w:t xml:space="preserve"> И</w:t>
      </w:r>
      <w:r>
        <w:rPr>
          <w:color w:val="000000"/>
        </w:rPr>
        <w:t>.</w:t>
      </w:r>
      <w:r w:rsidRPr="00BC3F2D">
        <w:rPr>
          <w:color w:val="000000"/>
        </w:rPr>
        <w:t xml:space="preserve"> Новикова и др</w:t>
      </w:r>
      <w:r>
        <w:rPr>
          <w:color w:val="000000"/>
        </w:rPr>
        <w:t>.</w:t>
      </w:r>
      <w:r w:rsidRPr="00BC3F2D">
        <w:rPr>
          <w:color w:val="000000"/>
        </w:rPr>
        <w:t>)</w:t>
      </w:r>
      <w:r>
        <w:rPr>
          <w:color w:val="000000"/>
        </w:rPr>
        <w:t>.</w:t>
      </w:r>
      <w:r w:rsidRPr="00BC3F2D">
        <w:rPr>
          <w:color w:val="000000"/>
        </w:rPr>
        <w:t xml:space="preserve"> Развитие проблем семейного воспитания детей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Развитие советской школы в конце 80-х гг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i/>
          <w:iCs/>
          <w:color w:val="000000"/>
        </w:rPr>
      </w:pPr>
    </w:p>
    <w:p w:rsidR="00221F64" w:rsidRPr="00AC38CF" w:rsidRDefault="00221F64" w:rsidP="00221F64">
      <w:pPr>
        <w:shd w:val="clear" w:color="auto" w:fill="FFFFFF"/>
        <w:jc w:val="center"/>
        <w:rPr>
          <w:b/>
        </w:rPr>
      </w:pPr>
      <w:r w:rsidRPr="00AC38CF">
        <w:rPr>
          <w:b/>
          <w:iCs/>
          <w:color w:val="000000"/>
        </w:rPr>
        <w:t xml:space="preserve">Тема 14. Школа и педагогика в Западной </w:t>
      </w:r>
      <w:r w:rsidRPr="00AC38CF">
        <w:rPr>
          <w:b/>
          <w:bCs/>
          <w:iCs/>
          <w:color w:val="000000"/>
        </w:rPr>
        <w:t xml:space="preserve">Европе и США </w:t>
      </w:r>
      <w:r w:rsidRPr="00AC38CF">
        <w:rPr>
          <w:b/>
          <w:iCs/>
          <w:color w:val="000000"/>
        </w:rPr>
        <w:t xml:space="preserve">во второй половине </w:t>
      </w:r>
      <w:r w:rsidRPr="00AC38CF">
        <w:rPr>
          <w:b/>
          <w:iCs/>
          <w:color w:val="000000"/>
          <w:lang w:val="en-US"/>
        </w:rPr>
        <w:t>XX</w:t>
      </w:r>
      <w:r w:rsidRPr="00AC38CF">
        <w:rPr>
          <w:b/>
          <w:iCs/>
          <w:color w:val="000000"/>
        </w:rPr>
        <w:t xml:space="preserve">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Тенденции ра</w:t>
      </w:r>
      <w:r>
        <w:rPr>
          <w:color w:val="000000"/>
        </w:rPr>
        <w:t>звития школьных систем в мире (</w:t>
      </w:r>
      <w:r w:rsidRPr="00BC3F2D">
        <w:rPr>
          <w:color w:val="000000"/>
        </w:rPr>
        <w:t>демократизация диверсификация и дифференциация образования, гуманистическая направленность воспитания, модернизация классно-урочной системы, развитие опытно-экспериментальной деятельности, использование новейших технических средств, интеграция школьного и внешкольного воспитания и образования)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Дидактические концепции западной педагогики (традиционная, рационалистическая, феноменологическая) и их краткая характеристика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 xml:space="preserve">Содержание и основные направления школьных реформ второй половины </w:t>
      </w:r>
      <w:r w:rsidRPr="00BC3F2D">
        <w:rPr>
          <w:color w:val="000000"/>
          <w:lang w:val="en-US"/>
        </w:rPr>
        <w:t>XX</w:t>
      </w:r>
      <w:r w:rsidRPr="00BC3F2D">
        <w:rPr>
          <w:color w:val="000000"/>
        </w:rPr>
        <w:t xml:space="preserve"> века</w:t>
      </w:r>
      <w:r>
        <w:rPr>
          <w:color w:val="000000"/>
        </w:rPr>
        <w:t>.</w:t>
      </w:r>
      <w:r w:rsidRPr="00BC3F2D">
        <w:rPr>
          <w:color w:val="000000"/>
        </w:rPr>
        <w:t xml:space="preserve"> Модернизация содержания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Деятельность национальных комитетов и комиссий по пересмотру содержания учебных курсов, изучаемых в школе</w:t>
      </w:r>
      <w:r>
        <w:rPr>
          <w:color w:val="000000"/>
        </w:rPr>
        <w:t>.</w:t>
      </w:r>
      <w:r w:rsidRPr="00BC3F2D">
        <w:rPr>
          <w:color w:val="000000"/>
        </w:rPr>
        <w:t xml:space="preserve"> Принципы обновления содержания традиционных школьных дисциплин</w:t>
      </w:r>
      <w:r>
        <w:rPr>
          <w:color w:val="000000"/>
        </w:rPr>
        <w:t>.</w:t>
      </w:r>
      <w:r w:rsidRPr="00BC3F2D">
        <w:rPr>
          <w:color w:val="000000"/>
        </w:rPr>
        <w:t xml:space="preserve"> Введение новых предметов (экология, экономика, информатика, семейное восп</w:t>
      </w:r>
      <w:r>
        <w:rPr>
          <w:color w:val="000000"/>
        </w:rPr>
        <w:t>итание, половое воспитание и др.</w:t>
      </w:r>
      <w:r w:rsidRPr="00BC3F2D">
        <w:rPr>
          <w:color w:val="000000"/>
        </w:rPr>
        <w:t>)</w:t>
      </w:r>
      <w:r>
        <w:rPr>
          <w:color w:val="000000"/>
        </w:rPr>
        <w:t>.</w:t>
      </w:r>
      <w:r w:rsidRPr="00BC3F2D">
        <w:rPr>
          <w:color w:val="000000"/>
        </w:rPr>
        <w:t xml:space="preserve"> 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Разработка стандартов в области содержания школьного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Создание национальных стандартов</w:t>
      </w:r>
      <w:r>
        <w:rPr>
          <w:color w:val="000000"/>
        </w:rPr>
        <w:t>.</w:t>
      </w:r>
      <w:r w:rsidRPr="00BC3F2D">
        <w:rPr>
          <w:color w:val="000000"/>
        </w:rPr>
        <w:t xml:space="preserve"> Взгляды зарубежных педагогов на проблему стандартизации школьного образования</w:t>
      </w:r>
      <w:r>
        <w:rPr>
          <w:color w:val="000000"/>
        </w:rPr>
        <w:t>.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Проблемы воспитания личности</w:t>
      </w:r>
      <w:r>
        <w:rPr>
          <w:color w:val="000000"/>
        </w:rPr>
        <w:t>.</w:t>
      </w:r>
      <w:r w:rsidRPr="00BC3F2D">
        <w:rPr>
          <w:color w:val="000000"/>
        </w:rPr>
        <w:t xml:space="preserve"> Анализ современных парадигм школьного воспитания (социологическая и биопсихическая)</w:t>
      </w:r>
      <w:r>
        <w:rPr>
          <w:color w:val="000000"/>
        </w:rPr>
        <w:t>.</w:t>
      </w:r>
      <w:r w:rsidRPr="00BC3F2D">
        <w:rPr>
          <w:color w:val="000000"/>
        </w:rPr>
        <w:t xml:space="preserve"> Кризисные явления в воспитании школьной молодежи и меры, направленные на их преодоление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b/>
          <w:bCs/>
          <w:i/>
          <w:iCs/>
          <w:color w:val="000000"/>
        </w:rPr>
      </w:pPr>
    </w:p>
    <w:p w:rsidR="00221F64" w:rsidRDefault="00221F64" w:rsidP="00221F64">
      <w:pPr>
        <w:shd w:val="clear" w:color="auto" w:fill="FFFFFF"/>
        <w:ind w:firstLine="567"/>
        <w:jc w:val="center"/>
        <w:rPr>
          <w:b/>
          <w:bCs/>
          <w:iCs/>
          <w:color w:val="000000"/>
        </w:rPr>
      </w:pPr>
      <w:r w:rsidRPr="0047078B">
        <w:rPr>
          <w:b/>
          <w:bCs/>
          <w:iCs/>
          <w:color w:val="000000"/>
        </w:rPr>
        <w:t xml:space="preserve">Тема 15. Система образования и педагогическая мысль в Республике Беларусь </w:t>
      </w:r>
    </w:p>
    <w:p w:rsidR="00221F64" w:rsidRPr="0047078B" w:rsidRDefault="00221F64" w:rsidP="00221F64">
      <w:pPr>
        <w:shd w:val="clear" w:color="auto" w:fill="FFFFFF"/>
        <w:ind w:firstLine="567"/>
        <w:jc w:val="center"/>
      </w:pPr>
      <w:r w:rsidRPr="0047078B">
        <w:rPr>
          <w:b/>
          <w:bCs/>
          <w:iCs/>
          <w:color w:val="000000"/>
        </w:rPr>
        <w:t xml:space="preserve">в 90-е годы </w:t>
      </w:r>
      <w:r w:rsidRPr="0047078B">
        <w:rPr>
          <w:b/>
          <w:bCs/>
          <w:iCs/>
          <w:color w:val="000000"/>
          <w:lang w:val="en-US"/>
        </w:rPr>
        <w:t>XX</w:t>
      </w:r>
      <w:r w:rsidRPr="0047078B">
        <w:rPr>
          <w:b/>
          <w:bCs/>
          <w:iCs/>
          <w:color w:val="000000"/>
        </w:rPr>
        <w:t xml:space="preserve"> века</w:t>
      </w:r>
    </w:p>
    <w:p w:rsidR="00221F64" w:rsidRPr="00BC3F2D" w:rsidRDefault="00221F64" w:rsidP="00221F64">
      <w:pPr>
        <w:shd w:val="clear" w:color="auto" w:fill="FFFFFF"/>
        <w:ind w:firstLine="567"/>
        <w:jc w:val="both"/>
      </w:pPr>
      <w:r w:rsidRPr="00BC3F2D">
        <w:rPr>
          <w:color w:val="000000"/>
        </w:rPr>
        <w:t>Влияние общественно-политической жизни в Республике Беларусь на гуманизацию и демократизацию системы образования</w:t>
      </w:r>
      <w:r>
        <w:rPr>
          <w:color w:val="000000"/>
        </w:rPr>
        <w:t>.</w:t>
      </w:r>
      <w:r w:rsidRPr="00BC3F2D">
        <w:rPr>
          <w:color w:val="000000"/>
        </w:rPr>
        <w:t xml:space="preserve"> Программа возрождения национальной культуры и белорусского языка</w:t>
      </w:r>
      <w:r>
        <w:rPr>
          <w:color w:val="000000"/>
        </w:rPr>
        <w:t>.</w:t>
      </w:r>
    </w:p>
    <w:p w:rsidR="00221F64" w:rsidRDefault="00221F64" w:rsidP="00221F64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BC3F2D">
        <w:rPr>
          <w:color w:val="000000"/>
        </w:rPr>
        <w:t>Основополагающие документы о становлении и развитии образования в Республике Беларусь «Государственная программа развития белорусского языка и других национальных языков в Белорусской ССР»</w:t>
      </w:r>
      <w:r>
        <w:rPr>
          <w:color w:val="000000"/>
        </w:rPr>
        <w:t>,</w:t>
      </w:r>
      <w:r w:rsidRPr="00BC3F2D">
        <w:rPr>
          <w:color w:val="000000"/>
        </w:rPr>
        <w:t xml:space="preserve"> Закон «Об образовании в Республике Беларусь», Закон «О правах ребенка» и их влияние на развитие национального самосознания личности</w:t>
      </w:r>
      <w:r>
        <w:rPr>
          <w:color w:val="000000"/>
        </w:rPr>
        <w:t>.</w:t>
      </w:r>
    </w:p>
    <w:p w:rsidR="00221F64" w:rsidRPr="00221F64" w:rsidRDefault="00221F64" w:rsidP="00221F64">
      <w:pPr>
        <w:ind w:firstLine="720"/>
        <w:jc w:val="center"/>
        <w:rPr>
          <w:rFonts w:ascii="Times New Roman CYR" w:hAnsi="Times New Roman CYR" w:cs="Times New Roman CYR"/>
          <w:b/>
          <w:sz w:val="28"/>
          <w:szCs w:val="28"/>
          <w:lang w:val="ru-RU"/>
        </w:rPr>
      </w:pPr>
      <w:r>
        <w:rPr>
          <w:color w:val="000000"/>
          <w:lang w:val="ru-RU"/>
        </w:rPr>
        <w:br w:type="page"/>
      </w:r>
      <w:r>
        <w:rPr>
          <w:rFonts w:ascii="Times New Roman CYR" w:hAnsi="Times New Roman CYR" w:cs="Times New Roman CYR"/>
          <w:b/>
          <w:sz w:val="28"/>
          <w:szCs w:val="28"/>
          <w:lang w:val="ru-RU"/>
        </w:rPr>
        <w:t>Перечень рекомендуемых литературных источников</w:t>
      </w:r>
    </w:p>
    <w:p w:rsidR="00221F64" w:rsidRDefault="00221F64" w:rsidP="00221F64">
      <w:pPr>
        <w:tabs>
          <w:tab w:val="left" w:pos="993"/>
        </w:tabs>
        <w:jc w:val="center"/>
        <w:rPr>
          <w:sz w:val="28"/>
          <w:szCs w:val="28"/>
        </w:rPr>
      </w:pPr>
    </w:p>
    <w:p w:rsidR="00221F64" w:rsidRPr="006860FE" w:rsidRDefault="00221F64" w:rsidP="00221F64">
      <w:pPr>
        <w:tabs>
          <w:tab w:val="left" w:pos="993"/>
        </w:tabs>
        <w:jc w:val="center"/>
        <w:rPr>
          <w:sz w:val="28"/>
          <w:szCs w:val="28"/>
        </w:rPr>
      </w:pPr>
      <w:r w:rsidRPr="006860FE">
        <w:rPr>
          <w:sz w:val="28"/>
          <w:szCs w:val="28"/>
        </w:rPr>
        <w:t>Основная литература</w:t>
      </w:r>
    </w:p>
    <w:p w:rsidR="00221F64" w:rsidRPr="006860FE" w:rsidRDefault="00221F64" w:rsidP="00221F64">
      <w:pPr>
        <w:tabs>
          <w:tab w:val="left" w:pos="993"/>
        </w:tabs>
        <w:jc w:val="center"/>
        <w:rPr>
          <w:sz w:val="28"/>
          <w:szCs w:val="28"/>
        </w:rPr>
      </w:pPr>
    </w:p>
    <w:p w:rsidR="00E51AF0" w:rsidRPr="00E51AF0" w:rsidRDefault="00E51AF0" w:rsidP="00E51AF0">
      <w:pPr>
        <w:pStyle w:val="2"/>
        <w:widowControl/>
        <w:numPr>
          <w:ilvl w:val="0"/>
          <w:numId w:val="1"/>
        </w:numPr>
        <w:tabs>
          <w:tab w:val="clear" w:pos="927"/>
          <w:tab w:val="left" w:pos="900"/>
        </w:tabs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51AF0">
        <w:rPr>
          <w:rFonts w:ascii="Times New Roman" w:hAnsi="Times New Roman" w:cs="Times New Roman"/>
          <w:sz w:val="28"/>
          <w:szCs w:val="28"/>
          <w:lang w:val="be-BY"/>
        </w:rPr>
        <w:t xml:space="preserve">Закон </w:t>
      </w:r>
      <w:r w:rsidRPr="00E51AF0">
        <w:rPr>
          <w:rFonts w:ascii="Times New Roman" w:hAnsi="Times New Roman" w:cs="Times New Roman"/>
          <w:sz w:val="28"/>
          <w:szCs w:val="28"/>
        </w:rPr>
        <w:t xml:space="preserve">Республики Беларусь «Об образовании». В редакции Закона от 19 марта </w:t>
      </w:r>
      <w:smartTag w:uri="urn:schemas-microsoft-com:office:smarttags" w:element="metricconverter">
        <w:smartTagPr>
          <w:attr w:name="ProductID" w:val="2002 г"/>
        </w:smartTagPr>
        <w:r w:rsidRPr="00E51AF0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E51AF0">
        <w:rPr>
          <w:rFonts w:ascii="Times New Roman" w:hAnsi="Times New Roman" w:cs="Times New Roman"/>
          <w:sz w:val="28"/>
          <w:szCs w:val="28"/>
        </w:rPr>
        <w:t xml:space="preserve">. № 95-3 // Национальный реестр правовых актов Республики Беларусь </w:t>
      </w:r>
      <w:smartTag w:uri="urn:schemas-microsoft-com:office:smarttags" w:element="metricconverter">
        <w:smartTagPr>
          <w:attr w:name="ProductID" w:val="2002 г"/>
        </w:smartTagPr>
        <w:r w:rsidRPr="00E51AF0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E51AF0">
        <w:rPr>
          <w:rFonts w:ascii="Times New Roman" w:hAnsi="Times New Roman" w:cs="Times New Roman"/>
          <w:sz w:val="28"/>
          <w:szCs w:val="28"/>
        </w:rPr>
        <w:t>. № 37, 2/844.</w:t>
      </w:r>
    </w:p>
    <w:p w:rsidR="00E51AF0" w:rsidRPr="00E51AF0" w:rsidRDefault="00E51AF0" w:rsidP="00E51AF0">
      <w:pPr>
        <w:pStyle w:val="2"/>
        <w:widowControl/>
        <w:numPr>
          <w:ilvl w:val="0"/>
          <w:numId w:val="1"/>
        </w:numPr>
        <w:tabs>
          <w:tab w:val="clear" w:pos="927"/>
          <w:tab w:val="left" w:pos="900"/>
        </w:tabs>
        <w:autoSpaceDE/>
        <w:autoSpaceDN/>
        <w:adjustRightInd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51AF0">
        <w:rPr>
          <w:rFonts w:ascii="Times New Roman" w:hAnsi="Times New Roman" w:cs="Times New Roman"/>
          <w:sz w:val="28"/>
          <w:szCs w:val="28"/>
        </w:rPr>
        <w:t xml:space="preserve">История педагогики / А.И.Пискунов, В.М.Кларин, А.Н.Джуринский и др. Уч. пособие для пед. ун-тов. М., </w:t>
      </w:r>
      <w:smartTag w:uri="urn:schemas-microsoft-com:office:smarttags" w:element="metricconverter">
        <w:smartTagPr>
          <w:attr w:name="ProductID" w:val="1995 г"/>
        </w:smartTagPr>
        <w:r w:rsidRPr="00E51AF0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E51AF0">
        <w:rPr>
          <w:rFonts w:ascii="Times New Roman" w:hAnsi="Times New Roman" w:cs="Times New Roman"/>
          <w:sz w:val="28"/>
          <w:szCs w:val="28"/>
        </w:rPr>
        <w:t>.</w:t>
      </w:r>
    </w:p>
    <w:p w:rsidR="00E51AF0" w:rsidRPr="00E51AF0" w:rsidRDefault="00E51AF0" w:rsidP="00E51AF0">
      <w:pPr>
        <w:pStyle w:val="a3"/>
        <w:widowControl/>
        <w:numPr>
          <w:ilvl w:val="0"/>
          <w:numId w:val="1"/>
        </w:numPr>
        <w:tabs>
          <w:tab w:val="clear" w:pos="927"/>
          <w:tab w:val="left" w:pos="900"/>
        </w:tabs>
        <w:autoSpaceDE/>
        <w:adjustRightInd/>
        <w:ind w:left="0" w:firstLine="567"/>
        <w:jc w:val="both"/>
        <w:rPr>
          <w:color w:val="000000"/>
          <w:sz w:val="28"/>
          <w:szCs w:val="28"/>
          <w:lang w:val="be-BY"/>
        </w:rPr>
      </w:pPr>
      <w:r w:rsidRPr="00E51AF0">
        <w:rPr>
          <w:sz w:val="28"/>
          <w:szCs w:val="28"/>
          <w:lang w:val="be-BY"/>
        </w:rPr>
        <w:t>Сегянюк, Г.В. Гісторыя педагогікі: Вучэбны дапаможнік. / Г.В.</w:t>
      </w:r>
      <w:r w:rsidRPr="00E51AF0">
        <w:rPr>
          <w:sz w:val="28"/>
          <w:szCs w:val="28"/>
        </w:rPr>
        <w:t> </w:t>
      </w:r>
      <w:r w:rsidRPr="00E51AF0">
        <w:rPr>
          <w:sz w:val="28"/>
          <w:szCs w:val="28"/>
          <w:lang w:val="be-BY"/>
        </w:rPr>
        <w:t>Сегянюк ― Мазыр: Белы вецер, 2000. ― 432 с.</w:t>
      </w:r>
    </w:p>
    <w:p w:rsidR="00221F64" w:rsidRPr="00E51AF0" w:rsidRDefault="00221F64" w:rsidP="00221F64">
      <w:pPr>
        <w:pStyle w:val="2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221F64" w:rsidRDefault="00221F64" w:rsidP="00221F64">
      <w:pPr>
        <w:pStyle w:val="2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860FE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E51AF0" w:rsidRPr="00E51AF0" w:rsidRDefault="00E51AF0" w:rsidP="00E51AF0">
      <w:pPr>
        <w:pStyle w:val="Style54"/>
        <w:widowControl/>
        <w:numPr>
          <w:ilvl w:val="0"/>
          <w:numId w:val="4"/>
        </w:numPr>
        <w:tabs>
          <w:tab w:val="clear" w:pos="1280"/>
          <w:tab w:val="left" w:pos="840"/>
        </w:tabs>
        <w:spacing w:line="240" w:lineRule="auto"/>
        <w:ind w:left="0" w:firstLine="560"/>
        <w:jc w:val="both"/>
        <w:rPr>
          <w:rStyle w:val="FontStyle65"/>
          <w:rFonts w:ascii="Times New Roman" w:hAnsi="Times New Roman"/>
          <w:sz w:val="28"/>
          <w:szCs w:val="28"/>
        </w:rPr>
      </w:pPr>
      <w:r w:rsidRPr="00E51AF0">
        <w:rPr>
          <w:rStyle w:val="FontStyle65"/>
          <w:rFonts w:ascii="Times New Roman" w:hAnsi="Times New Roman"/>
          <w:sz w:val="28"/>
          <w:szCs w:val="28"/>
        </w:rPr>
        <w:t>Арлова, Г. П. Беларуская народная педагопка. / Г. П. Арлова ― Минск,1993.</w:t>
      </w:r>
    </w:p>
    <w:p w:rsidR="00E51AF0" w:rsidRPr="00E51AF0" w:rsidRDefault="00E51AF0" w:rsidP="00E51AF0">
      <w:pPr>
        <w:pStyle w:val="Style54"/>
        <w:widowControl/>
        <w:numPr>
          <w:ilvl w:val="0"/>
          <w:numId w:val="4"/>
        </w:numPr>
        <w:tabs>
          <w:tab w:val="clear" w:pos="1280"/>
          <w:tab w:val="left" w:pos="840"/>
        </w:tabs>
        <w:spacing w:line="240" w:lineRule="auto"/>
        <w:ind w:left="0" w:firstLine="560"/>
        <w:jc w:val="both"/>
        <w:rPr>
          <w:rStyle w:val="FontStyle65"/>
          <w:rFonts w:ascii="Times New Roman" w:hAnsi="Times New Roman"/>
          <w:sz w:val="28"/>
          <w:szCs w:val="28"/>
        </w:rPr>
      </w:pPr>
      <w:r w:rsidRPr="00E51AF0">
        <w:rPr>
          <w:rStyle w:val="FontStyle65"/>
          <w:rFonts w:ascii="Times New Roman" w:hAnsi="Times New Roman"/>
          <w:sz w:val="28"/>
          <w:szCs w:val="28"/>
        </w:rPr>
        <w:t>Бим-Бад, Б. М. Педагогические течения в начале XX в. / Б. М. Бим-Бад ― М., 1994.</w:t>
      </w:r>
    </w:p>
    <w:p w:rsidR="00E51AF0" w:rsidRPr="00E51AF0" w:rsidRDefault="00E51AF0" w:rsidP="00E51AF0">
      <w:pPr>
        <w:pStyle w:val="Style54"/>
        <w:widowControl/>
        <w:numPr>
          <w:ilvl w:val="0"/>
          <w:numId w:val="4"/>
        </w:numPr>
        <w:tabs>
          <w:tab w:val="clear" w:pos="1280"/>
          <w:tab w:val="left" w:pos="840"/>
        </w:tabs>
        <w:spacing w:line="240" w:lineRule="auto"/>
        <w:ind w:left="0" w:firstLine="560"/>
        <w:jc w:val="both"/>
        <w:rPr>
          <w:rStyle w:val="FontStyle65"/>
          <w:rFonts w:ascii="Times New Roman" w:hAnsi="Times New Roman"/>
          <w:sz w:val="28"/>
          <w:szCs w:val="28"/>
        </w:rPr>
      </w:pPr>
      <w:r w:rsidRPr="00E51AF0">
        <w:rPr>
          <w:rStyle w:val="FontStyle65"/>
          <w:rFonts w:ascii="Times New Roman" w:hAnsi="Times New Roman"/>
          <w:sz w:val="28"/>
          <w:szCs w:val="28"/>
        </w:rPr>
        <w:t xml:space="preserve">Гончаров, Н. Г. </w:t>
      </w:r>
      <w:r w:rsidRPr="00E51AF0">
        <w:rPr>
          <w:rStyle w:val="FontStyle65"/>
          <w:rFonts w:ascii="Times New Roman" w:hAnsi="Times New Roman"/>
          <w:sz w:val="28"/>
          <w:szCs w:val="28"/>
          <w:lang w:val="be-BY"/>
        </w:rPr>
        <w:t>Гі</w:t>
      </w:r>
      <w:r w:rsidRPr="00E51AF0">
        <w:rPr>
          <w:rStyle w:val="FontStyle65"/>
          <w:rFonts w:ascii="Times New Roman" w:hAnsi="Times New Roman"/>
          <w:sz w:val="28"/>
          <w:szCs w:val="28"/>
        </w:rPr>
        <w:t>сторыя педаго</w:t>
      </w:r>
      <w:r w:rsidRPr="00E51AF0">
        <w:rPr>
          <w:rStyle w:val="FontStyle65"/>
          <w:rFonts w:ascii="Times New Roman" w:hAnsi="Times New Roman"/>
          <w:sz w:val="28"/>
          <w:szCs w:val="28"/>
          <w:lang w:val="be-BY"/>
        </w:rPr>
        <w:t>гікі</w:t>
      </w:r>
      <w:r w:rsidRPr="00E51AF0">
        <w:rPr>
          <w:rStyle w:val="FontStyle65"/>
          <w:rFonts w:ascii="Times New Roman" w:hAnsi="Times New Roman"/>
          <w:sz w:val="28"/>
          <w:szCs w:val="28"/>
        </w:rPr>
        <w:t>: падруч. для студ. пед. спец. выш. навуч. устано</w:t>
      </w:r>
      <w:r w:rsidRPr="00E51AF0">
        <w:rPr>
          <w:rStyle w:val="FontStyle65"/>
          <w:rFonts w:ascii="Times New Roman" w:hAnsi="Times New Roman"/>
          <w:sz w:val="28"/>
          <w:szCs w:val="28"/>
          <w:lang w:val="be-BY"/>
        </w:rPr>
        <w:t>ў</w:t>
      </w:r>
      <w:r w:rsidRPr="00E51AF0">
        <w:rPr>
          <w:rStyle w:val="FontStyle65"/>
          <w:rFonts w:ascii="Times New Roman" w:hAnsi="Times New Roman"/>
          <w:sz w:val="28"/>
          <w:szCs w:val="28"/>
        </w:rPr>
        <w:t>. / Н. Г. Гончаров ― Минск, 2000.</w:t>
      </w:r>
    </w:p>
    <w:p w:rsidR="00E51AF0" w:rsidRPr="00E51AF0" w:rsidRDefault="00E51AF0" w:rsidP="00E51AF0">
      <w:pPr>
        <w:pStyle w:val="Style54"/>
        <w:widowControl/>
        <w:numPr>
          <w:ilvl w:val="0"/>
          <w:numId w:val="4"/>
        </w:numPr>
        <w:tabs>
          <w:tab w:val="clear" w:pos="1280"/>
          <w:tab w:val="left" w:pos="840"/>
        </w:tabs>
        <w:spacing w:line="240" w:lineRule="auto"/>
        <w:ind w:left="0" w:firstLine="560"/>
        <w:jc w:val="both"/>
        <w:rPr>
          <w:rStyle w:val="FontStyle65"/>
          <w:rFonts w:ascii="Times New Roman" w:hAnsi="Times New Roman"/>
          <w:sz w:val="28"/>
          <w:szCs w:val="28"/>
        </w:rPr>
      </w:pPr>
      <w:r w:rsidRPr="00E51AF0">
        <w:rPr>
          <w:rStyle w:val="FontStyle65"/>
          <w:rFonts w:ascii="Times New Roman" w:hAnsi="Times New Roman"/>
          <w:sz w:val="28"/>
          <w:szCs w:val="28"/>
        </w:rPr>
        <w:t>Жураковский, Т. Е. Очерки по истории античной педагогики. / Т. Е. Жураковский ― М., 1940; 1963.</w:t>
      </w:r>
    </w:p>
    <w:p w:rsidR="00E51AF0" w:rsidRPr="00E51AF0" w:rsidRDefault="00E51AF0" w:rsidP="00E51AF0">
      <w:pPr>
        <w:pStyle w:val="Style54"/>
        <w:widowControl/>
        <w:numPr>
          <w:ilvl w:val="0"/>
          <w:numId w:val="4"/>
        </w:numPr>
        <w:tabs>
          <w:tab w:val="clear" w:pos="1280"/>
          <w:tab w:val="left" w:pos="840"/>
        </w:tabs>
        <w:spacing w:line="240" w:lineRule="auto"/>
        <w:ind w:left="0" w:firstLine="560"/>
        <w:jc w:val="both"/>
        <w:rPr>
          <w:rStyle w:val="FontStyle65"/>
          <w:rFonts w:ascii="Times New Roman" w:hAnsi="Times New Roman"/>
          <w:sz w:val="28"/>
          <w:szCs w:val="28"/>
        </w:rPr>
      </w:pPr>
      <w:r w:rsidRPr="00E51AF0">
        <w:rPr>
          <w:rStyle w:val="FontStyle65"/>
          <w:rFonts w:ascii="Times New Roman" w:hAnsi="Times New Roman"/>
          <w:sz w:val="28"/>
          <w:szCs w:val="28"/>
        </w:rPr>
        <w:t xml:space="preserve">Народная адукацыя </w:t>
      </w:r>
      <w:r w:rsidRPr="00E51AF0">
        <w:rPr>
          <w:rStyle w:val="FontStyle65"/>
          <w:rFonts w:ascii="Times New Roman" w:hAnsi="Times New Roman"/>
          <w:sz w:val="28"/>
          <w:szCs w:val="28"/>
          <w:lang w:val="en-US"/>
        </w:rPr>
        <w:t>i</w:t>
      </w:r>
      <w:r w:rsidRPr="00E51AF0">
        <w:rPr>
          <w:rStyle w:val="FontStyle65"/>
          <w:rFonts w:ascii="Times New Roman" w:hAnsi="Times New Roman"/>
          <w:sz w:val="28"/>
          <w:szCs w:val="28"/>
        </w:rPr>
        <w:t xml:space="preserve"> педага</w:t>
      </w:r>
      <w:r w:rsidRPr="00E51AF0">
        <w:rPr>
          <w:rStyle w:val="FontStyle65"/>
          <w:rFonts w:ascii="Times New Roman" w:hAnsi="Times New Roman"/>
          <w:sz w:val="28"/>
          <w:szCs w:val="28"/>
          <w:lang w:val="be-BY"/>
        </w:rPr>
        <w:t>гі</w:t>
      </w:r>
      <w:r w:rsidRPr="00E51AF0">
        <w:rPr>
          <w:rStyle w:val="FontStyle65"/>
          <w:rFonts w:ascii="Times New Roman" w:hAnsi="Times New Roman"/>
          <w:sz w:val="28"/>
          <w:szCs w:val="28"/>
        </w:rPr>
        <w:t xml:space="preserve">чная думка у </w:t>
      </w:r>
      <w:r w:rsidRPr="00E51AF0">
        <w:rPr>
          <w:rStyle w:val="FontStyle65"/>
          <w:rFonts w:ascii="Times New Roman" w:hAnsi="Times New Roman"/>
          <w:sz w:val="28"/>
          <w:szCs w:val="28"/>
          <w:lang w:val="be-BY"/>
        </w:rPr>
        <w:t>Б</w:t>
      </w:r>
      <w:r w:rsidRPr="00E51AF0">
        <w:rPr>
          <w:rStyle w:val="FontStyle65"/>
          <w:rFonts w:ascii="Times New Roman" w:hAnsi="Times New Roman"/>
          <w:sz w:val="28"/>
          <w:szCs w:val="28"/>
          <w:lang w:val="en-US"/>
        </w:rPr>
        <w:t>e</w:t>
      </w:r>
      <w:r w:rsidRPr="00E51AF0">
        <w:rPr>
          <w:rStyle w:val="FontStyle65"/>
          <w:rFonts w:ascii="Times New Roman" w:hAnsi="Times New Roman"/>
          <w:sz w:val="28"/>
          <w:szCs w:val="28"/>
        </w:rPr>
        <w:t>л</w:t>
      </w:r>
      <w:r w:rsidRPr="00E51AF0">
        <w:rPr>
          <w:rStyle w:val="FontStyle65"/>
          <w:rFonts w:ascii="Times New Roman" w:hAnsi="Times New Roman"/>
          <w:sz w:val="28"/>
          <w:szCs w:val="28"/>
          <w:lang w:val="en-US"/>
        </w:rPr>
        <w:t>apyci</w:t>
      </w:r>
      <w:r w:rsidRPr="00E51AF0">
        <w:rPr>
          <w:rStyle w:val="FontStyle65"/>
          <w:rFonts w:ascii="Times New Roman" w:hAnsi="Times New Roman"/>
          <w:sz w:val="28"/>
          <w:szCs w:val="28"/>
        </w:rPr>
        <w:t xml:space="preserve"> (1917-1945). ― М.,1993.</w:t>
      </w:r>
    </w:p>
    <w:p w:rsidR="00E51AF0" w:rsidRPr="00E51AF0" w:rsidRDefault="00E51AF0" w:rsidP="00E51AF0">
      <w:pPr>
        <w:pStyle w:val="Style54"/>
        <w:widowControl/>
        <w:numPr>
          <w:ilvl w:val="0"/>
          <w:numId w:val="4"/>
        </w:numPr>
        <w:tabs>
          <w:tab w:val="clear" w:pos="1280"/>
          <w:tab w:val="left" w:pos="840"/>
        </w:tabs>
        <w:spacing w:line="240" w:lineRule="auto"/>
        <w:ind w:left="0" w:firstLine="560"/>
        <w:jc w:val="both"/>
        <w:rPr>
          <w:rStyle w:val="FontStyle65"/>
          <w:rFonts w:ascii="Times New Roman" w:hAnsi="Times New Roman"/>
          <w:sz w:val="28"/>
          <w:szCs w:val="28"/>
        </w:rPr>
      </w:pPr>
      <w:r w:rsidRPr="00E51AF0">
        <w:rPr>
          <w:rStyle w:val="FontStyle65"/>
          <w:rFonts w:ascii="Times New Roman" w:hAnsi="Times New Roman"/>
          <w:sz w:val="28"/>
          <w:szCs w:val="28"/>
        </w:rPr>
        <w:t>Пряникова, В. Г. История образования и педагогической мысли: учебник-справочник./ В. Г. Пряникова ― М., 1995.</w:t>
      </w:r>
    </w:p>
    <w:p w:rsidR="00E51AF0" w:rsidRPr="006860FE" w:rsidRDefault="00E51AF0" w:rsidP="00221F64">
      <w:pPr>
        <w:pStyle w:val="2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21F64" w:rsidRPr="00221F64" w:rsidRDefault="00221F64" w:rsidP="00221F64">
      <w:pPr>
        <w:shd w:val="clear" w:color="auto" w:fill="FFFFFF"/>
        <w:ind w:firstLine="567"/>
        <w:jc w:val="both"/>
        <w:rPr>
          <w:color w:val="000000"/>
          <w:lang w:val="ru-RU"/>
        </w:rPr>
      </w:pPr>
    </w:p>
    <w:p w:rsidR="00FF6021" w:rsidRDefault="00FF6021" w:rsidP="00221F64">
      <w:pPr>
        <w:ind w:firstLine="540"/>
      </w:pPr>
      <w:bookmarkStart w:id="0" w:name="_GoBack"/>
      <w:bookmarkEnd w:id="0"/>
    </w:p>
    <w:sectPr w:rsidR="00FF6021" w:rsidSect="008437D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521" w:rsidRDefault="00450521">
      <w:r>
        <w:separator/>
      </w:r>
    </w:p>
  </w:endnote>
  <w:endnote w:type="continuationSeparator" w:id="0">
    <w:p w:rsidR="00450521" w:rsidRDefault="0045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D0" w:rsidRDefault="008437D0" w:rsidP="004505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37D0" w:rsidRDefault="008437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D0" w:rsidRDefault="008437D0" w:rsidP="004505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8437D0" w:rsidRDefault="008437D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521" w:rsidRDefault="00450521">
      <w:r>
        <w:separator/>
      </w:r>
    </w:p>
  </w:footnote>
  <w:footnote w:type="continuationSeparator" w:id="0">
    <w:p w:rsidR="00450521" w:rsidRDefault="00450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E2515"/>
    <w:multiLevelType w:val="hybridMultilevel"/>
    <w:tmpl w:val="C4D6F2D6"/>
    <w:lvl w:ilvl="0" w:tplc="ACAA888A">
      <w:start w:val="1"/>
      <w:numFmt w:val="decimal"/>
      <w:lvlText w:val="%1."/>
      <w:lvlJc w:val="left"/>
      <w:pPr>
        <w:tabs>
          <w:tab w:val="num" w:pos="851"/>
        </w:tabs>
        <w:ind w:left="227" w:firstLine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D5DAD"/>
    <w:multiLevelType w:val="singleLevel"/>
    <w:tmpl w:val="3D5EB7F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70065F84"/>
    <w:multiLevelType w:val="singleLevel"/>
    <w:tmpl w:val="3D5EB7F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C2D1201"/>
    <w:multiLevelType w:val="hybridMultilevel"/>
    <w:tmpl w:val="C34A8B54"/>
    <w:lvl w:ilvl="0" w:tplc="5C2C8002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F64"/>
    <w:rsid w:val="000B3B3F"/>
    <w:rsid w:val="000F1143"/>
    <w:rsid w:val="001379C2"/>
    <w:rsid w:val="00221F64"/>
    <w:rsid w:val="002957CB"/>
    <w:rsid w:val="003D13FB"/>
    <w:rsid w:val="003E68E1"/>
    <w:rsid w:val="00450521"/>
    <w:rsid w:val="006473AA"/>
    <w:rsid w:val="006E4C5E"/>
    <w:rsid w:val="008437D0"/>
    <w:rsid w:val="00AD14E2"/>
    <w:rsid w:val="00C544B2"/>
    <w:rsid w:val="00CF5642"/>
    <w:rsid w:val="00E2221B"/>
    <w:rsid w:val="00E51AF0"/>
    <w:rsid w:val="00EA5DF2"/>
    <w:rsid w:val="00F41A4D"/>
    <w:rsid w:val="00FA20AB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DDEC5-A0CE-46F1-8EE4-742DE65A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64"/>
    <w:rPr>
      <w:sz w:val="24"/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21F6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  <w:lang w:val="ru-RU"/>
    </w:rPr>
  </w:style>
  <w:style w:type="paragraph" w:customStyle="1" w:styleId="a3">
    <w:name w:val="Абзац списка"/>
    <w:basedOn w:val="a"/>
    <w:qFormat/>
    <w:rsid w:val="00E51AF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/>
    </w:rPr>
  </w:style>
  <w:style w:type="character" w:customStyle="1" w:styleId="FontStyle65">
    <w:name w:val="Font Style65"/>
    <w:basedOn w:val="a0"/>
    <w:rsid w:val="00E51AF0"/>
    <w:rPr>
      <w:rFonts w:ascii="Arial Narrow" w:hAnsi="Arial Narrow" w:cs="Arial Narrow"/>
      <w:sz w:val="20"/>
      <w:szCs w:val="20"/>
    </w:rPr>
  </w:style>
  <w:style w:type="paragraph" w:customStyle="1" w:styleId="Style54">
    <w:name w:val="Style54"/>
    <w:basedOn w:val="a"/>
    <w:rsid w:val="00E51AF0"/>
    <w:pPr>
      <w:widowControl w:val="0"/>
      <w:autoSpaceDE w:val="0"/>
      <w:autoSpaceDN w:val="0"/>
      <w:adjustRightInd w:val="0"/>
      <w:spacing w:line="235" w:lineRule="exact"/>
      <w:ind w:hanging="331"/>
    </w:pPr>
    <w:rPr>
      <w:rFonts w:ascii="Arial Narrow" w:hAnsi="Arial Narrow"/>
      <w:lang w:val="ru-RU"/>
    </w:rPr>
  </w:style>
  <w:style w:type="paragraph" w:styleId="a4">
    <w:name w:val="footer"/>
    <w:basedOn w:val="a"/>
    <w:rsid w:val="008437D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3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2747</Words>
  <Characters>15663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18374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Work</dc:creator>
  <cp:keywords/>
  <dc:description/>
  <cp:lastModifiedBy>Irina</cp:lastModifiedBy>
  <cp:revision>2</cp:revision>
  <dcterms:created xsi:type="dcterms:W3CDTF">2014-11-13T20:22:00Z</dcterms:created>
  <dcterms:modified xsi:type="dcterms:W3CDTF">2014-11-13T20:22:00Z</dcterms:modified>
</cp:coreProperties>
</file>