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79F" w:rsidRDefault="0053079F" w:rsidP="008001FC">
      <w:pPr>
        <w:jc w:val="center"/>
        <w:rPr>
          <w:b/>
          <w:sz w:val="28"/>
          <w:szCs w:val="28"/>
        </w:rPr>
      </w:pPr>
      <w:r w:rsidRPr="0053079F">
        <w:rPr>
          <w:b/>
          <w:sz w:val="28"/>
          <w:szCs w:val="28"/>
        </w:rPr>
        <w:t xml:space="preserve">Волгоградский </w:t>
      </w:r>
      <w:r>
        <w:rPr>
          <w:b/>
          <w:sz w:val="28"/>
          <w:szCs w:val="28"/>
        </w:rPr>
        <w:t>к</w:t>
      </w:r>
      <w:r w:rsidRPr="0053079F">
        <w:rPr>
          <w:b/>
          <w:sz w:val="28"/>
          <w:szCs w:val="28"/>
        </w:rPr>
        <w:t>ооперативный институт</w:t>
      </w:r>
    </w:p>
    <w:p w:rsidR="0053079F" w:rsidRDefault="0053079F" w:rsidP="008001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Библиотека</w:t>
      </w:r>
    </w:p>
    <w:p w:rsidR="0053079F" w:rsidRDefault="0053079F" w:rsidP="008001FC">
      <w:pPr>
        <w:jc w:val="center"/>
        <w:rPr>
          <w:b/>
          <w:sz w:val="28"/>
          <w:szCs w:val="28"/>
        </w:rPr>
      </w:pPr>
    </w:p>
    <w:p w:rsidR="0053079F" w:rsidRDefault="0053079F" w:rsidP="008001FC">
      <w:pPr>
        <w:jc w:val="center"/>
        <w:rPr>
          <w:b/>
          <w:i/>
          <w:color w:val="000080"/>
          <w:sz w:val="36"/>
          <w:szCs w:val="36"/>
        </w:rPr>
      </w:pPr>
      <w:r w:rsidRPr="0053079F">
        <w:rPr>
          <w:b/>
          <w:i/>
          <w:color w:val="000080"/>
          <w:sz w:val="36"/>
          <w:szCs w:val="36"/>
        </w:rPr>
        <w:t>Методические указания по составлению библиографической ссылки</w:t>
      </w:r>
    </w:p>
    <w:p w:rsidR="0053079F" w:rsidRPr="0053079F" w:rsidRDefault="0053079F" w:rsidP="008001FC">
      <w:pPr>
        <w:jc w:val="center"/>
        <w:rPr>
          <w:b/>
          <w:i/>
          <w:color w:val="000080"/>
          <w:sz w:val="36"/>
          <w:szCs w:val="36"/>
        </w:rPr>
      </w:pPr>
    </w:p>
    <w:p w:rsidR="0053079F" w:rsidRPr="0053079F" w:rsidRDefault="0053079F" w:rsidP="008001FC">
      <w:pPr>
        <w:jc w:val="center"/>
        <w:rPr>
          <w:b/>
        </w:rPr>
      </w:pPr>
      <w:r w:rsidRPr="0053079F">
        <w:rPr>
          <w:b/>
        </w:rPr>
        <w:t>Составитель: зав. научно-библиографическим отделом Мануйлова Е.Н.</w:t>
      </w:r>
    </w:p>
    <w:p w:rsidR="0053079F" w:rsidRDefault="0053079F" w:rsidP="008001FC">
      <w:pPr>
        <w:jc w:val="center"/>
        <w:rPr>
          <w:b/>
          <w:sz w:val="28"/>
          <w:szCs w:val="28"/>
        </w:rPr>
      </w:pPr>
    </w:p>
    <w:p w:rsidR="0053079F" w:rsidRDefault="0053079F" w:rsidP="008001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 2009</w:t>
      </w:r>
    </w:p>
    <w:p w:rsidR="0053079F" w:rsidRPr="0053079F" w:rsidRDefault="0053079F" w:rsidP="008001FC">
      <w:pPr>
        <w:jc w:val="center"/>
        <w:rPr>
          <w:b/>
          <w:sz w:val="28"/>
          <w:szCs w:val="28"/>
        </w:rPr>
      </w:pPr>
    </w:p>
    <w:p w:rsidR="000A0B67" w:rsidRDefault="001A5A9F" w:rsidP="008001FC">
      <w:pPr>
        <w:jc w:val="center"/>
        <w:rPr>
          <w:rFonts w:ascii="Arial Black" w:hAnsi="Arial Black"/>
          <w:b/>
          <w:sz w:val="28"/>
          <w:szCs w:val="28"/>
        </w:rPr>
      </w:pPr>
      <w:r w:rsidRPr="008B7D45">
        <w:rPr>
          <w:rFonts w:ascii="Arial Black" w:hAnsi="Arial Black"/>
          <w:b/>
          <w:sz w:val="28"/>
          <w:szCs w:val="28"/>
        </w:rPr>
        <w:t>Содержание</w:t>
      </w:r>
    </w:p>
    <w:p w:rsidR="00294F22" w:rsidRDefault="00294F22">
      <w:pPr>
        <w:pStyle w:val="10"/>
        <w:tabs>
          <w:tab w:val="right" w:leader="dot" w:pos="6621"/>
        </w:tabs>
        <w:rPr>
          <w:noProof/>
        </w:rPr>
      </w:pPr>
      <w:r>
        <w:rPr>
          <w:rFonts w:ascii="Arial Black" w:hAnsi="Arial Black"/>
          <w:b/>
          <w:sz w:val="28"/>
          <w:szCs w:val="28"/>
        </w:rPr>
        <w:fldChar w:fldCharType="begin"/>
      </w:r>
      <w:r>
        <w:rPr>
          <w:rFonts w:ascii="Arial Black" w:hAnsi="Arial Black"/>
          <w:b/>
          <w:sz w:val="28"/>
          <w:szCs w:val="28"/>
        </w:rPr>
        <w:instrText xml:space="preserve"> TOC \o "1-1" \h \z \u </w:instrText>
      </w:r>
      <w:r>
        <w:rPr>
          <w:rFonts w:ascii="Arial Black" w:hAnsi="Arial Black"/>
          <w:b/>
          <w:sz w:val="28"/>
          <w:szCs w:val="28"/>
        </w:rPr>
        <w:fldChar w:fldCharType="separate"/>
      </w:r>
      <w:hyperlink w:anchor="_Toc244577472" w:history="1">
        <w:r w:rsidRPr="007F7F12">
          <w:rPr>
            <w:rStyle w:val="a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_Toc244577472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3" w:history="1">
        <w:r w:rsidR="00294F22" w:rsidRPr="007F7F12">
          <w:rPr>
            <w:rStyle w:val="a3"/>
            <w:noProof/>
          </w:rPr>
          <w:t>Внутритекстовая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_Toc244577473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8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4" w:history="1">
        <w:r w:rsidR="00294F22" w:rsidRPr="007F7F12">
          <w:rPr>
            <w:rStyle w:val="a3"/>
            <w:noProof/>
          </w:rPr>
          <w:t>библиографическая ссылка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_Toc244577474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8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5" w:history="1">
        <w:r w:rsidR="00294F22" w:rsidRPr="007F7F12">
          <w:rPr>
            <w:rStyle w:val="a3"/>
            <w:noProof/>
          </w:rPr>
          <w:t>Подстрочная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_Toc244577475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9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6" w:history="1">
        <w:r w:rsidR="00294F22" w:rsidRPr="007F7F12">
          <w:rPr>
            <w:rStyle w:val="a3"/>
            <w:noProof/>
          </w:rPr>
          <w:t>библиографическая ссылка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_Toc244577476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9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7" w:history="1">
        <w:r w:rsidR="00294F22" w:rsidRPr="007F7F12">
          <w:rPr>
            <w:rStyle w:val="a3"/>
            <w:noProof/>
          </w:rPr>
          <w:t>Затекстовая библиографическая ссылка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_Toc244577477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11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8" w:history="1">
        <w:r w:rsidR="00294F22" w:rsidRPr="007F7F12">
          <w:rPr>
            <w:rStyle w:val="a3"/>
            <w:noProof/>
          </w:rPr>
          <w:t>Повторная библиографическая ссылка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_Toc244577478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15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79" w:history="1">
        <w:r w:rsidR="00294F22" w:rsidRPr="007F7F12">
          <w:rPr>
            <w:rStyle w:val="a3"/>
            <w:noProof/>
          </w:rPr>
          <w:t>Комплексная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_Toc244577479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20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0" w:history="1">
        <w:r w:rsidR="00294F22" w:rsidRPr="007F7F12">
          <w:rPr>
            <w:rStyle w:val="a3"/>
            <w:noProof/>
          </w:rPr>
          <w:t>библиографическая ссылка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_Toc244577480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20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1" w:history="1">
        <w:r w:rsidR="00294F22" w:rsidRPr="007F7F12">
          <w:rPr>
            <w:rStyle w:val="a3"/>
            <w:noProof/>
          </w:rPr>
          <w:t>Особенности составления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_Toc244577481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21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2" w:history="1">
        <w:r w:rsidR="00294F22" w:rsidRPr="007F7F12">
          <w:rPr>
            <w:rStyle w:val="a3"/>
            <w:noProof/>
          </w:rPr>
          <w:t>библиографических ссылок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_Toc244577482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21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3" w:history="1">
        <w:r w:rsidR="00294F22" w:rsidRPr="007F7F12">
          <w:rPr>
            <w:rStyle w:val="a3"/>
            <w:noProof/>
          </w:rPr>
          <w:t>на электронные ресурсы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_Toc244577483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21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4" w:history="1">
        <w:r w:rsidR="00294F22" w:rsidRPr="007F7F12">
          <w:rPr>
            <w:rStyle w:val="a3"/>
            <w:noProof/>
          </w:rPr>
          <w:t>Особенности составления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_Toc244577484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23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5" w:history="1">
        <w:r w:rsidR="00294F22" w:rsidRPr="007F7F12">
          <w:rPr>
            <w:rStyle w:val="a3"/>
            <w:noProof/>
          </w:rPr>
          <w:t>библиографических ссылок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_Toc244577485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23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6" w:history="1">
        <w:r w:rsidR="00294F22" w:rsidRPr="007F7F12">
          <w:rPr>
            <w:rStyle w:val="a3"/>
            <w:noProof/>
          </w:rPr>
          <w:t>на архивные документы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_Toc244577486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23</w:t>
        </w:r>
        <w:r w:rsidR="00294F22">
          <w:rPr>
            <w:noProof/>
            <w:webHidden/>
          </w:rPr>
          <w:fldChar w:fldCharType="end"/>
        </w:r>
      </w:hyperlink>
    </w:p>
    <w:p w:rsidR="00294F22" w:rsidRDefault="00396CC1">
      <w:pPr>
        <w:pStyle w:val="10"/>
        <w:tabs>
          <w:tab w:val="right" w:leader="dot" w:pos="6621"/>
        </w:tabs>
        <w:rPr>
          <w:noProof/>
        </w:rPr>
      </w:pPr>
      <w:hyperlink w:anchor="_Toc244577487" w:history="1">
        <w:r w:rsidR="00294F22" w:rsidRPr="007F7F12">
          <w:rPr>
            <w:rStyle w:val="a3"/>
            <w:noProof/>
          </w:rPr>
          <w:t>Примеры библиографических ссылок</w:t>
        </w:r>
        <w:r w:rsidR="00294F22">
          <w:rPr>
            <w:noProof/>
            <w:webHidden/>
          </w:rPr>
          <w:tab/>
        </w:r>
        <w:r w:rsidR="00294F22">
          <w:rPr>
            <w:noProof/>
            <w:webHidden/>
          </w:rPr>
          <w:fldChar w:fldCharType="begin"/>
        </w:r>
        <w:r w:rsidR="00294F22">
          <w:rPr>
            <w:noProof/>
            <w:webHidden/>
          </w:rPr>
          <w:instrText xml:space="preserve"> PAGEREF _Toc244577487 \h </w:instrText>
        </w:r>
        <w:r w:rsidR="00294F22">
          <w:rPr>
            <w:noProof/>
            <w:webHidden/>
          </w:rPr>
        </w:r>
        <w:r w:rsidR="00294F22">
          <w:rPr>
            <w:noProof/>
            <w:webHidden/>
          </w:rPr>
          <w:fldChar w:fldCharType="separate"/>
        </w:r>
        <w:r w:rsidR="00294F22">
          <w:rPr>
            <w:noProof/>
            <w:webHidden/>
          </w:rPr>
          <w:t>25</w:t>
        </w:r>
        <w:r w:rsidR="00294F22">
          <w:rPr>
            <w:noProof/>
            <w:webHidden/>
          </w:rPr>
          <w:fldChar w:fldCharType="end"/>
        </w:r>
      </w:hyperlink>
    </w:p>
    <w:p w:rsidR="00294F22" w:rsidRPr="008B7D45" w:rsidRDefault="00294F22" w:rsidP="008001FC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fldChar w:fldCharType="end"/>
      </w:r>
    </w:p>
    <w:p w:rsidR="001A5A9F" w:rsidRPr="001A5A9F" w:rsidRDefault="001A5A9F" w:rsidP="008001FC">
      <w:pPr>
        <w:jc w:val="center"/>
        <w:rPr>
          <w:rFonts w:ascii="a_MachinaNovaCps" w:hAnsi="a_MachinaNovaCps"/>
          <w:b/>
          <w:sz w:val="28"/>
          <w:szCs w:val="28"/>
        </w:rPr>
      </w:pPr>
    </w:p>
    <w:p w:rsidR="001A5A9F" w:rsidRPr="001A5A9F" w:rsidRDefault="001A5A9F" w:rsidP="008001FC">
      <w:pPr>
        <w:jc w:val="center"/>
        <w:rPr>
          <w:rFonts w:ascii="AmbassadoreType" w:hAnsi="AmbassadoreType"/>
          <w:b/>
          <w:sz w:val="28"/>
          <w:szCs w:val="28"/>
        </w:rPr>
      </w:pPr>
    </w:p>
    <w:p w:rsidR="008001FC" w:rsidRPr="00294F22" w:rsidRDefault="008001FC" w:rsidP="00DC3252">
      <w:pPr>
        <w:spacing w:line="360" w:lineRule="auto"/>
        <w:jc w:val="center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Уважаемые читатели!</w:t>
      </w:r>
    </w:p>
    <w:p w:rsidR="001A5A9F" w:rsidRPr="00294F22" w:rsidRDefault="001A5A9F" w:rsidP="00294F22">
      <w:pPr>
        <w:jc w:val="both"/>
        <w:rPr>
          <w:b/>
          <w:sz w:val="28"/>
          <w:szCs w:val="28"/>
        </w:rPr>
      </w:pPr>
    </w:p>
    <w:p w:rsidR="008001FC" w:rsidRPr="00294F22" w:rsidRDefault="008001FC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Вашему вниманию представлены методические указания по составлению библиографической ссылки на основе Г</w:t>
      </w:r>
      <w:r w:rsidR="004721CB" w:rsidRPr="00294F22">
        <w:rPr>
          <w:sz w:val="28"/>
          <w:szCs w:val="28"/>
        </w:rPr>
        <w:t>ОСТ</w:t>
      </w:r>
      <w:r w:rsidRPr="00294F22">
        <w:rPr>
          <w:sz w:val="28"/>
          <w:szCs w:val="28"/>
        </w:rPr>
        <w:t xml:space="preserve">а 7.0.5-2008 </w:t>
      </w:r>
      <w:r w:rsidR="00825A70" w:rsidRPr="00294F22">
        <w:rPr>
          <w:sz w:val="28"/>
          <w:szCs w:val="28"/>
        </w:rPr>
        <w:t>«Б</w:t>
      </w:r>
      <w:r w:rsidRPr="00294F22">
        <w:rPr>
          <w:sz w:val="28"/>
          <w:szCs w:val="28"/>
        </w:rPr>
        <w:t>иблиографическая ссылка. Общие требования и правила составления</w:t>
      </w:r>
      <w:r w:rsidR="00825A70" w:rsidRPr="00294F22">
        <w:rPr>
          <w:sz w:val="28"/>
          <w:szCs w:val="28"/>
        </w:rPr>
        <w:t>»</w:t>
      </w:r>
      <w:r w:rsidR="006A00FA" w:rsidRPr="00294F22">
        <w:rPr>
          <w:sz w:val="28"/>
          <w:szCs w:val="28"/>
        </w:rPr>
        <w:t>, которые</w:t>
      </w:r>
      <w:r w:rsidRPr="00294F22">
        <w:rPr>
          <w:sz w:val="28"/>
          <w:szCs w:val="28"/>
        </w:rPr>
        <w:t xml:space="preserve"> составлены научно-библиографическим отделом  библиотеки Волгоградского коопер</w:t>
      </w:r>
      <w:r w:rsidR="00CC3B7D" w:rsidRPr="00294F22">
        <w:rPr>
          <w:sz w:val="28"/>
          <w:szCs w:val="28"/>
        </w:rPr>
        <w:t>ативного института</w:t>
      </w:r>
      <w:r w:rsidRPr="00294F22">
        <w:rPr>
          <w:sz w:val="28"/>
          <w:szCs w:val="28"/>
        </w:rPr>
        <w:t>.</w:t>
      </w:r>
    </w:p>
    <w:p w:rsidR="008001FC" w:rsidRPr="00294F22" w:rsidRDefault="00FD061B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2008 году был разработан</w:t>
      </w:r>
      <w:r w:rsidR="008001FC" w:rsidRPr="00294F22">
        <w:rPr>
          <w:sz w:val="28"/>
          <w:szCs w:val="28"/>
        </w:rPr>
        <w:t xml:space="preserve"> и с 1 января 2009 года введен в действие  ГОСТ 7.0.5 – 2008 </w:t>
      </w:r>
      <w:r w:rsidR="00825A70" w:rsidRPr="00294F22">
        <w:rPr>
          <w:sz w:val="28"/>
          <w:szCs w:val="28"/>
        </w:rPr>
        <w:t>«</w:t>
      </w:r>
      <w:r w:rsidR="008001FC" w:rsidRPr="00294F22">
        <w:rPr>
          <w:sz w:val="28"/>
          <w:szCs w:val="28"/>
        </w:rPr>
        <w:t>Библиографическая ссылка. Общие требования и правила составления</w:t>
      </w:r>
      <w:r w:rsidR="00825A70" w:rsidRPr="00294F22">
        <w:rPr>
          <w:sz w:val="28"/>
          <w:szCs w:val="28"/>
        </w:rPr>
        <w:t>»</w:t>
      </w:r>
      <w:r w:rsidR="008001FC" w:rsidRPr="00294F22">
        <w:rPr>
          <w:sz w:val="28"/>
          <w:szCs w:val="28"/>
        </w:rPr>
        <w:t>.</w:t>
      </w:r>
    </w:p>
    <w:p w:rsidR="008001FC" w:rsidRPr="00294F22" w:rsidRDefault="008001FC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В разработке этого стандарта </w:t>
      </w:r>
      <w:r w:rsidR="002A01F1" w:rsidRPr="00294F22">
        <w:rPr>
          <w:sz w:val="28"/>
          <w:szCs w:val="28"/>
        </w:rPr>
        <w:t xml:space="preserve">активное участие принимал коллектив </w:t>
      </w:r>
      <w:r w:rsidR="00FD061B" w:rsidRPr="00294F22">
        <w:rPr>
          <w:sz w:val="28"/>
          <w:szCs w:val="28"/>
        </w:rPr>
        <w:t xml:space="preserve"> Российской книжной палаты</w:t>
      </w:r>
      <w:r w:rsidR="002A01F1" w:rsidRPr="00294F22">
        <w:rPr>
          <w:sz w:val="28"/>
          <w:szCs w:val="28"/>
        </w:rPr>
        <w:t>.</w:t>
      </w:r>
      <w:r w:rsidR="00FD061B" w:rsidRPr="00294F22">
        <w:rPr>
          <w:sz w:val="28"/>
          <w:szCs w:val="28"/>
        </w:rPr>
        <w:t xml:space="preserve"> </w:t>
      </w:r>
      <w:r w:rsidR="002A01F1" w:rsidRPr="00294F22">
        <w:rPr>
          <w:sz w:val="28"/>
          <w:szCs w:val="28"/>
        </w:rPr>
        <w:t>В</w:t>
      </w:r>
      <w:r w:rsidRPr="00294F22">
        <w:rPr>
          <w:sz w:val="28"/>
          <w:szCs w:val="28"/>
        </w:rPr>
        <w:t xml:space="preserve"> качестве экспертов </w:t>
      </w:r>
      <w:r w:rsidR="002A01F1" w:rsidRPr="00294F22">
        <w:rPr>
          <w:sz w:val="28"/>
          <w:szCs w:val="28"/>
        </w:rPr>
        <w:t xml:space="preserve">также </w:t>
      </w:r>
      <w:r w:rsidRPr="00294F22">
        <w:rPr>
          <w:sz w:val="28"/>
          <w:szCs w:val="28"/>
        </w:rPr>
        <w:t>были представлены сотрудники крупнейших библиотек страны, МГУ, издательств «Наука» и «Просвещение».</w:t>
      </w:r>
    </w:p>
    <w:p w:rsidR="008001FC" w:rsidRPr="00294F22" w:rsidRDefault="008001FC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Настоящий стандарт устанавливает общие требования и правила составления библиографической ссылки: основные виды, структуру, состав, расположение в документах.</w:t>
      </w:r>
    </w:p>
    <w:p w:rsidR="002A322B" w:rsidRPr="00294F22" w:rsidRDefault="008001FC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Стандарт распространяетс</w:t>
      </w:r>
      <w:r w:rsidR="002A322B" w:rsidRPr="00294F22">
        <w:rPr>
          <w:sz w:val="28"/>
          <w:szCs w:val="28"/>
        </w:rPr>
        <w:t>я</w:t>
      </w:r>
      <w:r w:rsidRPr="00294F22">
        <w:rPr>
          <w:sz w:val="28"/>
          <w:szCs w:val="28"/>
        </w:rPr>
        <w:t xml:space="preserve"> на библиографические ссылки</w:t>
      </w:r>
      <w:r w:rsidR="002A322B" w:rsidRPr="00294F22">
        <w:rPr>
          <w:sz w:val="28"/>
          <w:szCs w:val="28"/>
        </w:rPr>
        <w:t>, используемые в опубликованных и неопубликованных документах на любых носителях.</w:t>
      </w:r>
    </w:p>
    <w:p w:rsidR="006A70FD" w:rsidRPr="00294F22" w:rsidRDefault="002A322B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Настоящий стандарт предназначен</w:t>
      </w:r>
      <w:r w:rsidR="006A00FA" w:rsidRPr="00294F22">
        <w:rPr>
          <w:sz w:val="28"/>
          <w:szCs w:val="28"/>
        </w:rPr>
        <w:t xml:space="preserve"> для всех, кто занимается научной работой, а также редакторов и издателей.</w:t>
      </w:r>
    </w:p>
    <w:p w:rsidR="00C81AAD" w:rsidRPr="00294F22" w:rsidRDefault="00C81AAD" w:rsidP="00294F22">
      <w:pPr>
        <w:spacing w:line="264" w:lineRule="auto"/>
        <w:ind w:firstLine="397"/>
        <w:jc w:val="both"/>
        <w:rPr>
          <w:sz w:val="28"/>
          <w:szCs w:val="28"/>
        </w:rPr>
      </w:pPr>
    </w:p>
    <w:p w:rsidR="008001FC" w:rsidRPr="00294F22" w:rsidRDefault="006A70FD" w:rsidP="00294F22">
      <w:pPr>
        <w:pStyle w:val="1"/>
        <w:spacing w:before="0" w:after="0"/>
        <w:jc w:val="both"/>
        <w:rPr>
          <w:sz w:val="28"/>
          <w:szCs w:val="28"/>
        </w:rPr>
      </w:pPr>
      <w:bookmarkStart w:id="0" w:name="_Toc244577472"/>
      <w:bookmarkStart w:id="1" w:name="_Toc241979949"/>
      <w:r w:rsidRPr="00294F22">
        <w:rPr>
          <w:sz w:val="28"/>
          <w:szCs w:val="28"/>
        </w:rPr>
        <w:t>Общие положения</w:t>
      </w:r>
      <w:bookmarkEnd w:id="0"/>
      <w:r w:rsidRPr="00294F22">
        <w:rPr>
          <w:sz w:val="28"/>
          <w:szCs w:val="28"/>
        </w:rPr>
        <w:t xml:space="preserve"> </w:t>
      </w:r>
      <w:bookmarkEnd w:id="1"/>
    </w:p>
    <w:p w:rsidR="006A70FD" w:rsidRPr="00294F22" w:rsidRDefault="006A70FD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Библиографическая ссылка является частью справочного аппарата документа и служит источником библиографической информации о документах – объектах ссылки.</w:t>
      </w:r>
    </w:p>
    <w:p w:rsidR="006A70FD" w:rsidRPr="00294F22" w:rsidRDefault="006A70FD" w:rsidP="00294F22">
      <w:pPr>
        <w:spacing w:line="264" w:lineRule="auto"/>
        <w:ind w:firstLine="397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 xml:space="preserve">Библиографическая ссылка содержит сведения о цитируемом, рассматриваемом </w:t>
      </w:r>
      <w:r w:rsidR="00825A70" w:rsidRPr="00294F22">
        <w:rPr>
          <w:b/>
          <w:sz w:val="28"/>
          <w:szCs w:val="28"/>
        </w:rPr>
        <w:t>и</w:t>
      </w:r>
      <w:r w:rsidRPr="00294F22">
        <w:rPr>
          <w:b/>
          <w:sz w:val="28"/>
          <w:szCs w:val="28"/>
        </w:rPr>
        <w:t>л</w:t>
      </w:r>
      <w:r w:rsidR="00825A70" w:rsidRPr="00294F22">
        <w:rPr>
          <w:b/>
          <w:sz w:val="28"/>
          <w:szCs w:val="28"/>
        </w:rPr>
        <w:t>и</w:t>
      </w:r>
      <w:r w:rsidRPr="00294F22">
        <w:rPr>
          <w:b/>
          <w:sz w:val="28"/>
          <w:szCs w:val="28"/>
        </w:rPr>
        <w:t xml:space="preserve"> упоминаемом </w:t>
      </w:r>
      <w:r w:rsidR="00AD0AB1" w:rsidRPr="00294F22">
        <w:rPr>
          <w:b/>
          <w:sz w:val="28"/>
          <w:szCs w:val="28"/>
        </w:rPr>
        <w:t xml:space="preserve">в </w:t>
      </w:r>
      <w:r w:rsidRPr="00294F22">
        <w:rPr>
          <w:b/>
          <w:sz w:val="28"/>
          <w:szCs w:val="28"/>
        </w:rPr>
        <w:t>тексте документа друг</w:t>
      </w:r>
      <w:r w:rsidR="00BA18A7" w:rsidRPr="00294F22">
        <w:rPr>
          <w:b/>
          <w:sz w:val="28"/>
          <w:szCs w:val="28"/>
        </w:rPr>
        <w:t>о</w:t>
      </w:r>
      <w:r w:rsidRPr="00294F22">
        <w:rPr>
          <w:b/>
          <w:sz w:val="28"/>
          <w:szCs w:val="28"/>
        </w:rPr>
        <w:t>м документ</w:t>
      </w:r>
      <w:r w:rsidR="00BA18A7" w:rsidRPr="00294F22">
        <w:rPr>
          <w:b/>
          <w:sz w:val="28"/>
          <w:szCs w:val="28"/>
        </w:rPr>
        <w:t>е</w:t>
      </w:r>
      <w:r w:rsidRPr="00294F22">
        <w:rPr>
          <w:b/>
          <w:sz w:val="28"/>
          <w:szCs w:val="28"/>
        </w:rPr>
        <w:t xml:space="preserve"> (его составной част</w:t>
      </w:r>
      <w:r w:rsidR="00BA18A7" w:rsidRPr="00294F22">
        <w:rPr>
          <w:b/>
          <w:sz w:val="28"/>
          <w:szCs w:val="28"/>
        </w:rPr>
        <w:t>и</w:t>
      </w:r>
      <w:r w:rsidRPr="00294F22">
        <w:rPr>
          <w:b/>
          <w:sz w:val="28"/>
          <w:szCs w:val="28"/>
        </w:rPr>
        <w:t xml:space="preserve"> или группе документов), необходимые и достаточные для его идентификации, поиска и </w:t>
      </w:r>
      <w:r w:rsidR="00AD0AB1" w:rsidRPr="00294F22">
        <w:rPr>
          <w:b/>
          <w:sz w:val="28"/>
          <w:szCs w:val="28"/>
        </w:rPr>
        <w:t>общей</w:t>
      </w:r>
      <w:r w:rsidRPr="00294F22">
        <w:rPr>
          <w:b/>
          <w:sz w:val="28"/>
          <w:szCs w:val="28"/>
        </w:rPr>
        <w:t xml:space="preserve"> характеристики.</w:t>
      </w:r>
    </w:p>
    <w:p w:rsidR="006A70FD" w:rsidRPr="00294F22" w:rsidRDefault="006A70FD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Объектом составления библиографической ссылки являются все виды опубликованных и неопубликованных </w:t>
      </w:r>
      <w:r w:rsidR="00825A70" w:rsidRPr="00294F22">
        <w:rPr>
          <w:sz w:val="28"/>
          <w:szCs w:val="28"/>
        </w:rPr>
        <w:t>документов на любых носителях (</w:t>
      </w:r>
      <w:r w:rsidRPr="00294F22">
        <w:rPr>
          <w:sz w:val="28"/>
          <w:szCs w:val="28"/>
        </w:rPr>
        <w:t>в том числе электронные ресурсы локального  и удаленного доступа), а также составн</w:t>
      </w:r>
      <w:r w:rsidR="00AD0AB1" w:rsidRPr="00294F22">
        <w:rPr>
          <w:sz w:val="28"/>
          <w:szCs w:val="28"/>
        </w:rPr>
        <w:t>ые</w:t>
      </w:r>
      <w:r w:rsidRPr="00294F22">
        <w:rPr>
          <w:sz w:val="28"/>
          <w:szCs w:val="28"/>
        </w:rPr>
        <w:t xml:space="preserve"> части документа.</w:t>
      </w:r>
    </w:p>
    <w:p w:rsidR="00755EC8" w:rsidRPr="00294F22" w:rsidRDefault="00460087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Б</w:t>
      </w:r>
      <w:r w:rsidR="00755EC8" w:rsidRPr="00294F22">
        <w:rPr>
          <w:sz w:val="28"/>
          <w:szCs w:val="28"/>
        </w:rPr>
        <w:t>иблиографически</w:t>
      </w:r>
      <w:r w:rsidRPr="00294F22">
        <w:rPr>
          <w:sz w:val="28"/>
          <w:szCs w:val="28"/>
        </w:rPr>
        <w:t>е</w:t>
      </w:r>
      <w:r w:rsidR="00755EC8" w:rsidRPr="00294F22">
        <w:rPr>
          <w:sz w:val="28"/>
          <w:szCs w:val="28"/>
        </w:rPr>
        <w:t xml:space="preserve"> сведени</w:t>
      </w:r>
      <w:r w:rsidRPr="00294F22">
        <w:rPr>
          <w:sz w:val="28"/>
          <w:szCs w:val="28"/>
        </w:rPr>
        <w:t>я</w:t>
      </w:r>
      <w:r w:rsidR="00755EC8" w:rsidRPr="00294F22">
        <w:rPr>
          <w:sz w:val="28"/>
          <w:szCs w:val="28"/>
        </w:rPr>
        <w:t xml:space="preserve"> в ссылке  должн</w:t>
      </w:r>
      <w:r w:rsidRPr="00294F22">
        <w:rPr>
          <w:sz w:val="28"/>
          <w:szCs w:val="28"/>
        </w:rPr>
        <w:t>ы</w:t>
      </w:r>
      <w:r w:rsidR="00755EC8" w:rsidRPr="00294F22">
        <w:rPr>
          <w:sz w:val="28"/>
          <w:szCs w:val="28"/>
        </w:rPr>
        <w:t xml:space="preserve"> обеспечивать идентификацию  и </w:t>
      </w:r>
      <w:r w:rsidRPr="00294F22">
        <w:rPr>
          <w:sz w:val="28"/>
          <w:szCs w:val="28"/>
        </w:rPr>
        <w:t xml:space="preserve">возможность </w:t>
      </w:r>
      <w:r w:rsidR="00755EC8" w:rsidRPr="00294F22">
        <w:rPr>
          <w:sz w:val="28"/>
          <w:szCs w:val="28"/>
        </w:rPr>
        <w:t>поиск</w:t>
      </w:r>
      <w:r w:rsidRPr="00294F22">
        <w:rPr>
          <w:sz w:val="28"/>
          <w:szCs w:val="28"/>
        </w:rPr>
        <w:t>а</w:t>
      </w:r>
      <w:r w:rsidR="00755EC8" w:rsidRPr="00294F22">
        <w:rPr>
          <w:sz w:val="28"/>
          <w:szCs w:val="28"/>
        </w:rPr>
        <w:t xml:space="preserve"> объекта ссылки</w:t>
      </w:r>
      <w:r w:rsidRPr="00294F22">
        <w:rPr>
          <w:sz w:val="28"/>
          <w:szCs w:val="28"/>
        </w:rPr>
        <w:t xml:space="preserve"> – документа, на который ссылается автор</w:t>
      </w:r>
      <w:r w:rsidR="00755EC8" w:rsidRPr="00294F22">
        <w:rPr>
          <w:sz w:val="28"/>
          <w:szCs w:val="28"/>
        </w:rPr>
        <w:t>.</w:t>
      </w:r>
    </w:p>
    <w:p w:rsidR="00DD7D28" w:rsidRPr="00294F22" w:rsidRDefault="00DD7D28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Ссылки бывают </w:t>
      </w:r>
      <w:r w:rsidRPr="00294F22">
        <w:rPr>
          <w:b/>
          <w:sz w:val="28"/>
          <w:szCs w:val="28"/>
        </w:rPr>
        <w:t xml:space="preserve">полные </w:t>
      </w:r>
      <w:r w:rsidRPr="00294F22">
        <w:rPr>
          <w:sz w:val="28"/>
          <w:szCs w:val="28"/>
        </w:rPr>
        <w:t xml:space="preserve">и </w:t>
      </w:r>
      <w:r w:rsidRPr="00294F22">
        <w:rPr>
          <w:b/>
          <w:sz w:val="28"/>
          <w:szCs w:val="28"/>
        </w:rPr>
        <w:t>краткие</w:t>
      </w:r>
      <w:r w:rsidRPr="00294F22">
        <w:rPr>
          <w:sz w:val="28"/>
          <w:szCs w:val="28"/>
        </w:rPr>
        <w:t xml:space="preserve">. </w:t>
      </w:r>
      <w:r w:rsidR="00AD0AB1" w:rsidRPr="00294F22">
        <w:rPr>
          <w:sz w:val="28"/>
          <w:szCs w:val="28"/>
        </w:rPr>
        <w:t>Полная библиографическая ссылка содержит библиографически</w:t>
      </w:r>
      <w:r w:rsidR="00460087" w:rsidRPr="00294F22">
        <w:rPr>
          <w:sz w:val="28"/>
          <w:szCs w:val="28"/>
        </w:rPr>
        <w:t>е сведения</w:t>
      </w:r>
      <w:r w:rsidR="00AD0AB1" w:rsidRPr="00294F22">
        <w:rPr>
          <w:sz w:val="28"/>
          <w:szCs w:val="28"/>
        </w:rPr>
        <w:t xml:space="preserve"> о документе</w:t>
      </w:r>
      <w:r w:rsidR="00460087" w:rsidRPr="00294F22">
        <w:rPr>
          <w:sz w:val="28"/>
          <w:szCs w:val="28"/>
        </w:rPr>
        <w:t xml:space="preserve"> и п</w:t>
      </w:r>
      <w:r w:rsidR="00AD0AB1" w:rsidRPr="00294F22">
        <w:rPr>
          <w:sz w:val="28"/>
          <w:szCs w:val="28"/>
        </w:rPr>
        <w:t>редназначена для общей характеристики, идентификации и поиска</w:t>
      </w:r>
      <w:r w:rsidR="00460087" w:rsidRPr="00294F22">
        <w:rPr>
          <w:sz w:val="28"/>
          <w:szCs w:val="28"/>
        </w:rPr>
        <w:t xml:space="preserve"> документа</w:t>
      </w:r>
      <w:r w:rsidR="00AD0AB1" w:rsidRPr="00294F22">
        <w:rPr>
          <w:sz w:val="28"/>
          <w:szCs w:val="28"/>
        </w:rPr>
        <w:t xml:space="preserve">. </w:t>
      </w:r>
      <w:r w:rsidRPr="00294F22">
        <w:rPr>
          <w:sz w:val="28"/>
          <w:szCs w:val="28"/>
        </w:rPr>
        <w:t>Кратк</w:t>
      </w:r>
      <w:r w:rsidR="00AD0AB1" w:rsidRPr="00294F22">
        <w:rPr>
          <w:sz w:val="28"/>
          <w:szCs w:val="28"/>
        </w:rPr>
        <w:t>ая</w:t>
      </w:r>
      <w:r w:rsidRPr="00294F22">
        <w:rPr>
          <w:sz w:val="28"/>
          <w:szCs w:val="28"/>
        </w:rPr>
        <w:t xml:space="preserve"> библиографическ</w:t>
      </w:r>
      <w:r w:rsidR="00AD0AB1" w:rsidRPr="00294F22">
        <w:rPr>
          <w:sz w:val="28"/>
          <w:szCs w:val="28"/>
        </w:rPr>
        <w:t>ая</w:t>
      </w:r>
      <w:r w:rsidRPr="00294F22">
        <w:rPr>
          <w:sz w:val="28"/>
          <w:szCs w:val="28"/>
        </w:rPr>
        <w:t xml:space="preserve"> ссылк</w:t>
      </w:r>
      <w:r w:rsidR="00AD0AB1" w:rsidRPr="00294F22">
        <w:rPr>
          <w:sz w:val="28"/>
          <w:szCs w:val="28"/>
        </w:rPr>
        <w:t>а</w:t>
      </w:r>
      <w:r w:rsidRPr="00294F22">
        <w:rPr>
          <w:sz w:val="28"/>
          <w:szCs w:val="28"/>
        </w:rPr>
        <w:t xml:space="preserve"> предназначен</w:t>
      </w:r>
      <w:r w:rsidR="00AD0AB1" w:rsidRPr="00294F22">
        <w:rPr>
          <w:sz w:val="28"/>
          <w:szCs w:val="28"/>
        </w:rPr>
        <w:t>а</w:t>
      </w:r>
      <w:r w:rsidRPr="00294F22">
        <w:rPr>
          <w:sz w:val="28"/>
          <w:szCs w:val="28"/>
        </w:rPr>
        <w:t xml:space="preserve"> только для поиска документа – объекта ссылки и составля</w:t>
      </w:r>
      <w:r w:rsidR="00AD0AB1" w:rsidRPr="00294F22">
        <w:rPr>
          <w:sz w:val="28"/>
          <w:szCs w:val="28"/>
        </w:rPr>
        <w:t>е</w:t>
      </w:r>
      <w:r w:rsidRPr="00294F22">
        <w:rPr>
          <w:sz w:val="28"/>
          <w:szCs w:val="28"/>
        </w:rPr>
        <w:t>т</w:t>
      </w:r>
      <w:r w:rsidR="00825A70" w:rsidRPr="00294F22">
        <w:rPr>
          <w:sz w:val="28"/>
          <w:szCs w:val="28"/>
        </w:rPr>
        <w:t>ся</w:t>
      </w:r>
      <w:r w:rsidRPr="00294F22">
        <w:rPr>
          <w:sz w:val="28"/>
          <w:szCs w:val="28"/>
        </w:rPr>
        <w:t xml:space="preserve"> на осно</w:t>
      </w:r>
      <w:r w:rsidR="00A0444F" w:rsidRPr="00294F22">
        <w:rPr>
          <w:sz w:val="28"/>
          <w:szCs w:val="28"/>
        </w:rPr>
        <w:t>в</w:t>
      </w:r>
      <w:r w:rsidRPr="00294F22">
        <w:rPr>
          <w:sz w:val="28"/>
          <w:szCs w:val="28"/>
        </w:rPr>
        <w:t>е принципа лаконизма.</w:t>
      </w:r>
    </w:p>
    <w:p w:rsidR="00DD7D28" w:rsidRPr="00294F22" w:rsidRDefault="00DD7D28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По месту расположения ссылки в документе различают: </w:t>
      </w:r>
    </w:p>
    <w:p w:rsidR="00DD7D28" w:rsidRPr="00294F22" w:rsidRDefault="00DD7D28" w:rsidP="00294F22">
      <w:pPr>
        <w:numPr>
          <w:ilvl w:val="0"/>
          <w:numId w:val="1"/>
        </w:numPr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внутритекстовые</w:t>
      </w:r>
      <w:r w:rsidRPr="00294F22">
        <w:rPr>
          <w:sz w:val="28"/>
          <w:szCs w:val="28"/>
        </w:rPr>
        <w:t>, помещенные  в тексте документа</w:t>
      </w:r>
      <w:r w:rsidR="00460087" w:rsidRPr="00294F22">
        <w:rPr>
          <w:sz w:val="28"/>
          <w:szCs w:val="28"/>
        </w:rPr>
        <w:t>,</w:t>
      </w:r>
    </w:p>
    <w:p w:rsidR="00DD7D28" w:rsidRPr="00294F22" w:rsidRDefault="00DD7D28" w:rsidP="00294F22">
      <w:pPr>
        <w:numPr>
          <w:ilvl w:val="0"/>
          <w:numId w:val="1"/>
        </w:numPr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подстрочные</w:t>
      </w:r>
      <w:r w:rsidRPr="00294F22">
        <w:rPr>
          <w:sz w:val="28"/>
          <w:szCs w:val="28"/>
        </w:rPr>
        <w:t xml:space="preserve">, вынесенные из текста </w:t>
      </w:r>
      <w:r w:rsidR="00BA18A7" w:rsidRPr="00294F22">
        <w:rPr>
          <w:sz w:val="28"/>
          <w:szCs w:val="28"/>
        </w:rPr>
        <w:t>документа вниз полосы документ</w:t>
      </w:r>
      <w:r w:rsidR="001A1013" w:rsidRPr="00294F22">
        <w:rPr>
          <w:sz w:val="28"/>
          <w:szCs w:val="28"/>
        </w:rPr>
        <w:t>а</w:t>
      </w:r>
      <w:r w:rsidR="00460087" w:rsidRPr="00294F22">
        <w:rPr>
          <w:sz w:val="28"/>
          <w:szCs w:val="28"/>
        </w:rPr>
        <w:t xml:space="preserve"> </w:t>
      </w:r>
      <w:r w:rsidRPr="00294F22">
        <w:rPr>
          <w:b/>
          <w:sz w:val="28"/>
          <w:szCs w:val="28"/>
        </w:rPr>
        <w:t>(в сноску)</w:t>
      </w:r>
      <w:r w:rsidR="00460087" w:rsidRPr="00294F22">
        <w:rPr>
          <w:b/>
          <w:sz w:val="28"/>
          <w:szCs w:val="28"/>
        </w:rPr>
        <w:t>,</w:t>
      </w:r>
    </w:p>
    <w:p w:rsidR="00DD7D28" w:rsidRPr="00294F22" w:rsidRDefault="00DD7D28" w:rsidP="00294F22">
      <w:pPr>
        <w:numPr>
          <w:ilvl w:val="0"/>
          <w:numId w:val="1"/>
        </w:numPr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затекстовые</w:t>
      </w:r>
      <w:r w:rsidRPr="00294F22">
        <w:rPr>
          <w:sz w:val="28"/>
          <w:szCs w:val="28"/>
        </w:rPr>
        <w:t xml:space="preserve">, вынесенные за текст документа или его части </w:t>
      </w:r>
      <w:r w:rsidRPr="00294F22">
        <w:rPr>
          <w:b/>
          <w:sz w:val="28"/>
          <w:szCs w:val="28"/>
        </w:rPr>
        <w:t>(в выноску)</w:t>
      </w:r>
      <w:r w:rsidR="00460087" w:rsidRPr="00294F22">
        <w:rPr>
          <w:b/>
          <w:sz w:val="28"/>
          <w:szCs w:val="28"/>
        </w:rPr>
        <w:t>.</w:t>
      </w:r>
    </w:p>
    <w:p w:rsidR="00D34EAA" w:rsidRPr="00294F22" w:rsidRDefault="00D34EAA" w:rsidP="00294F22">
      <w:pPr>
        <w:ind w:left="62"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При повторе ссылки на один и тот же документ различают библиографические ссылки:</w:t>
      </w:r>
    </w:p>
    <w:p w:rsidR="00D34EAA" w:rsidRPr="00294F22" w:rsidRDefault="00D34EAA" w:rsidP="00294F22">
      <w:pPr>
        <w:numPr>
          <w:ilvl w:val="0"/>
          <w:numId w:val="2"/>
        </w:numPr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первичные</w:t>
      </w:r>
      <w:r w:rsidRPr="00294F22">
        <w:rPr>
          <w:sz w:val="28"/>
          <w:szCs w:val="28"/>
        </w:rPr>
        <w:t xml:space="preserve">, в которых </w:t>
      </w:r>
      <w:r w:rsidR="008D0671" w:rsidRPr="00294F22">
        <w:rPr>
          <w:sz w:val="28"/>
          <w:szCs w:val="28"/>
        </w:rPr>
        <w:t>библиографические сведения приводятся впервые в данном документе</w:t>
      </w:r>
      <w:r w:rsidR="00BA18A7" w:rsidRPr="00294F22">
        <w:rPr>
          <w:sz w:val="28"/>
          <w:szCs w:val="28"/>
        </w:rPr>
        <w:t>,</w:t>
      </w:r>
    </w:p>
    <w:p w:rsidR="008D0671" w:rsidRPr="00294F22" w:rsidRDefault="008D0671" w:rsidP="00294F22">
      <w:pPr>
        <w:numPr>
          <w:ilvl w:val="0"/>
          <w:numId w:val="2"/>
        </w:numPr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повторные</w:t>
      </w:r>
      <w:r w:rsidRPr="00294F22">
        <w:rPr>
          <w:sz w:val="28"/>
          <w:szCs w:val="28"/>
        </w:rPr>
        <w:t>, в которых ранее указанные библиографические сведения повторяют в сокращенной форме</w:t>
      </w:r>
      <w:r w:rsidR="00BA18A7" w:rsidRPr="00294F22">
        <w:rPr>
          <w:sz w:val="28"/>
          <w:szCs w:val="28"/>
        </w:rPr>
        <w:t>.</w:t>
      </w:r>
    </w:p>
    <w:p w:rsidR="00460087" w:rsidRPr="00294F22" w:rsidRDefault="008D0671" w:rsidP="00294F22">
      <w:pPr>
        <w:ind w:left="62"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Повторные ссылки могут быть внутритекстовыми, подстрочными, затекстовыми.</w:t>
      </w:r>
    </w:p>
    <w:p w:rsidR="008D0671" w:rsidRPr="00294F22" w:rsidRDefault="008D0671" w:rsidP="00294F22">
      <w:pPr>
        <w:ind w:left="62"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Если объектов ссылки несколько, то их объединяют в одну </w:t>
      </w:r>
      <w:r w:rsidRPr="00294F22">
        <w:rPr>
          <w:b/>
          <w:sz w:val="28"/>
          <w:szCs w:val="28"/>
        </w:rPr>
        <w:t>комплексную библиографическую ссылку</w:t>
      </w:r>
      <w:r w:rsidRPr="00294F22">
        <w:rPr>
          <w:sz w:val="28"/>
          <w:szCs w:val="28"/>
        </w:rPr>
        <w:t>.</w:t>
      </w:r>
      <w:r w:rsidR="00A0444F" w:rsidRPr="00294F22">
        <w:rPr>
          <w:sz w:val="28"/>
          <w:szCs w:val="28"/>
        </w:rPr>
        <w:t xml:space="preserve"> Комплексные ссылки </w:t>
      </w:r>
      <w:r w:rsidR="00825A70" w:rsidRPr="00294F22">
        <w:rPr>
          <w:sz w:val="28"/>
          <w:szCs w:val="28"/>
        </w:rPr>
        <w:t xml:space="preserve">также </w:t>
      </w:r>
      <w:r w:rsidR="00A0444F" w:rsidRPr="00294F22">
        <w:rPr>
          <w:sz w:val="28"/>
          <w:szCs w:val="28"/>
        </w:rPr>
        <w:t>могут быть внутритекстовые, подстрочные и затекстовые. Они могут включать как первичные, так и повторные ссылки.</w:t>
      </w:r>
    </w:p>
    <w:p w:rsidR="00A0444F" w:rsidRPr="00294F22" w:rsidRDefault="00A0444F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Правила составления библиографической ссылки</w:t>
      </w:r>
      <w:r w:rsidR="00CD701E" w:rsidRPr="00294F22">
        <w:rPr>
          <w:sz w:val="28"/>
          <w:szCs w:val="28"/>
        </w:rPr>
        <w:t>, утвержденные рассматриваемым ГОСТом,</w:t>
      </w:r>
      <w:r w:rsidRPr="00294F22">
        <w:rPr>
          <w:sz w:val="28"/>
          <w:szCs w:val="28"/>
        </w:rPr>
        <w:t xml:space="preserve"> </w:t>
      </w:r>
      <w:r w:rsidR="002B70B5" w:rsidRPr="00294F22">
        <w:rPr>
          <w:sz w:val="28"/>
          <w:szCs w:val="28"/>
        </w:rPr>
        <w:t>имеют</w:t>
      </w:r>
      <w:r w:rsidRPr="00294F22">
        <w:rPr>
          <w:sz w:val="28"/>
          <w:szCs w:val="28"/>
        </w:rPr>
        <w:t xml:space="preserve"> следующие особенности:</w:t>
      </w:r>
    </w:p>
    <w:p w:rsidR="00A0444F" w:rsidRPr="00294F22" w:rsidRDefault="00A0444F" w:rsidP="00294F22">
      <w:pPr>
        <w:numPr>
          <w:ilvl w:val="0"/>
          <w:numId w:val="3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допускается предписанный знак  </w:t>
      </w:r>
      <w:r w:rsidR="00825A70" w:rsidRPr="00294F22">
        <w:rPr>
          <w:sz w:val="28"/>
          <w:szCs w:val="28"/>
        </w:rPr>
        <w:t>«</w:t>
      </w:r>
      <w:r w:rsidRPr="00294F22">
        <w:rPr>
          <w:sz w:val="28"/>
          <w:szCs w:val="28"/>
        </w:rPr>
        <w:t>точку и тире</w:t>
      </w:r>
      <w:r w:rsidR="00825A70" w:rsidRPr="00294F22">
        <w:rPr>
          <w:sz w:val="28"/>
          <w:szCs w:val="28"/>
        </w:rPr>
        <w:t>»,</w:t>
      </w:r>
      <w:r w:rsidRPr="00294F22">
        <w:rPr>
          <w:sz w:val="28"/>
          <w:szCs w:val="28"/>
        </w:rPr>
        <w:t xml:space="preserve">  разделяющий области библиографического описания</w:t>
      </w:r>
      <w:r w:rsidR="00825A70" w:rsidRPr="00294F22">
        <w:rPr>
          <w:sz w:val="28"/>
          <w:szCs w:val="28"/>
        </w:rPr>
        <w:t>,</w:t>
      </w:r>
      <w:r w:rsidRPr="00294F22">
        <w:rPr>
          <w:sz w:val="28"/>
          <w:szCs w:val="28"/>
        </w:rPr>
        <w:t xml:space="preserve"> заменять </w:t>
      </w:r>
      <w:r w:rsidR="00825A70" w:rsidRPr="00294F22">
        <w:rPr>
          <w:sz w:val="28"/>
          <w:szCs w:val="28"/>
        </w:rPr>
        <w:t>«</w:t>
      </w:r>
      <w:r w:rsidRPr="00294F22">
        <w:rPr>
          <w:sz w:val="28"/>
          <w:szCs w:val="28"/>
        </w:rPr>
        <w:t>точкой</w:t>
      </w:r>
      <w:r w:rsidR="00825A70" w:rsidRPr="00294F22">
        <w:rPr>
          <w:sz w:val="28"/>
          <w:szCs w:val="28"/>
        </w:rPr>
        <w:t>»</w:t>
      </w:r>
      <w:r w:rsidR="002B70B5" w:rsidRPr="00294F22">
        <w:rPr>
          <w:sz w:val="28"/>
          <w:szCs w:val="28"/>
        </w:rPr>
        <w:t>;</w:t>
      </w:r>
    </w:p>
    <w:p w:rsidR="00A0444F" w:rsidRPr="00294F22" w:rsidRDefault="00A0444F" w:rsidP="00294F22">
      <w:pPr>
        <w:numPr>
          <w:ilvl w:val="0"/>
          <w:numId w:val="3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допускается не использовать квадратные скобки для сведений, заимствованных не из предписанного источника информации</w:t>
      </w:r>
      <w:r w:rsidR="002B70B5" w:rsidRPr="00294F22">
        <w:rPr>
          <w:sz w:val="28"/>
          <w:szCs w:val="28"/>
        </w:rPr>
        <w:t>;</w:t>
      </w:r>
    </w:p>
    <w:p w:rsidR="00895DAD" w:rsidRPr="00294F22" w:rsidRDefault="00895DAD" w:rsidP="00294F22">
      <w:pPr>
        <w:numPr>
          <w:ilvl w:val="0"/>
          <w:numId w:val="3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сокращение отдельных слов и словосочетаний применяют для всех элементов библиографической записи, за исключением </w:t>
      </w:r>
      <w:r w:rsidR="00825A70" w:rsidRPr="00294F22">
        <w:rPr>
          <w:sz w:val="28"/>
          <w:szCs w:val="28"/>
        </w:rPr>
        <w:t xml:space="preserve">авторов и </w:t>
      </w:r>
      <w:r w:rsidR="00AD0AB1" w:rsidRPr="00294F22">
        <w:rPr>
          <w:sz w:val="28"/>
          <w:szCs w:val="28"/>
        </w:rPr>
        <w:t>основного заглавия документа</w:t>
      </w:r>
      <w:r w:rsidR="002B70B5" w:rsidRPr="00294F22">
        <w:rPr>
          <w:sz w:val="28"/>
          <w:szCs w:val="28"/>
        </w:rPr>
        <w:t>;</w:t>
      </w:r>
    </w:p>
    <w:p w:rsidR="00895DAD" w:rsidRPr="00294F22" w:rsidRDefault="00825A70" w:rsidP="00294F22">
      <w:pPr>
        <w:numPr>
          <w:ilvl w:val="0"/>
          <w:numId w:val="3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</w:t>
      </w:r>
      <w:r w:rsidR="00895DAD" w:rsidRPr="00294F22">
        <w:rPr>
          <w:sz w:val="28"/>
          <w:szCs w:val="28"/>
        </w:rPr>
        <w:t xml:space="preserve"> обла</w:t>
      </w:r>
      <w:r w:rsidR="00924E2D" w:rsidRPr="00294F22">
        <w:rPr>
          <w:sz w:val="28"/>
          <w:szCs w:val="28"/>
        </w:rPr>
        <w:t>сти физической характеристики (</w:t>
      </w:r>
      <w:r w:rsidR="00895DAD" w:rsidRPr="00294F22">
        <w:rPr>
          <w:sz w:val="28"/>
          <w:szCs w:val="28"/>
        </w:rPr>
        <w:t>количество страниц в документе) указывают либо общий объем документа, либо сведения о местоположении объекта ссылки в документе</w:t>
      </w:r>
      <w:r w:rsidR="00BA18A7" w:rsidRPr="00294F22">
        <w:rPr>
          <w:sz w:val="28"/>
          <w:szCs w:val="28"/>
        </w:rPr>
        <w:t>.</w:t>
      </w:r>
    </w:p>
    <w:p w:rsidR="00895DAD" w:rsidRPr="00294F22" w:rsidRDefault="00895DAD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825A70" w:rsidRPr="00294F22" w:rsidRDefault="00825A70" w:rsidP="00294F22">
      <w:pPr>
        <w:jc w:val="both"/>
        <w:rPr>
          <w:i/>
          <w:spacing w:val="-2"/>
          <w:sz w:val="28"/>
          <w:szCs w:val="28"/>
        </w:rPr>
      </w:pPr>
      <w:r w:rsidRPr="00294F22">
        <w:rPr>
          <w:i/>
          <w:spacing w:val="-2"/>
          <w:sz w:val="28"/>
          <w:szCs w:val="28"/>
          <w:vertAlign w:val="superscript"/>
        </w:rPr>
        <w:t>2</w:t>
      </w:r>
      <w:r w:rsidR="00CF19A8" w:rsidRPr="00294F22">
        <w:rPr>
          <w:i/>
          <w:spacing w:val="-2"/>
          <w:sz w:val="28"/>
          <w:szCs w:val="28"/>
        </w:rPr>
        <w:t>Кравченко А.И. Социология: учебник. М.: Проспект, 2008. 536 с.</w:t>
      </w:r>
    </w:p>
    <w:p w:rsidR="00CF19A8" w:rsidRPr="00294F22" w:rsidRDefault="00CF19A8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Или</w:t>
      </w:r>
    </w:p>
    <w:p w:rsidR="00CF19A8" w:rsidRPr="00294F22" w:rsidRDefault="00CF19A8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Pr="00294F22">
        <w:rPr>
          <w:i/>
          <w:sz w:val="28"/>
          <w:szCs w:val="28"/>
        </w:rPr>
        <w:t>Кравченко А.И. Социология: учебник. М.: Проспект, 2008. С.23.</w:t>
      </w:r>
    </w:p>
    <w:p w:rsidR="00895DAD" w:rsidRPr="00294F22" w:rsidRDefault="00895DAD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Библиографическое описание в ссылке  начинают с заголовка описания с учетом следующих особенностей:</w:t>
      </w:r>
    </w:p>
    <w:p w:rsidR="00895DAD" w:rsidRPr="00294F22" w:rsidRDefault="00CF19A8" w:rsidP="00294F22">
      <w:pPr>
        <w:numPr>
          <w:ilvl w:val="0"/>
          <w:numId w:val="4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</w:t>
      </w:r>
      <w:r w:rsidR="00895DAD" w:rsidRPr="00294F22">
        <w:rPr>
          <w:sz w:val="28"/>
          <w:szCs w:val="28"/>
        </w:rPr>
        <w:t>аголовок обязательно применяется в ссылках, содержащих записи на документы, созданные одним, двумя и</w:t>
      </w:r>
      <w:r w:rsidR="001A1013" w:rsidRPr="00294F22">
        <w:rPr>
          <w:sz w:val="28"/>
          <w:szCs w:val="28"/>
        </w:rPr>
        <w:t>ли</w:t>
      </w:r>
      <w:r w:rsidR="00895DAD" w:rsidRPr="00294F22">
        <w:rPr>
          <w:sz w:val="28"/>
          <w:szCs w:val="28"/>
        </w:rPr>
        <w:t xml:space="preserve"> тремя авторами</w:t>
      </w:r>
      <w:r w:rsidR="00BA18A7" w:rsidRPr="00294F22">
        <w:rPr>
          <w:sz w:val="28"/>
          <w:szCs w:val="28"/>
        </w:rPr>
        <w:t>,</w:t>
      </w:r>
    </w:p>
    <w:p w:rsidR="00895DAD" w:rsidRPr="00294F22" w:rsidRDefault="00CF19A8" w:rsidP="00294F22">
      <w:pPr>
        <w:numPr>
          <w:ilvl w:val="0"/>
          <w:numId w:val="4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</w:t>
      </w:r>
      <w:r w:rsidR="00895DAD" w:rsidRPr="00294F22">
        <w:rPr>
          <w:sz w:val="28"/>
          <w:szCs w:val="28"/>
        </w:rPr>
        <w:t xml:space="preserve">аголовок записи в ссылке может содержать имена одного, двух или трех авторов </w:t>
      </w:r>
      <w:r w:rsidR="002D4C4A" w:rsidRPr="00294F22">
        <w:rPr>
          <w:sz w:val="28"/>
          <w:szCs w:val="28"/>
        </w:rPr>
        <w:t>документа. Имена авторов, указанных в заголовке не повторяют в сведениях об ответственности.</w:t>
      </w:r>
    </w:p>
    <w:p w:rsidR="0030226F" w:rsidRPr="00294F22" w:rsidRDefault="00A270D9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Если тек</w:t>
      </w:r>
      <w:r w:rsidR="00CF19A8" w:rsidRPr="00294F22">
        <w:rPr>
          <w:sz w:val="28"/>
          <w:szCs w:val="28"/>
        </w:rPr>
        <w:t>ст</w:t>
      </w:r>
      <w:r w:rsidRPr="00294F22">
        <w:rPr>
          <w:sz w:val="28"/>
          <w:szCs w:val="28"/>
        </w:rPr>
        <w:t xml:space="preserve"> цитируется  не по первоисточнику, а по другому документу, то в начал</w:t>
      </w:r>
      <w:r w:rsidR="00CD701E" w:rsidRPr="00294F22">
        <w:rPr>
          <w:sz w:val="28"/>
          <w:szCs w:val="28"/>
        </w:rPr>
        <w:t>е</w:t>
      </w:r>
      <w:r w:rsidRPr="00294F22">
        <w:rPr>
          <w:sz w:val="28"/>
          <w:szCs w:val="28"/>
        </w:rPr>
        <w:t xml:space="preserve"> ссылки</w:t>
      </w:r>
      <w:r w:rsidR="0030226F" w:rsidRPr="00294F22">
        <w:rPr>
          <w:sz w:val="28"/>
          <w:szCs w:val="28"/>
        </w:rPr>
        <w:t xml:space="preserve"> приводятся слова: «Цит. по:» (цитируется по), «Приводится по», с указанием источника заимствования.</w:t>
      </w:r>
    </w:p>
    <w:p w:rsidR="0030226F" w:rsidRPr="00294F22" w:rsidRDefault="0030226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0F53C2" w:rsidRPr="00294F22" w:rsidRDefault="00FE6AA6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*</w:t>
      </w:r>
      <w:r w:rsidR="000F53C2" w:rsidRPr="00294F22">
        <w:rPr>
          <w:i/>
          <w:sz w:val="28"/>
          <w:szCs w:val="28"/>
        </w:rPr>
        <w:t xml:space="preserve">Цит. по: Франк С.Л. Свет во тьме. Опыт христианской этики и социальной </w:t>
      </w:r>
      <w:r w:rsidRPr="00294F22">
        <w:rPr>
          <w:i/>
          <w:sz w:val="28"/>
          <w:szCs w:val="28"/>
        </w:rPr>
        <w:t>философии. М.: Факториал, 1998. С.84</w:t>
      </w:r>
      <w:r w:rsidR="000F53C2" w:rsidRPr="00294F22">
        <w:rPr>
          <w:i/>
          <w:sz w:val="28"/>
          <w:szCs w:val="28"/>
        </w:rPr>
        <w:t xml:space="preserve">. </w:t>
      </w:r>
    </w:p>
    <w:p w:rsidR="002D4C4A" w:rsidRPr="00294F22" w:rsidRDefault="0030226F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Для связи подстрочных библиографических ссылок с текстом документа </w:t>
      </w:r>
      <w:r w:rsidR="000412F9" w:rsidRPr="00294F22">
        <w:rPr>
          <w:sz w:val="28"/>
          <w:szCs w:val="28"/>
        </w:rPr>
        <w:t xml:space="preserve">используют </w:t>
      </w:r>
      <w:r w:rsidR="000412F9" w:rsidRPr="00294F22">
        <w:rPr>
          <w:b/>
          <w:sz w:val="28"/>
          <w:szCs w:val="28"/>
        </w:rPr>
        <w:t>знак сноски</w:t>
      </w:r>
      <w:r w:rsidR="000412F9" w:rsidRPr="00294F22">
        <w:rPr>
          <w:sz w:val="28"/>
          <w:szCs w:val="28"/>
        </w:rPr>
        <w:t>; для связи затекстовых библиографических</w:t>
      </w:r>
      <w:r w:rsidRPr="00294F22">
        <w:rPr>
          <w:sz w:val="28"/>
          <w:szCs w:val="28"/>
        </w:rPr>
        <w:t xml:space="preserve"> </w:t>
      </w:r>
      <w:r w:rsidR="00E25C1E" w:rsidRPr="00294F22">
        <w:rPr>
          <w:sz w:val="28"/>
          <w:szCs w:val="28"/>
        </w:rPr>
        <w:t xml:space="preserve">ссылок </w:t>
      </w:r>
      <w:r w:rsidR="00924E2D" w:rsidRPr="00294F22">
        <w:rPr>
          <w:sz w:val="28"/>
          <w:szCs w:val="28"/>
        </w:rPr>
        <w:t xml:space="preserve">с текстом документа используют </w:t>
      </w:r>
      <w:r w:rsidR="00924E2D" w:rsidRPr="00294F22">
        <w:rPr>
          <w:b/>
          <w:sz w:val="28"/>
          <w:szCs w:val="28"/>
        </w:rPr>
        <w:t>знак выноски</w:t>
      </w:r>
      <w:r w:rsidR="00924E2D" w:rsidRPr="00294F22">
        <w:rPr>
          <w:sz w:val="28"/>
          <w:szCs w:val="28"/>
        </w:rPr>
        <w:t xml:space="preserve"> или </w:t>
      </w:r>
      <w:r w:rsidR="00924E2D" w:rsidRPr="00294F22">
        <w:rPr>
          <w:b/>
          <w:sz w:val="28"/>
          <w:szCs w:val="28"/>
        </w:rPr>
        <w:t>отсылку</w:t>
      </w:r>
      <w:r w:rsidR="00924E2D" w:rsidRPr="00294F22">
        <w:rPr>
          <w:sz w:val="28"/>
          <w:szCs w:val="28"/>
        </w:rPr>
        <w:t>, которую приводят в виде цифр (порядковых номеров), букв, звездочек и других знаков.</w:t>
      </w:r>
    </w:p>
    <w:p w:rsidR="00924E2D" w:rsidRPr="00294F22" w:rsidRDefault="00924E2D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Отсылки в тексте документа заключают в квадратные скобки. При необходимости отсылки могут содержать определенные идентифицирующие сведения: имя автора, название документа, год издания, номер тома, указание страниц.</w:t>
      </w:r>
    </w:p>
    <w:p w:rsidR="008B7D45" w:rsidRPr="00294F22" w:rsidRDefault="008B7D45" w:rsidP="00294F22">
      <w:pPr>
        <w:jc w:val="both"/>
        <w:rPr>
          <w:sz w:val="28"/>
          <w:szCs w:val="28"/>
        </w:rPr>
      </w:pPr>
    </w:p>
    <w:p w:rsidR="008B7D45" w:rsidRPr="00294F22" w:rsidRDefault="00924E2D" w:rsidP="00294F22">
      <w:pPr>
        <w:pStyle w:val="1"/>
        <w:spacing w:before="0" w:after="0"/>
        <w:jc w:val="both"/>
        <w:rPr>
          <w:sz w:val="28"/>
          <w:szCs w:val="28"/>
        </w:rPr>
      </w:pPr>
      <w:bookmarkStart w:id="2" w:name="_Toc244577473"/>
      <w:bookmarkStart w:id="3" w:name="_Toc241979950"/>
      <w:r w:rsidRPr="00294F22">
        <w:rPr>
          <w:sz w:val="28"/>
          <w:szCs w:val="28"/>
        </w:rPr>
        <w:t>Внутритекстовая</w:t>
      </w:r>
      <w:bookmarkEnd w:id="2"/>
      <w:r w:rsidRPr="00294F22">
        <w:rPr>
          <w:sz w:val="28"/>
          <w:szCs w:val="28"/>
        </w:rPr>
        <w:t xml:space="preserve"> </w:t>
      </w:r>
    </w:p>
    <w:p w:rsidR="00924E2D" w:rsidRPr="00294F22" w:rsidRDefault="00924E2D" w:rsidP="00294F22">
      <w:pPr>
        <w:pStyle w:val="1"/>
        <w:spacing w:before="0" w:after="0"/>
        <w:jc w:val="both"/>
        <w:rPr>
          <w:sz w:val="28"/>
          <w:szCs w:val="28"/>
        </w:rPr>
      </w:pPr>
      <w:bookmarkStart w:id="4" w:name="_Toc244577474"/>
      <w:r w:rsidRPr="00294F22">
        <w:rPr>
          <w:sz w:val="28"/>
          <w:szCs w:val="28"/>
        </w:rPr>
        <w:t>библиографическая ссылка</w:t>
      </w:r>
      <w:bookmarkEnd w:id="3"/>
      <w:bookmarkEnd w:id="4"/>
    </w:p>
    <w:p w:rsidR="00924E2D" w:rsidRPr="00294F22" w:rsidRDefault="00924E2D" w:rsidP="00294F22">
      <w:pPr>
        <w:ind w:firstLine="397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 xml:space="preserve">Внутритекстовая библиографическая ссылка содержит </w:t>
      </w:r>
      <w:r w:rsidR="007F4DA9" w:rsidRPr="00294F22">
        <w:rPr>
          <w:b/>
          <w:sz w:val="28"/>
          <w:szCs w:val="28"/>
        </w:rPr>
        <w:t>сведения об объекте ссылки, не включенные в текст документа.</w:t>
      </w:r>
    </w:p>
    <w:p w:rsidR="007F4DA9" w:rsidRPr="00294F22" w:rsidRDefault="007F4DA9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Внутритекстовая библиографическая ссылка может содержать следующие </w:t>
      </w:r>
      <w:r w:rsidR="00C541CE" w:rsidRPr="00294F22">
        <w:rPr>
          <w:sz w:val="28"/>
          <w:szCs w:val="28"/>
        </w:rPr>
        <w:t>элемен</w:t>
      </w:r>
      <w:r w:rsidRPr="00294F22">
        <w:rPr>
          <w:sz w:val="28"/>
          <w:szCs w:val="28"/>
        </w:rPr>
        <w:t>ты: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заголовок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основное заглавие документа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общее обозначение материала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ответственности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издании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выходные данные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объеме документа (если ссылка на весь документ)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местоположении объекта ссылки в документе (если ссылка на часть документа)</w:t>
      </w:r>
    </w:p>
    <w:p w:rsidR="00C541CE" w:rsidRPr="00294F22" w:rsidRDefault="00C541CE" w:rsidP="00294F22">
      <w:pPr>
        <w:numPr>
          <w:ilvl w:val="0"/>
          <w:numId w:val="5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документе, в котором опубликован объект ссылки</w:t>
      </w:r>
    </w:p>
    <w:p w:rsidR="00843C1D" w:rsidRPr="00294F22" w:rsidRDefault="00843C1D" w:rsidP="00294F22">
      <w:pPr>
        <w:ind w:firstLine="397"/>
        <w:jc w:val="both"/>
        <w:rPr>
          <w:sz w:val="28"/>
          <w:szCs w:val="28"/>
        </w:rPr>
      </w:pPr>
      <w:r w:rsidRPr="00294F22">
        <w:rPr>
          <w:b/>
          <w:sz w:val="28"/>
          <w:szCs w:val="28"/>
        </w:rPr>
        <w:t>Внутритекстовую библиографическую ссылку заключают в круглые скобки.</w:t>
      </w:r>
      <w:r w:rsidRPr="00294F22">
        <w:rPr>
          <w:sz w:val="28"/>
          <w:szCs w:val="28"/>
        </w:rPr>
        <w:t xml:space="preserve">  Предписанный знак точку и тире, разделяющий области библиографического описания во внутритекстовой библиографической ссылке заменяют точкой. </w:t>
      </w:r>
    </w:p>
    <w:p w:rsidR="00843C1D" w:rsidRPr="00294F22" w:rsidRDefault="00843C1D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F3166A" w:rsidRPr="00294F22" w:rsidRDefault="00691B9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(Бурлачук Л.Ф. Психодиагностика. 2-е изд., перераб</w:t>
      </w:r>
      <w:r w:rsidR="00053FEE" w:rsidRPr="00294F22">
        <w:rPr>
          <w:i/>
          <w:sz w:val="28"/>
          <w:szCs w:val="28"/>
        </w:rPr>
        <w:t xml:space="preserve">. </w:t>
      </w:r>
      <w:r w:rsidRPr="00294F22">
        <w:rPr>
          <w:i/>
          <w:sz w:val="28"/>
          <w:szCs w:val="28"/>
        </w:rPr>
        <w:t xml:space="preserve"> и доп. СПб.: Питер, 2009.)</w:t>
      </w:r>
    </w:p>
    <w:p w:rsidR="00691B99" w:rsidRPr="00294F22" w:rsidRDefault="00691B9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(Бунеева Р.И., Кругляков Г.Н. Заготовительная деятельность в потребительской кооперации: учебник. Ростов н/Д: Феникс, 2008. 397 с.)</w:t>
      </w:r>
    </w:p>
    <w:p w:rsidR="00691B99" w:rsidRPr="00294F22" w:rsidRDefault="00802980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</w:t>
      </w:r>
      <w:r w:rsidR="00691B99" w:rsidRPr="00294F22">
        <w:rPr>
          <w:i/>
          <w:sz w:val="28"/>
          <w:szCs w:val="28"/>
        </w:rPr>
        <w:t xml:space="preserve">Блюм М.А., Герасимов М.И., Молоткова Н.Б. Этика деловых отношений. М: ФОРУМ, 2009. </w:t>
      </w:r>
      <w:r w:rsidRPr="00294F22">
        <w:rPr>
          <w:i/>
          <w:sz w:val="28"/>
          <w:szCs w:val="28"/>
        </w:rPr>
        <w:t>)</w:t>
      </w:r>
    </w:p>
    <w:p w:rsidR="00802980" w:rsidRPr="00294F22" w:rsidRDefault="00802980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(Рынок ценных бумаг /Жуков Е.Ф. [и др.]. М.: Вузовский учебник, 2009. 254 с.)</w:t>
      </w:r>
    </w:p>
    <w:p w:rsidR="00802980" w:rsidRPr="00294F22" w:rsidRDefault="00802980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(Аудит: учебник /под ред. В.И. Подольского. – М.: ЮНИТИ-ДАНА, 2007. 583 с.)</w:t>
      </w:r>
    </w:p>
    <w:p w:rsidR="001525C9" w:rsidRPr="00294F22" w:rsidRDefault="00802980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(Большая Российская энциклопедия в 30 т.</w:t>
      </w:r>
      <w:r w:rsidR="001525C9" w:rsidRPr="00294F22">
        <w:rPr>
          <w:i/>
          <w:sz w:val="28"/>
          <w:szCs w:val="28"/>
        </w:rPr>
        <w:t xml:space="preserve"> М., 2008. Т.12. С.157.)</w:t>
      </w:r>
    </w:p>
    <w:p w:rsidR="001525C9" w:rsidRPr="00294F22" w:rsidRDefault="001525C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(Трудовое право. 2009.   №6. С.100-105.)</w:t>
      </w:r>
    </w:p>
    <w:p w:rsidR="00802980" w:rsidRPr="00294F22" w:rsidRDefault="001525C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(Собрание сочинений. М.: Экономика, 2006. Т.1. С.24-56.)</w:t>
      </w:r>
      <w:r w:rsidR="00802980" w:rsidRPr="00294F22">
        <w:rPr>
          <w:i/>
          <w:sz w:val="28"/>
          <w:szCs w:val="28"/>
        </w:rPr>
        <w:t xml:space="preserve"> </w:t>
      </w:r>
    </w:p>
    <w:p w:rsidR="001525C9" w:rsidRPr="00294F22" w:rsidRDefault="001525C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(Волгоград: Волгогр. науч. изд-во, 2009. С.54.)</w:t>
      </w:r>
    </w:p>
    <w:p w:rsidR="001525C9" w:rsidRPr="00294F22" w:rsidRDefault="001525C9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(Сочинения. СПб., 2007. С.110-116.)</w:t>
      </w:r>
    </w:p>
    <w:p w:rsidR="008B7D45" w:rsidRPr="00294F22" w:rsidRDefault="008B7D45" w:rsidP="00294F22">
      <w:pPr>
        <w:jc w:val="both"/>
        <w:rPr>
          <w:i/>
          <w:sz w:val="28"/>
          <w:szCs w:val="28"/>
        </w:rPr>
      </w:pPr>
    </w:p>
    <w:p w:rsidR="008B7D45" w:rsidRPr="00294F22" w:rsidRDefault="00843C1D" w:rsidP="00294F22">
      <w:pPr>
        <w:pStyle w:val="1"/>
        <w:spacing w:before="0" w:after="0"/>
        <w:jc w:val="both"/>
        <w:rPr>
          <w:sz w:val="28"/>
          <w:szCs w:val="28"/>
        </w:rPr>
      </w:pPr>
      <w:bookmarkStart w:id="5" w:name="_Toc244577475"/>
      <w:bookmarkStart w:id="6" w:name="_Toc241979951"/>
      <w:r w:rsidRPr="00294F22">
        <w:rPr>
          <w:sz w:val="28"/>
          <w:szCs w:val="28"/>
        </w:rPr>
        <w:t>Подстрочная</w:t>
      </w:r>
      <w:bookmarkEnd w:id="5"/>
      <w:r w:rsidRPr="00294F22">
        <w:rPr>
          <w:sz w:val="28"/>
          <w:szCs w:val="28"/>
        </w:rPr>
        <w:t xml:space="preserve"> </w:t>
      </w:r>
    </w:p>
    <w:p w:rsidR="00843C1D" w:rsidRPr="00294F22" w:rsidRDefault="00843C1D" w:rsidP="00294F22">
      <w:pPr>
        <w:pStyle w:val="1"/>
        <w:spacing w:before="0" w:after="0"/>
        <w:jc w:val="both"/>
        <w:rPr>
          <w:sz w:val="28"/>
          <w:szCs w:val="28"/>
        </w:rPr>
      </w:pPr>
      <w:bookmarkStart w:id="7" w:name="_Toc244577476"/>
      <w:r w:rsidRPr="00294F22">
        <w:rPr>
          <w:sz w:val="28"/>
          <w:szCs w:val="28"/>
        </w:rPr>
        <w:t>библиографическая ссылка</w:t>
      </w:r>
      <w:bookmarkEnd w:id="6"/>
      <w:bookmarkEnd w:id="7"/>
    </w:p>
    <w:p w:rsidR="00843C1D" w:rsidRPr="00294F22" w:rsidRDefault="00843C1D" w:rsidP="00294F22">
      <w:pPr>
        <w:ind w:firstLine="397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Подстрочная библиографическая ссылка оформляется как примечание, вынесенное из текста документа вниз полосы.</w:t>
      </w:r>
    </w:p>
    <w:p w:rsidR="00843C1D" w:rsidRPr="00294F22" w:rsidRDefault="00843C1D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Подстрочная библиографическая ссылка может содержать следующие элементы: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заголовок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основное заглавие документа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сведения, относящиеся к заглавию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ответственности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издании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выходные данные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объеме документа (если ссылка на весь документ)</w:t>
      </w:r>
    </w:p>
    <w:p w:rsidR="00843C1D" w:rsidRPr="00294F22" w:rsidRDefault="00843C1D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местоположении объекта ссылки в документе (если ссылка на часть документа)</w:t>
      </w:r>
    </w:p>
    <w:p w:rsidR="00CE7114" w:rsidRPr="00294F22" w:rsidRDefault="00CE7114" w:rsidP="00294F22">
      <w:pPr>
        <w:numPr>
          <w:ilvl w:val="0"/>
          <w:numId w:val="6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документе, в котором опубликован объект ссылки</w:t>
      </w:r>
    </w:p>
    <w:p w:rsidR="00CE7114" w:rsidRPr="00294F22" w:rsidRDefault="00CE711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053FEE" w:rsidRPr="00294F22" w:rsidRDefault="00053FEE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</w:t>
      </w:r>
      <w:r w:rsidRPr="00294F22">
        <w:rPr>
          <w:i/>
          <w:sz w:val="28"/>
          <w:szCs w:val="28"/>
        </w:rPr>
        <w:t>Фролов С.С. Социология. М., 2007. С.271.</w:t>
      </w:r>
    </w:p>
    <w:p w:rsidR="00053FEE" w:rsidRPr="00294F22" w:rsidRDefault="00053FEE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3</w:t>
      </w:r>
      <w:r w:rsidRPr="00294F22">
        <w:rPr>
          <w:i/>
          <w:sz w:val="28"/>
          <w:szCs w:val="28"/>
        </w:rPr>
        <w:t>Полукаров В.А., Петрушин В.И. Психология менеджмента. М.: Кнорус, 2008.</w:t>
      </w:r>
    </w:p>
    <w:p w:rsidR="00053FEE" w:rsidRPr="00294F22" w:rsidRDefault="00053FEE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12</w:t>
      </w:r>
      <w:r w:rsidRPr="00294F22">
        <w:rPr>
          <w:i/>
          <w:sz w:val="28"/>
          <w:szCs w:val="28"/>
        </w:rPr>
        <w:t>Большая Российская энциклопедия в 30 т. М., 2006. Т.5. С.29.</w:t>
      </w:r>
    </w:p>
    <w:p w:rsidR="00A31FD8" w:rsidRPr="00294F22" w:rsidRDefault="00A31FD8" w:rsidP="00294F22">
      <w:pPr>
        <w:ind w:firstLine="397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подстрочной библиографической ссылке повторяют имеющиеся в тексте документа библиографические сведения об объекте ссылки.</w:t>
      </w:r>
    </w:p>
    <w:p w:rsidR="00A31FD8" w:rsidRPr="00294F22" w:rsidRDefault="00A31FD8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Для аналитических записей </w:t>
      </w:r>
      <w:r w:rsidR="002B70B5" w:rsidRPr="00294F22">
        <w:rPr>
          <w:sz w:val="28"/>
          <w:szCs w:val="28"/>
        </w:rPr>
        <w:t>в</w:t>
      </w:r>
      <w:r w:rsidRPr="00294F22">
        <w:rPr>
          <w:sz w:val="28"/>
          <w:szCs w:val="28"/>
        </w:rPr>
        <w:t xml:space="preserve"> подстрочной ссылке </w:t>
      </w:r>
      <w:r w:rsidR="002B70B5" w:rsidRPr="00294F22">
        <w:rPr>
          <w:sz w:val="28"/>
          <w:szCs w:val="28"/>
        </w:rPr>
        <w:t xml:space="preserve">допускается </w:t>
      </w:r>
      <w:r w:rsidRPr="00294F22">
        <w:rPr>
          <w:sz w:val="28"/>
          <w:szCs w:val="28"/>
        </w:rPr>
        <w:t>указывать только сведения об идентифицирующем документе.</w:t>
      </w:r>
    </w:p>
    <w:p w:rsidR="00A31FD8" w:rsidRPr="00294F22" w:rsidRDefault="00A31FD8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E47F0A" w:rsidRPr="00294F22" w:rsidRDefault="00E47F0A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Pr="00294F22">
        <w:rPr>
          <w:i/>
          <w:sz w:val="28"/>
          <w:szCs w:val="28"/>
        </w:rPr>
        <w:t>Волков Я. Моделирование пенсионных реформ и оценка неявного пенсионного долга //Вопросы экономики. 2009. №4. С.113-128.</w:t>
      </w:r>
    </w:p>
    <w:p w:rsidR="00E47F0A" w:rsidRPr="00294F22" w:rsidRDefault="00E47F0A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или, если о данной статье говорится в тексте документа</w:t>
      </w:r>
    </w:p>
    <w:p w:rsidR="00E47F0A" w:rsidRPr="00294F22" w:rsidRDefault="00E47F0A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Pr="00294F22">
        <w:rPr>
          <w:i/>
          <w:sz w:val="28"/>
          <w:szCs w:val="28"/>
        </w:rPr>
        <w:t>Вопросы экономики. 2009. №4. С.113-128.</w:t>
      </w:r>
    </w:p>
    <w:p w:rsidR="009B6777" w:rsidRPr="00294F22" w:rsidRDefault="00A31FD8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Для записей на электронные ресурсы допускается при наличии в те</w:t>
      </w:r>
      <w:r w:rsidR="00E47F0A" w:rsidRPr="00294F22">
        <w:rPr>
          <w:sz w:val="28"/>
          <w:szCs w:val="28"/>
        </w:rPr>
        <w:t>ксте библиографических сведений</w:t>
      </w:r>
      <w:r w:rsidR="009B6777" w:rsidRPr="00294F22">
        <w:rPr>
          <w:sz w:val="28"/>
          <w:szCs w:val="28"/>
        </w:rPr>
        <w:t>, идентифицирующих электронный ресурс удаленного доступа, в подстрочной ссылке указывать только электронный адрес.</w:t>
      </w:r>
    </w:p>
    <w:p w:rsidR="009B6777" w:rsidRPr="00294F22" w:rsidRDefault="009B6777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D003E5" w:rsidRPr="00294F22" w:rsidRDefault="00D003E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  <w:lang w:val="en-US"/>
        </w:rPr>
        <w:t>5</w:t>
      </w:r>
      <w:r w:rsidRPr="00294F22">
        <w:rPr>
          <w:i/>
          <w:sz w:val="28"/>
          <w:szCs w:val="28"/>
          <w:lang w:val="en-US"/>
        </w:rPr>
        <w:t xml:space="preserve"> </w:t>
      </w:r>
      <w:r w:rsidRPr="00396CC1">
        <w:rPr>
          <w:i/>
          <w:sz w:val="28"/>
          <w:szCs w:val="28"/>
          <w:lang w:val="en-US"/>
        </w:rPr>
        <w:t>http://www/un.org/russian/news</w:t>
      </w:r>
      <w:r w:rsidRPr="00294F22">
        <w:rPr>
          <w:i/>
          <w:sz w:val="28"/>
          <w:szCs w:val="28"/>
          <w:lang w:val="en-US"/>
        </w:rPr>
        <w:t xml:space="preserve"> fullstorynews.fsp?newsID=8811.</w:t>
      </w:r>
    </w:p>
    <w:p w:rsidR="008D0671" w:rsidRPr="00294F22" w:rsidRDefault="009B6777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При нумерации подстрочных библиографических ссылок применяют единообразный порядок для всего данного документа, сквозную нумерацию ко всему тексту в пределах каждой главы, раздела, части и т.п. или</w:t>
      </w:r>
      <w:r w:rsidRPr="00294F22">
        <w:rPr>
          <w:b/>
          <w:sz w:val="28"/>
          <w:szCs w:val="28"/>
        </w:rPr>
        <w:t xml:space="preserve"> </w:t>
      </w:r>
      <w:r w:rsidR="00A31FD8" w:rsidRPr="00294F22">
        <w:rPr>
          <w:sz w:val="28"/>
          <w:szCs w:val="28"/>
        </w:rPr>
        <w:t xml:space="preserve"> </w:t>
      </w:r>
      <w:r w:rsidRPr="00294F22">
        <w:rPr>
          <w:sz w:val="28"/>
          <w:szCs w:val="28"/>
        </w:rPr>
        <w:t>для данной страницы документа.</w:t>
      </w:r>
    </w:p>
    <w:p w:rsidR="009B6777" w:rsidRPr="00294F22" w:rsidRDefault="009B6777" w:rsidP="00294F22">
      <w:pPr>
        <w:pStyle w:val="1"/>
        <w:jc w:val="both"/>
        <w:rPr>
          <w:sz w:val="28"/>
          <w:szCs w:val="28"/>
        </w:rPr>
      </w:pPr>
      <w:bookmarkStart w:id="8" w:name="_Toc241979952"/>
      <w:bookmarkStart w:id="9" w:name="_Toc244577477"/>
      <w:r w:rsidRPr="00294F22">
        <w:rPr>
          <w:sz w:val="28"/>
          <w:szCs w:val="28"/>
        </w:rPr>
        <w:t>Затекстовая библиографическая ссылка</w:t>
      </w:r>
      <w:bookmarkEnd w:id="8"/>
      <w:bookmarkEnd w:id="9"/>
    </w:p>
    <w:p w:rsidR="009B6777" w:rsidRPr="00294F22" w:rsidRDefault="009B6777" w:rsidP="00294F22">
      <w:pPr>
        <w:ind w:firstLine="397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Совокупность затекстовых библиографических ссылок оформляется как перечень библиографических записей, помещенных после документа или его составной части.</w:t>
      </w:r>
    </w:p>
    <w:p w:rsidR="00D003E5" w:rsidRPr="00294F22" w:rsidRDefault="00D003E5" w:rsidP="00294F22">
      <w:pPr>
        <w:ind w:firstLine="397"/>
        <w:jc w:val="both"/>
        <w:rPr>
          <w:b/>
          <w:sz w:val="28"/>
          <w:szCs w:val="28"/>
          <w:u w:val="single"/>
        </w:rPr>
      </w:pPr>
      <w:r w:rsidRPr="00294F22">
        <w:rPr>
          <w:b/>
          <w:sz w:val="28"/>
          <w:szCs w:val="28"/>
          <w:u w:val="single"/>
        </w:rPr>
        <w:t>Совокупность затекстовых библиографических ссылок не является библиографическим списком литературы, который оформляется по ГОСТу 7.1-2003 «Библиографическая запись. Библиографическое описание. Общие требования и правила составления».</w:t>
      </w:r>
    </w:p>
    <w:p w:rsidR="009B6777" w:rsidRPr="00294F22" w:rsidRDefault="009B6777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Затекстовая библиографическая ссылка может содержать следующие элементы: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заголовок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основное заглавие документа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общее обозначение документа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ответственности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издании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выходные данные</w:t>
      </w:r>
    </w:p>
    <w:p w:rsidR="009B6777" w:rsidRPr="00294F22" w:rsidRDefault="009B6777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объеме документа</w:t>
      </w:r>
    </w:p>
    <w:p w:rsidR="003F3382" w:rsidRPr="00294F22" w:rsidRDefault="003F3382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местоположении объекта ссылки в документе (если ссылка на часть документа)</w:t>
      </w:r>
    </w:p>
    <w:p w:rsidR="003F3382" w:rsidRPr="00294F22" w:rsidRDefault="003F3382" w:rsidP="00294F22">
      <w:pPr>
        <w:numPr>
          <w:ilvl w:val="0"/>
          <w:numId w:val="7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документе, в котором опубликован объект ссылки</w:t>
      </w:r>
    </w:p>
    <w:p w:rsidR="003F3382" w:rsidRPr="00294F22" w:rsidRDefault="003F3382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затекстовой библиографической ссылке повторяют имеющиеся в тексте библиографические сведения об объекте ссылки.</w:t>
      </w:r>
    </w:p>
    <w:p w:rsidR="00FD61B6" w:rsidRPr="00294F22" w:rsidRDefault="00FD61B6" w:rsidP="00294F22">
      <w:pPr>
        <w:ind w:firstLine="397"/>
        <w:jc w:val="both"/>
        <w:rPr>
          <w:sz w:val="28"/>
          <w:szCs w:val="28"/>
        </w:rPr>
      </w:pPr>
    </w:p>
    <w:p w:rsidR="009B6777" w:rsidRPr="00294F22" w:rsidRDefault="003F3382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 xml:space="preserve">Пример: </w:t>
      </w:r>
    </w:p>
    <w:p w:rsidR="00D003E5" w:rsidRPr="00294F22" w:rsidRDefault="003E40EA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21. Соловьев В.Н. Гражданское общество: условия формирования. М.: Профиздат, 2008. 95 с.</w:t>
      </w:r>
    </w:p>
    <w:p w:rsidR="003E40EA" w:rsidRPr="00294F22" w:rsidRDefault="003E40EA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34. Хруцкий В.Е., Хруцкий Р.В. Системы бюджетирования. Семь шагов по эффективной постановке бюджетирования. М.:</w:t>
      </w:r>
      <w:r w:rsidR="005B6FEB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 xml:space="preserve">Финансы и кредит, 2007. </w:t>
      </w:r>
      <w:r w:rsidR="004B4C62" w:rsidRPr="00294F22">
        <w:rPr>
          <w:i/>
          <w:sz w:val="28"/>
          <w:szCs w:val="28"/>
        </w:rPr>
        <w:t>С.84-92.</w:t>
      </w:r>
    </w:p>
    <w:p w:rsidR="003E40EA" w:rsidRPr="00294F22" w:rsidRDefault="003E40EA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176. Чалдаева Л.А. Управление оборотным капиталом в условиях транзитивной экономики //Финансы и кредит. 2009. №17. С.49-52.</w:t>
      </w:r>
    </w:p>
    <w:p w:rsidR="003F3382" w:rsidRPr="00294F22" w:rsidRDefault="003F3382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При нумерации затекстовых библиографических ссылок используется сплошная нумерация для всего текста документа в целом или для отдельных глав, разделов, частей и т.п.</w:t>
      </w:r>
    </w:p>
    <w:p w:rsidR="003F3382" w:rsidRPr="00294F22" w:rsidRDefault="003F3382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Для связи с текстом документа порядковый номер библиографической записи  в затекстовой ссылке указывают в знаке выноски, который набирают на верхнюю линию шрифта или  в отсылке, которую приводят в квадратных скобках  в строку с текстом документа.</w:t>
      </w:r>
    </w:p>
    <w:p w:rsidR="000E4F43" w:rsidRPr="00294F22" w:rsidRDefault="000E4F43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17650F" w:rsidRPr="00294F22" w:rsidRDefault="0017650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17650F" w:rsidRPr="00294F22" w:rsidRDefault="0017650F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Об этом, в частности, пишет М. Мамардашвили</w:t>
      </w:r>
      <w:r w:rsidRPr="00294F22">
        <w:rPr>
          <w:i/>
          <w:sz w:val="28"/>
          <w:szCs w:val="28"/>
          <w:vertAlign w:val="superscript"/>
        </w:rPr>
        <w:t>59</w:t>
      </w:r>
      <w:r w:rsidR="00A50340" w:rsidRPr="00294F22">
        <w:rPr>
          <w:i/>
          <w:sz w:val="28"/>
          <w:szCs w:val="28"/>
        </w:rPr>
        <w:t>.</w:t>
      </w:r>
    </w:p>
    <w:p w:rsidR="0017650F" w:rsidRPr="00294F22" w:rsidRDefault="0017650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17650F" w:rsidRPr="00294F22" w:rsidRDefault="00AD0AB1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59.</w:t>
      </w:r>
      <w:r w:rsidR="0017650F" w:rsidRPr="00294F22">
        <w:rPr>
          <w:i/>
          <w:sz w:val="28"/>
          <w:szCs w:val="28"/>
        </w:rPr>
        <w:t>Мамардашвили М. Лекции по античной философии. М.: Аграф, 1999. 320 с.</w:t>
      </w:r>
    </w:p>
    <w:p w:rsidR="0017650F" w:rsidRPr="00294F22" w:rsidRDefault="0017650F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или</w:t>
      </w:r>
    </w:p>
    <w:p w:rsidR="0017650F" w:rsidRPr="00294F22" w:rsidRDefault="0017650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17650F" w:rsidRPr="00294F22" w:rsidRDefault="0017650F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Об этом, в частности, пишет М. Мамардашвили [59].</w:t>
      </w:r>
    </w:p>
    <w:p w:rsidR="0017650F" w:rsidRPr="00294F22" w:rsidRDefault="0017650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17650F" w:rsidRPr="00294F22" w:rsidRDefault="0017650F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59. Мамардашвили М. Лекции по античной философии. М.: Аграф, 1999. 320 с.</w:t>
      </w:r>
    </w:p>
    <w:p w:rsidR="000E4F43" w:rsidRPr="00294F22" w:rsidRDefault="000E4F43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Если ссылку приводят на конкретный фрагмент текста документа, в отсылке указывают порядковый номер и страницы</w:t>
      </w:r>
      <w:r w:rsidR="00AD0AB1" w:rsidRPr="00294F22">
        <w:rPr>
          <w:sz w:val="28"/>
          <w:szCs w:val="28"/>
        </w:rPr>
        <w:t>,</w:t>
      </w:r>
      <w:r w:rsidRPr="00294F22">
        <w:rPr>
          <w:sz w:val="28"/>
          <w:szCs w:val="28"/>
        </w:rPr>
        <w:t xml:space="preserve"> на которых помещен объект ссылки. Сведения разделяют запятой.</w:t>
      </w:r>
    </w:p>
    <w:p w:rsidR="000E4F43" w:rsidRPr="00294F22" w:rsidRDefault="000E4F43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584791" w:rsidRPr="00294F22" w:rsidRDefault="00584791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584791" w:rsidRPr="00294F22" w:rsidRDefault="00584791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lang w:val="en-US"/>
        </w:rPr>
        <w:t>[10</w:t>
      </w:r>
      <w:r w:rsidRPr="00294F22">
        <w:rPr>
          <w:i/>
          <w:sz w:val="28"/>
          <w:szCs w:val="28"/>
        </w:rPr>
        <w:t>, с.81</w:t>
      </w:r>
      <w:r w:rsidRPr="00294F22">
        <w:rPr>
          <w:i/>
          <w:sz w:val="28"/>
          <w:szCs w:val="28"/>
          <w:lang w:val="en-US"/>
        </w:rPr>
        <w:t>]</w:t>
      </w:r>
    </w:p>
    <w:p w:rsidR="00AB0462" w:rsidRPr="00294F22" w:rsidRDefault="00584791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584791" w:rsidRPr="00294F22" w:rsidRDefault="00584791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10. Бердяев Н.А. Духовный кризис интеллигенции. М.: Канон+, 1998. 400 с.</w:t>
      </w:r>
    </w:p>
    <w:p w:rsidR="000E4F43" w:rsidRPr="00294F22" w:rsidRDefault="000E4F43" w:rsidP="00294F22">
      <w:pPr>
        <w:ind w:firstLine="56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Если ссылку приводят   на документ, созданный одним, двумя или тремя авторами, </w:t>
      </w:r>
      <w:r w:rsidR="00AB0462" w:rsidRPr="00294F22">
        <w:rPr>
          <w:sz w:val="28"/>
          <w:szCs w:val="28"/>
        </w:rPr>
        <w:t xml:space="preserve">то </w:t>
      </w:r>
      <w:r w:rsidRPr="00294F22">
        <w:rPr>
          <w:sz w:val="28"/>
          <w:szCs w:val="28"/>
        </w:rPr>
        <w:t>в отсылке указывают фамилии</w:t>
      </w:r>
      <w:r w:rsidR="00AB0462" w:rsidRPr="00294F22">
        <w:rPr>
          <w:sz w:val="28"/>
          <w:szCs w:val="28"/>
        </w:rPr>
        <w:t xml:space="preserve"> всех</w:t>
      </w:r>
      <w:r w:rsidRPr="00294F22">
        <w:rPr>
          <w:sz w:val="28"/>
          <w:szCs w:val="28"/>
        </w:rPr>
        <w:t xml:space="preserve"> авторов</w:t>
      </w:r>
      <w:r w:rsidR="00AB0462" w:rsidRPr="00294F22">
        <w:rPr>
          <w:sz w:val="28"/>
          <w:szCs w:val="28"/>
        </w:rPr>
        <w:t>. Если</w:t>
      </w:r>
      <w:r w:rsidRPr="00294F22">
        <w:rPr>
          <w:sz w:val="28"/>
          <w:szCs w:val="28"/>
        </w:rPr>
        <w:t xml:space="preserve"> на документ, созданный четырьмя и </w:t>
      </w:r>
      <w:r w:rsidR="00E83F7A" w:rsidRPr="00294F22">
        <w:rPr>
          <w:sz w:val="28"/>
          <w:szCs w:val="28"/>
        </w:rPr>
        <w:t>б</w:t>
      </w:r>
      <w:r w:rsidRPr="00294F22">
        <w:rPr>
          <w:sz w:val="28"/>
          <w:szCs w:val="28"/>
        </w:rPr>
        <w:t xml:space="preserve">олее авторами, а также если авторы не указаны – в отсылке указывают название </w:t>
      </w:r>
      <w:r w:rsidR="00FE5603" w:rsidRPr="00294F22">
        <w:rPr>
          <w:sz w:val="28"/>
          <w:szCs w:val="28"/>
        </w:rPr>
        <w:t>документа</w:t>
      </w:r>
      <w:r w:rsidR="00AB0462" w:rsidRPr="00294F22">
        <w:rPr>
          <w:sz w:val="28"/>
          <w:szCs w:val="28"/>
        </w:rPr>
        <w:t>.</w:t>
      </w:r>
      <w:r w:rsidR="00FE5603" w:rsidRPr="00294F22">
        <w:rPr>
          <w:sz w:val="28"/>
          <w:szCs w:val="28"/>
        </w:rPr>
        <w:t xml:space="preserve"> </w:t>
      </w:r>
      <w:r w:rsidR="00AB0462" w:rsidRPr="00294F22">
        <w:rPr>
          <w:sz w:val="28"/>
          <w:szCs w:val="28"/>
        </w:rPr>
        <w:t>П</w:t>
      </w:r>
      <w:r w:rsidR="00FE5603" w:rsidRPr="00294F22">
        <w:rPr>
          <w:sz w:val="28"/>
          <w:szCs w:val="28"/>
        </w:rPr>
        <w:t xml:space="preserve">ри необходимости сведения дополняют указанием года издания и страниц. </w:t>
      </w:r>
      <w:r w:rsidR="00E83F7A" w:rsidRPr="00294F22">
        <w:rPr>
          <w:sz w:val="28"/>
          <w:szCs w:val="28"/>
        </w:rPr>
        <w:t>Сведения</w:t>
      </w:r>
      <w:r w:rsidR="00FE5603" w:rsidRPr="00294F22">
        <w:rPr>
          <w:sz w:val="28"/>
          <w:szCs w:val="28"/>
        </w:rPr>
        <w:t xml:space="preserve"> в отсылке разделяют запятой.</w:t>
      </w:r>
    </w:p>
    <w:p w:rsidR="00C81AAD" w:rsidRPr="00294F22" w:rsidRDefault="00C81AAD" w:rsidP="00294F22">
      <w:pPr>
        <w:ind w:firstLine="567"/>
        <w:jc w:val="both"/>
        <w:rPr>
          <w:sz w:val="28"/>
          <w:szCs w:val="28"/>
        </w:rPr>
      </w:pPr>
    </w:p>
    <w:p w:rsidR="00FE5603" w:rsidRPr="00294F22" w:rsidRDefault="00FE5603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560C44" w:rsidRPr="00294F22" w:rsidRDefault="00560C44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lang w:val="en-US"/>
        </w:rPr>
        <w:t>[</w:t>
      </w:r>
      <w:r w:rsidRPr="00294F22">
        <w:rPr>
          <w:i/>
          <w:sz w:val="28"/>
          <w:szCs w:val="28"/>
        </w:rPr>
        <w:t>Поздняков, Казаков</w:t>
      </w:r>
      <w:r w:rsidRPr="00294F22">
        <w:rPr>
          <w:i/>
          <w:sz w:val="28"/>
          <w:szCs w:val="28"/>
          <w:lang w:val="en-US"/>
        </w:rPr>
        <w:t>]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560C44" w:rsidRPr="00294F22" w:rsidRDefault="000738EC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5.</w:t>
      </w:r>
      <w:r w:rsidR="00560C44" w:rsidRPr="00294F22">
        <w:rPr>
          <w:i/>
          <w:sz w:val="28"/>
          <w:szCs w:val="28"/>
        </w:rPr>
        <w:t>Поздняков В.Я., Казаков С.В. Экономика отрасли. М.: ИНФРА-М, 2009. 309 с.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560C44" w:rsidRPr="00294F22" w:rsidRDefault="00560C44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lang w:val="en-US"/>
        </w:rPr>
        <w:t>[</w:t>
      </w:r>
      <w:r w:rsidRPr="00294F22">
        <w:rPr>
          <w:i/>
          <w:sz w:val="28"/>
          <w:szCs w:val="28"/>
        </w:rPr>
        <w:t>Правовая статистика</w:t>
      </w:r>
      <w:r w:rsidRPr="00294F22">
        <w:rPr>
          <w:i/>
          <w:sz w:val="28"/>
          <w:szCs w:val="28"/>
          <w:lang w:val="en-US"/>
        </w:rPr>
        <w:t>]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560C44" w:rsidRPr="00294F22" w:rsidRDefault="000738EC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7.</w:t>
      </w:r>
      <w:r w:rsidR="00560C44" w:rsidRPr="00294F22">
        <w:rPr>
          <w:i/>
          <w:sz w:val="28"/>
          <w:szCs w:val="28"/>
        </w:rPr>
        <w:t>Правовая статистика /Лялин В.С. [и др.]. М.: ЮНИТИ</w:t>
      </w:r>
      <w:r w:rsidR="00DC257A" w:rsidRPr="00294F22">
        <w:rPr>
          <w:i/>
          <w:sz w:val="28"/>
          <w:szCs w:val="28"/>
        </w:rPr>
        <w:t>-</w:t>
      </w:r>
      <w:r w:rsidR="00560C44" w:rsidRPr="00294F22">
        <w:rPr>
          <w:i/>
          <w:sz w:val="28"/>
          <w:szCs w:val="28"/>
        </w:rPr>
        <w:t>ДАНА, 2008. 255 с.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560C44" w:rsidRPr="00294F22" w:rsidRDefault="00560C44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[Лифиц, 2007, с.204 ]</w:t>
      </w:r>
    </w:p>
    <w:p w:rsidR="00560C44" w:rsidRPr="00294F22" w:rsidRDefault="00560C44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Так как в тексте встречаются также отсылки  на другую книгу И.М. Лифица, изданную в </w:t>
      </w:r>
      <w:smartTag w:uri="urn:schemas-microsoft-com:office:smarttags" w:element="metricconverter">
        <w:smartTagPr>
          <w:attr w:name="ProductID" w:val="2001 г"/>
        </w:smartTagPr>
        <w:r w:rsidRPr="00294F22">
          <w:rPr>
            <w:sz w:val="28"/>
            <w:szCs w:val="28"/>
          </w:rPr>
          <w:t>2001 г</w:t>
        </w:r>
      </w:smartTag>
      <w:r w:rsidRPr="00294F22">
        <w:rPr>
          <w:sz w:val="28"/>
          <w:szCs w:val="28"/>
        </w:rPr>
        <w:t>., в тексте указан год издания.</w:t>
      </w:r>
    </w:p>
    <w:p w:rsidR="00560C44" w:rsidRPr="00294F22" w:rsidRDefault="00560C44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560C44" w:rsidRPr="00294F22" w:rsidRDefault="000738EC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3.</w:t>
      </w:r>
      <w:r w:rsidR="00560C44" w:rsidRPr="00294F22">
        <w:rPr>
          <w:i/>
          <w:sz w:val="28"/>
          <w:szCs w:val="28"/>
        </w:rPr>
        <w:t>Лифиц И.М. Конкурен</w:t>
      </w:r>
      <w:r w:rsidR="003114F2" w:rsidRPr="00294F22">
        <w:rPr>
          <w:i/>
          <w:sz w:val="28"/>
          <w:szCs w:val="28"/>
        </w:rPr>
        <w:t>тоспособ</w:t>
      </w:r>
      <w:r w:rsidR="00560C44" w:rsidRPr="00294F22">
        <w:rPr>
          <w:i/>
          <w:sz w:val="28"/>
          <w:szCs w:val="28"/>
        </w:rPr>
        <w:t>ность товаров и услуг. М.: Высшее образование, 2007. 390 с.</w:t>
      </w:r>
    </w:p>
    <w:p w:rsidR="00FE5603" w:rsidRPr="00294F22" w:rsidRDefault="00E83F7A" w:rsidP="00294F22">
      <w:p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отсылке допускается сокращать длинные заглавия, обозначая опускаемые слова многоточием с пробелом до и после этого предписанного знака.</w:t>
      </w:r>
    </w:p>
    <w:p w:rsidR="00E83F7A" w:rsidRPr="00294F22" w:rsidRDefault="00E83F7A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9C5696" w:rsidRPr="00294F22" w:rsidRDefault="009C5696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тексте:</w:t>
      </w:r>
    </w:p>
    <w:p w:rsidR="009C5696" w:rsidRPr="00294F22" w:rsidRDefault="009C5696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[Воспитание студента-кооператора …</w:t>
      </w:r>
      <w:r w:rsidR="00DC257A" w:rsidRPr="00294F22">
        <w:rPr>
          <w:i/>
          <w:sz w:val="28"/>
          <w:szCs w:val="28"/>
        </w:rPr>
        <w:t>,</w:t>
      </w:r>
      <w:r w:rsidRPr="00294F22">
        <w:rPr>
          <w:i/>
          <w:sz w:val="28"/>
          <w:szCs w:val="28"/>
        </w:rPr>
        <w:t xml:space="preserve"> с.58.]</w:t>
      </w:r>
    </w:p>
    <w:p w:rsidR="00C81AAD" w:rsidRPr="00294F22" w:rsidRDefault="00C81AAD" w:rsidP="00294F22">
      <w:pPr>
        <w:jc w:val="both"/>
        <w:rPr>
          <w:i/>
          <w:sz w:val="28"/>
          <w:szCs w:val="28"/>
        </w:rPr>
      </w:pPr>
    </w:p>
    <w:p w:rsidR="009C5696" w:rsidRPr="00294F22" w:rsidRDefault="009C5696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 затекстовой ссылке:</w:t>
      </w:r>
    </w:p>
    <w:p w:rsidR="009C5696" w:rsidRPr="00294F22" w:rsidRDefault="000738EC" w:rsidP="00294F22">
      <w:pPr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15.</w:t>
      </w:r>
      <w:r w:rsidR="009C5696" w:rsidRPr="00294F22">
        <w:rPr>
          <w:i/>
          <w:sz w:val="28"/>
          <w:szCs w:val="28"/>
        </w:rPr>
        <w:t xml:space="preserve">Воспитание студента-кооператора – активного участника кооперативного движения: сб. науч. ст. по итогам Междунар. науч.-практ. конф., г. Волгоград, 15 ноября </w:t>
      </w:r>
      <w:smartTag w:uri="urn:schemas-microsoft-com:office:smarttags" w:element="metricconverter">
        <w:smartTagPr>
          <w:attr w:name="ProductID" w:val="2007 г"/>
        </w:smartTagPr>
        <w:r w:rsidR="009C5696" w:rsidRPr="00294F22">
          <w:rPr>
            <w:i/>
            <w:sz w:val="28"/>
            <w:szCs w:val="28"/>
          </w:rPr>
          <w:t>2007 г</w:t>
        </w:r>
      </w:smartTag>
      <w:r w:rsidR="009C5696" w:rsidRPr="00294F22">
        <w:rPr>
          <w:i/>
          <w:sz w:val="28"/>
          <w:szCs w:val="28"/>
        </w:rPr>
        <w:t xml:space="preserve">. Волгоград, 2007. 590 с. </w:t>
      </w:r>
    </w:p>
    <w:p w:rsidR="00E83F7A" w:rsidRPr="00294F22" w:rsidRDefault="00E83F7A" w:rsidP="00294F22">
      <w:pPr>
        <w:pStyle w:val="1"/>
        <w:jc w:val="both"/>
        <w:rPr>
          <w:sz w:val="28"/>
          <w:szCs w:val="28"/>
        </w:rPr>
      </w:pPr>
      <w:bookmarkStart w:id="10" w:name="_Toc241979953"/>
      <w:bookmarkStart w:id="11" w:name="_Toc244577478"/>
      <w:r w:rsidRPr="00294F22">
        <w:rPr>
          <w:sz w:val="28"/>
          <w:szCs w:val="28"/>
        </w:rPr>
        <w:t>Повторная библиографическая ссылка</w:t>
      </w:r>
      <w:bookmarkEnd w:id="10"/>
      <w:bookmarkEnd w:id="11"/>
    </w:p>
    <w:p w:rsidR="00E83F7A" w:rsidRPr="00294F22" w:rsidRDefault="00E83F7A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Повторную ссылку на один и тот же документ (группу документов) или его часть приводят в сокращенной форме при условии, что все необходимые для идентификации и поиска этого документа  библиографические сведения</w:t>
      </w:r>
      <w:r w:rsidR="000738EC" w:rsidRPr="00294F22">
        <w:rPr>
          <w:sz w:val="28"/>
          <w:szCs w:val="28"/>
        </w:rPr>
        <w:t>,</w:t>
      </w:r>
      <w:r w:rsidRPr="00294F22">
        <w:rPr>
          <w:sz w:val="28"/>
          <w:szCs w:val="28"/>
        </w:rPr>
        <w:t xml:space="preserve"> указаны в первичной ссылке на него. Выбранный прием сокращения библиографических сведений используется единообразно для </w:t>
      </w:r>
      <w:r w:rsidR="000738EC" w:rsidRPr="00294F22">
        <w:rPr>
          <w:sz w:val="28"/>
          <w:szCs w:val="28"/>
        </w:rPr>
        <w:t>всего текста.</w:t>
      </w:r>
    </w:p>
    <w:p w:rsidR="00E83F7A" w:rsidRPr="00294F22" w:rsidRDefault="00E83F7A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В повторной ссылке указываются элементы, </w:t>
      </w:r>
      <w:r w:rsidR="000738EC" w:rsidRPr="00294F22">
        <w:rPr>
          <w:sz w:val="28"/>
          <w:szCs w:val="28"/>
        </w:rPr>
        <w:t xml:space="preserve">которые </w:t>
      </w:r>
      <w:r w:rsidRPr="00294F22">
        <w:rPr>
          <w:sz w:val="28"/>
          <w:szCs w:val="28"/>
        </w:rPr>
        <w:t>позволяю</w:t>
      </w:r>
      <w:r w:rsidR="000738EC" w:rsidRPr="00294F22">
        <w:rPr>
          <w:sz w:val="28"/>
          <w:szCs w:val="28"/>
        </w:rPr>
        <w:t>т</w:t>
      </w:r>
      <w:r w:rsidRPr="00294F22">
        <w:rPr>
          <w:sz w:val="28"/>
          <w:szCs w:val="28"/>
        </w:rPr>
        <w:t xml:space="preserve"> идентифицировать документ, а также элементы</w:t>
      </w:r>
      <w:r w:rsidR="009C5696" w:rsidRPr="00294F22">
        <w:rPr>
          <w:sz w:val="28"/>
          <w:szCs w:val="28"/>
        </w:rPr>
        <w:t>,</w:t>
      </w:r>
      <w:r w:rsidRPr="00294F22">
        <w:rPr>
          <w:sz w:val="28"/>
          <w:szCs w:val="28"/>
        </w:rPr>
        <w:t xml:space="preserve"> отличающиеся от </w:t>
      </w:r>
      <w:r w:rsidR="00D722C4" w:rsidRPr="00294F22">
        <w:rPr>
          <w:sz w:val="28"/>
          <w:szCs w:val="28"/>
        </w:rPr>
        <w:t>сведений в первичной ссылке.</w:t>
      </w:r>
    </w:p>
    <w:p w:rsidR="00D722C4" w:rsidRPr="00294F22" w:rsidRDefault="00D722C4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повторной ссылке, содержащей запись на документ, созданный одним, двумя или тремя авторами  приводят заголовок, основное заглавие и соответствующие страницы.</w:t>
      </w:r>
    </w:p>
    <w:p w:rsidR="009860FF" w:rsidRPr="00294F22" w:rsidRDefault="00446531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Если документ</w:t>
      </w:r>
      <w:r w:rsidR="009860FF" w:rsidRPr="00294F22">
        <w:rPr>
          <w:sz w:val="28"/>
          <w:szCs w:val="28"/>
        </w:rPr>
        <w:t xml:space="preserve"> создан</w:t>
      </w:r>
      <w:r w:rsidRPr="00294F22">
        <w:rPr>
          <w:sz w:val="28"/>
          <w:szCs w:val="28"/>
        </w:rPr>
        <w:t xml:space="preserve"> </w:t>
      </w:r>
      <w:r w:rsidR="009860FF" w:rsidRPr="00294F22">
        <w:rPr>
          <w:sz w:val="28"/>
          <w:szCs w:val="28"/>
        </w:rPr>
        <w:t>четырьмя и более авторами, или</w:t>
      </w:r>
      <w:r w:rsidRPr="00294F22">
        <w:rPr>
          <w:sz w:val="28"/>
          <w:szCs w:val="28"/>
        </w:rPr>
        <w:t xml:space="preserve"> авторы не указаны -</w:t>
      </w:r>
      <w:r w:rsidR="009860FF" w:rsidRPr="00294F22">
        <w:rPr>
          <w:sz w:val="28"/>
          <w:szCs w:val="28"/>
        </w:rPr>
        <w:t xml:space="preserve"> приводят основное заглавие </w:t>
      </w:r>
      <w:r w:rsidR="009C5696" w:rsidRPr="00294F22">
        <w:rPr>
          <w:sz w:val="28"/>
          <w:szCs w:val="28"/>
        </w:rPr>
        <w:t>и</w:t>
      </w:r>
      <w:r w:rsidR="0009185F" w:rsidRPr="00294F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60FF" w:rsidRPr="00294F22">
        <w:rPr>
          <w:sz w:val="28"/>
          <w:szCs w:val="28"/>
        </w:rPr>
        <w:t xml:space="preserve"> страницы.</w:t>
      </w:r>
    </w:p>
    <w:p w:rsidR="00C81AAD" w:rsidRPr="00294F22" w:rsidRDefault="009860FF" w:rsidP="00294F22">
      <w:pPr>
        <w:spacing w:line="264" w:lineRule="auto"/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Допускается сокращать длинные заглавия, обозначая опускаемые слова многоточием с пробелом до и после </w:t>
      </w:r>
      <w:r w:rsidR="00446531" w:rsidRPr="00294F22">
        <w:rPr>
          <w:sz w:val="28"/>
          <w:szCs w:val="28"/>
        </w:rPr>
        <w:t>многоточия</w:t>
      </w:r>
      <w:r w:rsidRPr="00294F22">
        <w:rPr>
          <w:sz w:val="28"/>
          <w:szCs w:val="28"/>
        </w:rPr>
        <w:t>.</w:t>
      </w:r>
    </w:p>
    <w:p w:rsidR="00C81AAD" w:rsidRPr="00294F22" w:rsidRDefault="00C81AAD" w:rsidP="00294F22">
      <w:pPr>
        <w:spacing w:line="264" w:lineRule="auto"/>
        <w:ind w:firstLine="397"/>
        <w:jc w:val="both"/>
        <w:rPr>
          <w:sz w:val="28"/>
          <w:szCs w:val="28"/>
        </w:rPr>
      </w:pPr>
    </w:p>
    <w:p w:rsidR="009860FF" w:rsidRPr="00294F22" w:rsidRDefault="009860FF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D722C4" w:rsidRPr="00294F22" w:rsidRDefault="009860FF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Внутритекстовые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555FF6" w:rsidRPr="00294F22">
        <w:tc>
          <w:tcPr>
            <w:tcW w:w="1548" w:type="dxa"/>
            <w:tcBorders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(Волкова О.Н. Управленческий анализ. М., 2008.</w:t>
            </w:r>
            <w:r w:rsidR="00446531" w:rsidRPr="00294F22">
              <w:rPr>
                <w:i/>
                <w:sz w:val="28"/>
                <w:szCs w:val="28"/>
              </w:rPr>
              <w:t>)</w:t>
            </w:r>
          </w:p>
        </w:tc>
      </w:tr>
      <w:tr w:rsidR="00555FF6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  </w:t>
            </w:r>
            <w:r w:rsidRPr="00294F22">
              <w:rPr>
                <w:i/>
                <w:sz w:val="28"/>
                <w:szCs w:val="28"/>
              </w:rPr>
              <w:t>(Волкова О.Н. Управленческий анализ. С.115.)</w:t>
            </w:r>
            <w:r w:rsidRPr="00294F22">
              <w:rPr>
                <w:sz w:val="28"/>
                <w:szCs w:val="28"/>
              </w:rPr>
              <w:t xml:space="preserve">  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555FF6" w:rsidRPr="00294F22">
        <w:tc>
          <w:tcPr>
            <w:tcW w:w="1548" w:type="dxa"/>
            <w:tcBorders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(Столяренко Л.Д., Самыгин С.И. Социальная психология. Ростов н/Д, 2009. 476 с.</w:t>
            </w:r>
            <w:r w:rsidR="00446531" w:rsidRPr="00294F22">
              <w:rPr>
                <w:i/>
                <w:sz w:val="28"/>
                <w:szCs w:val="28"/>
              </w:rPr>
              <w:t>)</w:t>
            </w:r>
          </w:p>
        </w:tc>
      </w:tr>
      <w:tr w:rsidR="00555FF6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Повторная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555FF6" w:rsidRPr="00294F22" w:rsidRDefault="00555FF6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(</w:t>
            </w:r>
            <w:r w:rsidRPr="00294F22">
              <w:rPr>
                <w:i/>
                <w:sz w:val="28"/>
                <w:szCs w:val="28"/>
              </w:rPr>
              <w:t>Столяренко Л.Д., Самыгин С.И. Социальная психология. С.208.)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555FF6" w:rsidRPr="00294F22">
        <w:tc>
          <w:tcPr>
            <w:tcW w:w="1548" w:type="dxa"/>
            <w:tcBorders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(Хван Т.А., Хван П.А., Евсеев А.В. Безопасность жизнедеятельности. Ростов н/Д, 2009.)</w:t>
            </w:r>
          </w:p>
        </w:tc>
      </w:tr>
      <w:tr w:rsidR="00555FF6" w:rsidRPr="00294F22">
        <w:tc>
          <w:tcPr>
            <w:tcW w:w="1548" w:type="dxa"/>
            <w:tcBorders>
              <w:righ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555FF6" w:rsidRPr="00294F22" w:rsidRDefault="00555FF6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(Хван Т.А., Хван П.А., Евсеев А.В. Безопасность … С.53-54.)</w:t>
            </w:r>
          </w:p>
        </w:tc>
      </w:tr>
    </w:tbl>
    <w:p w:rsidR="002F6A58" w:rsidRPr="00294F22" w:rsidRDefault="002F6A58" w:rsidP="00294F22">
      <w:pPr>
        <w:jc w:val="both"/>
        <w:rPr>
          <w:i/>
          <w:sz w:val="28"/>
          <w:szCs w:val="28"/>
        </w:rPr>
      </w:pPr>
      <w:r w:rsidRPr="00294F22">
        <w:rPr>
          <w:sz w:val="28"/>
          <w:szCs w:val="28"/>
        </w:rPr>
        <w:t xml:space="preserve">          </w:t>
      </w:r>
      <w:r w:rsidR="00011E7F" w:rsidRPr="00294F22">
        <w:rPr>
          <w:sz w:val="28"/>
          <w:szCs w:val="28"/>
        </w:rPr>
        <w:t xml:space="preserve">                      </w:t>
      </w:r>
      <w:r w:rsidRPr="00294F22">
        <w:rPr>
          <w:sz w:val="28"/>
          <w:szCs w:val="28"/>
        </w:rPr>
        <w:t xml:space="preserve"> </w:t>
      </w:r>
    </w:p>
    <w:p w:rsidR="009860FF" w:rsidRPr="00294F22" w:rsidRDefault="009860FF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Подстрочные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F90D90" w:rsidRPr="00294F22">
        <w:tc>
          <w:tcPr>
            <w:tcW w:w="1548" w:type="dxa"/>
            <w:tcBorders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5</w:t>
            </w:r>
            <w:r w:rsidRPr="00294F22">
              <w:rPr>
                <w:i/>
                <w:sz w:val="28"/>
                <w:szCs w:val="28"/>
              </w:rPr>
              <w:t>Поздняков В.Я., Казаков С.В.</w:t>
            </w:r>
            <w:r w:rsidRPr="00294F22">
              <w:rPr>
                <w:sz w:val="28"/>
                <w:szCs w:val="28"/>
              </w:rPr>
              <w:t xml:space="preserve"> </w:t>
            </w:r>
            <w:r w:rsidRPr="00294F22">
              <w:rPr>
                <w:i/>
                <w:sz w:val="28"/>
                <w:szCs w:val="28"/>
              </w:rPr>
              <w:t>Экономика отрасли.</w:t>
            </w:r>
            <w:r w:rsidRPr="00294F22">
              <w:rPr>
                <w:sz w:val="28"/>
                <w:szCs w:val="28"/>
              </w:rPr>
              <w:t xml:space="preserve"> </w:t>
            </w:r>
            <w:r w:rsidRPr="00294F22">
              <w:rPr>
                <w:i/>
                <w:sz w:val="28"/>
                <w:szCs w:val="28"/>
              </w:rPr>
              <w:t>М.: ИНФРА-М, 2009. 309 с.</w:t>
            </w:r>
          </w:p>
        </w:tc>
      </w:tr>
      <w:tr w:rsidR="00F90D90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15</w:t>
            </w:r>
            <w:r w:rsidRPr="00294F22">
              <w:rPr>
                <w:i/>
                <w:sz w:val="28"/>
                <w:szCs w:val="28"/>
              </w:rPr>
              <w:t>Поздняков В.Я., Казаков С.В. Экономика отрасли. С.81.</w:t>
            </w:r>
          </w:p>
        </w:tc>
      </w:tr>
      <w:tr w:rsidR="00F90D90" w:rsidRPr="00294F22">
        <w:tc>
          <w:tcPr>
            <w:tcW w:w="1548" w:type="dxa"/>
            <w:tcBorders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3</w:t>
            </w:r>
            <w:r w:rsidRPr="00294F22">
              <w:rPr>
                <w:i/>
                <w:sz w:val="28"/>
                <w:szCs w:val="28"/>
              </w:rPr>
              <w:t>Идентификация и фальсификация непродовольственных товаров /Дзахлиева И.Ш. [и др.]. М.: Дашков и К, 2009.</w:t>
            </w:r>
          </w:p>
        </w:tc>
      </w:tr>
      <w:tr w:rsidR="00F90D90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Повторная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F90D90" w:rsidRPr="00294F22" w:rsidRDefault="00F90D90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7</w:t>
            </w:r>
            <w:r w:rsidRPr="00294F22">
              <w:rPr>
                <w:i/>
                <w:sz w:val="28"/>
                <w:szCs w:val="28"/>
              </w:rPr>
              <w:t>Идентификация и фальсификация … С.28.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i/>
                <w:sz w:val="28"/>
                <w:szCs w:val="28"/>
                <w:vertAlign w:val="superscript"/>
              </w:rPr>
            </w:pPr>
          </w:p>
        </w:tc>
      </w:tr>
      <w:tr w:rsidR="00F90D90" w:rsidRPr="00294F22">
        <w:tc>
          <w:tcPr>
            <w:tcW w:w="1548" w:type="dxa"/>
            <w:tcBorders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2</w:t>
            </w:r>
            <w:r w:rsidRPr="00294F22">
              <w:rPr>
                <w:i/>
                <w:sz w:val="28"/>
                <w:szCs w:val="28"/>
              </w:rPr>
              <w:t>Экологизация экономического развития: региональный аспект. М.: Финансы и статистика, 2008. 160 с.</w:t>
            </w:r>
          </w:p>
        </w:tc>
      </w:tr>
      <w:tr w:rsidR="00F90D90" w:rsidRPr="00294F22">
        <w:tc>
          <w:tcPr>
            <w:tcW w:w="1548" w:type="dxa"/>
            <w:tcBorders>
              <w:righ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F90D90" w:rsidRPr="00294F22" w:rsidRDefault="00F90D90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5</w:t>
            </w:r>
            <w:r w:rsidRPr="00294F22">
              <w:rPr>
                <w:i/>
                <w:sz w:val="28"/>
                <w:szCs w:val="28"/>
              </w:rPr>
              <w:t>Экологизация экономического развития … С.94.</w:t>
            </w:r>
          </w:p>
        </w:tc>
      </w:tr>
    </w:tbl>
    <w:p w:rsidR="006E1A7D" w:rsidRPr="00294F22" w:rsidRDefault="006E1A7D" w:rsidP="00294F22">
      <w:pPr>
        <w:jc w:val="both"/>
        <w:rPr>
          <w:i/>
          <w:sz w:val="28"/>
          <w:szCs w:val="28"/>
        </w:rPr>
      </w:pPr>
      <w:r w:rsidRPr="00294F22">
        <w:rPr>
          <w:sz w:val="28"/>
          <w:szCs w:val="28"/>
        </w:rPr>
        <w:t xml:space="preserve">                       </w:t>
      </w:r>
    </w:p>
    <w:p w:rsidR="009860FF" w:rsidRPr="00294F22" w:rsidRDefault="009860FF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Затекстовые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8857C7" w:rsidRPr="00294F22">
        <w:tc>
          <w:tcPr>
            <w:tcW w:w="1548" w:type="dxa"/>
            <w:tcBorders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57. Иванова В.Я. Основы эстетики потребительских товаров. 3-е изд. М., 2008.</w:t>
            </w:r>
          </w:p>
        </w:tc>
      </w:tr>
      <w:tr w:rsidR="008857C7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69. Иванова В.Я. Основы эстетики потребительских товаров. С. 121.</w:t>
            </w:r>
          </w:p>
        </w:tc>
      </w:tr>
      <w:tr w:rsidR="008857C7" w:rsidRPr="00294F22">
        <w:tc>
          <w:tcPr>
            <w:tcW w:w="1548" w:type="dxa"/>
            <w:tcBorders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8857C7" w:rsidRPr="00294F22" w:rsidRDefault="008857C7" w:rsidP="0053079F">
            <w:pPr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15. Клецкин В.Н.</w:t>
            </w:r>
            <w:r w:rsidRPr="00294F22">
              <w:rPr>
                <w:sz w:val="28"/>
                <w:szCs w:val="28"/>
              </w:rPr>
              <w:t xml:space="preserve"> </w:t>
            </w:r>
            <w:r w:rsidRPr="00294F22">
              <w:rPr>
                <w:i/>
                <w:sz w:val="28"/>
                <w:szCs w:val="28"/>
              </w:rPr>
              <w:t>Концепция собственности: уточнение и развитие //Финансовый бизнес. 2009. №2. С.12-15.</w:t>
            </w:r>
          </w:p>
        </w:tc>
      </w:tr>
      <w:tr w:rsidR="008857C7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Повторная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8857C7" w:rsidRPr="00294F22" w:rsidRDefault="008857C7" w:rsidP="0053079F">
            <w:pPr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21. Клецкин В.Н. Концепция собственности … С.12.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8857C7" w:rsidRPr="00294F22">
        <w:tc>
          <w:tcPr>
            <w:tcW w:w="1548" w:type="dxa"/>
            <w:tcBorders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spacing w:val="-6"/>
                <w:sz w:val="28"/>
                <w:szCs w:val="28"/>
              </w:rPr>
            </w:pPr>
            <w:r w:rsidRPr="00294F22">
              <w:rPr>
                <w:i/>
                <w:spacing w:val="-6"/>
                <w:sz w:val="28"/>
                <w:szCs w:val="28"/>
              </w:rPr>
              <w:t>8.</w:t>
            </w:r>
            <w:r w:rsidR="00683356" w:rsidRPr="00294F22">
              <w:rPr>
                <w:i/>
                <w:spacing w:val="-6"/>
                <w:sz w:val="28"/>
                <w:szCs w:val="28"/>
              </w:rPr>
              <w:t>Научное обеспечение реализации Концепции развития потребительской кооперации России до 2015 года – стратегическая задача кооперативного образования</w:t>
            </w:r>
            <w:r w:rsidRPr="00294F22">
              <w:rPr>
                <w:i/>
                <w:spacing w:val="-6"/>
                <w:sz w:val="28"/>
                <w:szCs w:val="28"/>
              </w:rPr>
              <w:t>: сб. науч. ст. проф.-преп. состава по итогам</w:t>
            </w:r>
            <w:r w:rsidRPr="00294F22">
              <w:rPr>
                <w:spacing w:val="-6"/>
                <w:sz w:val="28"/>
                <w:szCs w:val="28"/>
              </w:rPr>
              <w:t xml:space="preserve"> </w:t>
            </w:r>
            <w:r w:rsidRPr="00294F22">
              <w:rPr>
                <w:i/>
                <w:spacing w:val="-6"/>
                <w:sz w:val="28"/>
                <w:szCs w:val="28"/>
              </w:rPr>
              <w:t xml:space="preserve">науч.-практ. конф. </w:t>
            </w:r>
            <w:r w:rsidR="00683356" w:rsidRPr="00294F22">
              <w:rPr>
                <w:i/>
                <w:spacing w:val="-6"/>
                <w:sz w:val="28"/>
                <w:szCs w:val="28"/>
              </w:rPr>
              <w:t xml:space="preserve">г. Волгоград, 29 апр.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683356" w:rsidRPr="00294F22">
                <w:rPr>
                  <w:i/>
                  <w:spacing w:val="-6"/>
                  <w:sz w:val="28"/>
                  <w:szCs w:val="28"/>
                </w:rPr>
                <w:t>2008 г</w:t>
              </w:r>
            </w:smartTag>
            <w:r w:rsidR="00683356" w:rsidRPr="00294F22">
              <w:rPr>
                <w:i/>
                <w:spacing w:val="-6"/>
                <w:sz w:val="28"/>
                <w:szCs w:val="28"/>
              </w:rPr>
              <w:t xml:space="preserve">. </w:t>
            </w:r>
            <w:r w:rsidRPr="00294F22">
              <w:rPr>
                <w:i/>
                <w:spacing w:val="-6"/>
                <w:sz w:val="28"/>
                <w:szCs w:val="28"/>
              </w:rPr>
              <w:t>Волгоград, 200</w:t>
            </w:r>
            <w:r w:rsidR="00683356" w:rsidRPr="00294F22">
              <w:rPr>
                <w:i/>
                <w:spacing w:val="-6"/>
                <w:sz w:val="28"/>
                <w:szCs w:val="28"/>
              </w:rPr>
              <w:t>9</w:t>
            </w:r>
            <w:r w:rsidRPr="00294F22">
              <w:rPr>
                <w:i/>
                <w:spacing w:val="-6"/>
                <w:sz w:val="28"/>
                <w:szCs w:val="28"/>
              </w:rPr>
              <w:t xml:space="preserve">. </w:t>
            </w:r>
            <w:r w:rsidR="00683356" w:rsidRPr="00294F22">
              <w:rPr>
                <w:i/>
                <w:spacing w:val="-6"/>
                <w:sz w:val="28"/>
                <w:szCs w:val="28"/>
              </w:rPr>
              <w:t>270</w:t>
            </w:r>
            <w:r w:rsidRPr="00294F22">
              <w:rPr>
                <w:i/>
                <w:spacing w:val="-6"/>
                <w:sz w:val="28"/>
                <w:szCs w:val="28"/>
              </w:rPr>
              <w:t xml:space="preserve"> с.</w:t>
            </w:r>
          </w:p>
        </w:tc>
      </w:tr>
      <w:tr w:rsidR="008857C7" w:rsidRPr="00294F22">
        <w:tc>
          <w:tcPr>
            <w:tcW w:w="1548" w:type="dxa"/>
            <w:tcBorders>
              <w:righ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8857C7" w:rsidRPr="00294F22" w:rsidRDefault="008857C7" w:rsidP="00294F22">
            <w:pPr>
              <w:jc w:val="both"/>
              <w:rPr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 xml:space="preserve">14. </w:t>
            </w:r>
            <w:r w:rsidR="00683356" w:rsidRPr="00294F22">
              <w:rPr>
                <w:i/>
                <w:sz w:val="28"/>
                <w:szCs w:val="28"/>
              </w:rPr>
              <w:t>Научное обеспечение реализации</w:t>
            </w:r>
            <w:r w:rsidRPr="00294F22">
              <w:rPr>
                <w:i/>
                <w:sz w:val="28"/>
                <w:szCs w:val="28"/>
              </w:rPr>
              <w:t xml:space="preserve"> … С. 87.</w:t>
            </w:r>
          </w:p>
        </w:tc>
      </w:tr>
    </w:tbl>
    <w:p w:rsidR="00C03B7A" w:rsidRPr="00294F22" w:rsidRDefault="00BB7AA5" w:rsidP="00294F22">
      <w:pPr>
        <w:jc w:val="both"/>
        <w:rPr>
          <w:i/>
          <w:sz w:val="28"/>
          <w:szCs w:val="28"/>
        </w:rPr>
      </w:pPr>
      <w:r w:rsidRPr="00294F22">
        <w:rPr>
          <w:sz w:val="28"/>
          <w:szCs w:val="28"/>
        </w:rPr>
        <w:t xml:space="preserve">                               </w:t>
      </w:r>
      <w:r w:rsidR="00C03B7A" w:rsidRPr="00294F22">
        <w:rPr>
          <w:sz w:val="28"/>
          <w:szCs w:val="28"/>
        </w:rPr>
        <w:t xml:space="preserve">                                   </w:t>
      </w:r>
    </w:p>
    <w:p w:rsidR="009860FF" w:rsidRPr="00294F22" w:rsidRDefault="009860FF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При последовательном расположении первичной и повторной ссылок текст повторной ссылки заменяют словами «Там же». В повторной ссылке на другую страницу к словам «Там же» добавляют номер страницы</w:t>
      </w:r>
      <w:r w:rsidR="00A3312D" w:rsidRPr="00294F22">
        <w:rPr>
          <w:sz w:val="28"/>
          <w:szCs w:val="28"/>
        </w:rPr>
        <w:t>.</w:t>
      </w:r>
    </w:p>
    <w:p w:rsidR="00A3312D" w:rsidRPr="00294F22" w:rsidRDefault="00A3312D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ED7420" w:rsidRPr="00294F22" w:rsidRDefault="00ED7420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Внутритекстовые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4E3FAB" w:rsidRPr="00294F22">
        <w:tc>
          <w:tcPr>
            <w:tcW w:w="1548" w:type="dxa"/>
            <w:tcBorders>
              <w:righ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</w:t>
            </w:r>
            <w:r w:rsidR="00733031" w:rsidRPr="00294F22">
              <w:rPr>
                <w:i/>
                <w:sz w:val="28"/>
                <w:szCs w:val="28"/>
              </w:rPr>
              <w:t>Тарасевич Л.С</w:t>
            </w:r>
            <w:r w:rsidRPr="00294F22">
              <w:rPr>
                <w:i/>
                <w:sz w:val="28"/>
                <w:szCs w:val="28"/>
              </w:rPr>
              <w:t xml:space="preserve">., </w:t>
            </w:r>
            <w:r w:rsidR="00545C5E" w:rsidRPr="00294F22">
              <w:rPr>
                <w:i/>
                <w:sz w:val="28"/>
                <w:szCs w:val="28"/>
              </w:rPr>
              <w:t>Гребенников П</w:t>
            </w:r>
            <w:r w:rsidRPr="00294F22">
              <w:rPr>
                <w:i/>
                <w:sz w:val="28"/>
                <w:szCs w:val="28"/>
              </w:rPr>
              <w:t xml:space="preserve">.И., </w:t>
            </w:r>
            <w:r w:rsidR="00545C5E" w:rsidRPr="00294F22">
              <w:rPr>
                <w:i/>
                <w:sz w:val="28"/>
                <w:szCs w:val="28"/>
              </w:rPr>
              <w:t>Леусский А.И</w:t>
            </w:r>
            <w:r w:rsidRPr="00294F22">
              <w:rPr>
                <w:i/>
                <w:sz w:val="28"/>
                <w:szCs w:val="28"/>
              </w:rPr>
              <w:t xml:space="preserve">. </w:t>
            </w:r>
            <w:r w:rsidR="00545C5E" w:rsidRPr="00294F22">
              <w:rPr>
                <w:i/>
                <w:sz w:val="28"/>
                <w:szCs w:val="28"/>
              </w:rPr>
              <w:t>Макроэкономика</w:t>
            </w:r>
            <w:r w:rsidRPr="00294F22">
              <w:rPr>
                <w:i/>
                <w:sz w:val="28"/>
                <w:szCs w:val="28"/>
              </w:rPr>
              <w:t>. М., 200</w:t>
            </w:r>
            <w:r w:rsidR="00545C5E" w:rsidRPr="00294F22">
              <w:rPr>
                <w:i/>
                <w:sz w:val="28"/>
                <w:szCs w:val="28"/>
              </w:rPr>
              <w:t>9</w:t>
            </w:r>
            <w:r w:rsidRPr="00294F22">
              <w:rPr>
                <w:i/>
                <w:sz w:val="28"/>
                <w:szCs w:val="28"/>
              </w:rPr>
              <w:t>. С.169-178.)</w:t>
            </w:r>
          </w:p>
        </w:tc>
      </w:tr>
      <w:tr w:rsidR="004E3FAB" w:rsidRPr="00294F22">
        <w:tc>
          <w:tcPr>
            <w:tcW w:w="1548" w:type="dxa"/>
            <w:tcBorders>
              <w:righ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(Там же)</w:t>
            </w:r>
          </w:p>
        </w:tc>
      </w:tr>
    </w:tbl>
    <w:p w:rsidR="00ED7420" w:rsidRPr="00294F22" w:rsidRDefault="00ED7420" w:rsidP="00294F22">
      <w:pPr>
        <w:jc w:val="both"/>
        <w:rPr>
          <w:i/>
          <w:sz w:val="28"/>
          <w:szCs w:val="28"/>
        </w:rPr>
      </w:pPr>
      <w:r w:rsidRPr="00294F22">
        <w:rPr>
          <w:sz w:val="28"/>
          <w:szCs w:val="28"/>
        </w:rPr>
        <w:t xml:space="preserve"> </w:t>
      </w:r>
    </w:p>
    <w:p w:rsidR="00ED7420" w:rsidRPr="00294F22" w:rsidRDefault="00ED7420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Подстрочные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4E3FAB" w:rsidRPr="00294F22">
        <w:tc>
          <w:tcPr>
            <w:tcW w:w="1548" w:type="dxa"/>
            <w:tcBorders>
              <w:righ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18</w:t>
            </w:r>
            <w:r w:rsidRPr="00294F22">
              <w:rPr>
                <w:i/>
                <w:sz w:val="28"/>
                <w:szCs w:val="28"/>
              </w:rPr>
              <w:t>Шохнех А.В. Теория и методология учета, контроля хозяйствующих субъектов малого бизнеса: автореф. … докт. экон. наук. – М., 2009. С.24-28.</w:t>
            </w:r>
          </w:p>
        </w:tc>
      </w:tr>
      <w:tr w:rsidR="004E3FAB" w:rsidRPr="00294F22">
        <w:tc>
          <w:tcPr>
            <w:tcW w:w="1548" w:type="dxa"/>
            <w:tcBorders>
              <w:righ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4E3FAB" w:rsidRPr="00294F22" w:rsidRDefault="004E3FAB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19</w:t>
            </w:r>
            <w:r w:rsidRPr="00294F22">
              <w:rPr>
                <w:i/>
                <w:sz w:val="28"/>
                <w:szCs w:val="28"/>
              </w:rPr>
              <w:t>Там же. С.34.</w:t>
            </w:r>
          </w:p>
        </w:tc>
      </w:tr>
    </w:tbl>
    <w:p w:rsidR="00C55EED" w:rsidRPr="00294F22" w:rsidRDefault="00C55EED" w:rsidP="00294F22">
      <w:pPr>
        <w:jc w:val="both"/>
        <w:rPr>
          <w:b/>
          <w:sz w:val="28"/>
          <w:szCs w:val="28"/>
        </w:rPr>
      </w:pPr>
    </w:p>
    <w:p w:rsidR="00ED7420" w:rsidRPr="00294F22" w:rsidRDefault="00ED7420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Затекстовые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C55EED" w:rsidRPr="00294F22">
        <w:tc>
          <w:tcPr>
            <w:tcW w:w="1548" w:type="dxa"/>
            <w:tcBorders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 xml:space="preserve">15. </w:t>
            </w:r>
            <w:r w:rsidR="00545C5E" w:rsidRPr="00294F22">
              <w:rPr>
                <w:i/>
                <w:sz w:val="28"/>
                <w:szCs w:val="28"/>
              </w:rPr>
              <w:t>Развитие инновационных форм научно-образовательной студенческой деятельности в кооперативном вузе</w:t>
            </w:r>
            <w:r w:rsidRPr="00294F22">
              <w:rPr>
                <w:i/>
                <w:sz w:val="28"/>
                <w:szCs w:val="28"/>
              </w:rPr>
              <w:t>: сб. науч. ст. Волгоград, 200</w:t>
            </w:r>
            <w:r w:rsidR="00545C5E" w:rsidRPr="00294F22">
              <w:rPr>
                <w:i/>
                <w:sz w:val="28"/>
                <w:szCs w:val="28"/>
              </w:rPr>
              <w:t>9</w:t>
            </w:r>
            <w:r w:rsidRPr="00294F22">
              <w:rPr>
                <w:i/>
                <w:sz w:val="28"/>
                <w:szCs w:val="28"/>
              </w:rPr>
              <w:t>. С.</w:t>
            </w:r>
            <w:r w:rsidR="00545C5E" w:rsidRPr="00294F22">
              <w:rPr>
                <w:i/>
                <w:sz w:val="28"/>
                <w:szCs w:val="28"/>
              </w:rPr>
              <w:t>21</w:t>
            </w:r>
            <w:r w:rsidRPr="00294F22">
              <w:rPr>
                <w:i/>
                <w:sz w:val="28"/>
                <w:szCs w:val="28"/>
              </w:rPr>
              <w:t>4.</w:t>
            </w:r>
          </w:p>
        </w:tc>
      </w:tr>
      <w:tr w:rsidR="00C55EED" w:rsidRPr="00294F22">
        <w:tc>
          <w:tcPr>
            <w:tcW w:w="1548" w:type="dxa"/>
            <w:tcBorders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16. Там же. С.</w:t>
            </w:r>
            <w:r w:rsidR="00545C5E" w:rsidRPr="00294F22">
              <w:rPr>
                <w:i/>
                <w:sz w:val="28"/>
                <w:szCs w:val="28"/>
              </w:rPr>
              <w:t>2</w:t>
            </w:r>
            <w:r w:rsidRPr="00294F22">
              <w:rPr>
                <w:i/>
                <w:sz w:val="28"/>
                <w:szCs w:val="28"/>
              </w:rPr>
              <w:t>32.</w:t>
            </w:r>
          </w:p>
        </w:tc>
      </w:tr>
    </w:tbl>
    <w:p w:rsidR="00ED7420" w:rsidRPr="00294F22" w:rsidRDefault="00ED7420" w:rsidP="00294F22">
      <w:pPr>
        <w:jc w:val="both"/>
        <w:rPr>
          <w:i/>
          <w:sz w:val="28"/>
          <w:szCs w:val="28"/>
        </w:rPr>
      </w:pPr>
      <w:r w:rsidRPr="00294F22">
        <w:rPr>
          <w:sz w:val="28"/>
          <w:szCs w:val="28"/>
        </w:rPr>
        <w:t xml:space="preserve">                                   </w:t>
      </w:r>
    </w:p>
    <w:p w:rsidR="00A3312D" w:rsidRPr="00294F22" w:rsidRDefault="00A3312D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При последовательном расположении первичной ссылки и повторной ссылки, содержащей аналитические библиографические записи на разные публикации, включенные в один и тот же идентифицирующий документ, в повторной ссылке вместо совпадающих библиографических сведений об идентифицирующем документе приводят слова «Там же».</w:t>
      </w:r>
    </w:p>
    <w:p w:rsidR="00C81AAD" w:rsidRPr="00294F22" w:rsidRDefault="00C81AAD" w:rsidP="00294F22">
      <w:pPr>
        <w:ind w:firstLine="397"/>
        <w:jc w:val="both"/>
        <w:rPr>
          <w:sz w:val="28"/>
          <w:szCs w:val="28"/>
        </w:rPr>
      </w:pPr>
    </w:p>
    <w:p w:rsidR="00A3312D" w:rsidRPr="00294F22" w:rsidRDefault="00A3312D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546099" w:rsidRPr="00294F22" w:rsidRDefault="00546099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Подстрочные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C55EED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C55EED" w:rsidRPr="00294F22" w:rsidRDefault="00C55EED" w:rsidP="0053079F">
            <w:pPr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34</w:t>
            </w:r>
            <w:r w:rsidRPr="00294F22">
              <w:rPr>
                <w:i/>
                <w:sz w:val="28"/>
                <w:szCs w:val="28"/>
              </w:rPr>
              <w:t>Артюхин Р.Е. Федеральное казначейство: итоги и задачи //Финансы. 2009. №3. С.3-8.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55EED" w:rsidRPr="00294F22">
        <w:tc>
          <w:tcPr>
            <w:tcW w:w="1548" w:type="dxa"/>
            <w:tcBorders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35</w:t>
            </w:r>
            <w:r w:rsidRPr="00294F22">
              <w:rPr>
                <w:i/>
                <w:sz w:val="28"/>
                <w:szCs w:val="28"/>
              </w:rPr>
              <w:t>Слепов В.А., Щуба В.В., Бурлачков В.К</w:t>
            </w:r>
            <w:r w:rsidR="00DC257A" w:rsidRPr="00294F22">
              <w:rPr>
                <w:i/>
                <w:sz w:val="28"/>
                <w:szCs w:val="28"/>
              </w:rPr>
              <w:t>.</w:t>
            </w:r>
            <w:r w:rsidRPr="00294F22">
              <w:rPr>
                <w:i/>
                <w:sz w:val="28"/>
                <w:szCs w:val="28"/>
              </w:rPr>
              <w:t xml:space="preserve"> Приоритетные направления развития межбюджетных отношений //</w:t>
            </w:r>
            <w:r w:rsidR="00C81AAD" w:rsidRPr="00294F22">
              <w:rPr>
                <w:i/>
                <w:sz w:val="28"/>
                <w:szCs w:val="28"/>
              </w:rPr>
              <w:t xml:space="preserve"> </w:t>
            </w:r>
            <w:r w:rsidRPr="00294F22">
              <w:rPr>
                <w:i/>
                <w:sz w:val="28"/>
                <w:szCs w:val="28"/>
              </w:rPr>
              <w:t>Там же. С.25-29.</w:t>
            </w:r>
          </w:p>
        </w:tc>
      </w:tr>
    </w:tbl>
    <w:p w:rsidR="00C55EED" w:rsidRPr="00294F22" w:rsidRDefault="00C55EED" w:rsidP="00294F22">
      <w:pPr>
        <w:jc w:val="both"/>
        <w:rPr>
          <w:sz w:val="28"/>
          <w:szCs w:val="28"/>
        </w:rPr>
      </w:pPr>
    </w:p>
    <w:p w:rsidR="00A3312D" w:rsidRPr="00294F22" w:rsidRDefault="00A3312D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повторных ссылках, содержащих запись на один и тот же документ на следующих за первичной ссылк</w:t>
      </w:r>
      <w:r w:rsidR="00F936E1" w:rsidRPr="00294F22">
        <w:rPr>
          <w:sz w:val="28"/>
          <w:szCs w:val="28"/>
        </w:rPr>
        <w:t>ой</w:t>
      </w:r>
      <w:r w:rsidRPr="00294F22">
        <w:rPr>
          <w:sz w:val="28"/>
          <w:szCs w:val="28"/>
        </w:rPr>
        <w:t>, приводят заголовок, а основное заглави</w:t>
      </w:r>
      <w:r w:rsidR="00F936E1" w:rsidRPr="00294F22">
        <w:rPr>
          <w:sz w:val="28"/>
          <w:szCs w:val="28"/>
        </w:rPr>
        <w:t>е</w:t>
      </w:r>
      <w:r w:rsidRPr="00294F22">
        <w:rPr>
          <w:sz w:val="28"/>
          <w:szCs w:val="28"/>
        </w:rPr>
        <w:t xml:space="preserve"> и следующие за ним повторяющиеся элементы заменяют словами «Указ. соч.» (указанное сочинение)</w:t>
      </w:r>
      <w:r w:rsidR="00820133" w:rsidRPr="00294F22">
        <w:rPr>
          <w:sz w:val="28"/>
          <w:szCs w:val="28"/>
        </w:rPr>
        <w:t>; «Цит. соч.» (цитируемое сочинение). В повторной ссылке на другую страницу к словам «Указ. соч.» добавляют номер страницы.</w:t>
      </w:r>
    </w:p>
    <w:p w:rsidR="00C81AAD" w:rsidRPr="00294F22" w:rsidRDefault="00C81AAD" w:rsidP="00294F22">
      <w:pPr>
        <w:ind w:firstLine="397"/>
        <w:jc w:val="both"/>
        <w:rPr>
          <w:sz w:val="28"/>
          <w:szCs w:val="28"/>
        </w:rPr>
      </w:pPr>
    </w:p>
    <w:p w:rsidR="009860FF" w:rsidRPr="00294F22" w:rsidRDefault="00820133" w:rsidP="00294F22">
      <w:pPr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820133" w:rsidRPr="00294F22" w:rsidRDefault="00820133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Подстрочные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C55EED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15</w:t>
            </w:r>
            <w:r w:rsidRPr="00294F22">
              <w:rPr>
                <w:i/>
                <w:sz w:val="28"/>
                <w:szCs w:val="28"/>
              </w:rPr>
              <w:t>Шкляр А.Я. Экономика кредитных кооперативов: учебник. М.: Дашков и К, 2009. С.115.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55EED" w:rsidRPr="00294F22">
        <w:tc>
          <w:tcPr>
            <w:tcW w:w="1548" w:type="dxa"/>
            <w:tcBorders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  <w:vertAlign w:val="superscript"/>
              </w:rPr>
              <w:t>16</w:t>
            </w:r>
            <w:r w:rsidRPr="00294F22">
              <w:rPr>
                <w:i/>
                <w:sz w:val="28"/>
                <w:szCs w:val="28"/>
              </w:rPr>
              <w:t>Шкляр М.Ф. Указ. соч. С.133.</w:t>
            </w:r>
          </w:p>
        </w:tc>
      </w:tr>
    </w:tbl>
    <w:p w:rsidR="00C55EED" w:rsidRPr="00294F22" w:rsidRDefault="00C55EED" w:rsidP="00294F22">
      <w:pPr>
        <w:jc w:val="both"/>
        <w:rPr>
          <w:b/>
          <w:i/>
          <w:sz w:val="28"/>
          <w:szCs w:val="28"/>
        </w:rPr>
      </w:pPr>
    </w:p>
    <w:p w:rsidR="00C81AAD" w:rsidRPr="00294F22" w:rsidRDefault="00C81AAD" w:rsidP="00294F22">
      <w:pPr>
        <w:jc w:val="both"/>
        <w:rPr>
          <w:b/>
          <w:i/>
          <w:sz w:val="28"/>
          <w:szCs w:val="28"/>
        </w:rPr>
      </w:pPr>
    </w:p>
    <w:p w:rsidR="00820133" w:rsidRPr="00294F22" w:rsidRDefault="00820133" w:rsidP="00294F22">
      <w:pPr>
        <w:jc w:val="both"/>
        <w:rPr>
          <w:b/>
          <w:i/>
          <w:sz w:val="28"/>
          <w:szCs w:val="28"/>
        </w:rPr>
      </w:pPr>
      <w:r w:rsidRPr="00294F22">
        <w:rPr>
          <w:b/>
          <w:i/>
          <w:sz w:val="28"/>
          <w:szCs w:val="28"/>
        </w:rPr>
        <w:t>Затекстовые ссылки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548"/>
        <w:gridCol w:w="5299"/>
      </w:tblGrid>
      <w:tr w:rsidR="00C55EED" w:rsidRPr="00294F22">
        <w:tc>
          <w:tcPr>
            <w:tcW w:w="1548" w:type="dxa"/>
            <w:tcBorders>
              <w:bottom w:val="nil"/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>Первичная</w:t>
            </w:r>
          </w:p>
        </w:tc>
        <w:tc>
          <w:tcPr>
            <w:tcW w:w="5299" w:type="dxa"/>
            <w:tcBorders>
              <w:left w:val="single" w:sz="12" w:space="0" w:color="auto"/>
              <w:bottom w:val="nil"/>
            </w:tcBorders>
          </w:tcPr>
          <w:p w:rsidR="00C55EED" w:rsidRPr="00294F22" w:rsidRDefault="00C55EED" w:rsidP="0053079F">
            <w:pPr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26. Анцупов А.Я., Шепилов А.И. Конфликтология. 3-е изд. СПб.: Питер, 2008. 496 с.</w:t>
            </w:r>
          </w:p>
        </w:tc>
      </w:tr>
      <w:tr w:rsidR="00C55EED" w:rsidRPr="00294F22">
        <w:tc>
          <w:tcPr>
            <w:tcW w:w="1548" w:type="dxa"/>
            <w:tcBorders>
              <w:right w:val="nil"/>
            </w:tcBorders>
          </w:tcPr>
          <w:p w:rsidR="00C55EED" w:rsidRPr="00294F22" w:rsidRDefault="00C55EED" w:rsidP="00294F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left w:val="nil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55EED" w:rsidRPr="00294F22">
        <w:tc>
          <w:tcPr>
            <w:tcW w:w="1548" w:type="dxa"/>
            <w:tcBorders>
              <w:righ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sz w:val="28"/>
                <w:szCs w:val="28"/>
              </w:rPr>
              <w:t xml:space="preserve">Повторная   </w:t>
            </w:r>
          </w:p>
        </w:tc>
        <w:tc>
          <w:tcPr>
            <w:tcW w:w="5299" w:type="dxa"/>
            <w:tcBorders>
              <w:left w:val="single" w:sz="12" w:space="0" w:color="auto"/>
            </w:tcBorders>
          </w:tcPr>
          <w:p w:rsidR="00C55EED" w:rsidRPr="00294F22" w:rsidRDefault="00C55EED" w:rsidP="00294F22">
            <w:pPr>
              <w:jc w:val="both"/>
              <w:rPr>
                <w:b/>
                <w:sz w:val="28"/>
                <w:szCs w:val="28"/>
              </w:rPr>
            </w:pPr>
            <w:r w:rsidRPr="00294F22">
              <w:rPr>
                <w:i/>
                <w:sz w:val="28"/>
                <w:szCs w:val="28"/>
              </w:rPr>
              <w:t>27. Анцупов А.Я., Шепилов А.И. Цит. соч. С. 201.</w:t>
            </w:r>
          </w:p>
        </w:tc>
      </w:tr>
    </w:tbl>
    <w:p w:rsidR="00C55EED" w:rsidRPr="00294F22" w:rsidRDefault="00C55EED" w:rsidP="00294F22">
      <w:pPr>
        <w:jc w:val="both"/>
        <w:rPr>
          <w:b/>
          <w:i/>
          <w:sz w:val="28"/>
          <w:szCs w:val="28"/>
        </w:rPr>
      </w:pPr>
    </w:p>
    <w:p w:rsidR="00C55EED" w:rsidRPr="00294F22" w:rsidRDefault="00820133" w:rsidP="00294F22">
      <w:pPr>
        <w:pStyle w:val="1"/>
        <w:spacing w:before="0" w:after="0"/>
        <w:jc w:val="both"/>
        <w:rPr>
          <w:sz w:val="28"/>
          <w:szCs w:val="28"/>
        </w:rPr>
      </w:pPr>
      <w:bookmarkStart w:id="12" w:name="_Toc244577479"/>
      <w:bookmarkStart w:id="13" w:name="_Toc241979954"/>
      <w:r w:rsidRPr="00294F22">
        <w:rPr>
          <w:sz w:val="28"/>
          <w:szCs w:val="28"/>
        </w:rPr>
        <w:t>Комплексная</w:t>
      </w:r>
      <w:bookmarkEnd w:id="12"/>
      <w:r w:rsidRPr="00294F22">
        <w:rPr>
          <w:sz w:val="28"/>
          <w:szCs w:val="28"/>
        </w:rPr>
        <w:t xml:space="preserve"> </w:t>
      </w:r>
    </w:p>
    <w:p w:rsidR="00820133" w:rsidRPr="00294F22" w:rsidRDefault="00820133" w:rsidP="00294F22">
      <w:pPr>
        <w:pStyle w:val="1"/>
        <w:spacing w:before="0" w:after="0"/>
        <w:jc w:val="both"/>
        <w:rPr>
          <w:sz w:val="28"/>
          <w:szCs w:val="28"/>
        </w:rPr>
      </w:pPr>
      <w:bookmarkStart w:id="14" w:name="_Toc244577480"/>
      <w:r w:rsidRPr="00294F22">
        <w:rPr>
          <w:sz w:val="28"/>
          <w:szCs w:val="28"/>
        </w:rPr>
        <w:t>библиографическая ссылка</w:t>
      </w:r>
      <w:bookmarkEnd w:id="13"/>
      <w:bookmarkEnd w:id="14"/>
    </w:p>
    <w:p w:rsidR="00820133" w:rsidRPr="00294F22" w:rsidRDefault="0082013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Библиографические ссылки, включенные в комплексную ссылку, отделяют друг от друга точкой с запятой с пробелами до и после этого знака.</w:t>
      </w:r>
    </w:p>
    <w:p w:rsidR="00820133" w:rsidRPr="00294F22" w:rsidRDefault="0082013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Несколько </w:t>
      </w:r>
      <w:r w:rsidR="00FE4DB7" w:rsidRPr="00294F22">
        <w:rPr>
          <w:sz w:val="28"/>
          <w:szCs w:val="28"/>
        </w:rPr>
        <w:t>документ</w:t>
      </w:r>
      <w:r w:rsidRPr="00294F22">
        <w:rPr>
          <w:sz w:val="28"/>
          <w:szCs w:val="28"/>
        </w:rPr>
        <w:t>ов  в одной ссылке располагают в алфавитном или хронологическом порядке.</w:t>
      </w:r>
    </w:p>
    <w:p w:rsidR="00820133" w:rsidRPr="00294F22" w:rsidRDefault="0082013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Каждую из ссылок в составе комплексной ссылки оформляют по общим правилам. Если в комплекс включено несколько приведенных подряд ссылок, содержащих сведения об одном и том же идентифицирующем документе, то заголовок во второй и последующих ссылках </w:t>
      </w:r>
      <w:r w:rsidR="00282AC0" w:rsidRPr="00294F22">
        <w:rPr>
          <w:sz w:val="28"/>
          <w:szCs w:val="28"/>
        </w:rPr>
        <w:t>могут быть заменены их словесными эквивалентами: «Его же», «Их же».</w:t>
      </w:r>
    </w:p>
    <w:p w:rsidR="008D0671" w:rsidRPr="00294F22" w:rsidRDefault="00282AC0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Примеры:</w:t>
      </w:r>
    </w:p>
    <w:p w:rsidR="00282AC0" w:rsidRPr="00294F22" w:rsidRDefault="00282AC0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Подстрочные комплексные ссылки</w:t>
      </w:r>
    </w:p>
    <w:p w:rsidR="00F37BCD" w:rsidRPr="00294F22" w:rsidRDefault="00F37BCD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</w:t>
      </w:r>
      <w:r w:rsidR="00FE4DB7" w:rsidRPr="00294F22">
        <w:rPr>
          <w:i/>
          <w:sz w:val="28"/>
          <w:szCs w:val="28"/>
        </w:rPr>
        <w:t>Дудукалов В.В.Формирование профессиональных и надпрофессиональных компетенций студентов вуза кооперации</w:t>
      </w:r>
      <w:r w:rsidRPr="00294F22">
        <w:rPr>
          <w:i/>
          <w:sz w:val="28"/>
          <w:szCs w:val="28"/>
        </w:rPr>
        <w:t xml:space="preserve"> //</w:t>
      </w:r>
      <w:r w:rsidR="0052400B" w:rsidRPr="00294F22">
        <w:rPr>
          <w:i/>
          <w:sz w:val="28"/>
          <w:szCs w:val="28"/>
        </w:rPr>
        <w:t xml:space="preserve"> </w:t>
      </w:r>
      <w:r w:rsidR="00FE4DB7" w:rsidRPr="00294F22">
        <w:rPr>
          <w:i/>
          <w:sz w:val="28"/>
          <w:szCs w:val="28"/>
        </w:rPr>
        <w:t>Профессиональное образование. 2008. №</w:t>
      </w:r>
      <w:r w:rsidR="005C580D" w:rsidRPr="00294F22">
        <w:rPr>
          <w:i/>
          <w:sz w:val="28"/>
          <w:szCs w:val="28"/>
        </w:rPr>
        <w:t xml:space="preserve"> </w:t>
      </w:r>
      <w:r w:rsidR="00FE4DB7" w:rsidRPr="00294F22">
        <w:rPr>
          <w:i/>
          <w:sz w:val="28"/>
          <w:szCs w:val="28"/>
        </w:rPr>
        <w:t>2. С. 35-37</w:t>
      </w:r>
      <w:r w:rsidRPr="00294F22">
        <w:rPr>
          <w:i/>
          <w:sz w:val="28"/>
          <w:szCs w:val="28"/>
        </w:rPr>
        <w:t xml:space="preserve">; Его же. </w:t>
      </w:r>
      <w:r w:rsidR="00FE4DB7" w:rsidRPr="00294F22">
        <w:rPr>
          <w:i/>
          <w:sz w:val="28"/>
          <w:szCs w:val="28"/>
        </w:rPr>
        <w:t xml:space="preserve">Надпрофессиональные компетенции выпускника </w:t>
      </w:r>
      <w:r w:rsidR="005C580D" w:rsidRPr="00294F22">
        <w:rPr>
          <w:i/>
          <w:sz w:val="28"/>
          <w:szCs w:val="28"/>
        </w:rPr>
        <w:t>вуза в новых стандартах высшего профессионального образования</w:t>
      </w:r>
      <w:r w:rsidRPr="00294F22">
        <w:rPr>
          <w:i/>
          <w:sz w:val="28"/>
          <w:szCs w:val="28"/>
        </w:rPr>
        <w:t xml:space="preserve"> //</w:t>
      </w:r>
      <w:r w:rsidR="0052400B" w:rsidRPr="00294F22">
        <w:rPr>
          <w:i/>
          <w:sz w:val="28"/>
          <w:szCs w:val="28"/>
        </w:rPr>
        <w:t xml:space="preserve"> </w:t>
      </w:r>
      <w:r w:rsidR="005C580D" w:rsidRPr="00294F22">
        <w:rPr>
          <w:i/>
          <w:sz w:val="28"/>
          <w:szCs w:val="28"/>
        </w:rPr>
        <w:t>Высшее</w:t>
      </w:r>
      <w:r w:rsidRPr="00294F22">
        <w:rPr>
          <w:i/>
          <w:sz w:val="28"/>
          <w:szCs w:val="28"/>
        </w:rPr>
        <w:t xml:space="preserve"> образование</w:t>
      </w:r>
      <w:r w:rsidR="005C580D" w:rsidRPr="00294F22">
        <w:rPr>
          <w:i/>
          <w:sz w:val="28"/>
          <w:szCs w:val="28"/>
        </w:rPr>
        <w:t xml:space="preserve"> сегодня</w:t>
      </w:r>
      <w:r w:rsidRPr="00294F22">
        <w:rPr>
          <w:i/>
          <w:sz w:val="28"/>
          <w:szCs w:val="28"/>
        </w:rPr>
        <w:t>. 200</w:t>
      </w:r>
      <w:r w:rsidR="005C580D" w:rsidRPr="00294F22">
        <w:rPr>
          <w:i/>
          <w:sz w:val="28"/>
          <w:szCs w:val="28"/>
        </w:rPr>
        <w:t>8</w:t>
      </w:r>
      <w:r w:rsidRPr="00294F22">
        <w:rPr>
          <w:i/>
          <w:sz w:val="28"/>
          <w:szCs w:val="28"/>
        </w:rPr>
        <w:t xml:space="preserve">. № </w:t>
      </w:r>
      <w:r w:rsidR="005C580D" w:rsidRPr="00294F22">
        <w:rPr>
          <w:i/>
          <w:sz w:val="28"/>
          <w:szCs w:val="28"/>
        </w:rPr>
        <w:t>6</w:t>
      </w:r>
      <w:r w:rsidRPr="00294F22">
        <w:rPr>
          <w:i/>
          <w:sz w:val="28"/>
          <w:szCs w:val="28"/>
        </w:rPr>
        <w:t xml:space="preserve">. С. </w:t>
      </w:r>
      <w:r w:rsidR="005C580D" w:rsidRPr="00294F22">
        <w:rPr>
          <w:i/>
          <w:sz w:val="28"/>
          <w:szCs w:val="28"/>
        </w:rPr>
        <w:t>2</w:t>
      </w:r>
      <w:r w:rsidRPr="00294F22">
        <w:rPr>
          <w:i/>
          <w:sz w:val="28"/>
          <w:szCs w:val="28"/>
        </w:rPr>
        <w:t>4-</w:t>
      </w:r>
      <w:r w:rsidR="005C580D" w:rsidRPr="00294F22">
        <w:rPr>
          <w:i/>
          <w:sz w:val="28"/>
          <w:szCs w:val="28"/>
        </w:rPr>
        <w:t>25</w:t>
      </w:r>
      <w:r w:rsidRPr="00294F22">
        <w:rPr>
          <w:i/>
          <w:sz w:val="28"/>
          <w:szCs w:val="28"/>
        </w:rPr>
        <w:t>.</w:t>
      </w:r>
    </w:p>
    <w:p w:rsidR="00282AC0" w:rsidRPr="00294F22" w:rsidRDefault="00282AC0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Затекстовые комплексные ссылки</w:t>
      </w:r>
    </w:p>
    <w:p w:rsidR="00F37BCD" w:rsidRPr="00294F22" w:rsidRDefault="000C5CCD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25.</w:t>
      </w:r>
      <w:r w:rsidR="003C1ECE" w:rsidRPr="00294F22">
        <w:rPr>
          <w:i/>
          <w:sz w:val="28"/>
          <w:szCs w:val="28"/>
        </w:rPr>
        <w:t>Анисимов А.П</w:t>
      </w:r>
      <w:r w:rsidRPr="00294F22">
        <w:rPr>
          <w:i/>
          <w:sz w:val="28"/>
          <w:szCs w:val="28"/>
        </w:rPr>
        <w:t>.: 1)</w:t>
      </w:r>
      <w:r w:rsidR="0052400B" w:rsidRPr="00294F22">
        <w:rPr>
          <w:i/>
          <w:sz w:val="28"/>
          <w:szCs w:val="28"/>
        </w:rPr>
        <w:t xml:space="preserve"> </w:t>
      </w:r>
      <w:r w:rsidR="003C1ECE" w:rsidRPr="00294F22">
        <w:rPr>
          <w:i/>
          <w:sz w:val="28"/>
          <w:szCs w:val="28"/>
        </w:rPr>
        <w:t>Выкуп земельных участков под объектами недвижимости в населенных пунктах</w:t>
      </w:r>
      <w:r w:rsidRPr="00294F22">
        <w:rPr>
          <w:i/>
          <w:sz w:val="28"/>
          <w:szCs w:val="28"/>
        </w:rPr>
        <w:t xml:space="preserve"> //</w:t>
      </w:r>
      <w:r w:rsidR="005B0592" w:rsidRPr="00294F22">
        <w:rPr>
          <w:i/>
          <w:sz w:val="28"/>
          <w:szCs w:val="28"/>
        </w:rPr>
        <w:t>Хозяйство и право</w:t>
      </w:r>
      <w:r w:rsidR="002E70DA" w:rsidRPr="00294F22">
        <w:rPr>
          <w:i/>
          <w:sz w:val="28"/>
          <w:szCs w:val="28"/>
        </w:rPr>
        <w:t>. 200</w:t>
      </w:r>
      <w:r w:rsidR="005B0592" w:rsidRPr="00294F22">
        <w:rPr>
          <w:i/>
          <w:sz w:val="28"/>
          <w:szCs w:val="28"/>
        </w:rPr>
        <w:t>8</w:t>
      </w:r>
      <w:r w:rsidR="002E70DA" w:rsidRPr="00294F22">
        <w:rPr>
          <w:i/>
          <w:sz w:val="28"/>
          <w:szCs w:val="28"/>
        </w:rPr>
        <w:t>. №</w:t>
      </w:r>
      <w:r w:rsidR="005B0592" w:rsidRPr="00294F22">
        <w:rPr>
          <w:i/>
          <w:sz w:val="28"/>
          <w:szCs w:val="28"/>
        </w:rPr>
        <w:t>4</w:t>
      </w:r>
      <w:r w:rsidR="002E70DA" w:rsidRPr="00294F22">
        <w:rPr>
          <w:i/>
          <w:sz w:val="28"/>
          <w:szCs w:val="28"/>
        </w:rPr>
        <w:t xml:space="preserve">. </w:t>
      </w:r>
      <w:r w:rsidRPr="00294F22">
        <w:rPr>
          <w:i/>
          <w:sz w:val="28"/>
          <w:szCs w:val="28"/>
        </w:rPr>
        <w:t>С.</w:t>
      </w:r>
      <w:r w:rsidR="005B0592" w:rsidRPr="00294F22">
        <w:rPr>
          <w:i/>
          <w:sz w:val="28"/>
          <w:szCs w:val="28"/>
        </w:rPr>
        <w:t>75</w:t>
      </w:r>
      <w:r w:rsidRPr="00294F22">
        <w:rPr>
          <w:i/>
          <w:sz w:val="28"/>
          <w:szCs w:val="28"/>
        </w:rPr>
        <w:t>-8</w:t>
      </w:r>
      <w:r w:rsidR="005B0592" w:rsidRPr="00294F22">
        <w:rPr>
          <w:i/>
          <w:sz w:val="28"/>
          <w:szCs w:val="28"/>
        </w:rPr>
        <w:t>0</w:t>
      </w:r>
      <w:r w:rsidRPr="00294F22">
        <w:rPr>
          <w:i/>
          <w:sz w:val="28"/>
          <w:szCs w:val="28"/>
        </w:rPr>
        <w:t>.; 2)</w:t>
      </w:r>
      <w:r w:rsidR="0052400B" w:rsidRPr="00294F22">
        <w:rPr>
          <w:i/>
          <w:sz w:val="28"/>
          <w:szCs w:val="28"/>
        </w:rPr>
        <w:t xml:space="preserve"> </w:t>
      </w:r>
      <w:r w:rsidR="005B0592" w:rsidRPr="00294F22">
        <w:rPr>
          <w:i/>
          <w:sz w:val="28"/>
          <w:szCs w:val="28"/>
        </w:rPr>
        <w:t>Земельные участки для индивидуального жилищного строительства: проблемы и парадоксы современного законодательства</w:t>
      </w:r>
      <w:r w:rsidR="002E70DA" w:rsidRPr="00294F22">
        <w:rPr>
          <w:i/>
          <w:sz w:val="28"/>
          <w:szCs w:val="28"/>
        </w:rPr>
        <w:t xml:space="preserve"> //</w:t>
      </w:r>
      <w:r w:rsidR="00AD1CE2" w:rsidRPr="00294F22">
        <w:rPr>
          <w:i/>
          <w:sz w:val="28"/>
          <w:szCs w:val="28"/>
        </w:rPr>
        <w:t>Имущественные отношения в Российской Федерации.</w:t>
      </w:r>
      <w:r w:rsidR="002E70DA" w:rsidRPr="00294F22">
        <w:rPr>
          <w:i/>
          <w:sz w:val="28"/>
          <w:szCs w:val="28"/>
        </w:rPr>
        <w:t xml:space="preserve"> 200</w:t>
      </w:r>
      <w:r w:rsidR="00AD1CE2" w:rsidRPr="00294F22">
        <w:rPr>
          <w:i/>
          <w:sz w:val="28"/>
          <w:szCs w:val="28"/>
        </w:rPr>
        <w:t>9</w:t>
      </w:r>
      <w:r w:rsidR="002E70DA" w:rsidRPr="00294F22">
        <w:rPr>
          <w:i/>
          <w:sz w:val="28"/>
          <w:szCs w:val="28"/>
        </w:rPr>
        <w:t>. №</w:t>
      </w:r>
      <w:r w:rsidR="00AD1CE2" w:rsidRPr="00294F22">
        <w:rPr>
          <w:i/>
          <w:sz w:val="28"/>
          <w:szCs w:val="28"/>
        </w:rPr>
        <w:t>3</w:t>
      </w:r>
      <w:r w:rsidR="002E70DA" w:rsidRPr="00294F22">
        <w:rPr>
          <w:i/>
          <w:sz w:val="28"/>
          <w:szCs w:val="28"/>
        </w:rPr>
        <w:t xml:space="preserve">. </w:t>
      </w:r>
      <w:r w:rsidRPr="00294F22">
        <w:rPr>
          <w:i/>
          <w:sz w:val="28"/>
          <w:szCs w:val="28"/>
        </w:rPr>
        <w:t>С.</w:t>
      </w:r>
      <w:r w:rsidR="00AD1CE2" w:rsidRPr="00294F22">
        <w:rPr>
          <w:i/>
          <w:sz w:val="28"/>
          <w:szCs w:val="28"/>
        </w:rPr>
        <w:t>53</w:t>
      </w:r>
      <w:r w:rsidRPr="00294F22">
        <w:rPr>
          <w:i/>
          <w:sz w:val="28"/>
          <w:szCs w:val="28"/>
        </w:rPr>
        <w:t>-</w:t>
      </w:r>
      <w:r w:rsidR="00AD1CE2" w:rsidRPr="00294F22">
        <w:rPr>
          <w:i/>
          <w:sz w:val="28"/>
          <w:szCs w:val="28"/>
        </w:rPr>
        <w:t>62</w:t>
      </w:r>
      <w:r w:rsidRPr="00294F22">
        <w:rPr>
          <w:i/>
          <w:sz w:val="28"/>
          <w:szCs w:val="28"/>
        </w:rPr>
        <w:t xml:space="preserve">.; 3) </w:t>
      </w:r>
      <w:r w:rsidR="00AD1CE2" w:rsidRPr="00294F22">
        <w:rPr>
          <w:i/>
          <w:sz w:val="28"/>
          <w:szCs w:val="28"/>
        </w:rPr>
        <w:t>Обеспечени</w:t>
      </w:r>
      <w:r w:rsidRPr="00294F22">
        <w:rPr>
          <w:i/>
          <w:sz w:val="28"/>
          <w:szCs w:val="28"/>
        </w:rPr>
        <w:t>е</w:t>
      </w:r>
      <w:r w:rsidR="00AD1CE2" w:rsidRPr="00294F22">
        <w:rPr>
          <w:i/>
          <w:sz w:val="28"/>
          <w:szCs w:val="28"/>
        </w:rPr>
        <w:t xml:space="preserve"> земельного правопорядка градостроительно-правовыми средствами</w:t>
      </w:r>
      <w:r w:rsidRPr="00294F22">
        <w:rPr>
          <w:i/>
          <w:sz w:val="28"/>
          <w:szCs w:val="28"/>
        </w:rPr>
        <w:t xml:space="preserve"> //</w:t>
      </w:r>
      <w:r w:rsidR="00AD1CE2" w:rsidRPr="00294F22">
        <w:rPr>
          <w:i/>
          <w:sz w:val="28"/>
          <w:szCs w:val="28"/>
        </w:rPr>
        <w:t>Аграрное и земельное право</w:t>
      </w:r>
      <w:r w:rsidRPr="00294F22">
        <w:rPr>
          <w:i/>
          <w:sz w:val="28"/>
          <w:szCs w:val="28"/>
        </w:rPr>
        <w:t>. 200</w:t>
      </w:r>
      <w:r w:rsidR="00AD1CE2" w:rsidRPr="00294F22">
        <w:rPr>
          <w:i/>
          <w:sz w:val="28"/>
          <w:szCs w:val="28"/>
        </w:rPr>
        <w:t>9</w:t>
      </w:r>
      <w:r w:rsidRPr="00294F22">
        <w:rPr>
          <w:i/>
          <w:sz w:val="28"/>
          <w:szCs w:val="28"/>
        </w:rPr>
        <w:t>. №</w:t>
      </w:r>
      <w:r w:rsidR="00AD1CE2" w:rsidRPr="00294F22">
        <w:rPr>
          <w:i/>
          <w:sz w:val="28"/>
          <w:szCs w:val="28"/>
        </w:rPr>
        <w:t>4</w:t>
      </w:r>
      <w:r w:rsidRPr="00294F22">
        <w:rPr>
          <w:i/>
          <w:sz w:val="28"/>
          <w:szCs w:val="28"/>
        </w:rPr>
        <w:t>. С.</w:t>
      </w:r>
      <w:r w:rsidR="00AD1CE2" w:rsidRPr="00294F22">
        <w:rPr>
          <w:i/>
          <w:sz w:val="28"/>
          <w:szCs w:val="28"/>
        </w:rPr>
        <w:t xml:space="preserve"> 10</w:t>
      </w:r>
      <w:r w:rsidRPr="00294F22">
        <w:rPr>
          <w:i/>
          <w:sz w:val="28"/>
          <w:szCs w:val="28"/>
        </w:rPr>
        <w:t>-</w:t>
      </w:r>
      <w:r w:rsidR="00AD1CE2" w:rsidRPr="00294F22">
        <w:rPr>
          <w:i/>
          <w:sz w:val="28"/>
          <w:szCs w:val="28"/>
        </w:rPr>
        <w:t>14</w:t>
      </w:r>
      <w:r w:rsidRPr="00294F22">
        <w:rPr>
          <w:i/>
          <w:sz w:val="28"/>
          <w:szCs w:val="28"/>
        </w:rPr>
        <w:t>.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C81AAD" w:rsidRPr="00294F22" w:rsidRDefault="00282AC0" w:rsidP="00294F22">
      <w:pPr>
        <w:pStyle w:val="1"/>
        <w:spacing w:before="0" w:after="0"/>
        <w:jc w:val="both"/>
        <w:rPr>
          <w:sz w:val="28"/>
          <w:szCs w:val="28"/>
        </w:rPr>
      </w:pPr>
      <w:bookmarkStart w:id="15" w:name="_Toc244577481"/>
      <w:bookmarkStart w:id="16" w:name="_Toc241979955"/>
      <w:r w:rsidRPr="00294F22">
        <w:rPr>
          <w:sz w:val="28"/>
          <w:szCs w:val="28"/>
        </w:rPr>
        <w:t>Особенности составления</w:t>
      </w:r>
      <w:bookmarkEnd w:id="15"/>
      <w:r w:rsidRPr="00294F22">
        <w:rPr>
          <w:sz w:val="28"/>
          <w:szCs w:val="28"/>
        </w:rPr>
        <w:t xml:space="preserve"> </w:t>
      </w:r>
    </w:p>
    <w:p w:rsidR="00C81AAD" w:rsidRPr="00294F22" w:rsidRDefault="00282AC0" w:rsidP="00294F22">
      <w:pPr>
        <w:pStyle w:val="1"/>
        <w:spacing w:before="0" w:after="0"/>
        <w:jc w:val="both"/>
        <w:rPr>
          <w:sz w:val="28"/>
          <w:szCs w:val="28"/>
        </w:rPr>
      </w:pPr>
      <w:bookmarkStart w:id="17" w:name="_Toc244577482"/>
      <w:r w:rsidRPr="00294F22">
        <w:rPr>
          <w:sz w:val="28"/>
          <w:szCs w:val="28"/>
        </w:rPr>
        <w:t>библиографических ссылок</w:t>
      </w:r>
      <w:bookmarkEnd w:id="17"/>
      <w:r w:rsidRPr="00294F22">
        <w:rPr>
          <w:sz w:val="28"/>
          <w:szCs w:val="28"/>
        </w:rPr>
        <w:t xml:space="preserve"> </w:t>
      </w:r>
    </w:p>
    <w:p w:rsidR="00282AC0" w:rsidRPr="00294F22" w:rsidRDefault="00282AC0" w:rsidP="00294F22">
      <w:pPr>
        <w:pStyle w:val="1"/>
        <w:spacing w:before="0" w:after="0"/>
        <w:jc w:val="both"/>
        <w:rPr>
          <w:sz w:val="28"/>
          <w:szCs w:val="28"/>
        </w:rPr>
      </w:pPr>
      <w:bookmarkStart w:id="18" w:name="_Toc244577483"/>
      <w:r w:rsidRPr="00294F22">
        <w:rPr>
          <w:sz w:val="28"/>
          <w:szCs w:val="28"/>
        </w:rPr>
        <w:t>на электронные ресурсы</w:t>
      </w:r>
      <w:bookmarkEnd w:id="16"/>
      <w:bookmarkEnd w:id="18"/>
    </w:p>
    <w:p w:rsidR="00282AC0" w:rsidRPr="00294F22" w:rsidRDefault="00282AC0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 xml:space="preserve">Объектом составления библиографической ссылки также являются электронные ресурсы локального и удаленного доступа. Ссылки составляют как на электронные ресурсы в целом (электронные документы, </w:t>
      </w:r>
      <w:r w:rsidR="00D75EB8" w:rsidRPr="00294F22">
        <w:rPr>
          <w:sz w:val="28"/>
          <w:szCs w:val="28"/>
        </w:rPr>
        <w:t xml:space="preserve">базы данных, порталы, сайты, веб-страницы и т.д.) так и </w:t>
      </w:r>
      <w:r w:rsidR="00AA7F33" w:rsidRPr="00294F22">
        <w:rPr>
          <w:sz w:val="28"/>
          <w:szCs w:val="28"/>
        </w:rPr>
        <w:t xml:space="preserve">на </w:t>
      </w:r>
      <w:r w:rsidR="00D75EB8" w:rsidRPr="00294F22">
        <w:rPr>
          <w:sz w:val="28"/>
          <w:szCs w:val="28"/>
        </w:rPr>
        <w:t>составн</w:t>
      </w:r>
      <w:r w:rsidR="00AA7F33" w:rsidRPr="00294F22">
        <w:rPr>
          <w:sz w:val="28"/>
          <w:szCs w:val="28"/>
        </w:rPr>
        <w:t>ые</w:t>
      </w:r>
      <w:r w:rsidR="00D75EB8" w:rsidRPr="00294F22">
        <w:rPr>
          <w:sz w:val="28"/>
          <w:szCs w:val="28"/>
        </w:rPr>
        <w:t xml:space="preserve"> части электронных ресурсов (разделы и части электронных документов, порталов, сайтов, веб-страниц, публикации в электронных сериальных изданиях и т.п.).</w:t>
      </w:r>
    </w:p>
    <w:p w:rsidR="00D75EB8" w:rsidRPr="00294F22" w:rsidRDefault="00D75EB8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44283E" w:rsidRPr="00294F22" w:rsidRDefault="0044283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(Веснин В.Р. Управление персоналом: теория и практика [Электронный ресурс]: электронный учебник. М.: Проспект: Кнорус, 2009. 1</w:t>
      </w:r>
      <w:r w:rsidRPr="00294F22">
        <w:rPr>
          <w:i/>
          <w:sz w:val="28"/>
          <w:szCs w:val="28"/>
          <w:lang w:val="en-US"/>
        </w:rPr>
        <w:t>CD</w:t>
      </w:r>
      <w:r w:rsidRPr="00294F22">
        <w:rPr>
          <w:i/>
          <w:sz w:val="28"/>
          <w:szCs w:val="28"/>
        </w:rPr>
        <w:t>-</w:t>
      </w:r>
      <w:r w:rsidRPr="00294F22">
        <w:rPr>
          <w:i/>
          <w:sz w:val="28"/>
          <w:szCs w:val="28"/>
          <w:lang w:val="en-US"/>
        </w:rPr>
        <w:t>ROM</w:t>
      </w:r>
      <w:r w:rsidRPr="00294F22">
        <w:rPr>
          <w:i/>
          <w:sz w:val="28"/>
          <w:szCs w:val="28"/>
        </w:rPr>
        <w:t>.)</w:t>
      </w:r>
    </w:p>
    <w:p w:rsidR="00D75EB8" w:rsidRPr="00294F22" w:rsidRDefault="00D75EB8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Для электронных ресурсов удаленного доступа приводят примечание о режиме доступа</w:t>
      </w:r>
      <w:r w:rsidR="004D4045" w:rsidRPr="00294F22">
        <w:rPr>
          <w:sz w:val="28"/>
          <w:szCs w:val="28"/>
        </w:rPr>
        <w:t xml:space="preserve">, </w:t>
      </w:r>
      <w:r w:rsidRPr="00294F22">
        <w:rPr>
          <w:sz w:val="28"/>
          <w:szCs w:val="28"/>
        </w:rPr>
        <w:t xml:space="preserve"> </w:t>
      </w:r>
      <w:r w:rsidR="004D4045" w:rsidRPr="00294F22">
        <w:rPr>
          <w:sz w:val="28"/>
          <w:szCs w:val="28"/>
        </w:rPr>
        <w:t>в</w:t>
      </w:r>
      <w:r w:rsidRPr="00294F22">
        <w:rPr>
          <w:sz w:val="28"/>
          <w:szCs w:val="28"/>
        </w:rPr>
        <w:t xml:space="preserve"> котором допускается вместо слов </w:t>
      </w:r>
      <w:r w:rsidRPr="00294F22">
        <w:rPr>
          <w:b/>
          <w:sz w:val="28"/>
          <w:szCs w:val="28"/>
        </w:rPr>
        <w:t>«Режим доступа»</w:t>
      </w:r>
      <w:r w:rsidRPr="00294F22">
        <w:rPr>
          <w:sz w:val="28"/>
          <w:szCs w:val="28"/>
        </w:rPr>
        <w:t xml:space="preserve"> </w:t>
      </w:r>
      <w:r w:rsidR="0044283E" w:rsidRPr="00294F22">
        <w:rPr>
          <w:sz w:val="28"/>
          <w:szCs w:val="28"/>
        </w:rPr>
        <w:t xml:space="preserve"> </w:t>
      </w:r>
      <w:r w:rsidRPr="00294F22">
        <w:rPr>
          <w:sz w:val="28"/>
          <w:szCs w:val="28"/>
        </w:rPr>
        <w:t>использовать для обо</w:t>
      </w:r>
      <w:r w:rsidR="004D4045" w:rsidRPr="00294F22">
        <w:rPr>
          <w:sz w:val="28"/>
          <w:szCs w:val="28"/>
        </w:rPr>
        <w:t>з</w:t>
      </w:r>
      <w:r w:rsidRPr="00294F22">
        <w:rPr>
          <w:sz w:val="28"/>
          <w:szCs w:val="28"/>
        </w:rPr>
        <w:t xml:space="preserve">начения электронного адреса аббревиатуру </w:t>
      </w:r>
      <w:r w:rsidRPr="00294F22">
        <w:rPr>
          <w:b/>
          <w:sz w:val="28"/>
          <w:szCs w:val="28"/>
          <w:lang w:val="en-US"/>
        </w:rPr>
        <w:t>URL</w:t>
      </w:r>
      <w:r w:rsidRPr="00294F22">
        <w:rPr>
          <w:sz w:val="28"/>
          <w:szCs w:val="28"/>
        </w:rPr>
        <w:t xml:space="preserve"> (</w:t>
      </w:r>
      <w:r w:rsidR="00A00BC5" w:rsidRPr="00294F22">
        <w:rPr>
          <w:sz w:val="28"/>
          <w:szCs w:val="28"/>
          <w:lang w:val="en-US"/>
        </w:rPr>
        <w:t>Uriform</w:t>
      </w:r>
      <w:r w:rsidR="00A00BC5" w:rsidRPr="00294F22">
        <w:rPr>
          <w:sz w:val="28"/>
          <w:szCs w:val="28"/>
        </w:rPr>
        <w:t xml:space="preserve"> </w:t>
      </w:r>
      <w:r w:rsidR="00A00BC5" w:rsidRPr="00294F22">
        <w:rPr>
          <w:sz w:val="28"/>
          <w:szCs w:val="28"/>
          <w:lang w:val="en-US"/>
        </w:rPr>
        <w:t>Resource</w:t>
      </w:r>
      <w:r w:rsidR="00A00BC5" w:rsidRPr="00294F22">
        <w:rPr>
          <w:sz w:val="28"/>
          <w:szCs w:val="28"/>
        </w:rPr>
        <w:t xml:space="preserve"> </w:t>
      </w:r>
      <w:r w:rsidR="00A00BC5" w:rsidRPr="00294F22">
        <w:rPr>
          <w:sz w:val="28"/>
          <w:szCs w:val="28"/>
          <w:lang w:val="en-US"/>
        </w:rPr>
        <w:t>Locator</w:t>
      </w:r>
      <w:r w:rsidR="00A00BC5" w:rsidRPr="00294F22">
        <w:rPr>
          <w:sz w:val="28"/>
          <w:szCs w:val="28"/>
        </w:rPr>
        <w:t xml:space="preserve"> – унифицированный указатель ресурса).</w:t>
      </w:r>
    </w:p>
    <w:p w:rsidR="00A00BC5" w:rsidRPr="00294F22" w:rsidRDefault="00A00BC5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Информацию о протоколе доступа к сетевому ресурсу (</w:t>
      </w:r>
      <w:r w:rsidRPr="00294F22">
        <w:rPr>
          <w:sz w:val="28"/>
          <w:szCs w:val="28"/>
          <w:lang w:val="en-US"/>
        </w:rPr>
        <w:t>http</w:t>
      </w:r>
      <w:r w:rsidRPr="00294F22">
        <w:rPr>
          <w:sz w:val="28"/>
          <w:szCs w:val="28"/>
        </w:rPr>
        <w:t xml:space="preserve"> и т.п.) и его электронный адрес приводят в формате унифицированного указателя ресурса.</w:t>
      </w:r>
    </w:p>
    <w:p w:rsidR="00A00BC5" w:rsidRPr="00294F22" w:rsidRDefault="00A00BC5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После электронного адреса в круглых скобках приводят сведения о дате обращения к электронному сетевому ресурсу</w:t>
      </w:r>
      <w:r w:rsidR="00AA7F33" w:rsidRPr="00294F22">
        <w:rPr>
          <w:sz w:val="28"/>
          <w:szCs w:val="28"/>
        </w:rPr>
        <w:t>,</w:t>
      </w:r>
      <w:r w:rsidRPr="00294F22">
        <w:rPr>
          <w:sz w:val="28"/>
          <w:szCs w:val="28"/>
        </w:rPr>
        <w:t xml:space="preserve"> после слов «дата обращения» указывается число, месяц и год.</w:t>
      </w:r>
    </w:p>
    <w:p w:rsidR="00A00BC5" w:rsidRPr="00294F22" w:rsidRDefault="00A00BC5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44283E" w:rsidRPr="00294F22" w:rsidRDefault="0044283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Pr="00294F22">
        <w:rPr>
          <w:i/>
          <w:sz w:val="28"/>
          <w:szCs w:val="28"/>
        </w:rPr>
        <w:t xml:space="preserve">Солошенко Н.С., Кириллова О.В. Отражение российских журналов в БД </w:t>
      </w:r>
      <w:r w:rsidRPr="00294F22">
        <w:rPr>
          <w:i/>
          <w:sz w:val="28"/>
          <w:szCs w:val="28"/>
          <w:lang w:val="en-US"/>
        </w:rPr>
        <w:t>Scitnce</w:t>
      </w:r>
      <w:r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  <w:lang w:val="en-US"/>
        </w:rPr>
        <w:t>Citation</w:t>
      </w:r>
      <w:r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  <w:lang w:val="en-US"/>
        </w:rPr>
        <w:t>Index</w:t>
      </w:r>
      <w:r w:rsidRPr="00294F22">
        <w:rPr>
          <w:i/>
          <w:sz w:val="28"/>
          <w:szCs w:val="28"/>
        </w:rPr>
        <w:t xml:space="preserve"> и </w:t>
      </w:r>
      <w:r w:rsidRPr="00294F22">
        <w:rPr>
          <w:i/>
          <w:sz w:val="28"/>
          <w:szCs w:val="28"/>
          <w:lang w:val="en-US"/>
        </w:rPr>
        <w:t>SCOPUS</w:t>
      </w:r>
      <w:r w:rsidRPr="00294F22">
        <w:rPr>
          <w:i/>
          <w:sz w:val="28"/>
          <w:szCs w:val="28"/>
        </w:rPr>
        <w:t xml:space="preserve"> [Электронный ресурс]//Образовательные технологии и общество. 2006.</w:t>
      </w:r>
      <w:r w:rsidR="00AD1CE2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Т.9. №3.</w:t>
      </w:r>
      <w:r w:rsidR="00840BB2" w:rsidRPr="00294F22">
        <w:rPr>
          <w:i/>
          <w:sz w:val="28"/>
          <w:szCs w:val="28"/>
          <w:lang w:val="en-US"/>
        </w:rPr>
        <w:t>URL</w:t>
      </w:r>
      <w:r w:rsidR="00840BB2"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  <w:lang w:val="en-US"/>
        </w:rPr>
        <w:t>http</w:t>
      </w:r>
      <w:r w:rsidR="00C10D83" w:rsidRPr="00294F22">
        <w:rPr>
          <w:i/>
          <w:sz w:val="28"/>
          <w:szCs w:val="28"/>
        </w:rPr>
        <w:t>:</w:t>
      </w:r>
      <w:r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  <w:lang w:val="en-US"/>
        </w:rPr>
        <w:t>i</w:t>
      </w:r>
      <w:r w:rsidR="00C10D83" w:rsidRPr="00294F22">
        <w:rPr>
          <w:i/>
          <w:sz w:val="28"/>
          <w:szCs w:val="28"/>
          <w:lang w:val="en-US"/>
        </w:rPr>
        <w:t>eee</w:t>
      </w:r>
      <w:r w:rsidR="00C10D83" w:rsidRPr="00294F22">
        <w:rPr>
          <w:i/>
          <w:sz w:val="28"/>
          <w:szCs w:val="28"/>
        </w:rPr>
        <w:t>.</w:t>
      </w:r>
      <w:r w:rsidR="00C10D83" w:rsidRPr="00294F22">
        <w:rPr>
          <w:i/>
          <w:sz w:val="28"/>
          <w:szCs w:val="28"/>
          <w:lang w:val="en-US"/>
        </w:rPr>
        <w:t>org</w:t>
      </w:r>
      <w:r w:rsidR="00C10D83" w:rsidRPr="00294F22">
        <w:rPr>
          <w:i/>
          <w:sz w:val="28"/>
          <w:szCs w:val="28"/>
        </w:rPr>
        <w:t>/</w:t>
      </w:r>
      <w:r w:rsidR="00C10D83" w:rsidRPr="00294F22">
        <w:rPr>
          <w:i/>
          <w:sz w:val="28"/>
          <w:szCs w:val="28"/>
          <w:lang w:val="en-US"/>
        </w:rPr>
        <w:t>russian</w:t>
      </w:r>
      <w:r w:rsidR="00C10D83" w:rsidRPr="00294F22">
        <w:rPr>
          <w:i/>
          <w:sz w:val="28"/>
          <w:szCs w:val="28"/>
        </w:rPr>
        <w:t>/</w:t>
      </w:r>
      <w:r w:rsidR="00C10D83" w:rsidRPr="00294F22">
        <w:rPr>
          <w:i/>
          <w:sz w:val="28"/>
          <w:szCs w:val="28"/>
          <w:lang w:val="en-US"/>
        </w:rPr>
        <w:t>depositery</w:t>
      </w:r>
      <w:r w:rsidR="00C10D83" w:rsidRPr="00294F22">
        <w:rPr>
          <w:i/>
          <w:sz w:val="28"/>
          <w:szCs w:val="28"/>
        </w:rPr>
        <w:t>/</w:t>
      </w:r>
    </w:p>
    <w:p w:rsidR="00C10D83" w:rsidRPr="00294F22" w:rsidRDefault="00C10D83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10. Юдо С.В. Президентская библиотека Республики Беларусь в виртуальной среде [Электронный ресурс]// Библиотеки и информационные ресурсы в современном мире науки, культуры, образования и бизнеса: материалы 14-й Междунар. конф. «Крым-2007». М., 2007.</w:t>
      </w:r>
      <w:r w:rsidR="00840BB2" w:rsidRPr="00294F22">
        <w:rPr>
          <w:i/>
          <w:sz w:val="28"/>
          <w:szCs w:val="28"/>
          <w:lang w:val="en-US"/>
        </w:rPr>
        <w:t>URL</w:t>
      </w:r>
      <w:r w:rsidR="00840BB2"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</w:rPr>
        <w:t xml:space="preserve"> </w:t>
      </w:r>
      <w:r w:rsidR="00544F80" w:rsidRPr="00396CC1">
        <w:rPr>
          <w:i/>
          <w:sz w:val="28"/>
          <w:szCs w:val="28"/>
          <w:lang w:val="en-US"/>
        </w:rPr>
        <w:t>http</w:t>
      </w:r>
      <w:r w:rsidR="00544F80" w:rsidRPr="00396CC1">
        <w:rPr>
          <w:i/>
          <w:sz w:val="28"/>
          <w:szCs w:val="28"/>
        </w:rPr>
        <w:t>://</w:t>
      </w:r>
      <w:r w:rsidR="00544F80" w:rsidRPr="00396CC1">
        <w:rPr>
          <w:i/>
          <w:sz w:val="28"/>
          <w:szCs w:val="28"/>
          <w:lang w:val="en-US"/>
        </w:rPr>
        <w:t>www</w:t>
      </w:r>
      <w:r w:rsidR="00544F80" w:rsidRPr="00396CC1">
        <w:rPr>
          <w:i/>
          <w:sz w:val="28"/>
          <w:szCs w:val="28"/>
        </w:rPr>
        <w:t>.</w:t>
      </w:r>
      <w:r w:rsidR="00544F80" w:rsidRPr="00396CC1">
        <w:rPr>
          <w:i/>
          <w:sz w:val="28"/>
          <w:szCs w:val="28"/>
          <w:lang w:val="en-US"/>
        </w:rPr>
        <w:t>gpntb</w:t>
      </w:r>
      <w:r w:rsidR="00544F80" w:rsidRPr="00396CC1">
        <w:rPr>
          <w:i/>
          <w:sz w:val="28"/>
          <w:szCs w:val="28"/>
        </w:rPr>
        <w:t>.</w:t>
      </w:r>
      <w:r w:rsidR="00544F80" w:rsidRPr="00396CC1">
        <w:rPr>
          <w:i/>
          <w:sz w:val="28"/>
          <w:szCs w:val="28"/>
          <w:lang w:val="en-US"/>
        </w:rPr>
        <w:t>ru</w:t>
      </w:r>
      <w:r w:rsidR="00544F80" w:rsidRPr="00396CC1">
        <w:rPr>
          <w:i/>
          <w:sz w:val="28"/>
          <w:szCs w:val="28"/>
        </w:rPr>
        <w:t>/</w:t>
      </w:r>
      <w:r w:rsidR="00544F80" w:rsidRPr="00396CC1">
        <w:rPr>
          <w:i/>
          <w:sz w:val="28"/>
          <w:szCs w:val="28"/>
          <w:lang w:val="en-US"/>
        </w:rPr>
        <w:t>win</w:t>
      </w:r>
      <w:r w:rsidR="00544F80" w:rsidRPr="00396CC1">
        <w:rPr>
          <w:i/>
          <w:sz w:val="28"/>
          <w:szCs w:val="28"/>
        </w:rPr>
        <w:t>/</w:t>
      </w:r>
      <w:r w:rsidR="00544F80" w:rsidRPr="00396CC1">
        <w:rPr>
          <w:i/>
          <w:sz w:val="28"/>
          <w:szCs w:val="28"/>
          <w:lang w:val="en-US"/>
        </w:rPr>
        <w:t>inter</w:t>
      </w:r>
      <w:r w:rsidR="00544F80" w:rsidRPr="00396CC1">
        <w:rPr>
          <w:i/>
          <w:sz w:val="28"/>
          <w:szCs w:val="28"/>
        </w:rPr>
        <w:t>-</w:t>
      </w:r>
      <w:r w:rsidR="00544F80" w:rsidRPr="00396CC1">
        <w:rPr>
          <w:i/>
          <w:sz w:val="28"/>
          <w:szCs w:val="28"/>
          <w:lang w:val="en-US"/>
        </w:rPr>
        <w:t>events</w:t>
      </w:r>
      <w:r w:rsidR="00544F80" w:rsidRPr="00396CC1">
        <w:rPr>
          <w:i/>
          <w:sz w:val="28"/>
          <w:szCs w:val="28"/>
        </w:rPr>
        <w:t>. (дата</w:t>
      </w:r>
      <w:r w:rsidRPr="00294F22">
        <w:rPr>
          <w:i/>
          <w:sz w:val="28"/>
          <w:szCs w:val="28"/>
        </w:rPr>
        <w:t xml:space="preserve"> обращения: 24.0</w:t>
      </w:r>
      <w:r w:rsidR="00AD1CE2" w:rsidRPr="00294F22">
        <w:rPr>
          <w:i/>
          <w:sz w:val="28"/>
          <w:szCs w:val="28"/>
        </w:rPr>
        <w:t>9</w:t>
      </w:r>
      <w:r w:rsidRPr="00294F22">
        <w:rPr>
          <w:i/>
          <w:sz w:val="28"/>
          <w:szCs w:val="28"/>
        </w:rPr>
        <w:t>.200</w:t>
      </w:r>
      <w:r w:rsidR="00AD1CE2" w:rsidRPr="00294F22">
        <w:rPr>
          <w:i/>
          <w:sz w:val="28"/>
          <w:szCs w:val="28"/>
        </w:rPr>
        <w:t>9</w:t>
      </w:r>
      <w:r w:rsidRPr="00294F22">
        <w:rPr>
          <w:i/>
          <w:sz w:val="28"/>
          <w:szCs w:val="28"/>
        </w:rPr>
        <w:t>)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C81AAD" w:rsidRPr="00294F22" w:rsidRDefault="00A00BC5" w:rsidP="00294F22">
      <w:pPr>
        <w:pStyle w:val="1"/>
        <w:spacing w:before="0" w:after="0"/>
        <w:jc w:val="both"/>
        <w:rPr>
          <w:sz w:val="28"/>
          <w:szCs w:val="28"/>
        </w:rPr>
      </w:pPr>
      <w:bookmarkStart w:id="19" w:name="_Toc244577484"/>
      <w:bookmarkStart w:id="20" w:name="_Toc241979956"/>
      <w:r w:rsidRPr="00294F22">
        <w:rPr>
          <w:sz w:val="28"/>
          <w:szCs w:val="28"/>
        </w:rPr>
        <w:t>Особенности составления</w:t>
      </w:r>
      <w:bookmarkEnd w:id="19"/>
      <w:r w:rsidRPr="00294F22">
        <w:rPr>
          <w:sz w:val="28"/>
          <w:szCs w:val="28"/>
        </w:rPr>
        <w:t xml:space="preserve"> </w:t>
      </w:r>
    </w:p>
    <w:p w:rsidR="00C81AAD" w:rsidRPr="00294F22" w:rsidRDefault="00A00BC5" w:rsidP="00294F22">
      <w:pPr>
        <w:pStyle w:val="1"/>
        <w:spacing w:before="0" w:after="0"/>
        <w:jc w:val="both"/>
        <w:rPr>
          <w:sz w:val="28"/>
          <w:szCs w:val="28"/>
        </w:rPr>
      </w:pPr>
      <w:bookmarkStart w:id="21" w:name="_Toc244577485"/>
      <w:r w:rsidRPr="00294F22">
        <w:rPr>
          <w:sz w:val="28"/>
          <w:szCs w:val="28"/>
        </w:rPr>
        <w:t>библиографических ссылок</w:t>
      </w:r>
      <w:bookmarkEnd w:id="21"/>
      <w:r w:rsidRPr="00294F22">
        <w:rPr>
          <w:sz w:val="28"/>
          <w:szCs w:val="28"/>
        </w:rPr>
        <w:t xml:space="preserve"> </w:t>
      </w:r>
    </w:p>
    <w:p w:rsidR="00A00BC5" w:rsidRPr="00294F22" w:rsidRDefault="00A00BC5" w:rsidP="00294F22">
      <w:pPr>
        <w:pStyle w:val="1"/>
        <w:spacing w:before="0" w:after="0"/>
        <w:jc w:val="both"/>
        <w:rPr>
          <w:sz w:val="28"/>
          <w:szCs w:val="28"/>
        </w:rPr>
      </w:pPr>
      <w:bookmarkStart w:id="22" w:name="_Toc244577486"/>
      <w:r w:rsidRPr="00294F22">
        <w:rPr>
          <w:sz w:val="28"/>
          <w:szCs w:val="28"/>
        </w:rPr>
        <w:t>на архивные документы</w:t>
      </w:r>
      <w:bookmarkEnd w:id="20"/>
      <w:bookmarkEnd w:id="22"/>
    </w:p>
    <w:p w:rsidR="00A00BC5" w:rsidRPr="00294F22" w:rsidRDefault="003B446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Библиографические ссылки на архивные документы позволяют определять местонахождение документа, хранящегося в определенном архивохранилище, личном архиве, музее, библиотеке и т.д. и таким образом идентифицировать его.</w:t>
      </w:r>
    </w:p>
    <w:p w:rsidR="003B4463" w:rsidRPr="00294F22" w:rsidRDefault="003B446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Ссылки на архивные документы могут содержать следующие элементы: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заголовок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основное заглавие документа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сведения, относящиеся к заглавию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об ответственности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поисковые данные документа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местоположении объекта ссылки в документе</w:t>
      </w:r>
    </w:p>
    <w:p w:rsidR="003B4463" w:rsidRPr="00294F22" w:rsidRDefault="003B4463" w:rsidP="00294F22">
      <w:pPr>
        <w:numPr>
          <w:ilvl w:val="0"/>
          <w:numId w:val="8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сведения о деле (единице хранения), в котором хранится документ- объект ссылки</w:t>
      </w:r>
    </w:p>
    <w:p w:rsidR="003B4463" w:rsidRPr="00294F22" w:rsidRDefault="003B4463" w:rsidP="00294F22">
      <w:pPr>
        <w:ind w:left="60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 качестве поисковых данных документа указывают:</w:t>
      </w:r>
    </w:p>
    <w:p w:rsidR="003B4463" w:rsidRPr="00294F22" w:rsidRDefault="003B4463" w:rsidP="00294F22">
      <w:pPr>
        <w:numPr>
          <w:ilvl w:val="0"/>
          <w:numId w:val="9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название архивохранилища</w:t>
      </w:r>
    </w:p>
    <w:p w:rsidR="003B4463" w:rsidRPr="00294F22" w:rsidRDefault="003B4463" w:rsidP="00294F22">
      <w:pPr>
        <w:numPr>
          <w:ilvl w:val="0"/>
          <w:numId w:val="9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номер фонда, описи (при наличии), порядковый номер дела по описи и т.п.</w:t>
      </w:r>
    </w:p>
    <w:p w:rsidR="003B4463" w:rsidRPr="00294F22" w:rsidRDefault="003B4463" w:rsidP="00294F22">
      <w:pPr>
        <w:numPr>
          <w:ilvl w:val="0"/>
          <w:numId w:val="9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название фонда</w:t>
      </w:r>
    </w:p>
    <w:p w:rsidR="003B4463" w:rsidRPr="00294F22" w:rsidRDefault="003B4463" w:rsidP="00294F22">
      <w:pPr>
        <w:numPr>
          <w:ilvl w:val="0"/>
          <w:numId w:val="9"/>
        </w:numPr>
        <w:jc w:val="both"/>
        <w:rPr>
          <w:sz w:val="28"/>
          <w:szCs w:val="28"/>
        </w:rPr>
      </w:pPr>
      <w:r w:rsidRPr="00294F22">
        <w:rPr>
          <w:sz w:val="28"/>
          <w:szCs w:val="28"/>
        </w:rPr>
        <w:t>местоположение объекта ссылки в идентифицирующем документе (номера листов дела)</w:t>
      </w:r>
    </w:p>
    <w:p w:rsidR="003B4463" w:rsidRPr="00294F22" w:rsidRDefault="00AA7F33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</w:t>
      </w:r>
      <w:r w:rsidR="003B4463" w:rsidRPr="00294F22">
        <w:rPr>
          <w:sz w:val="28"/>
          <w:szCs w:val="28"/>
        </w:rPr>
        <w:t>се элементы поисковых данных документа разделяют точками.</w:t>
      </w:r>
    </w:p>
    <w:p w:rsidR="00B51314" w:rsidRPr="00294F22" w:rsidRDefault="00B51314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B51314" w:rsidRPr="00294F22" w:rsidRDefault="00B51314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ОР РНБ. Ф. 316. Д. </w:t>
      </w:r>
      <w:smartTag w:uri="urn:schemas-microsoft-com:office:smarttags" w:element="metricconverter">
        <w:smartTagPr>
          <w:attr w:name="ProductID" w:val="181. Л"/>
        </w:smartTagPr>
        <w:r w:rsidRPr="00294F22">
          <w:rPr>
            <w:i/>
            <w:sz w:val="28"/>
            <w:szCs w:val="28"/>
          </w:rPr>
          <w:t>181. Л</w:t>
        </w:r>
      </w:smartTag>
      <w:r w:rsidRPr="00294F22">
        <w:rPr>
          <w:i/>
          <w:sz w:val="28"/>
          <w:szCs w:val="28"/>
        </w:rPr>
        <w:t xml:space="preserve"> .1.</w:t>
      </w:r>
    </w:p>
    <w:p w:rsidR="00B51314" w:rsidRPr="00294F22" w:rsidRDefault="00B51314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РО ИРЛИ. Ф. 568. Оп .1. № </w:t>
      </w:r>
      <w:smartTag w:uri="urn:schemas-microsoft-com:office:smarttags" w:element="metricconverter">
        <w:smartTagPr>
          <w:attr w:name="ProductID" w:val="196. Л"/>
        </w:smartTagPr>
        <w:r w:rsidRPr="00294F22">
          <w:rPr>
            <w:i/>
            <w:sz w:val="28"/>
            <w:szCs w:val="28"/>
          </w:rPr>
          <w:t>196. Л</w:t>
        </w:r>
      </w:smartTag>
      <w:r w:rsidRPr="00294F22">
        <w:rPr>
          <w:i/>
          <w:sz w:val="28"/>
          <w:szCs w:val="28"/>
        </w:rPr>
        <w:t>. 18-19.</w:t>
      </w:r>
    </w:p>
    <w:p w:rsidR="003B6D10" w:rsidRPr="00294F22" w:rsidRDefault="003B6D10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Название архивохранилища приводят в виде аббревиатуры, при этом расшифровка аббревиатуры может содержаться в списке сокращений, прилагаемых к тексту.</w:t>
      </w:r>
    </w:p>
    <w:p w:rsidR="003B6D10" w:rsidRPr="00294F22" w:rsidRDefault="003B6D10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Обозначение и номер фонда приводят после названия архивохранилища. Указывают все элементы поисковых данных, принятые в конкретном архивохранилище, необходимые для идентификации документа (например, номер и н</w:t>
      </w:r>
      <w:r w:rsidR="006A3DB9" w:rsidRPr="00294F22">
        <w:rPr>
          <w:sz w:val="28"/>
          <w:szCs w:val="28"/>
        </w:rPr>
        <w:t>азвание части фонда, номер картона, годы, если они являются элементом поисковых данных</w:t>
      </w:r>
      <w:r w:rsidR="00AA7F33" w:rsidRPr="00294F22">
        <w:rPr>
          <w:sz w:val="28"/>
          <w:szCs w:val="28"/>
        </w:rPr>
        <w:t>)</w:t>
      </w:r>
      <w:r w:rsidR="006A3DB9" w:rsidRPr="00294F22">
        <w:rPr>
          <w:sz w:val="28"/>
          <w:szCs w:val="28"/>
        </w:rPr>
        <w:t>. В качестве обозначения архивного фонда, описи, порядкового номера дела, зафиксированного в архивной описи, используют сокращения: ф (фонд), оп. (опись), д. (дело),  ед. хр. (единица хранения), № (номер), об. (оборот) – в зависимости от того, какие обозначения приняты в данном архивохранилище.</w:t>
      </w:r>
    </w:p>
    <w:p w:rsidR="006A3DB9" w:rsidRPr="00294F22" w:rsidRDefault="006A3DB9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6A3DB9" w:rsidRPr="00294F22" w:rsidRDefault="006A3DB9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ОР РНБ. Ф. 416. Оп. 1. Д. </w:t>
      </w:r>
      <w:smartTag w:uri="urn:schemas-microsoft-com:office:smarttags" w:element="metricconverter">
        <w:smartTagPr>
          <w:attr w:name="ProductID" w:val="26. Л"/>
        </w:smartTagPr>
        <w:r w:rsidRPr="00294F22">
          <w:rPr>
            <w:i/>
            <w:sz w:val="28"/>
            <w:szCs w:val="28"/>
          </w:rPr>
          <w:t>26. Л</w:t>
        </w:r>
      </w:smartTag>
      <w:r w:rsidRPr="00294F22">
        <w:rPr>
          <w:i/>
          <w:sz w:val="28"/>
          <w:szCs w:val="28"/>
        </w:rPr>
        <w:t>. 1</w:t>
      </w:r>
      <w:r w:rsidR="001D5B5C" w:rsidRPr="00294F22">
        <w:rPr>
          <w:i/>
          <w:sz w:val="28"/>
          <w:szCs w:val="28"/>
        </w:rPr>
        <w:t>.</w:t>
      </w:r>
    </w:p>
    <w:p w:rsidR="001D5B5C" w:rsidRPr="00294F22" w:rsidRDefault="001D5B5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ОР РГБ.  Ф. 573. Оп. 1. Картон 5. Д. </w:t>
      </w:r>
      <w:smartTag w:uri="urn:schemas-microsoft-com:office:smarttags" w:element="metricconverter">
        <w:smartTagPr>
          <w:attr w:name="ProductID" w:val="14. Л"/>
        </w:smartTagPr>
        <w:r w:rsidRPr="00294F22">
          <w:rPr>
            <w:i/>
            <w:sz w:val="28"/>
            <w:szCs w:val="28"/>
          </w:rPr>
          <w:t>14. Л</w:t>
        </w:r>
      </w:smartTag>
      <w:r w:rsidRPr="00294F22">
        <w:rPr>
          <w:i/>
          <w:sz w:val="28"/>
          <w:szCs w:val="28"/>
        </w:rPr>
        <w:t>. 18-20.</w:t>
      </w:r>
    </w:p>
    <w:p w:rsidR="008650E7" w:rsidRPr="00294F22" w:rsidRDefault="008650E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Арх. ГЭ. Ф. 1. Оп. </w:t>
      </w:r>
      <w:smartTag w:uri="urn:schemas-microsoft-com:office:smarttags" w:element="metricconverter">
        <w:smartTagPr>
          <w:attr w:name="ProductID" w:val="1856 г"/>
        </w:smartTagPr>
        <w:r w:rsidRPr="00294F22">
          <w:rPr>
            <w:i/>
            <w:sz w:val="28"/>
            <w:szCs w:val="28"/>
          </w:rPr>
          <w:t>1856 г</w:t>
        </w:r>
      </w:smartTag>
      <w:r w:rsidRPr="00294F22">
        <w:rPr>
          <w:i/>
          <w:sz w:val="28"/>
          <w:szCs w:val="28"/>
        </w:rPr>
        <w:t>. Ед. хр. 21.</w:t>
      </w:r>
    </w:p>
    <w:p w:rsidR="008650E7" w:rsidRPr="00294F22" w:rsidRDefault="008650E7" w:rsidP="00294F22">
      <w:pPr>
        <w:ind w:left="62"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После номера фонда в круглых скобках может быть указано его название. Если номер фонд</w:t>
      </w:r>
      <w:r w:rsidR="00DC257A" w:rsidRPr="00294F22">
        <w:rPr>
          <w:sz w:val="28"/>
          <w:szCs w:val="28"/>
        </w:rPr>
        <w:t>а</w:t>
      </w:r>
      <w:r w:rsidRPr="00294F22">
        <w:rPr>
          <w:sz w:val="28"/>
          <w:szCs w:val="28"/>
        </w:rPr>
        <w:t xml:space="preserve"> отсутствует, после названия архивохранилища приводят название фонда, как привило, в именительном падеже.</w:t>
      </w:r>
    </w:p>
    <w:p w:rsidR="008650E7" w:rsidRPr="00294F22" w:rsidRDefault="008650E7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Пример:</w:t>
      </w:r>
    </w:p>
    <w:p w:rsidR="008650E7" w:rsidRPr="00294F22" w:rsidRDefault="008650E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ОР РНБ. Ф. 673 (Б.С. Борнарский)</w:t>
      </w:r>
    </w:p>
    <w:p w:rsidR="008650E7" w:rsidRPr="00294F22" w:rsidRDefault="008650E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РГАДА. Фонд сношения России с Китаем</w:t>
      </w:r>
    </w:p>
    <w:p w:rsidR="008650E7" w:rsidRPr="00294F22" w:rsidRDefault="008650E7" w:rsidP="00294F22">
      <w:pPr>
        <w:ind w:firstLine="397"/>
        <w:jc w:val="both"/>
        <w:rPr>
          <w:sz w:val="28"/>
          <w:szCs w:val="28"/>
        </w:rPr>
      </w:pPr>
      <w:r w:rsidRPr="00294F22">
        <w:rPr>
          <w:sz w:val="28"/>
          <w:szCs w:val="28"/>
        </w:rPr>
        <w:t>Внутритекстовые ссылки на архивные документы, как правило, содержат поисковые данные документа. В подстрочных и затекстовых ссылках также могут быть приведены только поисковые данные объекта ссылки, если сведения о нем содержатся в тексте документа.</w:t>
      </w:r>
    </w:p>
    <w:p w:rsidR="00B910EF" w:rsidRPr="00294F22" w:rsidRDefault="00B910EF" w:rsidP="00294F22">
      <w:pPr>
        <w:ind w:firstLine="397"/>
        <w:jc w:val="both"/>
        <w:rPr>
          <w:sz w:val="28"/>
          <w:szCs w:val="28"/>
        </w:rPr>
      </w:pPr>
    </w:p>
    <w:p w:rsidR="00B910EF" w:rsidRPr="00294F22" w:rsidRDefault="00B910EF" w:rsidP="00294F22">
      <w:pPr>
        <w:ind w:firstLine="397"/>
        <w:jc w:val="both"/>
        <w:rPr>
          <w:sz w:val="28"/>
          <w:szCs w:val="28"/>
        </w:rPr>
      </w:pPr>
    </w:p>
    <w:p w:rsidR="00E12092" w:rsidRPr="00294F22" w:rsidRDefault="00E12092" w:rsidP="00294F22">
      <w:pPr>
        <w:pStyle w:val="1"/>
        <w:jc w:val="both"/>
        <w:rPr>
          <w:sz w:val="28"/>
          <w:szCs w:val="28"/>
        </w:rPr>
      </w:pPr>
      <w:bookmarkStart w:id="23" w:name="_Toc241979957"/>
      <w:bookmarkStart w:id="24" w:name="_Toc244577487"/>
      <w:r w:rsidRPr="00294F22">
        <w:rPr>
          <w:sz w:val="28"/>
          <w:szCs w:val="28"/>
        </w:rPr>
        <w:t>Примеры библиографических ссылок</w:t>
      </w:r>
      <w:bookmarkEnd w:id="23"/>
      <w:bookmarkEnd w:id="24"/>
    </w:p>
    <w:p w:rsidR="00B910EF" w:rsidRPr="00294F22" w:rsidRDefault="00B910EF" w:rsidP="00294F22">
      <w:pPr>
        <w:jc w:val="both"/>
        <w:rPr>
          <w:sz w:val="28"/>
          <w:szCs w:val="28"/>
        </w:rPr>
      </w:pPr>
    </w:p>
    <w:p w:rsidR="00E12092" w:rsidRPr="00294F22" w:rsidRDefault="00E12092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Внутритекстовые библиографические ссылки</w:t>
      </w:r>
    </w:p>
    <w:p w:rsidR="00267B15" w:rsidRPr="00294F22" w:rsidRDefault="00267B1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(Свенцицкий А.Л. Социальная психология: учебник. М.: Проспепкт, 2009.336 с.)</w:t>
      </w:r>
    </w:p>
    <w:p w:rsidR="00267B15" w:rsidRPr="00294F22" w:rsidRDefault="00AA7F33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(Новорожкина Л.И., Морозова Э.</w:t>
      </w:r>
      <w:r w:rsidR="00267B15" w:rsidRPr="00294F22">
        <w:rPr>
          <w:i/>
          <w:sz w:val="28"/>
          <w:szCs w:val="28"/>
        </w:rPr>
        <w:t>А. Теория вероятностей и математическая статистика: учебное пособие. М.: Эксмо, 2008. С.45-48</w:t>
      </w:r>
      <w:r w:rsidR="00DC257A" w:rsidRPr="00294F22">
        <w:rPr>
          <w:i/>
          <w:sz w:val="28"/>
          <w:szCs w:val="28"/>
        </w:rPr>
        <w:t>.</w:t>
      </w:r>
      <w:r w:rsidR="00267B15" w:rsidRPr="00294F22">
        <w:rPr>
          <w:i/>
          <w:sz w:val="28"/>
          <w:szCs w:val="28"/>
        </w:rPr>
        <w:t>)</w:t>
      </w:r>
    </w:p>
    <w:p w:rsidR="00267B15" w:rsidRPr="00294F22" w:rsidRDefault="00267B1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(Гражданское и торговое право зарубежных государств /Буднеева П.Н. и</w:t>
      </w:r>
      <w:r w:rsidR="00DC257A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[др.].М.: Международные отношения, 2008. Т.2. С.590-610.)</w:t>
      </w:r>
    </w:p>
    <w:p w:rsidR="00267B15" w:rsidRPr="00294F22" w:rsidRDefault="00267B1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(Наруш Ю.М. Логистика. 4-е изд., перераб. и доп. М.: Проспект, 2009. 520 с.)</w:t>
      </w:r>
    </w:p>
    <w:p w:rsidR="00267B15" w:rsidRPr="00294F22" w:rsidRDefault="00267B1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(Собрание сочинений. М.: Мысль, 2008. Т.1</w:t>
      </w:r>
      <w:r w:rsidR="00DC257A" w:rsidRPr="00294F22">
        <w:rPr>
          <w:i/>
          <w:sz w:val="28"/>
          <w:szCs w:val="28"/>
        </w:rPr>
        <w:t>.</w:t>
      </w:r>
      <w:r w:rsidR="00AA0316" w:rsidRPr="00294F22">
        <w:rPr>
          <w:i/>
          <w:sz w:val="28"/>
          <w:szCs w:val="28"/>
        </w:rPr>
        <w:t>)</w:t>
      </w:r>
    </w:p>
    <w:p w:rsidR="00AA0316" w:rsidRPr="00294F22" w:rsidRDefault="00AA031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(Волгоград, 2009. 120 с.)</w:t>
      </w:r>
    </w:p>
    <w:p w:rsidR="00AA0316" w:rsidRPr="00294F22" w:rsidRDefault="00AA031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(Юридическое образование и наука. 2009. №1. С.12-15.)</w:t>
      </w:r>
    </w:p>
    <w:p w:rsidR="00AA0316" w:rsidRPr="00294F22" w:rsidRDefault="00AA031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(Волгоградский кооперативный институт: [сайт].</w:t>
      </w:r>
      <w:r w:rsidR="00AA7F33" w:rsidRPr="00294F22">
        <w:rPr>
          <w:i/>
          <w:sz w:val="28"/>
          <w:szCs w:val="28"/>
          <w:lang w:val="en-US"/>
        </w:rPr>
        <w:t>URL</w:t>
      </w:r>
      <w:r w:rsidR="00AA7F33"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  <w:lang w:val="en-US"/>
        </w:rPr>
        <w:t>http</w:t>
      </w:r>
      <w:r w:rsidRPr="00294F22">
        <w:rPr>
          <w:i/>
          <w:sz w:val="28"/>
          <w:szCs w:val="28"/>
        </w:rPr>
        <w:t>: //</w:t>
      </w:r>
      <w:r w:rsidRPr="00294F22">
        <w:rPr>
          <w:i/>
          <w:sz w:val="28"/>
          <w:szCs w:val="28"/>
          <w:lang w:val="en-US"/>
        </w:rPr>
        <w:t>www</w:t>
      </w:r>
      <w:r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  <w:lang w:val="en-US"/>
        </w:rPr>
        <w:t>vupk</w:t>
      </w:r>
      <w:r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  <w:lang w:val="en-US"/>
        </w:rPr>
        <w:t>ru</w:t>
      </w:r>
      <w:r w:rsidRPr="00294F22">
        <w:rPr>
          <w:i/>
          <w:sz w:val="28"/>
          <w:szCs w:val="28"/>
        </w:rPr>
        <w:t>.)</w:t>
      </w:r>
    </w:p>
    <w:p w:rsidR="00C755C9" w:rsidRPr="00294F22" w:rsidRDefault="00C755C9" w:rsidP="00294F22">
      <w:pPr>
        <w:ind w:left="60"/>
        <w:jc w:val="both"/>
        <w:rPr>
          <w:i/>
          <w:sz w:val="28"/>
          <w:szCs w:val="28"/>
        </w:rPr>
      </w:pPr>
    </w:p>
    <w:p w:rsidR="00AA0316" w:rsidRPr="00294F22" w:rsidRDefault="00AA0316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Подстрочные библиографические ссылки</w:t>
      </w:r>
    </w:p>
    <w:p w:rsidR="00AA0316" w:rsidRPr="00294F22" w:rsidRDefault="000148AF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5</w:t>
      </w:r>
      <w:r w:rsidRPr="00294F22">
        <w:rPr>
          <w:i/>
          <w:sz w:val="28"/>
          <w:szCs w:val="28"/>
        </w:rPr>
        <w:t xml:space="preserve">Карташова </w:t>
      </w:r>
      <w:r w:rsidR="009E67DE" w:rsidRPr="00294F22">
        <w:rPr>
          <w:i/>
          <w:sz w:val="28"/>
          <w:szCs w:val="28"/>
        </w:rPr>
        <w:t>Л.В., Никонова Т.В., Соломанидина Т.О. Организационное поведение: учебник. 2-е изд., перераб. и доп. М.:ИНФРА-М, 2008. С.224-228.</w:t>
      </w:r>
    </w:p>
    <w:p w:rsidR="00AA0316" w:rsidRPr="00294F22" w:rsidRDefault="000148AF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 xml:space="preserve">1 </w:t>
      </w:r>
      <w:r w:rsidRPr="00294F22">
        <w:rPr>
          <w:i/>
          <w:sz w:val="28"/>
          <w:szCs w:val="28"/>
        </w:rPr>
        <w:t>Безруков А.В. Реформирование избирательной системы при проведении парламентских выборов в России //</w:t>
      </w:r>
      <w:r w:rsidR="00C755C9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Конституционное и муниципальное право. 2007. №23. С.18-21.</w:t>
      </w:r>
    </w:p>
    <w:p w:rsidR="009E67DE" w:rsidRPr="00294F22" w:rsidRDefault="009E67D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="0058179F" w:rsidRPr="00294F22">
        <w:rPr>
          <w:i/>
          <w:sz w:val="28"/>
          <w:szCs w:val="28"/>
        </w:rPr>
        <w:t>Аристотель.</w:t>
      </w:r>
      <w:r w:rsidRPr="00294F22">
        <w:rPr>
          <w:i/>
          <w:sz w:val="28"/>
          <w:szCs w:val="28"/>
        </w:rPr>
        <w:t xml:space="preserve"> Метеорологика /</w:t>
      </w:r>
      <w:r w:rsidR="00C755C9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пер. с древнегреч. Н.В. Брагинской; под ред. И.Д. Рожанского. Л.: Гидрометеоиздат, 1983. 240 с.</w:t>
      </w:r>
    </w:p>
    <w:p w:rsidR="009E67DE" w:rsidRPr="00294F22" w:rsidRDefault="009E67D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7</w:t>
      </w:r>
      <w:r w:rsidRPr="00294F22">
        <w:rPr>
          <w:i/>
          <w:sz w:val="28"/>
          <w:szCs w:val="28"/>
        </w:rPr>
        <w:t>Вестник Московского университета. Сер.6 Экономика. 2008. №6. С. 81-90.</w:t>
      </w:r>
    </w:p>
    <w:p w:rsidR="009E67DE" w:rsidRPr="00294F22" w:rsidRDefault="009E67D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4</w:t>
      </w:r>
      <w:r w:rsidRPr="00294F22">
        <w:rPr>
          <w:i/>
          <w:sz w:val="28"/>
          <w:szCs w:val="28"/>
        </w:rPr>
        <w:t xml:space="preserve">Концепция Федеральной целевой программы развития образования на 2006-2010 гг.: утв. распоряж. Правит. Рос. Федерации от 3 сент.  </w:t>
      </w:r>
      <w:smartTag w:uri="urn:schemas-microsoft-com:office:smarttags" w:element="metricconverter">
        <w:smartTagPr>
          <w:attr w:name="ProductID" w:val="2005 г"/>
        </w:smartTagPr>
        <w:r w:rsidRPr="00294F22">
          <w:rPr>
            <w:i/>
            <w:sz w:val="28"/>
            <w:szCs w:val="28"/>
          </w:rPr>
          <w:t>2005 г</w:t>
        </w:r>
      </w:smartTag>
      <w:r w:rsidRPr="00294F22">
        <w:rPr>
          <w:i/>
          <w:sz w:val="28"/>
          <w:szCs w:val="28"/>
        </w:rPr>
        <w:t>. №1340р //</w:t>
      </w:r>
      <w:r w:rsidR="00C755C9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Официальные документы в образовании. 2005. №26. С. 3-35.</w:t>
      </w:r>
    </w:p>
    <w:p w:rsidR="00F827F6" w:rsidRPr="00294F22" w:rsidRDefault="00F827F6" w:rsidP="00294F22">
      <w:pPr>
        <w:ind w:left="60"/>
        <w:jc w:val="both"/>
        <w:rPr>
          <w:i/>
          <w:sz w:val="28"/>
          <w:szCs w:val="28"/>
          <w:lang w:val="en-US"/>
        </w:rPr>
      </w:pPr>
      <w:r w:rsidRPr="00294F22">
        <w:rPr>
          <w:i/>
          <w:sz w:val="28"/>
          <w:szCs w:val="28"/>
          <w:vertAlign w:val="superscript"/>
          <w:lang w:val="en-US"/>
        </w:rPr>
        <w:t>23</w:t>
      </w:r>
      <w:r w:rsidRPr="00294F22">
        <w:rPr>
          <w:i/>
          <w:sz w:val="28"/>
          <w:szCs w:val="28"/>
          <w:lang w:val="en-US"/>
        </w:rPr>
        <w:t>http: //ww.un.org/russian/news/fulistorynews.asp?newsID=8811.</w:t>
      </w:r>
    </w:p>
    <w:p w:rsidR="00F827F6" w:rsidRPr="00294F22" w:rsidRDefault="00F827F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15</w:t>
      </w:r>
      <w:r w:rsidRPr="00294F22">
        <w:rPr>
          <w:i/>
          <w:sz w:val="28"/>
          <w:szCs w:val="28"/>
        </w:rPr>
        <w:t>Информационные технологии в управлении: учебный компьютерный курс. Саратов: Диполь, 2008. 1 электрон. опт. диск (</w:t>
      </w:r>
      <w:r w:rsidRPr="00294F22">
        <w:rPr>
          <w:i/>
          <w:sz w:val="28"/>
          <w:szCs w:val="28"/>
          <w:lang w:val="en-US"/>
        </w:rPr>
        <w:t>CD-ROM).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C007CA" w:rsidRPr="00294F22" w:rsidRDefault="00C007CA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Затекстовые библиографические ссылки</w:t>
      </w:r>
    </w:p>
    <w:p w:rsidR="00C007CA" w:rsidRPr="00294F22" w:rsidRDefault="00C007C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14. Омельченко О.А. Римское право. 3-е изд., перераб. и доп. М.: Эксмо, 2008. 224 с.</w:t>
      </w:r>
    </w:p>
    <w:p w:rsidR="00C007CA" w:rsidRPr="00294F22" w:rsidRDefault="00C007C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12. История мировой экономики /</w:t>
      </w:r>
      <w:r w:rsidR="00C81AAD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под ред.</w:t>
      </w:r>
      <w:r w:rsidR="0058179F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Г.В.  Поляка. М.: ЮНИТИ-ДАНА, 2008. 671 с.</w:t>
      </w:r>
    </w:p>
    <w:p w:rsidR="00C007CA" w:rsidRPr="00294F22" w:rsidRDefault="00C007C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21. Зонова А.В., Аамайтис Л.А., Бачуринская И.Н. Бухгалтерский учет и анлиз. Комплексный подход к принятию управленческих решений. М.: Эксмо, 2009. 512 с.</w:t>
      </w:r>
    </w:p>
    <w:p w:rsidR="00C007CA" w:rsidRPr="00294F22" w:rsidRDefault="00C007C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18. Кашин В.А., Абрамов М.Д. О налоговых системах Ирландии и Швеции //Налоги и налогообложение.</w:t>
      </w:r>
      <w:r w:rsidR="00DC257A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2008. №12. С.48-52.</w:t>
      </w:r>
    </w:p>
    <w:p w:rsidR="00C007CA" w:rsidRPr="00294F22" w:rsidRDefault="00C007C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25. Научное обеспечение реализации Концепции развития потребительской кооперации России до 2015 года – стратегическая задача кооперативного образования: сб. науч. ст. проф.-преп. состава по итогам науч.-практ. конф., г. Волгоград, 29 апр. </w:t>
      </w:r>
      <w:smartTag w:uri="urn:schemas-microsoft-com:office:smarttags" w:element="metricconverter">
        <w:smartTagPr>
          <w:attr w:name="ProductID" w:val="2008 г"/>
        </w:smartTagPr>
        <w:r w:rsidRPr="00294F22">
          <w:rPr>
            <w:i/>
            <w:sz w:val="28"/>
            <w:szCs w:val="28"/>
          </w:rPr>
          <w:t>2008 г</w:t>
        </w:r>
      </w:smartTag>
      <w:r w:rsidRPr="00294F22">
        <w:rPr>
          <w:i/>
          <w:sz w:val="28"/>
          <w:szCs w:val="28"/>
        </w:rPr>
        <w:t xml:space="preserve">. Волгоград: Волгоградское науч. изд-во, </w:t>
      </w:r>
      <w:r w:rsidR="00E64098" w:rsidRPr="00294F22">
        <w:rPr>
          <w:i/>
          <w:sz w:val="28"/>
          <w:szCs w:val="28"/>
        </w:rPr>
        <w:t>2009. 270 с.</w:t>
      </w:r>
    </w:p>
    <w:p w:rsidR="00C755C9" w:rsidRPr="00294F22" w:rsidRDefault="00C755C9" w:rsidP="00294F22">
      <w:pPr>
        <w:ind w:left="60"/>
        <w:jc w:val="both"/>
        <w:rPr>
          <w:i/>
          <w:sz w:val="28"/>
          <w:szCs w:val="28"/>
        </w:rPr>
      </w:pPr>
    </w:p>
    <w:p w:rsidR="00C41F87" w:rsidRPr="00294F22" w:rsidRDefault="00C41F87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Повторные библиографические ссылки</w:t>
      </w:r>
    </w:p>
    <w:p w:rsidR="00C41F87" w:rsidRPr="00294F22" w:rsidRDefault="00C41F87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Внутритекстовые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(Ефремова Н.А. Возрастная психология и психология развития. С.23)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(Кузнецов Е.Н. Автоматизированная установка … С.44)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(Леонтьев В.К.</w:t>
      </w:r>
      <w:r w:rsidR="0058179F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Собрание сочинений. Т.1. С.</w:t>
      </w:r>
      <w:r w:rsidR="0058179F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123-126)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(Хакер. №6. С.56)</w:t>
      </w:r>
    </w:p>
    <w:p w:rsidR="00415174" w:rsidRPr="00294F22" w:rsidRDefault="00415174" w:rsidP="00294F22">
      <w:pPr>
        <w:ind w:left="60"/>
        <w:jc w:val="both"/>
        <w:rPr>
          <w:i/>
          <w:sz w:val="28"/>
          <w:szCs w:val="28"/>
        </w:rPr>
      </w:pPr>
    </w:p>
    <w:p w:rsidR="00C41F87" w:rsidRPr="00294F22" w:rsidRDefault="00C41F87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Подстрочные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Pr="00294F22">
        <w:rPr>
          <w:i/>
          <w:sz w:val="28"/>
          <w:szCs w:val="28"/>
        </w:rPr>
        <w:t>Тарануха Ю.В., Земляков Д.Н. Микроэкономика. С.123.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3</w:t>
      </w:r>
      <w:r w:rsidRPr="00294F22">
        <w:rPr>
          <w:i/>
          <w:sz w:val="28"/>
          <w:szCs w:val="28"/>
        </w:rPr>
        <w:t>Фетисов Г.Г., Лаврушин О.И., Мамонтова И.Д. Организация деятельности центрального банка. С.102.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6</w:t>
      </w:r>
      <w:r w:rsidRPr="00294F22">
        <w:rPr>
          <w:i/>
          <w:sz w:val="28"/>
          <w:szCs w:val="28"/>
        </w:rPr>
        <w:t>Всемирная история. Т.6. С.54.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8</w:t>
      </w:r>
      <w:r w:rsidRPr="00294F22">
        <w:rPr>
          <w:i/>
          <w:sz w:val="28"/>
          <w:szCs w:val="28"/>
        </w:rPr>
        <w:t>Финансы. №3. С. 61.</w:t>
      </w:r>
    </w:p>
    <w:p w:rsidR="00C41F87" w:rsidRPr="00294F22" w:rsidRDefault="00C41F87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9</w:t>
      </w:r>
      <w:r w:rsidRPr="00294F22">
        <w:rPr>
          <w:i/>
          <w:sz w:val="28"/>
          <w:szCs w:val="28"/>
        </w:rPr>
        <w:t>ГОСТ 7.1-2003. С.6.</w:t>
      </w:r>
    </w:p>
    <w:p w:rsidR="00415174" w:rsidRPr="00294F22" w:rsidRDefault="00415174" w:rsidP="00294F22">
      <w:pPr>
        <w:ind w:left="60"/>
        <w:jc w:val="both"/>
        <w:rPr>
          <w:i/>
          <w:sz w:val="28"/>
          <w:szCs w:val="28"/>
        </w:rPr>
      </w:pPr>
    </w:p>
    <w:p w:rsidR="00C41F87" w:rsidRPr="00294F22" w:rsidRDefault="0035743C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Затекстовые</w:t>
      </w:r>
    </w:p>
    <w:p w:rsidR="0035743C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22. Акмаева В.И. Инновационный менеджмент. С.124-128.</w:t>
      </w:r>
    </w:p>
    <w:p w:rsidR="0035743C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34. Курбатов А.В. Защита прав интересов предпринимателей … С. 34.</w:t>
      </w:r>
    </w:p>
    <w:p w:rsidR="0035743C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89. Правовое пространство России … Кн.2. С.59.</w:t>
      </w:r>
    </w:p>
    <w:p w:rsidR="0035743C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77. Страховое дело. 2009. №2. С.4-19.</w:t>
      </w:r>
    </w:p>
    <w:p w:rsidR="0035743C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5. ГОСТ 7.0.5.-2008. С.11.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35743C" w:rsidRPr="00294F22" w:rsidRDefault="0035743C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Комплексные библиографические ссылки</w:t>
      </w:r>
    </w:p>
    <w:p w:rsidR="00DC257A" w:rsidRPr="00294F22" w:rsidRDefault="0035743C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2</w:t>
      </w:r>
      <w:r w:rsidR="00927166" w:rsidRPr="00294F22">
        <w:rPr>
          <w:i/>
          <w:sz w:val="28"/>
          <w:szCs w:val="28"/>
        </w:rPr>
        <w:t>Дудукалов В.В</w:t>
      </w:r>
      <w:r w:rsidRPr="00294F22">
        <w:rPr>
          <w:i/>
          <w:sz w:val="28"/>
          <w:szCs w:val="28"/>
        </w:rPr>
        <w:t xml:space="preserve">. </w:t>
      </w:r>
      <w:r w:rsidR="00927166" w:rsidRPr="00294F22">
        <w:rPr>
          <w:i/>
          <w:sz w:val="28"/>
          <w:szCs w:val="28"/>
        </w:rPr>
        <w:t xml:space="preserve">Идеалы профессионального воспитания студента вуза кооперации как участника кооперативного движения //Вестник Чебоксарского кооперативного института. 2008. №2. С.28-30. Его же. Модель профессионального воспитания студентов-кооператоров //Среднее профессиональное образование. </w:t>
      </w:r>
      <w:r w:rsidRPr="00294F22">
        <w:rPr>
          <w:i/>
          <w:sz w:val="28"/>
          <w:szCs w:val="28"/>
        </w:rPr>
        <w:t>200</w:t>
      </w:r>
      <w:r w:rsidR="00927166" w:rsidRPr="00294F22">
        <w:rPr>
          <w:i/>
          <w:sz w:val="28"/>
          <w:szCs w:val="28"/>
        </w:rPr>
        <w:t>8</w:t>
      </w:r>
      <w:r w:rsidRPr="00294F22">
        <w:rPr>
          <w:i/>
          <w:sz w:val="28"/>
          <w:szCs w:val="28"/>
        </w:rPr>
        <w:t>. №</w:t>
      </w:r>
      <w:r w:rsidR="00927166" w:rsidRPr="00294F22">
        <w:rPr>
          <w:i/>
          <w:sz w:val="28"/>
          <w:szCs w:val="28"/>
        </w:rPr>
        <w:t>10</w:t>
      </w:r>
      <w:r w:rsidRPr="00294F22">
        <w:rPr>
          <w:i/>
          <w:sz w:val="28"/>
          <w:szCs w:val="28"/>
        </w:rPr>
        <w:t>. С.</w:t>
      </w:r>
      <w:r w:rsidR="00927166" w:rsidRPr="00294F22">
        <w:rPr>
          <w:i/>
          <w:sz w:val="28"/>
          <w:szCs w:val="28"/>
        </w:rPr>
        <w:t>26</w:t>
      </w:r>
      <w:r w:rsidRPr="00294F22">
        <w:rPr>
          <w:i/>
          <w:sz w:val="28"/>
          <w:szCs w:val="28"/>
        </w:rPr>
        <w:t>-</w:t>
      </w:r>
      <w:r w:rsidR="00927166" w:rsidRPr="00294F22">
        <w:rPr>
          <w:i/>
          <w:sz w:val="28"/>
          <w:szCs w:val="28"/>
        </w:rPr>
        <w:t xml:space="preserve">28. </w:t>
      </w:r>
      <w:r w:rsidRPr="00294F22">
        <w:rPr>
          <w:i/>
          <w:sz w:val="28"/>
          <w:szCs w:val="28"/>
        </w:rPr>
        <w:t xml:space="preserve"> </w:t>
      </w:r>
    </w:p>
    <w:p w:rsidR="00C755C9" w:rsidRPr="00294F22" w:rsidRDefault="0019036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34. </w:t>
      </w:r>
      <w:r w:rsidR="00927166" w:rsidRPr="00294F22">
        <w:rPr>
          <w:i/>
          <w:sz w:val="28"/>
          <w:szCs w:val="28"/>
        </w:rPr>
        <w:t>Савицкая Г.В.: 1)Анализ хозяйственной деятельности предприятия. М.: ИНФРА-М, 2009. 536 с.; 2)Экономический анализ. М.: Новое знание, 2007. 679 с.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190366" w:rsidRPr="00294F22" w:rsidRDefault="00190366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Библиографические ссылки на электронные ресурсы</w:t>
      </w:r>
    </w:p>
    <w:p w:rsidR="00190366" w:rsidRPr="00294F22" w:rsidRDefault="00190366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Внутритекстовые</w:t>
      </w:r>
    </w:p>
    <w:p w:rsidR="00190366" w:rsidRPr="00294F22" w:rsidRDefault="00190366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(Человеческие ресурсы России в </w:t>
      </w:r>
      <w:smartTag w:uri="urn:schemas-microsoft-com:office:smarttags" w:element="metricconverter">
        <w:smartTagPr>
          <w:attr w:name="ProductID" w:val="2007 г"/>
        </w:smartTagPr>
        <w:r w:rsidRPr="00294F22">
          <w:rPr>
            <w:i/>
            <w:sz w:val="28"/>
            <w:szCs w:val="28"/>
          </w:rPr>
          <w:t>2007 г</w:t>
        </w:r>
      </w:smartTag>
      <w:r w:rsidRPr="00294F22">
        <w:rPr>
          <w:i/>
          <w:sz w:val="28"/>
          <w:szCs w:val="28"/>
        </w:rPr>
        <w:t xml:space="preserve">.: возможности и вызовы. </w:t>
      </w:r>
      <w:r w:rsidRPr="00294F22">
        <w:rPr>
          <w:i/>
          <w:sz w:val="28"/>
          <w:szCs w:val="28"/>
          <w:lang w:val="en-US"/>
        </w:rPr>
        <w:t>http</w:t>
      </w:r>
      <w:r w:rsidRPr="00294F22">
        <w:rPr>
          <w:i/>
          <w:sz w:val="28"/>
          <w:szCs w:val="28"/>
        </w:rPr>
        <w:t>://</w:t>
      </w:r>
      <w:r w:rsidRPr="00294F22">
        <w:rPr>
          <w:i/>
          <w:sz w:val="28"/>
          <w:szCs w:val="28"/>
          <w:lang w:val="en-US"/>
        </w:rPr>
        <w:t>www</w:t>
      </w:r>
      <w:r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  <w:lang w:val="en-US"/>
        </w:rPr>
        <w:t>lexpansion</w:t>
      </w:r>
      <w:r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  <w:lang w:val="en-US"/>
        </w:rPr>
        <w:t>com</w:t>
      </w:r>
      <w:r w:rsidRPr="00294F22">
        <w:rPr>
          <w:i/>
          <w:sz w:val="28"/>
          <w:szCs w:val="28"/>
        </w:rPr>
        <w:t>/</w:t>
      </w:r>
      <w:r w:rsidRPr="00294F22">
        <w:rPr>
          <w:i/>
          <w:sz w:val="28"/>
          <w:szCs w:val="28"/>
          <w:lang w:val="en-US"/>
        </w:rPr>
        <w:t>carriere</w:t>
      </w:r>
      <w:r w:rsidRPr="00294F22">
        <w:rPr>
          <w:i/>
          <w:sz w:val="28"/>
          <w:szCs w:val="28"/>
        </w:rPr>
        <w:t>/</w:t>
      </w:r>
      <w:r w:rsidRPr="00294F22">
        <w:rPr>
          <w:i/>
          <w:sz w:val="28"/>
          <w:szCs w:val="28"/>
          <w:lang w:val="en-US"/>
        </w:rPr>
        <w:t>formation</w:t>
      </w:r>
      <w:r w:rsidRPr="00294F22">
        <w:rPr>
          <w:i/>
          <w:sz w:val="28"/>
          <w:szCs w:val="28"/>
        </w:rPr>
        <w:t>-</w:t>
      </w:r>
      <w:r w:rsidRPr="00294F22">
        <w:rPr>
          <w:i/>
          <w:sz w:val="28"/>
          <w:szCs w:val="28"/>
          <w:lang w:val="en-US"/>
        </w:rPr>
        <w:t>professionaelle</w:t>
      </w:r>
      <w:r w:rsidRPr="00294F22">
        <w:rPr>
          <w:i/>
          <w:sz w:val="28"/>
          <w:szCs w:val="28"/>
        </w:rPr>
        <w:t>/</w:t>
      </w:r>
      <w:r w:rsidRPr="00294F22">
        <w:rPr>
          <w:i/>
          <w:sz w:val="28"/>
          <w:szCs w:val="28"/>
          <w:lang w:val="en-US"/>
        </w:rPr>
        <w:t>francais</w:t>
      </w:r>
      <w:r w:rsidRPr="00294F22">
        <w:rPr>
          <w:i/>
          <w:sz w:val="28"/>
          <w:szCs w:val="28"/>
        </w:rPr>
        <w:t>_133570.</w:t>
      </w:r>
      <w:r w:rsidRPr="00294F22">
        <w:rPr>
          <w:i/>
          <w:sz w:val="28"/>
          <w:szCs w:val="28"/>
          <w:lang w:val="en-US"/>
        </w:rPr>
        <w:t>html</w:t>
      </w:r>
      <w:r w:rsidRPr="00294F22">
        <w:rPr>
          <w:i/>
          <w:sz w:val="28"/>
          <w:szCs w:val="28"/>
        </w:rPr>
        <w:t>.</w:t>
      </w:r>
    </w:p>
    <w:p w:rsidR="00190366" w:rsidRPr="00294F22" w:rsidRDefault="00190366" w:rsidP="00294F22">
      <w:pPr>
        <w:ind w:left="60"/>
        <w:jc w:val="both"/>
        <w:rPr>
          <w:i/>
          <w:sz w:val="28"/>
          <w:szCs w:val="28"/>
          <w:lang w:val="en-US"/>
        </w:rPr>
      </w:pPr>
      <w:r w:rsidRPr="00294F22">
        <w:rPr>
          <w:i/>
          <w:sz w:val="28"/>
          <w:szCs w:val="28"/>
        </w:rPr>
        <w:t>(</w:t>
      </w:r>
      <w:r w:rsidR="006F2AB1" w:rsidRPr="00294F22">
        <w:rPr>
          <w:i/>
          <w:sz w:val="28"/>
          <w:szCs w:val="28"/>
        </w:rPr>
        <w:t>Центросоюз России</w:t>
      </w:r>
      <w:r w:rsidRPr="00294F22">
        <w:rPr>
          <w:i/>
          <w:sz w:val="28"/>
          <w:szCs w:val="28"/>
        </w:rPr>
        <w:t>:[сай</w:t>
      </w:r>
      <w:r w:rsidR="009E071A" w:rsidRPr="00294F22">
        <w:rPr>
          <w:i/>
          <w:sz w:val="28"/>
          <w:szCs w:val="28"/>
        </w:rPr>
        <w:t>т</w:t>
      </w:r>
      <w:r w:rsidRPr="00294F22">
        <w:rPr>
          <w:i/>
          <w:sz w:val="28"/>
          <w:szCs w:val="28"/>
        </w:rPr>
        <w:t xml:space="preserve">]. </w:t>
      </w:r>
      <w:r w:rsidR="00AA7F33" w:rsidRPr="00294F22">
        <w:rPr>
          <w:i/>
          <w:sz w:val="28"/>
          <w:szCs w:val="28"/>
          <w:lang w:val="en-US"/>
        </w:rPr>
        <w:t xml:space="preserve">URL. </w:t>
      </w:r>
      <w:r w:rsidR="006F2AB1" w:rsidRPr="00294F22">
        <w:rPr>
          <w:i/>
          <w:sz w:val="28"/>
          <w:szCs w:val="28"/>
          <w:lang w:val="en-US"/>
        </w:rPr>
        <w:t>http://www.rus.coop</w:t>
      </w:r>
      <w:r w:rsidRPr="00294F22">
        <w:rPr>
          <w:i/>
          <w:sz w:val="28"/>
          <w:szCs w:val="28"/>
          <w:lang w:val="en-US"/>
        </w:rPr>
        <w:t xml:space="preserve"> </w:t>
      </w:r>
    </w:p>
    <w:p w:rsidR="009E071A" w:rsidRPr="00294F22" w:rsidRDefault="009E071A" w:rsidP="00294F22">
      <w:pPr>
        <w:ind w:left="60"/>
        <w:jc w:val="both"/>
        <w:rPr>
          <w:i/>
          <w:sz w:val="28"/>
          <w:szCs w:val="28"/>
          <w:lang w:val="en-US"/>
        </w:rPr>
      </w:pPr>
      <w:r w:rsidRPr="00294F22">
        <w:rPr>
          <w:i/>
          <w:sz w:val="28"/>
          <w:szCs w:val="28"/>
        </w:rPr>
        <w:t>(</w:t>
      </w:r>
      <w:r w:rsidR="006F2AB1" w:rsidRPr="00294F22">
        <w:rPr>
          <w:i/>
          <w:sz w:val="28"/>
          <w:szCs w:val="28"/>
        </w:rPr>
        <w:t>Финансы и кредит</w:t>
      </w:r>
      <w:r w:rsidRPr="00294F22">
        <w:rPr>
          <w:i/>
          <w:sz w:val="28"/>
          <w:szCs w:val="28"/>
        </w:rPr>
        <w:t>. 200</w:t>
      </w:r>
      <w:r w:rsidR="006F2AB1" w:rsidRPr="00294F22">
        <w:rPr>
          <w:i/>
          <w:sz w:val="28"/>
          <w:szCs w:val="28"/>
        </w:rPr>
        <w:t>8</w:t>
      </w:r>
      <w:r w:rsidRPr="00294F22">
        <w:rPr>
          <w:i/>
          <w:sz w:val="28"/>
          <w:szCs w:val="28"/>
        </w:rPr>
        <w:t>. №</w:t>
      </w:r>
      <w:r w:rsidR="006F2AB1" w:rsidRPr="00294F22">
        <w:rPr>
          <w:i/>
          <w:sz w:val="28"/>
          <w:szCs w:val="28"/>
        </w:rPr>
        <w:t>47</w:t>
      </w:r>
      <w:r w:rsidRPr="00294F22">
        <w:rPr>
          <w:i/>
          <w:sz w:val="28"/>
          <w:szCs w:val="28"/>
        </w:rPr>
        <w:t xml:space="preserve">. </w:t>
      </w:r>
      <w:r w:rsidR="00AA7F33" w:rsidRPr="00294F22">
        <w:rPr>
          <w:i/>
          <w:sz w:val="28"/>
          <w:szCs w:val="28"/>
          <w:lang w:val="en-US"/>
        </w:rPr>
        <w:t>URL</w:t>
      </w:r>
      <w:r w:rsidR="00AA7F33" w:rsidRPr="00294F22">
        <w:rPr>
          <w:i/>
          <w:sz w:val="28"/>
          <w:szCs w:val="28"/>
        </w:rPr>
        <w:t xml:space="preserve">. </w:t>
      </w:r>
      <w:r w:rsidR="006F2AB1" w:rsidRPr="00396CC1">
        <w:rPr>
          <w:i/>
          <w:sz w:val="28"/>
          <w:szCs w:val="28"/>
          <w:lang w:val="en-US"/>
        </w:rPr>
        <w:t>http://www.</w:t>
      </w:r>
      <w:r w:rsidR="006F2AB1" w:rsidRPr="00294F22">
        <w:rPr>
          <w:i/>
          <w:sz w:val="28"/>
          <w:szCs w:val="28"/>
          <w:lang w:val="en-US"/>
        </w:rPr>
        <w:t>fin-izdat.ru/journal/fc/list.php?secnion_id=1420</w:t>
      </w:r>
      <w:r w:rsidRPr="00294F22">
        <w:rPr>
          <w:i/>
          <w:sz w:val="28"/>
          <w:szCs w:val="28"/>
          <w:lang w:val="en-US"/>
        </w:rPr>
        <w:t>)</w:t>
      </w:r>
    </w:p>
    <w:p w:rsidR="00415174" w:rsidRPr="00294F22" w:rsidRDefault="00415174" w:rsidP="00294F22">
      <w:pPr>
        <w:ind w:left="60"/>
        <w:jc w:val="both"/>
        <w:rPr>
          <w:b/>
          <w:sz w:val="28"/>
          <w:szCs w:val="28"/>
          <w:lang w:val="en-US"/>
        </w:rPr>
      </w:pPr>
    </w:p>
    <w:p w:rsidR="009E071A" w:rsidRPr="00294F22" w:rsidRDefault="009E071A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Подстрочные</w:t>
      </w:r>
    </w:p>
    <w:p w:rsidR="009E071A" w:rsidRPr="00294F22" w:rsidRDefault="009E071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</w:t>
      </w:r>
      <w:r w:rsidRPr="00294F22">
        <w:rPr>
          <w:i/>
          <w:sz w:val="28"/>
          <w:szCs w:val="28"/>
        </w:rPr>
        <w:t>Создание и организация деятельности сельскохозяйственных потребительских кооперативов. М.: Диполь, 2008. 1 электрон. опт. диск (</w:t>
      </w:r>
      <w:r w:rsidRPr="00294F22">
        <w:rPr>
          <w:i/>
          <w:sz w:val="28"/>
          <w:szCs w:val="28"/>
          <w:lang w:val="en-US"/>
        </w:rPr>
        <w:t>CD</w:t>
      </w:r>
      <w:r w:rsidRPr="00294F22">
        <w:rPr>
          <w:i/>
          <w:sz w:val="28"/>
          <w:szCs w:val="28"/>
        </w:rPr>
        <w:t>-</w:t>
      </w:r>
      <w:r w:rsidRPr="00294F22">
        <w:rPr>
          <w:i/>
          <w:sz w:val="28"/>
          <w:szCs w:val="28"/>
          <w:lang w:val="en-US"/>
        </w:rPr>
        <w:t>ROM</w:t>
      </w:r>
      <w:r w:rsidRPr="00294F22">
        <w:rPr>
          <w:i/>
          <w:sz w:val="28"/>
          <w:szCs w:val="28"/>
        </w:rPr>
        <w:t>).</w:t>
      </w:r>
    </w:p>
    <w:p w:rsidR="009E071A" w:rsidRPr="00294F22" w:rsidRDefault="009E071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4</w:t>
      </w:r>
      <w:r w:rsidRPr="00294F22">
        <w:rPr>
          <w:i/>
          <w:sz w:val="28"/>
          <w:szCs w:val="28"/>
        </w:rPr>
        <w:t>Балтийская «дорожная карта»</w:t>
      </w:r>
      <w:r w:rsidR="00901590" w:rsidRPr="00294F22">
        <w:rPr>
          <w:i/>
          <w:sz w:val="28"/>
          <w:szCs w:val="28"/>
        </w:rPr>
        <w:t xml:space="preserve"> должна проложить путь к преемнику Киотского протокола. </w:t>
      </w:r>
      <w:r w:rsidR="00AA7F33" w:rsidRPr="00294F22">
        <w:rPr>
          <w:i/>
          <w:sz w:val="28"/>
          <w:szCs w:val="28"/>
          <w:lang w:val="en-US"/>
        </w:rPr>
        <w:t xml:space="preserve">URL. </w:t>
      </w:r>
      <w:r w:rsidR="00901590" w:rsidRPr="00396CC1">
        <w:rPr>
          <w:i/>
          <w:sz w:val="28"/>
          <w:szCs w:val="28"/>
          <w:lang w:val="en-US"/>
        </w:rPr>
        <w:t>http</w:t>
      </w:r>
      <w:r w:rsidR="00901590" w:rsidRPr="00396CC1">
        <w:rPr>
          <w:i/>
          <w:sz w:val="28"/>
          <w:szCs w:val="28"/>
        </w:rPr>
        <w:t>://</w:t>
      </w:r>
      <w:r w:rsidR="00901590" w:rsidRPr="00396CC1">
        <w:rPr>
          <w:i/>
          <w:sz w:val="28"/>
          <w:szCs w:val="28"/>
          <w:lang w:val="en-US"/>
        </w:rPr>
        <w:t>www</w:t>
      </w:r>
      <w:r w:rsidR="00901590" w:rsidRPr="00396CC1">
        <w:rPr>
          <w:i/>
          <w:sz w:val="28"/>
          <w:szCs w:val="28"/>
        </w:rPr>
        <w:t>/</w:t>
      </w:r>
      <w:r w:rsidR="00901590" w:rsidRPr="00396CC1">
        <w:rPr>
          <w:i/>
          <w:sz w:val="28"/>
          <w:szCs w:val="28"/>
          <w:lang w:val="en-US"/>
        </w:rPr>
        <w:t>un</w:t>
      </w:r>
      <w:r w:rsidR="00901590" w:rsidRPr="00396CC1">
        <w:rPr>
          <w:i/>
          <w:sz w:val="28"/>
          <w:szCs w:val="28"/>
        </w:rPr>
        <w:t>.</w:t>
      </w:r>
      <w:r w:rsidR="00901590" w:rsidRPr="00396CC1">
        <w:rPr>
          <w:i/>
          <w:sz w:val="28"/>
          <w:szCs w:val="28"/>
          <w:lang w:val="en-US"/>
        </w:rPr>
        <w:t>org</w:t>
      </w:r>
      <w:r w:rsidR="00901590" w:rsidRPr="00396CC1">
        <w:rPr>
          <w:i/>
          <w:sz w:val="28"/>
          <w:szCs w:val="28"/>
        </w:rPr>
        <w:t>/</w:t>
      </w:r>
      <w:r w:rsidR="00901590" w:rsidRPr="00396CC1">
        <w:rPr>
          <w:i/>
          <w:sz w:val="28"/>
          <w:szCs w:val="28"/>
          <w:lang w:val="en-US"/>
        </w:rPr>
        <w:t>russian</w:t>
      </w:r>
      <w:r w:rsidR="00901590" w:rsidRPr="00396CC1">
        <w:rPr>
          <w:i/>
          <w:sz w:val="28"/>
          <w:szCs w:val="28"/>
        </w:rPr>
        <w:t>/</w:t>
      </w:r>
      <w:r w:rsidR="00901590" w:rsidRPr="00396CC1">
        <w:rPr>
          <w:i/>
          <w:sz w:val="28"/>
          <w:szCs w:val="28"/>
          <w:lang w:val="en-US"/>
        </w:rPr>
        <w:t>news</w:t>
      </w:r>
      <w:r w:rsidR="00901590" w:rsidRPr="00294F22">
        <w:rPr>
          <w:i/>
          <w:sz w:val="28"/>
          <w:szCs w:val="28"/>
        </w:rPr>
        <w:t xml:space="preserve"> </w:t>
      </w:r>
      <w:r w:rsidR="00901590" w:rsidRPr="00294F22">
        <w:rPr>
          <w:i/>
          <w:sz w:val="28"/>
          <w:szCs w:val="28"/>
          <w:lang w:val="en-US"/>
        </w:rPr>
        <w:t>fullstorynews</w:t>
      </w:r>
      <w:r w:rsidR="00901590" w:rsidRPr="00294F22">
        <w:rPr>
          <w:i/>
          <w:sz w:val="28"/>
          <w:szCs w:val="28"/>
        </w:rPr>
        <w:t>.</w:t>
      </w:r>
      <w:r w:rsidR="00901590" w:rsidRPr="00294F22">
        <w:rPr>
          <w:i/>
          <w:sz w:val="28"/>
          <w:szCs w:val="28"/>
          <w:lang w:val="en-US"/>
        </w:rPr>
        <w:t>fsp</w:t>
      </w:r>
      <w:r w:rsidR="00901590" w:rsidRPr="00294F22">
        <w:rPr>
          <w:i/>
          <w:sz w:val="28"/>
          <w:szCs w:val="28"/>
        </w:rPr>
        <w:t>?</w:t>
      </w:r>
      <w:r w:rsidR="00901590" w:rsidRPr="00294F22">
        <w:rPr>
          <w:i/>
          <w:sz w:val="28"/>
          <w:szCs w:val="28"/>
          <w:lang w:val="en-US"/>
        </w:rPr>
        <w:t>newsID</w:t>
      </w:r>
      <w:r w:rsidR="00901590" w:rsidRPr="00294F22">
        <w:rPr>
          <w:i/>
          <w:sz w:val="28"/>
          <w:szCs w:val="28"/>
        </w:rPr>
        <w:t>=8811.</w:t>
      </w:r>
    </w:p>
    <w:p w:rsidR="00901590" w:rsidRPr="00294F22" w:rsidRDefault="00901590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12</w:t>
      </w:r>
      <w:r w:rsidRPr="00294F22">
        <w:rPr>
          <w:i/>
          <w:sz w:val="28"/>
          <w:szCs w:val="28"/>
        </w:rPr>
        <w:t xml:space="preserve">Ванюшин И.В. </w:t>
      </w:r>
      <w:r w:rsidR="00123BE2" w:rsidRPr="00294F22">
        <w:rPr>
          <w:i/>
          <w:sz w:val="28"/>
          <w:szCs w:val="28"/>
        </w:rPr>
        <w:t>М</w:t>
      </w:r>
      <w:r w:rsidRPr="00294F22">
        <w:rPr>
          <w:i/>
          <w:sz w:val="28"/>
          <w:szCs w:val="28"/>
        </w:rPr>
        <w:t xml:space="preserve">етодика измерения характеристики преобразования АУП //Исследовано в России: электрон. многопредм. науч. журн. 2000. Т.3. С. 236-272. </w:t>
      </w:r>
      <w:r w:rsidR="00AA7F33" w:rsidRPr="00294F22">
        <w:rPr>
          <w:i/>
          <w:sz w:val="28"/>
          <w:szCs w:val="28"/>
          <w:lang w:val="en-US"/>
        </w:rPr>
        <w:t xml:space="preserve">URL. </w:t>
      </w:r>
      <w:r w:rsidR="00D16148" w:rsidRPr="00396CC1">
        <w:rPr>
          <w:i/>
          <w:sz w:val="28"/>
          <w:szCs w:val="28"/>
          <w:lang w:val="en-US"/>
        </w:rPr>
        <w:t>http://zhurnal/ape/ru/articles/2000/019/pdf</w:t>
      </w:r>
      <w:r w:rsidR="00D16148" w:rsidRPr="00294F22">
        <w:rPr>
          <w:i/>
          <w:sz w:val="28"/>
          <w:szCs w:val="28"/>
        </w:rPr>
        <w:t xml:space="preserve"> </w:t>
      </w:r>
      <w:r w:rsidR="00D16148" w:rsidRPr="00294F22">
        <w:rPr>
          <w:i/>
          <w:sz w:val="28"/>
          <w:szCs w:val="28"/>
          <w:lang w:val="en-US"/>
        </w:rPr>
        <w:t xml:space="preserve"> (</w:t>
      </w:r>
      <w:r w:rsidR="00D16148" w:rsidRPr="00294F22">
        <w:rPr>
          <w:i/>
          <w:sz w:val="28"/>
          <w:szCs w:val="28"/>
        </w:rPr>
        <w:t>дата обращения: 06.0</w:t>
      </w:r>
      <w:r w:rsidR="006F2AB1" w:rsidRPr="00294F22">
        <w:rPr>
          <w:i/>
          <w:sz w:val="28"/>
          <w:szCs w:val="28"/>
          <w:lang w:val="en-US"/>
        </w:rPr>
        <w:t>9</w:t>
      </w:r>
      <w:r w:rsidR="00D16148" w:rsidRPr="00294F22">
        <w:rPr>
          <w:i/>
          <w:sz w:val="28"/>
          <w:szCs w:val="28"/>
        </w:rPr>
        <w:t>.200</w:t>
      </w:r>
      <w:r w:rsidR="006F2AB1" w:rsidRPr="00294F22">
        <w:rPr>
          <w:i/>
          <w:sz w:val="28"/>
          <w:szCs w:val="28"/>
          <w:lang w:val="en-US"/>
        </w:rPr>
        <w:t>9</w:t>
      </w:r>
      <w:r w:rsidR="00D16148" w:rsidRPr="00294F22">
        <w:rPr>
          <w:i/>
          <w:sz w:val="28"/>
          <w:szCs w:val="28"/>
        </w:rPr>
        <w:t>).</w:t>
      </w:r>
    </w:p>
    <w:p w:rsidR="00B910EF" w:rsidRPr="00294F22" w:rsidRDefault="00B910EF" w:rsidP="00294F22">
      <w:pPr>
        <w:ind w:left="60"/>
        <w:jc w:val="both"/>
        <w:rPr>
          <w:b/>
          <w:sz w:val="28"/>
          <w:szCs w:val="28"/>
        </w:rPr>
      </w:pPr>
    </w:p>
    <w:p w:rsidR="00D16148" w:rsidRPr="00294F22" w:rsidRDefault="00D16148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Затекстовые</w:t>
      </w:r>
    </w:p>
    <w:p w:rsidR="00D16148" w:rsidRPr="00294F22" w:rsidRDefault="00D16148" w:rsidP="00294F22">
      <w:pPr>
        <w:numPr>
          <w:ilvl w:val="0"/>
          <w:numId w:val="10"/>
        </w:numPr>
        <w:ind w:left="0" w:firstLine="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Дирина А.И. Право военнослужащих Российской Федерации на свободу ассоциаций //Военное право:</w:t>
      </w:r>
      <w:r w:rsidR="00123BE2" w:rsidRPr="00294F22">
        <w:rPr>
          <w:i/>
          <w:sz w:val="28"/>
          <w:szCs w:val="28"/>
        </w:rPr>
        <w:t xml:space="preserve"> </w:t>
      </w:r>
      <w:r w:rsidRPr="00294F22">
        <w:rPr>
          <w:i/>
          <w:sz w:val="28"/>
          <w:szCs w:val="28"/>
        </w:rPr>
        <w:t>се</w:t>
      </w:r>
      <w:r w:rsidR="00123BE2" w:rsidRPr="00294F22">
        <w:rPr>
          <w:i/>
          <w:sz w:val="28"/>
          <w:szCs w:val="28"/>
        </w:rPr>
        <w:t>те</w:t>
      </w:r>
      <w:r w:rsidRPr="00294F22">
        <w:rPr>
          <w:i/>
          <w:sz w:val="28"/>
          <w:szCs w:val="28"/>
        </w:rPr>
        <w:t xml:space="preserve">вой журн. 2007. </w:t>
      </w:r>
      <w:r w:rsidR="00AA7F33" w:rsidRPr="00294F22">
        <w:rPr>
          <w:i/>
          <w:sz w:val="28"/>
          <w:szCs w:val="28"/>
          <w:lang w:val="en-US"/>
        </w:rPr>
        <w:t xml:space="preserve">URL. </w:t>
      </w:r>
      <w:r w:rsidRPr="00396CC1">
        <w:rPr>
          <w:i/>
          <w:sz w:val="28"/>
          <w:szCs w:val="28"/>
          <w:lang w:val="en-US"/>
        </w:rPr>
        <w:t>http://www/voennoepravo.ru/</w:t>
      </w:r>
      <w:r w:rsidRPr="00294F22">
        <w:rPr>
          <w:i/>
          <w:sz w:val="28"/>
          <w:szCs w:val="28"/>
        </w:rPr>
        <w:t xml:space="preserve"> (дата обращения 19.09.200</w:t>
      </w:r>
      <w:r w:rsidR="009C2E54" w:rsidRPr="00294F22">
        <w:rPr>
          <w:i/>
          <w:sz w:val="28"/>
          <w:szCs w:val="28"/>
        </w:rPr>
        <w:t>9</w:t>
      </w:r>
      <w:r w:rsidRPr="00294F22">
        <w:rPr>
          <w:i/>
          <w:sz w:val="28"/>
          <w:szCs w:val="28"/>
        </w:rPr>
        <w:t>).</w:t>
      </w:r>
    </w:p>
    <w:p w:rsidR="00EE5A8D" w:rsidRPr="00294F22" w:rsidRDefault="00EE5A8D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21. Энциклопедия спорта Кирилла и Мефодия. М.: Кирилл и Мефодий, 2002. 8 электрон. опт. дисков (</w:t>
      </w:r>
      <w:r w:rsidRPr="00294F22">
        <w:rPr>
          <w:i/>
          <w:sz w:val="28"/>
          <w:szCs w:val="28"/>
          <w:lang w:val="en-US"/>
        </w:rPr>
        <w:t>CD-ROM).</w:t>
      </w:r>
    </w:p>
    <w:p w:rsidR="00EE5A8D" w:rsidRPr="00294F22" w:rsidRDefault="00EE5A8D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32. О развитии малого и среднего предпринимательства в Российской Федерации: федер. </w:t>
      </w:r>
      <w:r w:rsidR="00123BE2" w:rsidRPr="00294F22">
        <w:rPr>
          <w:i/>
          <w:sz w:val="28"/>
          <w:szCs w:val="28"/>
        </w:rPr>
        <w:t>з</w:t>
      </w:r>
      <w:r w:rsidRPr="00294F22">
        <w:rPr>
          <w:i/>
          <w:sz w:val="28"/>
          <w:szCs w:val="28"/>
        </w:rPr>
        <w:t xml:space="preserve">акон от 24 июня </w:t>
      </w:r>
      <w:smartTag w:uri="urn:schemas-microsoft-com:office:smarttags" w:element="metricconverter">
        <w:smartTagPr>
          <w:attr w:name="ProductID" w:val="2007 г"/>
        </w:smartTagPr>
        <w:r w:rsidRPr="00294F22">
          <w:rPr>
            <w:i/>
            <w:sz w:val="28"/>
            <w:szCs w:val="28"/>
          </w:rPr>
          <w:t>2007 г</w:t>
        </w:r>
      </w:smartTag>
      <w:r w:rsidRPr="00294F22">
        <w:rPr>
          <w:i/>
          <w:sz w:val="28"/>
          <w:szCs w:val="28"/>
        </w:rPr>
        <w:t>. №209-ФЗ (с изм. и доп.)</w:t>
      </w:r>
      <w:r w:rsidR="009602C6"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</w:rPr>
        <w:t xml:space="preserve"> Доступ из справ.-правовой системы «Гарант».</w:t>
      </w:r>
    </w:p>
    <w:p w:rsidR="00C755C9" w:rsidRPr="00294F22" w:rsidRDefault="00C755C9" w:rsidP="00294F22">
      <w:pPr>
        <w:ind w:left="60"/>
        <w:jc w:val="both"/>
        <w:rPr>
          <w:i/>
          <w:sz w:val="28"/>
          <w:szCs w:val="28"/>
        </w:rPr>
      </w:pPr>
    </w:p>
    <w:p w:rsidR="00B51314" w:rsidRPr="00294F22" w:rsidRDefault="00862235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Библиографические ссылки на архивные документы</w:t>
      </w:r>
    </w:p>
    <w:p w:rsidR="00B910EF" w:rsidRPr="00294F22" w:rsidRDefault="00B910EF" w:rsidP="00294F22">
      <w:pPr>
        <w:ind w:left="60"/>
        <w:jc w:val="both"/>
        <w:rPr>
          <w:b/>
          <w:sz w:val="28"/>
          <w:szCs w:val="28"/>
        </w:rPr>
      </w:pPr>
    </w:p>
    <w:p w:rsidR="00862235" w:rsidRPr="00294F22" w:rsidRDefault="00862235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Внутритекстовые</w:t>
      </w:r>
    </w:p>
    <w:p w:rsidR="00862235" w:rsidRPr="00294F22" w:rsidRDefault="0086223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(Архив ВК ВС РФ. Оп.22. Д.13. Л.115</w:t>
      </w:r>
      <w:r w:rsidR="009C2E54" w:rsidRPr="00294F22">
        <w:rPr>
          <w:i/>
          <w:sz w:val="28"/>
          <w:szCs w:val="28"/>
        </w:rPr>
        <w:t>.</w:t>
      </w:r>
      <w:r w:rsidRPr="00294F22">
        <w:rPr>
          <w:i/>
          <w:sz w:val="28"/>
          <w:szCs w:val="28"/>
        </w:rPr>
        <w:t>)</w:t>
      </w:r>
    </w:p>
    <w:p w:rsidR="00862235" w:rsidRPr="00294F22" w:rsidRDefault="00862235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(Уголовное дело №Н-19094 в отношении К. Герцога, Ф. Мюнха, И. Руппехта и др., всего 19 человек //Центральный архив ФСБ России. Т.23. С.129.)</w:t>
      </w:r>
    </w:p>
    <w:p w:rsidR="00862235" w:rsidRPr="00294F22" w:rsidRDefault="002E70DA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(</w:t>
      </w:r>
      <w:r w:rsidR="00862235" w:rsidRPr="00294F22">
        <w:rPr>
          <w:i/>
          <w:sz w:val="28"/>
          <w:szCs w:val="28"/>
        </w:rPr>
        <w:t>ГАРФ. Ф.9401. Оп.2. Д.64. Л.161-162.)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995E38" w:rsidRPr="00294F22" w:rsidRDefault="00995E38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Подстрочные</w:t>
      </w:r>
    </w:p>
    <w:p w:rsidR="00995E38" w:rsidRPr="00294F22" w:rsidRDefault="00995E38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1</w:t>
      </w:r>
      <w:r w:rsidRPr="00294F22">
        <w:rPr>
          <w:i/>
          <w:sz w:val="28"/>
          <w:szCs w:val="28"/>
        </w:rPr>
        <w:t>Боднарский Б.С. Письма Б.С. Боднарского Д.Д. Шамраю. 1950-е гг. //ОР РНБ. Ф.1105 (Д.Д. Шамрай). Оп.15. Ед. хр.259. Л.1-27.</w:t>
      </w:r>
    </w:p>
    <w:p w:rsidR="00995E38" w:rsidRPr="00294F22" w:rsidRDefault="00995E38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3</w:t>
      </w:r>
      <w:r w:rsidRPr="00294F22">
        <w:rPr>
          <w:i/>
          <w:sz w:val="28"/>
          <w:szCs w:val="28"/>
        </w:rPr>
        <w:t>Сведения о заготовках картофеля, плодоовощей, дикорастущих культур и пчелопродукции за 1937-1944 гг. //РГАЭ. Ф.484.Оп.15. Д.572. Л.18.</w:t>
      </w:r>
    </w:p>
    <w:p w:rsidR="00995E38" w:rsidRPr="00294F22" w:rsidRDefault="00995E38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  <w:vertAlign w:val="superscript"/>
        </w:rPr>
        <w:t>5</w:t>
      </w:r>
      <w:r w:rsidRPr="00294F22">
        <w:rPr>
          <w:i/>
          <w:sz w:val="28"/>
          <w:szCs w:val="28"/>
        </w:rPr>
        <w:t>ГАВО. Ф.2862. Оп.1. Д.8. Л.92.</w:t>
      </w: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6B286E" w:rsidRPr="00294F22" w:rsidRDefault="006B286E" w:rsidP="00294F22">
      <w:pPr>
        <w:ind w:left="60"/>
        <w:jc w:val="both"/>
        <w:rPr>
          <w:b/>
          <w:sz w:val="28"/>
          <w:szCs w:val="28"/>
        </w:rPr>
      </w:pPr>
      <w:r w:rsidRPr="00294F22">
        <w:rPr>
          <w:b/>
          <w:sz w:val="28"/>
          <w:szCs w:val="28"/>
        </w:rPr>
        <w:t>Затекстовые</w:t>
      </w:r>
    </w:p>
    <w:p w:rsidR="006B286E" w:rsidRPr="00294F22" w:rsidRDefault="006B286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42. Полторацкий С.Д. Материалы для «Словаря русских писателей, исторических и общественных деятелей и других лиц» //ОР РГБ. Ф.223 (С.Д. Полторацкий). Картон 14-29.</w:t>
      </w:r>
    </w:p>
    <w:p w:rsidR="006B286E" w:rsidRPr="00294F22" w:rsidRDefault="006B286E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>36. Экономический анализ деятельности Сталинград</w:t>
      </w:r>
      <w:r w:rsidR="00722098" w:rsidRPr="00294F22">
        <w:rPr>
          <w:i/>
          <w:sz w:val="28"/>
          <w:szCs w:val="28"/>
        </w:rPr>
        <w:t xml:space="preserve">ского облпотребсоюза за </w:t>
      </w:r>
      <w:smartTag w:uri="urn:schemas-microsoft-com:office:smarttags" w:element="metricconverter">
        <w:smartTagPr>
          <w:attr w:name="ProductID" w:val="1944 г"/>
        </w:smartTagPr>
        <w:r w:rsidR="00722098" w:rsidRPr="00294F22">
          <w:rPr>
            <w:i/>
            <w:sz w:val="28"/>
            <w:szCs w:val="28"/>
          </w:rPr>
          <w:t>1944 г</w:t>
        </w:r>
      </w:smartTag>
      <w:r w:rsidR="00722098" w:rsidRPr="00294F22">
        <w:rPr>
          <w:i/>
          <w:sz w:val="28"/>
          <w:szCs w:val="28"/>
        </w:rPr>
        <w:t>. //ГАВО. Ф.4179. Оп.4. Д.11. Л.11.</w:t>
      </w:r>
    </w:p>
    <w:p w:rsidR="00722098" w:rsidRPr="00294F22" w:rsidRDefault="00722098" w:rsidP="00294F22">
      <w:pPr>
        <w:ind w:left="60"/>
        <w:jc w:val="both"/>
        <w:rPr>
          <w:i/>
          <w:sz w:val="28"/>
          <w:szCs w:val="28"/>
        </w:rPr>
      </w:pPr>
      <w:r w:rsidRPr="00294F22">
        <w:rPr>
          <w:i/>
          <w:sz w:val="28"/>
          <w:szCs w:val="28"/>
        </w:rPr>
        <w:t xml:space="preserve">123. Приказ НКВД СССР от 7 апр. </w:t>
      </w:r>
      <w:smartTag w:uri="urn:schemas-microsoft-com:office:smarttags" w:element="metricconverter">
        <w:smartTagPr>
          <w:attr w:name="ProductID" w:val="1944 г"/>
        </w:smartTagPr>
        <w:r w:rsidRPr="00294F22">
          <w:rPr>
            <w:i/>
            <w:sz w:val="28"/>
            <w:szCs w:val="28"/>
          </w:rPr>
          <w:t>1944 г</w:t>
        </w:r>
      </w:smartTag>
      <w:r w:rsidRPr="00294F22">
        <w:rPr>
          <w:i/>
          <w:sz w:val="28"/>
          <w:szCs w:val="28"/>
        </w:rPr>
        <w:t>. «Об организации оперативно-чекистских групп на оккупированной противником территории БССР //ГАРФ. Ф.3401. Оп.2. Д.3. Л.447.</w:t>
      </w:r>
    </w:p>
    <w:p w:rsidR="00777459" w:rsidRPr="00294F22" w:rsidRDefault="00777459" w:rsidP="00294F22">
      <w:pPr>
        <w:ind w:left="60"/>
        <w:jc w:val="both"/>
        <w:rPr>
          <w:i/>
          <w:sz w:val="28"/>
          <w:szCs w:val="28"/>
        </w:rPr>
      </w:pPr>
    </w:p>
    <w:p w:rsidR="00FC5BD5" w:rsidRPr="00294F22" w:rsidRDefault="00FC5BD5" w:rsidP="00294F22">
      <w:pPr>
        <w:ind w:left="60"/>
        <w:jc w:val="both"/>
        <w:rPr>
          <w:i/>
          <w:sz w:val="28"/>
          <w:szCs w:val="28"/>
        </w:rPr>
      </w:pPr>
    </w:p>
    <w:p w:rsidR="00B910EF" w:rsidRPr="00294F22" w:rsidRDefault="00B910EF" w:rsidP="00294F22">
      <w:pPr>
        <w:ind w:left="60"/>
        <w:jc w:val="both"/>
        <w:rPr>
          <w:i/>
          <w:sz w:val="28"/>
          <w:szCs w:val="28"/>
        </w:rPr>
      </w:pPr>
    </w:p>
    <w:p w:rsidR="00777459" w:rsidRPr="00294F22" w:rsidRDefault="00777459" w:rsidP="00294F22">
      <w:pPr>
        <w:ind w:left="60"/>
        <w:jc w:val="both"/>
        <w:rPr>
          <w:rFonts w:ascii="Arial Narrow" w:hAnsi="Arial Narrow"/>
          <w:b/>
          <w:sz w:val="28"/>
          <w:szCs w:val="28"/>
        </w:rPr>
      </w:pPr>
      <w:r w:rsidRPr="00294F22">
        <w:rPr>
          <w:rFonts w:ascii="Arial Narrow" w:hAnsi="Arial Narrow"/>
          <w:sz w:val="28"/>
          <w:szCs w:val="28"/>
        </w:rPr>
        <w:t>С ГОСТом 7.0.5 – 2008 «Библиографическая ссылка. Общие требования и правила составления» можно ознакомиться по адресу</w:t>
      </w:r>
      <w:r w:rsidRPr="00294F22">
        <w:rPr>
          <w:rFonts w:ascii="Arial Narrow" w:hAnsi="Arial Narrow"/>
          <w:b/>
          <w:sz w:val="28"/>
          <w:szCs w:val="28"/>
        </w:rPr>
        <w:t xml:space="preserve">: </w:t>
      </w:r>
      <w:r w:rsidRPr="00294F22">
        <w:rPr>
          <w:rFonts w:ascii="Arial Narrow" w:hAnsi="Arial Narrow"/>
          <w:b/>
          <w:sz w:val="28"/>
          <w:szCs w:val="28"/>
          <w:lang w:val="en-US"/>
        </w:rPr>
        <w:t>http</w:t>
      </w:r>
      <w:r w:rsidRPr="00294F22">
        <w:rPr>
          <w:rFonts w:ascii="Arial Narrow" w:hAnsi="Arial Narrow"/>
          <w:b/>
          <w:sz w:val="28"/>
          <w:szCs w:val="28"/>
        </w:rPr>
        <w:t xml:space="preserve">: </w:t>
      </w:r>
      <w:r w:rsidRPr="00396CC1">
        <w:rPr>
          <w:rFonts w:ascii="Arial Narrow" w:hAnsi="Arial Narrow"/>
          <w:b/>
          <w:sz w:val="28"/>
          <w:szCs w:val="28"/>
          <w:lang w:val="en-US"/>
        </w:rPr>
        <w:t>www</w:t>
      </w:r>
      <w:r w:rsidRPr="00396CC1">
        <w:rPr>
          <w:rFonts w:ascii="Arial Narrow" w:hAnsi="Arial Narrow"/>
          <w:b/>
          <w:sz w:val="28"/>
          <w:szCs w:val="28"/>
        </w:rPr>
        <w:t>.</w:t>
      </w:r>
      <w:r w:rsidRPr="00396CC1">
        <w:rPr>
          <w:rFonts w:ascii="Arial Narrow" w:hAnsi="Arial Narrow"/>
          <w:b/>
          <w:sz w:val="28"/>
          <w:szCs w:val="28"/>
          <w:lang w:val="en-US"/>
        </w:rPr>
        <w:t>sanse</w:t>
      </w:r>
      <w:r w:rsidRPr="00396CC1">
        <w:rPr>
          <w:rFonts w:ascii="Arial Narrow" w:hAnsi="Arial Narrow"/>
          <w:b/>
          <w:sz w:val="28"/>
          <w:szCs w:val="28"/>
        </w:rPr>
        <w:t>.</w:t>
      </w:r>
      <w:r w:rsidRPr="00396CC1">
        <w:rPr>
          <w:rFonts w:ascii="Arial Narrow" w:hAnsi="Arial Narrow"/>
          <w:b/>
          <w:sz w:val="28"/>
          <w:szCs w:val="28"/>
          <w:lang w:val="en-US"/>
        </w:rPr>
        <w:t>ru</w:t>
      </w:r>
      <w:r w:rsidRPr="00396CC1">
        <w:rPr>
          <w:rFonts w:ascii="Arial Narrow" w:hAnsi="Arial Narrow"/>
          <w:b/>
          <w:sz w:val="28"/>
          <w:szCs w:val="28"/>
        </w:rPr>
        <w:t>/</w:t>
      </w:r>
      <w:r w:rsidRPr="00396CC1">
        <w:rPr>
          <w:rFonts w:ascii="Arial Narrow" w:hAnsi="Arial Narrow"/>
          <w:b/>
          <w:sz w:val="28"/>
          <w:szCs w:val="28"/>
          <w:lang w:val="en-US"/>
        </w:rPr>
        <w:t>text</w:t>
      </w:r>
      <w:r w:rsidRPr="00396CC1">
        <w:rPr>
          <w:rFonts w:ascii="Arial Narrow" w:hAnsi="Arial Narrow"/>
          <w:b/>
          <w:sz w:val="28"/>
          <w:szCs w:val="28"/>
        </w:rPr>
        <w:t>/</w:t>
      </w:r>
      <w:r w:rsidRPr="00396CC1">
        <w:rPr>
          <w:rFonts w:ascii="Arial Narrow" w:hAnsi="Arial Narrow"/>
          <w:b/>
          <w:sz w:val="28"/>
          <w:szCs w:val="28"/>
          <w:lang w:val="en-US"/>
        </w:rPr>
        <w:t>GOST</w:t>
      </w:r>
      <w:r w:rsidRPr="00396CC1">
        <w:rPr>
          <w:rFonts w:ascii="Arial Narrow" w:hAnsi="Arial Narrow"/>
          <w:b/>
          <w:sz w:val="28"/>
          <w:szCs w:val="28"/>
        </w:rPr>
        <w:t>_2008</w:t>
      </w:r>
      <w:r w:rsidRPr="00396CC1">
        <w:rPr>
          <w:rFonts w:ascii="Arial Narrow" w:hAnsi="Arial Narrow"/>
          <w:b/>
          <w:sz w:val="28"/>
          <w:szCs w:val="28"/>
          <w:lang w:val="en-US"/>
        </w:rPr>
        <w:t>pdf</w:t>
      </w:r>
    </w:p>
    <w:p w:rsidR="00777459" w:rsidRPr="00294F22" w:rsidRDefault="00777459" w:rsidP="00294F22">
      <w:pPr>
        <w:ind w:left="60"/>
        <w:jc w:val="both"/>
        <w:rPr>
          <w:rFonts w:ascii="Arial Narrow" w:hAnsi="Arial Narrow"/>
          <w:sz w:val="28"/>
          <w:szCs w:val="28"/>
        </w:rPr>
      </w:pPr>
    </w:p>
    <w:p w:rsidR="00294F22" w:rsidRPr="00294F22" w:rsidRDefault="00294F22" w:rsidP="00294F22">
      <w:pPr>
        <w:ind w:left="60"/>
        <w:jc w:val="both"/>
        <w:rPr>
          <w:rFonts w:ascii="Arial Narrow" w:hAnsi="Arial Narrow"/>
          <w:b/>
          <w:sz w:val="28"/>
          <w:szCs w:val="28"/>
        </w:rPr>
      </w:pPr>
      <w:bookmarkStart w:id="25" w:name="_GoBack"/>
      <w:bookmarkEnd w:id="25"/>
    </w:p>
    <w:sectPr w:rsidR="00294F22" w:rsidRPr="00294F22" w:rsidSect="00BC66C9">
      <w:footerReference w:type="even" r:id="rId7"/>
      <w:footerReference w:type="default" r:id="rId8"/>
      <w:pgSz w:w="16838" w:h="11906" w:orient="landscape"/>
      <w:pgMar w:top="851" w:right="851" w:bottom="1134" w:left="9356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B1B" w:rsidRDefault="00806B1B">
      <w:r>
        <w:separator/>
      </w:r>
    </w:p>
  </w:endnote>
  <w:endnote w:type="continuationSeparator" w:id="0">
    <w:p w:rsidR="00806B1B" w:rsidRDefault="0080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_MachinaNovaCps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AmbassadoreTyp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8E2" w:rsidRDefault="00CF58E2" w:rsidP="00CC08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58E2" w:rsidRDefault="00CF58E2" w:rsidP="000A0B6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8E2" w:rsidRDefault="00CF58E2" w:rsidP="00CC08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F58E2" w:rsidRDefault="00CF58E2" w:rsidP="000A0B6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B1B" w:rsidRDefault="00806B1B">
      <w:r>
        <w:separator/>
      </w:r>
    </w:p>
  </w:footnote>
  <w:footnote w:type="continuationSeparator" w:id="0">
    <w:p w:rsidR="00806B1B" w:rsidRDefault="00806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22D02"/>
    <w:multiLevelType w:val="hybridMultilevel"/>
    <w:tmpl w:val="A9F6F7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E4890"/>
    <w:multiLevelType w:val="hybridMultilevel"/>
    <w:tmpl w:val="1E785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8A572A"/>
    <w:multiLevelType w:val="hybridMultilevel"/>
    <w:tmpl w:val="69C0517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11F05F7"/>
    <w:multiLevelType w:val="hybridMultilevel"/>
    <w:tmpl w:val="F32C9806"/>
    <w:lvl w:ilvl="0" w:tplc="449A493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734532E"/>
    <w:multiLevelType w:val="hybridMultilevel"/>
    <w:tmpl w:val="A6245DD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97C575B"/>
    <w:multiLevelType w:val="hybridMultilevel"/>
    <w:tmpl w:val="EE96921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5A650CBE"/>
    <w:multiLevelType w:val="hybridMultilevel"/>
    <w:tmpl w:val="EF0A0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0407F4"/>
    <w:multiLevelType w:val="hybridMultilevel"/>
    <w:tmpl w:val="AFFE59A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27F454E"/>
    <w:multiLevelType w:val="hybridMultilevel"/>
    <w:tmpl w:val="F1F61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27027A"/>
    <w:multiLevelType w:val="hybridMultilevel"/>
    <w:tmpl w:val="54E07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1FC"/>
    <w:rsid w:val="00002127"/>
    <w:rsid w:val="00011E7F"/>
    <w:rsid w:val="000148AF"/>
    <w:rsid w:val="00040046"/>
    <w:rsid w:val="000412F9"/>
    <w:rsid w:val="00053FEE"/>
    <w:rsid w:val="000738EC"/>
    <w:rsid w:val="0009185F"/>
    <w:rsid w:val="000A0B67"/>
    <w:rsid w:val="000C5CCD"/>
    <w:rsid w:val="000E4F43"/>
    <w:rsid w:val="000F53C2"/>
    <w:rsid w:val="00112B23"/>
    <w:rsid w:val="00123BE2"/>
    <w:rsid w:val="001525C9"/>
    <w:rsid w:val="00152820"/>
    <w:rsid w:val="0017650F"/>
    <w:rsid w:val="00190366"/>
    <w:rsid w:val="001A1013"/>
    <w:rsid w:val="001A5A9F"/>
    <w:rsid w:val="001D5B5C"/>
    <w:rsid w:val="00267B15"/>
    <w:rsid w:val="0027218C"/>
    <w:rsid w:val="00282AC0"/>
    <w:rsid w:val="00294F22"/>
    <w:rsid w:val="002A01F1"/>
    <w:rsid w:val="002A322B"/>
    <w:rsid w:val="002B70B5"/>
    <w:rsid w:val="002D4C4A"/>
    <w:rsid w:val="002E70DA"/>
    <w:rsid w:val="002F6A58"/>
    <w:rsid w:val="0030226F"/>
    <w:rsid w:val="003114F2"/>
    <w:rsid w:val="00323130"/>
    <w:rsid w:val="0035743C"/>
    <w:rsid w:val="003608D2"/>
    <w:rsid w:val="00371F39"/>
    <w:rsid w:val="00396CC1"/>
    <w:rsid w:val="003B4188"/>
    <w:rsid w:val="003B4463"/>
    <w:rsid w:val="003B6D10"/>
    <w:rsid w:val="003C1ECE"/>
    <w:rsid w:val="003E40EA"/>
    <w:rsid w:val="003F3382"/>
    <w:rsid w:val="00415174"/>
    <w:rsid w:val="00421947"/>
    <w:rsid w:val="00434941"/>
    <w:rsid w:val="0044283E"/>
    <w:rsid w:val="00446531"/>
    <w:rsid w:val="00450CDB"/>
    <w:rsid w:val="00456D2C"/>
    <w:rsid w:val="00460087"/>
    <w:rsid w:val="0046394D"/>
    <w:rsid w:val="004721CB"/>
    <w:rsid w:val="004B4C62"/>
    <w:rsid w:val="004C221F"/>
    <w:rsid w:val="004D0187"/>
    <w:rsid w:val="004D2F3C"/>
    <w:rsid w:val="004D4045"/>
    <w:rsid w:val="004E3FAB"/>
    <w:rsid w:val="004E5CEE"/>
    <w:rsid w:val="004F0790"/>
    <w:rsid w:val="0052400B"/>
    <w:rsid w:val="0053079F"/>
    <w:rsid w:val="00544F80"/>
    <w:rsid w:val="00545C5E"/>
    <w:rsid w:val="00546099"/>
    <w:rsid w:val="00555FF6"/>
    <w:rsid w:val="00560C44"/>
    <w:rsid w:val="0058179F"/>
    <w:rsid w:val="00584791"/>
    <w:rsid w:val="005B0592"/>
    <w:rsid w:val="005B55A9"/>
    <w:rsid w:val="005B6FEB"/>
    <w:rsid w:val="005C5164"/>
    <w:rsid w:val="005C580D"/>
    <w:rsid w:val="005C6D1C"/>
    <w:rsid w:val="00605877"/>
    <w:rsid w:val="00621098"/>
    <w:rsid w:val="00627A36"/>
    <w:rsid w:val="00683356"/>
    <w:rsid w:val="00691B99"/>
    <w:rsid w:val="0069223C"/>
    <w:rsid w:val="006A00FA"/>
    <w:rsid w:val="006A3775"/>
    <w:rsid w:val="006A3DB9"/>
    <w:rsid w:val="006A70FD"/>
    <w:rsid w:val="006B286E"/>
    <w:rsid w:val="006E1A7D"/>
    <w:rsid w:val="006F2AB1"/>
    <w:rsid w:val="00722098"/>
    <w:rsid w:val="00733031"/>
    <w:rsid w:val="00755EC8"/>
    <w:rsid w:val="00764507"/>
    <w:rsid w:val="00777459"/>
    <w:rsid w:val="007C7972"/>
    <w:rsid w:val="007F4DA9"/>
    <w:rsid w:val="008001FC"/>
    <w:rsid w:val="00802980"/>
    <w:rsid w:val="00806B1B"/>
    <w:rsid w:val="00820133"/>
    <w:rsid w:val="00825A70"/>
    <w:rsid w:val="00840BB2"/>
    <w:rsid w:val="00843C1D"/>
    <w:rsid w:val="00862235"/>
    <w:rsid w:val="008650E7"/>
    <w:rsid w:val="008857C7"/>
    <w:rsid w:val="00895DAD"/>
    <w:rsid w:val="008A7020"/>
    <w:rsid w:val="008B7D45"/>
    <w:rsid w:val="008C1105"/>
    <w:rsid w:val="008D0671"/>
    <w:rsid w:val="008F0E3C"/>
    <w:rsid w:val="00901590"/>
    <w:rsid w:val="00924E2D"/>
    <w:rsid w:val="00927166"/>
    <w:rsid w:val="009602C6"/>
    <w:rsid w:val="00962945"/>
    <w:rsid w:val="009860FF"/>
    <w:rsid w:val="00995E38"/>
    <w:rsid w:val="009A4136"/>
    <w:rsid w:val="009B6777"/>
    <w:rsid w:val="009C2E54"/>
    <w:rsid w:val="009C5696"/>
    <w:rsid w:val="009D3087"/>
    <w:rsid w:val="009E071A"/>
    <w:rsid w:val="009E67DE"/>
    <w:rsid w:val="00A00BC5"/>
    <w:rsid w:val="00A03326"/>
    <w:rsid w:val="00A0444F"/>
    <w:rsid w:val="00A270D9"/>
    <w:rsid w:val="00A31FD8"/>
    <w:rsid w:val="00A3312D"/>
    <w:rsid w:val="00A50340"/>
    <w:rsid w:val="00A51FD8"/>
    <w:rsid w:val="00AA0316"/>
    <w:rsid w:val="00AA511C"/>
    <w:rsid w:val="00AA7F33"/>
    <w:rsid w:val="00AB0462"/>
    <w:rsid w:val="00AD0AB1"/>
    <w:rsid w:val="00AD1CE2"/>
    <w:rsid w:val="00B51314"/>
    <w:rsid w:val="00B602B1"/>
    <w:rsid w:val="00B910EF"/>
    <w:rsid w:val="00BA18A7"/>
    <w:rsid w:val="00BA4A44"/>
    <w:rsid w:val="00BB7AA5"/>
    <w:rsid w:val="00BC66C9"/>
    <w:rsid w:val="00BF5BB9"/>
    <w:rsid w:val="00C007CA"/>
    <w:rsid w:val="00C03B7A"/>
    <w:rsid w:val="00C10D83"/>
    <w:rsid w:val="00C32F1A"/>
    <w:rsid w:val="00C41F87"/>
    <w:rsid w:val="00C4306E"/>
    <w:rsid w:val="00C541CE"/>
    <w:rsid w:val="00C55EED"/>
    <w:rsid w:val="00C755C9"/>
    <w:rsid w:val="00C81AAD"/>
    <w:rsid w:val="00CA2DDC"/>
    <w:rsid w:val="00CA4CEA"/>
    <w:rsid w:val="00CC085B"/>
    <w:rsid w:val="00CC3B7D"/>
    <w:rsid w:val="00CD701E"/>
    <w:rsid w:val="00CE7114"/>
    <w:rsid w:val="00CF1577"/>
    <w:rsid w:val="00CF19A8"/>
    <w:rsid w:val="00CF58E2"/>
    <w:rsid w:val="00D003E5"/>
    <w:rsid w:val="00D16148"/>
    <w:rsid w:val="00D34EAA"/>
    <w:rsid w:val="00D722C4"/>
    <w:rsid w:val="00D75EB8"/>
    <w:rsid w:val="00DC257A"/>
    <w:rsid w:val="00DC3252"/>
    <w:rsid w:val="00DD7D28"/>
    <w:rsid w:val="00DF4CDA"/>
    <w:rsid w:val="00E12092"/>
    <w:rsid w:val="00E25C1E"/>
    <w:rsid w:val="00E27EF4"/>
    <w:rsid w:val="00E47F0A"/>
    <w:rsid w:val="00E64098"/>
    <w:rsid w:val="00E83F7A"/>
    <w:rsid w:val="00ED59BD"/>
    <w:rsid w:val="00ED7420"/>
    <w:rsid w:val="00EE5A8D"/>
    <w:rsid w:val="00F12211"/>
    <w:rsid w:val="00F16B01"/>
    <w:rsid w:val="00F2469B"/>
    <w:rsid w:val="00F3166A"/>
    <w:rsid w:val="00F37BCD"/>
    <w:rsid w:val="00F77170"/>
    <w:rsid w:val="00F827F6"/>
    <w:rsid w:val="00F90D90"/>
    <w:rsid w:val="00F936E1"/>
    <w:rsid w:val="00FC051F"/>
    <w:rsid w:val="00FC5BD5"/>
    <w:rsid w:val="00FD061B"/>
    <w:rsid w:val="00FD61B6"/>
    <w:rsid w:val="00FE4DB7"/>
    <w:rsid w:val="00FE5603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A674E-F1EE-4F00-B734-96130B29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A0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0366"/>
    <w:rPr>
      <w:color w:val="0000FF"/>
      <w:u w:val="single"/>
    </w:rPr>
  </w:style>
  <w:style w:type="paragraph" w:styleId="a4">
    <w:name w:val="footer"/>
    <w:basedOn w:val="a"/>
    <w:rsid w:val="000A0B67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0A0B67"/>
  </w:style>
  <w:style w:type="paragraph" w:styleId="10">
    <w:name w:val="toc 1"/>
    <w:basedOn w:val="a"/>
    <w:next w:val="a"/>
    <w:autoRedefine/>
    <w:semiHidden/>
    <w:rsid w:val="000A0B67"/>
  </w:style>
  <w:style w:type="table" w:styleId="a6">
    <w:name w:val="Table Grid"/>
    <w:basedOn w:val="a1"/>
    <w:rsid w:val="00555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8999</Words>
  <Characters>51299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составлению библиографической ссылки</vt:lpstr>
    </vt:vector>
  </TitlesOfParts>
  <Company>РУК ВКИ</Company>
  <LinksUpToDate>false</LinksUpToDate>
  <CharactersWithSpaces>60178</CharactersWithSpaces>
  <SharedDoc>false</SharedDoc>
  <HLinks>
    <vt:vector size="138" baseType="variant">
      <vt:variant>
        <vt:i4>3670099</vt:i4>
      </vt:variant>
      <vt:variant>
        <vt:i4>117</vt:i4>
      </vt:variant>
      <vt:variant>
        <vt:i4>0</vt:i4>
      </vt:variant>
      <vt:variant>
        <vt:i4>5</vt:i4>
      </vt:variant>
      <vt:variant>
        <vt:lpwstr>http://www.sanse.ru/text/GOST_2008pdf</vt:lpwstr>
      </vt:variant>
      <vt:variant>
        <vt:lpwstr/>
      </vt:variant>
      <vt:variant>
        <vt:i4>7077939</vt:i4>
      </vt:variant>
      <vt:variant>
        <vt:i4>114</vt:i4>
      </vt:variant>
      <vt:variant>
        <vt:i4>0</vt:i4>
      </vt:variant>
      <vt:variant>
        <vt:i4>5</vt:i4>
      </vt:variant>
      <vt:variant>
        <vt:lpwstr>http://www/voennoepravo.ru/</vt:lpwstr>
      </vt:variant>
      <vt:variant>
        <vt:lpwstr/>
      </vt:variant>
      <vt:variant>
        <vt:i4>2883634</vt:i4>
      </vt:variant>
      <vt:variant>
        <vt:i4>111</vt:i4>
      </vt:variant>
      <vt:variant>
        <vt:i4>0</vt:i4>
      </vt:variant>
      <vt:variant>
        <vt:i4>5</vt:i4>
      </vt:variant>
      <vt:variant>
        <vt:lpwstr>http://zhurnal/ape/ru/articles/2000/019/pdf</vt:lpwstr>
      </vt:variant>
      <vt:variant>
        <vt:lpwstr/>
      </vt:variant>
      <vt:variant>
        <vt:i4>7536680</vt:i4>
      </vt:variant>
      <vt:variant>
        <vt:i4>108</vt:i4>
      </vt:variant>
      <vt:variant>
        <vt:i4>0</vt:i4>
      </vt:variant>
      <vt:variant>
        <vt:i4>5</vt:i4>
      </vt:variant>
      <vt:variant>
        <vt:lpwstr>http://www/un.org/russian/news</vt:lpwstr>
      </vt:variant>
      <vt:variant>
        <vt:lpwstr/>
      </vt:variant>
      <vt:variant>
        <vt:i4>262224</vt:i4>
      </vt:variant>
      <vt:variant>
        <vt:i4>105</vt:i4>
      </vt:variant>
      <vt:variant>
        <vt:i4>0</vt:i4>
      </vt:variant>
      <vt:variant>
        <vt:i4>5</vt:i4>
      </vt:variant>
      <vt:variant>
        <vt:lpwstr>http://www./</vt:lpwstr>
      </vt:variant>
      <vt:variant>
        <vt:lpwstr/>
      </vt:variant>
      <vt:variant>
        <vt:i4>4195387</vt:i4>
      </vt:variant>
      <vt:variant>
        <vt:i4>102</vt:i4>
      </vt:variant>
      <vt:variant>
        <vt:i4>0</vt:i4>
      </vt:variant>
      <vt:variant>
        <vt:i4>5</vt:i4>
      </vt:variant>
      <vt:variant>
        <vt:lpwstr>http://www.gpntb.ru/win/inter-events. (дата</vt:lpwstr>
      </vt:variant>
      <vt:variant>
        <vt:lpwstr/>
      </vt:variant>
      <vt:variant>
        <vt:i4>7536680</vt:i4>
      </vt:variant>
      <vt:variant>
        <vt:i4>99</vt:i4>
      </vt:variant>
      <vt:variant>
        <vt:i4>0</vt:i4>
      </vt:variant>
      <vt:variant>
        <vt:i4>5</vt:i4>
      </vt:variant>
      <vt:variant>
        <vt:lpwstr>http://www/un.org/russian/news</vt:lpwstr>
      </vt:variant>
      <vt:variant>
        <vt:lpwstr/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_Toc244577487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_Toc244577486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_Toc244577485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_Toc244577484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_Toc244577483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_Toc244577482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_Toc244577481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_Toc244577480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_Toc244577479</vt:lpwstr>
      </vt:variant>
      <vt:variant>
        <vt:i4>1441845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_Toc244577478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_Toc244577477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_Toc244577476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_Toc244577475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_Toc244577474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_Toc244577473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_Toc244577472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составлению библиографической ссылки</dc:title>
  <dc:subject/>
  <dc:creator>Мануйлова</dc:creator>
  <cp:keywords/>
  <dc:description/>
  <cp:lastModifiedBy>Irina</cp:lastModifiedBy>
  <cp:revision>2</cp:revision>
  <cp:lastPrinted>2009-10-26T10:08:00Z</cp:lastPrinted>
  <dcterms:created xsi:type="dcterms:W3CDTF">2014-07-29T10:17:00Z</dcterms:created>
  <dcterms:modified xsi:type="dcterms:W3CDTF">2014-07-29T10:17:00Z</dcterms:modified>
</cp:coreProperties>
</file>