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05E" w:rsidRPr="009978F6" w:rsidRDefault="00D9705E" w:rsidP="00D9705E">
      <w:pPr>
        <w:jc w:val="center"/>
        <w:rPr>
          <w:b/>
        </w:rPr>
      </w:pPr>
      <w:r w:rsidRPr="009978F6">
        <w:rPr>
          <w:b/>
        </w:rPr>
        <w:t>ФЕДЕРАЛЬНОЕ АГЕНТСТВО ПО ОБРАЗОВАНИЮ</w:t>
      </w:r>
    </w:p>
    <w:p w:rsidR="00D9705E" w:rsidRPr="009978F6" w:rsidRDefault="00D9705E" w:rsidP="00D9705E">
      <w:pPr>
        <w:jc w:val="center"/>
        <w:rPr>
          <w:b/>
        </w:rPr>
      </w:pPr>
    </w:p>
    <w:p w:rsidR="00D9705E" w:rsidRPr="009978F6" w:rsidRDefault="00D9705E" w:rsidP="00D9705E">
      <w:pPr>
        <w:jc w:val="center"/>
        <w:rPr>
          <w:b/>
        </w:rPr>
      </w:pPr>
      <w:r w:rsidRPr="009978F6">
        <w:rPr>
          <w:b/>
        </w:rPr>
        <w:t>ФЕДЕРАЛЬНОЕ ГОСУДАРСТВЕННОЕ ОБРАЗОВАТЕЛЬНОЕ УЧРЕЖДЕНИЕ</w:t>
      </w:r>
    </w:p>
    <w:p w:rsidR="00D9705E" w:rsidRPr="009978F6" w:rsidRDefault="00D9705E" w:rsidP="00D9705E">
      <w:pPr>
        <w:jc w:val="center"/>
        <w:rPr>
          <w:b/>
        </w:rPr>
      </w:pPr>
      <w:r w:rsidRPr="009978F6">
        <w:rPr>
          <w:b/>
        </w:rPr>
        <w:t>ВЫСШЕГО ПРОФЕССИОНАЛЬНОГО ОБРАЗОВАНИЯ</w:t>
      </w:r>
    </w:p>
    <w:p w:rsidR="00D9705E" w:rsidRPr="009978F6" w:rsidRDefault="00D9705E" w:rsidP="00D9705E">
      <w:pPr>
        <w:jc w:val="center"/>
        <w:rPr>
          <w:b/>
        </w:rPr>
      </w:pPr>
      <w:r w:rsidRPr="009978F6">
        <w:rPr>
          <w:b/>
        </w:rPr>
        <w:t>«РОССИЙСКИЙ ГОСУДАРСТВЕННЫЙ  УНИВЕРСИТЕТ ТУРИЗМА И СЕРВИСА»</w:t>
      </w:r>
    </w:p>
    <w:p w:rsidR="00D9705E" w:rsidRPr="00E970B8" w:rsidRDefault="00D9705E" w:rsidP="00D9705E">
      <w:pPr>
        <w:jc w:val="center"/>
        <w:rPr>
          <w:b/>
          <w:sz w:val="28"/>
          <w:szCs w:val="28"/>
        </w:rPr>
      </w:pPr>
      <w:r w:rsidRPr="00E970B8">
        <w:rPr>
          <w:b/>
          <w:sz w:val="28"/>
          <w:szCs w:val="28"/>
        </w:rPr>
        <w:t>ФГОУВПО «РГУТиС»</w:t>
      </w: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3150E5" w:rsidRDefault="00D9705E" w:rsidP="00D9705E">
      <w:pPr>
        <w:ind w:firstLine="540"/>
        <w:rPr>
          <w:sz w:val="28"/>
          <w:szCs w:val="28"/>
        </w:rPr>
      </w:pPr>
      <w:r w:rsidRPr="003150E5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</w:t>
      </w:r>
      <w:r w:rsidRPr="003150E5">
        <w:rPr>
          <w:sz w:val="28"/>
          <w:szCs w:val="28"/>
        </w:rPr>
        <w:t>________________</w:t>
      </w:r>
      <w:r>
        <w:rPr>
          <w:sz w:val="28"/>
          <w:szCs w:val="28"/>
          <w:u w:val="single"/>
        </w:rPr>
        <w:t>Экономический</w:t>
      </w:r>
      <w:r w:rsidRPr="003150E5">
        <w:rPr>
          <w:sz w:val="28"/>
          <w:szCs w:val="28"/>
        </w:rPr>
        <w:t>____________________</w:t>
      </w:r>
    </w:p>
    <w:p w:rsidR="00D9705E" w:rsidRPr="003150E5" w:rsidRDefault="00D9705E" w:rsidP="00D9705E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факультета)</w:t>
      </w:r>
    </w:p>
    <w:p w:rsidR="00D9705E" w:rsidRPr="003150E5" w:rsidRDefault="00D9705E" w:rsidP="00D9705E">
      <w:pPr>
        <w:ind w:firstLine="540"/>
        <w:rPr>
          <w:sz w:val="28"/>
          <w:szCs w:val="28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</w:t>
      </w:r>
      <w:r w:rsidRPr="003150E5">
        <w:rPr>
          <w:sz w:val="28"/>
          <w:szCs w:val="28"/>
        </w:rPr>
        <w:t>________</w:t>
      </w:r>
      <w:r>
        <w:rPr>
          <w:sz w:val="28"/>
          <w:szCs w:val="28"/>
          <w:u w:val="single"/>
        </w:rPr>
        <w:t>Корпоративное управление и электронный бизнес</w:t>
      </w:r>
      <w:r>
        <w:rPr>
          <w:sz w:val="28"/>
          <w:szCs w:val="28"/>
        </w:rPr>
        <w:t>_</w:t>
      </w:r>
    </w:p>
    <w:p w:rsidR="00D9705E" w:rsidRPr="003150E5" w:rsidRDefault="00D9705E" w:rsidP="00D9705E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кафедры)</w:t>
      </w:r>
    </w:p>
    <w:p w:rsidR="00D9705E" w:rsidRPr="003150E5" w:rsidRDefault="00D9705E" w:rsidP="00D9705E">
      <w:pPr>
        <w:rPr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Проректор по учебной работе,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д.э.н., профессор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_______________________Новикова Н.Г.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«____»______________________________20___г.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B5216D" w:rsidRDefault="00D9705E" w:rsidP="00D9705E">
      <w:pPr>
        <w:jc w:val="center"/>
        <w:rPr>
          <w:b/>
          <w:sz w:val="32"/>
          <w:szCs w:val="32"/>
        </w:rPr>
      </w:pPr>
      <w:r w:rsidRPr="00B5216D">
        <w:rPr>
          <w:b/>
          <w:sz w:val="32"/>
          <w:szCs w:val="32"/>
        </w:rPr>
        <w:t>МЕТОДИЧЕСКИЕ УКАЗАНИЯ</w:t>
      </w:r>
    </w:p>
    <w:p w:rsidR="00D9705E" w:rsidRPr="00B5216D" w:rsidRDefault="00D9705E" w:rsidP="00D970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КОНТРОЛЬНЫХ РАБОТ</w:t>
      </w:r>
    </w:p>
    <w:p w:rsidR="00D9705E" w:rsidRDefault="00D9705E" w:rsidP="00D9705E">
      <w:pPr>
        <w:jc w:val="center"/>
        <w:rPr>
          <w:sz w:val="28"/>
          <w:szCs w:val="28"/>
        </w:rPr>
      </w:pPr>
    </w:p>
    <w:p w:rsidR="00D9705E" w:rsidRDefault="00D9705E" w:rsidP="00D9705E">
      <w:pPr>
        <w:jc w:val="center"/>
        <w:rPr>
          <w:sz w:val="28"/>
          <w:szCs w:val="28"/>
        </w:rPr>
      </w:pPr>
    </w:p>
    <w:p w:rsidR="00D9705E" w:rsidRPr="00CB4648" w:rsidRDefault="00D9705E" w:rsidP="00D9705E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CB4648">
        <w:rPr>
          <w:sz w:val="28"/>
          <w:szCs w:val="28"/>
        </w:rPr>
        <w:t>ля студентов______</w:t>
      </w:r>
      <w:r w:rsidR="00FC2CCB">
        <w:rPr>
          <w:sz w:val="28"/>
          <w:szCs w:val="28"/>
          <w:u w:val="single"/>
        </w:rPr>
        <w:t>заочной</w:t>
      </w:r>
      <w:r w:rsidRPr="00CB4648">
        <w:rPr>
          <w:sz w:val="28"/>
          <w:szCs w:val="28"/>
        </w:rPr>
        <w:t>_____ формы обучения</w:t>
      </w:r>
    </w:p>
    <w:p w:rsidR="00D9705E" w:rsidRPr="00CB4648" w:rsidRDefault="00D9705E" w:rsidP="00D9705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(очной, заочной)</w:t>
      </w:r>
    </w:p>
    <w:p w:rsidR="00D9705E" w:rsidRDefault="00D9705E" w:rsidP="00D9705E">
      <w:pPr>
        <w:jc w:val="center"/>
        <w:rPr>
          <w:sz w:val="28"/>
          <w:szCs w:val="28"/>
        </w:rPr>
      </w:pPr>
    </w:p>
    <w:p w:rsidR="00FC2CCB" w:rsidRPr="003150E5" w:rsidRDefault="00FC2CCB" w:rsidP="00FC2CCB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</w:t>
      </w:r>
      <w:r w:rsidRPr="003150E5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3150E5">
        <w:rPr>
          <w:sz w:val="28"/>
          <w:szCs w:val="28"/>
        </w:rPr>
        <w:t>_____</w:t>
      </w:r>
      <w:r>
        <w:rPr>
          <w:sz w:val="28"/>
          <w:szCs w:val="28"/>
          <w:u w:val="single"/>
        </w:rPr>
        <w:t>Математическая экономика</w:t>
      </w:r>
      <w:r w:rsidRPr="003150E5">
        <w:rPr>
          <w:sz w:val="28"/>
          <w:szCs w:val="28"/>
        </w:rPr>
        <w:t>_____</w:t>
      </w:r>
      <w:r>
        <w:rPr>
          <w:sz w:val="28"/>
          <w:szCs w:val="28"/>
        </w:rPr>
        <w:t>_________</w:t>
      </w:r>
      <w:r w:rsidRPr="003150E5">
        <w:rPr>
          <w:sz w:val="28"/>
          <w:szCs w:val="28"/>
        </w:rPr>
        <w:t>__</w:t>
      </w:r>
    </w:p>
    <w:p w:rsidR="00FC2CCB" w:rsidRPr="003150E5" w:rsidRDefault="00FC2CCB" w:rsidP="00FC2CCB">
      <w:pPr>
        <w:jc w:val="center"/>
        <w:rPr>
          <w:sz w:val="20"/>
          <w:szCs w:val="20"/>
        </w:rPr>
      </w:pPr>
    </w:p>
    <w:p w:rsidR="00FC2CCB" w:rsidRPr="003150E5" w:rsidRDefault="00FC2CCB" w:rsidP="00FC2CCB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 w:rsidRPr="003150E5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080801 «Прикладная информатика в экономике»</w:t>
      </w:r>
      <w:r w:rsidRPr="003150E5">
        <w:rPr>
          <w:sz w:val="28"/>
          <w:szCs w:val="28"/>
        </w:rPr>
        <w:t>_</w:t>
      </w:r>
    </w:p>
    <w:p w:rsidR="00D9705E" w:rsidRPr="00FC2CCB" w:rsidRDefault="00D9705E" w:rsidP="00FC2CCB">
      <w:pPr>
        <w:jc w:val="center"/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Pr="003150E5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FC2CCB" w:rsidP="00D9705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</w:t>
      </w:r>
      <w:r w:rsidR="002D6F8E">
        <w:rPr>
          <w:sz w:val="28"/>
          <w:szCs w:val="28"/>
        </w:rPr>
        <w:t>ква 2010</w:t>
      </w:r>
      <w:r w:rsidR="00D9705E" w:rsidRPr="003150E5">
        <w:rPr>
          <w:sz w:val="28"/>
          <w:szCs w:val="28"/>
        </w:rPr>
        <w:t>г.</w:t>
      </w:r>
    </w:p>
    <w:p w:rsidR="00D9705E" w:rsidRPr="004B02D5" w:rsidRDefault="00D9705E" w:rsidP="00D9705E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D9705E" w:rsidRDefault="00D9705E" w:rsidP="00D97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составлены на основании рабочей программы дисциплины </w:t>
      </w:r>
      <w:r w:rsidRPr="00D9705E">
        <w:rPr>
          <w:sz w:val="28"/>
          <w:szCs w:val="28"/>
          <w:u w:val="single"/>
        </w:rPr>
        <w:t>«Математическая экономика»</w:t>
      </w:r>
    </w:p>
    <w:p w:rsidR="00D9705E" w:rsidRPr="004B02D5" w:rsidRDefault="00D9705E" w:rsidP="00D9705E">
      <w:pPr>
        <w:jc w:val="center"/>
        <w:rPr>
          <w:sz w:val="20"/>
          <w:szCs w:val="20"/>
        </w:rPr>
      </w:pPr>
    </w:p>
    <w:p w:rsidR="00D9705E" w:rsidRDefault="00D9705E" w:rsidP="00D9705E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рассмотрены и утверждены на заседании кафедры</w:t>
      </w:r>
      <w:r w:rsidRPr="004D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Корпоративное управление и электронный бизнес</w:t>
      </w:r>
    </w:p>
    <w:p w:rsidR="00D9705E" w:rsidRPr="004B02D5" w:rsidRDefault="00D9705E" w:rsidP="00D9705E">
      <w:pPr>
        <w:jc w:val="center"/>
        <w:rPr>
          <w:sz w:val="20"/>
          <w:szCs w:val="20"/>
        </w:rPr>
      </w:pP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  <w:r>
        <w:rPr>
          <w:sz w:val="28"/>
          <w:szCs w:val="28"/>
        </w:rPr>
        <w:t>Протокол № _____</w:t>
      </w:r>
      <w:r w:rsidR="002D6F8E">
        <w:rPr>
          <w:sz w:val="28"/>
          <w:szCs w:val="28"/>
        </w:rPr>
        <w:t>___</w:t>
      </w:r>
      <w:r w:rsidR="002D6F8E">
        <w:rPr>
          <w:sz w:val="28"/>
          <w:szCs w:val="28"/>
        </w:rPr>
        <w:tab/>
      </w:r>
      <w:r w:rsidR="002D6F8E">
        <w:rPr>
          <w:sz w:val="28"/>
          <w:szCs w:val="28"/>
        </w:rPr>
        <w:tab/>
      </w:r>
      <w:r w:rsidR="002D6F8E">
        <w:rPr>
          <w:sz w:val="28"/>
          <w:szCs w:val="28"/>
        </w:rPr>
        <w:tab/>
      </w:r>
      <w:r w:rsidR="002D6F8E">
        <w:rPr>
          <w:sz w:val="28"/>
          <w:szCs w:val="28"/>
        </w:rPr>
        <w:tab/>
      </w:r>
      <w:r w:rsidR="002D6F8E">
        <w:rPr>
          <w:sz w:val="28"/>
          <w:szCs w:val="28"/>
        </w:rPr>
        <w:tab/>
        <w:t>«____»_______________20_</w:t>
      </w:r>
      <w:r>
        <w:rPr>
          <w:sz w:val="28"/>
          <w:szCs w:val="28"/>
        </w:rPr>
        <w:t>_г.</w:t>
      </w: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Потемкин А.И.</w:t>
      </w:r>
    </w:p>
    <w:p w:rsidR="00D9705E" w:rsidRDefault="00D9705E" w:rsidP="00D9705E">
      <w:pPr>
        <w:rPr>
          <w:sz w:val="28"/>
          <w:szCs w:val="28"/>
        </w:rPr>
      </w:pPr>
    </w:p>
    <w:p w:rsidR="00D9705E" w:rsidRDefault="00D9705E" w:rsidP="00D9705E">
      <w:pPr>
        <w:rPr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 одобрены Научно-методическим советом ФГОУВПО «РГУТиС»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Протокол №_______                       «_____»______________________20___г.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Ученый секретарь 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Научно-методического совета                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к.и.н., доцент                                                                                Юрчикова Е.В.</w:t>
      </w: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</w:p>
    <w:p w:rsidR="002D6F8E" w:rsidRDefault="002D6F8E" w:rsidP="002D6F8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  <w:r>
        <w:rPr>
          <w:rStyle w:val="FontStyle17"/>
          <w:b/>
          <w:sz w:val="28"/>
          <w:szCs w:val="28"/>
        </w:rPr>
        <w:t>Методические указания разработал:</w:t>
      </w:r>
    </w:p>
    <w:p w:rsidR="002D6F8E" w:rsidRPr="004B02D5" w:rsidRDefault="002D6F8E" w:rsidP="002D6F8E">
      <w:pPr>
        <w:rPr>
          <w:b/>
          <w:sz w:val="28"/>
          <w:szCs w:val="28"/>
        </w:rPr>
      </w:pPr>
    </w:p>
    <w:p w:rsidR="002D6F8E" w:rsidRDefault="002D6F8E" w:rsidP="002D6F8E">
      <w:pPr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:rsidR="002D6F8E" w:rsidRDefault="002D6F8E" w:rsidP="002D6F8E">
      <w:pPr>
        <w:rPr>
          <w:sz w:val="28"/>
          <w:szCs w:val="28"/>
        </w:rPr>
      </w:pPr>
      <w:r w:rsidRPr="00DB57AE">
        <w:rPr>
          <w:sz w:val="22"/>
          <w:szCs w:val="22"/>
          <w:u w:val="single"/>
        </w:rPr>
        <w:t>«Корпоративное управление и электронный бизнес»</w:t>
      </w:r>
      <w:r w:rsidRPr="00DB57AE">
        <w:tab/>
      </w:r>
      <w:r>
        <w:rPr>
          <w:sz w:val="28"/>
          <w:szCs w:val="28"/>
        </w:rPr>
        <w:tab/>
        <w:t xml:space="preserve">       к.т.н., доц. Метревели Д.Г.</w:t>
      </w:r>
    </w:p>
    <w:p w:rsidR="002D6F8E" w:rsidRDefault="002D6F8E" w:rsidP="002D6F8E">
      <w:pPr>
        <w:rPr>
          <w:sz w:val="28"/>
          <w:szCs w:val="28"/>
        </w:rPr>
      </w:pPr>
    </w:p>
    <w:p w:rsidR="00D9705E" w:rsidRDefault="00D9705E" w:rsidP="00D9705E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7F1B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>Введение</w:t>
      </w:r>
    </w:p>
    <w:p w:rsidR="002974F8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</w:t>
      </w:r>
    </w:p>
    <w:p w:rsidR="002974F8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Контрольная работа выполняется студентами заочного отдела. Ее написание предполагает знание студентами- заочниками материала учебного курса по математической экономики.</w:t>
      </w:r>
    </w:p>
    <w:p w:rsidR="002974F8" w:rsidRPr="006B13D3" w:rsidRDefault="002974F8" w:rsidP="007C3EEF">
      <w:pPr>
        <w:jc w:val="both"/>
        <w:rPr>
          <w:sz w:val="28"/>
          <w:szCs w:val="28"/>
          <w:u w:val="single"/>
        </w:rPr>
      </w:pPr>
      <w:r w:rsidRPr="006B13D3">
        <w:rPr>
          <w:sz w:val="28"/>
          <w:szCs w:val="28"/>
        </w:rPr>
        <w:t xml:space="preserve">         </w:t>
      </w:r>
      <w:r w:rsidRPr="006B13D3">
        <w:rPr>
          <w:sz w:val="28"/>
          <w:szCs w:val="28"/>
          <w:u w:val="single"/>
        </w:rPr>
        <w:t>Контрольная работа заставляет студента:</w:t>
      </w:r>
    </w:p>
    <w:p w:rsidR="002974F8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-изучить и усвоить ключевые понятия, принципы и основные положения дисциплины;</w:t>
      </w:r>
    </w:p>
    <w:p w:rsidR="002974F8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-творчески использовать свои знания по дисциплине в дальнейшей профессиональной деятельности.</w:t>
      </w:r>
    </w:p>
    <w:p w:rsidR="002974F8" w:rsidRPr="006B13D3" w:rsidRDefault="002974F8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</w:t>
      </w:r>
    </w:p>
    <w:p w:rsidR="002974F8" w:rsidRPr="006B13D3" w:rsidRDefault="002974F8" w:rsidP="007C3EEF">
      <w:pPr>
        <w:jc w:val="both"/>
        <w:rPr>
          <w:sz w:val="28"/>
          <w:szCs w:val="28"/>
          <w:u w:val="single"/>
          <w:lang w:val="en-US"/>
        </w:rPr>
      </w:pPr>
      <w:r w:rsidRPr="006B13D3">
        <w:rPr>
          <w:sz w:val="28"/>
          <w:szCs w:val="28"/>
        </w:rPr>
        <w:t xml:space="preserve">          </w:t>
      </w:r>
      <w:r w:rsidRPr="006B13D3">
        <w:rPr>
          <w:sz w:val="28"/>
          <w:szCs w:val="28"/>
          <w:u w:val="single"/>
        </w:rPr>
        <w:t>Контрольная работа позволяет студенту</w:t>
      </w:r>
      <w:r w:rsidRPr="006B13D3">
        <w:rPr>
          <w:sz w:val="28"/>
          <w:szCs w:val="28"/>
          <w:u w:val="single"/>
          <w:lang w:val="en-US"/>
        </w:rPr>
        <w:t>:</w:t>
      </w:r>
    </w:p>
    <w:p w:rsidR="002974F8" w:rsidRPr="006B13D3" w:rsidRDefault="00AF21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- избежать односторонности в изучение данного предмета, реализовать принцип последовательности и комплектности;</w:t>
      </w:r>
    </w:p>
    <w:p w:rsidR="00AF21EF" w:rsidRPr="006B13D3" w:rsidRDefault="00AF21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- максимально эффективно подготовиться к экзамену по данной дисциплине.</w:t>
      </w:r>
    </w:p>
    <w:p w:rsidR="00AF21EF" w:rsidRPr="006B13D3" w:rsidRDefault="00AF21EF" w:rsidP="007C3EEF">
      <w:pPr>
        <w:jc w:val="both"/>
        <w:rPr>
          <w:sz w:val="28"/>
          <w:szCs w:val="28"/>
        </w:rPr>
      </w:pPr>
    </w:p>
    <w:p w:rsidR="00AF21EF" w:rsidRPr="006B13D3" w:rsidRDefault="00AF21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Позволяет преподавателю:</w:t>
      </w:r>
    </w:p>
    <w:p w:rsidR="00AF21EF" w:rsidRPr="006B13D3" w:rsidRDefault="00AF21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- получить четкую и полную картину степени усвоения студентом  методов математической экономики пот разделам, темам и отдельным вопросам;</w:t>
      </w:r>
    </w:p>
    <w:p w:rsidR="00AF21EF" w:rsidRPr="006B13D3" w:rsidRDefault="00AF21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- выяснить глубину экономического мышления студента, его склонность к работе по выбранной экономической специальности</w:t>
      </w:r>
      <w:r w:rsidR="00D2313D" w:rsidRPr="006B13D3">
        <w:rPr>
          <w:sz w:val="28"/>
          <w:szCs w:val="28"/>
        </w:rPr>
        <w:t>;</w:t>
      </w:r>
    </w:p>
    <w:p w:rsidR="00D2313D" w:rsidRPr="006B13D3" w:rsidRDefault="00D2313D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- иметь достаточную информацию и аргументацию, для дальнейшей корректировки и совершенствования курса ( его структуры, логики, методики преподавания ).</w:t>
      </w:r>
    </w:p>
    <w:p w:rsidR="00D2313D" w:rsidRPr="006B13D3" w:rsidRDefault="00D2313D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Настоятельно рекомендуется студентам-заочникам для выполнения заданий пользоваться  предлагаемой</w:t>
      </w:r>
      <w:r w:rsidR="009C2396" w:rsidRPr="006B13D3">
        <w:rPr>
          <w:sz w:val="28"/>
          <w:szCs w:val="28"/>
        </w:rPr>
        <w:t xml:space="preserve"> литературой. Эта литература позволяет студенту освоить богатый арсенал экономико-математических методов для решения конкретных производственных и экономических задач.</w:t>
      </w:r>
    </w:p>
    <w:p w:rsidR="009C2396" w:rsidRPr="006B13D3" w:rsidRDefault="009C2396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Она формирует у студента ум</w:t>
      </w:r>
      <w:r w:rsidR="00C12BEF" w:rsidRPr="006B13D3">
        <w:rPr>
          <w:sz w:val="28"/>
          <w:szCs w:val="28"/>
        </w:rPr>
        <w:t>ение выбирать наиболее подходяще</w:t>
      </w:r>
      <w:r w:rsidRPr="006B13D3">
        <w:rPr>
          <w:sz w:val="28"/>
          <w:szCs w:val="28"/>
        </w:rPr>
        <w:t>му решению поставленной задачи.</w:t>
      </w:r>
    </w:p>
    <w:p w:rsidR="00451BD9" w:rsidRPr="006B13D3" w:rsidRDefault="00C12B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Исходной информацией для подготовки к контрольной работе является общая и специальная литература по экономико-математическим методам, периодически  специальные издания, статистическая информация, содержащая в официально</w:t>
      </w:r>
      <w:r w:rsidR="00451BD9" w:rsidRPr="006B13D3">
        <w:rPr>
          <w:sz w:val="28"/>
          <w:szCs w:val="28"/>
        </w:rPr>
        <w:t>й статистической отчетности, публикуемые практически данные предприятий сервиса, материалы из сети Интернет. Важнейшим этапом является самостоятельная работа студентов, включающая подбор всей необходимой литературы и информации и отработка этого материала.</w:t>
      </w:r>
    </w:p>
    <w:p w:rsidR="00451BD9" w:rsidRPr="006B13D3" w:rsidRDefault="00451BD9" w:rsidP="007C3EEF">
      <w:pPr>
        <w:jc w:val="both"/>
        <w:rPr>
          <w:sz w:val="28"/>
          <w:szCs w:val="28"/>
        </w:rPr>
      </w:pPr>
    </w:p>
    <w:p w:rsidR="00451BD9" w:rsidRPr="006B13D3" w:rsidRDefault="007C3EEF" w:rsidP="007C3EEF">
      <w:p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                   </w:t>
      </w:r>
    </w:p>
    <w:p w:rsidR="007C3EEF" w:rsidRPr="006B13D3" w:rsidRDefault="007C3EEF" w:rsidP="007C3EEF">
      <w:pPr>
        <w:jc w:val="both"/>
        <w:rPr>
          <w:sz w:val="28"/>
          <w:szCs w:val="28"/>
        </w:rPr>
      </w:pPr>
    </w:p>
    <w:p w:rsidR="007C3EEF" w:rsidRPr="006B13D3" w:rsidRDefault="007C3EEF" w:rsidP="007C3EEF">
      <w:pPr>
        <w:jc w:val="both"/>
        <w:rPr>
          <w:sz w:val="28"/>
          <w:szCs w:val="28"/>
        </w:rPr>
      </w:pPr>
    </w:p>
    <w:p w:rsidR="007C3EEF" w:rsidRPr="006B13D3" w:rsidRDefault="007C3EEF" w:rsidP="007C3EEF">
      <w:pPr>
        <w:jc w:val="both"/>
        <w:rPr>
          <w:sz w:val="28"/>
          <w:szCs w:val="28"/>
        </w:rPr>
      </w:pPr>
    </w:p>
    <w:p w:rsidR="007C3EEF" w:rsidRPr="006B13D3" w:rsidRDefault="007C3EEF" w:rsidP="007C3EEF">
      <w:pPr>
        <w:jc w:val="both"/>
        <w:rPr>
          <w:sz w:val="28"/>
          <w:szCs w:val="28"/>
          <w:u w:val="single"/>
        </w:rPr>
      </w:pPr>
      <w:r w:rsidRPr="006B13D3">
        <w:rPr>
          <w:sz w:val="28"/>
          <w:szCs w:val="28"/>
        </w:rPr>
        <w:t xml:space="preserve">                       </w:t>
      </w:r>
      <w:r w:rsidRPr="006B13D3">
        <w:rPr>
          <w:sz w:val="28"/>
          <w:szCs w:val="28"/>
          <w:u w:val="single"/>
        </w:rPr>
        <w:t xml:space="preserve">Порядок получения студентом контрольного задания </w:t>
      </w:r>
    </w:p>
    <w:p w:rsidR="007C3EEF" w:rsidRPr="006B13D3" w:rsidRDefault="007C3EEF" w:rsidP="007C3EEF">
      <w:pPr>
        <w:jc w:val="both"/>
        <w:rPr>
          <w:sz w:val="28"/>
          <w:szCs w:val="28"/>
          <w:u w:val="single"/>
        </w:rPr>
      </w:pPr>
      <w:r w:rsidRPr="006B13D3">
        <w:rPr>
          <w:sz w:val="28"/>
          <w:szCs w:val="28"/>
        </w:rPr>
        <w:t xml:space="preserve">                                     </w:t>
      </w:r>
      <w:r w:rsidRPr="006B13D3">
        <w:rPr>
          <w:sz w:val="28"/>
          <w:szCs w:val="28"/>
          <w:u w:val="single"/>
        </w:rPr>
        <w:t>и основные этапы работы с ним.</w:t>
      </w:r>
    </w:p>
    <w:p w:rsidR="00451BD9" w:rsidRPr="006B13D3" w:rsidRDefault="007C3EEF" w:rsidP="007C3EEF">
      <w:pPr>
        <w:numPr>
          <w:ilvl w:val="0"/>
          <w:numId w:val="1"/>
        </w:numPr>
        <w:jc w:val="both"/>
        <w:rPr>
          <w:sz w:val="28"/>
          <w:szCs w:val="28"/>
        </w:rPr>
      </w:pPr>
      <w:r w:rsidRPr="006B13D3">
        <w:rPr>
          <w:sz w:val="28"/>
          <w:szCs w:val="28"/>
        </w:rPr>
        <w:t>Прежде чем приступить к написанию контрольной работы, студенту рекомендуется изучить материал курса, используя лекции и рекомендуемую литературу. В любом случае общее ознакомление с теорией необходимо для того, чтобы лучше и точнее ориентироваться в предметных вопросах контрольного задания.</w:t>
      </w:r>
    </w:p>
    <w:p w:rsidR="007C3EEF" w:rsidRPr="006B13D3" w:rsidRDefault="007C3EEF" w:rsidP="007C3EEF">
      <w:pPr>
        <w:numPr>
          <w:ilvl w:val="0"/>
          <w:numId w:val="1"/>
        </w:numPr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После изучения теории </w:t>
      </w:r>
      <w:r w:rsidR="00972040" w:rsidRPr="006B13D3">
        <w:rPr>
          <w:sz w:val="28"/>
          <w:szCs w:val="28"/>
        </w:rPr>
        <w:t>рекомендуется</w:t>
      </w:r>
      <w:r w:rsidRPr="006B13D3">
        <w:rPr>
          <w:sz w:val="28"/>
          <w:szCs w:val="28"/>
        </w:rPr>
        <w:t xml:space="preserve"> закрепить свои знания с помощью вопросов и тестов, что будет самопроверкой знаний и степени готовности к написанию контрольной работы.</w:t>
      </w:r>
    </w:p>
    <w:p w:rsidR="007C3EEF" w:rsidRPr="006B13D3" w:rsidRDefault="007C3EEF" w:rsidP="007C3EEF">
      <w:pPr>
        <w:numPr>
          <w:ilvl w:val="0"/>
          <w:numId w:val="1"/>
        </w:numPr>
        <w:jc w:val="both"/>
        <w:rPr>
          <w:sz w:val="28"/>
          <w:szCs w:val="28"/>
        </w:rPr>
      </w:pPr>
      <w:r w:rsidRPr="006B13D3">
        <w:rPr>
          <w:sz w:val="28"/>
          <w:szCs w:val="28"/>
        </w:rPr>
        <w:t>Большую помощь</w:t>
      </w:r>
      <w:r w:rsidR="00972040" w:rsidRPr="006B13D3">
        <w:rPr>
          <w:sz w:val="28"/>
          <w:szCs w:val="28"/>
        </w:rPr>
        <w:t xml:space="preserve"> в написании контрольной работы и изучении основ математической экономики может оказать решение конкретных небольших практических задач, после проработки </w:t>
      </w:r>
      <w:r w:rsidR="006B13D3">
        <w:rPr>
          <w:sz w:val="28"/>
          <w:szCs w:val="28"/>
        </w:rPr>
        <w:t>каждого фрагмента теоретическог</w:t>
      </w:r>
      <w:r w:rsidR="00972040" w:rsidRPr="006B13D3">
        <w:rPr>
          <w:sz w:val="28"/>
          <w:szCs w:val="28"/>
        </w:rPr>
        <w:t>о материала.</w:t>
      </w:r>
    </w:p>
    <w:p w:rsidR="00972040" w:rsidRPr="006B13D3" w:rsidRDefault="00972040" w:rsidP="007C3EEF">
      <w:pPr>
        <w:numPr>
          <w:ilvl w:val="0"/>
          <w:numId w:val="1"/>
        </w:numPr>
        <w:jc w:val="both"/>
        <w:rPr>
          <w:sz w:val="28"/>
          <w:szCs w:val="28"/>
        </w:rPr>
      </w:pPr>
      <w:r w:rsidRPr="006B13D3">
        <w:rPr>
          <w:sz w:val="28"/>
          <w:szCs w:val="28"/>
        </w:rPr>
        <w:t>Выбор варианта контрольной</w:t>
      </w:r>
      <w:r w:rsidRPr="006B13D3">
        <w:rPr>
          <w:sz w:val="28"/>
          <w:szCs w:val="28"/>
        </w:rPr>
        <w:tab/>
        <w:t xml:space="preserve"> работы. Номер варианта для контрольного задания выбирается по последним двум цифрам зачетки, для номеров зачетки с последними цифрами больше 15, по формуле Х-15, где Х- число составленное из двух последних цифр зачетки и меньше или равное 30.</w:t>
      </w:r>
    </w:p>
    <w:p w:rsidR="00972040" w:rsidRPr="006B13D3" w:rsidRDefault="00972040" w:rsidP="00972040">
      <w:pPr>
        <w:ind w:left="360"/>
        <w:jc w:val="both"/>
        <w:rPr>
          <w:sz w:val="28"/>
          <w:szCs w:val="28"/>
          <w:u w:val="single"/>
        </w:rPr>
      </w:pPr>
      <w:r w:rsidRPr="006B13D3">
        <w:rPr>
          <w:sz w:val="28"/>
          <w:szCs w:val="28"/>
        </w:rPr>
        <w:t xml:space="preserve">                   </w:t>
      </w:r>
      <w:r w:rsidRPr="006B13D3">
        <w:rPr>
          <w:sz w:val="28"/>
          <w:szCs w:val="28"/>
          <w:u w:val="single"/>
        </w:rPr>
        <w:t>Требования к выполнению контрольной работы</w:t>
      </w:r>
    </w:p>
    <w:p w:rsidR="00972040" w:rsidRDefault="006B13D3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13D3">
        <w:rPr>
          <w:sz w:val="28"/>
          <w:szCs w:val="28"/>
        </w:rPr>
        <w:t>Работа должна быть аккуратно оформлена 14 шрифтом с интервалом 1 или 1,5 пт на листах формата А-4, подшитых в папку-скоро</w:t>
      </w:r>
      <w:r>
        <w:rPr>
          <w:sz w:val="28"/>
          <w:szCs w:val="28"/>
        </w:rPr>
        <w:t>с</w:t>
      </w:r>
      <w:r w:rsidRPr="006B13D3">
        <w:rPr>
          <w:sz w:val="28"/>
          <w:szCs w:val="28"/>
        </w:rPr>
        <w:t>шиватель.</w:t>
      </w:r>
    </w:p>
    <w:p w:rsidR="006B13D3" w:rsidRDefault="006B13D3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6B13D3" w:rsidRDefault="006B13D3" w:rsidP="006B13D3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Титульный лист должен быть оформлен в соответствии с установленными требованиями. Образец титульного листа представлен в </w:t>
      </w:r>
      <w:r w:rsidRPr="006B13D3">
        <w:rPr>
          <w:b/>
          <w:sz w:val="28"/>
          <w:szCs w:val="28"/>
        </w:rPr>
        <w:t xml:space="preserve">Приложении 1. </w:t>
      </w:r>
    </w:p>
    <w:p w:rsidR="006B13D3" w:rsidRDefault="006B13D3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После титульного листа в работу должен быть вложен чистый бланк рецензии на контрольную работу (</w:t>
      </w:r>
      <w:r w:rsidRPr="006B13D3">
        <w:rPr>
          <w:b/>
          <w:sz w:val="28"/>
          <w:szCs w:val="28"/>
        </w:rPr>
        <w:t>Приложение 2</w:t>
      </w:r>
      <w:r>
        <w:rPr>
          <w:sz w:val="28"/>
          <w:szCs w:val="28"/>
        </w:rPr>
        <w:t>).</w:t>
      </w:r>
    </w:p>
    <w:p w:rsidR="006B13D3" w:rsidRDefault="006B13D3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Ответы на вопросы должны быть конкретными, краткими, но достаточно полными. Они должны быть пронумерованы и расположены в соответствии с номерами вопросов.</w:t>
      </w:r>
    </w:p>
    <w:p w:rsidR="006B13D3" w:rsidRDefault="006B13D3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Рисунки (если есть) должны быть аккуратно оформлены, и содержать все необходимые обозначения.</w:t>
      </w:r>
    </w:p>
    <w:p w:rsidR="006B13D3" w:rsidRDefault="00B64066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конце работы указывается список использованной литературы.</w:t>
      </w:r>
    </w:p>
    <w:p w:rsidR="00B64066" w:rsidRPr="006B13D3" w:rsidRDefault="00B64066" w:rsidP="009720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Контрольная работа должна быть сдана на проверку не позднее, чем за две недели до начала экзаменационной сессии.</w:t>
      </w:r>
    </w:p>
    <w:p w:rsidR="00B64066" w:rsidRDefault="00B64066" w:rsidP="007C3E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</w:p>
    <w:p w:rsidR="00B64066" w:rsidRDefault="00B64066" w:rsidP="007C3E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Варианты контрольных работ для заочной формы обучения.</w:t>
      </w:r>
    </w:p>
    <w:p w:rsidR="00B64066" w:rsidRDefault="00B64066" w:rsidP="007C3E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DF71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Вариант №1</w:t>
      </w:r>
    </w:p>
    <w:p w:rsidR="00B64066" w:rsidRDefault="00B64066" w:rsidP="00B6406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неравноценности денег во времени. Простая и сложная процентные ставки наращения.</w:t>
      </w:r>
    </w:p>
    <w:p w:rsidR="00B64066" w:rsidRDefault="00B64066" w:rsidP="00B6406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 динамического программирования для непрерывных процессов.</w:t>
      </w:r>
    </w:p>
    <w:p w:rsidR="00B64066" w:rsidRDefault="00B64066" w:rsidP="00B6406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Элементы теории полезности. Измеримая полезность.</w:t>
      </w:r>
    </w:p>
    <w:p w:rsidR="00B64066" w:rsidRDefault="00B64066" w:rsidP="00B640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Вариант №2</w:t>
      </w:r>
      <w:r w:rsidR="00451BD9" w:rsidRPr="006B13D3">
        <w:rPr>
          <w:sz w:val="28"/>
          <w:szCs w:val="28"/>
        </w:rPr>
        <w:t xml:space="preserve">         </w:t>
      </w:r>
    </w:p>
    <w:p w:rsidR="00FF01B3" w:rsidRDefault="00B64066" w:rsidP="00B640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01B3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номинальной процентной ставки и с</w:t>
      </w:r>
      <w:r w:rsidR="00FF01B3">
        <w:rPr>
          <w:sz w:val="28"/>
          <w:szCs w:val="28"/>
        </w:rPr>
        <w:t>илы роста.</w:t>
      </w:r>
    </w:p>
    <w:p w:rsidR="00FF01B3" w:rsidRDefault="00FF01B3" w:rsidP="00B640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2.Линейное программирование. Прямая и двойственная задачи линейного программирования.</w:t>
      </w:r>
    </w:p>
    <w:p w:rsidR="00FF01B3" w:rsidRDefault="00FF01B3" w:rsidP="00B640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3.Оценка инвестиционного проекта через чистую приведенную стоимость.</w:t>
      </w:r>
    </w:p>
    <w:p w:rsidR="00C12BEF" w:rsidRDefault="00451BD9" w:rsidP="00B64066">
      <w:pPr>
        <w:ind w:left="360"/>
        <w:jc w:val="both"/>
        <w:rPr>
          <w:sz w:val="28"/>
          <w:szCs w:val="28"/>
        </w:rPr>
      </w:pPr>
      <w:r w:rsidRPr="006B13D3">
        <w:rPr>
          <w:sz w:val="28"/>
          <w:szCs w:val="28"/>
        </w:rPr>
        <w:t xml:space="preserve">     </w:t>
      </w:r>
      <w:r w:rsidR="00C12BEF" w:rsidRPr="006B13D3">
        <w:rPr>
          <w:sz w:val="28"/>
          <w:szCs w:val="28"/>
        </w:rPr>
        <w:t xml:space="preserve">  </w:t>
      </w:r>
      <w:r w:rsidR="00DF71EE">
        <w:rPr>
          <w:sz w:val="28"/>
          <w:szCs w:val="28"/>
        </w:rPr>
        <w:t xml:space="preserve">                               Вариант №3</w:t>
      </w:r>
    </w:p>
    <w:p w:rsidR="00DF71EE" w:rsidRDefault="00DF71EE" w:rsidP="00DF71E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Эквивалентность процентных ставок. Эффективная ставка.</w:t>
      </w:r>
    </w:p>
    <w:p w:rsidR="00DF71EE" w:rsidRDefault="00DF71EE" w:rsidP="00DF71E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Свойства решений прямых и двойственных задач линейного программирования.</w:t>
      </w:r>
    </w:p>
    <w:p w:rsidR="00DF71EE" w:rsidRDefault="00DF71EE" w:rsidP="00DF71E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Альтернативные методы (срок окупаемости, прибыль на капитал, внутренняя норма прибыли) оценки инвестиционного проекта.</w:t>
      </w:r>
    </w:p>
    <w:p w:rsidR="00DF71EE" w:rsidRDefault="00DF71EE" w:rsidP="00DF71E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Вариант №4</w:t>
      </w:r>
    </w:p>
    <w:p w:rsidR="00DF71EE" w:rsidRDefault="00DF71EE" w:rsidP="0017447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инфляции </w:t>
      </w:r>
      <w:r w:rsidR="0017447F">
        <w:rPr>
          <w:sz w:val="28"/>
          <w:szCs w:val="28"/>
        </w:rPr>
        <w:t>при определении конечных расчетов денежных потоков.</w:t>
      </w:r>
    </w:p>
    <w:p w:rsidR="0017447F" w:rsidRDefault="0017447F" w:rsidP="0017447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Четыре возможных случая, характеризующих состояния прямых и двойственных задач.</w:t>
      </w:r>
    </w:p>
    <w:p w:rsidR="0017447F" w:rsidRDefault="0017447F" w:rsidP="0017447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Риски и их измерители: дисперсия, полувариация, диапазон, </w:t>
      </w:r>
      <w:r w:rsidR="00C57B53">
        <w:rPr>
          <w:sz w:val="28"/>
          <w:szCs w:val="28"/>
        </w:rPr>
        <w:t>среднеквадратичное отклонение, медиана.</w:t>
      </w:r>
    </w:p>
    <w:p w:rsidR="00C57B53" w:rsidRDefault="00C57B53" w:rsidP="00C57B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Вариант №5</w:t>
      </w:r>
    </w:p>
    <w:p w:rsidR="00C57B53" w:rsidRDefault="00C57B53" w:rsidP="00C57B5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связанные с инфляцией: темп инфляции, индекс цен, реальная стоимость.</w:t>
      </w:r>
    </w:p>
    <w:p w:rsidR="00C57B53" w:rsidRDefault="00C57B53" w:rsidP="00C57B5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симплекс-метода. Геометрическая интерпретация.</w:t>
      </w:r>
    </w:p>
    <w:p w:rsidR="00C57B53" w:rsidRDefault="00C57B53" w:rsidP="00C57B5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хеджирования. Постановка задачи оптимизации портфеля ценных бумаг.</w:t>
      </w:r>
    </w:p>
    <w:p w:rsidR="00C57B53" w:rsidRDefault="00C57B53" w:rsidP="00C57B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Вариант №6</w:t>
      </w:r>
    </w:p>
    <w:p w:rsidR="00C57B53" w:rsidRDefault="00C57B53" w:rsidP="0029290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Связь доходности операции </w:t>
      </w:r>
      <w:r w:rsidR="00292903">
        <w:rPr>
          <w:sz w:val="28"/>
          <w:szCs w:val="28"/>
        </w:rPr>
        <w:t>….</w:t>
      </w:r>
    </w:p>
    <w:p w:rsidR="00292903" w:rsidRDefault="00292903" w:rsidP="0029290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Постановка задачи нелинейного программирования. Метод множителей Лагранжа.</w:t>
      </w:r>
    </w:p>
    <w:p w:rsidR="00292903" w:rsidRDefault="00292903" w:rsidP="0029290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оптимизации портфеля ценных бумаг, сведением её к задаче на безусловный экстремум.</w:t>
      </w:r>
    </w:p>
    <w:p w:rsidR="00292903" w:rsidRDefault="00292903" w:rsidP="002929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Вариант №7</w:t>
      </w:r>
    </w:p>
    <w:p w:rsidR="00292903" w:rsidRDefault="00316A25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903">
        <w:rPr>
          <w:sz w:val="28"/>
          <w:szCs w:val="28"/>
        </w:rPr>
        <w:t>Финансовая эквивал</w:t>
      </w:r>
      <w:r>
        <w:rPr>
          <w:sz w:val="28"/>
          <w:szCs w:val="28"/>
        </w:rPr>
        <w:t>ентность обязательств. Понятие консолидированного платежа.</w:t>
      </w:r>
    </w:p>
    <w:p w:rsidR="00316A25" w:rsidRDefault="00316A25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>2. Общая задача нелинейного программирования. Условия Куна-Маккера.</w:t>
      </w:r>
    </w:p>
    <w:p w:rsidR="00316A25" w:rsidRDefault="00316A25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>3. Необходимые условия оптимальности по быстродействию в форме динамического программирования.</w:t>
      </w:r>
    </w:p>
    <w:p w:rsidR="00316A25" w:rsidRDefault="00316A25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316A25" w:rsidRDefault="00316A25" w:rsidP="00316A25">
      <w:pPr>
        <w:ind w:left="360"/>
        <w:rPr>
          <w:sz w:val="28"/>
          <w:szCs w:val="28"/>
        </w:rPr>
      </w:pPr>
    </w:p>
    <w:p w:rsidR="00316A25" w:rsidRDefault="00316A25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Вариант №8</w:t>
      </w:r>
    </w:p>
    <w:p w:rsidR="00316A25" w:rsidRDefault="00316A25" w:rsidP="00316A2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Погашение задолженности по сложной процентной ставке.</w:t>
      </w:r>
    </w:p>
    <w:p w:rsidR="00316A25" w:rsidRDefault="00316A25" w:rsidP="00316A2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Вывод принципа максимума из метода динамического программирования для задачи о быстродействии.</w:t>
      </w:r>
    </w:p>
    <w:p w:rsidR="00316A25" w:rsidRDefault="00316A25" w:rsidP="00316A2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Однопродуктовая модель</w:t>
      </w:r>
      <w:r w:rsidR="004B015D">
        <w:rPr>
          <w:sz w:val="28"/>
          <w:szCs w:val="28"/>
        </w:rPr>
        <w:t xml:space="preserve"> развития экономики. Модель Солоу.</w:t>
      </w:r>
    </w:p>
    <w:p w:rsidR="004B015D" w:rsidRDefault="004B015D" w:rsidP="004B01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Вариант №9</w:t>
      </w:r>
    </w:p>
    <w:p w:rsidR="004B015D" w:rsidRDefault="004B015D" w:rsidP="004B015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Погашение задолженности по простой процентной ставке.</w:t>
      </w:r>
    </w:p>
    <w:p w:rsidR="004B015D" w:rsidRDefault="004B015D" w:rsidP="004B015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Общая формулировка принципа Максимума Понтряшпа.</w:t>
      </w:r>
    </w:p>
    <w:p w:rsidR="004B015D" w:rsidRDefault="004B015D" w:rsidP="004B015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Задача об оптимальном росте однопродуктовой модели.</w:t>
      </w:r>
    </w:p>
    <w:p w:rsidR="004B015D" w:rsidRDefault="004B015D" w:rsidP="004B01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Вариант №10</w:t>
      </w:r>
    </w:p>
    <w:p w:rsidR="004B015D" w:rsidRDefault="004B015D" w:rsidP="004B015D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Погашение основного долга равными суммами.</w:t>
      </w:r>
    </w:p>
    <w:p w:rsidR="004B015D" w:rsidRDefault="004B015D" w:rsidP="004B015D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Достаточные условия оптимальности. Седловая точка функции Лагранжа.</w:t>
      </w:r>
    </w:p>
    <w:p w:rsidR="004B015D" w:rsidRDefault="004B015D" w:rsidP="004B015D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Задача оптимизации распределения капитальных вложений между предприятиями.</w:t>
      </w:r>
    </w:p>
    <w:p w:rsidR="004B015D" w:rsidRDefault="004B015D" w:rsidP="004B01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Вариант №11</w:t>
      </w:r>
    </w:p>
    <w:p w:rsidR="004B015D" w:rsidRDefault="004B015D" w:rsidP="004B01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Погашение долга равными срочными уплатами.</w:t>
      </w:r>
    </w:p>
    <w:p w:rsidR="004B015D" w:rsidRDefault="004B015D" w:rsidP="004B01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Уравнения движения управляемого объекта.</w:t>
      </w:r>
    </w:p>
    <w:p w:rsidR="004B015D" w:rsidRDefault="004B015D" w:rsidP="004B01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 динамического программирования для дискретных </w:t>
      </w:r>
      <w:r w:rsidR="00A775FD">
        <w:rPr>
          <w:sz w:val="28"/>
          <w:szCs w:val="28"/>
        </w:rPr>
        <w:t>многошаговых процессов.</w:t>
      </w:r>
    </w:p>
    <w:p w:rsidR="00A775FD" w:rsidRDefault="00A775FD" w:rsidP="00A775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Вариант №12</w:t>
      </w:r>
    </w:p>
    <w:p w:rsidR="00A775FD" w:rsidRDefault="00A775FD" w:rsidP="00A775F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План погашения задолжности при использовании накопительного фонда.</w:t>
      </w:r>
    </w:p>
    <w:p w:rsidR="00A775FD" w:rsidRDefault="00A775FD" w:rsidP="00A775F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Решающее правило Байеса при выборе альтернативных инвестиционных проектов.</w:t>
      </w:r>
    </w:p>
    <w:p w:rsidR="00A775FD" w:rsidRDefault="00A775FD" w:rsidP="00A775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Вариант №13</w:t>
      </w:r>
    </w:p>
    <w:p w:rsidR="00A775FD" w:rsidRDefault="00A775FD" w:rsidP="00A775F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Система критериев оптимальности экономико-математических моделей.</w:t>
      </w:r>
    </w:p>
    <w:p w:rsidR="00A775FD" w:rsidRDefault="00A775FD" w:rsidP="00A775F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Необходимые условия оптимальности в форме принципа Максимума.</w:t>
      </w:r>
    </w:p>
    <w:p w:rsidR="00A775FD" w:rsidRDefault="00A775FD" w:rsidP="00A775F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Задачи оптимизации портфеля ценных бумаг.</w:t>
      </w:r>
    </w:p>
    <w:p w:rsidR="00A775FD" w:rsidRDefault="00A775FD" w:rsidP="00A775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Вариант №14</w:t>
      </w:r>
    </w:p>
    <w:p w:rsidR="00A775FD" w:rsidRDefault="00A775FD" w:rsidP="00A775FD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Формулировка задачи векторной (многокритериальной) оптимизации.</w:t>
      </w:r>
    </w:p>
    <w:p w:rsidR="00A775FD" w:rsidRDefault="00A775FD" w:rsidP="00A775FD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Метод динамического программирования. Принцип оптимальности Беллмана.</w:t>
      </w:r>
    </w:p>
    <w:p w:rsidR="00A775FD" w:rsidRDefault="00A775FD" w:rsidP="00A775FD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Влияние инфляционной составляющей на доходность финансовой операции.</w:t>
      </w:r>
    </w:p>
    <w:p w:rsidR="00A775FD" w:rsidRDefault="00A775FD" w:rsidP="00A775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Вариант №15</w:t>
      </w:r>
    </w:p>
    <w:p w:rsidR="00A775FD" w:rsidRDefault="00231C7A" w:rsidP="00231C7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Понятие области компромиссов для задач векторной оптимизации. Предпочтения по Парето. Оптимальность по Парето.</w:t>
      </w:r>
    </w:p>
    <w:p w:rsidR="00231C7A" w:rsidRDefault="00231C7A" w:rsidP="00231C7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Формулировка задачи оптимального управления.</w:t>
      </w:r>
    </w:p>
    <w:p w:rsidR="00231C7A" w:rsidRDefault="00231C7A" w:rsidP="00231C7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Линейные модели экономических и производственных задач.</w:t>
      </w:r>
    </w:p>
    <w:p w:rsidR="00231C7A" w:rsidRDefault="00231C7A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31C7A" w:rsidRDefault="00231C7A" w:rsidP="00231C7A">
      <w:pPr>
        <w:ind w:left="360"/>
        <w:rPr>
          <w:sz w:val="28"/>
          <w:szCs w:val="28"/>
        </w:rPr>
      </w:pPr>
    </w:p>
    <w:p w:rsidR="00231C7A" w:rsidRDefault="00231C7A" w:rsidP="00231C7A">
      <w:pPr>
        <w:ind w:left="360"/>
        <w:rPr>
          <w:sz w:val="28"/>
          <w:szCs w:val="28"/>
        </w:rPr>
      </w:pPr>
    </w:p>
    <w:p w:rsidR="00231C7A" w:rsidRDefault="00231C7A" w:rsidP="00231C7A">
      <w:pPr>
        <w:ind w:left="360"/>
        <w:rPr>
          <w:sz w:val="28"/>
          <w:szCs w:val="28"/>
        </w:rPr>
      </w:pPr>
    </w:p>
    <w:p w:rsidR="00231C7A" w:rsidRDefault="00231C7A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231C7A" w:rsidRDefault="00231C7A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А) основная литература:</w:t>
      </w:r>
    </w:p>
    <w:p w:rsidR="00231C7A" w:rsidRDefault="00231C7A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1. Бережная Е.В., Бережной В.И. Математические методы моделирования экономических систем. Учебное пособие. -М.: «</w:t>
      </w:r>
      <w:r w:rsidR="00097F63">
        <w:rPr>
          <w:sz w:val="28"/>
          <w:szCs w:val="28"/>
        </w:rPr>
        <w:t>Финансы и</w:t>
      </w:r>
      <w:r>
        <w:rPr>
          <w:sz w:val="28"/>
          <w:szCs w:val="28"/>
        </w:rPr>
        <w:t xml:space="preserve"> статистика»2003.</w:t>
      </w:r>
    </w:p>
    <w:p w:rsidR="00231C7A" w:rsidRDefault="00231C7A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2. Волошин Г.Я. Методы оптимизации в экономике. Учебное пособие. – М.: «Дело и сервис»,2004.</w:t>
      </w:r>
    </w:p>
    <w:p w:rsidR="00097F63" w:rsidRDefault="00097F63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3. Дубров А.М., Лагоша Б.А., Хрусигалев Е.Ю., Барановская Т.П. Моделирование рисковых ситуаций в экономике и бизнесе: Учебное пособие. – М.: Финансы и статистика, 2001.</w:t>
      </w:r>
    </w:p>
    <w:p w:rsidR="00097F63" w:rsidRDefault="00097F63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4. Колемаев В.А. Математическая экономика. Учеб. для вузов. – М.:</w:t>
      </w:r>
      <w:r w:rsidR="00943A5B">
        <w:rPr>
          <w:sz w:val="28"/>
          <w:szCs w:val="28"/>
        </w:rPr>
        <w:t xml:space="preserve"> ЮНИТИ,2005.</w:t>
      </w:r>
    </w:p>
    <w:p w:rsidR="00943A5B" w:rsidRDefault="00943A5B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5. Кузнецов Б.Т. Математика: Учебник для студентов вузов, обучающихся по специальностям экономики и управления. – М.: ЮНИТИ,2004.</w:t>
      </w:r>
    </w:p>
    <w:p w:rsidR="00943A5B" w:rsidRDefault="00943A5B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6. Оуэн Г. Теория игр. М.: издательство ЛКИ, 2007.</w:t>
      </w:r>
    </w:p>
    <w:p w:rsidR="00943A5B" w:rsidRDefault="00943A5B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7. Шахов В.В., Медведев В.Г., Миллерман А.С. Теория и управление рисками в страховании</w:t>
      </w:r>
      <w:r w:rsidR="00843155">
        <w:rPr>
          <w:sz w:val="28"/>
          <w:szCs w:val="28"/>
        </w:rPr>
        <w:t>. – М.: Финансы и статистика,2003.</w:t>
      </w:r>
    </w:p>
    <w:p w:rsidR="00843155" w:rsidRDefault="00843155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В) дополнительная литература</w:t>
      </w:r>
    </w:p>
    <w:p w:rsidR="00843155" w:rsidRDefault="00843155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1. Замков О.О., Толстопятенко А.В., Черемных Ю.Н. Математические методы в экономике в экономике. – М.: ДИС,1997.</w:t>
      </w:r>
    </w:p>
    <w:p w:rsidR="00843155" w:rsidRDefault="00843155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2. Интрилигатор М. Математические методы оптимизации и экономическая теория.- М.: Айрис-пресс,2002.</w:t>
      </w:r>
    </w:p>
    <w:p w:rsidR="00843155" w:rsidRDefault="00843155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Колемаев В.А., Малыхин В.И., </w:t>
      </w:r>
      <w:r w:rsidR="00573120">
        <w:rPr>
          <w:sz w:val="28"/>
          <w:szCs w:val="28"/>
        </w:rPr>
        <w:t>Калинина</w:t>
      </w:r>
      <w:r>
        <w:rPr>
          <w:sz w:val="28"/>
          <w:szCs w:val="28"/>
        </w:rPr>
        <w:t xml:space="preserve"> В.Н. Математическая экономика в примерах и задачах. – М.: ГАУИМ. С. Орджоникидзе, 1995.</w:t>
      </w:r>
    </w:p>
    <w:p w:rsidR="00843155" w:rsidRDefault="00843155" w:rsidP="00231C7A">
      <w:pPr>
        <w:ind w:left="360"/>
        <w:rPr>
          <w:sz w:val="28"/>
          <w:szCs w:val="28"/>
        </w:rPr>
      </w:pPr>
      <w:r>
        <w:rPr>
          <w:sz w:val="28"/>
          <w:szCs w:val="28"/>
        </w:rPr>
        <w:t>4. Колемаев В.А., Малыхин В.И. и др. Математические методы принятия решений в экономике</w:t>
      </w:r>
      <w:r w:rsidR="00573120">
        <w:rPr>
          <w:sz w:val="28"/>
          <w:szCs w:val="28"/>
        </w:rPr>
        <w:t xml:space="preserve">: Учебник. – М.: </w:t>
      </w:r>
      <w:r w:rsidR="007C465F">
        <w:rPr>
          <w:sz w:val="28"/>
          <w:szCs w:val="28"/>
        </w:rPr>
        <w:t>Финаматематформ, 1999</w:t>
      </w:r>
    </w:p>
    <w:p w:rsidR="00316A25" w:rsidRDefault="007C465F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>5. Кузнецов Б.Т. Математические методы финансового анализа: Учебное пособие. – М.: ЮНИТИДАНА,2006.</w:t>
      </w:r>
    </w:p>
    <w:p w:rsidR="007C465F" w:rsidRPr="006B13D3" w:rsidRDefault="007C465F" w:rsidP="00316A25">
      <w:pPr>
        <w:ind w:left="360"/>
        <w:rPr>
          <w:sz w:val="28"/>
          <w:szCs w:val="28"/>
        </w:rPr>
      </w:pPr>
      <w:r>
        <w:rPr>
          <w:sz w:val="28"/>
          <w:szCs w:val="28"/>
        </w:rPr>
        <w:t>6. Мак Т. Математика рискового страхования.- М.: ЗАО «Олимп-Бизнес»,2005.</w:t>
      </w:r>
      <w:bookmarkStart w:id="0" w:name="_GoBack"/>
      <w:bookmarkEnd w:id="0"/>
    </w:p>
    <w:sectPr w:rsidR="007C465F" w:rsidRPr="006B1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E3C9E"/>
    <w:multiLevelType w:val="hybridMultilevel"/>
    <w:tmpl w:val="6CC05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E5988"/>
    <w:multiLevelType w:val="hybridMultilevel"/>
    <w:tmpl w:val="DF4AB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F1B17"/>
    <w:multiLevelType w:val="hybridMultilevel"/>
    <w:tmpl w:val="34B4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77CFE"/>
    <w:multiLevelType w:val="hybridMultilevel"/>
    <w:tmpl w:val="FC1A1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465B0"/>
    <w:multiLevelType w:val="hybridMultilevel"/>
    <w:tmpl w:val="8DCC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16229"/>
    <w:multiLevelType w:val="hybridMultilevel"/>
    <w:tmpl w:val="38C0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9C7934"/>
    <w:multiLevelType w:val="hybridMultilevel"/>
    <w:tmpl w:val="06380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ED76FB"/>
    <w:multiLevelType w:val="hybridMultilevel"/>
    <w:tmpl w:val="B030D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9A0DBC"/>
    <w:multiLevelType w:val="hybridMultilevel"/>
    <w:tmpl w:val="66DEC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0F60CC"/>
    <w:multiLevelType w:val="hybridMultilevel"/>
    <w:tmpl w:val="E384D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B84C98"/>
    <w:multiLevelType w:val="hybridMultilevel"/>
    <w:tmpl w:val="FBDCF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586AE0"/>
    <w:multiLevelType w:val="hybridMultilevel"/>
    <w:tmpl w:val="A8CE82C0"/>
    <w:lvl w:ilvl="0" w:tplc="E8769A72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76432"/>
    <w:multiLevelType w:val="hybridMultilevel"/>
    <w:tmpl w:val="D04440BA"/>
    <w:lvl w:ilvl="0" w:tplc="386CFEF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E2605"/>
    <w:multiLevelType w:val="hybridMultilevel"/>
    <w:tmpl w:val="D76CD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2D0DDD"/>
    <w:multiLevelType w:val="hybridMultilevel"/>
    <w:tmpl w:val="FA08A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5"/>
  </w:num>
  <w:num w:numId="13">
    <w:abstractNumId w:val="10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3BC"/>
    <w:rsid w:val="00097F63"/>
    <w:rsid w:val="000D1026"/>
    <w:rsid w:val="001022C6"/>
    <w:rsid w:val="0017447F"/>
    <w:rsid w:val="0018042F"/>
    <w:rsid w:val="00231C7A"/>
    <w:rsid w:val="00292903"/>
    <w:rsid w:val="002974F8"/>
    <w:rsid w:val="002D6F8E"/>
    <w:rsid w:val="00306F55"/>
    <w:rsid w:val="00316A25"/>
    <w:rsid w:val="00417ACA"/>
    <w:rsid w:val="00451BD9"/>
    <w:rsid w:val="004A15AB"/>
    <w:rsid w:val="004B015D"/>
    <w:rsid w:val="00573120"/>
    <w:rsid w:val="006B13D3"/>
    <w:rsid w:val="007C3EEF"/>
    <w:rsid w:val="007C465F"/>
    <w:rsid w:val="00843155"/>
    <w:rsid w:val="00897F1B"/>
    <w:rsid w:val="00943A5B"/>
    <w:rsid w:val="00972040"/>
    <w:rsid w:val="009C2396"/>
    <w:rsid w:val="00A775FD"/>
    <w:rsid w:val="00AF21EF"/>
    <w:rsid w:val="00B64066"/>
    <w:rsid w:val="00C12BEF"/>
    <w:rsid w:val="00C57B53"/>
    <w:rsid w:val="00D2313D"/>
    <w:rsid w:val="00D9705E"/>
    <w:rsid w:val="00DF71EE"/>
    <w:rsid w:val="00F613BC"/>
    <w:rsid w:val="00FC2CCB"/>
    <w:rsid w:val="00FF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CC13B-ACE0-45B6-BAF1-50BAFD73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D6F8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basedOn w:val="a0"/>
    <w:rsid w:val="002D6F8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Лева</dc:creator>
  <cp:keywords/>
  <dc:description/>
  <cp:lastModifiedBy>Irina</cp:lastModifiedBy>
  <cp:revision>2</cp:revision>
  <cp:lastPrinted>2008-11-27T21:38:00Z</cp:lastPrinted>
  <dcterms:created xsi:type="dcterms:W3CDTF">2014-07-29T10:16:00Z</dcterms:created>
  <dcterms:modified xsi:type="dcterms:W3CDTF">2014-07-29T10:16:00Z</dcterms:modified>
</cp:coreProperties>
</file>