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92"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10260"/>
      </w:tblGrid>
      <w:tr w:rsidR="00667FE8">
        <w:trPr>
          <w:trHeight w:val="14346"/>
        </w:trPr>
        <w:tc>
          <w:tcPr>
            <w:tcW w:w="10260" w:type="dxa"/>
          </w:tcPr>
          <w:p w:rsidR="00667FE8" w:rsidRPr="00074CC7" w:rsidRDefault="00667FE8" w:rsidP="00667FE8">
            <w:pPr>
              <w:ind w:left="180"/>
              <w:jc w:val="center"/>
            </w:pPr>
          </w:p>
          <w:p w:rsidR="00667FE8" w:rsidRPr="00074CC7" w:rsidRDefault="00667FE8" w:rsidP="00667FE8">
            <w:pPr>
              <w:ind w:left="180"/>
              <w:jc w:val="center"/>
            </w:pPr>
          </w:p>
          <w:p w:rsidR="00667FE8" w:rsidRDefault="00667FE8" w:rsidP="00667FE8">
            <w:pPr>
              <w:ind w:left="180"/>
              <w:jc w:val="center"/>
            </w:pPr>
          </w:p>
          <w:p w:rsidR="00667FE8" w:rsidRDefault="00667FE8" w:rsidP="00667FE8">
            <w:pPr>
              <w:ind w:left="180"/>
              <w:jc w:val="center"/>
            </w:pPr>
            <w:r>
              <w:t>Министерство образования РФ</w:t>
            </w:r>
          </w:p>
          <w:p w:rsidR="00667FE8" w:rsidRDefault="00B1322C" w:rsidP="00667FE8">
            <w:pPr>
              <w:ind w:left="180"/>
              <w:jc w:val="center"/>
            </w:pPr>
            <w:r>
              <w:t>Саратовская область</w:t>
            </w:r>
          </w:p>
          <w:p w:rsidR="00667FE8" w:rsidRDefault="00B1322C" w:rsidP="00667FE8">
            <w:pPr>
              <w:ind w:left="180"/>
              <w:jc w:val="center"/>
            </w:pPr>
            <w:r>
              <w:t>Лысогорский район</w:t>
            </w:r>
          </w:p>
          <w:p w:rsidR="00667FE8" w:rsidRDefault="00667FE8" w:rsidP="00667FE8">
            <w:pPr>
              <w:ind w:left="180"/>
              <w:jc w:val="center"/>
            </w:pPr>
            <w:r>
              <w:t>Муниципальное общеобразовательное учреждение</w:t>
            </w:r>
          </w:p>
          <w:p w:rsidR="00667FE8" w:rsidRDefault="00667FE8" w:rsidP="00667FE8">
            <w:pPr>
              <w:ind w:left="180"/>
              <w:jc w:val="center"/>
            </w:pPr>
            <w:r>
              <w:t>средняя школа с. Урицкое</w:t>
            </w: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Pr="00074CC7" w:rsidRDefault="00667FE8" w:rsidP="00667FE8">
            <w:pPr>
              <w:ind w:left="180"/>
              <w:jc w:val="center"/>
              <w:rPr>
                <w:b/>
                <w:sz w:val="28"/>
                <w:szCs w:val="28"/>
              </w:rPr>
            </w:pPr>
          </w:p>
          <w:p w:rsidR="00667FE8" w:rsidRPr="00074CC7" w:rsidRDefault="00667FE8" w:rsidP="00667FE8">
            <w:pPr>
              <w:ind w:left="180"/>
              <w:jc w:val="center"/>
              <w:rPr>
                <w:sz w:val="28"/>
                <w:szCs w:val="28"/>
              </w:rPr>
            </w:pPr>
            <w:r w:rsidRPr="00074CC7">
              <w:rPr>
                <w:b/>
                <w:sz w:val="28"/>
                <w:szCs w:val="28"/>
              </w:rPr>
              <w:t>Реферат</w:t>
            </w:r>
            <w:r>
              <w:rPr>
                <w:b/>
                <w:sz w:val="28"/>
                <w:szCs w:val="28"/>
              </w:rPr>
              <w:t xml:space="preserve"> «История Саратовского хлеба».</w:t>
            </w:r>
          </w:p>
          <w:p w:rsidR="00667FE8" w:rsidRPr="00074CC7" w:rsidRDefault="00667FE8" w:rsidP="00667FE8">
            <w:pPr>
              <w:ind w:left="180"/>
              <w:jc w:val="center"/>
              <w:rPr>
                <w:sz w:val="28"/>
                <w:szCs w:val="28"/>
              </w:rPr>
            </w:pPr>
            <w:r w:rsidRPr="00074CC7">
              <w:rPr>
                <w:sz w:val="28"/>
                <w:szCs w:val="28"/>
              </w:rPr>
              <w:t>Ученика 11 класса</w:t>
            </w:r>
          </w:p>
          <w:p w:rsidR="00667FE8" w:rsidRDefault="00667FE8" w:rsidP="00667FE8">
            <w:pPr>
              <w:ind w:left="180"/>
              <w:jc w:val="center"/>
              <w:rPr>
                <w:sz w:val="28"/>
                <w:szCs w:val="28"/>
              </w:rPr>
            </w:pPr>
            <w:r>
              <w:rPr>
                <w:sz w:val="28"/>
                <w:szCs w:val="28"/>
              </w:rPr>
              <w:t>Резвова Александра Викторовича.</w:t>
            </w:r>
          </w:p>
          <w:p w:rsidR="00667FE8" w:rsidRDefault="00667FE8" w:rsidP="00667FE8">
            <w:pPr>
              <w:ind w:left="180"/>
              <w:jc w:val="center"/>
              <w:rPr>
                <w:sz w:val="28"/>
                <w:szCs w:val="28"/>
              </w:rPr>
            </w:pPr>
          </w:p>
          <w:p w:rsidR="00667FE8" w:rsidRPr="00074CC7" w:rsidRDefault="00667FE8" w:rsidP="00667FE8">
            <w:pPr>
              <w:ind w:left="180"/>
              <w:jc w:val="center"/>
              <w:rPr>
                <w:sz w:val="28"/>
                <w:szCs w:val="28"/>
              </w:rPr>
            </w:pPr>
          </w:p>
          <w:p w:rsidR="00667FE8" w:rsidRPr="00074CC7" w:rsidRDefault="00667FE8" w:rsidP="00667FE8">
            <w:pPr>
              <w:ind w:left="180"/>
              <w:jc w:val="center"/>
              <w:rPr>
                <w:sz w:val="28"/>
                <w:szCs w:val="28"/>
              </w:rPr>
            </w:pPr>
            <w:r w:rsidRPr="00074CC7">
              <w:rPr>
                <w:sz w:val="28"/>
                <w:szCs w:val="28"/>
              </w:rPr>
              <w:t>Руководитель Ивановская Т.А.</w:t>
            </w:r>
          </w:p>
          <w:p w:rsidR="00667FE8" w:rsidRPr="00074CC7" w:rsidRDefault="00667FE8" w:rsidP="00667FE8">
            <w:pPr>
              <w:ind w:left="180"/>
              <w:jc w:val="center"/>
              <w:rPr>
                <w:sz w:val="28"/>
                <w:szCs w:val="28"/>
              </w:rPr>
            </w:pPr>
          </w:p>
          <w:p w:rsidR="00667FE8" w:rsidRPr="00074CC7" w:rsidRDefault="00667FE8" w:rsidP="00667FE8">
            <w:pPr>
              <w:ind w:left="180"/>
              <w:jc w:val="center"/>
              <w:rPr>
                <w:sz w:val="28"/>
                <w:szCs w:val="28"/>
              </w:rPr>
            </w:pPr>
          </w:p>
          <w:p w:rsidR="00667FE8" w:rsidRPr="00074CC7" w:rsidRDefault="00667FE8" w:rsidP="00667FE8">
            <w:pPr>
              <w:ind w:left="180"/>
              <w:jc w:val="center"/>
              <w:rPr>
                <w:sz w:val="28"/>
                <w:szCs w:val="28"/>
              </w:rP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p>
          <w:p w:rsidR="00667FE8" w:rsidRDefault="00667FE8" w:rsidP="00667FE8">
            <w:pPr>
              <w:ind w:left="180"/>
              <w:jc w:val="center"/>
            </w:pPr>
            <w:r>
              <w:t>с. Урицкое,  2005 год.</w:t>
            </w:r>
          </w:p>
          <w:p w:rsidR="00667FE8" w:rsidRDefault="00667FE8" w:rsidP="00667FE8">
            <w:pPr>
              <w:ind w:left="180"/>
              <w:jc w:val="center"/>
            </w:pPr>
          </w:p>
          <w:p w:rsidR="00667FE8" w:rsidRPr="001A2AEE" w:rsidRDefault="00667FE8" w:rsidP="00667FE8">
            <w:pPr>
              <w:ind w:left="180"/>
              <w:jc w:val="center"/>
            </w:pPr>
          </w:p>
          <w:p w:rsidR="00667FE8" w:rsidRDefault="00667FE8" w:rsidP="00667FE8">
            <w:pPr>
              <w:ind w:left="180"/>
              <w:jc w:val="center"/>
              <w:rPr>
                <w:sz w:val="28"/>
                <w:szCs w:val="28"/>
              </w:rPr>
            </w:pPr>
          </w:p>
          <w:p w:rsidR="00667FE8" w:rsidRDefault="00667FE8" w:rsidP="00667FE8">
            <w:pPr>
              <w:ind w:left="180"/>
              <w:jc w:val="center"/>
            </w:pPr>
          </w:p>
        </w:tc>
      </w:tr>
    </w:tbl>
    <w:p w:rsidR="0092066C" w:rsidRPr="00E31108" w:rsidRDefault="00107BC6" w:rsidP="00850B6D">
      <w:pPr>
        <w:jc w:val="center"/>
        <w:rPr>
          <w:b/>
          <w:sz w:val="32"/>
          <w:szCs w:val="32"/>
        </w:rPr>
      </w:pPr>
      <w:r w:rsidRPr="00E31108">
        <w:rPr>
          <w:b/>
          <w:sz w:val="32"/>
          <w:szCs w:val="32"/>
        </w:rPr>
        <w:t>Введение.</w:t>
      </w:r>
    </w:p>
    <w:p w:rsidR="00850B6D" w:rsidRDefault="00667FE8">
      <w:r>
        <w:t>Саратов издавна славится не только раздольными песнями и переливчатой гармоникой с колокольчиками, но и многим другим, в том числе саратовским калачом, так же, как Тула – своими пряниками. У нашего земляка – поэта Исая Тобольского есть стихотворение о Саратове «Песня о родном городе». И в нем вот такие строки:</w:t>
      </w:r>
    </w:p>
    <w:p w:rsidR="00667FE8" w:rsidRDefault="005B706F" w:rsidP="005B706F">
      <w:pPr>
        <w:tabs>
          <w:tab w:val="left" w:pos="2920"/>
          <w:tab w:val="center" w:pos="4677"/>
        </w:tabs>
      </w:pPr>
      <w:r>
        <w:tab/>
      </w:r>
      <w:r w:rsidR="00667FE8">
        <w:t>«Города судьбой своей схожи,</w:t>
      </w:r>
    </w:p>
    <w:p w:rsidR="00667FE8" w:rsidRDefault="00667FE8" w:rsidP="005B706F">
      <w:pPr>
        <w:jc w:val="center"/>
      </w:pPr>
      <w:r>
        <w:t>Погостить в любом из них готов,</w:t>
      </w:r>
    </w:p>
    <w:p w:rsidR="00667FE8" w:rsidRDefault="00667FE8" w:rsidP="005B706F">
      <w:pPr>
        <w:jc w:val="center"/>
      </w:pPr>
      <w:r>
        <w:t>Но родной Саратов мне дороже</w:t>
      </w:r>
    </w:p>
    <w:p w:rsidR="00667FE8" w:rsidRDefault="005B706F" w:rsidP="005B706F">
      <w:pPr>
        <w:tabs>
          <w:tab w:val="left" w:pos="2880"/>
          <w:tab w:val="center" w:pos="4677"/>
        </w:tabs>
      </w:pPr>
      <w:r>
        <w:tab/>
        <w:t xml:space="preserve">    </w:t>
      </w:r>
      <w:r w:rsidR="00667FE8">
        <w:t>Всех иных на свете городов.</w:t>
      </w:r>
    </w:p>
    <w:p w:rsidR="00667FE8" w:rsidRDefault="005B706F" w:rsidP="005B706F">
      <w:pPr>
        <w:tabs>
          <w:tab w:val="left" w:pos="3000"/>
          <w:tab w:val="center" w:pos="4677"/>
        </w:tabs>
      </w:pPr>
      <w:r>
        <w:tab/>
        <w:t xml:space="preserve">  </w:t>
      </w:r>
      <w:r w:rsidR="00667FE8">
        <w:t>Поезжайте в разлюбые дали,</w:t>
      </w:r>
    </w:p>
    <w:p w:rsidR="00667FE8" w:rsidRDefault="005B706F" w:rsidP="005B706F">
      <w:pPr>
        <w:jc w:val="center"/>
      </w:pPr>
      <w:r>
        <w:t>Расспросите даже москвичей:</w:t>
      </w:r>
    </w:p>
    <w:p w:rsidR="005B706F" w:rsidRDefault="005B706F" w:rsidP="005B706F">
      <w:pPr>
        <w:tabs>
          <w:tab w:val="left" w:pos="3000"/>
          <w:tab w:val="center" w:pos="4677"/>
        </w:tabs>
      </w:pPr>
      <w:r>
        <w:tab/>
        <w:t xml:space="preserve">    Все, конечно, калачи едали,</w:t>
      </w:r>
    </w:p>
    <w:p w:rsidR="005B706F" w:rsidRDefault="005B706F" w:rsidP="005B706F">
      <w:pPr>
        <w:jc w:val="center"/>
      </w:pPr>
      <w:r>
        <w:t>Но не лучше наших калачей».</w:t>
      </w:r>
    </w:p>
    <w:p w:rsidR="005B706F" w:rsidRDefault="005B706F" w:rsidP="005B706F">
      <w:r>
        <w:t>Этот пшеничный хлеб, так и вошедший в историю города под названием «Саратовский», всегда пользовался особой популярность</w:t>
      </w:r>
      <w:r w:rsidR="00F911F6">
        <w:t>ю</w:t>
      </w:r>
      <w:r>
        <w:t xml:space="preserve"> не только у жителей нашего города и сел области, но и далеко за их пределами. «Саратовский» калач завоевал большую симпатию, например, и у киевлян. Его выпекали на пригородном Боярском хлебозаводе, а также и в других местах.</w:t>
      </w:r>
    </w:p>
    <w:p w:rsidR="005B706F" w:rsidRDefault="005B706F" w:rsidP="005B706F">
      <w:r>
        <w:t>В городах и селах нашей страны выпекают немало хороших хлебов, в том числе и калачей. Почему столь повышенным спросом</w:t>
      </w:r>
      <w:r w:rsidR="001B7794">
        <w:t xml:space="preserve"> пользовался именно «Саратовский». Ответ прост: калач – хлеб высококачественный, выпекается из муки высшего класса, </w:t>
      </w:r>
      <w:r>
        <w:t xml:space="preserve"> </w:t>
      </w:r>
      <w:r w:rsidR="001B7794">
        <w:t>отличается отменными вкусовыми качествами, особым ароматом, долго не черствеет, сохраняет свои кондиции. Саратовские калачи высоки и румяны. Придави этот пышный калач – и он выпрямится, ноздреватый, пахнет извечно пряным, чуть хмельным запахом русского хлеба. «Саратовский»  - означало как бы превосходную степень. Это про него говорит русская пословица: «С калача лицо белеет». Саратовский калач считался самым вкусным хлебом в России.</w:t>
      </w:r>
    </w:p>
    <w:p w:rsidR="001B7794" w:rsidRDefault="00F911F6" w:rsidP="005B706F">
      <w:r>
        <w:t xml:space="preserve">Раньше калачи выпекали вручную  </w:t>
      </w:r>
      <w:r w:rsidR="001B7794">
        <w:t xml:space="preserve">. Калачник или калачница знали свои секреты, ибо, как говорится в народе, и из одной печи, да не одни калачи. Тесто подолгу мяли и терли, зная что не терт, не мят, не будет калач. Одним словом, вкладывали много сил, умения, сноровки. А как же иначе? </w:t>
      </w:r>
      <w:r w:rsidR="00871F88">
        <w:t>Хочешь,</w:t>
      </w:r>
      <w:r w:rsidR="001B7794">
        <w:t xml:space="preserve"> есть калачи, не сиди на печи.</w:t>
      </w:r>
    </w:p>
    <w:p w:rsidR="00871F88" w:rsidRDefault="00871F88" w:rsidP="005B706F">
      <w:r>
        <w:t>В наше время на нынешних хлебозаводах, и в хлебопекарных цехах работают машины, автоматика. Но опыт, идущий от дедов – прадедов, талант хлебопека не заменить ничем. Мука, дрожжи, вода могут быть одинаковы везде, но у каждого настоящего мастера хлеб свой, «фирменный». Потому что у него свои рецепты, тонкости в приеме выпечки, чутье.</w:t>
      </w:r>
    </w:p>
    <w:p w:rsidR="00871F88" w:rsidRDefault="00871F88" w:rsidP="005B706F">
      <w:r>
        <w:t>В хлебе  - частица души народа. В «Саратовском» калаче – тоже. Понятие хлеба неисчерпаемо. Бережное отношение к хлебу, ощущение его святости неразрывны.</w:t>
      </w:r>
    </w:p>
    <w:p w:rsidR="00871F88" w:rsidRDefault="00871F88" w:rsidP="005B706F">
      <w:r>
        <w:t xml:space="preserve">Нет на свете более значимой и благородной деятельности, чем хлебороб, крестьянин. Нет более нужного и полезного дела, чем накормить людей хлебом. Эта тема была актуальной всегда, не потеряла она своей значимости и сегодня. Поэтому, проанализировав «Историю Саратовского края», книги «Столыпин. Жизнь и Смерть», </w:t>
      </w:r>
      <w:r w:rsidR="000911CD">
        <w:t>В.В. Казарезов «Фермеры России Саратовский прорыв», В.Д. Бело</w:t>
      </w:r>
      <w:r w:rsidR="00F911F6">
        <w:t>пахо</w:t>
      </w:r>
      <w:r w:rsidR="000911CD">
        <w:t xml:space="preserve">в «Очерки истории Лысогорского района Саратовской области», проанализировав информацию местных   </w:t>
      </w:r>
      <w:r w:rsidR="00013DFC">
        <w:t>СМИ,</w:t>
      </w:r>
      <w:r w:rsidR="000911CD">
        <w:t xml:space="preserve">  хочется рассказать «Историю Саратовского хлеба».</w:t>
      </w:r>
    </w:p>
    <w:p w:rsidR="0084319A" w:rsidRDefault="0084319A" w:rsidP="005B706F"/>
    <w:p w:rsidR="0084319A" w:rsidRDefault="0084319A" w:rsidP="005B706F"/>
    <w:p w:rsidR="0084319A" w:rsidRDefault="0084319A" w:rsidP="005B706F"/>
    <w:p w:rsidR="0084319A" w:rsidRDefault="0084319A" w:rsidP="005B706F"/>
    <w:p w:rsidR="0084319A" w:rsidRDefault="0084319A" w:rsidP="005B706F"/>
    <w:p w:rsidR="0084319A" w:rsidRDefault="0084319A" w:rsidP="005B706F"/>
    <w:p w:rsidR="0084319A" w:rsidRDefault="0084319A" w:rsidP="005B706F"/>
    <w:p w:rsidR="0084319A" w:rsidRPr="00765A65" w:rsidRDefault="0084319A" w:rsidP="005B706F">
      <w:pPr>
        <w:rPr>
          <w:b/>
          <w:sz w:val="32"/>
          <w:szCs w:val="32"/>
        </w:rPr>
      </w:pPr>
    </w:p>
    <w:p w:rsidR="0084319A" w:rsidRDefault="00765A65" w:rsidP="005B706F">
      <w:r w:rsidRPr="00765A65">
        <w:rPr>
          <w:b/>
          <w:i/>
          <w:sz w:val="36"/>
          <w:szCs w:val="36"/>
        </w:rPr>
        <w:t>Глава 1 « Земля и воля</w:t>
      </w:r>
      <w:r>
        <w:t xml:space="preserve"> «</w:t>
      </w:r>
      <w:r w:rsidR="0084319A">
        <w:t xml:space="preserve">После присоединения </w:t>
      </w:r>
      <w:r w:rsidR="0094769F">
        <w:t>Поволжья</w:t>
      </w:r>
      <w:r w:rsidR="00F911F6">
        <w:t xml:space="preserve"> и основания</w:t>
      </w:r>
      <w:r w:rsidR="0084319A">
        <w:t xml:space="preserve"> Саратова в 16 веке, сюда стали переселяться крестьяне. </w:t>
      </w:r>
      <w:r w:rsidR="0094769F">
        <w:t>Но интенсивный отвод земель Саратовского края помещикам стал производиться с начала 18 века. Государственная политика заключалась в заселении Саратовских земель, как крепостными, так и государственными крестьянами; в организации переселения колонистов из-за границы. Но технология обработки земель не менялась веками, даже после отмены крепостного права не произошло повышения эффективности ведения сельского хозяйства.</w:t>
      </w:r>
    </w:p>
    <w:p w:rsidR="0084319A" w:rsidRDefault="0094769F" w:rsidP="005B706F">
      <w:r>
        <w:t>Более того, в конце 19 века происходит ухудшение положе</w:t>
      </w:r>
      <w:r w:rsidR="00F911F6">
        <w:t>ния в сельском хозяйстве. В 188</w:t>
      </w:r>
      <w:r>
        <w:t xml:space="preserve">7 году Саратовский губернатор Андрей </w:t>
      </w:r>
      <w:r w:rsidR="009A784B">
        <w:t>Иванович Косич, правивший в 188</w:t>
      </w:r>
      <w:r>
        <w:t>7 – 1891 годах, выступая перед губернским земским собранием</w:t>
      </w:r>
      <w:r w:rsidR="008902AC">
        <w:t xml:space="preserve">, </w:t>
      </w:r>
      <w:r>
        <w:t xml:space="preserve"> говорил: « Саратовская, например, губерния 30 лет тому назад давала 20 млн</w:t>
      </w:r>
      <w:r w:rsidR="008902AC">
        <w:t xml:space="preserve"> четвертей хлеба, а теперь в урожайный год дает 13 ½ млн четвертей».</w:t>
      </w:r>
    </w:p>
    <w:p w:rsidR="008902AC" w:rsidRDefault="008902AC" w:rsidP="005B706F">
      <w:r>
        <w:t>Многие авторы того времени объясняли падение урожаев ухудшением климата в Поволжье, ставшими более частыми засухами, прежде всего из-за уничтожения лесов.</w:t>
      </w:r>
    </w:p>
    <w:p w:rsidR="008902AC" w:rsidRDefault="008902AC" w:rsidP="005B706F">
      <w:r>
        <w:t>Другой Саратовский губернатор, Энгельгардт, будучи уверенным, что недостаток влаги в почве является главным препятствием к получению регулярных  высоких урожаев земледельцев губернии, ведет активную деятельность по убеждению в этом других, как среди своего окружения, так и в правительственных сферах.</w:t>
      </w:r>
    </w:p>
    <w:p w:rsidR="008902AC" w:rsidRDefault="008902AC" w:rsidP="005B706F">
      <w:r>
        <w:t>Отмети</w:t>
      </w:r>
      <w:r w:rsidR="009A784B">
        <w:t>м</w:t>
      </w:r>
      <w:r>
        <w:t xml:space="preserve">, что подобная твердая позиция саратовского губернатора способствовала некоторому оживлению </w:t>
      </w:r>
      <w:r w:rsidR="00013DFC">
        <w:t>как работ по лесонасаждению, так и борьбы с оврагами. Но слишком затратными были эти мероприятия (в письме губернатора к членам губернского земства говорится о 500 рублях, требуемых для укрепления одной десятины земли, рассеченной оврагами), слишком много времени потребовалось ждать существенных результатов от их реализации. А самое главное – вряд ли это могло привести  к значительным подвижкам в повышении урожайности, к подъему сельского хозяйства и жизненного уровня сельского населения.</w:t>
      </w:r>
    </w:p>
    <w:p w:rsidR="00013DFC" w:rsidRDefault="00013DFC" w:rsidP="005B706F">
      <w:r>
        <w:t>Сменивший Энгельгардта на посту саратовского губернатора Столыпин, не беря под сомнение многое, о чем говорил предшественник, главную причину низкого уровня сельского хозяйства и бедственного положения крестьян увидел в другом.</w:t>
      </w:r>
    </w:p>
    <w:p w:rsidR="00013DFC" w:rsidRDefault="00013DFC" w:rsidP="005B706F">
      <w:r>
        <w:t xml:space="preserve">Вскоре после назначения на пост губернатора важной в политическом и экономическом отношениях Саратовской губернии, </w:t>
      </w:r>
      <w:r w:rsidR="007C5548">
        <w:t>охваченной крестьянскими волнениями, Петр Аркадьевич Столыпин обратился к царю с обстоятельной запиской. Не климат и другие природные условия назвал он главными виновниками нищеты подавляющего большинства жителей деревни.</w:t>
      </w:r>
    </w:p>
    <w:p w:rsidR="007C5548" w:rsidRDefault="007C5548" w:rsidP="005B706F">
      <w:r>
        <w:t>Доискиваясь причины этого зла нельзя не остановиться</w:t>
      </w:r>
      <w:r w:rsidR="007E22CE">
        <w:t xml:space="preserve"> на</w:t>
      </w:r>
      <w:r>
        <w:t xml:space="preserve"> </w:t>
      </w:r>
      <w:r w:rsidR="007E22CE">
        <w:t>всепоглощающем</w:t>
      </w:r>
      <w:r>
        <w:t xml:space="preserve"> влиянии на весь уклад сельской крестьянской жизни общинного владения землей</w:t>
      </w:r>
      <w:r w:rsidR="007E22CE">
        <w:t>, общинного строя. Строй этот вкоренился в понятие народа. Нельзя сказать, чтобы он его любил: он просто другого порядка не понимает и не считает возможным.</w:t>
      </w:r>
    </w:p>
    <w:p w:rsidR="007E22CE" w:rsidRDefault="007E22CE" w:rsidP="005B706F">
      <w:r>
        <w:t>Естественным противовесом общинному началу является единоличная собственность. Она же служит залогом порядка, так как мелкий собственник представляет собой ту ячейку, на которой покоится устойчивый порядок в государстве.</w:t>
      </w:r>
    </w:p>
    <w:p w:rsidR="0084319A" w:rsidRDefault="00CA0918" w:rsidP="005B706F">
      <w:r>
        <w:t xml:space="preserve">Главным детищем Столыпина в эти годы явилась аграрная реформа. </w:t>
      </w:r>
    </w:p>
    <w:p w:rsidR="00CA0918" w:rsidRDefault="00CA0918" w:rsidP="005B706F">
      <w:r>
        <w:t xml:space="preserve">Казалось, ничто не в силах поколебать веками складывавшуюся систему землевладения и землепользования. Возможно, так продолжалось бы долгое время, но последовавшие грозные события – крестьянское выступление в 1902 году в ряде губерний, включая Саратовскую – требовали каких-либо решений царского правительства, а настоящая крестьянская война 1905-1906 годов грозила полной катастрофой. Поэтому в начале века целый ряд государственных комиссий, в том числе 2особое совещание о нуждах сельскохозяйственной промышленности» под руководством Витте, </w:t>
      </w:r>
      <w:r w:rsidR="00B80BFF">
        <w:t>искали ответа на вопрос – что делать?</w:t>
      </w:r>
    </w:p>
    <w:p w:rsidR="00B80BFF" w:rsidRDefault="00B80BFF" w:rsidP="005B706F">
      <w:r>
        <w:t>Юридической основой Столыпинской реформы стал Указ от 9 ноября 1906 года «О дополнениях  некоторых постановлений действующего закона, касающихся крестьянского землевладения и землепользования».</w:t>
      </w:r>
    </w:p>
    <w:p w:rsidR="00B80BFF" w:rsidRDefault="00B80BFF" w:rsidP="005B706F">
      <w:r>
        <w:t>10 мая 1907 года Столыпин выступил в Думе с большой речью, в которой обвинил депутатов в подстрекательстве крестьян к захвату земель. Закончил он свое выступление так: «Насилия допущено не будут. Национализация земли представляется правительству губительной для страны…  Противникам государственности хотелось бы избрать путь радикализма, путь от освобождения от культурных традиций. Им нужны великие потрясения, нам нужна великая Россия!»</w:t>
      </w:r>
    </w:p>
    <w:p w:rsidR="00B80BFF" w:rsidRDefault="00B80BFF" w:rsidP="005B706F">
      <w:r>
        <w:t>Эти слова реформатора можно считать главной установкой всей его деятельности.</w:t>
      </w:r>
    </w:p>
    <w:p w:rsidR="00B80BFF" w:rsidRDefault="003A1CC4" w:rsidP="005B706F">
      <w:r>
        <w:t>До сих пор сосуществуют разные оценки результатов Столыпинской реформы, в том числе самые противоречивые. Одни считают, что она блестяще удалась, другие – что полностью провалилась. Мы же разделяем первую точку зрения. И вот почему. Прежде всего, изменилась форма собственности на землю – она стала принадлежать крестьянам. Были проведена большая работа по землеустройству. За 1907 – 1916 годы с ходатайством о землеустройстве обратились 6,17 миллионов крестьянских дворов (45% их общего числа), подано заявлений о желании выйти из общины 2, 72 миллиона;  окончательно вышло из общины 1,98 миллионов; перешло на хутора и отруба 1,2 миллиона.</w:t>
      </w:r>
    </w:p>
    <w:p w:rsidR="003A1CC4" w:rsidRDefault="003A1CC4" w:rsidP="005B706F">
      <w:r>
        <w:t xml:space="preserve">Многое удалось сделать реформатору Столыпину, но далеко не все его проекты остались реализованными. На одни не хватало времени в силу краткости пребывания его во главе правительства. Для принятия других не готово было общество. В решении крестьянского вопроса удалось тоже  не все. </w:t>
      </w:r>
      <w:r w:rsidR="009039F7">
        <w:t>Но он оставался основным для реформатора. Столыпин говорил: «… главная наша задача – укрепить низы. В них вся сила страны. Их более 100 миллионов. Будут здоровые и крепкие корни у государства, поверьте – и слова русского правительства совсем иначе зазвучат перед Европой и перед целым миром…Дайте государству 20 лет покоя, внутреннего и внешнего, и вы не узнаете нынешней России». Но не дали этих лет ни ему, ни России.</w:t>
      </w:r>
      <w:r w:rsidR="00AF2642">
        <w:t xml:space="preserve"> </w:t>
      </w:r>
    </w:p>
    <w:p w:rsidR="00AF2642" w:rsidRDefault="00143E44" w:rsidP="005B706F">
      <w:r w:rsidRPr="00143E44">
        <w:rPr>
          <w:b/>
          <w:i/>
          <w:sz w:val="36"/>
          <w:szCs w:val="36"/>
        </w:rPr>
        <w:t xml:space="preserve">Глава </w:t>
      </w:r>
      <w:r w:rsidR="00765A65" w:rsidRPr="00143E44">
        <w:rPr>
          <w:b/>
          <w:i/>
          <w:sz w:val="36"/>
          <w:szCs w:val="36"/>
        </w:rPr>
        <w:t>2 « Земля и революция .»</w:t>
      </w:r>
      <w:r w:rsidR="00AF2642">
        <w:t>Гражданские войны всегда самые жестокие и разрушительные. При классовых разборках страдает население всей страны и всех сословий, по какую бы сторону баррикад люди не находились. Но более всего достается населению районов прифронтовой полосы. Именно такой оказалась Саратовская губерния. Она являлась базой Красной Армии для борьбы на Восточном  фронте с уральскими казаками (атаман Дутов), чехословацким корпусом, армией Колчака, а на Южном – с Донской армией Краснова.</w:t>
      </w:r>
    </w:p>
    <w:p w:rsidR="00AF2642" w:rsidRDefault="00AF2642" w:rsidP="005B706F">
      <w:r>
        <w:t xml:space="preserve">Поборы и реквизиции вызывали протесты населения, как пассивного характера (припрятывания хлеба, забой скота, отказ от обработки пашни и т.д.), так и активного – убийства советских активистов и самые настоящие восстания. Они имели </w:t>
      </w:r>
      <w:r w:rsidR="00B0003F">
        <w:t>место,</w:t>
      </w:r>
      <w:r>
        <w:t xml:space="preserve"> и после завершения Гражданской войны.</w:t>
      </w:r>
    </w:p>
    <w:p w:rsidR="008604AA" w:rsidRDefault="008604AA" w:rsidP="005B706F">
      <w:r>
        <w:t>Захватив власть, большевики хотели с ходу перестроить деревню на социалистический лад. Но крестьяне, получив землю, посчитали революцию на этом для себя законченной. В коммуны и другие коллективные хозяйства шли преимущественн</w:t>
      </w:r>
      <w:r w:rsidR="009A784B">
        <w:t>о бедняки, люмпены .</w:t>
      </w:r>
      <w:r w:rsidR="00B0003F">
        <w:t>. О том, кто состоял в коллективных хозяйствах в первые годы советской власти, говорят такие цифры: 92,1% коммунистов и артельщиков была безлошадными или имели одну лошадь, 47,2% - не имели коров(!), 43,5 % - имели одну корову. Но ведь известно, что в деревне не имели лошадь и корову только увечные, лодыри и пьяницы. И вот именно они становились учредителями сельскохозяйственных организаций, призванных добиться наивысшей производительности труда.</w:t>
      </w:r>
    </w:p>
    <w:p w:rsidR="00B0003F" w:rsidRDefault="00B0003F" w:rsidP="005B706F">
      <w:r>
        <w:t>Состоятельным крестьянам ненавистны  были коммуны и артели, как и продразверстка, что также являлось поводом к недовольству и восстаниям. Поэтому коллективизации с ходу не получилось, несмотря на серьезную государственную поддержку. С объявлением нэпа от этой затеи отказались, но временно.</w:t>
      </w:r>
    </w:p>
    <w:p w:rsidR="00B0003F" w:rsidRDefault="00B0003F" w:rsidP="005B706F">
      <w:r>
        <w:t xml:space="preserve">Секретарь </w:t>
      </w:r>
      <w:r w:rsidR="00B76DCE">
        <w:t xml:space="preserve">Нижне </w:t>
      </w:r>
      <w:r>
        <w:t xml:space="preserve">- </w:t>
      </w:r>
      <w:r w:rsidR="00B76DCE">
        <w:t>Волжского крайкома Б.П. Шеболдаев был буквально одержим революционным порывом – закончить коллективизацию одним махом. Он инициирует принятие Нижне- Волжским  крайисполкомом постановления (24-25 ноября 1929 года), в котором ставится задача:</w:t>
      </w:r>
    </w:p>
    <w:p w:rsidR="00B76DCE" w:rsidRDefault="00B76DCE" w:rsidP="005B706F">
      <w:r>
        <w:t>«В связи с огромным успехом колхозного движения в основных земледельческих районах Нижне – Волжского края, когда уже к этому времени и в этих районах обобществлено в колхозах около 60% бедняцко-середняцких крестьянских хозяйств, считать необходимым объявлением Нижне – Волжского края целиком краем сплошной  коллективизации в отношении всех без исключения зерновых районов и вовлечения в этих районах в 1930г. всех бедняцких и середняцких крестьянских хозяйств. Причем  в основных округах (Хоперский, Балашовский, Пугачевский, Аткарский</w:t>
      </w:r>
      <w:r w:rsidR="005A1517">
        <w:t>, Немреспублика) провести оформление в колхозы к 1 января 1930года».</w:t>
      </w:r>
    </w:p>
    <w:p w:rsidR="002E3094" w:rsidRDefault="002E3094" w:rsidP="005B706F">
      <w:r>
        <w:t>В 1933 году была засуха виновница неурожая и голода, но главными виновниками были власти, лишившие людей возможности позаботиться о себе и забравшие все продовольствие, произведенное в крае.</w:t>
      </w:r>
    </w:p>
    <w:p w:rsidR="002E3094" w:rsidRDefault="002E3094" w:rsidP="005B706F">
      <w:r>
        <w:t>Подобного рода указания подхлестывали служебные рвение партийных, советских и колхозных функционеров всех уровней, так как речь шла уже о жизни и смерти не крестьян, а их самих.</w:t>
      </w:r>
    </w:p>
    <w:p w:rsidR="002E3094" w:rsidRDefault="002E3094" w:rsidP="005B706F">
      <w:r>
        <w:t xml:space="preserve">Голод 1933 года превосходил многократно такое же бедствие начала 1920-х годов по территории охвата; степени безысходности людей, оказавшихся без </w:t>
      </w:r>
      <w:r w:rsidR="004449A6">
        <w:t>продовольствия</w:t>
      </w:r>
      <w:r>
        <w:t>; цинизму властей, не принимавших мер по спасению умирающих; числу жертв.</w:t>
      </w:r>
    </w:p>
    <w:p w:rsidR="002E3094" w:rsidRDefault="002E3094" w:rsidP="005B706F">
      <w:r>
        <w:t>О мере цинизма,</w:t>
      </w:r>
      <w:r w:rsidR="004449A6">
        <w:t xml:space="preserve"> безразличия к судьбам умирающим</w:t>
      </w:r>
      <w:r>
        <w:t xml:space="preserve"> от голода говорит то обстоятельство, что, несмотря ни на что, хлеб из СССР даже в самые тяжелые годы отправлялся на экспорт. </w:t>
      </w:r>
      <w:r w:rsidR="004449A6">
        <w:t>Его было продано за границу в 1928 году 1 миллион тонн; в 1929 – 13 миллионов тонн; в 1930 – 48,3 миллиона тонн; в 1931 – 51,8 миллионов; в 1932 – 18,1 миллионов; в 1933 – 10 миллионов тонн.</w:t>
      </w:r>
    </w:p>
    <w:p w:rsidR="004449A6" w:rsidRDefault="00143E44" w:rsidP="004449A6">
      <w:r w:rsidRPr="00143E44">
        <w:rPr>
          <w:b/>
          <w:i/>
          <w:sz w:val="36"/>
          <w:szCs w:val="36"/>
        </w:rPr>
        <w:t>Глава 3 « Социалистическое хозяйствование .»</w:t>
      </w:r>
      <w:r w:rsidR="002E3094">
        <w:t xml:space="preserve">Потребовались </w:t>
      </w:r>
      <w:r w:rsidR="004449A6">
        <w:t>долгие годы для того, чтобы восстановить сельскохозяйственное производство и жизненный уровень сельского населения, порушенной насильственной коллективизацией.</w:t>
      </w:r>
    </w:p>
    <w:p w:rsidR="004449A6" w:rsidRDefault="004449A6" w:rsidP="004449A6">
      <w:r>
        <w:t>В конце тридцатых годов урожайность зерновых в Саратовской области составляла семь с лишним центнеров с гектара – немногим</w:t>
      </w:r>
      <w:r w:rsidR="00B021BF">
        <w:t xml:space="preserve"> более того, что собирали в 190</w:t>
      </w:r>
      <w:r>
        <w:t>9 – 1913 гг.</w:t>
      </w:r>
    </w:p>
    <w:p w:rsidR="00667FE8" w:rsidRDefault="004449A6" w:rsidP="004449A6">
      <w:r>
        <w:t xml:space="preserve">(6,9 ц/га). Не лучше было и в животноводстве. В трети саратовских колхозов надаивали на одну корову менее </w:t>
      </w:r>
      <w:smartTag w:uri="urn:schemas-microsoft-com:office:smarttags" w:element="metricconverter">
        <w:smartTagPr>
          <w:attr w:name="ProductID" w:val="1000 кг"/>
        </w:smartTagPr>
        <w:r>
          <w:t>1000 кг</w:t>
        </w:r>
      </w:smartTag>
      <w:r>
        <w:t xml:space="preserve"> молока. В 1939 году более 10% колхозного скота погибло от бескормицы.</w:t>
      </w:r>
    </w:p>
    <w:p w:rsidR="00D44201" w:rsidRDefault="00D44201" w:rsidP="004449A6">
      <w:r>
        <w:t xml:space="preserve">Во время Великой Отечественной войны поистине трудовой подвиг совершили жители деревни. Мужчины практически все ушли на фронт. Работали женщины, подростки, старики. Для детей колхозников в возрасте от 12 до 16 лет был установлен минимум трудодней, которые они обязаны были выработать. Только в соревновании женских тракторных бригад в 1942 году участвовало 7 тысяч женщин-трактористок. </w:t>
      </w:r>
    </w:p>
    <w:p w:rsidR="00D44201" w:rsidRDefault="00D44201" w:rsidP="004449A6">
      <w:r>
        <w:t>Война подорвала сельское хозя</w:t>
      </w:r>
      <w:r w:rsidR="00B021BF">
        <w:t xml:space="preserve">йство области, едва оправившееся </w:t>
      </w:r>
      <w:r>
        <w:t>от коллективизации. Посевные площади уменьшились с 4,1 миллионов га до 2,5 миллионов га. Резко сократилось поголовье скота (например, свиней с 225 тысяч до 54,5 тысяч голов). Из-за плохой обработки почвы урожайность упала более чем в два раза (в1943 году она составила 3,34 ц/га). Тем не менее, крестьяне обеспечили армию и тыл продовольствием, сами, живя за счет подворий.</w:t>
      </w:r>
    </w:p>
    <w:p w:rsidR="00D44201" w:rsidRDefault="00D44201" w:rsidP="004449A6">
      <w:r>
        <w:t xml:space="preserve">Поднималось послевоенное село трудно, медленно. </w:t>
      </w:r>
      <w:r w:rsidR="000F7EC3">
        <w:t xml:space="preserve">1953 год – досель лет прошло после окончания войны. И что же? Урожай оставался практически на уровне дореволюционного. Животноводство так и не достигло того уровня. Если в 1916 году в стране было (в соответствующих границах) 28,8 миллионов коров, в 1928 – 32,2 миллиона, то 1953 – лишь 24,3 миллиона. При этом спад продолжался. Только за 1952 год поголовье крупного скота уменьшилось на 2 миллиона голов, в том числе на полмиллиона коров. Ужасающе низкой была продуктивность коров – </w:t>
      </w:r>
      <w:smartTag w:uri="urn:schemas-microsoft-com:office:smarttags" w:element="metricconverter">
        <w:smartTagPr>
          <w:attr w:name="ProductID" w:val="780 кг"/>
        </w:smartTagPr>
        <w:r w:rsidR="000F7EC3">
          <w:t>780 кг</w:t>
        </w:r>
      </w:smartTag>
      <w:r w:rsidR="000F7EC3">
        <w:t xml:space="preserve"> молока в год. А пропаганда трубила об успехах социалистической деревне.</w:t>
      </w:r>
    </w:p>
    <w:p w:rsidR="000F7EC3" w:rsidRDefault="000F7EC3" w:rsidP="004449A6">
      <w:r>
        <w:t>Наконец поняли, что нужно что-то менять, и с приходом Никиты Хрущева началась реформа в сельском хозяйстве, продолжавшиеся до самой горбачевской перестройки.</w:t>
      </w:r>
    </w:p>
    <w:p w:rsidR="000F7EC3" w:rsidRDefault="000F7EC3" w:rsidP="004449A6">
      <w:r>
        <w:t xml:space="preserve">Журнал «Степные просторы» писал в 1990 году (№5): «.. как показали исследования, за последние 15 лет в экономике зернового производства наблюдается отрицательная тенденция. Посевные площади под зерновыми культурами сокращаются. Только за годы 12-й </w:t>
      </w:r>
      <w:r w:rsidR="004D759F">
        <w:t xml:space="preserve">пятилетки их размер стал на 5% ниже уровня 11-й пятилетки. Урожайность практически на одном уровне, а вот себестоимость 1 ц с 5-6 рублей в 1975 году возросла до 12-14 рублей». В этих словах приговор всей системе хозяйствования времен «развитого социализма». </w:t>
      </w:r>
    </w:p>
    <w:p w:rsidR="004D759F" w:rsidRDefault="00143E44" w:rsidP="004449A6">
      <w:r w:rsidRPr="00143E44">
        <w:rPr>
          <w:b/>
          <w:i/>
          <w:sz w:val="36"/>
          <w:szCs w:val="36"/>
        </w:rPr>
        <w:t>Глава 4. « Фермерство .»</w:t>
      </w:r>
      <w:r w:rsidR="004D759F">
        <w:t xml:space="preserve">Однако говорили вслух о том, что в основе всего лежит отсутствие хозяина, было нельзя. И лишь перестройка сняла табу с обсуждения возможности восстановления частной собственности. А вскоре началась аграрная реформа, законодательно установившая многоукладность и предоставившая крестьянам землю. Многие негативные явления сопровождали реформу. Развал коллективных хозяйств, подрыв материально-технических баз производства, резкий спад поголовья животных, произвол руководителей хозяйств и чиновников, чинивших препятствия становлению крестьян-собственников, коррупция и воровская приватизация и т.д. и т.п. но при всем этом за полтора десятилетия </w:t>
      </w:r>
      <w:r w:rsidR="00A471D3">
        <w:t>многое было сделано по возрождению российского села. В активе аграрной реформы – более 260 тысяч крестьянских (фермерских) хозяйств. Кроме того, более миллиона крупных личных подсобных хозяйств, которые по западным стандартам являются также семейными фермами. Это наиболее динамично развивающийся сектор аграрной экономики области.</w:t>
      </w:r>
    </w:p>
    <w:p w:rsidR="00A471D3" w:rsidRDefault="00A471D3" w:rsidP="004449A6">
      <w:r>
        <w:t>Фермерское движение в нашей области набирает силу и интенсивно развивается. Об этом свидетельствуют итоги нынешнего года, прошлого – тоже. Фермеры производят теперь почти треть зерна и подсолнечника и вместе  с крестьянскими подворьями – половину животноводческой промышленности.</w:t>
      </w:r>
    </w:p>
    <w:p w:rsidR="00A471D3" w:rsidRDefault="00A471D3" w:rsidP="004449A6">
      <w:r>
        <w:t xml:space="preserve">Многие фермерские хозяйства сейчас уже превосходят по мощности и товаропроизводству прежние мелкие колхозы, а отдельные сравнялись с крупными коллективными агроформированиями, стали уверенно решать экономические и социальные </w:t>
      </w:r>
      <w:r w:rsidR="00CF71E3">
        <w:t>задачи. Удачливые  фермерские и крестьянские хозяйства имеются в каждом районе, больше их в Лысогорском, Калининском, Ершовском, Краснокутском, Пугачевском.</w:t>
      </w:r>
    </w:p>
    <w:p w:rsidR="00CF71E3" w:rsidRDefault="00CF71E3" w:rsidP="004449A6">
      <w:r>
        <w:t>К сожалению, самостоятельных частных землепользователей, умело и старательно ведущих свои хозяйства и живущих на свои деньги, пока в области не очень много: может быть, сотня или две из семи тысяч фермеров. Преобладающее же  большинство  постоянно просят той или иной поддержки, а пол</w:t>
      </w:r>
      <w:r w:rsidR="00B021BF">
        <w:t>учив, не умеет как следует</w:t>
      </w:r>
      <w:r>
        <w:t xml:space="preserve"> воспользоваться  ею. Это по их вине сложилась мнение, что фермер страну не накормит.</w:t>
      </w:r>
    </w:p>
    <w:p w:rsidR="00CF71E3" w:rsidRDefault="00CF71E3" w:rsidP="004449A6">
      <w:r>
        <w:t xml:space="preserve">Лысогорский район Саратовской области стал полигоном для проведения эксперимента по применению единого сельскохозяйственного налога. Конечно, чтобы такое состоялось, потребовались усилия многих энтузиастов из среды ученых, чиновников, организаторов производства, законодателей. Когда эксперимент, </w:t>
      </w:r>
      <w:r w:rsidR="00130C87">
        <w:t>продолжавшийся в течение</w:t>
      </w:r>
      <w:r>
        <w:t xml:space="preserve"> трех лет, </w:t>
      </w:r>
      <w:r w:rsidR="00130C87">
        <w:t>завершился успешно, когда его результаты были использованы при разработке федерального закона, когда начали издаваться книги и защищаться дессертации по его материалам, стало подзабываться – а кто же более всех приложил усилий, чтобы этот эксперимент состоялся.</w:t>
      </w:r>
      <w:r w:rsidR="00B021BF">
        <w:t xml:space="preserve"> Это наши замечательные земляки </w:t>
      </w:r>
      <w:r w:rsidR="000D73B6">
        <w:t>–</w:t>
      </w:r>
      <w:r w:rsidR="00B021BF">
        <w:t xml:space="preserve"> </w:t>
      </w:r>
      <w:r w:rsidR="000D73B6">
        <w:t>А .И.Девяткин и В.Е.Одиноков.</w:t>
      </w:r>
    </w:p>
    <w:p w:rsidR="00130C87" w:rsidRDefault="00130C87" w:rsidP="004449A6">
      <w:r>
        <w:t>Лучший в области сельскохозяйственный потребительский снабженческо-сбытовой кооператив «Русь» возглавляет опытный организатор производства Владимир Одиноков, он же – заместитель начальника райсельхозуправления по КФХ. Вместе со своими товарищами при активной помощи главы районной администрации Анатолия Девяткина он создает собственный сельхозбанк, строит складские помещения и мини-элеватор с железнодорожным тупиком, нефтебазу и мастерские.</w:t>
      </w:r>
    </w:p>
    <w:p w:rsidR="00130C87" w:rsidRDefault="00130C87" w:rsidP="004449A6">
      <w:r>
        <w:t xml:space="preserve">Специфика кредитных кооперативов и направление деятельности кооперации предусматривает посредническую деятельность </w:t>
      </w:r>
      <w:r w:rsidR="003D3394">
        <w:t>при реализации государственных, муниципальных и международных программ поддержки сельской экономики без принятия на себя функций государственных агентств. В период с 2003 по 2011 годы будут проходить основные этапы формирования и развития системы кредитной кооперации в России. Речь идет о создании к 2005 году кооперативной небанковской кредитной организации, а к 2011 году заработают кооперативные банки.</w:t>
      </w:r>
    </w:p>
    <w:p w:rsidR="003D3394" w:rsidRDefault="003D3394" w:rsidP="004449A6">
      <w:r>
        <w:t>Концепция развития сельской кредитной кооперации в России обнадеживает, как и финансовая поддержка этого процесса государством. Но вода под лежачий камень не течет. Само собой, никакая поддержка тебя не найдет, если ты за нее не будешь бороться. А бороться и добиваться легче сообща, а не в одиночку, хотя у каждого есть право выбора.</w:t>
      </w:r>
    </w:p>
    <w:p w:rsidR="003D3394" w:rsidRDefault="00F20C46" w:rsidP="004449A6">
      <w:r>
        <w:t>Хочется назвать наших земляков – хлеборобов , внесших весомый вклад  в « Саратовский каравай «</w:t>
      </w:r>
      <w:r w:rsidR="00F5107E">
        <w:t xml:space="preserve">  -это </w:t>
      </w:r>
      <w:r>
        <w:t>:главы  КФХ Жариков  В. А,, Одиноков В. Е..Бокаенков В. Н.,</w:t>
      </w:r>
      <w:r w:rsidR="00F5107E">
        <w:t xml:space="preserve"> Гресев И. П..Они   и другие  помогают  всем бюджетным организациям , находящимся на нашей территории .</w:t>
      </w:r>
      <w:r w:rsidR="00B1322C">
        <w:t xml:space="preserve"> Одним из важнейших положительных результатов , произошедших в последнее  десятилетие , стало то , что дети фермеров перестали уезжать из деревни .</w:t>
      </w:r>
      <w:r w:rsidR="006D0CDE">
        <w:t>Они получают  сельскохозяйственное  образование и начинают крестьянствовать  сами. Фермерское движение устроило строгий экзамен  на способность эффективно и прибыльно хозяйствовать.</w:t>
      </w:r>
    </w:p>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4449A6"/>
    <w:p w:rsidR="003D3394" w:rsidRDefault="003D3394" w:rsidP="00AA2DCE">
      <w:pPr>
        <w:jc w:val="center"/>
        <w:rPr>
          <w:b/>
          <w:sz w:val="32"/>
          <w:szCs w:val="32"/>
        </w:rPr>
      </w:pPr>
      <w:r w:rsidRPr="00AA2DCE">
        <w:rPr>
          <w:b/>
          <w:sz w:val="32"/>
          <w:szCs w:val="32"/>
        </w:rPr>
        <w:t>Заключение.</w:t>
      </w:r>
    </w:p>
    <w:p w:rsidR="00AA2DCE" w:rsidRPr="00AA2DCE" w:rsidRDefault="00AA2DCE" w:rsidP="00AA2DCE">
      <w:pPr>
        <w:jc w:val="center"/>
        <w:rPr>
          <w:b/>
          <w:sz w:val="32"/>
          <w:szCs w:val="32"/>
        </w:rPr>
      </w:pPr>
    </w:p>
    <w:p w:rsidR="003D3394" w:rsidRDefault="003D3394" w:rsidP="004449A6">
      <w:r>
        <w:t xml:space="preserve">В этом реферате были рассмотрены только фермерские хозяйства и их проблемы, хотя успешно существуют, развиваются и выдерживают </w:t>
      </w:r>
      <w:r w:rsidR="0032213A">
        <w:t>жесткую конкуренцию коллективные хозяйства.</w:t>
      </w:r>
    </w:p>
    <w:p w:rsidR="0032213A" w:rsidRDefault="0032213A" w:rsidP="004449A6">
      <w:r>
        <w:t>Статья 36 Конституции РФ, гарантирующая прав</w:t>
      </w:r>
      <w:r w:rsidR="000D73B6">
        <w:t>о</w:t>
      </w:r>
      <w:r>
        <w:t xml:space="preserve"> частной собственности на землю «Закон о земле», регулирующий владение, пользование и распоряжение землей условия и порядок пользования землей, дают возможность работать на земле, выращивать хлеб, получать прибыль, слава Саратовского каравая, конечно же, возродиться. Назначением министром сельского хозяйства Саратовской области А.И. Девяткина, который первым в России разработал и ввел в практику единый сельскохозяйственный налог, внушает особый оптимизм, т.к. до этого назначения А.И. Девяткин работал Главой администрации Лысогорского ОМО. Стало быть – наши, Лысогорские проблемы, ему очень хорошо известны и будут решены. Проводимая реформа местного самоуправления предлагает, что земля «заработает» в полную силу. Изучение книг по истории Саратовского края, истории  фермерского движения, </w:t>
      </w:r>
      <w:r w:rsidR="004C5655">
        <w:t>законодательных материалов позволило мне глубоко изучить проблему и сделать вывод, что актуальность производства хлеба, а также – государственная поддержка сельских товаропроизводителей является самой  злободневной. Пословица наших предков «Хлеб – всему голова», отнюдь не утратила  своей значимости до настоящего времени.</w:t>
      </w:r>
    </w:p>
    <w:p w:rsidR="004C5655" w:rsidRDefault="004C5655" w:rsidP="004449A6"/>
    <w:p w:rsidR="004C5655" w:rsidRDefault="004C5655" w:rsidP="004449A6">
      <w:r>
        <w:t xml:space="preserve">Фермерство породило явление, которое трудно себе даже представить: из городов люди без всяких призывов и мобилизаций сами поехали в деревню. Одни – имея соответствующие специальности, другие – рассчитывали научиться крестьянствовать в процессе труда. </w:t>
      </w:r>
    </w:p>
    <w:p w:rsidR="006A2D20" w:rsidRDefault="006A2D20" w:rsidP="004449A6">
      <w:r>
        <w:t>Изменились состояние производственных сил, характер и содержание труда работников. Работа на себя, а потом – столько, сколько нужно или сколько может. Отсюда – значительно большая производительность труда и его качество по сравнению с поденщиком коллективного хозяйства.</w:t>
      </w:r>
    </w:p>
    <w:p w:rsidR="006A2D20" w:rsidRDefault="006A2D20" w:rsidP="004449A6">
      <w:r>
        <w:t>Самый весомый вклад в создание Саратовского хлеба внесли наши земляки.</w:t>
      </w:r>
    </w:p>
    <w:p w:rsidR="006A2D20" w:rsidRDefault="006A2D20" w:rsidP="004449A6">
      <w:r>
        <w:t>Сегодня в нашей губернии 8320 крестьянских (фер</w:t>
      </w:r>
      <w:r w:rsidR="000D73B6">
        <w:t>мерских) хозяйств, в пользовании</w:t>
      </w:r>
      <w:r>
        <w:t xml:space="preserve"> которых находятся 18667 земельных участков общей площадью 1778 тысяч гектаров. Площадь земли, обрабатываемой фермерами, за последние 5 лет увеличилась более чем вдвое.  Есть районы, где земля на 10% обрабатывается фермерами. Валовой сбор зерновых по КФХ в 2002 году составил 1320 тысяч тонн, что выше показателей 2001 года на 30%. А с учетом ЛПХ, частным сектором произведено 72,3 % от валового производства сельскохозяйственной продукции в области. Саратовская область явилась полигоном многих </w:t>
      </w:r>
      <w:r w:rsidR="00AA2DCE">
        <w:t>инициатив и законодательных актов, в значительной мере определяющих, формирующих будущее российского села. Законы об обороте земли, о единым сельскохозяйственном налоге, о сельскохозяйственной кооперации, о КФХ, появилась, в значительной степени благодаря таланту, настойчивости, гражданской позиции наших фермеров.</w:t>
      </w:r>
    </w:p>
    <w:p w:rsidR="00AA2DCE" w:rsidRDefault="00AA2DCE" w:rsidP="004449A6">
      <w:r>
        <w:t>Завершить хотелось бы словами нашего земляка, писателя Михаила Алексеева «Хлеб – он тогда хлеб, когда выращенный, обмолоченный, просушенный, провеянный упрятан в сусек. И все это зависит прежде всего от хлебороба. Поклонимся же ему, и будет честны и совестливы перед великим и скромным подвигом».</w:t>
      </w:r>
    </w:p>
    <w:p w:rsidR="003D3394" w:rsidRDefault="003D3394" w:rsidP="004449A6"/>
    <w:p w:rsidR="003D3394" w:rsidRDefault="00AA2DCE" w:rsidP="008300B4">
      <w:pPr>
        <w:tabs>
          <w:tab w:val="left" w:pos="2520"/>
        </w:tabs>
        <w:jc w:val="center"/>
        <w:rPr>
          <w:b/>
          <w:sz w:val="32"/>
          <w:szCs w:val="32"/>
        </w:rPr>
      </w:pPr>
      <w:r w:rsidRPr="008300B4">
        <w:rPr>
          <w:b/>
          <w:sz w:val="32"/>
          <w:szCs w:val="32"/>
        </w:rPr>
        <w:t>Список литературы.</w:t>
      </w:r>
    </w:p>
    <w:p w:rsidR="008300B4" w:rsidRPr="008300B4" w:rsidRDefault="008300B4" w:rsidP="008300B4">
      <w:pPr>
        <w:tabs>
          <w:tab w:val="left" w:pos="2520"/>
        </w:tabs>
        <w:jc w:val="center"/>
        <w:rPr>
          <w:b/>
          <w:sz w:val="32"/>
          <w:szCs w:val="32"/>
        </w:rPr>
      </w:pPr>
    </w:p>
    <w:p w:rsidR="00AA2DCE" w:rsidRPr="008300B4" w:rsidRDefault="00AA2DCE" w:rsidP="00AA2DCE">
      <w:pPr>
        <w:numPr>
          <w:ilvl w:val="0"/>
          <w:numId w:val="2"/>
        </w:numPr>
        <w:rPr>
          <w:sz w:val="28"/>
          <w:szCs w:val="28"/>
        </w:rPr>
      </w:pPr>
      <w:r w:rsidRPr="008300B4">
        <w:rPr>
          <w:sz w:val="28"/>
          <w:szCs w:val="28"/>
        </w:rPr>
        <w:t>Конституция Российской Федерации.</w:t>
      </w:r>
    </w:p>
    <w:p w:rsidR="00AA2DCE" w:rsidRPr="008300B4" w:rsidRDefault="00AA2DCE" w:rsidP="00AA2DCE">
      <w:pPr>
        <w:numPr>
          <w:ilvl w:val="0"/>
          <w:numId w:val="2"/>
        </w:numPr>
        <w:rPr>
          <w:sz w:val="28"/>
          <w:szCs w:val="28"/>
        </w:rPr>
      </w:pPr>
      <w:r w:rsidRPr="008300B4">
        <w:rPr>
          <w:sz w:val="28"/>
          <w:szCs w:val="28"/>
        </w:rPr>
        <w:t xml:space="preserve">Алексеев М.И. «Хлеб, имя существительное», Саратов, </w:t>
      </w:r>
      <w:smartTag w:uri="urn:schemas-microsoft-com:office:smarttags" w:element="metricconverter">
        <w:smartTagPr>
          <w:attr w:name="ProductID" w:val="1982 г"/>
        </w:smartTagPr>
        <w:r w:rsidRPr="008300B4">
          <w:rPr>
            <w:sz w:val="28"/>
            <w:szCs w:val="28"/>
          </w:rPr>
          <w:t>1982 г</w:t>
        </w:r>
      </w:smartTag>
      <w:r w:rsidRPr="008300B4">
        <w:rPr>
          <w:sz w:val="28"/>
          <w:szCs w:val="28"/>
        </w:rPr>
        <w:t>.</w:t>
      </w:r>
    </w:p>
    <w:p w:rsidR="00AA2DCE" w:rsidRPr="008300B4" w:rsidRDefault="00AA2DCE" w:rsidP="00AA2DCE">
      <w:pPr>
        <w:numPr>
          <w:ilvl w:val="0"/>
          <w:numId w:val="2"/>
        </w:numPr>
        <w:rPr>
          <w:sz w:val="28"/>
          <w:szCs w:val="28"/>
        </w:rPr>
      </w:pPr>
      <w:r w:rsidRPr="008300B4">
        <w:rPr>
          <w:sz w:val="28"/>
          <w:szCs w:val="28"/>
        </w:rPr>
        <w:t>Белопахов В.Д., Белопахов А.В. «Очерки истории Лысогорского района Саратовской области», Саратов, 2005г.</w:t>
      </w:r>
    </w:p>
    <w:p w:rsidR="00AA2DCE" w:rsidRPr="008300B4" w:rsidRDefault="00AA2DCE" w:rsidP="00AA2DCE">
      <w:pPr>
        <w:numPr>
          <w:ilvl w:val="0"/>
          <w:numId w:val="2"/>
        </w:numPr>
        <w:rPr>
          <w:sz w:val="28"/>
          <w:szCs w:val="28"/>
        </w:rPr>
      </w:pPr>
      <w:r w:rsidRPr="008300B4">
        <w:rPr>
          <w:sz w:val="28"/>
          <w:szCs w:val="28"/>
        </w:rPr>
        <w:t>«Закон о земле»</w:t>
      </w:r>
    </w:p>
    <w:p w:rsidR="00AA2DCE" w:rsidRPr="008300B4" w:rsidRDefault="008300B4" w:rsidP="00AA2DCE">
      <w:pPr>
        <w:numPr>
          <w:ilvl w:val="0"/>
          <w:numId w:val="2"/>
        </w:numPr>
        <w:rPr>
          <w:sz w:val="28"/>
          <w:szCs w:val="28"/>
        </w:rPr>
      </w:pPr>
      <w:r w:rsidRPr="008300B4">
        <w:rPr>
          <w:sz w:val="28"/>
          <w:szCs w:val="28"/>
        </w:rPr>
        <w:t xml:space="preserve">История Саратовского края 1590-1917, Хрестоматия, Саратов, </w:t>
      </w:r>
      <w:smartTag w:uri="urn:schemas-microsoft-com:office:smarttags" w:element="metricconverter">
        <w:smartTagPr>
          <w:attr w:name="ProductID" w:val="1983 г"/>
        </w:smartTagPr>
        <w:r w:rsidRPr="008300B4">
          <w:rPr>
            <w:sz w:val="28"/>
            <w:szCs w:val="28"/>
          </w:rPr>
          <w:t>1983 г</w:t>
        </w:r>
      </w:smartTag>
      <w:r w:rsidRPr="008300B4">
        <w:rPr>
          <w:sz w:val="28"/>
          <w:szCs w:val="28"/>
        </w:rPr>
        <w:t>.</w:t>
      </w:r>
    </w:p>
    <w:p w:rsidR="008300B4" w:rsidRPr="008300B4" w:rsidRDefault="008300B4" w:rsidP="008300B4">
      <w:pPr>
        <w:numPr>
          <w:ilvl w:val="0"/>
          <w:numId w:val="2"/>
        </w:numPr>
        <w:rPr>
          <w:sz w:val="28"/>
          <w:szCs w:val="28"/>
        </w:rPr>
      </w:pPr>
      <w:r w:rsidRPr="008300B4">
        <w:rPr>
          <w:sz w:val="28"/>
          <w:szCs w:val="28"/>
        </w:rPr>
        <w:t>История Саратовского края, учебное пособие, Саратов, 1991г.</w:t>
      </w:r>
    </w:p>
    <w:p w:rsidR="00D0705E" w:rsidRDefault="008300B4" w:rsidP="008300B4">
      <w:pPr>
        <w:numPr>
          <w:ilvl w:val="0"/>
          <w:numId w:val="2"/>
        </w:numPr>
        <w:rPr>
          <w:sz w:val="28"/>
          <w:szCs w:val="28"/>
        </w:rPr>
      </w:pPr>
      <w:r w:rsidRPr="008300B4">
        <w:rPr>
          <w:sz w:val="28"/>
          <w:szCs w:val="28"/>
        </w:rPr>
        <w:t xml:space="preserve">Казарезов В.В. «Фермеры России. Саратовский прорыв», </w:t>
      </w:r>
    </w:p>
    <w:p w:rsidR="008300B4" w:rsidRPr="008300B4" w:rsidRDefault="00D0705E" w:rsidP="00D0705E">
      <w:pPr>
        <w:ind w:left="360"/>
        <w:rPr>
          <w:sz w:val="28"/>
          <w:szCs w:val="28"/>
        </w:rPr>
      </w:pPr>
      <w:r>
        <w:rPr>
          <w:sz w:val="28"/>
          <w:szCs w:val="28"/>
        </w:rPr>
        <w:t xml:space="preserve">                                                                                         </w:t>
      </w:r>
      <w:r w:rsidR="008300B4" w:rsidRPr="008300B4">
        <w:rPr>
          <w:sz w:val="28"/>
          <w:szCs w:val="28"/>
        </w:rPr>
        <w:t xml:space="preserve">Саратов, </w:t>
      </w:r>
      <w:smartTag w:uri="urn:schemas-microsoft-com:office:smarttags" w:element="metricconverter">
        <w:smartTagPr>
          <w:attr w:name="ProductID" w:val="2004 г"/>
        </w:smartTagPr>
        <w:r w:rsidR="008300B4" w:rsidRPr="008300B4">
          <w:rPr>
            <w:sz w:val="28"/>
            <w:szCs w:val="28"/>
          </w:rPr>
          <w:t>2004 г</w:t>
        </w:r>
      </w:smartTag>
      <w:r w:rsidR="008300B4" w:rsidRPr="008300B4">
        <w:rPr>
          <w:sz w:val="28"/>
          <w:szCs w:val="28"/>
        </w:rPr>
        <w:t>.</w:t>
      </w:r>
    </w:p>
    <w:p w:rsidR="008300B4" w:rsidRPr="008300B4" w:rsidRDefault="008300B4" w:rsidP="00AA2DCE">
      <w:pPr>
        <w:numPr>
          <w:ilvl w:val="0"/>
          <w:numId w:val="2"/>
        </w:numPr>
        <w:rPr>
          <w:sz w:val="28"/>
          <w:szCs w:val="28"/>
        </w:rPr>
      </w:pPr>
      <w:r w:rsidRPr="008300B4">
        <w:rPr>
          <w:sz w:val="28"/>
          <w:szCs w:val="28"/>
        </w:rPr>
        <w:t>«Призыв» - общественная политическая газета Лысогорского района Саратовской области №93 (8199) от 3 декабря 2002г.</w:t>
      </w:r>
    </w:p>
    <w:p w:rsidR="008300B4" w:rsidRPr="008300B4" w:rsidRDefault="008300B4" w:rsidP="008300B4">
      <w:pPr>
        <w:numPr>
          <w:ilvl w:val="0"/>
          <w:numId w:val="2"/>
        </w:numPr>
        <w:rPr>
          <w:sz w:val="28"/>
          <w:szCs w:val="28"/>
        </w:rPr>
      </w:pPr>
      <w:r w:rsidRPr="008300B4">
        <w:rPr>
          <w:sz w:val="28"/>
          <w:szCs w:val="28"/>
        </w:rPr>
        <w:t>Столыпин. Жизнь и смерть. А. Серебрянников, Саратов, 1991г</w:t>
      </w:r>
    </w:p>
    <w:p w:rsidR="008300B4" w:rsidRPr="008300B4" w:rsidRDefault="008300B4" w:rsidP="008300B4">
      <w:pPr>
        <w:numPr>
          <w:ilvl w:val="0"/>
          <w:numId w:val="2"/>
        </w:numPr>
        <w:rPr>
          <w:sz w:val="28"/>
          <w:szCs w:val="28"/>
        </w:rPr>
      </w:pPr>
      <w:r w:rsidRPr="008300B4">
        <w:rPr>
          <w:sz w:val="28"/>
          <w:szCs w:val="28"/>
        </w:rPr>
        <w:t>Твои четыре века, город Саратов,1990г.</w:t>
      </w:r>
    </w:p>
    <w:p w:rsidR="008300B4" w:rsidRPr="008300B4" w:rsidRDefault="008300B4" w:rsidP="00AA2DCE">
      <w:pPr>
        <w:numPr>
          <w:ilvl w:val="0"/>
          <w:numId w:val="2"/>
        </w:numPr>
        <w:rPr>
          <w:sz w:val="28"/>
          <w:szCs w:val="28"/>
        </w:rPr>
      </w:pPr>
      <w:r w:rsidRPr="008300B4">
        <w:rPr>
          <w:sz w:val="28"/>
          <w:szCs w:val="28"/>
        </w:rPr>
        <w:t xml:space="preserve">100 страниц о Саратове, А.И. Яшин Саратов, </w:t>
      </w:r>
      <w:smartTag w:uri="urn:schemas-microsoft-com:office:smarttags" w:element="metricconverter">
        <w:smartTagPr>
          <w:attr w:name="ProductID" w:val="1990 г"/>
        </w:smartTagPr>
        <w:r w:rsidRPr="008300B4">
          <w:rPr>
            <w:sz w:val="28"/>
            <w:szCs w:val="28"/>
          </w:rPr>
          <w:t>1990 г</w:t>
        </w:r>
      </w:smartTag>
      <w:r w:rsidRPr="008300B4">
        <w:rPr>
          <w:sz w:val="28"/>
          <w:szCs w:val="28"/>
        </w:rPr>
        <w:t>.</w:t>
      </w:r>
    </w:p>
    <w:p w:rsidR="008300B4" w:rsidRPr="008300B4" w:rsidRDefault="008300B4" w:rsidP="008300B4">
      <w:pPr>
        <w:ind w:left="360"/>
        <w:rPr>
          <w:sz w:val="28"/>
          <w:szCs w:val="28"/>
        </w:rPr>
      </w:pPr>
    </w:p>
    <w:p w:rsidR="003D3394" w:rsidRPr="008300B4" w:rsidRDefault="003D3394" w:rsidP="004449A6">
      <w:pPr>
        <w:rPr>
          <w:sz w:val="28"/>
          <w:szCs w:val="28"/>
        </w:rPr>
      </w:pPr>
    </w:p>
    <w:p w:rsidR="003D3394" w:rsidRPr="008300B4" w:rsidRDefault="003D3394" w:rsidP="004449A6">
      <w:pPr>
        <w:rPr>
          <w:sz w:val="28"/>
          <w:szCs w:val="28"/>
        </w:rPr>
      </w:pPr>
    </w:p>
    <w:p w:rsidR="003D3394" w:rsidRPr="008300B4" w:rsidRDefault="003D3394" w:rsidP="004449A6">
      <w:pPr>
        <w:rPr>
          <w:sz w:val="28"/>
          <w:szCs w:val="28"/>
        </w:rPr>
      </w:pPr>
    </w:p>
    <w:p w:rsidR="00A471D3" w:rsidRPr="008300B4" w:rsidRDefault="00A471D3" w:rsidP="004449A6">
      <w:pPr>
        <w:rPr>
          <w:sz w:val="28"/>
          <w:szCs w:val="28"/>
        </w:rPr>
      </w:pPr>
    </w:p>
    <w:p w:rsidR="00667FE8" w:rsidRPr="008300B4" w:rsidRDefault="00667FE8">
      <w:pPr>
        <w:rPr>
          <w:sz w:val="28"/>
          <w:szCs w:val="28"/>
        </w:rPr>
      </w:pPr>
    </w:p>
    <w:p w:rsidR="00667FE8" w:rsidRPr="008300B4" w:rsidRDefault="00667FE8">
      <w:pPr>
        <w:rPr>
          <w:sz w:val="28"/>
          <w:szCs w:val="28"/>
        </w:rPr>
      </w:pPr>
    </w:p>
    <w:p w:rsidR="00667FE8" w:rsidRPr="008300B4" w:rsidRDefault="00667FE8">
      <w:pPr>
        <w:rPr>
          <w:sz w:val="28"/>
          <w:szCs w:val="28"/>
        </w:rPr>
      </w:pPr>
    </w:p>
    <w:p w:rsidR="00667FE8" w:rsidRPr="008300B4" w:rsidRDefault="00667FE8">
      <w:pPr>
        <w:rPr>
          <w:sz w:val="28"/>
          <w:szCs w:val="28"/>
        </w:rPr>
      </w:pPr>
    </w:p>
    <w:p w:rsidR="00667FE8" w:rsidRPr="008300B4" w:rsidRDefault="00667FE8">
      <w:pPr>
        <w:rPr>
          <w:sz w:val="28"/>
          <w:szCs w:val="28"/>
        </w:rPr>
      </w:pPr>
    </w:p>
    <w:p w:rsidR="000911CD" w:rsidRDefault="000911CD">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p w:rsidR="00D0705E" w:rsidRDefault="00D0705E">
      <w:pPr>
        <w:rPr>
          <w:sz w:val="28"/>
          <w:szCs w:val="28"/>
        </w:rPr>
      </w:pPr>
    </w:p>
    <w:tbl>
      <w:tblPr>
        <w:tblpPr w:leftFromText="180" w:rightFromText="180" w:vertAnchor="text" w:horzAnchor="margin" w:tblpXSpec="center" w:tblpY="2"/>
        <w:tblW w:w="982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828"/>
      </w:tblGrid>
      <w:tr w:rsidR="00D0705E">
        <w:trPr>
          <w:trHeight w:val="12420"/>
        </w:trPr>
        <w:tc>
          <w:tcPr>
            <w:tcW w:w="9828" w:type="dxa"/>
          </w:tcPr>
          <w:p w:rsidR="00D0705E" w:rsidRPr="00074CC7" w:rsidRDefault="00D0705E" w:rsidP="00D0705E">
            <w:pPr>
              <w:ind w:left="1260"/>
            </w:pPr>
          </w:p>
          <w:p w:rsidR="00D0705E" w:rsidRPr="00074CC7" w:rsidRDefault="00D0705E" w:rsidP="00D0705E">
            <w:pPr>
              <w:ind w:left="1260"/>
            </w:pPr>
          </w:p>
          <w:p w:rsidR="00D0705E" w:rsidRDefault="00D0705E" w:rsidP="00D0705E">
            <w:pPr>
              <w:ind w:left="1260"/>
              <w:jc w:val="center"/>
            </w:pPr>
          </w:p>
          <w:p w:rsidR="00D0705E" w:rsidRDefault="00D0705E" w:rsidP="00D0705E">
            <w:pPr>
              <w:ind w:left="1260"/>
              <w:jc w:val="center"/>
            </w:pPr>
            <w:r>
              <w:t>Министерство образования РФ</w:t>
            </w:r>
          </w:p>
          <w:p w:rsidR="00D0705E" w:rsidRDefault="006D0CDE" w:rsidP="00D0705E">
            <w:pPr>
              <w:ind w:left="1260"/>
              <w:jc w:val="center"/>
            </w:pPr>
            <w:r>
              <w:t>Саратовская область</w:t>
            </w:r>
          </w:p>
          <w:p w:rsidR="00D0705E" w:rsidRDefault="006D0CDE" w:rsidP="00D0705E">
            <w:pPr>
              <w:ind w:left="1260"/>
              <w:jc w:val="center"/>
            </w:pPr>
            <w:r>
              <w:t>Лысогорский  район</w:t>
            </w:r>
          </w:p>
          <w:p w:rsidR="00D0705E" w:rsidRDefault="00D0705E" w:rsidP="00D0705E">
            <w:pPr>
              <w:ind w:left="1260"/>
              <w:jc w:val="center"/>
            </w:pPr>
            <w:r>
              <w:t>Муниципальное общеобразовательное учреждение</w:t>
            </w:r>
          </w:p>
          <w:p w:rsidR="00D0705E" w:rsidRDefault="00D0705E" w:rsidP="00D0705E">
            <w:pPr>
              <w:ind w:left="1260"/>
              <w:jc w:val="center"/>
            </w:pPr>
            <w:r>
              <w:t>средняя школа с. Урицкое</w:t>
            </w: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Pr="00074CC7" w:rsidRDefault="00D0705E" w:rsidP="00D0705E">
            <w:pPr>
              <w:ind w:left="1260"/>
              <w:jc w:val="center"/>
              <w:rPr>
                <w:b/>
                <w:sz w:val="28"/>
                <w:szCs w:val="28"/>
              </w:rPr>
            </w:pPr>
          </w:p>
          <w:p w:rsidR="00D0705E" w:rsidRDefault="00D0705E" w:rsidP="00D0705E">
            <w:pPr>
              <w:ind w:left="1260"/>
              <w:jc w:val="center"/>
              <w:rPr>
                <w:b/>
                <w:sz w:val="28"/>
                <w:szCs w:val="28"/>
              </w:rPr>
            </w:pPr>
            <w:r>
              <w:rPr>
                <w:b/>
                <w:sz w:val="28"/>
                <w:szCs w:val="28"/>
              </w:rPr>
              <w:t xml:space="preserve"> Рецензия  на р</w:t>
            </w:r>
            <w:r w:rsidRPr="00074CC7">
              <w:rPr>
                <w:b/>
                <w:sz w:val="28"/>
                <w:szCs w:val="28"/>
              </w:rPr>
              <w:t>еферат</w:t>
            </w:r>
            <w:r>
              <w:rPr>
                <w:b/>
                <w:sz w:val="28"/>
                <w:szCs w:val="28"/>
              </w:rPr>
              <w:t xml:space="preserve"> </w:t>
            </w:r>
          </w:p>
          <w:p w:rsidR="00D0705E" w:rsidRPr="00074CC7" w:rsidRDefault="00D0705E" w:rsidP="00D0705E">
            <w:pPr>
              <w:ind w:left="1260"/>
              <w:jc w:val="center"/>
              <w:rPr>
                <w:sz w:val="28"/>
                <w:szCs w:val="28"/>
              </w:rPr>
            </w:pPr>
            <w:r>
              <w:rPr>
                <w:b/>
                <w:sz w:val="28"/>
                <w:szCs w:val="28"/>
              </w:rPr>
              <w:t>«История Саратовского хлеба».</w:t>
            </w:r>
          </w:p>
          <w:p w:rsidR="00D0705E" w:rsidRPr="00074CC7" w:rsidRDefault="00D0705E" w:rsidP="00D0705E">
            <w:pPr>
              <w:ind w:left="1260"/>
              <w:jc w:val="center"/>
              <w:rPr>
                <w:sz w:val="28"/>
                <w:szCs w:val="28"/>
              </w:rPr>
            </w:pPr>
            <w:r w:rsidRPr="00074CC7">
              <w:rPr>
                <w:sz w:val="28"/>
                <w:szCs w:val="28"/>
              </w:rPr>
              <w:t>Ученика 11 класса</w:t>
            </w:r>
          </w:p>
          <w:p w:rsidR="00D0705E" w:rsidRDefault="00D0705E" w:rsidP="00D0705E">
            <w:pPr>
              <w:ind w:left="1260"/>
              <w:jc w:val="center"/>
              <w:rPr>
                <w:sz w:val="28"/>
                <w:szCs w:val="28"/>
              </w:rPr>
            </w:pPr>
            <w:r>
              <w:rPr>
                <w:sz w:val="28"/>
                <w:szCs w:val="28"/>
              </w:rPr>
              <w:t>Резвова Александра Викторовича.</w:t>
            </w:r>
          </w:p>
          <w:p w:rsidR="00D0705E" w:rsidRDefault="00D0705E" w:rsidP="00D0705E">
            <w:pPr>
              <w:ind w:left="1260"/>
              <w:jc w:val="center"/>
              <w:rPr>
                <w:sz w:val="28"/>
                <w:szCs w:val="28"/>
              </w:rPr>
            </w:pPr>
          </w:p>
          <w:p w:rsidR="00D0705E" w:rsidRPr="00074CC7" w:rsidRDefault="00D0705E" w:rsidP="00D0705E">
            <w:pPr>
              <w:ind w:left="1260"/>
              <w:jc w:val="center"/>
              <w:rPr>
                <w:sz w:val="28"/>
                <w:szCs w:val="28"/>
              </w:rPr>
            </w:pPr>
          </w:p>
          <w:p w:rsidR="00D0705E" w:rsidRPr="00074CC7" w:rsidRDefault="00D0705E" w:rsidP="00D0705E">
            <w:pPr>
              <w:ind w:left="1260"/>
              <w:jc w:val="center"/>
              <w:rPr>
                <w:sz w:val="28"/>
                <w:szCs w:val="28"/>
              </w:rPr>
            </w:pPr>
            <w:r w:rsidRPr="00074CC7">
              <w:rPr>
                <w:sz w:val="28"/>
                <w:szCs w:val="28"/>
              </w:rPr>
              <w:t>Руководитель Ивановская Т.А.</w:t>
            </w:r>
          </w:p>
          <w:p w:rsidR="00D0705E" w:rsidRPr="00074CC7" w:rsidRDefault="00D0705E" w:rsidP="00D0705E">
            <w:pPr>
              <w:ind w:left="1260"/>
              <w:jc w:val="center"/>
              <w:rPr>
                <w:sz w:val="28"/>
                <w:szCs w:val="28"/>
              </w:rPr>
            </w:pPr>
          </w:p>
          <w:p w:rsidR="00D0705E" w:rsidRPr="00074CC7" w:rsidRDefault="00D0705E" w:rsidP="00D0705E">
            <w:pPr>
              <w:ind w:left="1260"/>
              <w:jc w:val="center"/>
              <w:rPr>
                <w:sz w:val="28"/>
                <w:szCs w:val="28"/>
              </w:rPr>
            </w:pPr>
          </w:p>
          <w:p w:rsidR="00D0705E" w:rsidRPr="00074CC7" w:rsidRDefault="00D0705E" w:rsidP="00D0705E">
            <w:pPr>
              <w:ind w:left="1260"/>
              <w:rPr>
                <w:sz w:val="28"/>
                <w:szCs w:val="28"/>
              </w:rPr>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pPr>
          </w:p>
          <w:p w:rsidR="00D0705E" w:rsidRDefault="00D0705E" w:rsidP="00D0705E">
            <w:pPr>
              <w:ind w:left="1260"/>
              <w:jc w:val="center"/>
            </w:pPr>
            <w:r>
              <w:t>с. Урицкое,  2005 год.</w:t>
            </w:r>
          </w:p>
          <w:p w:rsidR="00D0705E" w:rsidRDefault="00D0705E" w:rsidP="00D0705E">
            <w:pPr>
              <w:ind w:left="1260"/>
              <w:jc w:val="center"/>
            </w:pPr>
          </w:p>
          <w:p w:rsidR="00D0705E" w:rsidRPr="001A2AEE" w:rsidRDefault="00D0705E" w:rsidP="00D0705E">
            <w:pPr>
              <w:ind w:left="1260"/>
            </w:pPr>
          </w:p>
          <w:p w:rsidR="00D0705E" w:rsidRDefault="00D0705E" w:rsidP="00D0705E">
            <w:pPr>
              <w:ind w:left="1260"/>
            </w:pPr>
          </w:p>
        </w:tc>
      </w:tr>
    </w:tbl>
    <w:p w:rsidR="00D0705E" w:rsidRDefault="00D0705E">
      <w:pPr>
        <w:rPr>
          <w:sz w:val="28"/>
          <w:szCs w:val="28"/>
        </w:rPr>
      </w:pPr>
    </w:p>
    <w:p w:rsidR="00D0705E" w:rsidRDefault="00D0705E" w:rsidP="00D0705E">
      <w:pPr>
        <w:rPr>
          <w:sz w:val="28"/>
          <w:szCs w:val="28"/>
        </w:rPr>
      </w:pPr>
    </w:p>
    <w:p w:rsidR="00D0705E" w:rsidRDefault="00D0705E">
      <w:pPr>
        <w:rPr>
          <w:sz w:val="28"/>
          <w:szCs w:val="28"/>
        </w:rPr>
      </w:pPr>
    </w:p>
    <w:p w:rsidR="00D0705E" w:rsidRDefault="00D0705E"/>
    <w:p w:rsidR="00D0705E" w:rsidRDefault="00D0705E"/>
    <w:p w:rsidR="00D0705E" w:rsidRDefault="00D0705E"/>
    <w:p w:rsidR="00D0705E" w:rsidRDefault="00D0705E" w:rsidP="00C71CB1">
      <w:pPr>
        <w:jc w:val="center"/>
        <w:rPr>
          <w:sz w:val="36"/>
          <w:szCs w:val="36"/>
        </w:rPr>
      </w:pPr>
      <w:r w:rsidRPr="00C71CB1">
        <w:rPr>
          <w:sz w:val="36"/>
          <w:szCs w:val="36"/>
        </w:rPr>
        <w:t>Рецензия.</w:t>
      </w:r>
    </w:p>
    <w:p w:rsidR="00C71CB1" w:rsidRPr="00C71CB1" w:rsidRDefault="00C71CB1" w:rsidP="00C71CB1">
      <w:pPr>
        <w:jc w:val="center"/>
        <w:rPr>
          <w:sz w:val="36"/>
          <w:szCs w:val="36"/>
        </w:rPr>
      </w:pPr>
    </w:p>
    <w:p w:rsidR="00D0705E" w:rsidRPr="00C71CB1" w:rsidRDefault="00D0705E">
      <w:pPr>
        <w:rPr>
          <w:sz w:val="32"/>
          <w:szCs w:val="32"/>
        </w:rPr>
      </w:pPr>
      <w:r w:rsidRPr="00C71CB1">
        <w:rPr>
          <w:sz w:val="32"/>
          <w:szCs w:val="32"/>
        </w:rPr>
        <w:t>Резвов Александр изучил достаточное количество литературы по данному вопросу, чтобы обосновать актуальность темы. Глубокие исследования истории Саратовского края, фермерского движения в 90-ые годы 20 века, его состояния в настоящее время, позволили ему сделать вывод о государственн</w:t>
      </w:r>
      <w:r w:rsidR="000D73B6">
        <w:rPr>
          <w:sz w:val="32"/>
          <w:szCs w:val="32"/>
        </w:rPr>
        <w:t xml:space="preserve">ой важности крестьянской работы </w:t>
      </w:r>
      <w:r w:rsidRPr="00C71CB1">
        <w:rPr>
          <w:sz w:val="32"/>
          <w:szCs w:val="32"/>
        </w:rPr>
        <w:t>на земле. Показав любовь к родному краю, исследовав местный материал, ученик выявил основные проблемы, стоящие перед сельским хозяйством, проделанная работа заслуживает высокой оценки.</w:t>
      </w:r>
    </w:p>
    <w:p w:rsidR="00D0705E" w:rsidRPr="00C71CB1" w:rsidRDefault="00D0705E">
      <w:pPr>
        <w:rPr>
          <w:sz w:val="32"/>
          <w:szCs w:val="32"/>
        </w:rPr>
      </w:pPr>
      <w:r w:rsidRPr="00C71CB1">
        <w:rPr>
          <w:sz w:val="32"/>
          <w:szCs w:val="32"/>
        </w:rPr>
        <w:t xml:space="preserve">В то же время, не уделено должное внимание становлению законодательной </w:t>
      </w:r>
      <w:r w:rsidR="00C71CB1" w:rsidRPr="00C71CB1">
        <w:rPr>
          <w:sz w:val="32"/>
          <w:szCs w:val="32"/>
        </w:rPr>
        <w:t>базы</w:t>
      </w:r>
      <w:r w:rsidRPr="00C71CB1">
        <w:rPr>
          <w:sz w:val="32"/>
          <w:szCs w:val="32"/>
        </w:rPr>
        <w:t xml:space="preserve">, </w:t>
      </w:r>
      <w:r w:rsidR="00C71CB1" w:rsidRPr="00C71CB1">
        <w:rPr>
          <w:sz w:val="32"/>
          <w:szCs w:val="32"/>
        </w:rPr>
        <w:t>Российской Федерации в 90-ые годы 20 века о земле, о сельском хозяйстве; не проанализированы привлеченные Конституц</w:t>
      </w:r>
      <w:r w:rsidR="000D73B6">
        <w:rPr>
          <w:sz w:val="32"/>
          <w:szCs w:val="32"/>
        </w:rPr>
        <w:t xml:space="preserve">ия РФ и «Закон о земле». Большее </w:t>
      </w:r>
      <w:r w:rsidR="00C71CB1" w:rsidRPr="00C71CB1">
        <w:rPr>
          <w:sz w:val="32"/>
          <w:szCs w:val="32"/>
        </w:rPr>
        <w:t xml:space="preserve"> внимание следовало уделить коллективным фермерским хозяйствам, которые составляют большое число в области.</w:t>
      </w:r>
    </w:p>
    <w:p w:rsidR="00C71CB1" w:rsidRDefault="00C71CB1">
      <w:pPr>
        <w:rPr>
          <w:sz w:val="32"/>
          <w:szCs w:val="32"/>
        </w:rPr>
      </w:pPr>
    </w:p>
    <w:p w:rsidR="00C71CB1" w:rsidRDefault="00C71CB1">
      <w:pPr>
        <w:rPr>
          <w:sz w:val="32"/>
          <w:szCs w:val="32"/>
        </w:rPr>
      </w:pPr>
    </w:p>
    <w:p w:rsidR="00C71CB1" w:rsidRDefault="00C71CB1">
      <w:pPr>
        <w:rPr>
          <w:sz w:val="32"/>
          <w:szCs w:val="32"/>
        </w:rPr>
      </w:pPr>
    </w:p>
    <w:p w:rsidR="00C71CB1" w:rsidRPr="00C71CB1" w:rsidRDefault="00C71CB1">
      <w:pPr>
        <w:rPr>
          <w:sz w:val="32"/>
          <w:szCs w:val="32"/>
        </w:rPr>
      </w:pPr>
    </w:p>
    <w:p w:rsidR="00C71CB1" w:rsidRPr="00C71CB1" w:rsidRDefault="00C71CB1">
      <w:pPr>
        <w:rPr>
          <w:sz w:val="32"/>
          <w:szCs w:val="32"/>
        </w:rPr>
      </w:pPr>
    </w:p>
    <w:p w:rsidR="00C71CB1" w:rsidRPr="00C71CB1" w:rsidRDefault="00C71CB1">
      <w:pPr>
        <w:rPr>
          <w:sz w:val="32"/>
          <w:szCs w:val="32"/>
        </w:rPr>
      </w:pPr>
      <w:r w:rsidRPr="00C71CB1">
        <w:rPr>
          <w:sz w:val="32"/>
          <w:szCs w:val="32"/>
        </w:rPr>
        <w:t>Руководитель: Ивановская Т.А.</w:t>
      </w:r>
      <w:bookmarkStart w:id="0" w:name="_GoBack"/>
      <w:bookmarkEnd w:id="0"/>
    </w:p>
    <w:sectPr w:rsidR="00C71CB1" w:rsidRPr="00C71C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F2E10"/>
    <w:multiLevelType w:val="hybridMultilevel"/>
    <w:tmpl w:val="185AAED8"/>
    <w:lvl w:ilvl="0" w:tplc="0419000F">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9FF7692"/>
    <w:multiLevelType w:val="hybridMultilevel"/>
    <w:tmpl w:val="CE4AA0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BC6"/>
    <w:rsid w:val="00013A45"/>
    <w:rsid w:val="00013DFC"/>
    <w:rsid w:val="0005751A"/>
    <w:rsid w:val="00074CC7"/>
    <w:rsid w:val="000911CD"/>
    <w:rsid w:val="000D73B6"/>
    <w:rsid w:val="000F7EC3"/>
    <w:rsid w:val="00107BC6"/>
    <w:rsid w:val="00130C87"/>
    <w:rsid w:val="00133BD4"/>
    <w:rsid w:val="00143E44"/>
    <w:rsid w:val="00192562"/>
    <w:rsid w:val="001A2AEE"/>
    <w:rsid w:val="001B7794"/>
    <w:rsid w:val="001C1835"/>
    <w:rsid w:val="002163F9"/>
    <w:rsid w:val="00235159"/>
    <w:rsid w:val="00243CB8"/>
    <w:rsid w:val="00282D05"/>
    <w:rsid w:val="002E3094"/>
    <w:rsid w:val="002F7ADF"/>
    <w:rsid w:val="00310ABC"/>
    <w:rsid w:val="0032213A"/>
    <w:rsid w:val="00384611"/>
    <w:rsid w:val="003A1CC4"/>
    <w:rsid w:val="003D3394"/>
    <w:rsid w:val="004449A6"/>
    <w:rsid w:val="004C5655"/>
    <w:rsid w:val="004D759F"/>
    <w:rsid w:val="00514F7A"/>
    <w:rsid w:val="0052286F"/>
    <w:rsid w:val="00547ACF"/>
    <w:rsid w:val="005A1517"/>
    <w:rsid w:val="005B706F"/>
    <w:rsid w:val="00623801"/>
    <w:rsid w:val="00667FE8"/>
    <w:rsid w:val="006873B1"/>
    <w:rsid w:val="006A2D20"/>
    <w:rsid w:val="006C674F"/>
    <w:rsid w:val="006D0CDE"/>
    <w:rsid w:val="00765A65"/>
    <w:rsid w:val="007830DA"/>
    <w:rsid w:val="007C5548"/>
    <w:rsid w:val="007E22CE"/>
    <w:rsid w:val="008300B4"/>
    <w:rsid w:val="0084319A"/>
    <w:rsid w:val="008476F8"/>
    <w:rsid w:val="00850B6D"/>
    <w:rsid w:val="008604AA"/>
    <w:rsid w:val="00871F88"/>
    <w:rsid w:val="008902AC"/>
    <w:rsid w:val="008A442D"/>
    <w:rsid w:val="009039F7"/>
    <w:rsid w:val="00912BEB"/>
    <w:rsid w:val="0092066C"/>
    <w:rsid w:val="0094769F"/>
    <w:rsid w:val="009A784B"/>
    <w:rsid w:val="009E471A"/>
    <w:rsid w:val="00A471D3"/>
    <w:rsid w:val="00A52508"/>
    <w:rsid w:val="00AA2DCE"/>
    <w:rsid w:val="00AF2642"/>
    <w:rsid w:val="00B0003F"/>
    <w:rsid w:val="00B021BF"/>
    <w:rsid w:val="00B1322C"/>
    <w:rsid w:val="00B2427B"/>
    <w:rsid w:val="00B33859"/>
    <w:rsid w:val="00B76DCE"/>
    <w:rsid w:val="00B80BFF"/>
    <w:rsid w:val="00BD3E33"/>
    <w:rsid w:val="00C47932"/>
    <w:rsid w:val="00C550E7"/>
    <w:rsid w:val="00C71CB1"/>
    <w:rsid w:val="00C74B60"/>
    <w:rsid w:val="00C75A21"/>
    <w:rsid w:val="00C96C81"/>
    <w:rsid w:val="00CA0918"/>
    <w:rsid w:val="00CD65D0"/>
    <w:rsid w:val="00CF71E3"/>
    <w:rsid w:val="00D0705E"/>
    <w:rsid w:val="00D44201"/>
    <w:rsid w:val="00D471F2"/>
    <w:rsid w:val="00D61A05"/>
    <w:rsid w:val="00DA20B8"/>
    <w:rsid w:val="00E31108"/>
    <w:rsid w:val="00E53515"/>
    <w:rsid w:val="00EA16C7"/>
    <w:rsid w:val="00EA42A2"/>
    <w:rsid w:val="00EC63C6"/>
    <w:rsid w:val="00F021EB"/>
    <w:rsid w:val="00F1451B"/>
    <w:rsid w:val="00F17007"/>
    <w:rsid w:val="00F20C46"/>
    <w:rsid w:val="00F5107E"/>
    <w:rsid w:val="00F54E00"/>
    <w:rsid w:val="00F911F6"/>
    <w:rsid w:val="00FB1E7C"/>
    <w:rsid w:val="00FF6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DC744BB-3D24-4DD6-BC2D-B9E283DBD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3737</Words>
  <Characters>21303</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Министерство образования Российской Федерации</Company>
  <LinksUpToDate>false</LinksUpToDate>
  <CharactersWithSpaces>24991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User</dc:creator>
  <cp:keywords/>
  <cp:lastModifiedBy>Irina</cp:lastModifiedBy>
  <cp:revision>2</cp:revision>
  <dcterms:created xsi:type="dcterms:W3CDTF">2014-11-01T21:37:00Z</dcterms:created>
  <dcterms:modified xsi:type="dcterms:W3CDTF">2014-11-01T21:37:00Z</dcterms:modified>
</cp:coreProperties>
</file>