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00B" w:rsidRDefault="008F200B" w:rsidP="001A7FE5">
      <w:pPr>
        <w:pStyle w:val="a4"/>
        <w:rPr>
          <w:b/>
          <w:bCs/>
          <w:sz w:val="28"/>
          <w:szCs w:val="28"/>
        </w:rPr>
      </w:pPr>
    </w:p>
    <w:p w:rsidR="008F200B" w:rsidRDefault="008F200B">
      <w:pPr>
        <w:pStyle w:val="a4"/>
        <w:jc w:val="center"/>
        <w:rPr>
          <w:b/>
          <w:bCs/>
          <w:sz w:val="28"/>
          <w:szCs w:val="28"/>
        </w:rPr>
      </w:pPr>
    </w:p>
    <w:tbl>
      <w:tblPr>
        <w:tblW w:w="10146" w:type="dxa"/>
        <w:tblInd w:w="-318" w:type="dxa"/>
        <w:tblLook w:val="0000" w:firstRow="0" w:lastRow="0" w:firstColumn="0" w:lastColumn="0" w:noHBand="0" w:noVBand="0"/>
      </w:tblPr>
      <w:tblGrid>
        <w:gridCol w:w="10146"/>
      </w:tblGrid>
      <w:tr w:rsidR="008F200B">
        <w:trPr>
          <w:trHeight w:val="5400"/>
        </w:trPr>
        <w:tc>
          <w:tcPr>
            <w:tcW w:w="10146" w:type="dxa"/>
            <w:tcBorders>
              <w:top w:val="nil"/>
              <w:left w:val="nil"/>
              <w:bottom w:val="nil"/>
              <w:right w:val="nil"/>
            </w:tcBorders>
          </w:tcPr>
          <w:p w:rsidR="008F200B" w:rsidRDefault="008F200B">
            <w:pPr>
              <w:pStyle w:val="a3"/>
              <w:spacing w:line="360" w:lineRule="auto"/>
            </w:pPr>
            <w:r>
              <w:t>Содержание</w:t>
            </w:r>
          </w:p>
          <w:p w:rsidR="008F200B" w:rsidRDefault="008F200B">
            <w:pPr>
              <w:pStyle w:val="a3"/>
              <w:spacing w:line="360" w:lineRule="auto"/>
            </w:pPr>
          </w:p>
          <w:p w:rsidR="008F200B" w:rsidRDefault="008F200B" w:rsidP="001F7126">
            <w:pPr>
              <w:pStyle w:val="3"/>
              <w:spacing w:line="360" w:lineRule="auto"/>
              <w:ind w:right="792"/>
              <w:jc w:val="left"/>
              <w:rPr>
                <w:sz w:val="28"/>
                <w:szCs w:val="28"/>
              </w:rPr>
            </w:pPr>
            <w:r>
              <w:rPr>
                <w:b/>
                <w:bCs/>
                <w:sz w:val="28"/>
                <w:szCs w:val="28"/>
              </w:rPr>
              <w:t>Введение</w:t>
            </w:r>
            <w:r>
              <w:rPr>
                <w:sz w:val="28"/>
                <w:szCs w:val="28"/>
              </w:rPr>
              <w:t>……………………………………………………………………...…</w:t>
            </w:r>
            <w:r w:rsidR="00F16A9B">
              <w:rPr>
                <w:sz w:val="28"/>
                <w:szCs w:val="28"/>
              </w:rPr>
              <w:t>2</w:t>
            </w:r>
          </w:p>
          <w:p w:rsidR="008F200B" w:rsidRDefault="00311143" w:rsidP="001F7126">
            <w:pPr>
              <w:pStyle w:val="a5"/>
              <w:spacing w:line="360" w:lineRule="auto"/>
              <w:ind w:right="792"/>
              <w:rPr>
                <w:sz w:val="28"/>
                <w:szCs w:val="28"/>
              </w:rPr>
            </w:pPr>
            <w:r>
              <w:rPr>
                <w:b/>
                <w:bCs/>
                <w:sz w:val="28"/>
                <w:szCs w:val="28"/>
              </w:rPr>
              <w:t xml:space="preserve">ГЛАВА </w:t>
            </w:r>
            <w:r>
              <w:rPr>
                <w:b/>
                <w:bCs/>
                <w:sz w:val="28"/>
                <w:szCs w:val="28"/>
                <w:lang w:val="en-US"/>
              </w:rPr>
              <w:t>I</w:t>
            </w:r>
            <w:r w:rsidR="008F200B">
              <w:rPr>
                <w:b/>
                <w:bCs/>
                <w:sz w:val="28"/>
                <w:szCs w:val="28"/>
              </w:rPr>
              <w:t xml:space="preserve">. </w:t>
            </w:r>
            <w:r w:rsidR="001F7126">
              <w:rPr>
                <w:b/>
                <w:bCs/>
                <w:sz w:val="28"/>
                <w:szCs w:val="28"/>
              </w:rPr>
              <w:t>Правовая природа</w:t>
            </w:r>
            <w:r w:rsidR="008F200B">
              <w:rPr>
                <w:b/>
                <w:bCs/>
                <w:sz w:val="28"/>
                <w:szCs w:val="28"/>
              </w:rPr>
              <w:t xml:space="preserve"> договора аренды</w:t>
            </w:r>
            <w:r w:rsidR="008F200B">
              <w:rPr>
                <w:sz w:val="28"/>
                <w:szCs w:val="28"/>
              </w:rPr>
              <w:t xml:space="preserve">…………………...……… </w:t>
            </w:r>
            <w:r w:rsidR="001F7126">
              <w:rPr>
                <w:sz w:val="28"/>
                <w:szCs w:val="28"/>
              </w:rPr>
              <w:t>5</w:t>
            </w:r>
          </w:p>
          <w:p w:rsidR="008F200B" w:rsidRDefault="008F200B" w:rsidP="001F7126">
            <w:pPr>
              <w:spacing w:line="360" w:lineRule="auto"/>
              <w:ind w:right="792"/>
              <w:rPr>
                <w:sz w:val="28"/>
                <w:szCs w:val="28"/>
              </w:rPr>
            </w:pPr>
            <w:r>
              <w:rPr>
                <w:sz w:val="28"/>
                <w:szCs w:val="28"/>
              </w:rPr>
              <w:t>1.1.Понятие</w:t>
            </w:r>
            <w:r w:rsidR="001F7126">
              <w:rPr>
                <w:sz w:val="28"/>
                <w:szCs w:val="28"/>
              </w:rPr>
              <w:t>, предмет, стороны</w:t>
            </w:r>
            <w:r>
              <w:rPr>
                <w:sz w:val="28"/>
                <w:szCs w:val="28"/>
              </w:rPr>
              <w:t xml:space="preserve"> договора аренды…</w:t>
            </w:r>
            <w:r w:rsidR="001F7126">
              <w:rPr>
                <w:sz w:val="28"/>
                <w:szCs w:val="28"/>
              </w:rPr>
              <w:t>..……………………...…5</w:t>
            </w:r>
          </w:p>
          <w:p w:rsidR="008F200B" w:rsidRDefault="008F200B">
            <w:pPr>
              <w:spacing w:line="360" w:lineRule="auto"/>
              <w:rPr>
                <w:sz w:val="28"/>
                <w:szCs w:val="28"/>
              </w:rPr>
            </w:pPr>
            <w:r>
              <w:rPr>
                <w:sz w:val="28"/>
                <w:szCs w:val="28"/>
              </w:rPr>
              <w:t xml:space="preserve">1.2. </w:t>
            </w:r>
            <w:r w:rsidR="001F7126">
              <w:rPr>
                <w:sz w:val="28"/>
                <w:szCs w:val="28"/>
              </w:rPr>
              <w:t xml:space="preserve">Права и обязанности сторон </w:t>
            </w:r>
            <w:r>
              <w:rPr>
                <w:sz w:val="28"/>
                <w:szCs w:val="28"/>
              </w:rPr>
              <w:t>договора аренды……</w:t>
            </w:r>
            <w:r w:rsidR="001F7126">
              <w:rPr>
                <w:sz w:val="28"/>
                <w:szCs w:val="28"/>
              </w:rPr>
              <w:t>..</w:t>
            </w:r>
            <w:r>
              <w:rPr>
                <w:sz w:val="28"/>
                <w:szCs w:val="28"/>
              </w:rPr>
              <w:t>…………………... 1</w:t>
            </w:r>
            <w:r w:rsidR="001F7126">
              <w:rPr>
                <w:sz w:val="28"/>
                <w:szCs w:val="28"/>
              </w:rPr>
              <w:t>3</w:t>
            </w:r>
          </w:p>
          <w:p w:rsidR="008F200B" w:rsidRDefault="008F200B">
            <w:pPr>
              <w:spacing w:line="360" w:lineRule="auto"/>
              <w:rPr>
                <w:sz w:val="28"/>
                <w:szCs w:val="28"/>
              </w:rPr>
            </w:pPr>
            <w:r>
              <w:rPr>
                <w:sz w:val="28"/>
                <w:szCs w:val="28"/>
              </w:rPr>
              <w:t xml:space="preserve">1.3. </w:t>
            </w:r>
            <w:r w:rsidR="001F7126">
              <w:rPr>
                <w:sz w:val="28"/>
                <w:szCs w:val="28"/>
              </w:rPr>
              <w:t>Форма, порядок заключения, срок</w:t>
            </w:r>
            <w:r>
              <w:rPr>
                <w:sz w:val="28"/>
                <w:szCs w:val="28"/>
              </w:rPr>
              <w:t xml:space="preserve"> договора</w:t>
            </w:r>
            <w:r w:rsidR="001F7126">
              <w:rPr>
                <w:sz w:val="28"/>
                <w:szCs w:val="28"/>
              </w:rPr>
              <w:t xml:space="preserve"> аренды</w:t>
            </w:r>
            <w:r>
              <w:rPr>
                <w:sz w:val="28"/>
                <w:szCs w:val="28"/>
              </w:rPr>
              <w:t>……...……</w:t>
            </w:r>
            <w:r w:rsidR="001F7126">
              <w:rPr>
                <w:sz w:val="28"/>
                <w:szCs w:val="28"/>
              </w:rPr>
              <w:t>…</w:t>
            </w:r>
            <w:r>
              <w:rPr>
                <w:sz w:val="28"/>
                <w:szCs w:val="28"/>
              </w:rPr>
              <w:t>.</w:t>
            </w:r>
            <w:r w:rsidR="001F7126">
              <w:rPr>
                <w:sz w:val="28"/>
                <w:szCs w:val="28"/>
              </w:rPr>
              <w:t xml:space="preserve">…... </w:t>
            </w:r>
            <w:r>
              <w:rPr>
                <w:sz w:val="28"/>
                <w:szCs w:val="28"/>
              </w:rPr>
              <w:t>2</w:t>
            </w:r>
            <w:r w:rsidR="001F7126">
              <w:rPr>
                <w:sz w:val="28"/>
                <w:szCs w:val="28"/>
              </w:rPr>
              <w:t>7</w:t>
            </w:r>
          </w:p>
          <w:p w:rsidR="008F200B" w:rsidRDefault="008F200B">
            <w:pPr>
              <w:spacing w:line="360" w:lineRule="auto"/>
              <w:rPr>
                <w:sz w:val="28"/>
                <w:szCs w:val="28"/>
              </w:rPr>
            </w:pPr>
          </w:p>
          <w:p w:rsidR="008F200B" w:rsidRDefault="008F200B">
            <w:pPr>
              <w:spacing w:line="360" w:lineRule="auto"/>
              <w:rPr>
                <w:b/>
                <w:bCs/>
                <w:sz w:val="28"/>
                <w:szCs w:val="28"/>
              </w:rPr>
            </w:pPr>
            <w:r>
              <w:rPr>
                <w:b/>
                <w:bCs/>
                <w:sz w:val="28"/>
                <w:szCs w:val="28"/>
              </w:rPr>
              <w:t xml:space="preserve">ГЛАВА </w:t>
            </w:r>
            <w:r>
              <w:rPr>
                <w:b/>
                <w:bCs/>
                <w:sz w:val="28"/>
                <w:szCs w:val="28"/>
                <w:lang w:val="en-US"/>
              </w:rPr>
              <w:t>II</w:t>
            </w:r>
            <w:r>
              <w:rPr>
                <w:b/>
                <w:bCs/>
                <w:sz w:val="28"/>
                <w:szCs w:val="28"/>
              </w:rPr>
              <w:t xml:space="preserve">. </w:t>
            </w:r>
            <w:r w:rsidR="001F7126">
              <w:rPr>
                <w:b/>
                <w:bCs/>
                <w:sz w:val="28"/>
                <w:szCs w:val="28"/>
              </w:rPr>
              <w:t>Существенные условия и ответственность сторон за</w:t>
            </w:r>
            <w:r w:rsidR="00F16A9B">
              <w:rPr>
                <w:b/>
                <w:bCs/>
                <w:sz w:val="28"/>
                <w:szCs w:val="28"/>
              </w:rPr>
              <w:t xml:space="preserve"> </w:t>
            </w:r>
            <w:r w:rsidR="001F7126">
              <w:rPr>
                <w:b/>
                <w:bCs/>
                <w:sz w:val="28"/>
                <w:szCs w:val="28"/>
              </w:rPr>
              <w:t xml:space="preserve"> неисполнение или ненадлежащее исполнение</w:t>
            </w:r>
            <w:r w:rsidR="00F16A9B">
              <w:rPr>
                <w:b/>
                <w:bCs/>
                <w:sz w:val="28"/>
                <w:szCs w:val="28"/>
              </w:rPr>
              <w:t xml:space="preserve"> договора аренды </w:t>
            </w:r>
            <w:r w:rsidR="00F16A9B" w:rsidRPr="00F16A9B">
              <w:rPr>
                <w:bCs/>
                <w:sz w:val="28"/>
                <w:szCs w:val="28"/>
              </w:rPr>
              <w:t>.</w:t>
            </w:r>
            <w:r>
              <w:rPr>
                <w:sz w:val="28"/>
                <w:szCs w:val="28"/>
              </w:rPr>
              <w:t xml:space="preserve">…….. </w:t>
            </w:r>
            <w:r w:rsidR="00F16A9B">
              <w:rPr>
                <w:sz w:val="28"/>
                <w:szCs w:val="28"/>
              </w:rPr>
              <w:t>3</w:t>
            </w:r>
            <w:r>
              <w:rPr>
                <w:sz w:val="28"/>
                <w:szCs w:val="28"/>
              </w:rPr>
              <w:t>5</w:t>
            </w:r>
          </w:p>
          <w:p w:rsidR="008F200B" w:rsidRDefault="008F200B">
            <w:pPr>
              <w:spacing w:line="360" w:lineRule="auto"/>
              <w:rPr>
                <w:sz w:val="28"/>
                <w:szCs w:val="28"/>
              </w:rPr>
            </w:pPr>
            <w:r>
              <w:rPr>
                <w:sz w:val="28"/>
                <w:szCs w:val="28"/>
              </w:rPr>
              <w:t xml:space="preserve">2.1. Существенные условия договора аренды……………………………….. </w:t>
            </w:r>
            <w:r w:rsidR="00F16A9B">
              <w:rPr>
                <w:sz w:val="28"/>
                <w:szCs w:val="28"/>
              </w:rPr>
              <w:t>3</w:t>
            </w:r>
            <w:r>
              <w:rPr>
                <w:sz w:val="28"/>
                <w:szCs w:val="28"/>
              </w:rPr>
              <w:t>5</w:t>
            </w:r>
          </w:p>
          <w:p w:rsidR="00F16A9B" w:rsidRDefault="008F200B">
            <w:pPr>
              <w:spacing w:line="360" w:lineRule="auto"/>
              <w:rPr>
                <w:sz w:val="28"/>
                <w:szCs w:val="28"/>
              </w:rPr>
            </w:pPr>
            <w:r>
              <w:rPr>
                <w:sz w:val="28"/>
                <w:szCs w:val="28"/>
              </w:rPr>
              <w:t xml:space="preserve">2.2. </w:t>
            </w:r>
            <w:r w:rsidR="00F16A9B">
              <w:rPr>
                <w:sz w:val="28"/>
                <w:szCs w:val="28"/>
              </w:rPr>
              <w:t>Исполнение, изменение и расторжение договора аренды ..</w:t>
            </w:r>
            <w:r>
              <w:rPr>
                <w:sz w:val="28"/>
                <w:szCs w:val="28"/>
              </w:rPr>
              <w:t xml:space="preserve">…………… </w:t>
            </w:r>
            <w:r w:rsidR="00F16A9B">
              <w:rPr>
                <w:sz w:val="28"/>
                <w:szCs w:val="28"/>
              </w:rPr>
              <w:t>38</w:t>
            </w:r>
          </w:p>
          <w:p w:rsidR="008F200B" w:rsidRDefault="008F200B">
            <w:pPr>
              <w:spacing w:line="360" w:lineRule="auto"/>
              <w:rPr>
                <w:sz w:val="28"/>
                <w:szCs w:val="28"/>
              </w:rPr>
            </w:pPr>
            <w:r>
              <w:rPr>
                <w:sz w:val="28"/>
                <w:szCs w:val="28"/>
              </w:rPr>
              <w:t xml:space="preserve">2.3. </w:t>
            </w:r>
            <w:r w:rsidR="00F16A9B">
              <w:rPr>
                <w:sz w:val="28"/>
                <w:szCs w:val="28"/>
              </w:rPr>
              <w:t>Ответственность сторон ………………………………..</w:t>
            </w:r>
            <w:r>
              <w:rPr>
                <w:sz w:val="28"/>
                <w:szCs w:val="28"/>
              </w:rPr>
              <w:t xml:space="preserve">………….…….. </w:t>
            </w:r>
            <w:r w:rsidR="00F16A9B">
              <w:rPr>
                <w:sz w:val="28"/>
                <w:szCs w:val="28"/>
              </w:rPr>
              <w:t>43</w:t>
            </w:r>
          </w:p>
          <w:p w:rsidR="008F200B" w:rsidRDefault="008F200B">
            <w:pPr>
              <w:spacing w:line="360" w:lineRule="auto"/>
              <w:rPr>
                <w:sz w:val="28"/>
                <w:szCs w:val="28"/>
              </w:rPr>
            </w:pPr>
            <w:r>
              <w:rPr>
                <w:b/>
                <w:bCs/>
                <w:sz w:val="28"/>
                <w:szCs w:val="28"/>
              </w:rPr>
              <w:t xml:space="preserve">ГЛАВА </w:t>
            </w:r>
            <w:r>
              <w:rPr>
                <w:b/>
                <w:bCs/>
                <w:sz w:val="28"/>
                <w:szCs w:val="28"/>
                <w:lang w:val="en-US"/>
              </w:rPr>
              <w:t>III</w:t>
            </w:r>
            <w:r>
              <w:rPr>
                <w:b/>
                <w:bCs/>
                <w:sz w:val="28"/>
                <w:szCs w:val="28"/>
              </w:rPr>
              <w:t xml:space="preserve">. </w:t>
            </w:r>
            <w:r w:rsidR="00F16A9B">
              <w:rPr>
                <w:b/>
                <w:bCs/>
                <w:sz w:val="28"/>
                <w:szCs w:val="28"/>
              </w:rPr>
              <w:t xml:space="preserve">Отдельные виды договора аренды  </w:t>
            </w:r>
            <w:r w:rsidR="00F16A9B" w:rsidRPr="00F16A9B">
              <w:rPr>
                <w:bCs/>
                <w:sz w:val="28"/>
                <w:szCs w:val="28"/>
              </w:rPr>
              <w:t>..</w:t>
            </w:r>
            <w:r>
              <w:rPr>
                <w:sz w:val="28"/>
                <w:szCs w:val="28"/>
              </w:rPr>
              <w:t xml:space="preserve">..……………………… </w:t>
            </w:r>
            <w:r w:rsidR="00F16A9B">
              <w:rPr>
                <w:sz w:val="28"/>
                <w:szCs w:val="28"/>
              </w:rPr>
              <w:t>49</w:t>
            </w:r>
          </w:p>
          <w:p w:rsidR="008F200B" w:rsidRDefault="00F16A9B">
            <w:pPr>
              <w:pStyle w:val="a5"/>
              <w:spacing w:line="360" w:lineRule="auto"/>
              <w:rPr>
                <w:sz w:val="28"/>
                <w:szCs w:val="28"/>
              </w:rPr>
            </w:pPr>
            <w:r>
              <w:rPr>
                <w:b/>
                <w:bCs/>
                <w:sz w:val="28"/>
                <w:szCs w:val="28"/>
              </w:rPr>
              <w:t>Заключение</w:t>
            </w:r>
            <w:r w:rsidR="008F200B">
              <w:rPr>
                <w:b/>
                <w:bCs/>
                <w:sz w:val="28"/>
                <w:szCs w:val="28"/>
              </w:rPr>
              <w:t xml:space="preserve"> </w:t>
            </w:r>
            <w:r w:rsidR="008F200B">
              <w:rPr>
                <w:sz w:val="28"/>
                <w:szCs w:val="28"/>
              </w:rPr>
              <w:t>……………………………………………….…….…………</w:t>
            </w:r>
            <w:r>
              <w:rPr>
                <w:sz w:val="28"/>
                <w:szCs w:val="28"/>
              </w:rPr>
              <w:t>.</w:t>
            </w:r>
            <w:r w:rsidR="008F200B">
              <w:rPr>
                <w:sz w:val="28"/>
                <w:szCs w:val="28"/>
              </w:rPr>
              <w:t xml:space="preserve">… </w:t>
            </w:r>
            <w:r w:rsidR="009B7408">
              <w:rPr>
                <w:sz w:val="28"/>
                <w:szCs w:val="28"/>
              </w:rPr>
              <w:t>65</w:t>
            </w:r>
          </w:p>
          <w:p w:rsidR="008F200B" w:rsidRDefault="00F16A9B">
            <w:pPr>
              <w:spacing w:line="360" w:lineRule="auto"/>
              <w:rPr>
                <w:sz w:val="28"/>
                <w:szCs w:val="28"/>
              </w:rPr>
            </w:pPr>
            <w:r>
              <w:rPr>
                <w:sz w:val="28"/>
                <w:szCs w:val="28"/>
              </w:rPr>
              <w:t>Библиография……………………..</w:t>
            </w:r>
            <w:r w:rsidR="009B7408">
              <w:rPr>
                <w:sz w:val="28"/>
                <w:szCs w:val="28"/>
              </w:rPr>
              <w:t>………………………………..………….. 70</w:t>
            </w:r>
          </w:p>
          <w:p w:rsidR="00F16A9B" w:rsidRDefault="00F16A9B">
            <w:pPr>
              <w:spacing w:line="360" w:lineRule="auto"/>
              <w:rPr>
                <w:sz w:val="28"/>
                <w:szCs w:val="28"/>
              </w:rPr>
            </w:pPr>
          </w:p>
          <w:p w:rsidR="008F200B" w:rsidRDefault="008F200B">
            <w:pPr>
              <w:pStyle w:val="a3"/>
              <w:spacing w:line="360" w:lineRule="auto"/>
            </w:pPr>
          </w:p>
          <w:p w:rsidR="008F200B" w:rsidRDefault="008F200B">
            <w:pPr>
              <w:pStyle w:val="a3"/>
              <w:spacing w:line="360" w:lineRule="auto"/>
            </w:pPr>
          </w:p>
        </w:tc>
      </w:tr>
    </w:tbl>
    <w:p w:rsidR="008F200B" w:rsidRDefault="008F200B">
      <w:pPr>
        <w:pStyle w:val="a3"/>
        <w:spacing w:line="360" w:lineRule="auto"/>
      </w:pPr>
    </w:p>
    <w:p w:rsidR="008F200B" w:rsidRDefault="008F200B">
      <w:pPr>
        <w:pStyle w:val="a3"/>
        <w:spacing w:line="360" w:lineRule="auto"/>
      </w:pPr>
    </w:p>
    <w:p w:rsidR="008F200B" w:rsidRDefault="008F200B">
      <w:pPr>
        <w:pStyle w:val="a3"/>
        <w:spacing w:line="360" w:lineRule="auto"/>
      </w:pPr>
    </w:p>
    <w:p w:rsidR="001A7FE5" w:rsidRDefault="001A7FE5">
      <w:pPr>
        <w:pStyle w:val="30"/>
        <w:rPr>
          <w:sz w:val="28"/>
          <w:szCs w:val="28"/>
        </w:rPr>
      </w:pPr>
    </w:p>
    <w:p w:rsidR="00F16A9B" w:rsidRDefault="00F16A9B">
      <w:pPr>
        <w:pStyle w:val="30"/>
        <w:rPr>
          <w:sz w:val="28"/>
          <w:szCs w:val="28"/>
        </w:rPr>
      </w:pPr>
    </w:p>
    <w:p w:rsidR="00F16A9B" w:rsidRDefault="00F16A9B">
      <w:pPr>
        <w:pStyle w:val="30"/>
        <w:rPr>
          <w:sz w:val="28"/>
          <w:szCs w:val="28"/>
        </w:rPr>
      </w:pPr>
    </w:p>
    <w:p w:rsidR="00F16A9B" w:rsidRDefault="00F16A9B">
      <w:pPr>
        <w:pStyle w:val="30"/>
        <w:rPr>
          <w:sz w:val="28"/>
          <w:szCs w:val="28"/>
        </w:rPr>
      </w:pPr>
    </w:p>
    <w:p w:rsidR="00F16A9B" w:rsidRDefault="00F16A9B">
      <w:pPr>
        <w:pStyle w:val="30"/>
        <w:rPr>
          <w:sz w:val="28"/>
          <w:szCs w:val="28"/>
        </w:rPr>
      </w:pPr>
    </w:p>
    <w:p w:rsidR="00F16A9B" w:rsidRDefault="00F16A9B">
      <w:pPr>
        <w:pStyle w:val="30"/>
        <w:rPr>
          <w:sz w:val="28"/>
          <w:szCs w:val="28"/>
        </w:rPr>
      </w:pPr>
    </w:p>
    <w:p w:rsidR="008F200B" w:rsidRDefault="008F200B">
      <w:pPr>
        <w:pStyle w:val="30"/>
        <w:rPr>
          <w:sz w:val="28"/>
          <w:szCs w:val="28"/>
        </w:rPr>
      </w:pPr>
      <w:r>
        <w:rPr>
          <w:sz w:val="28"/>
          <w:szCs w:val="28"/>
        </w:rPr>
        <w:t>Введение</w:t>
      </w:r>
    </w:p>
    <w:p w:rsidR="008F200B" w:rsidRDefault="008F200B">
      <w:pPr>
        <w:spacing w:line="360" w:lineRule="auto"/>
        <w:jc w:val="center"/>
        <w:rPr>
          <w:b/>
          <w:bCs/>
          <w:sz w:val="28"/>
          <w:szCs w:val="28"/>
        </w:rPr>
      </w:pPr>
    </w:p>
    <w:p w:rsidR="008F200B" w:rsidRDefault="008F200B">
      <w:pPr>
        <w:pStyle w:val="a4"/>
        <w:ind w:firstLine="720"/>
        <w:rPr>
          <w:sz w:val="28"/>
          <w:szCs w:val="28"/>
        </w:rPr>
      </w:pPr>
      <w:r>
        <w:rPr>
          <w:sz w:val="28"/>
          <w:szCs w:val="28"/>
        </w:rPr>
        <w:t>В современных условиях развития рыночных отношений в России ощущается значительная потребность общества в обеспечении устойчивых гарантий защиты своих имущественных интересов, связанных с осуществлением различных видов хозяйственной деятельности. В связи с этим немалое значение приобретает изучение договорных форм ведения хозяйственной деятельности, среди которых заметное место занимает аренда.</w:t>
      </w:r>
    </w:p>
    <w:p w:rsidR="008F200B" w:rsidRPr="007F0F87" w:rsidRDefault="008F200B">
      <w:pPr>
        <w:pStyle w:val="a4"/>
        <w:rPr>
          <w:sz w:val="28"/>
          <w:szCs w:val="28"/>
        </w:rPr>
      </w:pPr>
      <w:r>
        <w:rPr>
          <w:sz w:val="28"/>
          <w:szCs w:val="28"/>
        </w:rPr>
        <w:t>Институт найма вещей был известен еще римскому праву (locatio - conductio rerum). При этом объектом найма могли быть только непотребляемые и незаменимые вещи. Как указывает А.В.Ерш, подобное требование обусловлено тем, что особенностью договора найма вещей (как в римском праве, так и в праве современном) является возврат тех же вещей, которые переданы в пользование, а вернуть можно только то, что физически не уничтожено</w:t>
      </w:r>
      <w:r>
        <w:rPr>
          <w:rStyle w:val="a6"/>
          <w:sz w:val="28"/>
          <w:szCs w:val="28"/>
        </w:rPr>
        <w:footnoteReference w:id="1"/>
      </w:r>
      <w:r>
        <w:rPr>
          <w:sz w:val="28"/>
          <w:szCs w:val="28"/>
        </w:rPr>
        <w:t xml:space="preserve">. Следовательно, при использовании вещь не должна была терять своих натуральных свойств. И.Б. </w:t>
      </w:r>
      <w:r w:rsidRPr="007F0F87">
        <w:rPr>
          <w:sz w:val="28"/>
          <w:szCs w:val="28"/>
        </w:rPr>
        <w:t>Новицкий отмечал: «</w:t>
      </w:r>
      <w:r w:rsidR="007F0F87" w:rsidRPr="007F0F87">
        <w:rPr>
          <w:iCs/>
          <w:sz w:val="28"/>
          <w:szCs w:val="28"/>
        </w:rPr>
        <w:t>Предметом</w:t>
      </w:r>
      <w:r w:rsidR="007F0F87" w:rsidRPr="007F0F87">
        <w:rPr>
          <w:sz w:val="28"/>
          <w:szCs w:val="28"/>
        </w:rPr>
        <w:t xml:space="preserve"> loca</w:t>
      </w:r>
      <w:r w:rsidR="007F0F87">
        <w:rPr>
          <w:sz w:val="28"/>
          <w:szCs w:val="28"/>
        </w:rPr>
        <w:t>tio-conductio rei могли быть ве</w:t>
      </w:r>
      <w:r w:rsidR="003015E2">
        <w:rPr>
          <w:sz w:val="28"/>
          <w:szCs w:val="28"/>
        </w:rPr>
        <w:t>щ</w:t>
      </w:r>
      <w:r w:rsidR="007F0F87">
        <w:rPr>
          <w:vanish/>
          <w:sz w:val="28"/>
          <w:szCs w:val="28"/>
        </w:rPr>
        <w:t>ш</w:t>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Pr>
          <w:vanish/>
          <w:sz w:val="28"/>
          <w:szCs w:val="28"/>
        </w:rPr>
        <w:pgNum/>
      </w:r>
      <w:r w:rsidR="007F0F87" w:rsidRPr="007F0F87">
        <w:rPr>
          <w:sz w:val="28"/>
          <w:szCs w:val="28"/>
        </w:rPr>
        <w:t xml:space="preserve">и и движимые и недвижимые; но из движимых вещей— только такие, которые не принадлежат к числу потребляемых, так как иначе была бы не исполнима обязанность нанимателя возвратить по окончании найма ту самую вещь, </w:t>
      </w:r>
      <w:r w:rsidR="006A5433">
        <w:rPr>
          <w:sz w:val="28"/>
          <w:szCs w:val="28"/>
        </w:rPr>
        <w:t>какая была получена по договору</w:t>
      </w:r>
      <w:r w:rsidRPr="007F0F87">
        <w:rPr>
          <w:sz w:val="28"/>
          <w:szCs w:val="28"/>
        </w:rPr>
        <w:t>»</w:t>
      </w:r>
      <w:r w:rsidRPr="007F0F87">
        <w:rPr>
          <w:rStyle w:val="a6"/>
          <w:sz w:val="28"/>
          <w:szCs w:val="28"/>
        </w:rPr>
        <w:footnoteReference w:id="2"/>
      </w:r>
      <w:r w:rsidRPr="007F0F87">
        <w:rPr>
          <w:sz w:val="28"/>
          <w:szCs w:val="28"/>
        </w:rPr>
        <w:t>.</w:t>
      </w:r>
    </w:p>
    <w:p w:rsidR="008F200B" w:rsidRDefault="008F200B">
      <w:pPr>
        <w:pStyle w:val="a4"/>
        <w:ind w:firstLine="720"/>
        <w:rPr>
          <w:sz w:val="28"/>
          <w:szCs w:val="28"/>
        </w:rPr>
      </w:pPr>
      <w:r w:rsidRPr="007F0F87">
        <w:rPr>
          <w:sz w:val="28"/>
          <w:szCs w:val="28"/>
        </w:rPr>
        <w:t>Если обратиться к русской дореволюционной</w:t>
      </w:r>
      <w:r>
        <w:rPr>
          <w:sz w:val="28"/>
          <w:szCs w:val="28"/>
        </w:rPr>
        <w:t xml:space="preserve"> науке гражданского права, то можно отметить, что римские требования к объекту найма были тогда полностью восприняты. Так, Г.Ф. Шершеневич говорил об объекте договора имущественного найма как о незаменимой вещи. «Вещи заменимые непригодны для найма потому, что, передавая их другому, отдающий ожидает получить не те же вещи, а только подобные, а, следовательно, передача заменимых вещей соединена с перенесением права собственности, что противоречит сущности договора найма»</w:t>
      </w:r>
      <w:r>
        <w:rPr>
          <w:rStyle w:val="a6"/>
          <w:sz w:val="28"/>
          <w:szCs w:val="28"/>
        </w:rPr>
        <w:footnoteReference w:id="3"/>
      </w:r>
      <w:r>
        <w:rPr>
          <w:sz w:val="28"/>
          <w:szCs w:val="28"/>
        </w:rPr>
        <w:t xml:space="preserve">. </w:t>
      </w:r>
    </w:p>
    <w:p w:rsidR="008F200B" w:rsidRDefault="008F200B">
      <w:pPr>
        <w:pStyle w:val="a4"/>
        <w:ind w:firstLine="720"/>
        <w:rPr>
          <w:sz w:val="28"/>
          <w:szCs w:val="28"/>
        </w:rPr>
      </w:pPr>
      <w:r>
        <w:rPr>
          <w:sz w:val="28"/>
          <w:szCs w:val="28"/>
        </w:rPr>
        <w:t xml:space="preserve">Институт аренды опосредует как наиболее типичные отношения по переходу имущества во временное пользование (и владение) на возмездных началах, так и специфические отношения по владению и пользованию имуществом. Договор имущественного найма в одних случаях для сторон носит эпизодический характер; в других же - основной или одной из основных задач контрагента является обслуживание иных лиц путем сдачи им имущества в наем. </w:t>
      </w:r>
    </w:p>
    <w:p w:rsidR="008F200B" w:rsidRDefault="008F200B">
      <w:pPr>
        <w:pStyle w:val="a4"/>
        <w:ind w:firstLine="720"/>
        <w:rPr>
          <w:sz w:val="28"/>
          <w:szCs w:val="28"/>
        </w:rPr>
      </w:pPr>
      <w:r>
        <w:rPr>
          <w:sz w:val="28"/>
          <w:szCs w:val="28"/>
        </w:rPr>
        <w:t>Аренда в своих проявлениях разнообразна и многолика. Она широко применяется в отношениях юридических лиц между собой. Юридические лица взаимодействуют с гражданами, используя форму договора аренды, для удовлетворения их личных и бытовых потребностей. Государство и муниципальные образования также оценили преимущества, которые предоставляет аренда: сохраняя право собственности на имущество, арендодатель получает определенный источник дохода</w:t>
      </w:r>
      <w:r>
        <w:rPr>
          <w:rStyle w:val="a6"/>
          <w:sz w:val="28"/>
          <w:szCs w:val="28"/>
        </w:rPr>
        <w:footnoteReference w:id="4"/>
      </w:r>
      <w:r>
        <w:rPr>
          <w:sz w:val="28"/>
          <w:szCs w:val="28"/>
        </w:rPr>
        <w:t>.</w:t>
      </w:r>
    </w:p>
    <w:p w:rsidR="008F200B" w:rsidRPr="00877A3B" w:rsidRDefault="008F200B">
      <w:pPr>
        <w:pStyle w:val="a4"/>
        <w:ind w:firstLine="720"/>
        <w:rPr>
          <w:sz w:val="28"/>
          <w:szCs w:val="28"/>
        </w:rPr>
      </w:pPr>
      <w:r w:rsidRPr="00877A3B">
        <w:rPr>
          <w:sz w:val="28"/>
          <w:szCs w:val="28"/>
        </w:rPr>
        <w:t>В самом общем смысле объектом аренды могут быть любые непотребляемые вещи. В частности, в качестве</w:t>
      </w:r>
      <w:r w:rsidR="00877A3B">
        <w:rPr>
          <w:sz w:val="28"/>
          <w:szCs w:val="28"/>
        </w:rPr>
        <w:t xml:space="preserve"> объекта</w:t>
      </w:r>
      <w:r w:rsidRPr="00877A3B">
        <w:rPr>
          <w:sz w:val="28"/>
          <w:szCs w:val="28"/>
        </w:rPr>
        <w:t xml:space="preserve"> </w:t>
      </w:r>
      <w:r w:rsidR="00877A3B" w:rsidRPr="00877A3B">
        <w:rPr>
          <w:sz w:val="28"/>
          <w:szCs w:val="28"/>
        </w:rPr>
        <w:t>договора аренды могут быть земельные участки и другие обособленные природные объекты, предприятия и иные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8F200B" w:rsidRPr="00877A3B" w:rsidRDefault="008F200B">
      <w:pPr>
        <w:pStyle w:val="a4"/>
        <w:ind w:firstLine="720"/>
        <w:rPr>
          <w:sz w:val="28"/>
          <w:szCs w:val="28"/>
        </w:rPr>
      </w:pPr>
      <w:r w:rsidRPr="00877A3B">
        <w:rPr>
          <w:sz w:val="28"/>
          <w:szCs w:val="28"/>
        </w:rPr>
        <w:t xml:space="preserve">Приведенными положениями обусловлена актуальность темы данной дипломной работы. </w:t>
      </w:r>
    </w:p>
    <w:p w:rsidR="008F200B" w:rsidRDefault="008F200B">
      <w:pPr>
        <w:pStyle w:val="a4"/>
        <w:ind w:firstLine="720"/>
        <w:rPr>
          <w:sz w:val="28"/>
          <w:szCs w:val="28"/>
        </w:rPr>
      </w:pPr>
      <w:r w:rsidRPr="00877A3B">
        <w:rPr>
          <w:sz w:val="28"/>
          <w:szCs w:val="28"/>
        </w:rPr>
        <w:t>Предметом исследования являются</w:t>
      </w:r>
      <w:r>
        <w:rPr>
          <w:sz w:val="28"/>
          <w:szCs w:val="28"/>
        </w:rPr>
        <w:t xml:space="preserve"> действующие нормативно-правовые акты, регламентирующие договор аренды недвижимого имущества, труды российских ученых в этой области, а также существующая договорная и правоприменительная практика. В качестве объекта исследования выступают общественные отношения, возникающие в связи с заключением, изменением, прекращением договора аренды недвижимого имущества.</w:t>
      </w:r>
    </w:p>
    <w:p w:rsidR="008F200B" w:rsidRDefault="008F200B">
      <w:pPr>
        <w:pStyle w:val="31"/>
      </w:pPr>
      <w:r>
        <w:t>Необходимо отметить, что отдельные вопросы договора аренды в гражданско-правовой и экономической литературе подвергались анализу в диссертациях, монографиях, научных публикациях и учебной литературе. Среди ученых, уделивших особое внимание различным аспектам аренды можно назвать М.И. Брагинского, В.В. Витрянского, Е.Е. Дорогавцеву,      Н.Д. Егорова, И.В. Елисеева, А.В. Ерш, Т.Ю. Комарову, В.Н. Литовкина, И.Б. Новицкого, В.В. Ровного, О.Н. Садикова, А.П. Сергеева, М.Н. Суровцову, Н.А. Сыродоева, Ю.К. Толстого, Б.Л. Хаскельберга, Г.Ф. Шершеневича.</w:t>
      </w:r>
    </w:p>
    <w:p w:rsidR="008F200B" w:rsidRDefault="008F200B">
      <w:pPr>
        <w:pStyle w:val="31"/>
      </w:pPr>
      <w:r>
        <w:t>Целью данной дипломной работы является проведение комплексного правового исследования договора аренды недвижимого имущества с учетом положений действующего гражданского законодательства Российской Федерации.</w:t>
      </w:r>
    </w:p>
    <w:p w:rsidR="008F200B" w:rsidRDefault="008F200B">
      <w:pPr>
        <w:pStyle w:val="31"/>
      </w:pPr>
      <w:r>
        <w:t>Поставленная цель достигается путем решения ряда задач:</w:t>
      </w:r>
    </w:p>
    <w:p w:rsidR="008F200B" w:rsidRDefault="008F200B">
      <w:pPr>
        <w:pStyle w:val="31"/>
        <w:numPr>
          <w:ilvl w:val="0"/>
          <w:numId w:val="31"/>
        </w:numPr>
      </w:pPr>
      <w:r>
        <w:t>исследование понятия и правовой природы договора аренды;</w:t>
      </w:r>
    </w:p>
    <w:p w:rsidR="008F200B" w:rsidRDefault="008F200B">
      <w:pPr>
        <w:pStyle w:val="31"/>
        <w:numPr>
          <w:ilvl w:val="0"/>
          <w:numId w:val="31"/>
        </w:numPr>
      </w:pPr>
      <w:r>
        <w:t>изучение формы, порядка заключения и сроков договора аренды в соответствии с нормами действующего гражданского законодательства РФ;</w:t>
      </w:r>
    </w:p>
    <w:p w:rsidR="008F200B" w:rsidRDefault="008F200B">
      <w:pPr>
        <w:pStyle w:val="31"/>
        <w:numPr>
          <w:ilvl w:val="0"/>
          <w:numId w:val="31"/>
        </w:numPr>
      </w:pPr>
      <w:r>
        <w:t>проведение юридического анализа содержания договора аренды (</w:t>
      </w:r>
      <w:r w:rsidR="000B7EE2">
        <w:t xml:space="preserve">прав и обязанностей сторон исследуемого договора, </w:t>
      </w:r>
      <w:r>
        <w:t>сущес</w:t>
      </w:r>
      <w:r w:rsidR="000B7EE2">
        <w:t>твенных условий договора аренды</w:t>
      </w:r>
      <w:r>
        <w:t>);</w:t>
      </w:r>
    </w:p>
    <w:p w:rsidR="000B7EE2" w:rsidRDefault="000B7EE2" w:rsidP="000B7EE2">
      <w:pPr>
        <w:pStyle w:val="31"/>
        <w:numPr>
          <w:ilvl w:val="0"/>
          <w:numId w:val="31"/>
        </w:numPr>
      </w:pPr>
      <w:r>
        <w:t>исследование особенностей исполнения, изменения и расторжения договора аренды;</w:t>
      </w:r>
    </w:p>
    <w:p w:rsidR="008F200B" w:rsidRDefault="008F200B">
      <w:pPr>
        <w:pStyle w:val="31"/>
        <w:numPr>
          <w:ilvl w:val="0"/>
          <w:numId w:val="31"/>
        </w:numPr>
      </w:pPr>
      <w:r>
        <w:t>освещение отдельных видов договора аренды;</w:t>
      </w:r>
    </w:p>
    <w:p w:rsidR="008F200B" w:rsidRDefault="008F200B">
      <w:pPr>
        <w:pStyle w:val="31"/>
        <w:numPr>
          <w:ilvl w:val="0"/>
          <w:numId w:val="31"/>
        </w:numPr>
      </w:pPr>
      <w:r>
        <w:t xml:space="preserve">обобщение выводов по проделанной работе. </w:t>
      </w:r>
    </w:p>
    <w:p w:rsidR="008F200B" w:rsidRDefault="008F200B">
      <w:pPr>
        <w:pStyle w:val="31"/>
      </w:pPr>
      <w:r>
        <w:t>В соответствии с последовательным решением указанных задач выстроена структура дипломной работы. Данная дипломная работа состоит из введения, трех глав, заключения и списка литературы.</w:t>
      </w:r>
    </w:p>
    <w:p w:rsidR="008F200B" w:rsidRDefault="001F7126">
      <w:pPr>
        <w:pStyle w:val="1"/>
        <w:jc w:val="center"/>
        <w:rPr>
          <w:b/>
          <w:bCs/>
          <w:sz w:val="28"/>
          <w:szCs w:val="28"/>
        </w:rPr>
      </w:pPr>
      <w:r>
        <w:rPr>
          <w:b/>
          <w:bCs/>
          <w:sz w:val="28"/>
          <w:szCs w:val="28"/>
        </w:rPr>
        <w:t>Библиография</w:t>
      </w:r>
      <w:r w:rsidR="008F200B">
        <w:rPr>
          <w:b/>
          <w:bCs/>
          <w:sz w:val="28"/>
          <w:szCs w:val="28"/>
        </w:rPr>
        <w:t>.</w:t>
      </w:r>
    </w:p>
    <w:p w:rsidR="008F200B" w:rsidRDefault="008F200B">
      <w:pPr>
        <w:rPr>
          <w:sz w:val="28"/>
          <w:szCs w:val="28"/>
        </w:rPr>
      </w:pPr>
    </w:p>
    <w:p w:rsidR="008F200B" w:rsidRDefault="008F200B">
      <w:pPr>
        <w:rPr>
          <w:sz w:val="28"/>
          <w:szCs w:val="28"/>
        </w:rPr>
      </w:pPr>
    </w:p>
    <w:p w:rsidR="008F200B" w:rsidRDefault="008F200B">
      <w:pPr>
        <w:pStyle w:val="a4"/>
        <w:jc w:val="center"/>
        <w:rPr>
          <w:b/>
          <w:bCs/>
          <w:sz w:val="28"/>
          <w:szCs w:val="28"/>
        </w:rPr>
      </w:pPr>
      <w:r>
        <w:rPr>
          <w:b/>
          <w:bCs/>
          <w:sz w:val="28"/>
          <w:szCs w:val="28"/>
        </w:rPr>
        <w:t>Нормативно-правовые акты.</w:t>
      </w:r>
    </w:p>
    <w:p w:rsidR="008F200B" w:rsidRDefault="008F200B">
      <w:pPr>
        <w:pStyle w:val="a4"/>
        <w:numPr>
          <w:ilvl w:val="0"/>
          <w:numId w:val="37"/>
        </w:numPr>
        <w:rPr>
          <w:sz w:val="28"/>
          <w:szCs w:val="28"/>
        </w:rPr>
      </w:pPr>
      <w:r>
        <w:rPr>
          <w:sz w:val="28"/>
          <w:szCs w:val="28"/>
        </w:rPr>
        <w:t xml:space="preserve">Конституция Российской Федерации // Российская газета. 12  декабря </w:t>
      </w:r>
      <w:smartTag w:uri="urn:schemas-microsoft-com:office:smarttags" w:element="metricconverter">
        <w:smartTagPr>
          <w:attr w:name="ProductID" w:val="1993 г"/>
        </w:smartTagPr>
        <w:r>
          <w:rPr>
            <w:sz w:val="28"/>
            <w:szCs w:val="28"/>
          </w:rPr>
          <w:t>1993 г</w:t>
        </w:r>
      </w:smartTag>
      <w:r>
        <w:rPr>
          <w:sz w:val="28"/>
          <w:szCs w:val="28"/>
        </w:rPr>
        <w:t>.</w:t>
      </w:r>
    </w:p>
    <w:p w:rsidR="008F200B" w:rsidRPr="009B7408" w:rsidRDefault="009B7408">
      <w:pPr>
        <w:pStyle w:val="a4"/>
        <w:numPr>
          <w:ilvl w:val="0"/>
          <w:numId w:val="37"/>
        </w:numPr>
        <w:rPr>
          <w:sz w:val="28"/>
          <w:szCs w:val="28"/>
        </w:rPr>
      </w:pPr>
      <w:r w:rsidRPr="009B7408">
        <w:rPr>
          <w:sz w:val="28"/>
          <w:szCs w:val="28"/>
        </w:rPr>
        <w:t xml:space="preserve">Гражданский кодекс Российской Федерации. Часть </w:t>
      </w:r>
      <w:r w:rsidRPr="009B7408">
        <w:rPr>
          <w:sz w:val="28"/>
          <w:szCs w:val="28"/>
          <w:lang w:val="en-US"/>
        </w:rPr>
        <w:t>II</w:t>
      </w:r>
      <w:r w:rsidRPr="009B7408">
        <w:rPr>
          <w:sz w:val="28"/>
          <w:szCs w:val="28"/>
        </w:rPr>
        <w:t>. (в ред. Федеральн</w:t>
      </w:r>
      <w:r w:rsidR="0023581E">
        <w:rPr>
          <w:sz w:val="28"/>
          <w:szCs w:val="28"/>
        </w:rPr>
        <w:t xml:space="preserve">ого </w:t>
      </w:r>
      <w:r w:rsidR="0023581E" w:rsidRPr="0023581E">
        <w:rPr>
          <w:sz w:val="28"/>
          <w:szCs w:val="28"/>
        </w:rPr>
        <w:t>закона</w:t>
      </w:r>
      <w:r w:rsidRPr="0023581E">
        <w:rPr>
          <w:sz w:val="28"/>
          <w:szCs w:val="28"/>
        </w:rPr>
        <w:t xml:space="preserve"> </w:t>
      </w:r>
      <w:r w:rsidR="0023581E" w:rsidRPr="0023581E">
        <w:rPr>
          <w:sz w:val="28"/>
          <w:szCs w:val="28"/>
        </w:rPr>
        <w:t>от 09.04.2009 N 56-ФЗ</w:t>
      </w:r>
      <w:r w:rsidRPr="0023581E">
        <w:rPr>
          <w:sz w:val="28"/>
          <w:szCs w:val="28"/>
        </w:rPr>
        <w:t>)</w:t>
      </w:r>
      <w:r w:rsidR="0023581E" w:rsidRPr="0023581E">
        <w:rPr>
          <w:sz w:val="28"/>
          <w:szCs w:val="28"/>
        </w:rPr>
        <w:t>// Российская газета - 15.04.2009</w:t>
      </w:r>
    </w:p>
    <w:p w:rsidR="008F200B" w:rsidRPr="009B7408" w:rsidRDefault="008F200B">
      <w:pPr>
        <w:pStyle w:val="a4"/>
        <w:numPr>
          <w:ilvl w:val="0"/>
          <w:numId w:val="37"/>
        </w:numPr>
        <w:rPr>
          <w:sz w:val="28"/>
          <w:szCs w:val="28"/>
        </w:rPr>
      </w:pPr>
      <w:r w:rsidRPr="009B7408">
        <w:rPr>
          <w:sz w:val="28"/>
          <w:szCs w:val="28"/>
        </w:rPr>
        <w:t>Земельный кодекс Российской Федерации</w:t>
      </w:r>
      <w:r w:rsidR="009B7408" w:rsidRPr="009B7408">
        <w:rPr>
          <w:sz w:val="28"/>
          <w:szCs w:val="28"/>
        </w:rPr>
        <w:t xml:space="preserve"> от 25.10.2001 № 136-ФЗ.</w:t>
      </w:r>
      <w:r w:rsidRPr="009B7408">
        <w:rPr>
          <w:sz w:val="28"/>
          <w:szCs w:val="28"/>
        </w:rPr>
        <w:t xml:space="preserve"> // СЗ РФ. 2001. № 44</w:t>
      </w:r>
      <w:r w:rsidR="0023581E">
        <w:rPr>
          <w:sz w:val="28"/>
          <w:szCs w:val="28"/>
        </w:rPr>
        <w:t xml:space="preserve"> Ст. 41-47; 2009</w:t>
      </w:r>
    </w:p>
    <w:p w:rsidR="008F200B" w:rsidRPr="00006BFE" w:rsidRDefault="008F200B">
      <w:pPr>
        <w:pStyle w:val="a4"/>
        <w:numPr>
          <w:ilvl w:val="0"/>
          <w:numId w:val="37"/>
        </w:numPr>
        <w:rPr>
          <w:sz w:val="28"/>
          <w:szCs w:val="28"/>
        </w:rPr>
      </w:pPr>
      <w:r>
        <w:rPr>
          <w:sz w:val="28"/>
          <w:szCs w:val="28"/>
        </w:rPr>
        <w:t xml:space="preserve">Арбитражный процессуальный кодекс РФ от 24 июля </w:t>
      </w:r>
      <w:smartTag w:uri="urn:schemas-microsoft-com:office:smarttags" w:element="metricconverter">
        <w:smartTagPr>
          <w:attr w:name="ProductID" w:val="2002 г"/>
        </w:smartTagPr>
        <w:r>
          <w:rPr>
            <w:sz w:val="28"/>
            <w:szCs w:val="28"/>
          </w:rPr>
          <w:t>2002 г</w:t>
        </w:r>
      </w:smartTag>
      <w:r>
        <w:rPr>
          <w:sz w:val="28"/>
          <w:szCs w:val="28"/>
        </w:rPr>
        <w:t xml:space="preserve">. № 95-ФЗ // СЗ </w:t>
      </w:r>
      <w:r w:rsidRPr="00006BFE">
        <w:rPr>
          <w:sz w:val="28"/>
          <w:szCs w:val="28"/>
        </w:rPr>
        <w:t xml:space="preserve">РФ. 2002. </w:t>
      </w:r>
      <w:r w:rsidR="00006BFE" w:rsidRPr="00006BFE">
        <w:rPr>
          <w:sz w:val="28"/>
          <w:szCs w:val="28"/>
        </w:rPr>
        <w:t>(в ред. от 03.12.2008 года).</w:t>
      </w:r>
    </w:p>
    <w:p w:rsidR="00006BFE" w:rsidRDefault="00006BFE">
      <w:pPr>
        <w:pStyle w:val="a4"/>
        <w:numPr>
          <w:ilvl w:val="0"/>
          <w:numId w:val="37"/>
        </w:numPr>
        <w:rPr>
          <w:sz w:val="28"/>
          <w:szCs w:val="28"/>
        </w:rPr>
      </w:pPr>
      <w:r w:rsidRPr="00006BFE">
        <w:rPr>
          <w:sz w:val="28"/>
          <w:szCs w:val="28"/>
        </w:rPr>
        <w:t>Воздушный Кодекс Российской Федерации от 19.03.1997 года № 60-ФЗ (ред. от 30.12.2008 г.)</w:t>
      </w:r>
    </w:p>
    <w:p w:rsidR="006C4FAD" w:rsidRPr="0023581E" w:rsidRDefault="006C4FAD">
      <w:pPr>
        <w:pStyle w:val="a4"/>
        <w:numPr>
          <w:ilvl w:val="0"/>
          <w:numId w:val="37"/>
        </w:numPr>
        <w:rPr>
          <w:sz w:val="28"/>
          <w:szCs w:val="28"/>
        </w:rPr>
      </w:pPr>
      <w:r w:rsidRPr="0023581E">
        <w:rPr>
          <w:sz w:val="28"/>
          <w:szCs w:val="28"/>
        </w:rPr>
        <w:t>Основы законодательства Союза ССР И Союзных республик об аренде. Утв. ВС СССР 23.11.1989 N 810-1</w:t>
      </w:r>
    </w:p>
    <w:p w:rsidR="008536BD" w:rsidRPr="0023581E" w:rsidRDefault="008F200B" w:rsidP="0023581E">
      <w:pPr>
        <w:pStyle w:val="a4"/>
        <w:numPr>
          <w:ilvl w:val="0"/>
          <w:numId w:val="37"/>
        </w:numPr>
        <w:rPr>
          <w:sz w:val="28"/>
          <w:szCs w:val="28"/>
        </w:rPr>
      </w:pPr>
      <w:r w:rsidRPr="0023581E">
        <w:rPr>
          <w:sz w:val="28"/>
          <w:szCs w:val="28"/>
        </w:rPr>
        <w:t xml:space="preserve">Федеральный закон от 21 июля </w:t>
      </w:r>
      <w:smartTag w:uri="urn:schemas-microsoft-com:office:smarttags" w:element="metricconverter">
        <w:smartTagPr>
          <w:attr w:name="ProductID" w:val="1997 г"/>
        </w:smartTagPr>
        <w:r w:rsidRPr="0023581E">
          <w:rPr>
            <w:sz w:val="28"/>
            <w:szCs w:val="28"/>
          </w:rPr>
          <w:t>1997 г</w:t>
        </w:r>
      </w:smartTag>
      <w:r w:rsidRPr="0023581E">
        <w:rPr>
          <w:sz w:val="28"/>
          <w:szCs w:val="28"/>
        </w:rPr>
        <w:t>. №122-ФЗ «О государственной регистрации прав на недвижимое имущество и сделок с ним» // СЗ РФ. 1997. №30.</w:t>
      </w:r>
    </w:p>
    <w:p w:rsidR="008536BD" w:rsidRPr="0023581E" w:rsidRDefault="008536BD">
      <w:pPr>
        <w:pStyle w:val="a4"/>
        <w:numPr>
          <w:ilvl w:val="0"/>
          <w:numId w:val="37"/>
        </w:numPr>
        <w:rPr>
          <w:sz w:val="28"/>
          <w:szCs w:val="28"/>
        </w:rPr>
      </w:pPr>
      <w:r w:rsidRPr="0023581E">
        <w:rPr>
          <w:rFonts w:eastAsia="ArialMT"/>
          <w:sz w:val="28"/>
          <w:szCs w:val="28"/>
        </w:rPr>
        <w:t xml:space="preserve">Федеральный закон от 29 октября </w:t>
      </w:r>
      <w:smartTag w:uri="urn:schemas-microsoft-com:office:smarttags" w:element="metricconverter">
        <w:smartTagPr>
          <w:attr w:name="ProductID" w:val="1998 г"/>
        </w:smartTagPr>
        <w:r w:rsidRPr="0023581E">
          <w:rPr>
            <w:rFonts w:eastAsia="ArialMT"/>
            <w:sz w:val="28"/>
            <w:szCs w:val="28"/>
          </w:rPr>
          <w:t>1998 г</w:t>
        </w:r>
      </w:smartTag>
      <w:r w:rsidRPr="0023581E">
        <w:rPr>
          <w:rFonts w:eastAsia="ArialMT"/>
          <w:sz w:val="28"/>
          <w:szCs w:val="28"/>
        </w:rPr>
        <w:t>. N 164-ФЗ "О финансовой аренде (лизинге)"</w:t>
      </w:r>
      <w:r w:rsidR="008B570E" w:rsidRPr="0023581E">
        <w:rPr>
          <w:rFonts w:eastAsia="ArialMT"/>
          <w:sz w:val="28"/>
          <w:szCs w:val="28"/>
        </w:rPr>
        <w:t>//</w:t>
      </w:r>
      <w:r w:rsidR="007023EB" w:rsidRPr="0023581E">
        <w:rPr>
          <w:rFonts w:eastAsia="ArialMT"/>
          <w:sz w:val="28"/>
          <w:szCs w:val="28"/>
        </w:rPr>
        <w:t xml:space="preserve"> </w:t>
      </w:r>
      <w:r w:rsidR="008B570E" w:rsidRPr="0023581E">
        <w:rPr>
          <w:sz w:val="28"/>
          <w:szCs w:val="28"/>
        </w:rPr>
        <w:t>РГ № 05 ноября 1998. (</w:t>
      </w:r>
      <w:r w:rsidR="00B27222" w:rsidRPr="0023581E">
        <w:rPr>
          <w:sz w:val="28"/>
          <w:szCs w:val="28"/>
        </w:rPr>
        <w:t>ред. от 26.07.2006</w:t>
      </w:r>
      <w:r w:rsidR="008B570E" w:rsidRPr="0023581E">
        <w:rPr>
          <w:sz w:val="28"/>
          <w:szCs w:val="28"/>
        </w:rPr>
        <w:t>).</w:t>
      </w:r>
    </w:p>
    <w:p w:rsidR="009B7408" w:rsidRPr="00B27222" w:rsidRDefault="009B7408">
      <w:pPr>
        <w:pStyle w:val="a4"/>
        <w:numPr>
          <w:ilvl w:val="0"/>
          <w:numId w:val="37"/>
        </w:numPr>
        <w:rPr>
          <w:sz w:val="28"/>
          <w:szCs w:val="28"/>
        </w:rPr>
      </w:pPr>
      <w:r w:rsidRPr="0023581E">
        <w:rPr>
          <w:sz w:val="28"/>
          <w:szCs w:val="28"/>
        </w:rPr>
        <w:t>Федерального закона от 24.07.2002 года</w:t>
      </w:r>
      <w:r w:rsidRPr="00B27222">
        <w:rPr>
          <w:sz w:val="28"/>
          <w:szCs w:val="28"/>
        </w:rPr>
        <w:t xml:space="preserve"> </w:t>
      </w:r>
      <w:r w:rsidR="00006BFE" w:rsidRPr="00B27222">
        <w:rPr>
          <w:sz w:val="28"/>
          <w:szCs w:val="28"/>
        </w:rPr>
        <w:t>№ 101-ФЗ</w:t>
      </w:r>
      <w:r w:rsidRPr="00B27222">
        <w:rPr>
          <w:sz w:val="28"/>
          <w:szCs w:val="28"/>
        </w:rPr>
        <w:t xml:space="preserve"> «Об обороте земель сельскохозяйственного назначения» </w:t>
      </w:r>
      <w:r w:rsidR="002469E3" w:rsidRPr="00B27222">
        <w:rPr>
          <w:sz w:val="28"/>
          <w:szCs w:val="28"/>
        </w:rPr>
        <w:t>// СЗ РФ. 29.07.2002 года. №30.</w:t>
      </w:r>
    </w:p>
    <w:p w:rsidR="00006BFE" w:rsidRPr="00006BFE" w:rsidRDefault="00006BFE">
      <w:pPr>
        <w:pStyle w:val="a4"/>
        <w:numPr>
          <w:ilvl w:val="0"/>
          <w:numId w:val="37"/>
        </w:numPr>
        <w:rPr>
          <w:sz w:val="28"/>
          <w:szCs w:val="28"/>
        </w:rPr>
      </w:pPr>
      <w:r w:rsidRPr="00B27222">
        <w:rPr>
          <w:sz w:val="28"/>
          <w:szCs w:val="28"/>
        </w:rPr>
        <w:t>Закон РФ от 21.02.1992 года № 2395-1  «О недрах</w:t>
      </w:r>
      <w:r w:rsidRPr="00006BFE">
        <w:rPr>
          <w:sz w:val="28"/>
          <w:szCs w:val="28"/>
        </w:rPr>
        <w:t>» (ред. от 30.12.2008 г.)</w:t>
      </w:r>
    </w:p>
    <w:p w:rsidR="008F200B" w:rsidRDefault="008F200B">
      <w:pPr>
        <w:pStyle w:val="a4"/>
        <w:numPr>
          <w:ilvl w:val="0"/>
          <w:numId w:val="37"/>
        </w:numPr>
        <w:rPr>
          <w:sz w:val="28"/>
          <w:szCs w:val="28"/>
        </w:rPr>
      </w:pPr>
      <w:r w:rsidRPr="00006BFE">
        <w:rPr>
          <w:sz w:val="28"/>
          <w:szCs w:val="28"/>
        </w:rPr>
        <w:t xml:space="preserve">Указ Президента РФ от 9 марта </w:t>
      </w:r>
      <w:smartTag w:uri="urn:schemas-microsoft-com:office:smarttags" w:element="metricconverter">
        <w:smartTagPr>
          <w:attr w:name="ProductID" w:val="2004 г"/>
        </w:smartTagPr>
        <w:r w:rsidRPr="00006BFE">
          <w:rPr>
            <w:sz w:val="28"/>
            <w:szCs w:val="28"/>
          </w:rPr>
          <w:t>2004 г</w:t>
        </w:r>
      </w:smartTag>
      <w:r w:rsidRPr="00006BFE">
        <w:rPr>
          <w:sz w:val="28"/>
          <w:szCs w:val="28"/>
        </w:rPr>
        <w:t>.</w:t>
      </w:r>
      <w:r>
        <w:rPr>
          <w:sz w:val="28"/>
          <w:szCs w:val="28"/>
        </w:rPr>
        <w:t xml:space="preserve"> №314 (в ред. Указа Президента РФ от 20.05.2004 №649) «О структуре федеральных органов исполнительной власти» // </w:t>
      </w:r>
      <w:r w:rsidR="002469E3">
        <w:rPr>
          <w:sz w:val="28"/>
          <w:szCs w:val="28"/>
        </w:rPr>
        <w:t>СЗ</w:t>
      </w:r>
      <w:r>
        <w:rPr>
          <w:sz w:val="28"/>
          <w:szCs w:val="28"/>
        </w:rPr>
        <w:t xml:space="preserve"> РФ.  2004. №11.  Ст. 945.</w:t>
      </w:r>
    </w:p>
    <w:p w:rsidR="008F200B" w:rsidRDefault="008F200B">
      <w:pPr>
        <w:pStyle w:val="a4"/>
        <w:numPr>
          <w:ilvl w:val="0"/>
          <w:numId w:val="37"/>
        </w:numPr>
        <w:rPr>
          <w:sz w:val="28"/>
          <w:szCs w:val="28"/>
        </w:rPr>
      </w:pPr>
      <w:r>
        <w:rPr>
          <w:sz w:val="28"/>
          <w:szCs w:val="28"/>
        </w:rPr>
        <w:t xml:space="preserve">Постановление Правительства РФ от 30 июня </w:t>
      </w:r>
      <w:smartTag w:uri="urn:schemas-microsoft-com:office:smarttags" w:element="metricconverter">
        <w:smartTagPr>
          <w:attr w:name="ProductID" w:val="1998 г"/>
        </w:smartTagPr>
        <w:r>
          <w:rPr>
            <w:sz w:val="28"/>
            <w:szCs w:val="28"/>
          </w:rPr>
          <w:t>1998 г</w:t>
        </w:r>
      </w:smartTag>
      <w:r>
        <w:rPr>
          <w:sz w:val="28"/>
          <w:szCs w:val="28"/>
        </w:rPr>
        <w:t>. №685 «О мерах по обеспечению поступления в федеральный бюджет доходов от использования федерального имущества (в ред. Постановления Правительства РФ от 27.11.2000 №891</w:t>
      </w:r>
      <w:r w:rsidR="00C266E7">
        <w:rPr>
          <w:sz w:val="28"/>
          <w:szCs w:val="28"/>
        </w:rPr>
        <w:t>, от 23.03.2006 № 156</w:t>
      </w:r>
      <w:r>
        <w:rPr>
          <w:sz w:val="28"/>
          <w:szCs w:val="28"/>
        </w:rPr>
        <w:t>)» // Собрание законодательства Российской Федерации. 1998. № 27. Ст. 3200.</w:t>
      </w:r>
    </w:p>
    <w:p w:rsidR="008F200B" w:rsidRDefault="008F200B">
      <w:pPr>
        <w:pStyle w:val="a4"/>
        <w:numPr>
          <w:ilvl w:val="0"/>
          <w:numId w:val="37"/>
        </w:numPr>
        <w:rPr>
          <w:sz w:val="28"/>
          <w:szCs w:val="28"/>
        </w:rPr>
      </w:pPr>
      <w:r>
        <w:rPr>
          <w:sz w:val="28"/>
          <w:szCs w:val="28"/>
        </w:rPr>
        <w:t xml:space="preserve">Приказ Министерства юстиции РФ от 6 августа </w:t>
      </w:r>
      <w:smartTag w:uri="urn:schemas-microsoft-com:office:smarttags" w:element="metricconverter">
        <w:smartTagPr>
          <w:attr w:name="ProductID" w:val="2004 г"/>
        </w:smartTagPr>
        <w:r>
          <w:rPr>
            <w:sz w:val="28"/>
            <w:szCs w:val="28"/>
          </w:rPr>
          <w:t>2004 г</w:t>
        </w:r>
      </w:smartTag>
      <w:r>
        <w:rPr>
          <w:sz w:val="28"/>
          <w:szCs w:val="28"/>
        </w:rPr>
        <w:t xml:space="preserve">. № 135 «Об утверждении инструкции о порядке государственной регистрации договоров аренды недвижимого имущества» (в ред. Приказа Минюста РФ от 24.12.2004 №199) // Российская газета. 31 августа </w:t>
      </w:r>
      <w:smartTag w:uri="urn:schemas-microsoft-com:office:smarttags" w:element="metricconverter">
        <w:smartTagPr>
          <w:attr w:name="ProductID" w:val="2004 г"/>
        </w:smartTagPr>
        <w:r>
          <w:rPr>
            <w:sz w:val="28"/>
            <w:szCs w:val="28"/>
          </w:rPr>
          <w:t>2004 г</w:t>
        </w:r>
      </w:smartTag>
      <w:r>
        <w:rPr>
          <w:sz w:val="28"/>
          <w:szCs w:val="28"/>
        </w:rPr>
        <w:t xml:space="preserve">. </w:t>
      </w:r>
    </w:p>
    <w:p w:rsidR="008F200B" w:rsidRDefault="008F200B">
      <w:pPr>
        <w:pStyle w:val="a4"/>
        <w:numPr>
          <w:ilvl w:val="0"/>
          <w:numId w:val="37"/>
        </w:numPr>
        <w:rPr>
          <w:sz w:val="28"/>
          <w:szCs w:val="28"/>
        </w:rPr>
      </w:pPr>
      <w:r>
        <w:rPr>
          <w:sz w:val="28"/>
          <w:szCs w:val="28"/>
        </w:rPr>
        <w:t xml:space="preserve">Письмо Министерства финансов РФ  от 28 ноября </w:t>
      </w:r>
      <w:smartTag w:uri="urn:schemas-microsoft-com:office:smarttags" w:element="metricconverter">
        <w:smartTagPr>
          <w:attr w:name="ProductID" w:val="2002 г"/>
        </w:smartTagPr>
        <w:r>
          <w:rPr>
            <w:sz w:val="28"/>
            <w:szCs w:val="28"/>
          </w:rPr>
          <w:t>2002 г</w:t>
        </w:r>
      </w:smartTag>
      <w:r>
        <w:rPr>
          <w:sz w:val="28"/>
          <w:szCs w:val="28"/>
        </w:rPr>
        <w:t>. №03-01-01/03-432 «О средствах, полученных от арендной платы за пользование федеральным недвижимым имуществом» // ОВД. Межведомственный информационный бюллетень. 2004. № 4.</w:t>
      </w:r>
    </w:p>
    <w:p w:rsidR="008F200B" w:rsidRDefault="008F200B">
      <w:pPr>
        <w:pStyle w:val="a4"/>
        <w:rPr>
          <w:sz w:val="28"/>
          <w:szCs w:val="28"/>
        </w:rPr>
      </w:pPr>
    </w:p>
    <w:p w:rsidR="00C266E7" w:rsidRDefault="00C266E7">
      <w:pPr>
        <w:pStyle w:val="a4"/>
        <w:rPr>
          <w:sz w:val="28"/>
          <w:szCs w:val="28"/>
        </w:rPr>
      </w:pPr>
    </w:p>
    <w:p w:rsidR="00C266E7" w:rsidRDefault="00C266E7">
      <w:pPr>
        <w:pStyle w:val="a4"/>
        <w:rPr>
          <w:sz w:val="28"/>
          <w:szCs w:val="28"/>
        </w:rPr>
      </w:pPr>
    </w:p>
    <w:p w:rsidR="00C266E7" w:rsidRDefault="00C266E7">
      <w:pPr>
        <w:pStyle w:val="a4"/>
        <w:rPr>
          <w:sz w:val="28"/>
          <w:szCs w:val="28"/>
        </w:rPr>
      </w:pPr>
    </w:p>
    <w:p w:rsidR="00C266E7" w:rsidRDefault="00C266E7">
      <w:pPr>
        <w:pStyle w:val="a4"/>
        <w:rPr>
          <w:sz w:val="28"/>
          <w:szCs w:val="28"/>
        </w:rPr>
      </w:pPr>
    </w:p>
    <w:p w:rsidR="00C266E7" w:rsidRDefault="00C266E7">
      <w:pPr>
        <w:pStyle w:val="a4"/>
        <w:rPr>
          <w:sz w:val="28"/>
          <w:szCs w:val="28"/>
        </w:rPr>
      </w:pPr>
    </w:p>
    <w:p w:rsidR="00B27222" w:rsidRDefault="00B27222">
      <w:pPr>
        <w:pStyle w:val="a4"/>
        <w:rPr>
          <w:sz w:val="28"/>
          <w:szCs w:val="28"/>
        </w:rPr>
      </w:pPr>
      <w:r>
        <w:rPr>
          <w:vanish/>
          <w:sz w:val="28"/>
          <w:szCs w:val="28"/>
        </w:rPr>
        <w:cr/>
      </w:r>
      <w:r>
        <w:rPr>
          <w:vanish/>
          <w:sz w:val="28"/>
          <w:szCs w:val="28"/>
        </w:rPr>
        <w:tab/>
      </w:r>
      <w:r>
        <w:rPr>
          <w:vanish/>
          <w:sz w:val="28"/>
          <w:szCs w:val="28"/>
        </w:rPr>
        <w:tab/>
      </w:r>
      <w:r>
        <w:rPr>
          <w:vanish/>
          <w:sz w:val="28"/>
          <w:szCs w:val="28"/>
        </w:rPr>
        <w:tab/>
      </w:r>
      <w:r>
        <w:rPr>
          <w:vanish/>
          <w:sz w:val="28"/>
          <w:szCs w:val="28"/>
        </w:rPr>
        <w:tab/>
      </w:r>
      <w:r>
        <w:rPr>
          <w:vanish/>
          <w:sz w:val="28"/>
          <w:szCs w:val="28"/>
        </w:rPr>
        <w:tab/>
      </w:r>
      <w:r>
        <w:rPr>
          <w:vanish/>
          <w:sz w:val="28"/>
          <w:szCs w:val="28"/>
        </w:rPr>
        <w:tab/>
        <w:t xml:space="preserve">ПРИЛОЖЕНИЕ № </w:t>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r>
        <w:rPr>
          <w:vanish/>
          <w:sz w:val="28"/>
          <w:szCs w:val="28"/>
        </w:rPr>
        <w:pgNum/>
      </w:r>
    </w:p>
    <w:p w:rsidR="00C266E7" w:rsidRDefault="00C266E7">
      <w:pPr>
        <w:pStyle w:val="a4"/>
        <w:rPr>
          <w:sz w:val="28"/>
          <w:szCs w:val="28"/>
        </w:rPr>
      </w:pPr>
    </w:p>
    <w:p w:rsidR="0023581E" w:rsidRDefault="0023581E">
      <w:pPr>
        <w:pStyle w:val="a4"/>
        <w:rPr>
          <w:sz w:val="28"/>
          <w:szCs w:val="28"/>
        </w:rPr>
      </w:pPr>
    </w:p>
    <w:p w:rsidR="0023581E" w:rsidRDefault="0023581E">
      <w:pPr>
        <w:pStyle w:val="a4"/>
        <w:rPr>
          <w:sz w:val="28"/>
          <w:szCs w:val="28"/>
        </w:rPr>
      </w:pPr>
    </w:p>
    <w:p w:rsidR="0023581E" w:rsidRDefault="0023581E">
      <w:pPr>
        <w:pStyle w:val="a4"/>
        <w:rPr>
          <w:sz w:val="28"/>
          <w:szCs w:val="28"/>
        </w:rPr>
      </w:pPr>
    </w:p>
    <w:p w:rsidR="0023581E" w:rsidRDefault="0023581E">
      <w:pPr>
        <w:pStyle w:val="a4"/>
        <w:rPr>
          <w:sz w:val="28"/>
          <w:szCs w:val="28"/>
        </w:rPr>
      </w:pPr>
    </w:p>
    <w:p w:rsidR="0023581E" w:rsidRDefault="0023581E">
      <w:pPr>
        <w:pStyle w:val="a4"/>
        <w:rPr>
          <w:sz w:val="28"/>
          <w:szCs w:val="28"/>
        </w:rPr>
      </w:pPr>
    </w:p>
    <w:p w:rsidR="0023581E" w:rsidRDefault="0023581E">
      <w:pPr>
        <w:pStyle w:val="a4"/>
        <w:rPr>
          <w:sz w:val="28"/>
          <w:szCs w:val="28"/>
        </w:rPr>
      </w:pPr>
    </w:p>
    <w:p w:rsidR="0023581E" w:rsidRDefault="0023581E">
      <w:pPr>
        <w:pStyle w:val="a4"/>
        <w:rPr>
          <w:sz w:val="28"/>
          <w:szCs w:val="28"/>
        </w:rPr>
      </w:pPr>
    </w:p>
    <w:p w:rsidR="0023581E" w:rsidRDefault="0023581E">
      <w:pPr>
        <w:pStyle w:val="a4"/>
        <w:rPr>
          <w:sz w:val="28"/>
          <w:szCs w:val="28"/>
        </w:rPr>
      </w:pPr>
    </w:p>
    <w:p w:rsidR="0023581E" w:rsidRDefault="0023581E">
      <w:pPr>
        <w:pStyle w:val="a4"/>
        <w:rPr>
          <w:sz w:val="28"/>
          <w:szCs w:val="28"/>
        </w:rPr>
      </w:pPr>
    </w:p>
    <w:p w:rsidR="0023581E" w:rsidRDefault="0023581E">
      <w:pPr>
        <w:pStyle w:val="a4"/>
        <w:rPr>
          <w:sz w:val="28"/>
          <w:szCs w:val="28"/>
        </w:rPr>
      </w:pPr>
    </w:p>
    <w:p w:rsidR="0023581E" w:rsidRDefault="0023581E">
      <w:pPr>
        <w:pStyle w:val="a4"/>
        <w:rPr>
          <w:sz w:val="28"/>
          <w:szCs w:val="28"/>
        </w:rPr>
      </w:pPr>
    </w:p>
    <w:p w:rsidR="00C266E7" w:rsidRDefault="00C266E7">
      <w:pPr>
        <w:pStyle w:val="a4"/>
        <w:rPr>
          <w:sz w:val="28"/>
          <w:szCs w:val="28"/>
        </w:rPr>
      </w:pPr>
    </w:p>
    <w:p w:rsidR="008F200B" w:rsidRDefault="008B570E">
      <w:pPr>
        <w:pStyle w:val="a4"/>
        <w:jc w:val="center"/>
        <w:rPr>
          <w:b/>
          <w:bCs/>
          <w:sz w:val="28"/>
          <w:szCs w:val="28"/>
        </w:rPr>
      </w:pPr>
      <w:r>
        <w:rPr>
          <w:b/>
          <w:bCs/>
          <w:sz w:val="28"/>
          <w:szCs w:val="28"/>
        </w:rPr>
        <w:t>Л</w:t>
      </w:r>
      <w:r w:rsidR="008F200B">
        <w:rPr>
          <w:b/>
          <w:bCs/>
          <w:sz w:val="28"/>
          <w:szCs w:val="28"/>
        </w:rPr>
        <w:t>итература.</w:t>
      </w:r>
    </w:p>
    <w:p w:rsidR="008F200B" w:rsidRDefault="008F200B">
      <w:pPr>
        <w:pStyle w:val="a4"/>
        <w:numPr>
          <w:ilvl w:val="0"/>
          <w:numId w:val="38"/>
        </w:numPr>
        <w:rPr>
          <w:sz w:val="28"/>
          <w:szCs w:val="28"/>
        </w:rPr>
      </w:pPr>
      <w:r>
        <w:rPr>
          <w:sz w:val="28"/>
          <w:szCs w:val="28"/>
        </w:rPr>
        <w:t>Брагинский М.И., Витрянский В.В.  Договорное право. Книга вторая: Договоры о передаче имущест</w:t>
      </w:r>
      <w:r w:rsidR="00DB2440">
        <w:rPr>
          <w:sz w:val="28"/>
          <w:szCs w:val="28"/>
        </w:rPr>
        <w:t>ва. – М: «Статут», 2003.</w:t>
      </w:r>
    </w:p>
    <w:p w:rsidR="008F200B" w:rsidRDefault="008F200B" w:rsidP="00DB2440">
      <w:pPr>
        <w:pStyle w:val="a4"/>
        <w:numPr>
          <w:ilvl w:val="0"/>
          <w:numId w:val="38"/>
        </w:numPr>
        <w:rPr>
          <w:sz w:val="28"/>
          <w:szCs w:val="28"/>
        </w:rPr>
      </w:pPr>
      <w:r w:rsidRPr="00DB2440">
        <w:rPr>
          <w:sz w:val="28"/>
          <w:szCs w:val="28"/>
        </w:rPr>
        <w:t>Брагинский М.И., Витрянский В.В.</w:t>
      </w:r>
      <w:r w:rsidR="00DB2440" w:rsidRPr="00DB2440">
        <w:rPr>
          <w:sz w:val="28"/>
          <w:szCs w:val="28"/>
        </w:rPr>
        <w:t xml:space="preserve"> «Договорное право. Книга первая. Общие положения»: Статут; Москва; 2005</w:t>
      </w:r>
      <w:r w:rsidR="00A95C7E">
        <w:rPr>
          <w:sz w:val="28"/>
          <w:szCs w:val="28"/>
        </w:rPr>
        <w:t>.</w:t>
      </w:r>
    </w:p>
    <w:p w:rsidR="00D03761" w:rsidRDefault="00D03761" w:rsidP="00DB2440">
      <w:pPr>
        <w:pStyle w:val="a4"/>
        <w:numPr>
          <w:ilvl w:val="0"/>
          <w:numId w:val="38"/>
        </w:numPr>
        <w:rPr>
          <w:sz w:val="28"/>
          <w:szCs w:val="28"/>
        </w:rPr>
      </w:pPr>
      <w:r>
        <w:rPr>
          <w:sz w:val="28"/>
          <w:szCs w:val="28"/>
        </w:rPr>
        <w:t xml:space="preserve">Вавилин Е.В. «Осуществление прав и исполнение обязанностей по договору аренды транспортных средств» - Волтерс Клувер; 2009 </w:t>
      </w:r>
    </w:p>
    <w:p w:rsidR="008F200B" w:rsidRPr="00D418B9" w:rsidRDefault="00D418B9">
      <w:pPr>
        <w:pStyle w:val="a4"/>
        <w:numPr>
          <w:ilvl w:val="0"/>
          <w:numId w:val="38"/>
        </w:numPr>
        <w:rPr>
          <w:sz w:val="28"/>
          <w:szCs w:val="28"/>
        </w:rPr>
      </w:pPr>
      <w:r w:rsidRPr="00B636A9">
        <w:rPr>
          <w:sz w:val="28"/>
          <w:szCs w:val="28"/>
        </w:rPr>
        <w:t>Васильева</w:t>
      </w:r>
      <w:r>
        <w:rPr>
          <w:sz w:val="28"/>
          <w:szCs w:val="28"/>
        </w:rPr>
        <w:t xml:space="preserve"> В.В., «Договор аренды</w:t>
      </w:r>
      <w:r w:rsidR="008F200B">
        <w:rPr>
          <w:sz w:val="28"/>
          <w:szCs w:val="28"/>
        </w:rPr>
        <w:t>.</w:t>
      </w:r>
      <w:r>
        <w:rPr>
          <w:sz w:val="28"/>
          <w:szCs w:val="28"/>
        </w:rPr>
        <w:t xml:space="preserve"> Юридические аспекты»:</w:t>
      </w:r>
      <w:r w:rsidR="008F200B">
        <w:rPr>
          <w:sz w:val="28"/>
          <w:szCs w:val="28"/>
        </w:rPr>
        <w:t xml:space="preserve"> </w:t>
      </w:r>
      <w:r w:rsidRPr="00B636A9">
        <w:rPr>
          <w:sz w:val="28"/>
          <w:szCs w:val="28"/>
        </w:rPr>
        <w:t>ГроссМедиа</w:t>
      </w:r>
      <w:r w:rsidR="008F200B" w:rsidRPr="00D418B9">
        <w:rPr>
          <w:sz w:val="28"/>
          <w:szCs w:val="28"/>
        </w:rPr>
        <w:t xml:space="preserve">, </w:t>
      </w:r>
      <w:r w:rsidRPr="00D418B9">
        <w:rPr>
          <w:sz w:val="28"/>
          <w:szCs w:val="28"/>
        </w:rPr>
        <w:t>Москва; 2007</w:t>
      </w:r>
      <w:r w:rsidR="008F200B" w:rsidRPr="00D418B9">
        <w:rPr>
          <w:sz w:val="28"/>
          <w:szCs w:val="28"/>
        </w:rPr>
        <w:t xml:space="preserve">. </w:t>
      </w:r>
    </w:p>
    <w:p w:rsidR="00D418B9" w:rsidRPr="00D418B9" w:rsidRDefault="00D418B9" w:rsidP="00D418B9">
      <w:pPr>
        <w:pStyle w:val="a4"/>
        <w:numPr>
          <w:ilvl w:val="0"/>
          <w:numId w:val="38"/>
        </w:numPr>
        <w:rPr>
          <w:sz w:val="28"/>
          <w:szCs w:val="28"/>
        </w:rPr>
      </w:pPr>
      <w:r w:rsidRPr="00D418B9">
        <w:rPr>
          <w:sz w:val="28"/>
          <w:szCs w:val="28"/>
        </w:rPr>
        <w:t xml:space="preserve">  </w:t>
      </w:r>
      <w:r w:rsidRPr="00D418B9">
        <w:rPr>
          <w:rStyle w:val="orange"/>
          <w:sz w:val="28"/>
          <w:szCs w:val="28"/>
        </w:rPr>
        <w:t>Волынцева</w:t>
      </w:r>
      <w:r w:rsidR="001C0FFC">
        <w:rPr>
          <w:rStyle w:val="orange"/>
          <w:sz w:val="28"/>
          <w:szCs w:val="28"/>
        </w:rPr>
        <w:t xml:space="preserve"> </w:t>
      </w:r>
      <w:r w:rsidRPr="00D418B9">
        <w:rPr>
          <w:rStyle w:val="orange"/>
          <w:sz w:val="28"/>
          <w:szCs w:val="28"/>
        </w:rPr>
        <w:t>А.В.</w:t>
      </w:r>
      <w:r w:rsidRPr="00D418B9">
        <w:rPr>
          <w:sz w:val="28"/>
          <w:szCs w:val="28"/>
        </w:rPr>
        <w:t>:</w:t>
      </w:r>
      <w:r w:rsidR="001C0FFC">
        <w:rPr>
          <w:sz w:val="28"/>
          <w:szCs w:val="28"/>
        </w:rPr>
        <w:t xml:space="preserve"> «</w:t>
      </w:r>
      <w:r w:rsidRPr="00D418B9">
        <w:rPr>
          <w:sz w:val="28"/>
          <w:szCs w:val="28"/>
        </w:rPr>
        <w:t>Актуальные гражданско-правовые проблемы</w:t>
      </w:r>
      <w:r w:rsidR="001C0FFC">
        <w:rPr>
          <w:sz w:val="28"/>
          <w:szCs w:val="28"/>
        </w:rPr>
        <w:t xml:space="preserve"> </w:t>
      </w:r>
      <w:r w:rsidRPr="00D418B9">
        <w:rPr>
          <w:sz w:val="28"/>
          <w:szCs w:val="28"/>
        </w:rPr>
        <w:t>государственной регистрации прав на недвижимость и сдел</w:t>
      </w:r>
      <w:r w:rsidR="001C0FFC">
        <w:rPr>
          <w:sz w:val="28"/>
          <w:szCs w:val="28"/>
        </w:rPr>
        <w:t>ок с ней.» - Томск, 2003.</w:t>
      </w:r>
    </w:p>
    <w:p w:rsidR="008F200B" w:rsidRPr="00A95C7E" w:rsidRDefault="008F200B">
      <w:pPr>
        <w:pStyle w:val="a4"/>
        <w:numPr>
          <w:ilvl w:val="0"/>
          <w:numId w:val="38"/>
        </w:numPr>
        <w:rPr>
          <w:sz w:val="28"/>
          <w:szCs w:val="28"/>
        </w:rPr>
      </w:pPr>
      <w:r w:rsidRPr="00D418B9">
        <w:rPr>
          <w:sz w:val="28"/>
          <w:szCs w:val="28"/>
        </w:rPr>
        <w:t>Гражданское право России</w:t>
      </w:r>
      <w:r>
        <w:rPr>
          <w:sz w:val="28"/>
          <w:szCs w:val="28"/>
        </w:rPr>
        <w:t>. Обязательственное право: Курс лекций / под ред</w:t>
      </w:r>
      <w:r w:rsidRPr="00A95C7E">
        <w:rPr>
          <w:sz w:val="28"/>
          <w:szCs w:val="28"/>
        </w:rPr>
        <w:t>. О.Н. Садикова). – М.: Юристъ, 2004.</w:t>
      </w:r>
    </w:p>
    <w:p w:rsidR="008F200B" w:rsidRPr="00A95C7E" w:rsidRDefault="008F200B">
      <w:pPr>
        <w:pStyle w:val="a4"/>
        <w:numPr>
          <w:ilvl w:val="0"/>
          <w:numId w:val="38"/>
        </w:numPr>
        <w:rPr>
          <w:sz w:val="28"/>
          <w:szCs w:val="28"/>
        </w:rPr>
      </w:pPr>
      <w:r w:rsidRPr="00A95C7E">
        <w:rPr>
          <w:sz w:val="28"/>
          <w:szCs w:val="28"/>
        </w:rPr>
        <w:t>Гражданское право: Учебник: В 3 т. Т. 2 / Н.Д. Егоров, И.В. Елисеев и др.; Отв. ред. А.П. Сергеев, Ю.К. Толстой. – М.: Изд-во Проспект, 200</w:t>
      </w:r>
      <w:r w:rsidR="00A87967" w:rsidRPr="00A95C7E">
        <w:rPr>
          <w:sz w:val="28"/>
          <w:szCs w:val="28"/>
        </w:rPr>
        <w:t>7</w:t>
      </w:r>
      <w:r w:rsidRPr="00A95C7E">
        <w:rPr>
          <w:sz w:val="28"/>
          <w:szCs w:val="28"/>
        </w:rPr>
        <w:t xml:space="preserve">. </w:t>
      </w:r>
    </w:p>
    <w:p w:rsidR="008F200B" w:rsidRPr="00A95C7E" w:rsidRDefault="008F200B">
      <w:pPr>
        <w:pStyle w:val="a4"/>
        <w:numPr>
          <w:ilvl w:val="0"/>
          <w:numId w:val="38"/>
        </w:numPr>
        <w:rPr>
          <w:sz w:val="28"/>
          <w:szCs w:val="28"/>
        </w:rPr>
      </w:pPr>
      <w:r w:rsidRPr="00A95C7E">
        <w:rPr>
          <w:sz w:val="28"/>
          <w:szCs w:val="28"/>
        </w:rPr>
        <w:t>Гришаев С.П. Все о не</w:t>
      </w:r>
      <w:r w:rsidR="001C0FFC" w:rsidRPr="00A95C7E">
        <w:rPr>
          <w:sz w:val="28"/>
          <w:szCs w:val="28"/>
        </w:rPr>
        <w:t>движимости: Учеб. пособие. М., 2000</w:t>
      </w:r>
      <w:r w:rsidRPr="00A95C7E">
        <w:rPr>
          <w:sz w:val="28"/>
          <w:szCs w:val="28"/>
        </w:rPr>
        <w:t xml:space="preserve">. </w:t>
      </w:r>
    </w:p>
    <w:p w:rsidR="00A95C7E" w:rsidRPr="00A95C7E" w:rsidRDefault="00A95C7E">
      <w:pPr>
        <w:pStyle w:val="a4"/>
        <w:numPr>
          <w:ilvl w:val="0"/>
          <w:numId w:val="38"/>
        </w:numPr>
        <w:rPr>
          <w:sz w:val="28"/>
          <w:szCs w:val="28"/>
        </w:rPr>
      </w:pPr>
      <w:r w:rsidRPr="00A95C7E">
        <w:rPr>
          <w:sz w:val="28"/>
          <w:szCs w:val="28"/>
        </w:rPr>
        <w:t>Грудцына Л.Ю</w:t>
      </w:r>
      <w:r>
        <w:rPr>
          <w:sz w:val="28"/>
          <w:szCs w:val="28"/>
        </w:rPr>
        <w:t>.</w:t>
      </w:r>
      <w:r w:rsidRPr="00A95C7E">
        <w:rPr>
          <w:sz w:val="28"/>
          <w:szCs w:val="28"/>
        </w:rPr>
        <w:t xml:space="preserve"> Гражданское право России, Спектор Учебник. </w:t>
      </w:r>
      <w:smartTag w:uri="urn:schemas-microsoft-com:office:smarttags" w:element="metricconverter">
        <w:smartTagPr>
          <w:attr w:name="ProductID" w:val="2008 г"/>
        </w:smartTagPr>
        <w:r w:rsidRPr="00A95C7E">
          <w:rPr>
            <w:sz w:val="28"/>
            <w:szCs w:val="28"/>
          </w:rPr>
          <w:t>2008 г</w:t>
        </w:r>
      </w:smartTag>
      <w:r w:rsidRPr="00A95C7E">
        <w:rPr>
          <w:sz w:val="28"/>
          <w:szCs w:val="28"/>
        </w:rPr>
        <w:t>.</w:t>
      </w:r>
    </w:p>
    <w:p w:rsidR="00A95C7E" w:rsidRPr="00A95C7E" w:rsidRDefault="00A95C7E">
      <w:pPr>
        <w:pStyle w:val="a4"/>
        <w:numPr>
          <w:ilvl w:val="0"/>
          <w:numId w:val="38"/>
        </w:numPr>
        <w:rPr>
          <w:sz w:val="28"/>
          <w:szCs w:val="28"/>
        </w:rPr>
      </w:pPr>
      <w:r w:rsidRPr="00A95C7E">
        <w:rPr>
          <w:sz w:val="28"/>
          <w:szCs w:val="28"/>
        </w:rPr>
        <w:t xml:space="preserve"> Гусев И.. Арендные права в современном российском гражданском праве. - 32 // Хозяйство и право. 2003. № 3– 32 с.</w:t>
      </w:r>
    </w:p>
    <w:p w:rsidR="008F200B" w:rsidRDefault="008F200B">
      <w:pPr>
        <w:pStyle w:val="a4"/>
        <w:numPr>
          <w:ilvl w:val="0"/>
          <w:numId w:val="38"/>
        </w:numPr>
        <w:rPr>
          <w:sz w:val="28"/>
          <w:szCs w:val="28"/>
        </w:rPr>
      </w:pPr>
      <w:r w:rsidRPr="00A95C7E">
        <w:rPr>
          <w:sz w:val="28"/>
          <w:szCs w:val="28"/>
        </w:rPr>
        <w:t>Дорогавцева Е.Е. Здание, сооружение и нежилое сооружение как объекты аренды недвижимости (проблематика соотношения</w:t>
      </w:r>
      <w:r>
        <w:rPr>
          <w:sz w:val="28"/>
          <w:szCs w:val="28"/>
        </w:rPr>
        <w:t xml:space="preserve"> и разграничения понятий) // Государство и право. 2002. № 11. С. 105-107.</w:t>
      </w:r>
    </w:p>
    <w:p w:rsidR="008F200B" w:rsidRDefault="008F200B">
      <w:pPr>
        <w:pStyle w:val="a4"/>
        <w:numPr>
          <w:ilvl w:val="0"/>
          <w:numId w:val="38"/>
        </w:numPr>
        <w:rPr>
          <w:sz w:val="28"/>
          <w:szCs w:val="28"/>
        </w:rPr>
      </w:pPr>
      <w:r>
        <w:rPr>
          <w:sz w:val="28"/>
          <w:szCs w:val="28"/>
        </w:rPr>
        <w:t>Ерш А.В. Здания и сооружения как предмет договора аренды // Вестник Высшего арбитражного суда РФ. 2000. № 8. С. 96-101.</w:t>
      </w:r>
    </w:p>
    <w:p w:rsidR="008F200B" w:rsidRDefault="008F200B">
      <w:pPr>
        <w:pStyle w:val="a4"/>
        <w:numPr>
          <w:ilvl w:val="0"/>
          <w:numId w:val="38"/>
        </w:numPr>
        <w:rPr>
          <w:sz w:val="28"/>
          <w:szCs w:val="28"/>
        </w:rPr>
      </w:pPr>
      <w:r>
        <w:rPr>
          <w:sz w:val="28"/>
          <w:szCs w:val="28"/>
        </w:rPr>
        <w:t>Ерш А.В. Особенности правового регулирования арендной платы в договоре аренды зданий и иных сооружений // Юрист. 2002. № 9. С. 47-51.</w:t>
      </w:r>
    </w:p>
    <w:p w:rsidR="008F200B" w:rsidRDefault="008F200B">
      <w:pPr>
        <w:pStyle w:val="a4"/>
        <w:numPr>
          <w:ilvl w:val="0"/>
          <w:numId w:val="38"/>
        </w:numPr>
        <w:rPr>
          <w:sz w:val="28"/>
          <w:szCs w:val="28"/>
        </w:rPr>
      </w:pPr>
      <w:r>
        <w:rPr>
          <w:sz w:val="28"/>
          <w:szCs w:val="28"/>
        </w:rPr>
        <w:t>Ерш А.В. Права арендатора на земельный участок при аренде зданий и иных сооружений // Юрист. 2002. № 7. С. 21-24.</w:t>
      </w:r>
    </w:p>
    <w:p w:rsidR="00D03761" w:rsidRDefault="00D03761">
      <w:pPr>
        <w:pStyle w:val="a4"/>
        <w:numPr>
          <w:ilvl w:val="0"/>
          <w:numId w:val="38"/>
        </w:numPr>
        <w:rPr>
          <w:sz w:val="28"/>
          <w:szCs w:val="28"/>
        </w:rPr>
      </w:pPr>
      <w:r>
        <w:rPr>
          <w:sz w:val="28"/>
          <w:szCs w:val="28"/>
        </w:rPr>
        <w:t xml:space="preserve"> Жуковская К.В. «Аренда недвижимости» - Омега-Л; </w:t>
      </w:r>
      <w:smartTag w:uri="urn:schemas-microsoft-com:office:smarttags" w:element="metricconverter">
        <w:smartTagPr>
          <w:attr w:name="ProductID" w:val="2007 г"/>
        </w:smartTagPr>
        <w:r>
          <w:rPr>
            <w:sz w:val="28"/>
            <w:szCs w:val="28"/>
          </w:rPr>
          <w:t>2007 г</w:t>
        </w:r>
      </w:smartTag>
      <w:r>
        <w:rPr>
          <w:sz w:val="28"/>
          <w:szCs w:val="28"/>
        </w:rPr>
        <w:t>.</w:t>
      </w:r>
    </w:p>
    <w:p w:rsidR="00A95C7E" w:rsidRDefault="00A95C7E">
      <w:pPr>
        <w:pStyle w:val="a4"/>
        <w:numPr>
          <w:ilvl w:val="0"/>
          <w:numId w:val="38"/>
        </w:numPr>
        <w:rPr>
          <w:sz w:val="28"/>
          <w:szCs w:val="28"/>
        </w:rPr>
      </w:pPr>
      <w:r>
        <w:rPr>
          <w:sz w:val="28"/>
          <w:szCs w:val="28"/>
        </w:rPr>
        <w:t>Заскока С.А. «Гражданское право в вопросах и ответах». М.: Ответ, 2008.</w:t>
      </w:r>
    </w:p>
    <w:p w:rsidR="00FB568D" w:rsidRDefault="00FB568D" w:rsidP="00FB568D">
      <w:pPr>
        <w:pStyle w:val="a4"/>
        <w:numPr>
          <w:ilvl w:val="0"/>
          <w:numId w:val="38"/>
        </w:numPr>
        <w:rPr>
          <w:sz w:val="28"/>
          <w:szCs w:val="28"/>
        </w:rPr>
      </w:pPr>
      <w:r w:rsidRPr="00FB568D">
        <w:rPr>
          <w:sz w:val="28"/>
          <w:szCs w:val="28"/>
        </w:rPr>
        <w:t xml:space="preserve"> Калачева С.А. Аренда офисных, складских, торговых помещений.– М.: Издательство ПРИОР, 2001.С. 6</w:t>
      </w:r>
    </w:p>
    <w:p w:rsidR="008F200B" w:rsidRPr="00017845" w:rsidRDefault="008F200B">
      <w:pPr>
        <w:pStyle w:val="a4"/>
        <w:numPr>
          <w:ilvl w:val="0"/>
          <w:numId w:val="38"/>
        </w:numPr>
        <w:rPr>
          <w:sz w:val="28"/>
          <w:szCs w:val="28"/>
        </w:rPr>
      </w:pPr>
      <w:r w:rsidRPr="00017845">
        <w:rPr>
          <w:sz w:val="28"/>
          <w:szCs w:val="28"/>
        </w:rPr>
        <w:t xml:space="preserve">Козырь О. Аренда недвижимого имущества // Закон. 2000. № 11. </w:t>
      </w:r>
    </w:p>
    <w:p w:rsidR="00017845" w:rsidRDefault="00017845" w:rsidP="00017845">
      <w:pPr>
        <w:pStyle w:val="a4"/>
        <w:numPr>
          <w:ilvl w:val="0"/>
          <w:numId w:val="38"/>
        </w:numPr>
        <w:rPr>
          <w:sz w:val="28"/>
          <w:szCs w:val="28"/>
        </w:rPr>
      </w:pPr>
      <w:r w:rsidRPr="00017845">
        <w:rPr>
          <w:sz w:val="28"/>
          <w:szCs w:val="28"/>
        </w:rPr>
        <w:t xml:space="preserve">   Комментарий к ГК РФ: учебно-практическое пособие. Част</w:t>
      </w:r>
      <w:r>
        <w:rPr>
          <w:sz w:val="28"/>
          <w:szCs w:val="28"/>
        </w:rPr>
        <w:t>ь</w:t>
      </w:r>
      <w:r w:rsidRPr="00017845">
        <w:rPr>
          <w:sz w:val="28"/>
          <w:szCs w:val="28"/>
        </w:rPr>
        <w:t xml:space="preserve"> первая, вторая, третья, четвертая / Отв. Ред. </w:t>
      </w:r>
      <w:r w:rsidRPr="00B636A9">
        <w:rPr>
          <w:sz w:val="28"/>
          <w:szCs w:val="28"/>
        </w:rPr>
        <w:t>Степанов С.А.</w:t>
      </w:r>
      <w:r w:rsidRPr="00017845">
        <w:rPr>
          <w:sz w:val="28"/>
          <w:szCs w:val="28"/>
        </w:rPr>
        <w:t xml:space="preserve">. </w:t>
      </w:r>
      <w:r w:rsidRPr="00B636A9">
        <w:rPr>
          <w:sz w:val="28"/>
          <w:szCs w:val="28"/>
        </w:rPr>
        <w:t>Проспект (ТК Велби)</w:t>
      </w:r>
      <w:r w:rsidRPr="00017845">
        <w:rPr>
          <w:sz w:val="28"/>
          <w:szCs w:val="28"/>
        </w:rPr>
        <w:t>. 2009.</w:t>
      </w:r>
    </w:p>
    <w:p w:rsidR="00A87967" w:rsidRDefault="00A87967" w:rsidP="00017845">
      <w:pPr>
        <w:pStyle w:val="a4"/>
        <w:numPr>
          <w:ilvl w:val="0"/>
          <w:numId w:val="38"/>
        </w:numPr>
        <w:rPr>
          <w:sz w:val="28"/>
          <w:szCs w:val="28"/>
        </w:rPr>
      </w:pPr>
      <w:r>
        <w:rPr>
          <w:sz w:val="28"/>
          <w:szCs w:val="28"/>
        </w:rPr>
        <w:t xml:space="preserve"> Корнийчук Г.А. «Договоры аренды, найма и лизинга». Изд. «Дашков и Ко» 2008.</w:t>
      </w:r>
    </w:p>
    <w:p w:rsidR="00A87967" w:rsidRPr="00017845" w:rsidRDefault="00A87967" w:rsidP="00A87967">
      <w:pPr>
        <w:pStyle w:val="a4"/>
        <w:numPr>
          <w:ilvl w:val="0"/>
          <w:numId w:val="38"/>
        </w:numPr>
        <w:rPr>
          <w:sz w:val="28"/>
          <w:szCs w:val="28"/>
        </w:rPr>
      </w:pPr>
      <w:r>
        <w:rPr>
          <w:sz w:val="28"/>
          <w:szCs w:val="28"/>
        </w:rPr>
        <w:t>Красноперова О.А. «Аренда. Бухгалтерский и налоговый учет». – ГроссМедиа, РосБух. 2009.</w:t>
      </w:r>
    </w:p>
    <w:p w:rsidR="00FB568D" w:rsidRDefault="00FB568D" w:rsidP="00FB568D">
      <w:pPr>
        <w:pStyle w:val="a4"/>
        <w:numPr>
          <w:ilvl w:val="0"/>
          <w:numId w:val="38"/>
        </w:numPr>
        <w:rPr>
          <w:sz w:val="28"/>
          <w:szCs w:val="28"/>
        </w:rPr>
      </w:pPr>
      <w:r w:rsidRPr="00FB568D">
        <w:rPr>
          <w:sz w:val="28"/>
          <w:szCs w:val="28"/>
        </w:rPr>
        <w:t>Куприна Е. Аренда (обзор законодательства)// Закон. 1999. № 1. С. 18</w:t>
      </w:r>
    </w:p>
    <w:p w:rsidR="00761F3A" w:rsidRPr="00FB568D" w:rsidRDefault="00761F3A" w:rsidP="00761F3A">
      <w:pPr>
        <w:pStyle w:val="a4"/>
        <w:numPr>
          <w:ilvl w:val="0"/>
          <w:numId w:val="38"/>
        </w:numPr>
        <w:jc w:val="left"/>
        <w:rPr>
          <w:sz w:val="28"/>
          <w:szCs w:val="28"/>
        </w:rPr>
      </w:pPr>
      <w:r>
        <w:rPr>
          <w:sz w:val="28"/>
          <w:szCs w:val="28"/>
        </w:rPr>
        <w:t xml:space="preserve"> Лукашин Ю.А. «Договора. Общие правила, особенности и способы обеспечения» Изд. Дело и Сервис. 2008.</w:t>
      </w:r>
    </w:p>
    <w:p w:rsidR="008F200B" w:rsidRPr="00761F3A" w:rsidRDefault="008F200B">
      <w:pPr>
        <w:pStyle w:val="a4"/>
        <w:numPr>
          <w:ilvl w:val="0"/>
          <w:numId w:val="38"/>
        </w:numPr>
        <w:rPr>
          <w:sz w:val="28"/>
          <w:szCs w:val="28"/>
        </w:rPr>
      </w:pPr>
      <w:r w:rsidRPr="00761F3A">
        <w:rPr>
          <w:sz w:val="28"/>
          <w:szCs w:val="28"/>
        </w:rPr>
        <w:t>Мызров С.Н. Договор аренды: Автореферат дис. на соиск. уч. ст. канд. юр. наук. – Ульяновск, 2000. – 22 с.</w:t>
      </w:r>
    </w:p>
    <w:p w:rsidR="00761F3A" w:rsidRPr="00761F3A" w:rsidRDefault="00761F3A">
      <w:pPr>
        <w:pStyle w:val="a4"/>
        <w:numPr>
          <w:ilvl w:val="0"/>
          <w:numId w:val="38"/>
        </w:numPr>
        <w:rPr>
          <w:sz w:val="28"/>
          <w:szCs w:val="28"/>
        </w:rPr>
      </w:pPr>
      <w:r w:rsidRPr="00761F3A">
        <w:rPr>
          <w:sz w:val="28"/>
          <w:szCs w:val="28"/>
        </w:rPr>
        <w:t xml:space="preserve"> Мушинский В.О. Гражданское право: Учебное пособие для студентов учреждений среднего профессионального образования,</w:t>
      </w:r>
      <w:r>
        <w:rPr>
          <w:sz w:val="28"/>
          <w:szCs w:val="28"/>
        </w:rPr>
        <w:t xml:space="preserve"> вузов. М.:Инфра-М, 2006. </w:t>
      </w:r>
    </w:p>
    <w:p w:rsidR="008F200B" w:rsidRPr="00761F3A" w:rsidRDefault="00017845">
      <w:pPr>
        <w:pStyle w:val="a4"/>
        <w:numPr>
          <w:ilvl w:val="0"/>
          <w:numId w:val="38"/>
        </w:numPr>
        <w:rPr>
          <w:sz w:val="28"/>
          <w:szCs w:val="28"/>
        </w:rPr>
      </w:pPr>
      <w:r w:rsidRPr="00761F3A">
        <w:rPr>
          <w:sz w:val="28"/>
          <w:szCs w:val="28"/>
        </w:rPr>
        <w:t xml:space="preserve">Новицкий И.Б., Перетерский И.С. Римское частное право. Юриспруденция. </w:t>
      </w:r>
      <w:smartTag w:uri="urn:schemas-microsoft-com:office:smarttags" w:element="metricconverter">
        <w:smartTagPr>
          <w:attr w:name="ProductID" w:val="2005 г"/>
        </w:smartTagPr>
        <w:r w:rsidRPr="00761F3A">
          <w:rPr>
            <w:sz w:val="28"/>
            <w:szCs w:val="28"/>
          </w:rPr>
          <w:t>2005 г</w:t>
        </w:r>
      </w:smartTag>
      <w:r w:rsidRPr="00761F3A">
        <w:rPr>
          <w:sz w:val="28"/>
          <w:szCs w:val="28"/>
        </w:rPr>
        <w:t>.гл. 139.</w:t>
      </w:r>
    </w:p>
    <w:p w:rsidR="00017845" w:rsidRPr="00A87967" w:rsidRDefault="003E16F5" w:rsidP="00A87967">
      <w:pPr>
        <w:pStyle w:val="a4"/>
        <w:numPr>
          <w:ilvl w:val="0"/>
          <w:numId w:val="38"/>
        </w:numPr>
        <w:rPr>
          <w:sz w:val="28"/>
          <w:szCs w:val="28"/>
        </w:rPr>
      </w:pPr>
      <w:r w:rsidRPr="00A87967">
        <w:rPr>
          <w:sz w:val="28"/>
          <w:szCs w:val="28"/>
        </w:rPr>
        <w:t xml:space="preserve"> Пучинский В.К. «Гражданское и торговое право зарубежных стран»</w:t>
      </w:r>
      <w:r w:rsidR="00A87967" w:rsidRPr="00A87967">
        <w:rPr>
          <w:sz w:val="28"/>
          <w:szCs w:val="28"/>
        </w:rPr>
        <w:t xml:space="preserve"> Изд.: МЦФЭР. 2004.</w:t>
      </w:r>
    </w:p>
    <w:p w:rsidR="00017845" w:rsidRPr="00017845" w:rsidRDefault="00017845">
      <w:pPr>
        <w:pStyle w:val="a4"/>
        <w:numPr>
          <w:ilvl w:val="0"/>
          <w:numId w:val="38"/>
        </w:numPr>
        <w:rPr>
          <w:sz w:val="28"/>
          <w:szCs w:val="28"/>
        </w:rPr>
      </w:pPr>
      <w:r w:rsidRPr="00A87967">
        <w:rPr>
          <w:sz w:val="28"/>
          <w:szCs w:val="28"/>
        </w:rPr>
        <w:t>Ожегов С.И. Словарь</w:t>
      </w:r>
      <w:r w:rsidRPr="00017845">
        <w:rPr>
          <w:sz w:val="28"/>
          <w:szCs w:val="28"/>
        </w:rPr>
        <w:t xml:space="preserve"> русского языка. Издательства: </w:t>
      </w:r>
      <w:r w:rsidRPr="00B636A9">
        <w:rPr>
          <w:sz w:val="28"/>
          <w:szCs w:val="28"/>
        </w:rPr>
        <w:t>Оникс</w:t>
      </w:r>
      <w:r w:rsidRPr="00017845">
        <w:rPr>
          <w:sz w:val="28"/>
          <w:szCs w:val="28"/>
        </w:rPr>
        <w:t xml:space="preserve">, </w:t>
      </w:r>
      <w:r w:rsidRPr="00B636A9">
        <w:rPr>
          <w:sz w:val="28"/>
          <w:szCs w:val="28"/>
        </w:rPr>
        <w:t>Мир и Образование</w:t>
      </w:r>
      <w:r w:rsidRPr="00017845">
        <w:rPr>
          <w:sz w:val="28"/>
          <w:szCs w:val="28"/>
        </w:rPr>
        <w:t xml:space="preserve">, </w:t>
      </w:r>
      <w:r w:rsidRPr="00B636A9">
        <w:rPr>
          <w:sz w:val="28"/>
          <w:szCs w:val="28"/>
        </w:rPr>
        <w:t>Харвест</w:t>
      </w:r>
      <w:r w:rsidRPr="00017845">
        <w:rPr>
          <w:sz w:val="28"/>
          <w:szCs w:val="28"/>
        </w:rPr>
        <w:t xml:space="preserve">, </w:t>
      </w:r>
      <w:smartTag w:uri="urn:schemas-microsoft-com:office:smarttags" w:element="metricconverter">
        <w:smartTagPr>
          <w:attr w:name="ProductID" w:val="2008 г"/>
        </w:smartTagPr>
        <w:r w:rsidRPr="00017845">
          <w:rPr>
            <w:sz w:val="28"/>
            <w:szCs w:val="28"/>
          </w:rPr>
          <w:t>2008 г</w:t>
        </w:r>
      </w:smartTag>
      <w:r w:rsidRPr="00017845">
        <w:rPr>
          <w:sz w:val="28"/>
          <w:szCs w:val="28"/>
        </w:rPr>
        <w:t>.</w:t>
      </w:r>
    </w:p>
    <w:p w:rsidR="008F200B" w:rsidRDefault="008F200B">
      <w:pPr>
        <w:pStyle w:val="a4"/>
        <w:numPr>
          <w:ilvl w:val="0"/>
          <w:numId w:val="38"/>
        </w:numPr>
        <w:rPr>
          <w:sz w:val="28"/>
          <w:szCs w:val="28"/>
        </w:rPr>
      </w:pPr>
      <w:r>
        <w:rPr>
          <w:sz w:val="28"/>
          <w:szCs w:val="28"/>
        </w:rPr>
        <w:t xml:space="preserve">Постатейный комментарий к Федеральному закону «О государственной регистрации прав на недвижимое имущество и сделок с ним» / Под общ. ред. П.В. Крашенинникова. –  М.: Спарк, 1999. </w:t>
      </w:r>
    </w:p>
    <w:p w:rsidR="008F200B" w:rsidRDefault="008F200B">
      <w:pPr>
        <w:pStyle w:val="a4"/>
        <w:numPr>
          <w:ilvl w:val="0"/>
          <w:numId w:val="38"/>
        </w:numPr>
        <w:rPr>
          <w:sz w:val="28"/>
          <w:szCs w:val="28"/>
        </w:rPr>
      </w:pPr>
      <w:r>
        <w:rPr>
          <w:sz w:val="28"/>
          <w:szCs w:val="28"/>
        </w:rPr>
        <w:t>Смирнов В.В., Лукина, З.П. Аренда недвижимости (зданий, сооружений, нежилых помещений). –  М.: Ось-89, 1998. - 303 с.</w:t>
      </w:r>
    </w:p>
    <w:p w:rsidR="008F200B" w:rsidRPr="00A95C7E" w:rsidRDefault="00A95C7E">
      <w:pPr>
        <w:pStyle w:val="a4"/>
        <w:numPr>
          <w:ilvl w:val="0"/>
          <w:numId w:val="38"/>
        </w:numPr>
        <w:rPr>
          <w:sz w:val="28"/>
          <w:szCs w:val="28"/>
        </w:rPr>
      </w:pPr>
      <w:r w:rsidRPr="00A95C7E">
        <w:rPr>
          <w:sz w:val="28"/>
          <w:szCs w:val="28"/>
        </w:rPr>
        <w:t xml:space="preserve">Суханов Е.А. Гражданское право. В 4 т. Том 1. Общая часть. : учеб. для студентов вузов, обучающихся по юрид. Специальностям. М. Волтерс Клувер, 2007. </w:t>
      </w:r>
    </w:p>
    <w:p w:rsidR="009E2A5A" w:rsidRDefault="009E2A5A" w:rsidP="00FB568D">
      <w:pPr>
        <w:pStyle w:val="a4"/>
        <w:numPr>
          <w:ilvl w:val="0"/>
          <w:numId w:val="38"/>
        </w:numPr>
        <w:rPr>
          <w:sz w:val="28"/>
          <w:szCs w:val="16"/>
        </w:rPr>
      </w:pPr>
      <w:r>
        <w:rPr>
          <w:sz w:val="28"/>
          <w:szCs w:val="28"/>
        </w:rPr>
        <w:t xml:space="preserve"> </w:t>
      </w:r>
      <w:r w:rsidR="00FB568D">
        <w:rPr>
          <w:sz w:val="28"/>
          <w:szCs w:val="28"/>
        </w:rPr>
        <w:t xml:space="preserve"> </w:t>
      </w:r>
      <w:r>
        <w:rPr>
          <w:sz w:val="28"/>
          <w:szCs w:val="28"/>
        </w:rPr>
        <w:t>Тихомирова М.Ю., О.М. Оглоблина «Аренда и купля-продажа земельных участков. Комментарии и образцы документов» - Тихомирова М.Ю. 2009.</w:t>
      </w:r>
    </w:p>
    <w:p w:rsidR="008F200B" w:rsidRDefault="008F200B">
      <w:pPr>
        <w:pStyle w:val="a4"/>
        <w:numPr>
          <w:ilvl w:val="0"/>
          <w:numId w:val="38"/>
        </w:numPr>
        <w:rPr>
          <w:sz w:val="28"/>
          <w:szCs w:val="28"/>
        </w:rPr>
      </w:pPr>
      <w:r>
        <w:rPr>
          <w:sz w:val="28"/>
          <w:szCs w:val="28"/>
        </w:rPr>
        <w:t xml:space="preserve">Хаскельберг Б.Л., Ровный В.В.  Консенсуальные и реальные договоры в гражданском праве. –  </w:t>
      </w:r>
      <w:r w:rsidR="00761F3A">
        <w:rPr>
          <w:sz w:val="28"/>
          <w:szCs w:val="28"/>
        </w:rPr>
        <w:t>«Статут» 2004</w:t>
      </w:r>
      <w:r>
        <w:rPr>
          <w:sz w:val="28"/>
          <w:szCs w:val="28"/>
        </w:rPr>
        <w:t>. – 134 с.</w:t>
      </w:r>
    </w:p>
    <w:p w:rsidR="008F200B" w:rsidRPr="00017845" w:rsidRDefault="008F200B">
      <w:pPr>
        <w:pStyle w:val="a4"/>
        <w:numPr>
          <w:ilvl w:val="0"/>
          <w:numId w:val="38"/>
        </w:numPr>
        <w:rPr>
          <w:sz w:val="28"/>
          <w:szCs w:val="28"/>
        </w:rPr>
      </w:pPr>
      <w:r w:rsidRPr="00017845">
        <w:rPr>
          <w:sz w:val="28"/>
          <w:szCs w:val="28"/>
        </w:rPr>
        <w:t xml:space="preserve">Шершеневич Г.Ф. Учебник русского гражданского права. Репринт. изд. </w:t>
      </w:r>
      <w:smartTag w:uri="urn:schemas-microsoft-com:office:smarttags" w:element="metricconverter">
        <w:smartTagPr>
          <w:attr w:name="ProductID" w:val="1907 г"/>
        </w:smartTagPr>
        <w:r w:rsidRPr="00017845">
          <w:rPr>
            <w:sz w:val="28"/>
            <w:szCs w:val="28"/>
          </w:rPr>
          <w:t>1907 г</w:t>
        </w:r>
      </w:smartTag>
      <w:r w:rsidRPr="00017845">
        <w:rPr>
          <w:sz w:val="28"/>
          <w:szCs w:val="28"/>
        </w:rPr>
        <w:t xml:space="preserve">. М.: СПАРК, 1995. </w:t>
      </w:r>
    </w:p>
    <w:p w:rsidR="008F200B" w:rsidRPr="00017845" w:rsidRDefault="008F200B" w:rsidP="00017845">
      <w:pPr>
        <w:pStyle w:val="a4"/>
        <w:numPr>
          <w:ilvl w:val="0"/>
          <w:numId w:val="38"/>
        </w:numPr>
        <w:rPr>
          <w:b/>
          <w:bCs/>
          <w:sz w:val="28"/>
          <w:szCs w:val="28"/>
        </w:rPr>
      </w:pPr>
      <w:r w:rsidRPr="00017845">
        <w:rPr>
          <w:sz w:val="28"/>
          <w:szCs w:val="28"/>
        </w:rPr>
        <w:t>Щекунова М.И. О практике разрешения споров, связанных с применением законодательства об аренде // Вестник Высшего Арбитражного Суда РФ. 2001. № 10. С. 72.</w:t>
      </w:r>
      <w:r w:rsidR="00FB568D" w:rsidRPr="00017845">
        <w:rPr>
          <w:sz w:val="28"/>
          <w:szCs w:val="28"/>
        </w:rPr>
        <w:t xml:space="preserve"> С.16.</w:t>
      </w:r>
      <w:bookmarkStart w:id="0" w:name="_GoBack"/>
      <w:bookmarkEnd w:id="0"/>
    </w:p>
    <w:sectPr w:rsidR="008F200B" w:rsidRPr="00017845">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8DB" w:rsidRDefault="000B58DB">
      <w:r>
        <w:separator/>
      </w:r>
    </w:p>
  </w:endnote>
  <w:endnote w:type="continuationSeparator" w:id="0">
    <w:p w:rsidR="000B58DB" w:rsidRDefault="000B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8DB" w:rsidRDefault="000B58DB">
      <w:r>
        <w:separator/>
      </w:r>
    </w:p>
  </w:footnote>
  <w:footnote w:type="continuationSeparator" w:id="0">
    <w:p w:rsidR="000B58DB" w:rsidRDefault="000B58DB">
      <w:r>
        <w:continuationSeparator/>
      </w:r>
    </w:p>
  </w:footnote>
  <w:footnote w:id="1">
    <w:p w:rsidR="006C4FAD" w:rsidRDefault="006C4FAD">
      <w:pPr>
        <w:pStyle w:val="a8"/>
      </w:pPr>
      <w:r>
        <w:rPr>
          <w:rStyle w:val="a6"/>
        </w:rPr>
        <w:footnoteRef/>
      </w:r>
      <w:r>
        <w:t xml:space="preserve"> Ерш А.В. Здания и сооружения как предмет договора аренды // Вестник Высшего арбитражного суда РФ. 2000. № 8. С. 96.</w:t>
      </w:r>
    </w:p>
  </w:footnote>
  <w:footnote w:id="2">
    <w:p w:rsidR="006C4FAD" w:rsidRDefault="006C4FAD">
      <w:pPr>
        <w:pStyle w:val="a8"/>
      </w:pPr>
      <w:r>
        <w:rPr>
          <w:rStyle w:val="a6"/>
        </w:rPr>
        <w:footnoteRef/>
      </w:r>
      <w:r>
        <w:t xml:space="preserve"> Новицкий И.Б., Перетерский И.С. Римское частное право. Юриспруденция. </w:t>
      </w:r>
      <w:smartTag w:uri="urn:schemas-microsoft-com:office:smarttags" w:element="metricconverter">
        <w:smartTagPr>
          <w:attr w:name="ProductID" w:val="2005 г"/>
        </w:smartTagPr>
        <w:r>
          <w:t>2005 г</w:t>
        </w:r>
      </w:smartTag>
      <w:r>
        <w:t>..гл. 139.</w:t>
      </w:r>
    </w:p>
  </w:footnote>
  <w:footnote w:id="3">
    <w:p w:rsidR="006C4FAD" w:rsidRDefault="006C4FAD">
      <w:pPr>
        <w:pStyle w:val="a8"/>
      </w:pPr>
      <w:r>
        <w:rPr>
          <w:rStyle w:val="a6"/>
        </w:rPr>
        <w:footnoteRef/>
      </w:r>
      <w:r>
        <w:t xml:space="preserve"> Шершеневич Г.Ф. Учебник русского гражданского права. Репринт. изд. </w:t>
      </w:r>
      <w:smartTag w:uri="urn:schemas-microsoft-com:office:smarttags" w:element="metricconverter">
        <w:smartTagPr>
          <w:attr w:name="ProductID" w:val="1907 г"/>
        </w:smartTagPr>
        <w:r>
          <w:t>1907 г</w:t>
        </w:r>
      </w:smartTag>
      <w:r>
        <w:t>. М.: СПАРК, 1995. С. 356.</w:t>
      </w:r>
    </w:p>
  </w:footnote>
  <w:footnote w:id="4">
    <w:p w:rsidR="006C4FAD" w:rsidRDefault="006C4FAD">
      <w:pPr>
        <w:pStyle w:val="a8"/>
      </w:pPr>
      <w:r>
        <w:rPr>
          <w:rStyle w:val="a6"/>
        </w:rPr>
        <w:footnoteRef/>
      </w:r>
      <w:r>
        <w:t xml:space="preserve"> Мызров С.Н. Договор аренды: Автореферат дис. на соиск. уч. ст. канд. юр. наук. – Ульяновск, 2000. С.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FAD" w:rsidRDefault="006C4FAD">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C4FAD" w:rsidRDefault="006C4FA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FAD" w:rsidRDefault="006C4FAD">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162E7">
      <w:rPr>
        <w:rStyle w:val="a9"/>
        <w:noProof/>
      </w:rPr>
      <w:t>5</w:t>
    </w:r>
    <w:r>
      <w:rPr>
        <w:rStyle w:val="a9"/>
      </w:rPr>
      <w:fldChar w:fldCharType="end"/>
    </w:r>
  </w:p>
  <w:p w:rsidR="006C4FAD" w:rsidRDefault="006C4FAD" w:rsidP="00946F1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1FBC"/>
    <w:multiLevelType w:val="hybridMultilevel"/>
    <w:tmpl w:val="3CD07EA2"/>
    <w:lvl w:ilvl="0" w:tplc="85C41FCA">
      <w:numFmt w:val="bullet"/>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1F7B01"/>
    <w:multiLevelType w:val="multilevel"/>
    <w:tmpl w:val="5B8431A0"/>
    <w:lvl w:ilvl="0">
      <w:start w:val="10"/>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056350C6"/>
    <w:multiLevelType w:val="singleLevel"/>
    <w:tmpl w:val="0419000F"/>
    <w:lvl w:ilvl="0">
      <w:start w:val="31"/>
      <w:numFmt w:val="decimal"/>
      <w:lvlText w:val="%1."/>
      <w:lvlJc w:val="left"/>
      <w:pPr>
        <w:tabs>
          <w:tab w:val="num" w:pos="360"/>
        </w:tabs>
        <w:ind w:left="360" w:hanging="360"/>
      </w:pPr>
      <w:rPr>
        <w:rFonts w:hint="default"/>
      </w:rPr>
    </w:lvl>
  </w:abstractNum>
  <w:abstractNum w:abstractNumId="3">
    <w:nsid w:val="05C879BF"/>
    <w:multiLevelType w:val="multilevel"/>
    <w:tmpl w:val="C3201CA4"/>
    <w:lvl w:ilvl="0">
      <w:start w:val="1"/>
      <w:numFmt w:val="decimal"/>
      <w:lvlText w:val="%1."/>
      <w:lvlJc w:val="left"/>
      <w:pPr>
        <w:tabs>
          <w:tab w:val="num" w:pos="1320"/>
        </w:tabs>
        <w:ind w:left="1320" w:hanging="360"/>
      </w:pPr>
      <w:rPr>
        <w:rFonts w:hint="default"/>
      </w:rPr>
    </w:lvl>
    <w:lvl w:ilvl="1">
      <w:start w:val="1"/>
      <w:numFmt w:val="decimal"/>
      <w:isLgl/>
      <w:lvlText w:val="%1.%2"/>
      <w:lvlJc w:val="left"/>
      <w:pPr>
        <w:tabs>
          <w:tab w:val="num" w:pos="450"/>
        </w:tabs>
        <w:ind w:left="450" w:hanging="450"/>
      </w:pPr>
      <w:rPr>
        <w:rFonts w:hint="default"/>
        <w:sz w:val="36"/>
        <w:szCs w:val="36"/>
      </w:rPr>
    </w:lvl>
    <w:lvl w:ilvl="2">
      <w:start w:val="1"/>
      <w:numFmt w:val="decimal"/>
      <w:isLgl/>
      <w:lvlText w:val="%1.%2.%3"/>
      <w:lvlJc w:val="left"/>
      <w:pPr>
        <w:tabs>
          <w:tab w:val="num" w:pos="720"/>
        </w:tabs>
        <w:ind w:left="720" w:hanging="720"/>
      </w:pPr>
      <w:rPr>
        <w:rFonts w:hint="default"/>
        <w:sz w:val="36"/>
        <w:szCs w:val="36"/>
      </w:rPr>
    </w:lvl>
    <w:lvl w:ilvl="3">
      <w:start w:val="1"/>
      <w:numFmt w:val="decimal"/>
      <w:isLgl/>
      <w:lvlText w:val="%1.%2.%3.%4"/>
      <w:lvlJc w:val="left"/>
      <w:pPr>
        <w:tabs>
          <w:tab w:val="num" w:pos="720"/>
        </w:tabs>
        <w:ind w:left="720" w:hanging="720"/>
      </w:pPr>
      <w:rPr>
        <w:rFonts w:hint="default"/>
        <w:sz w:val="36"/>
        <w:szCs w:val="36"/>
      </w:rPr>
    </w:lvl>
    <w:lvl w:ilvl="4">
      <w:start w:val="1"/>
      <w:numFmt w:val="decimal"/>
      <w:isLgl/>
      <w:lvlText w:val="%1.%2.%3.%4.%5"/>
      <w:lvlJc w:val="left"/>
      <w:pPr>
        <w:tabs>
          <w:tab w:val="num" w:pos="1080"/>
        </w:tabs>
        <w:ind w:left="1080" w:hanging="1080"/>
      </w:pPr>
      <w:rPr>
        <w:rFonts w:hint="default"/>
        <w:sz w:val="36"/>
        <w:szCs w:val="36"/>
      </w:rPr>
    </w:lvl>
    <w:lvl w:ilvl="5">
      <w:start w:val="1"/>
      <w:numFmt w:val="decimal"/>
      <w:isLgl/>
      <w:lvlText w:val="%1.%2.%3.%4.%5.%6"/>
      <w:lvlJc w:val="left"/>
      <w:pPr>
        <w:tabs>
          <w:tab w:val="num" w:pos="1080"/>
        </w:tabs>
        <w:ind w:left="1080" w:hanging="1080"/>
      </w:pPr>
      <w:rPr>
        <w:rFonts w:hint="default"/>
        <w:sz w:val="36"/>
        <w:szCs w:val="36"/>
      </w:rPr>
    </w:lvl>
    <w:lvl w:ilvl="6">
      <w:start w:val="1"/>
      <w:numFmt w:val="decimal"/>
      <w:isLgl/>
      <w:lvlText w:val="%1.%2.%3.%4.%5.%6.%7"/>
      <w:lvlJc w:val="left"/>
      <w:pPr>
        <w:tabs>
          <w:tab w:val="num" w:pos="1440"/>
        </w:tabs>
        <w:ind w:left="1440" w:hanging="1440"/>
      </w:pPr>
      <w:rPr>
        <w:rFonts w:hint="default"/>
        <w:sz w:val="36"/>
        <w:szCs w:val="36"/>
      </w:rPr>
    </w:lvl>
    <w:lvl w:ilvl="7">
      <w:start w:val="1"/>
      <w:numFmt w:val="decimal"/>
      <w:isLgl/>
      <w:lvlText w:val="%1.%2.%3.%4.%5.%6.%7.%8"/>
      <w:lvlJc w:val="left"/>
      <w:pPr>
        <w:tabs>
          <w:tab w:val="num" w:pos="1440"/>
        </w:tabs>
        <w:ind w:left="1440" w:hanging="1440"/>
      </w:pPr>
      <w:rPr>
        <w:rFonts w:hint="default"/>
        <w:sz w:val="36"/>
        <w:szCs w:val="36"/>
      </w:rPr>
    </w:lvl>
    <w:lvl w:ilvl="8">
      <w:start w:val="1"/>
      <w:numFmt w:val="decimal"/>
      <w:isLgl/>
      <w:lvlText w:val="%1.%2.%3.%4.%5.%6.%7.%8.%9"/>
      <w:lvlJc w:val="left"/>
      <w:pPr>
        <w:tabs>
          <w:tab w:val="num" w:pos="1800"/>
        </w:tabs>
        <w:ind w:left="1800" w:hanging="1800"/>
      </w:pPr>
      <w:rPr>
        <w:rFonts w:hint="default"/>
        <w:sz w:val="36"/>
        <w:szCs w:val="36"/>
      </w:rPr>
    </w:lvl>
  </w:abstractNum>
  <w:abstractNum w:abstractNumId="4">
    <w:nsid w:val="08874D60"/>
    <w:multiLevelType w:val="multilevel"/>
    <w:tmpl w:val="543ABEE0"/>
    <w:lvl w:ilvl="0">
      <w:start w:val="7"/>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10CE595F"/>
    <w:multiLevelType w:val="multilevel"/>
    <w:tmpl w:val="BEC659A0"/>
    <w:lvl w:ilvl="0">
      <w:start w:val="12"/>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nsid w:val="11801BCD"/>
    <w:multiLevelType w:val="hybridMultilevel"/>
    <w:tmpl w:val="560EE48C"/>
    <w:lvl w:ilvl="0" w:tplc="04190001">
      <w:start w:val="1"/>
      <w:numFmt w:val="bullet"/>
      <w:lvlText w:val=""/>
      <w:lvlJc w:val="left"/>
      <w:pPr>
        <w:tabs>
          <w:tab w:val="num" w:pos="1080"/>
        </w:tabs>
        <w:ind w:left="1080" w:hanging="360"/>
      </w:pPr>
      <w:rPr>
        <w:rFonts w:ascii="Symbol" w:hAnsi="Symbol"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Times New Roman" w:hint="default"/>
      </w:rPr>
    </w:lvl>
    <w:lvl w:ilvl="3" w:tplc="04190001">
      <w:start w:val="1"/>
      <w:numFmt w:val="bullet"/>
      <w:lvlText w:val=""/>
      <w:lvlJc w:val="left"/>
      <w:pPr>
        <w:tabs>
          <w:tab w:val="num" w:pos="3240"/>
        </w:tabs>
        <w:ind w:left="3240" w:hanging="360"/>
      </w:pPr>
      <w:rPr>
        <w:rFonts w:ascii="Symbol" w:hAnsi="Symbol" w:cs="Times New Roman"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Times New Roman" w:hint="default"/>
      </w:rPr>
    </w:lvl>
    <w:lvl w:ilvl="6" w:tplc="04190001">
      <w:start w:val="1"/>
      <w:numFmt w:val="bullet"/>
      <w:lvlText w:val=""/>
      <w:lvlJc w:val="left"/>
      <w:pPr>
        <w:tabs>
          <w:tab w:val="num" w:pos="5400"/>
        </w:tabs>
        <w:ind w:left="5400" w:hanging="360"/>
      </w:pPr>
      <w:rPr>
        <w:rFonts w:ascii="Symbol" w:hAnsi="Symbol" w:cs="Times New Roman"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Times New Roman" w:hint="default"/>
      </w:rPr>
    </w:lvl>
  </w:abstractNum>
  <w:abstractNum w:abstractNumId="7">
    <w:nsid w:val="11DC47C8"/>
    <w:multiLevelType w:val="multilevel"/>
    <w:tmpl w:val="E7066E2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450"/>
        </w:tabs>
        <w:ind w:left="450" w:hanging="450"/>
      </w:pPr>
      <w:rPr>
        <w:rFonts w:hint="default"/>
        <w:sz w:val="36"/>
        <w:szCs w:val="36"/>
      </w:rPr>
    </w:lvl>
    <w:lvl w:ilvl="2">
      <w:start w:val="1"/>
      <w:numFmt w:val="decimal"/>
      <w:isLgl/>
      <w:lvlText w:val="%1.%2.%3"/>
      <w:lvlJc w:val="left"/>
      <w:pPr>
        <w:tabs>
          <w:tab w:val="num" w:pos="720"/>
        </w:tabs>
        <w:ind w:left="720" w:hanging="720"/>
      </w:pPr>
      <w:rPr>
        <w:rFonts w:hint="default"/>
        <w:sz w:val="36"/>
        <w:szCs w:val="36"/>
      </w:rPr>
    </w:lvl>
    <w:lvl w:ilvl="3">
      <w:start w:val="1"/>
      <w:numFmt w:val="decimal"/>
      <w:isLgl/>
      <w:lvlText w:val="%1.%2.%3.%4"/>
      <w:lvlJc w:val="left"/>
      <w:pPr>
        <w:tabs>
          <w:tab w:val="num" w:pos="720"/>
        </w:tabs>
        <w:ind w:left="720" w:hanging="720"/>
      </w:pPr>
      <w:rPr>
        <w:rFonts w:hint="default"/>
        <w:sz w:val="36"/>
        <w:szCs w:val="36"/>
      </w:rPr>
    </w:lvl>
    <w:lvl w:ilvl="4">
      <w:start w:val="1"/>
      <w:numFmt w:val="decimal"/>
      <w:isLgl/>
      <w:lvlText w:val="%1.%2.%3.%4.%5"/>
      <w:lvlJc w:val="left"/>
      <w:pPr>
        <w:tabs>
          <w:tab w:val="num" w:pos="1080"/>
        </w:tabs>
        <w:ind w:left="1080" w:hanging="1080"/>
      </w:pPr>
      <w:rPr>
        <w:rFonts w:hint="default"/>
        <w:sz w:val="36"/>
        <w:szCs w:val="36"/>
      </w:rPr>
    </w:lvl>
    <w:lvl w:ilvl="5">
      <w:start w:val="1"/>
      <w:numFmt w:val="decimal"/>
      <w:isLgl/>
      <w:lvlText w:val="%1.%2.%3.%4.%5.%6"/>
      <w:lvlJc w:val="left"/>
      <w:pPr>
        <w:tabs>
          <w:tab w:val="num" w:pos="1080"/>
        </w:tabs>
        <w:ind w:left="1080" w:hanging="1080"/>
      </w:pPr>
      <w:rPr>
        <w:rFonts w:hint="default"/>
        <w:sz w:val="36"/>
        <w:szCs w:val="36"/>
      </w:rPr>
    </w:lvl>
    <w:lvl w:ilvl="6">
      <w:start w:val="1"/>
      <w:numFmt w:val="decimal"/>
      <w:isLgl/>
      <w:lvlText w:val="%1.%2.%3.%4.%5.%6.%7"/>
      <w:lvlJc w:val="left"/>
      <w:pPr>
        <w:tabs>
          <w:tab w:val="num" w:pos="1440"/>
        </w:tabs>
        <w:ind w:left="1440" w:hanging="1440"/>
      </w:pPr>
      <w:rPr>
        <w:rFonts w:hint="default"/>
        <w:sz w:val="36"/>
        <w:szCs w:val="36"/>
      </w:rPr>
    </w:lvl>
    <w:lvl w:ilvl="7">
      <w:start w:val="1"/>
      <w:numFmt w:val="decimal"/>
      <w:isLgl/>
      <w:lvlText w:val="%1.%2.%3.%4.%5.%6.%7.%8"/>
      <w:lvlJc w:val="left"/>
      <w:pPr>
        <w:tabs>
          <w:tab w:val="num" w:pos="1440"/>
        </w:tabs>
        <w:ind w:left="1440" w:hanging="1440"/>
      </w:pPr>
      <w:rPr>
        <w:rFonts w:hint="default"/>
        <w:sz w:val="36"/>
        <w:szCs w:val="36"/>
      </w:rPr>
    </w:lvl>
    <w:lvl w:ilvl="8">
      <w:start w:val="1"/>
      <w:numFmt w:val="decimal"/>
      <w:isLgl/>
      <w:lvlText w:val="%1.%2.%3.%4.%5.%6.%7.%8.%9"/>
      <w:lvlJc w:val="left"/>
      <w:pPr>
        <w:tabs>
          <w:tab w:val="num" w:pos="1800"/>
        </w:tabs>
        <w:ind w:left="1800" w:hanging="1800"/>
      </w:pPr>
      <w:rPr>
        <w:rFonts w:hint="default"/>
        <w:sz w:val="36"/>
        <w:szCs w:val="36"/>
      </w:rPr>
    </w:lvl>
  </w:abstractNum>
  <w:abstractNum w:abstractNumId="8">
    <w:nsid w:val="12DA79AD"/>
    <w:multiLevelType w:val="multilevel"/>
    <w:tmpl w:val="6B16879E"/>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450"/>
        </w:tabs>
        <w:ind w:left="450" w:hanging="450"/>
      </w:pPr>
      <w:rPr>
        <w:rFonts w:hint="default"/>
        <w:sz w:val="36"/>
        <w:szCs w:val="36"/>
      </w:rPr>
    </w:lvl>
    <w:lvl w:ilvl="2">
      <w:start w:val="1"/>
      <w:numFmt w:val="decimal"/>
      <w:isLgl/>
      <w:lvlText w:val="%1.%2.%3"/>
      <w:lvlJc w:val="left"/>
      <w:pPr>
        <w:tabs>
          <w:tab w:val="num" w:pos="720"/>
        </w:tabs>
        <w:ind w:left="720" w:hanging="720"/>
      </w:pPr>
      <w:rPr>
        <w:rFonts w:hint="default"/>
        <w:sz w:val="36"/>
        <w:szCs w:val="36"/>
      </w:rPr>
    </w:lvl>
    <w:lvl w:ilvl="3">
      <w:start w:val="1"/>
      <w:numFmt w:val="decimal"/>
      <w:isLgl/>
      <w:lvlText w:val="%1.%2.%3.%4"/>
      <w:lvlJc w:val="left"/>
      <w:pPr>
        <w:tabs>
          <w:tab w:val="num" w:pos="720"/>
        </w:tabs>
        <w:ind w:left="720" w:hanging="720"/>
      </w:pPr>
      <w:rPr>
        <w:rFonts w:hint="default"/>
        <w:sz w:val="36"/>
        <w:szCs w:val="36"/>
      </w:rPr>
    </w:lvl>
    <w:lvl w:ilvl="4">
      <w:start w:val="1"/>
      <w:numFmt w:val="decimal"/>
      <w:isLgl/>
      <w:lvlText w:val="%1.%2.%3.%4.%5"/>
      <w:lvlJc w:val="left"/>
      <w:pPr>
        <w:tabs>
          <w:tab w:val="num" w:pos="1080"/>
        </w:tabs>
        <w:ind w:left="1080" w:hanging="1080"/>
      </w:pPr>
      <w:rPr>
        <w:rFonts w:hint="default"/>
        <w:sz w:val="36"/>
        <w:szCs w:val="36"/>
      </w:rPr>
    </w:lvl>
    <w:lvl w:ilvl="5">
      <w:start w:val="1"/>
      <w:numFmt w:val="decimal"/>
      <w:isLgl/>
      <w:lvlText w:val="%1.%2.%3.%4.%5.%6"/>
      <w:lvlJc w:val="left"/>
      <w:pPr>
        <w:tabs>
          <w:tab w:val="num" w:pos="1080"/>
        </w:tabs>
        <w:ind w:left="1080" w:hanging="1080"/>
      </w:pPr>
      <w:rPr>
        <w:rFonts w:hint="default"/>
        <w:sz w:val="36"/>
        <w:szCs w:val="36"/>
      </w:rPr>
    </w:lvl>
    <w:lvl w:ilvl="6">
      <w:start w:val="1"/>
      <w:numFmt w:val="decimal"/>
      <w:isLgl/>
      <w:lvlText w:val="%1.%2.%3.%4.%5.%6.%7"/>
      <w:lvlJc w:val="left"/>
      <w:pPr>
        <w:tabs>
          <w:tab w:val="num" w:pos="1440"/>
        </w:tabs>
        <w:ind w:left="1440" w:hanging="1440"/>
      </w:pPr>
      <w:rPr>
        <w:rFonts w:hint="default"/>
        <w:sz w:val="36"/>
        <w:szCs w:val="36"/>
      </w:rPr>
    </w:lvl>
    <w:lvl w:ilvl="7">
      <w:start w:val="1"/>
      <w:numFmt w:val="decimal"/>
      <w:isLgl/>
      <w:lvlText w:val="%1.%2.%3.%4.%5.%6.%7.%8"/>
      <w:lvlJc w:val="left"/>
      <w:pPr>
        <w:tabs>
          <w:tab w:val="num" w:pos="1440"/>
        </w:tabs>
        <w:ind w:left="1440" w:hanging="1440"/>
      </w:pPr>
      <w:rPr>
        <w:rFonts w:hint="default"/>
        <w:sz w:val="36"/>
        <w:szCs w:val="36"/>
      </w:rPr>
    </w:lvl>
    <w:lvl w:ilvl="8">
      <w:start w:val="1"/>
      <w:numFmt w:val="decimal"/>
      <w:isLgl/>
      <w:lvlText w:val="%1.%2.%3.%4.%5.%6.%7.%8.%9"/>
      <w:lvlJc w:val="left"/>
      <w:pPr>
        <w:tabs>
          <w:tab w:val="num" w:pos="1800"/>
        </w:tabs>
        <w:ind w:left="1800" w:hanging="1800"/>
      </w:pPr>
      <w:rPr>
        <w:rFonts w:hint="default"/>
        <w:sz w:val="36"/>
        <w:szCs w:val="36"/>
      </w:rPr>
    </w:lvl>
  </w:abstractNum>
  <w:abstractNum w:abstractNumId="9">
    <w:nsid w:val="134456AC"/>
    <w:multiLevelType w:val="hybridMultilevel"/>
    <w:tmpl w:val="9104E57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137C3E36"/>
    <w:multiLevelType w:val="hybridMultilevel"/>
    <w:tmpl w:val="D1567E2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13957C64"/>
    <w:multiLevelType w:val="hybridMultilevel"/>
    <w:tmpl w:val="7846A776"/>
    <w:lvl w:ilvl="0" w:tplc="C690030C">
      <w:numFmt w:val="bullet"/>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3973886"/>
    <w:multiLevelType w:val="hybridMultilevel"/>
    <w:tmpl w:val="142673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3A66D6C"/>
    <w:multiLevelType w:val="hybridMultilevel"/>
    <w:tmpl w:val="C6FC5C5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18773A7C"/>
    <w:multiLevelType w:val="hybridMultilevel"/>
    <w:tmpl w:val="E0B292D2"/>
    <w:lvl w:ilvl="0" w:tplc="FFFFFFFF">
      <w:start w:val="19"/>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1D79632B"/>
    <w:multiLevelType w:val="multilevel"/>
    <w:tmpl w:val="0F12666A"/>
    <w:lvl w:ilvl="0">
      <w:start w:val="1"/>
      <w:numFmt w:val="decimal"/>
      <w:lvlText w:val="%1."/>
      <w:lvlJc w:val="left"/>
      <w:pPr>
        <w:tabs>
          <w:tab w:val="num" w:pos="1260"/>
        </w:tabs>
        <w:ind w:left="1260" w:hanging="360"/>
      </w:pPr>
      <w:rPr>
        <w:rFonts w:hint="default"/>
      </w:rPr>
    </w:lvl>
    <w:lvl w:ilvl="1">
      <w:start w:val="1"/>
      <w:numFmt w:val="decimal"/>
      <w:isLgl/>
      <w:lvlText w:val="%1.%2"/>
      <w:lvlJc w:val="left"/>
      <w:pPr>
        <w:tabs>
          <w:tab w:val="num" w:pos="450"/>
        </w:tabs>
        <w:ind w:left="450" w:hanging="450"/>
      </w:pPr>
      <w:rPr>
        <w:rFonts w:hint="default"/>
        <w:sz w:val="36"/>
        <w:szCs w:val="36"/>
      </w:rPr>
    </w:lvl>
    <w:lvl w:ilvl="2">
      <w:start w:val="1"/>
      <w:numFmt w:val="decimal"/>
      <w:isLgl/>
      <w:lvlText w:val="%1.%2.%3"/>
      <w:lvlJc w:val="left"/>
      <w:pPr>
        <w:tabs>
          <w:tab w:val="num" w:pos="720"/>
        </w:tabs>
        <w:ind w:left="720" w:hanging="720"/>
      </w:pPr>
      <w:rPr>
        <w:rFonts w:hint="default"/>
        <w:sz w:val="36"/>
        <w:szCs w:val="36"/>
      </w:rPr>
    </w:lvl>
    <w:lvl w:ilvl="3">
      <w:start w:val="1"/>
      <w:numFmt w:val="decimal"/>
      <w:isLgl/>
      <w:lvlText w:val="%1.%2.%3.%4"/>
      <w:lvlJc w:val="left"/>
      <w:pPr>
        <w:tabs>
          <w:tab w:val="num" w:pos="720"/>
        </w:tabs>
        <w:ind w:left="720" w:hanging="720"/>
      </w:pPr>
      <w:rPr>
        <w:rFonts w:hint="default"/>
        <w:sz w:val="36"/>
        <w:szCs w:val="36"/>
      </w:rPr>
    </w:lvl>
    <w:lvl w:ilvl="4">
      <w:start w:val="1"/>
      <w:numFmt w:val="decimal"/>
      <w:isLgl/>
      <w:lvlText w:val="%1.%2.%3.%4.%5"/>
      <w:lvlJc w:val="left"/>
      <w:pPr>
        <w:tabs>
          <w:tab w:val="num" w:pos="1080"/>
        </w:tabs>
        <w:ind w:left="1080" w:hanging="1080"/>
      </w:pPr>
      <w:rPr>
        <w:rFonts w:hint="default"/>
        <w:sz w:val="36"/>
        <w:szCs w:val="36"/>
      </w:rPr>
    </w:lvl>
    <w:lvl w:ilvl="5">
      <w:start w:val="1"/>
      <w:numFmt w:val="decimal"/>
      <w:isLgl/>
      <w:lvlText w:val="%1.%2.%3.%4.%5.%6"/>
      <w:lvlJc w:val="left"/>
      <w:pPr>
        <w:tabs>
          <w:tab w:val="num" w:pos="1080"/>
        </w:tabs>
        <w:ind w:left="1080" w:hanging="1080"/>
      </w:pPr>
      <w:rPr>
        <w:rFonts w:hint="default"/>
        <w:sz w:val="36"/>
        <w:szCs w:val="36"/>
      </w:rPr>
    </w:lvl>
    <w:lvl w:ilvl="6">
      <w:start w:val="1"/>
      <w:numFmt w:val="decimal"/>
      <w:isLgl/>
      <w:lvlText w:val="%1.%2.%3.%4.%5.%6.%7"/>
      <w:lvlJc w:val="left"/>
      <w:pPr>
        <w:tabs>
          <w:tab w:val="num" w:pos="1440"/>
        </w:tabs>
        <w:ind w:left="1440" w:hanging="1440"/>
      </w:pPr>
      <w:rPr>
        <w:rFonts w:hint="default"/>
        <w:sz w:val="36"/>
        <w:szCs w:val="36"/>
      </w:rPr>
    </w:lvl>
    <w:lvl w:ilvl="7">
      <w:start w:val="1"/>
      <w:numFmt w:val="decimal"/>
      <w:isLgl/>
      <w:lvlText w:val="%1.%2.%3.%4.%5.%6.%7.%8"/>
      <w:lvlJc w:val="left"/>
      <w:pPr>
        <w:tabs>
          <w:tab w:val="num" w:pos="1440"/>
        </w:tabs>
        <w:ind w:left="1440" w:hanging="1440"/>
      </w:pPr>
      <w:rPr>
        <w:rFonts w:hint="default"/>
        <w:sz w:val="36"/>
        <w:szCs w:val="36"/>
      </w:rPr>
    </w:lvl>
    <w:lvl w:ilvl="8">
      <w:start w:val="1"/>
      <w:numFmt w:val="decimal"/>
      <w:isLgl/>
      <w:lvlText w:val="%1.%2.%3.%4.%5.%6.%7.%8.%9"/>
      <w:lvlJc w:val="left"/>
      <w:pPr>
        <w:tabs>
          <w:tab w:val="num" w:pos="1800"/>
        </w:tabs>
        <w:ind w:left="1800" w:hanging="1800"/>
      </w:pPr>
      <w:rPr>
        <w:rFonts w:hint="default"/>
        <w:sz w:val="36"/>
        <w:szCs w:val="36"/>
      </w:rPr>
    </w:lvl>
  </w:abstractNum>
  <w:abstractNum w:abstractNumId="16">
    <w:nsid w:val="1E461A24"/>
    <w:multiLevelType w:val="singleLevel"/>
    <w:tmpl w:val="39F0284C"/>
    <w:lvl w:ilvl="0">
      <w:start w:val="1"/>
      <w:numFmt w:val="decimal"/>
      <w:lvlText w:val="%1."/>
      <w:lvlJc w:val="left"/>
      <w:pPr>
        <w:tabs>
          <w:tab w:val="num" w:pos="1080"/>
        </w:tabs>
        <w:ind w:left="1080" w:hanging="360"/>
      </w:pPr>
      <w:rPr>
        <w:rFonts w:hint="default"/>
      </w:rPr>
    </w:lvl>
  </w:abstractNum>
  <w:abstractNum w:abstractNumId="17">
    <w:nsid w:val="1F9F541C"/>
    <w:multiLevelType w:val="hybridMultilevel"/>
    <w:tmpl w:val="DBBA11A4"/>
    <w:lvl w:ilvl="0" w:tplc="0540CC94">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8">
    <w:nsid w:val="2828518E"/>
    <w:multiLevelType w:val="singleLevel"/>
    <w:tmpl w:val="EB301984"/>
    <w:lvl w:ilvl="0">
      <w:numFmt w:val="bullet"/>
      <w:lvlText w:val="-"/>
      <w:lvlJc w:val="left"/>
      <w:pPr>
        <w:tabs>
          <w:tab w:val="num" w:pos="360"/>
        </w:tabs>
        <w:ind w:left="360" w:hanging="360"/>
      </w:pPr>
      <w:rPr>
        <w:rFonts w:hint="default"/>
      </w:rPr>
    </w:lvl>
  </w:abstractNum>
  <w:abstractNum w:abstractNumId="19">
    <w:nsid w:val="28CA0851"/>
    <w:multiLevelType w:val="multilevel"/>
    <w:tmpl w:val="851ABB40"/>
    <w:lvl w:ilvl="0">
      <w:start w:val="17"/>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0">
    <w:nsid w:val="295F6466"/>
    <w:multiLevelType w:val="multilevel"/>
    <w:tmpl w:val="BBA41F88"/>
    <w:lvl w:ilvl="0">
      <w:start w:val="14"/>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1">
    <w:nsid w:val="316C4628"/>
    <w:multiLevelType w:val="multilevel"/>
    <w:tmpl w:val="7B44694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nsid w:val="323966FD"/>
    <w:multiLevelType w:val="hybridMultilevel"/>
    <w:tmpl w:val="B7085E84"/>
    <w:lvl w:ilvl="0" w:tplc="0419000F">
      <w:start w:val="1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64F2F60"/>
    <w:multiLevelType w:val="singleLevel"/>
    <w:tmpl w:val="591E4A2C"/>
    <w:lvl w:ilvl="0">
      <w:start w:val="1"/>
      <w:numFmt w:val="decimal"/>
      <w:lvlText w:val="%1."/>
      <w:lvlJc w:val="left"/>
      <w:pPr>
        <w:tabs>
          <w:tab w:val="num" w:pos="1260"/>
        </w:tabs>
        <w:ind w:left="1260" w:hanging="360"/>
      </w:pPr>
      <w:rPr>
        <w:rFonts w:hint="default"/>
      </w:rPr>
    </w:lvl>
  </w:abstractNum>
  <w:abstractNum w:abstractNumId="24">
    <w:nsid w:val="3EA344EB"/>
    <w:multiLevelType w:val="hybridMultilevel"/>
    <w:tmpl w:val="4D3A1A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3FFB4B3E"/>
    <w:multiLevelType w:val="multilevel"/>
    <w:tmpl w:val="31D4E430"/>
    <w:lvl w:ilvl="0">
      <w:start w:val="1"/>
      <w:numFmt w:val="decimal"/>
      <w:lvlText w:val="%1."/>
      <w:lvlJc w:val="left"/>
      <w:pPr>
        <w:tabs>
          <w:tab w:val="num" w:pos="600"/>
        </w:tabs>
        <w:ind w:left="600" w:hanging="360"/>
      </w:pPr>
      <w:rPr>
        <w:rFonts w:hint="default"/>
      </w:rPr>
    </w:lvl>
    <w:lvl w:ilvl="1">
      <w:start w:val="1"/>
      <w:numFmt w:val="decimal"/>
      <w:isLgl/>
      <w:lvlText w:val="%1.%2."/>
      <w:lvlJc w:val="left"/>
      <w:pPr>
        <w:tabs>
          <w:tab w:val="num" w:pos="960"/>
        </w:tabs>
        <w:ind w:left="960" w:hanging="720"/>
      </w:pPr>
      <w:rPr>
        <w:rFonts w:hint="default"/>
      </w:rPr>
    </w:lvl>
    <w:lvl w:ilvl="2">
      <w:start w:val="1"/>
      <w:numFmt w:val="decimal"/>
      <w:isLgl/>
      <w:lvlText w:val="%1.%2.%3."/>
      <w:lvlJc w:val="left"/>
      <w:pPr>
        <w:tabs>
          <w:tab w:val="num" w:pos="1320"/>
        </w:tabs>
        <w:ind w:left="1320" w:hanging="1080"/>
      </w:pPr>
      <w:rPr>
        <w:rFonts w:hint="default"/>
      </w:rPr>
    </w:lvl>
    <w:lvl w:ilvl="3">
      <w:start w:val="1"/>
      <w:numFmt w:val="decimal"/>
      <w:isLgl/>
      <w:lvlText w:val="%1.%2.%3.%4."/>
      <w:lvlJc w:val="left"/>
      <w:pPr>
        <w:tabs>
          <w:tab w:val="num" w:pos="1320"/>
        </w:tabs>
        <w:ind w:left="1320" w:hanging="1080"/>
      </w:pPr>
      <w:rPr>
        <w:rFonts w:hint="default"/>
      </w:rPr>
    </w:lvl>
    <w:lvl w:ilvl="4">
      <w:start w:val="1"/>
      <w:numFmt w:val="decimal"/>
      <w:isLgl/>
      <w:lvlText w:val="%1.%2.%3.%4.%5."/>
      <w:lvlJc w:val="left"/>
      <w:pPr>
        <w:tabs>
          <w:tab w:val="num" w:pos="1680"/>
        </w:tabs>
        <w:ind w:left="1680" w:hanging="1440"/>
      </w:pPr>
      <w:rPr>
        <w:rFonts w:hint="default"/>
      </w:rPr>
    </w:lvl>
    <w:lvl w:ilvl="5">
      <w:start w:val="1"/>
      <w:numFmt w:val="decimal"/>
      <w:isLgl/>
      <w:lvlText w:val="%1.%2.%3.%4.%5.%6."/>
      <w:lvlJc w:val="left"/>
      <w:pPr>
        <w:tabs>
          <w:tab w:val="num" w:pos="2040"/>
        </w:tabs>
        <w:ind w:left="2040" w:hanging="1800"/>
      </w:pPr>
      <w:rPr>
        <w:rFonts w:hint="default"/>
      </w:rPr>
    </w:lvl>
    <w:lvl w:ilvl="6">
      <w:start w:val="1"/>
      <w:numFmt w:val="decimal"/>
      <w:isLgl/>
      <w:lvlText w:val="%1.%2.%3.%4.%5.%6.%7."/>
      <w:lvlJc w:val="left"/>
      <w:pPr>
        <w:tabs>
          <w:tab w:val="num" w:pos="2400"/>
        </w:tabs>
        <w:ind w:left="2400" w:hanging="2160"/>
      </w:pPr>
      <w:rPr>
        <w:rFonts w:hint="default"/>
      </w:rPr>
    </w:lvl>
    <w:lvl w:ilvl="7">
      <w:start w:val="1"/>
      <w:numFmt w:val="decimal"/>
      <w:isLgl/>
      <w:lvlText w:val="%1.%2.%3.%4.%5.%6.%7.%8."/>
      <w:lvlJc w:val="left"/>
      <w:pPr>
        <w:tabs>
          <w:tab w:val="num" w:pos="2400"/>
        </w:tabs>
        <w:ind w:left="2400" w:hanging="2160"/>
      </w:pPr>
      <w:rPr>
        <w:rFonts w:hint="default"/>
      </w:rPr>
    </w:lvl>
    <w:lvl w:ilvl="8">
      <w:start w:val="1"/>
      <w:numFmt w:val="decimal"/>
      <w:isLgl/>
      <w:lvlText w:val="%1.%2.%3.%4.%5.%6.%7.%8.%9."/>
      <w:lvlJc w:val="left"/>
      <w:pPr>
        <w:tabs>
          <w:tab w:val="num" w:pos="2760"/>
        </w:tabs>
        <w:ind w:left="2760" w:hanging="2520"/>
      </w:pPr>
      <w:rPr>
        <w:rFonts w:hint="default"/>
      </w:rPr>
    </w:lvl>
  </w:abstractNum>
  <w:abstractNum w:abstractNumId="26">
    <w:nsid w:val="421F58FF"/>
    <w:multiLevelType w:val="multilevel"/>
    <w:tmpl w:val="067C1C12"/>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7">
    <w:nsid w:val="45016967"/>
    <w:multiLevelType w:val="multilevel"/>
    <w:tmpl w:val="B9F69B8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50"/>
        </w:tabs>
        <w:ind w:left="450" w:hanging="450"/>
      </w:pPr>
      <w:rPr>
        <w:rFonts w:hint="default"/>
        <w:sz w:val="36"/>
        <w:szCs w:val="36"/>
      </w:rPr>
    </w:lvl>
    <w:lvl w:ilvl="2">
      <w:start w:val="1"/>
      <w:numFmt w:val="decimal"/>
      <w:isLgl/>
      <w:lvlText w:val="%1.%2.%3"/>
      <w:lvlJc w:val="left"/>
      <w:pPr>
        <w:tabs>
          <w:tab w:val="num" w:pos="720"/>
        </w:tabs>
        <w:ind w:left="720" w:hanging="720"/>
      </w:pPr>
      <w:rPr>
        <w:rFonts w:hint="default"/>
        <w:sz w:val="36"/>
        <w:szCs w:val="36"/>
      </w:rPr>
    </w:lvl>
    <w:lvl w:ilvl="3">
      <w:start w:val="1"/>
      <w:numFmt w:val="decimal"/>
      <w:isLgl/>
      <w:lvlText w:val="%1.%2.%3.%4"/>
      <w:lvlJc w:val="left"/>
      <w:pPr>
        <w:tabs>
          <w:tab w:val="num" w:pos="720"/>
        </w:tabs>
        <w:ind w:left="720" w:hanging="720"/>
      </w:pPr>
      <w:rPr>
        <w:rFonts w:hint="default"/>
        <w:sz w:val="36"/>
        <w:szCs w:val="36"/>
      </w:rPr>
    </w:lvl>
    <w:lvl w:ilvl="4">
      <w:start w:val="1"/>
      <w:numFmt w:val="decimal"/>
      <w:isLgl/>
      <w:lvlText w:val="%1.%2.%3.%4.%5"/>
      <w:lvlJc w:val="left"/>
      <w:pPr>
        <w:tabs>
          <w:tab w:val="num" w:pos="1080"/>
        </w:tabs>
        <w:ind w:left="1080" w:hanging="1080"/>
      </w:pPr>
      <w:rPr>
        <w:rFonts w:hint="default"/>
        <w:sz w:val="36"/>
        <w:szCs w:val="36"/>
      </w:rPr>
    </w:lvl>
    <w:lvl w:ilvl="5">
      <w:start w:val="1"/>
      <w:numFmt w:val="decimal"/>
      <w:isLgl/>
      <w:lvlText w:val="%1.%2.%3.%4.%5.%6"/>
      <w:lvlJc w:val="left"/>
      <w:pPr>
        <w:tabs>
          <w:tab w:val="num" w:pos="1080"/>
        </w:tabs>
        <w:ind w:left="1080" w:hanging="1080"/>
      </w:pPr>
      <w:rPr>
        <w:rFonts w:hint="default"/>
        <w:sz w:val="36"/>
        <w:szCs w:val="36"/>
      </w:rPr>
    </w:lvl>
    <w:lvl w:ilvl="6">
      <w:start w:val="1"/>
      <w:numFmt w:val="decimal"/>
      <w:isLgl/>
      <w:lvlText w:val="%1.%2.%3.%4.%5.%6.%7"/>
      <w:lvlJc w:val="left"/>
      <w:pPr>
        <w:tabs>
          <w:tab w:val="num" w:pos="1440"/>
        </w:tabs>
        <w:ind w:left="1440" w:hanging="1440"/>
      </w:pPr>
      <w:rPr>
        <w:rFonts w:hint="default"/>
        <w:sz w:val="36"/>
        <w:szCs w:val="36"/>
      </w:rPr>
    </w:lvl>
    <w:lvl w:ilvl="7">
      <w:start w:val="1"/>
      <w:numFmt w:val="decimal"/>
      <w:isLgl/>
      <w:lvlText w:val="%1.%2.%3.%4.%5.%6.%7.%8"/>
      <w:lvlJc w:val="left"/>
      <w:pPr>
        <w:tabs>
          <w:tab w:val="num" w:pos="1440"/>
        </w:tabs>
        <w:ind w:left="1440" w:hanging="1440"/>
      </w:pPr>
      <w:rPr>
        <w:rFonts w:hint="default"/>
        <w:sz w:val="36"/>
        <w:szCs w:val="36"/>
      </w:rPr>
    </w:lvl>
    <w:lvl w:ilvl="8">
      <w:start w:val="1"/>
      <w:numFmt w:val="decimal"/>
      <w:isLgl/>
      <w:lvlText w:val="%1.%2.%3.%4.%5.%6.%7.%8.%9"/>
      <w:lvlJc w:val="left"/>
      <w:pPr>
        <w:tabs>
          <w:tab w:val="num" w:pos="1800"/>
        </w:tabs>
        <w:ind w:left="1800" w:hanging="1800"/>
      </w:pPr>
      <w:rPr>
        <w:rFonts w:hint="default"/>
        <w:sz w:val="36"/>
        <w:szCs w:val="36"/>
      </w:rPr>
    </w:lvl>
  </w:abstractNum>
  <w:abstractNum w:abstractNumId="28">
    <w:nsid w:val="463D6385"/>
    <w:multiLevelType w:val="multilevel"/>
    <w:tmpl w:val="55C024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9">
    <w:nsid w:val="46C9567C"/>
    <w:multiLevelType w:val="hybridMultilevel"/>
    <w:tmpl w:val="34120E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47DC7DEC"/>
    <w:multiLevelType w:val="multilevel"/>
    <w:tmpl w:val="1324AB00"/>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nsid w:val="52B238E6"/>
    <w:multiLevelType w:val="multilevel"/>
    <w:tmpl w:val="1F36E62E"/>
    <w:lvl w:ilvl="0">
      <w:start w:val="16"/>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2">
    <w:nsid w:val="546D2169"/>
    <w:multiLevelType w:val="hybridMultilevel"/>
    <w:tmpl w:val="028E7D0C"/>
    <w:lvl w:ilvl="0" w:tplc="CCD8F042">
      <w:numFmt w:val="bullet"/>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7E833BD"/>
    <w:multiLevelType w:val="multilevel"/>
    <w:tmpl w:val="5484A906"/>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1350"/>
        </w:tabs>
        <w:ind w:left="1350" w:hanging="7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970"/>
        </w:tabs>
        <w:ind w:left="2970" w:hanging="1080"/>
      </w:pPr>
      <w:rPr>
        <w:rFonts w:hint="default"/>
      </w:rPr>
    </w:lvl>
    <w:lvl w:ilvl="4">
      <w:start w:val="1"/>
      <w:numFmt w:val="decimal"/>
      <w:isLgl/>
      <w:lvlText w:val="%1.%2.%3.%4.%5"/>
      <w:lvlJc w:val="left"/>
      <w:pPr>
        <w:tabs>
          <w:tab w:val="num" w:pos="3960"/>
        </w:tabs>
        <w:ind w:left="3960" w:hanging="1440"/>
      </w:pPr>
      <w:rPr>
        <w:rFonts w:hint="default"/>
      </w:rPr>
    </w:lvl>
    <w:lvl w:ilvl="5">
      <w:start w:val="1"/>
      <w:numFmt w:val="decimal"/>
      <w:isLgl/>
      <w:lvlText w:val="%1.%2.%3.%4.%5.%6"/>
      <w:lvlJc w:val="left"/>
      <w:pPr>
        <w:tabs>
          <w:tab w:val="num" w:pos="4950"/>
        </w:tabs>
        <w:ind w:left="4950" w:hanging="1800"/>
      </w:pPr>
      <w:rPr>
        <w:rFonts w:hint="default"/>
      </w:rPr>
    </w:lvl>
    <w:lvl w:ilvl="6">
      <w:start w:val="1"/>
      <w:numFmt w:val="decimal"/>
      <w:isLgl/>
      <w:lvlText w:val="%1.%2.%3.%4.%5.%6.%7"/>
      <w:lvlJc w:val="left"/>
      <w:pPr>
        <w:tabs>
          <w:tab w:val="num" w:pos="5580"/>
        </w:tabs>
        <w:ind w:left="5580" w:hanging="1800"/>
      </w:pPr>
      <w:rPr>
        <w:rFonts w:hint="default"/>
      </w:rPr>
    </w:lvl>
    <w:lvl w:ilvl="7">
      <w:start w:val="1"/>
      <w:numFmt w:val="decimal"/>
      <w:isLgl/>
      <w:lvlText w:val="%1.%2.%3.%4.%5.%6.%7.%8"/>
      <w:lvlJc w:val="left"/>
      <w:pPr>
        <w:tabs>
          <w:tab w:val="num" w:pos="6570"/>
        </w:tabs>
        <w:ind w:left="6570" w:hanging="2160"/>
      </w:pPr>
      <w:rPr>
        <w:rFonts w:hint="default"/>
      </w:rPr>
    </w:lvl>
    <w:lvl w:ilvl="8">
      <w:start w:val="1"/>
      <w:numFmt w:val="decimal"/>
      <w:isLgl/>
      <w:lvlText w:val="%1.%2.%3.%4.%5.%6.%7.%8.%9"/>
      <w:lvlJc w:val="left"/>
      <w:pPr>
        <w:tabs>
          <w:tab w:val="num" w:pos="7560"/>
        </w:tabs>
        <w:ind w:left="7560" w:hanging="2520"/>
      </w:pPr>
      <w:rPr>
        <w:rFonts w:hint="default"/>
      </w:rPr>
    </w:lvl>
  </w:abstractNum>
  <w:abstractNum w:abstractNumId="34">
    <w:nsid w:val="60835A68"/>
    <w:multiLevelType w:val="multilevel"/>
    <w:tmpl w:val="44F835A6"/>
    <w:lvl w:ilvl="0">
      <w:start w:val="9"/>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5">
    <w:nsid w:val="62D96236"/>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65D1424C"/>
    <w:multiLevelType w:val="hybridMultilevel"/>
    <w:tmpl w:val="61E28CC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7">
    <w:nsid w:val="68D61CAD"/>
    <w:multiLevelType w:val="multilevel"/>
    <w:tmpl w:val="8A72A1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nsid w:val="6C0267A5"/>
    <w:multiLevelType w:val="hybridMultilevel"/>
    <w:tmpl w:val="7A604FAE"/>
    <w:lvl w:ilvl="0" w:tplc="FFFFFFFF">
      <w:start w:val="19"/>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nsid w:val="6F8B6882"/>
    <w:multiLevelType w:val="hybridMultilevel"/>
    <w:tmpl w:val="FE6054C0"/>
    <w:lvl w:ilvl="0" w:tplc="975E5BDE">
      <w:numFmt w:val="bullet"/>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07A549E"/>
    <w:multiLevelType w:val="singleLevel"/>
    <w:tmpl w:val="0A4EA62A"/>
    <w:lvl w:ilvl="0">
      <w:start w:val="14"/>
      <w:numFmt w:val="decimal"/>
      <w:lvlText w:val="%1."/>
      <w:lvlJc w:val="left"/>
      <w:pPr>
        <w:tabs>
          <w:tab w:val="num" w:pos="495"/>
        </w:tabs>
        <w:ind w:left="495" w:hanging="495"/>
      </w:pPr>
      <w:rPr>
        <w:rFonts w:hint="default"/>
      </w:rPr>
    </w:lvl>
  </w:abstractNum>
  <w:abstractNum w:abstractNumId="41">
    <w:nsid w:val="75F33797"/>
    <w:multiLevelType w:val="hybridMultilevel"/>
    <w:tmpl w:val="CDEECD90"/>
    <w:lvl w:ilvl="0" w:tplc="9B34BE08">
      <w:numFmt w:val="bullet"/>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6C2402F"/>
    <w:multiLevelType w:val="singleLevel"/>
    <w:tmpl w:val="0419000F"/>
    <w:lvl w:ilvl="0">
      <w:start w:val="1"/>
      <w:numFmt w:val="decimal"/>
      <w:lvlText w:val="%1."/>
      <w:lvlJc w:val="left"/>
      <w:pPr>
        <w:tabs>
          <w:tab w:val="num" w:pos="360"/>
        </w:tabs>
        <w:ind w:left="360" w:hanging="360"/>
      </w:pPr>
      <w:rPr>
        <w:rFonts w:hint="default"/>
      </w:rPr>
    </w:lvl>
  </w:abstractNum>
  <w:abstractNum w:abstractNumId="43">
    <w:nsid w:val="77F42C9E"/>
    <w:multiLevelType w:val="multilevel"/>
    <w:tmpl w:val="376484B8"/>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450"/>
        </w:tabs>
        <w:ind w:left="450" w:hanging="450"/>
      </w:pPr>
      <w:rPr>
        <w:rFonts w:hint="default"/>
        <w:sz w:val="36"/>
        <w:szCs w:val="36"/>
      </w:rPr>
    </w:lvl>
    <w:lvl w:ilvl="2">
      <w:start w:val="1"/>
      <w:numFmt w:val="decimal"/>
      <w:isLgl/>
      <w:lvlText w:val="%1.%2.%3"/>
      <w:lvlJc w:val="left"/>
      <w:pPr>
        <w:tabs>
          <w:tab w:val="num" w:pos="720"/>
        </w:tabs>
        <w:ind w:left="720" w:hanging="720"/>
      </w:pPr>
      <w:rPr>
        <w:rFonts w:hint="default"/>
        <w:sz w:val="36"/>
        <w:szCs w:val="36"/>
      </w:rPr>
    </w:lvl>
    <w:lvl w:ilvl="3">
      <w:start w:val="1"/>
      <w:numFmt w:val="decimal"/>
      <w:isLgl/>
      <w:lvlText w:val="%1.%2.%3.%4"/>
      <w:lvlJc w:val="left"/>
      <w:pPr>
        <w:tabs>
          <w:tab w:val="num" w:pos="720"/>
        </w:tabs>
        <w:ind w:left="720" w:hanging="720"/>
      </w:pPr>
      <w:rPr>
        <w:rFonts w:hint="default"/>
        <w:sz w:val="36"/>
        <w:szCs w:val="36"/>
      </w:rPr>
    </w:lvl>
    <w:lvl w:ilvl="4">
      <w:start w:val="1"/>
      <w:numFmt w:val="decimal"/>
      <w:isLgl/>
      <w:lvlText w:val="%1.%2.%3.%4.%5"/>
      <w:lvlJc w:val="left"/>
      <w:pPr>
        <w:tabs>
          <w:tab w:val="num" w:pos="1080"/>
        </w:tabs>
        <w:ind w:left="1080" w:hanging="1080"/>
      </w:pPr>
      <w:rPr>
        <w:rFonts w:hint="default"/>
        <w:sz w:val="36"/>
        <w:szCs w:val="36"/>
      </w:rPr>
    </w:lvl>
    <w:lvl w:ilvl="5">
      <w:start w:val="1"/>
      <w:numFmt w:val="decimal"/>
      <w:isLgl/>
      <w:lvlText w:val="%1.%2.%3.%4.%5.%6"/>
      <w:lvlJc w:val="left"/>
      <w:pPr>
        <w:tabs>
          <w:tab w:val="num" w:pos="1080"/>
        </w:tabs>
        <w:ind w:left="1080" w:hanging="1080"/>
      </w:pPr>
      <w:rPr>
        <w:rFonts w:hint="default"/>
        <w:sz w:val="36"/>
        <w:szCs w:val="36"/>
      </w:rPr>
    </w:lvl>
    <w:lvl w:ilvl="6">
      <w:start w:val="1"/>
      <w:numFmt w:val="decimal"/>
      <w:isLgl/>
      <w:lvlText w:val="%1.%2.%3.%4.%5.%6.%7"/>
      <w:lvlJc w:val="left"/>
      <w:pPr>
        <w:tabs>
          <w:tab w:val="num" w:pos="1440"/>
        </w:tabs>
        <w:ind w:left="1440" w:hanging="1440"/>
      </w:pPr>
      <w:rPr>
        <w:rFonts w:hint="default"/>
        <w:sz w:val="36"/>
        <w:szCs w:val="36"/>
      </w:rPr>
    </w:lvl>
    <w:lvl w:ilvl="7">
      <w:start w:val="1"/>
      <w:numFmt w:val="decimal"/>
      <w:isLgl/>
      <w:lvlText w:val="%1.%2.%3.%4.%5.%6.%7.%8"/>
      <w:lvlJc w:val="left"/>
      <w:pPr>
        <w:tabs>
          <w:tab w:val="num" w:pos="1440"/>
        </w:tabs>
        <w:ind w:left="1440" w:hanging="1440"/>
      </w:pPr>
      <w:rPr>
        <w:rFonts w:hint="default"/>
        <w:sz w:val="36"/>
        <w:szCs w:val="36"/>
      </w:rPr>
    </w:lvl>
    <w:lvl w:ilvl="8">
      <w:start w:val="1"/>
      <w:numFmt w:val="decimal"/>
      <w:isLgl/>
      <w:lvlText w:val="%1.%2.%3.%4.%5.%6.%7.%8.%9"/>
      <w:lvlJc w:val="left"/>
      <w:pPr>
        <w:tabs>
          <w:tab w:val="num" w:pos="1800"/>
        </w:tabs>
        <w:ind w:left="1800" w:hanging="1800"/>
      </w:pPr>
      <w:rPr>
        <w:rFonts w:hint="default"/>
        <w:sz w:val="36"/>
        <w:szCs w:val="36"/>
      </w:rPr>
    </w:lvl>
  </w:abstractNum>
  <w:num w:numId="1">
    <w:abstractNumId w:val="21"/>
  </w:num>
  <w:num w:numId="2">
    <w:abstractNumId w:val="30"/>
  </w:num>
  <w:num w:numId="3">
    <w:abstractNumId w:val="33"/>
  </w:num>
  <w:num w:numId="4">
    <w:abstractNumId w:val="37"/>
  </w:num>
  <w:num w:numId="5">
    <w:abstractNumId w:val="27"/>
  </w:num>
  <w:num w:numId="6">
    <w:abstractNumId w:val="7"/>
  </w:num>
  <w:num w:numId="7">
    <w:abstractNumId w:val="23"/>
  </w:num>
  <w:num w:numId="8">
    <w:abstractNumId w:val="18"/>
  </w:num>
  <w:num w:numId="9">
    <w:abstractNumId w:val="35"/>
  </w:num>
  <w:num w:numId="10">
    <w:abstractNumId w:val="40"/>
  </w:num>
  <w:num w:numId="11">
    <w:abstractNumId w:val="25"/>
  </w:num>
  <w:num w:numId="12">
    <w:abstractNumId w:val="28"/>
  </w:num>
  <w:num w:numId="13">
    <w:abstractNumId w:val="43"/>
  </w:num>
  <w:num w:numId="14">
    <w:abstractNumId w:val="3"/>
  </w:num>
  <w:num w:numId="15">
    <w:abstractNumId w:val="8"/>
  </w:num>
  <w:num w:numId="16">
    <w:abstractNumId w:val="15"/>
  </w:num>
  <w:num w:numId="17">
    <w:abstractNumId w:val="26"/>
  </w:num>
  <w:num w:numId="18">
    <w:abstractNumId w:val="2"/>
  </w:num>
  <w:num w:numId="19">
    <w:abstractNumId w:val="42"/>
  </w:num>
  <w:num w:numId="20">
    <w:abstractNumId w:val="4"/>
  </w:num>
  <w:num w:numId="21">
    <w:abstractNumId w:val="20"/>
  </w:num>
  <w:num w:numId="22">
    <w:abstractNumId w:val="34"/>
  </w:num>
  <w:num w:numId="23">
    <w:abstractNumId w:val="31"/>
  </w:num>
  <w:num w:numId="24">
    <w:abstractNumId w:val="1"/>
  </w:num>
  <w:num w:numId="25">
    <w:abstractNumId w:val="19"/>
  </w:num>
  <w:num w:numId="26">
    <w:abstractNumId w:val="5"/>
  </w:num>
  <w:num w:numId="27">
    <w:abstractNumId w:val="16"/>
  </w:num>
  <w:num w:numId="28">
    <w:abstractNumId w:val="38"/>
  </w:num>
  <w:num w:numId="29">
    <w:abstractNumId w:val="14"/>
  </w:num>
  <w:num w:numId="30">
    <w:abstractNumId w:val="22"/>
  </w:num>
  <w:num w:numId="31">
    <w:abstractNumId w:val="6"/>
  </w:num>
  <w:num w:numId="32">
    <w:abstractNumId w:val="29"/>
  </w:num>
  <w:num w:numId="33">
    <w:abstractNumId w:val="12"/>
  </w:num>
  <w:num w:numId="34">
    <w:abstractNumId w:val="13"/>
  </w:num>
  <w:num w:numId="35">
    <w:abstractNumId w:val="10"/>
  </w:num>
  <w:num w:numId="36">
    <w:abstractNumId w:val="36"/>
  </w:num>
  <w:num w:numId="37">
    <w:abstractNumId w:val="9"/>
  </w:num>
  <w:num w:numId="38">
    <w:abstractNumId w:val="17"/>
  </w:num>
  <w:num w:numId="39">
    <w:abstractNumId w:val="0"/>
  </w:num>
  <w:num w:numId="40">
    <w:abstractNumId w:val="39"/>
  </w:num>
  <w:num w:numId="41">
    <w:abstractNumId w:val="41"/>
  </w:num>
  <w:num w:numId="42">
    <w:abstractNumId w:val="11"/>
  </w:num>
  <w:num w:numId="43">
    <w:abstractNumId w:val="32"/>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5D4"/>
    <w:rsid w:val="00006BFE"/>
    <w:rsid w:val="00017845"/>
    <w:rsid w:val="00061E9B"/>
    <w:rsid w:val="000B58DB"/>
    <w:rsid w:val="000B7EE2"/>
    <w:rsid w:val="000D11C1"/>
    <w:rsid w:val="0011799B"/>
    <w:rsid w:val="001242CD"/>
    <w:rsid w:val="00124A25"/>
    <w:rsid w:val="00172E3C"/>
    <w:rsid w:val="00173317"/>
    <w:rsid w:val="001A23F7"/>
    <w:rsid w:val="001A7FE5"/>
    <w:rsid w:val="001B37DE"/>
    <w:rsid w:val="001B43D1"/>
    <w:rsid w:val="001C0FFC"/>
    <w:rsid w:val="001D0A85"/>
    <w:rsid w:val="001E575D"/>
    <w:rsid w:val="001E5F8C"/>
    <w:rsid w:val="001F7126"/>
    <w:rsid w:val="00226B85"/>
    <w:rsid w:val="0023581E"/>
    <w:rsid w:val="0024326F"/>
    <w:rsid w:val="002469E3"/>
    <w:rsid w:val="00270A1A"/>
    <w:rsid w:val="00295AA4"/>
    <w:rsid w:val="002B20B4"/>
    <w:rsid w:val="002C1740"/>
    <w:rsid w:val="002D4C2D"/>
    <w:rsid w:val="002F6497"/>
    <w:rsid w:val="003015E2"/>
    <w:rsid w:val="00310C8E"/>
    <w:rsid w:val="00311143"/>
    <w:rsid w:val="003177EF"/>
    <w:rsid w:val="00322B01"/>
    <w:rsid w:val="003244EB"/>
    <w:rsid w:val="00364B05"/>
    <w:rsid w:val="003B3521"/>
    <w:rsid w:val="003C315D"/>
    <w:rsid w:val="003E16F5"/>
    <w:rsid w:val="004435A0"/>
    <w:rsid w:val="0044531D"/>
    <w:rsid w:val="004527A1"/>
    <w:rsid w:val="00485327"/>
    <w:rsid w:val="0049309B"/>
    <w:rsid w:val="00496A0F"/>
    <w:rsid w:val="004C2B54"/>
    <w:rsid w:val="004D1A76"/>
    <w:rsid w:val="004D1C54"/>
    <w:rsid w:val="00521EF4"/>
    <w:rsid w:val="0053768E"/>
    <w:rsid w:val="00540170"/>
    <w:rsid w:val="00546429"/>
    <w:rsid w:val="00554E27"/>
    <w:rsid w:val="005738F9"/>
    <w:rsid w:val="00581781"/>
    <w:rsid w:val="005B1BAB"/>
    <w:rsid w:val="005E1A92"/>
    <w:rsid w:val="005E27DB"/>
    <w:rsid w:val="00623AD8"/>
    <w:rsid w:val="00644A48"/>
    <w:rsid w:val="006471BA"/>
    <w:rsid w:val="00670558"/>
    <w:rsid w:val="00674C89"/>
    <w:rsid w:val="006A5433"/>
    <w:rsid w:val="006C4FAD"/>
    <w:rsid w:val="006E66D2"/>
    <w:rsid w:val="007023EB"/>
    <w:rsid w:val="00717252"/>
    <w:rsid w:val="00761F3A"/>
    <w:rsid w:val="00796312"/>
    <w:rsid w:val="007B1A74"/>
    <w:rsid w:val="007C6097"/>
    <w:rsid w:val="007C76F1"/>
    <w:rsid w:val="007F0F87"/>
    <w:rsid w:val="0082418D"/>
    <w:rsid w:val="008536BD"/>
    <w:rsid w:val="00863DEE"/>
    <w:rsid w:val="0087384C"/>
    <w:rsid w:val="00877A3B"/>
    <w:rsid w:val="00896F45"/>
    <w:rsid w:val="008A1D26"/>
    <w:rsid w:val="008B570E"/>
    <w:rsid w:val="008E3E1A"/>
    <w:rsid w:val="008F200B"/>
    <w:rsid w:val="008F354D"/>
    <w:rsid w:val="009178D3"/>
    <w:rsid w:val="00921C20"/>
    <w:rsid w:val="00925AB2"/>
    <w:rsid w:val="00946F11"/>
    <w:rsid w:val="0096579D"/>
    <w:rsid w:val="00970BDE"/>
    <w:rsid w:val="00986801"/>
    <w:rsid w:val="009B424A"/>
    <w:rsid w:val="009B7408"/>
    <w:rsid w:val="009C5E5E"/>
    <w:rsid w:val="009D261D"/>
    <w:rsid w:val="009E2A5A"/>
    <w:rsid w:val="00A031D4"/>
    <w:rsid w:val="00A346E5"/>
    <w:rsid w:val="00A87967"/>
    <w:rsid w:val="00A87A0E"/>
    <w:rsid w:val="00A92C8C"/>
    <w:rsid w:val="00A95C7E"/>
    <w:rsid w:val="00AA1A04"/>
    <w:rsid w:val="00B047B4"/>
    <w:rsid w:val="00B1680A"/>
    <w:rsid w:val="00B26235"/>
    <w:rsid w:val="00B27222"/>
    <w:rsid w:val="00B3437F"/>
    <w:rsid w:val="00B34EEF"/>
    <w:rsid w:val="00B35EE5"/>
    <w:rsid w:val="00B41AC8"/>
    <w:rsid w:val="00B518EA"/>
    <w:rsid w:val="00B636A9"/>
    <w:rsid w:val="00B9017E"/>
    <w:rsid w:val="00BB211F"/>
    <w:rsid w:val="00BC0B76"/>
    <w:rsid w:val="00BC6777"/>
    <w:rsid w:val="00C2412C"/>
    <w:rsid w:val="00C266E7"/>
    <w:rsid w:val="00C37EE8"/>
    <w:rsid w:val="00C46B14"/>
    <w:rsid w:val="00C51D85"/>
    <w:rsid w:val="00C54C66"/>
    <w:rsid w:val="00C66A93"/>
    <w:rsid w:val="00C72AA5"/>
    <w:rsid w:val="00CA1C19"/>
    <w:rsid w:val="00CD67F6"/>
    <w:rsid w:val="00CE0EB8"/>
    <w:rsid w:val="00CE55D4"/>
    <w:rsid w:val="00CF2206"/>
    <w:rsid w:val="00D03761"/>
    <w:rsid w:val="00D162E7"/>
    <w:rsid w:val="00D26D68"/>
    <w:rsid w:val="00D32320"/>
    <w:rsid w:val="00D418B9"/>
    <w:rsid w:val="00DA199D"/>
    <w:rsid w:val="00DB2409"/>
    <w:rsid w:val="00DB2440"/>
    <w:rsid w:val="00DB5508"/>
    <w:rsid w:val="00DE2EDB"/>
    <w:rsid w:val="00E02F99"/>
    <w:rsid w:val="00E162F9"/>
    <w:rsid w:val="00E83C50"/>
    <w:rsid w:val="00E9756C"/>
    <w:rsid w:val="00EA4240"/>
    <w:rsid w:val="00EC66BA"/>
    <w:rsid w:val="00EF3234"/>
    <w:rsid w:val="00F16A9B"/>
    <w:rsid w:val="00FB1175"/>
    <w:rsid w:val="00FB568D"/>
    <w:rsid w:val="00FC1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AFD6B6A-9615-4C26-8913-0BC8A94D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style>
  <w:style w:type="paragraph" w:styleId="2">
    <w:name w:val="heading 2"/>
    <w:basedOn w:val="a"/>
    <w:next w:val="a"/>
    <w:qFormat/>
    <w:rsid w:val="00BB211F"/>
    <w:pPr>
      <w:keepNext/>
      <w:spacing w:before="240" w:after="60"/>
      <w:outlineLvl w:val="1"/>
    </w:pPr>
    <w:rPr>
      <w:rFonts w:ascii="Arial" w:hAnsi="Arial" w:cs="Arial"/>
      <w:b/>
      <w:bCs/>
      <w:i/>
      <w:iCs/>
      <w:sz w:val="28"/>
      <w:szCs w:val="28"/>
    </w:rPr>
  </w:style>
  <w:style w:type="paragraph" w:styleId="3">
    <w:name w:val="heading 3"/>
    <w:basedOn w:val="a"/>
    <w:next w:val="a"/>
    <w:qFormat/>
    <w:pPr>
      <w:keepNext/>
      <w:jc w:val="both"/>
      <w:outlineLvl w:val="2"/>
    </w:pPr>
    <w:rPr>
      <w:sz w:val="36"/>
      <w:szCs w:val="36"/>
    </w:rPr>
  </w:style>
  <w:style w:type="paragraph" w:styleId="4">
    <w:name w:val="heading 4"/>
    <w:basedOn w:val="a"/>
    <w:next w:val="a"/>
    <w:qFormat/>
    <w:rsid w:val="00BB211F"/>
    <w:pPr>
      <w:keepNext/>
      <w:spacing w:before="240" w:after="60"/>
      <w:outlineLvl w:val="3"/>
    </w:pPr>
    <w:rPr>
      <w:b/>
      <w:bCs/>
      <w:sz w:val="28"/>
      <w:szCs w:val="28"/>
    </w:rPr>
  </w:style>
  <w:style w:type="paragraph" w:styleId="5">
    <w:name w:val="heading 5"/>
    <w:basedOn w:val="a"/>
    <w:next w:val="a"/>
    <w:qFormat/>
    <w:rsid w:val="00BB211F"/>
    <w:pPr>
      <w:spacing w:before="240" w:after="60"/>
      <w:outlineLvl w:val="4"/>
    </w:pPr>
    <w:rPr>
      <w:b/>
      <w:bCs/>
      <w:i/>
      <w:iCs/>
      <w:sz w:val="26"/>
      <w:szCs w:val="26"/>
    </w:rPr>
  </w:style>
  <w:style w:type="paragraph" w:styleId="6">
    <w:name w:val="heading 6"/>
    <w:basedOn w:val="a"/>
    <w:next w:val="a"/>
    <w:qFormat/>
    <w:rsid w:val="00BB211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spacing w:line="360" w:lineRule="auto"/>
      <w:jc w:val="both"/>
    </w:pPr>
    <w:rPr>
      <w:sz w:val="28"/>
      <w:szCs w:val="28"/>
    </w:rPr>
  </w:style>
  <w:style w:type="paragraph" w:styleId="a3">
    <w:name w:val="Title"/>
    <w:basedOn w:val="a"/>
    <w:qFormat/>
    <w:pPr>
      <w:jc w:val="center"/>
    </w:pPr>
    <w:rPr>
      <w:b/>
      <w:bCs/>
      <w:sz w:val="28"/>
      <w:szCs w:val="28"/>
    </w:rPr>
  </w:style>
  <w:style w:type="paragraph" w:styleId="a4">
    <w:name w:val="Body Text Indent"/>
    <w:basedOn w:val="a"/>
    <w:pPr>
      <w:spacing w:line="360" w:lineRule="auto"/>
      <w:jc w:val="both"/>
    </w:pPr>
    <w:rPr>
      <w:sz w:val="20"/>
      <w:szCs w:val="20"/>
    </w:rPr>
  </w:style>
  <w:style w:type="paragraph" w:styleId="a5">
    <w:name w:val="Body Text"/>
    <w:basedOn w:val="a"/>
    <w:rPr>
      <w:sz w:val="36"/>
      <w:szCs w:val="36"/>
    </w:rPr>
  </w:style>
  <w:style w:type="paragraph" w:styleId="30">
    <w:name w:val="Body Text 3"/>
    <w:basedOn w:val="a"/>
    <w:pPr>
      <w:spacing w:line="360" w:lineRule="auto"/>
      <w:jc w:val="center"/>
    </w:pPr>
    <w:rPr>
      <w:b/>
      <w:bCs/>
      <w:sz w:val="40"/>
      <w:szCs w:val="40"/>
    </w:rPr>
  </w:style>
  <w:style w:type="character" w:styleId="a6">
    <w:name w:val="footnote reference"/>
    <w:basedOn w:val="a0"/>
    <w:semiHidden/>
    <w:rPr>
      <w:vertAlign w:val="superscript"/>
    </w:rPr>
  </w:style>
  <w:style w:type="paragraph" w:styleId="31">
    <w:name w:val="Body Text Indent 3"/>
    <w:basedOn w:val="a"/>
    <w:pPr>
      <w:spacing w:line="360" w:lineRule="auto"/>
      <w:ind w:firstLine="720"/>
      <w:jc w:val="both"/>
    </w:pPr>
    <w:rPr>
      <w:sz w:val="28"/>
      <w:szCs w:val="28"/>
    </w:rPr>
  </w:style>
  <w:style w:type="paragraph" w:customStyle="1" w:styleId="ConsNonformat">
    <w:name w:val="ConsNonformat"/>
    <w:pPr>
      <w:widowControl w:val="0"/>
    </w:pPr>
    <w:rPr>
      <w:rFonts w:ascii="Courier New" w:hAnsi="Courier New" w:cs="Courier New"/>
    </w:rPr>
  </w:style>
  <w:style w:type="paragraph" w:customStyle="1" w:styleId="ConsNormal">
    <w:name w:val="ConsNormal"/>
    <w:pPr>
      <w:widowControl w:val="0"/>
      <w:ind w:firstLine="720"/>
    </w:pPr>
    <w:rPr>
      <w:rFonts w:ascii="Arial" w:hAnsi="Arial" w:cs="Arial"/>
    </w:rPr>
  </w:style>
  <w:style w:type="paragraph" w:styleId="21">
    <w:name w:val="Body Text Indent 2"/>
    <w:basedOn w:val="a"/>
    <w:pPr>
      <w:spacing w:line="360" w:lineRule="auto"/>
      <w:ind w:firstLine="709"/>
      <w:jc w:val="both"/>
    </w:pPr>
    <w:rPr>
      <w:sz w:val="28"/>
      <w:szCs w:val="28"/>
    </w:rPr>
  </w:style>
  <w:style w:type="paragraph" w:customStyle="1" w:styleId="a7">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8">
    <w:name w:val="footnote text"/>
    <w:basedOn w:val="a"/>
    <w:semiHidden/>
    <w:rPr>
      <w:sz w:val="20"/>
      <w:szCs w:val="20"/>
    </w:rPr>
  </w:style>
  <w:style w:type="character" w:styleId="a9">
    <w:name w:val="page number"/>
    <w:basedOn w:val="a0"/>
  </w:style>
  <w:style w:type="paragraph" w:styleId="aa">
    <w:name w:val="header"/>
    <w:basedOn w:val="a"/>
    <w:pPr>
      <w:tabs>
        <w:tab w:val="center" w:pos="4153"/>
        <w:tab w:val="right" w:pos="8306"/>
      </w:tabs>
    </w:pPr>
    <w:rPr>
      <w:sz w:val="20"/>
      <w:szCs w:val="20"/>
    </w:rPr>
  </w:style>
  <w:style w:type="paragraph" w:customStyle="1" w:styleId="Arial">
    <w:name w:val="Обычный Arial"/>
    <w:basedOn w:val="a"/>
    <w:autoRedefine/>
    <w:rsid w:val="00BB211F"/>
    <w:pPr>
      <w:ind w:firstLine="709"/>
      <w:jc w:val="both"/>
    </w:pPr>
    <w:rPr>
      <w:rFonts w:ascii="Arial" w:hAnsi="Arial" w:cs="Courier New"/>
      <w:color w:val="000000"/>
      <w:sz w:val="20"/>
      <w:szCs w:val="22"/>
    </w:rPr>
  </w:style>
  <w:style w:type="paragraph" w:styleId="ab">
    <w:name w:val="Normal (Web)"/>
    <w:basedOn w:val="a"/>
    <w:rsid w:val="00173317"/>
    <w:pPr>
      <w:spacing w:before="100" w:beforeAutospacing="1" w:after="100" w:afterAutospacing="1"/>
    </w:pPr>
  </w:style>
  <w:style w:type="paragraph" w:styleId="ac">
    <w:name w:val="footer"/>
    <w:basedOn w:val="a"/>
    <w:rsid w:val="005738F9"/>
    <w:pPr>
      <w:tabs>
        <w:tab w:val="center" w:pos="4677"/>
        <w:tab w:val="right" w:pos="9355"/>
      </w:tabs>
    </w:pPr>
  </w:style>
  <w:style w:type="paragraph" w:customStyle="1" w:styleId="ConsPlusNormal">
    <w:name w:val="ConsPlusNormal"/>
    <w:rsid w:val="005738F9"/>
    <w:pPr>
      <w:widowControl w:val="0"/>
      <w:autoSpaceDE w:val="0"/>
      <w:autoSpaceDN w:val="0"/>
      <w:adjustRightInd w:val="0"/>
      <w:ind w:firstLine="720"/>
    </w:pPr>
    <w:rPr>
      <w:rFonts w:ascii="Arial" w:hAnsi="Arial" w:cs="Arial"/>
    </w:rPr>
  </w:style>
  <w:style w:type="paragraph" w:styleId="ad">
    <w:name w:val="endnote text"/>
    <w:basedOn w:val="a"/>
    <w:semiHidden/>
    <w:rsid w:val="00CE0EB8"/>
    <w:rPr>
      <w:sz w:val="20"/>
      <w:szCs w:val="20"/>
    </w:rPr>
  </w:style>
  <w:style w:type="character" w:styleId="ae">
    <w:name w:val="endnote reference"/>
    <w:basedOn w:val="a0"/>
    <w:semiHidden/>
    <w:rsid w:val="00CE0EB8"/>
    <w:rPr>
      <w:vertAlign w:val="superscript"/>
    </w:rPr>
  </w:style>
  <w:style w:type="character" w:styleId="af">
    <w:name w:val="Hyperlink"/>
    <w:basedOn w:val="a0"/>
    <w:rsid w:val="007C76F1"/>
    <w:rPr>
      <w:color w:val="0000FF"/>
      <w:u w:val="single"/>
    </w:rPr>
  </w:style>
  <w:style w:type="paragraph" w:styleId="af0">
    <w:name w:val="Document Map"/>
    <w:basedOn w:val="a"/>
    <w:semiHidden/>
    <w:rsid w:val="00364B05"/>
    <w:pPr>
      <w:shd w:val="clear" w:color="auto" w:fill="000080"/>
    </w:pPr>
    <w:rPr>
      <w:rFonts w:ascii="Tahoma" w:hAnsi="Tahoma" w:cs="Tahoma"/>
      <w:sz w:val="20"/>
      <w:szCs w:val="20"/>
    </w:rPr>
  </w:style>
  <w:style w:type="character" w:customStyle="1" w:styleId="orange">
    <w:name w:val="orange"/>
    <w:basedOn w:val="a0"/>
    <w:rsid w:val="00D418B9"/>
  </w:style>
  <w:style w:type="paragraph" w:styleId="af1">
    <w:name w:val="Balloon Text"/>
    <w:basedOn w:val="a"/>
    <w:semiHidden/>
    <w:rsid w:val="001B43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32567">
      <w:bodyDiv w:val="1"/>
      <w:marLeft w:val="0"/>
      <w:marRight w:val="0"/>
      <w:marTop w:val="0"/>
      <w:marBottom w:val="0"/>
      <w:divBdr>
        <w:top w:val="none" w:sz="0" w:space="0" w:color="auto"/>
        <w:left w:val="none" w:sz="0" w:space="0" w:color="auto"/>
        <w:bottom w:val="none" w:sz="0" w:space="0" w:color="auto"/>
        <w:right w:val="none" w:sz="0" w:space="0" w:color="auto"/>
      </w:divBdr>
    </w:div>
    <w:div w:id="101919076">
      <w:bodyDiv w:val="1"/>
      <w:marLeft w:val="0"/>
      <w:marRight w:val="0"/>
      <w:marTop w:val="0"/>
      <w:marBottom w:val="0"/>
      <w:divBdr>
        <w:top w:val="none" w:sz="0" w:space="0" w:color="auto"/>
        <w:left w:val="none" w:sz="0" w:space="0" w:color="auto"/>
        <w:bottom w:val="none" w:sz="0" w:space="0" w:color="auto"/>
        <w:right w:val="none" w:sz="0" w:space="0" w:color="auto"/>
      </w:divBdr>
    </w:div>
    <w:div w:id="167257654">
      <w:bodyDiv w:val="1"/>
      <w:marLeft w:val="0"/>
      <w:marRight w:val="0"/>
      <w:marTop w:val="0"/>
      <w:marBottom w:val="0"/>
      <w:divBdr>
        <w:top w:val="none" w:sz="0" w:space="0" w:color="auto"/>
        <w:left w:val="none" w:sz="0" w:space="0" w:color="auto"/>
        <w:bottom w:val="none" w:sz="0" w:space="0" w:color="auto"/>
        <w:right w:val="none" w:sz="0" w:space="0" w:color="auto"/>
      </w:divBdr>
    </w:div>
    <w:div w:id="183248996">
      <w:bodyDiv w:val="1"/>
      <w:marLeft w:val="0"/>
      <w:marRight w:val="0"/>
      <w:marTop w:val="0"/>
      <w:marBottom w:val="0"/>
      <w:divBdr>
        <w:top w:val="none" w:sz="0" w:space="0" w:color="auto"/>
        <w:left w:val="none" w:sz="0" w:space="0" w:color="auto"/>
        <w:bottom w:val="none" w:sz="0" w:space="0" w:color="auto"/>
        <w:right w:val="none" w:sz="0" w:space="0" w:color="auto"/>
      </w:divBdr>
    </w:div>
    <w:div w:id="239952146">
      <w:bodyDiv w:val="1"/>
      <w:marLeft w:val="0"/>
      <w:marRight w:val="0"/>
      <w:marTop w:val="0"/>
      <w:marBottom w:val="0"/>
      <w:divBdr>
        <w:top w:val="none" w:sz="0" w:space="0" w:color="auto"/>
        <w:left w:val="none" w:sz="0" w:space="0" w:color="auto"/>
        <w:bottom w:val="none" w:sz="0" w:space="0" w:color="auto"/>
        <w:right w:val="none" w:sz="0" w:space="0" w:color="auto"/>
      </w:divBdr>
    </w:div>
    <w:div w:id="522401279">
      <w:bodyDiv w:val="1"/>
      <w:marLeft w:val="0"/>
      <w:marRight w:val="0"/>
      <w:marTop w:val="0"/>
      <w:marBottom w:val="0"/>
      <w:divBdr>
        <w:top w:val="none" w:sz="0" w:space="0" w:color="auto"/>
        <w:left w:val="none" w:sz="0" w:space="0" w:color="auto"/>
        <w:bottom w:val="none" w:sz="0" w:space="0" w:color="auto"/>
        <w:right w:val="none" w:sz="0" w:space="0" w:color="auto"/>
      </w:divBdr>
    </w:div>
    <w:div w:id="1018390551">
      <w:bodyDiv w:val="1"/>
      <w:marLeft w:val="0"/>
      <w:marRight w:val="0"/>
      <w:marTop w:val="0"/>
      <w:marBottom w:val="0"/>
      <w:divBdr>
        <w:top w:val="none" w:sz="0" w:space="0" w:color="auto"/>
        <w:left w:val="none" w:sz="0" w:space="0" w:color="auto"/>
        <w:bottom w:val="none" w:sz="0" w:space="0" w:color="auto"/>
        <w:right w:val="none" w:sz="0" w:space="0" w:color="auto"/>
      </w:divBdr>
      <w:divsChild>
        <w:div w:id="1205868107">
          <w:marLeft w:val="0"/>
          <w:marRight w:val="0"/>
          <w:marTop w:val="0"/>
          <w:marBottom w:val="0"/>
          <w:divBdr>
            <w:top w:val="none" w:sz="0" w:space="0" w:color="auto"/>
            <w:left w:val="none" w:sz="0" w:space="0" w:color="auto"/>
            <w:bottom w:val="none" w:sz="0" w:space="0" w:color="auto"/>
            <w:right w:val="none" w:sz="0" w:space="0" w:color="auto"/>
          </w:divBdr>
        </w:div>
      </w:divsChild>
    </w:div>
    <w:div w:id="1189367189">
      <w:bodyDiv w:val="1"/>
      <w:marLeft w:val="0"/>
      <w:marRight w:val="0"/>
      <w:marTop w:val="0"/>
      <w:marBottom w:val="0"/>
      <w:divBdr>
        <w:top w:val="none" w:sz="0" w:space="0" w:color="auto"/>
        <w:left w:val="none" w:sz="0" w:space="0" w:color="auto"/>
        <w:bottom w:val="none" w:sz="0" w:space="0" w:color="auto"/>
        <w:right w:val="none" w:sz="0" w:space="0" w:color="auto"/>
      </w:divBdr>
      <w:divsChild>
        <w:div w:id="581764945">
          <w:marLeft w:val="0"/>
          <w:marRight w:val="0"/>
          <w:marTop w:val="0"/>
          <w:marBottom w:val="0"/>
          <w:divBdr>
            <w:top w:val="none" w:sz="0" w:space="0" w:color="auto"/>
            <w:left w:val="none" w:sz="0" w:space="0" w:color="auto"/>
            <w:bottom w:val="none" w:sz="0" w:space="0" w:color="auto"/>
            <w:right w:val="none" w:sz="0" w:space="0" w:color="auto"/>
          </w:divBdr>
        </w:div>
      </w:divsChild>
    </w:div>
    <w:div w:id="1216233273">
      <w:bodyDiv w:val="1"/>
      <w:marLeft w:val="0"/>
      <w:marRight w:val="0"/>
      <w:marTop w:val="0"/>
      <w:marBottom w:val="0"/>
      <w:divBdr>
        <w:top w:val="none" w:sz="0" w:space="0" w:color="auto"/>
        <w:left w:val="none" w:sz="0" w:space="0" w:color="auto"/>
        <w:bottom w:val="none" w:sz="0" w:space="0" w:color="auto"/>
        <w:right w:val="none" w:sz="0" w:space="0" w:color="auto"/>
      </w:divBdr>
    </w:div>
    <w:div w:id="1350646163">
      <w:bodyDiv w:val="1"/>
      <w:marLeft w:val="0"/>
      <w:marRight w:val="0"/>
      <w:marTop w:val="0"/>
      <w:marBottom w:val="0"/>
      <w:divBdr>
        <w:top w:val="none" w:sz="0" w:space="0" w:color="auto"/>
        <w:left w:val="none" w:sz="0" w:space="0" w:color="auto"/>
        <w:bottom w:val="none" w:sz="0" w:space="0" w:color="auto"/>
        <w:right w:val="none" w:sz="0" w:space="0" w:color="auto"/>
      </w:divBdr>
    </w:div>
    <w:div w:id="1375348433">
      <w:bodyDiv w:val="1"/>
      <w:marLeft w:val="0"/>
      <w:marRight w:val="0"/>
      <w:marTop w:val="0"/>
      <w:marBottom w:val="0"/>
      <w:divBdr>
        <w:top w:val="none" w:sz="0" w:space="0" w:color="auto"/>
        <w:left w:val="none" w:sz="0" w:space="0" w:color="auto"/>
        <w:bottom w:val="none" w:sz="0" w:space="0" w:color="auto"/>
        <w:right w:val="none" w:sz="0" w:space="0" w:color="auto"/>
      </w:divBdr>
    </w:div>
    <w:div w:id="1383870140">
      <w:bodyDiv w:val="1"/>
      <w:marLeft w:val="0"/>
      <w:marRight w:val="0"/>
      <w:marTop w:val="0"/>
      <w:marBottom w:val="0"/>
      <w:divBdr>
        <w:top w:val="none" w:sz="0" w:space="0" w:color="auto"/>
        <w:left w:val="none" w:sz="0" w:space="0" w:color="auto"/>
        <w:bottom w:val="none" w:sz="0" w:space="0" w:color="auto"/>
        <w:right w:val="none" w:sz="0" w:space="0" w:color="auto"/>
      </w:divBdr>
    </w:div>
    <w:div w:id="1511331698">
      <w:bodyDiv w:val="1"/>
      <w:marLeft w:val="0"/>
      <w:marRight w:val="0"/>
      <w:marTop w:val="0"/>
      <w:marBottom w:val="0"/>
      <w:divBdr>
        <w:top w:val="none" w:sz="0" w:space="0" w:color="auto"/>
        <w:left w:val="none" w:sz="0" w:space="0" w:color="auto"/>
        <w:bottom w:val="none" w:sz="0" w:space="0" w:color="auto"/>
        <w:right w:val="none" w:sz="0" w:space="0" w:color="auto"/>
      </w:divBdr>
    </w:div>
    <w:div w:id="163879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1788</Words>
  <Characters>10195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«ДОГОВОР АРЕНДЫ НЕДВИЖИМОГО ИМУЩЕСТВА»</vt:lpstr>
    </vt:vector>
  </TitlesOfParts>
  <Company/>
  <LinksUpToDate>false</LinksUpToDate>
  <CharactersWithSpaces>11960</CharactersWithSpaces>
  <SharedDoc>false</SharedDoc>
  <HLinks>
    <vt:vector size="42" baseType="variant">
      <vt:variant>
        <vt:i4>4915267</vt:i4>
      </vt:variant>
      <vt:variant>
        <vt:i4>18</vt:i4>
      </vt:variant>
      <vt:variant>
        <vt:i4>0</vt:i4>
      </vt:variant>
      <vt:variant>
        <vt:i4>5</vt:i4>
      </vt:variant>
      <vt:variant>
        <vt:lpwstr>http://www.ozon.ru/context/detail/id/855974/</vt:lpwstr>
      </vt:variant>
      <vt:variant>
        <vt:lpwstr/>
      </vt:variant>
      <vt:variant>
        <vt:i4>4456527</vt:i4>
      </vt:variant>
      <vt:variant>
        <vt:i4>15</vt:i4>
      </vt:variant>
      <vt:variant>
        <vt:i4>0</vt:i4>
      </vt:variant>
      <vt:variant>
        <vt:i4>5</vt:i4>
      </vt:variant>
      <vt:variant>
        <vt:lpwstr>http://www.ozon.ru/context/detail/id/858958/</vt:lpwstr>
      </vt:variant>
      <vt:variant>
        <vt:lpwstr/>
      </vt:variant>
      <vt:variant>
        <vt:i4>5046348</vt:i4>
      </vt:variant>
      <vt:variant>
        <vt:i4>12</vt:i4>
      </vt:variant>
      <vt:variant>
        <vt:i4>0</vt:i4>
      </vt:variant>
      <vt:variant>
        <vt:i4>5</vt:i4>
      </vt:variant>
      <vt:variant>
        <vt:lpwstr>http://www.ozon.ru/context/detail/id/857032/</vt:lpwstr>
      </vt:variant>
      <vt:variant>
        <vt:lpwstr/>
      </vt:variant>
      <vt:variant>
        <vt:i4>5374017</vt:i4>
      </vt:variant>
      <vt:variant>
        <vt:i4>9</vt:i4>
      </vt:variant>
      <vt:variant>
        <vt:i4>0</vt:i4>
      </vt:variant>
      <vt:variant>
        <vt:i4>5</vt:i4>
      </vt:variant>
      <vt:variant>
        <vt:lpwstr>http://www.booka.ru/search?q=%D0%9F%D1%80%D0%BE%D1%81%D0%BF%D0%B5%D0%BA%D1%82%20%28%D0%A2%D0%9A%20%D0%92%D0%B5%D0%BB%D0%B1%D0%B8%29&amp;st=publisher</vt:lpwstr>
      </vt:variant>
      <vt:variant>
        <vt:lpwstr/>
      </vt:variant>
      <vt:variant>
        <vt:i4>655390</vt:i4>
      </vt:variant>
      <vt:variant>
        <vt:i4>6</vt:i4>
      </vt:variant>
      <vt:variant>
        <vt:i4>0</vt:i4>
      </vt:variant>
      <vt:variant>
        <vt:i4>5</vt:i4>
      </vt:variant>
      <vt:variant>
        <vt:lpwstr>http://www.booka.ru/search?q=%D0%A1%D1%82%D0%B5%D0%BF%D0%B0%D0%BD%D0%BE%D0%B2%20%D0%A1.%D0%90.&amp;st=author</vt:lpwstr>
      </vt:variant>
      <vt:variant>
        <vt:lpwstr/>
      </vt:variant>
      <vt:variant>
        <vt:i4>5308481</vt:i4>
      </vt:variant>
      <vt:variant>
        <vt:i4>3</vt:i4>
      </vt:variant>
      <vt:variant>
        <vt:i4>0</vt:i4>
      </vt:variant>
      <vt:variant>
        <vt:i4>5</vt:i4>
      </vt:variant>
      <vt:variant>
        <vt:lpwstr>http://www.ozon.ru/context/detail/id/1912619/</vt:lpwstr>
      </vt:variant>
      <vt:variant>
        <vt:lpwstr/>
      </vt:variant>
      <vt:variant>
        <vt:i4>2621486</vt:i4>
      </vt:variant>
      <vt:variant>
        <vt:i4>0</vt:i4>
      </vt:variant>
      <vt:variant>
        <vt:i4>0</vt:i4>
      </vt:variant>
      <vt:variant>
        <vt:i4>5</vt:i4>
      </vt:variant>
      <vt:variant>
        <vt:lpwstr>http://www.ozon.ru/context/detail/id/3488441/</vt:lpwstr>
      </vt:variant>
      <vt:variant>
        <vt:lpwstr>persons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АРЕНДЫ НЕДВИЖИМОГО ИМУЩЕСТВА»</dc:title>
  <dc:subject/>
  <dc:creator>ОЛЕГ</dc:creator>
  <cp:keywords/>
  <dc:description/>
  <cp:lastModifiedBy>Irina</cp:lastModifiedBy>
  <cp:revision>2</cp:revision>
  <cp:lastPrinted>2009-06-09T13:27:00Z</cp:lastPrinted>
  <dcterms:created xsi:type="dcterms:W3CDTF">2014-11-26T19:26:00Z</dcterms:created>
  <dcterms:modified xsi:type="dcterms:W3CDTF">2014-11-26T19:26:00Z</dcterms:modified>
</cp:coreProperties>
</file>