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899" w:rsidRPr="00BC6FD7" w:rsidRDefault="00504899" w:rsidP="00BC6FD7">
      <w:pPr>
        <w:spacing w:line="360" w:lineRule="auto"/>
        <w:jc w:val="center"/>
        <w:rPr>
          <w:sz w:val="28"/>
          <w:szCs w:val="28"/>
        </w:rPr>
      </w:pPr>
      <w:r w:rsidRPr="00BC6FD7">
        <w:rPr>
          <w:sz w:val="28"/>
          <w:szCs w:val="28"/>
        </w:rPr>
        <w:t>АНО ВПО ЦС РФ</w:t>
      </w:r>
    </w:p>
    <w:p w:rsidR="00504899" w:rsidRPr="00BC6FD7" w:rsidRDefault="00504899" w:rsidP="00BC6FD7">
      <w:pPr>
        <w:spacing w:line="360" w:lineRule="auto"/>
        <w:jc w:val="center"/>
        <w:rPr>
          <w:sz w:val="28"/>
          <w:szCs w:val="28"/>
        </w:rPr>
      </w:pPr>
      <w:r w:rsidRPr="00BC6FD7">
        <w:rPr>
          <w:sz w:val="28"/>
          <w:szCs w:val="28"/>
        </w:rPr>
        <w:t>Российский Университет Кооперации</w:t>
      </w:r>
    </w:p>
    <w:p w:rsidR="00504899" w:rsidRPr="00BC6FD7" w:rsidRDefault="00504899" w:rsidP="00BC6FD7">
      <w:pPr>
        <w:spacing w:line="360" w:lineRule="auto"/>
        <w:jc w:val="center"/>
        <w:rPr>
          <w:sz w:val="28"/>
          <w:szCs w:val="28"/>
        </w:rPr>
      </w:pPr>
      <w:r w:rsidRPr="00BC6FD7">
        <w:rPr>
          <w:sz w:val="28"/>
          <w:szCs w:val="28"/>
        </w:rPr>
        <w:t>Кафедра Теории и практики кооперации</w:t>
      </w:r>
    </w:p>
    <w:p w:rsidR="00504899" w:rsidRPr="00BC6FD7" w:rsidRDefault="00504899" w:rsidP="00BC6FD7">
      <w:pPr>
        <w:spacing w:line="360" w:lineRule="auto"/>
        <w:jc w:val="center"/>
        <w:rPr>
          <w:b/>
          <w:sz w:val="28"/>
          <w:szCs w:val="28"/>
        </w:rPr>
      </w:pPr>
      <w:r w:rsidRPr="00BC6FD7">
        <w:rPr>
          <w:sz w:val="28"/>
          <w:szCs w:val="28"/>
        </w:rPr>
        <w:t>Юридический факультет</w:t>
      </w:r>
    </w:p>
    <w:p w:rsidR="00504899" w:rsidRPr="00BC6FD7" w:rsidRDefault="00504899" w:rsidP="00BC6FD7">
      <w:pPr>
        <w:spacing w:line="360" w:lineRule="auto"/>
        <w:jc w:val="center"/>
        <w:rPr>
          <w:b/>
          <w:sz w:val="28"/>
          <w:szCs w:val="28"/>
        </w:rPr>
      </w:pPr>
    </w:p>
    <w:p w:rsidR="00504899" w:rsidRPr="00BC6FD7" w:rsidRDefault="00504899" w:rsidP="00BC6FD7">
      <w:pPr>
        <w:spacing w:line="360" w:lineRule="auto"/>
        <w:jc w:val="center"/>
        <w:rPr>
          <w:b/>
          <w:sz w:val="28"/>
          <w:szCs w:val="28"/>
        </w:rPr>
      </w:pPr>
    </w:p>
    <w:p w:rsidR="00504899" w:rsidRPr="00BC6FD7" w:rsidRDefault="00504899" w:rsidP="00BC6FD7">
      <w:pPr>
        <w:spacing w:line="360" w:lineRule="auto"/>
        <w:jc w:val="center"/>
        <w:rPr>
          <w:b/>
          <w:sz w:val="28"/>
          <w:szCs w:val="28"/>
        </w:rPr>
      </w:pPr>
    </w:p>
    <w:p w:rsidR="00504899" w:rsidRPr="00BC6FD7" w:rsidRDefault="00504899" w:rsidP="00BC6FD7">
      <w:pPr>
        <w:spacing w:line="360" w:lineRule="auto"/>
        <w:jc w:val="center"/>
        <w:rPr>
          <w:b/>
          <w:sz w:val="28"/>
          <w:szCs w:val="28"/>
        </w:rPr>
      </w:pPr>
    </w:p>
    <w:p w:rsidR="00504899" w:rsidRPr="00BC6FD7" w:rsidRDefault="00504899" w:rsidP="00BC6FD7">
      <w:pPr>
        <w:spacing w:line="360" w:lineRule="auto"/>
        <w:jc w:val="center"/>
        <w:rPr>
          <w:sz w:val="28"/>
          <w:szCs w:val="28"/>
        </w:rPr>
      </w:pPr>
      <w:r w:rsidRPr="00BC6FD7">
        <w:rPr>
          <w:sz w:val="28"/>
          <w:szCs w:val="28"/>
        </w:rPr>
        <w:t>Курсовая работа</w:t>
      </w:r>
    </w:p>
    <w:p w:rsidR="00504899" w:rsidRPr="00BC6FD7" w:rsidRDefault="00504899" w:rsidP="00BC6FD7">
      <w:pPr>
        <w:spacing w:line="360" w:lineRule="auto"/>
        <w:jc w:val="center"/>
        <w:rPr>
          <w:sz w:val="28"/>
          <w:szCs w:val="28"/>
        </w:rPr>
      </w:pPr>
      <w:r w:rsidRPr="00BC6FD7">
        <w:rPr>
          <w:sz w:val="28"/>
          <w:szCs w:val="28"/>
        </w:rPr>
        <w:t>Дисциплина: «Конституционное право России»</w:t>
      </w:r>
    </w:p>
    <w:p w:rsidR="009A7EAF" w:rsidRPr="00BC6FD7" w:rsidRDefault="00504899" w:rsidP="00BC6FD7">
      <w:pPr>
        <w:spacing w:line="360" w:lineRule="auto"/>
        <w:jc w:val="center"/>
        <w:rPr>
          <w:sz w:val="28"/>
          <w:szCs w:val="28"/>
        </w:rPr>
      </w:pPr>
      <w:r w:rsidRPr="00BC6FD7">
        <w:rPr>
          <w:sz w:val="28"/>
          <w:szCs w:val="28"/>
        </w:rPr>
        <w:t>Тема:</w:t>
      </w:r>
    </w:p>
    <w:p w:rsidR="00504899" w:rsidRPr="00BC6FD7" w:rsidRDefault="00504899" w:rsidP="00BC6FD7">
      <w:pPr>
        <w:spacing w:line="360" w:lineRule="auto"/>
        <w:jc w:val="center"/>
        <w:rPr>
          <w:sz w:val="28"/>
          <w:szCs w:val="28"/>
        </w:rPr>
      </w:pPr>
      <w:r w:rsidRPr="00BC6FD7">
        <w:rPr>
          <w:sz w:val="28"/>
          <w:szCs w:val="28"/>
        </w:rPr>
        <w:t>«</w:t>
      </w:r>
      <w:r w:rsidR="009A7EAF" w:rsidRPr="00BC6FD7">
        <w:rPr>
          <w:sz w:val="28"/>
          <w:szCs w:val="28"/>
        </w:rPr>
        <w:t>Личные и политические права граждан в СССР и РФ: сравнительный анализ</w:t>
      </w:r>
      <w:r w:rsidRPr="00BC6FD7">
        <w:rPr>
          <w:sz w:val="28"/>
          <w:szCs w:val="28"/>
        </w:rPr>
        <w:t>»</w:t>
      </w:r>
    </w:p>
    <w:p w:rsidR="00504899" w:rsidRPr="00BC6FD7" w:rsidRDefault="00504899" w:rsidP="00BC6FD7">
      <w:pPr>
        <w:spacing w:line="360" w:lineRule="auto"/>
        <w:jc w:val="center"/>
        <w:rPr>
          <w:b/>
          <w:sz w:val="28"/>
          <w:szCs w:val="28"/>
        </w:rPr>
      </w:pPr>
    </w:p>
    <w:p w:rsidR="00504899" w:rsidRPr="00BC6FD7" w:rsidRDefault="00504899" w:rsidP="00BC6FD7">
      <w:pPr>
        <w:spacing w:line="360" w:lineRule="auto"/>
        <w:jc w:val="center"/>
        <w:rPr>
          <w:b/>
          <w:sz w:val="28"/>
          <w:szCs w:val="28"/>
        </w:rPr>
      </w:pPr>
    </w:p>
    <w:p w:rsidR="00504899" w:rsidRPr="00BC6FD7" w:rsidRDefault="00504899" w:rsidP="00BC6FD7">
      <w:pPr>
        <w:spacing w:line="360" w:lineRule="auto"/>
        <w:jc w:val="center"/>
        <w:rPr>
          <w:b/>
          <w:sz w:val="28"/>
          <w:szCs w:val="28"/>
        </w:rPr>
      </w:pPr>
    </w:p>
    <w:p w:rsidR="00504899" w:rsidRPr="00BC6FD7" w:rsidRDefault="00504899" w:rsidP="00BC6FD7">
      <w:pPr>
        <w:spacing w:line="360" w:lineRule="auto"/>
        <w:jc w:val="center"/>
        <w:rPr>
          <w:b/>
          <w:sz w:val="28"/>
          <w:szCs w:val="28"/>
        </w:rPr>
      </w:pPr>
    </w:p>
    <w:p w:rsidR="00504899" w:rsidRPr="00BC6FD7" w:rsidRDefault="00504899" w:rsidP="00BC6FD7">
      <w:pPr>
        <w:spacing w:line="360" w:lineRule="auto"/>
        <w:rPr>
          <w:sz w:val="28"/>
          <w:szCs w:val="28"/>
        </w:rPr>
      </w:pPr>
      <w:r w:rsidRPr="00BC6FD7">
        <w:rPr>
          <w:sz w:val="28"/>
          <w:szCs w:val="28"/>
        </w:rPr>
        <w:t>Выполнила: студентка группы ЮР07-оч1</w:t>
      </w:r>
    </w:p>
    <w:p w:rsidR="00504899" w:rsidRPr="00BC6FD7" w:rsidRDefault="00504899" w:rsidP="00BC6FD7">
      <w:pPr>
        <w:spacing w:line="360" w:lineRule="auto"/>
        <w:rPr>
          <w:sz w:val="28"/>
          <w:szCs w:val="28"/>
        </w:rPr>
      </w:pPr>
      <w:r w:rsidRPr="00BC6FD7">
        <w:rPr>
          <w:sz w:val="28"/>
          <w:szCs w:val="28"/>
        </w:rPr>
        <w:t>Гербина Д.В.</w:t>
      </w:r>
    </w:p>
    <w:p w:rsidR="00703D9D" w:rsidRPr="00BC6FD7" w:rsidRDefault="00703D9D" w:rsidP="00BC6FD7">
      <w:pPr>
        <w:spacing w:line="360" w:lineRule="auto"/>
        <w:rPr>
          <w:sz w:val="28"/>
          <w:szCs w:val="28"/>
        </w:rPr>
      </w:pPr>
    </w:p>
    <w:p w:rsidR="00504899" w:rsidRPr="00BC6FD7" w:rsidRDefault="00504899" w:rsidP="00BC6FD7">
      <w:pPr>
        <w:spacing w:line="360" w:lineRule="auto"/>
        <w:rPr>
          <w:sz w:val="28"/>
          <w:szCs w:val="28"/>
        </w:rPr>
      </w:pPr>
      <w:r w:rsidRPr="00BC6FD7">
        <w:rPr>
          <w:sz w:val="28"/>
          <w:szCs w:val="28"/>
        </w:rPr>
        <w:t xml:space="preserve">Руководитель: </w:t>
      </w:r>
      <w:r w:rsidR="00703D9D" w:rsidRPr="00BC6FD7">
        <w:rPr>
          <w:sz w:val="28"/>
          <w:szCs w:val="28"/>
        </w:rPr>
        <w:t>__________________</w:t>
      </w:r>
    </w:p>
    <w:p w:rsidR="00504899" w:rsidRPr="00BC6FD7" w:rsidRDefault="00504899" w:rsidP="00BC6FD7">
      <w:pPr>
        <w:spacing w:line="360" w:lineRule="auto"/>
        <w:jc w:val="center"/>
        <w:rPr>
          <w:b/>
          <w:sz w:val="28"/>
          <w:szCs w:val="28"/>
        </w:rPr>
      </w:pPr>
    </w:p>
    <w:p w:rsidR="00504899" w:rsidRPr="00BC6FD7" w:rsidRDefault="00504899" w:rsidP="00BC6FD7">
      <w:pPr>
        <w:spacing w:line="360" w:lineRule="auto"/>
        <w:jc w:val="center"/>
        <w:rPr>
          <w:b/>
          <w:sz w:val="28"/>
          <w:szCs w:val="28"/>
        </w:rPr>
      </w:pPr>
    </w:p>
    <w:p w:rsidR="00504899" w:rsidRPr="00BC6FD7" w:rsidRDefault="00504899" w:rsidP="00BC6FD7">
      <w:pPr>
        <w:spacing w:line="360" w:lineRule="auto"/>
        <w:jc w:val="center"/>
        <w:rPr>
          <w:b/>
          <w:sz w:val="28"/>
          <w:szCs w:val="28"/>
        </w:rPr>
      </w:pPr>
    </w:p>
    <w:p w:rsidR="00504899" w:rsidRPr="00BC6FD7" w:rsidRDefault="00504899" w:rsidP="00BC6FD7">
      <w:pPr>
        <w:spacing w:line="360" w:lineRule="auto"/>
        <w:jc w:val="center"/>
        <w:rPr>
          <w:b/>
          <w:sz w:val="28"/>
          <w:szCs w:val="28"/>
        </w:rPr>
      </w:pPr>
    </w:p>
    <w:p w:rsidR="00504899" w:rsidRDefault="00504899" w:rsidP="00BC6FD7">
      <w:pPr>
        <w:spacing w:line="360" w:lineRule="auto"/>
        <w:jc w:val="center"/>
        <w:rPr>
          <w:b/>
          <w:sz w:val="28"/>
          <w:szCs w:val="28"/>
        </w:rPr>
      </w:pPr>
    </w:p>
    <w:p w:rsidR="00504899" w:rsidRPr="00BC6FD7" w:rsidRDefault="00504899" w:rsidP="00BC6FD7">
      <w:pPr>
        <w:spacing w:line="360" w:lineRule="auto"/>
        <w:jc w:val="center"/>
        <w:rPr>
          <w:b/>
          <w:sz w:val="28"/>
          <w:szCs w:val="28"/>
        </w:rPr>
      </w:pPr>
    </w:p>
    <w:p w:rsidR="00504899" w:rsidRPr="00BC6FD7" w:rsidRDefault="00504899" w:rsidP="00BC6FD7">
      <w:pPr>
        <w:spacing w:line="360" w:lineRule="auto"/>
        <w:jc w:val="center"/>
        <w:rPr>
          <w:b/>
          <w:sz w:val="28"/>
          <w:szCs w:val="28"/>
        </w:rPr>
      </w:pPr>
    </w:p>
    <w:p w:rsidR="00504899" w:rsidRPr="00BC6FD7" w:rsidRDefault="00504899" w:rsidP="00BC6FD7">
      <w:pPr>
        <w:spacing w:line="360" w:lineRule="auto"/>
        <w:jc w:val="center"/>
        <w:rPr>
          <w:sz w:val="28"/>
          <w:szCs w:val="28"/>
        </w:rPr>
      </w:pPr>
      <w:r w:rsidRPr="00BC6FD7">
        <w:rPr>
          <w:sz w:val="28"/>
          <w:szCs w:val="28"/>
        </w:rPr>
        <w:t>Москва 2009</w:t>
      </w:r>
    </w:p>
    <w:p w:rsidR="00504899" w:rsidRPr="00BC6FD7" w:rsidRDefault="00BC6FD7" w:rsidP="00BC6FD7">
      <w:pPr>
        <w:spacing w:line="360" w:lineRule="auto"/>
        <w:ind w:firstLine="720"/>
        <w:jc w:val="both"/>
        <w:rPr>
          <w:b/>
          <w:sz w:val="28"/>
          <w:szCs w:val="28"/>
        </w:rPr>
      </w:pPr>
      <w:r>
        <w:rPr>
          <w:sz w:val="28"/>
          <w:szCs w:val="28"/>
        </w:rPr>
        <w:br w:type="page"/>
      </w:r>
      <w:r w:rsidRPr="00BC6FD7">
        <w:rPr>
          <w:b/>
          <w:sz w:val="28"/>
          <w:szCs w:val="28"/>
        </w:rPr>
        <w:t>Содержание</w:t>
      </w:r>
    </w:p>
    <w:p w:rsidR="00BC6FD7" w:rsidRPr="00BC6FD7" w:rsidRDefault="00BC6FD7" w:rsidP="00BC6FD7">
      <w:pPr>
        <w:spacing w:line="360" w:lineRule="auto"/>
        <w:ind w:firstLine="720"/>
        <w:jc w:val="both"/>
        <w:rPr>
          <w:sz w:val="28"/>
          <w:szCs w:val="28"/>
        </w:rPr>
      </w:pPr>
    </w:p>
    <w:p w:rsidR="00504899" w:rsidRPr="00BC6FD7" w:rsidRDefault="00504899" w:rsidP="00BC6FD7">
      <w:pPr>
        <w:spacing w:line="360" w:lineRule="auto"/>
        <w:ind w:firstLine="720"/>
        <w:jc w:val="both"/>
        <w:rPr>
          <w:sz w:val="28"/>
          <w:szCs w:val="28"/>
        </w:rPr>
      </w:pPr>
      <w:r w:rsidRPr="00BC6FD7">
        <w:rPr>
          <w:sz w:val="28"/>
          <w:szCs w:val="28"/>
        </w:rPr>
        <w:t>Введение</w:t>
      </w:r>
    </w:p>
    <w:p w:rsidR="00504899" w:rsidRPr="00BC6FD7" w:rsidRDefault="00504899" w:rsidP="00BC6FD7">
      <w:pPr>
        <w:numPr>
          <w:ilvl w:val="0"/>
          <w:numId w:val="1"/>
        </w:numPr>
        <w:tabs>
          <w:tab w:val="clear" w:pos="1065"/>
          <w:tab w:val="num" w:pos="-142"/>
          <w:tab w:val="left" w:pos="284"/>
        </w:tabs>
        <w:spacing w:line="360" w:lineRule="auto"/>
        <w:ind w:left="0" w:hanging="142"/>
        <w:rPr>
          <w:sz w:val="28"/>
          <w:szCs w:val="28"/>
        </w:rPr>
      </w:pPr>
      <w:r w:rsidRPr="00BC6FD7">
        <w:rPr>
          <w:sz w:val="28"/>
          <w:szCs w:val="28"/>
        </w:rPr>
        <w:t>Основные права и свободы граждан СССР</w:t>
      </w:r>
    </w:p>
    <w:p w:rsidR="00504899" w:rsidRPr="00BC6FD7" w:rsidRDefault="00E33BD9" w:rsidP="00BC6FD7">
      <w:pPr>
        <w:numPr>
          <w:ilvl w:val="1"/>
          <w:numId w:val="1"/>
        </w:numPr>
        <w:tabs>
          <w:tab w:val="clear" w:pos="360"/>
          <w:tab w:val="num" w:pos="-142"/>
          <w:tab w:val="left" w:pos="426"/>
          <w:tab w:val="num" w:pos="540"/>
        </w:tabs>
        <w:spacing w:line="360" w:lineRule="auto"/>
        <w:ind w:hanging="142"/>
        <w:rPr>
          <w:sz w:val="28"/>
          <w:szCs w:val="28"/>
        </w:rPr>
      </w:pPr>
      <w:r w:rsidRPr="00BC6FD7">
        <w:rPr>
          <w:sz w:val="28"/>
          <w:szCs w:val="28"/>
        </w:rPr>
        <w:t xml:space="preserve">1.1 </w:t>
      </w:r>
      <w:r w:rsidR="00504899" w:rsidRPr="00BC6FD7">
        <w:rPr>
          <w:sz w:val="28"/>
          <w:szCs w:val="28"/>
        </w:rPr>
        <w:t>Личные права и свободы граждан СССР</w:t>
      </w:r>
    </w:p>
    <w:p w:rsidR="00504899" w:rsidRPr="00BC6FD7" w:rsidRDefault="00E33BD9" w:rsidP="00BC6FD7">
      <w:pPr>
        <w:numPr>
          <w:ilvl w:val="1"/>
          <w:numId w:val="1"/>
        </w:numPr>
        <w:tabs>
          <w:tab w:val="clear" w:pos="360"/>
          <w:tab w:val="num" w:pos="-142"/>
          <w:tab w:val="left" w:pos="426"/>
          <w:tab w:val="num" w:pos="540"/>
        </w:tabs>
        <w:spacing w:line="360" w:lineRule="auto"/>
        <w:ind w:hanging="142"/>
        <w:rPr>
          <w:sz w:val="28"/>
          <w:szCs w:val="28"/>
        </w:rPr>
      </w:pPr>
      <w:r w:rsidRPr="00BC6FD7">
        <w:rPr>
          <w:sz w:val="28"/>
          <w:szCs w:val="28"/>
        </w:rPr>
        <w:t xml:space="preserve">1.2 </w:t>
      </w:r>
      <w:r w:rsidR="00504899" w:rsidRPr="00BC6FD7">
        <w:rPr>
          <w:sz w:val="28"/>
          <w:szCs w:val="28"/>
        </w:rPr>
        <w:t>Политические права граждан СССР</w:t>
      </w:r>
    </w:p>
    <w:p w:rsidR="00504899" w:rsidRPr="00BC6FD7" w:rsidRDefault="00504899" w:rsidP="00BC6FD7">
      <w:pPr>
        <w:numPr>
          <w:ilvl w:val="0"/>
          <w:numId w:val="1"/>
        </w:numPr>
        <w:tabs>
          <w:tab w:val="clear" w:pos="1065"/>
          <w:tab w:val="num" w:pos="-142"/>
          <w:tab w:val="left" w:pos="284"/>
        </w:tabs>
        <w:spacing w:line="360" w:lineRule="auto"/>
        <w:ind w:left="0" w:hanging="142"/>
        <w:rPr>
          <w:sz w:val="28"/>
          <w:szCs w:val="28"/>
        </w:rPr>
      </w:pPr>
      <w:r w:rsidRPr="00BC6FD7">
        <w:rPr>
          <w:sz w:val="28"/>
          <w:szCs w:val="28"/>
        </w:rPr>
        <w:t>Основные права и свободы граждан РФ</w:t>
      </w:r>
    </w:p>
    <w:p w:rsidR="00504899" w:rsidRPr="00BC6FD7" w:rsidRDefault="00E33BD9" w:rsidP="00BC6FD7">
      <w:pPr>
        <w:numPr>
          <w:ilvl w:val="1"/>
          <w:numId w:val="1"/>
        </w:numPr>
        <w:tabs>
          <w:tab w:val="clear" w:pos="360"/>
          <w:tab w:val="num" w:pos="-142"/>
          <w:tab w:val="left" w:pos="426"/>
          <w:tab w:val="num" w:pos="540"/>
        </w:tabs>
        <w:spacing w:line="360" w:lineRule="auto"/>
        <w:ind w:hanging="142"/>
        <w:rPr>
          <w:sz w:val="28"/>
          <w:szCs w:val="28"/>
        </w:rPr>
      </w:pPr>
      <w:r w:rsidRPr="00BC6FD7">
        <w:rPr>
          <w:sz w:val="28"/>
          <w:szCs w:val="28"/>
        </w:rPr>
        <w:t xml:space="preserve">2.1 </w:t>
      </w:r>
      <w:r w:rsidR="00504899" w:rsidRPr="00BC6FD7">
        <w:rPr>
          <w:sz w:val="28"/>
          <w:szCs w:val="28"/>
        </w:rPr>
        <w:t>Личные права и свободы граждан РФ</w:t>
      </w:r>
    </w:p>
    <w:p w:rsidR="00DD49C1" w:rsidRPr="00BC6FD7" w:rsidRDefault="00E33BD9" w:rsidP="00BC6FD7">
      <w:pPr>
        <w:numPr>
          <w:ilvl w:val="2"/>
          <w:numId w:val="1"/>
        </w:numPr>
        <w:tabs>
          <w:tab w:val="clear" w:pos="360"/>
          <w:tab w:val="num" w:pos="-142"/>
          <w:tab w:val="left" w:pos="426"/>
          <w:tab w:val="num" w:pos="1620"/>
        </w:tabs>
        <w:spacing w:line="360" w:lineRule="auto"/>
        <w:ind w:hanging="142"/>
        <w:rPr>
          <w:sz w:val="28"/>
          <w:szCs w:val="28"/>
        </w:rPr>
      </w:pPr>
      <w:r w:rsidRPr="00BC6FD7">
        <w:rPr>
          <w:sz w:val="28"/>
          <w:szCs w:val="28"/>
        </w:rPr>
        <w:t>2.1.1 Право на жизнь</w:t>
      </w:r>
    </w:p>
    <w:p w:rsidR="00DD49C1" w:rsidRPr="00BC6FD7" w:rsidRDefault="00E33BD9" w:rsidP="00BC6FD7">
      <w:pPr>
        <w:numPr>
          <w:ilvl w:val="2"/>
          <w:numId w:val="1"/>
        </w:numPr>
        <w:tabs>
          <w:tab w:val="clear" w:pos="360"/>
          <w:tab w:val="num" w:pos="-142"/>
          <w:tab w:val="left" w:pos="426"/>
          <w:tab w:val="num" w:pos="1620"/>
        </w:tabs>
        <w:spacing w:line="360" w:lineRule="auto"/>
        <w:ind w:hanging="142"/>
        <w:rPr>
          <w:sz w:val="28"/>
          <w:szCs w:val="28"/>
        </w:rPr>
      </w:pPr>
      <w:r w:rsidRPr="00BC6FD7">
        <w:rPr>
          <w:sz w:val="28"/>
          <w:szCs w:val="28"/>
        </w:rPr>
        <w:t>2.1.2 Право на жилище</w:t>
      </w:r>
    </w:p>
    <w:p w:rsidR="00DD49C1" w:rsidRPr="00BC6FD7" w:rsidRDefault="00E33BD9" w:rsidP="00BC6FD7">
      <w:pPr>
        <w:numPr>
          <w:ilvl w:val="2"/>
          <w:numId w:val="1"/>
        </w:numPr>
        <w:tabs>
          <w:tab w:val="clear" w:pos="360"/>
          <w:tab w:val="num" w:pos="-142"/>
          <w:tab w:val="left" w:pos="426"/>
          <w:tab w:val="num" w:pos="1620"/>
        </w:tabs>
        <w:spacing w:line="360" w:lineRule="auto"/>
        <w:ind w:hanging="142"/>
        <w:rPr>
          <w:sz w:val="28"/>
          <w:szCs w:val="28"/>
        </w:rPr>
      </w:pPr>
      <w:r w:rsidRPr="00BC6FD7">
        <w:rPr>
          <w:sz w:val="28"/>
          <w:szCs w:val="28"/>
        </w:rPr>
        <w:t xml:space="preserve">2.1.3 </w:t>
      </w:r>
      <w:r w:rsidR="00DD49C1" w:rsidRPr="00BC6FD7">
        <w:rPr>
          <w:sz w:val="28"/>
          <w:szCs w:val="28"/>
        </w:rPr>
        <w:t>Право н</w:t>
      </w:r>
      <w:r w:rsidRPr="00BC6FD7">
        <w:rPr>
          <w:sz w:val="28"/>
          <w:szCs w:val="28"/>
        </w:rPr>
        <w:t xml:space="preserve">а достоинство личности и личную </w:t>
      </w:r>
      <w:r w:rsidR="00DD49C1" w:rsidRPr="00BC6FD7">
        <w:rPr>
          <w:sz w:val="28"/>
          <w:szCs w:val="28"/>
        </w:rPr>
        <w:t>неп</w:t>
      </w:r>
      <w:r w:rsidRPr="00BC6FD7">
        <w:rPr>
          <w:sz w:val="28"/>
          <w:szCs w:val="28"/>
        </w:rPr>
        <w:t>рикосновенность.</w:t>
      </w:r>
    </w:p>
    <w:p w:rsidR="00DD49C1" w:rsidRPr="00BC6FD7" w:rsidRDefault="00E33BD9" w:rsidP="00BC6FD7">
      <w:pPr>
        <w:numPr>
          <w:ilvl w:val="2"/>
          <w:numId w:val="1"/>
        </w:numPr>
        <w:tabs>
          <w:tab w:val="clear" w:pos="360"/>
          <w:tab w:val="num" w:pos="-142"/>
          <w:tab w:val="left" w:pos="426"/>
          <w:tab w:val="num" w:pos="1620"/>
        </w:tabs>
        <w:spacing w:line="360" w:lineRule="auto"/>
        <w:ind w:hanging="142"/>
        <w:rPr>
          <w:sz w:val="28"/>
          <w:szCs w:val="28"/>
        </w:rPr>
      </w:pPr>
      <w:r w:rsidRPr="00BC6FD7">
        <w:rPr>
          <w:sz w:val="28"/>
          <w:szCs w:val="28"/>
        </w:rPr>
        <w:t xml:space="preserve">2.1.4 </w:t>
      </w:r>
      <w:r w:rsidR="00DD49C1" w:rsidRPr="00BC6FD7">
        <w:rPr>
          <w:sz w:val="28"/>
          <w:szCs w:val="28"/>
        </w:rPr>
        <w:t>Право на частную жизнь</w:t>
      </w:r>
    </w:p>
    <w:p w:rsidR="00DD49C1" w:rsidRPr="00BC6FD7" w:rsidRDefault="00E33BD9" w:rsidP="00BC6FD7">
      <w:pPr>
        <w:numPr>
          <w:ilvl w:val="2"/>
          <w:numId w:val="1"/>
        </w:numPr>
        <w:tabs>
          <w:tab w:val="clear" w:pos="360"/>
          <w:tab w:val="num" w:pos="-142"/>
          <w:tab w:val="left" w:pos="426"/>
          <w:tab w:val="num" w:pos="1620"/>
        </w:tabs>
        <w:spacing w:line="360" w:lineRule="auto"/>
        <w:ind w:hanging="142"/>
        <w:rPr>
          <w:sz w:val="28"/>
          <w:szCs w:val="28"/>
        </w:rPr>
      </w:pPr>
      <w:r w:rsidRPr="00BC6FD7">
        <w:rPr>
          <w:sz w:val="28"/>
          <w:szCs w:val="28"/>
        </w:rPr>
        <w:t xml:space="preserve">2.1.5 </w:t>
      </w:r>
      <w:r w:rsidR="00DD49C1" w:rsidRPr="00BC6FD7">
        <w:rPr>
          <w:sz w:val="28"/>
          <w:szCs w:val="28"/>
        </w:rPr>
        <w:t>Свобода передвижения и места жительства</w:t>
      </w:r>
    </w:p>
    <w:p w:rsidR="00DD49C1" w:rsidRPr="00BC6FD7" w:rsidRDefault="00E33BD9" w:rsidP="00BC6FD7">
      <w:pPr>
        <w:numPr>
          <w:ilvl w:val="2"/>
          <w:numId w:val="1"/>
        </w:numPr>
        <w:tabs>
          <w:tab w:val="clear" w:pos="360"/>
          <w:tab w:val="num" w:pos="-142"/>
          <w:tab w:val="left" w:pos="426"/>
          <w:tab w:val="num" w:pos="1620"/>
        </w:tabs>
        <w:spacing w:line="360" w:lineRule="auto"/>
        <w:ind w:hanging="142"/>
        <w:rPr>
          <w:sz w:val="28"/>
          <w:szCs w:val="28"/>
        </w:rPr>
      </w:pPr>
      <w:r w:rsidRPr="00BC6FD7">
        <w:rPr>
          <w:sz w:val="28"/>
          <w:szCs w:val="28"/>
        </w:rPr>
        <w:t xml:space="preserve">2.1.6 </w:t>
      </w:r>
      <w:r w:rsidR="00DD49C1" w:rsidRPr="00BC6FD7">
        <w:rPr>
          <w:sz w:val="28"/>
          <w:szCs w:val="28"/>
        </w:rPr>
        <w:t>Свобода совести и вероисповедания</w:t>
      </w:r>
    </w:p>
    <w:p w:rsidR="00DD49C1" w:rsidRPr="00BC6FD7" w:rsidRDefault="00E33BD9" w:rsidP="00BC6FD7">
      <w:pPr>
        <w:numPr>
          <w:ilvl w:val="1"/>
          <w:numId w:val="1"/>
        </w:numPr>
        <w:tabs>
          <w:tab w:val="num" w:pos="-142"/>
          <w:tab w:val="left" w:pos="426"/>
          <w:tab w:val="num" w:pos="1620"/>
        </w:tabs>
        <w:spacing w:line="360" w:lineRule="auto"/>
        <w:ind w:hanging="142"/>
        <w:rPr>
          <w:sz w:val="28"/>
          <w:szCs w:val="28"/>
        </w:rPr>
      </w:pPr>
      <w:r w:rsidRPr="00BC6FD7">
        <w:rPr>
          <w:sz w:val="28"/>
          <w:szCs w:val="28"/>
        </w:rPr>
        <w:t xml:space="preserve">2.1.7 </w:t>
      </w:r>
      <w:r w:rsidR="00DD49C1" w:rsidRPr="00BC6FD7">
        <w:rPr>
          <w:sz w:val="28"/>
          <w:szCs w:val="28"/>
        </w:rPr>
        <w:t>Свобода мысли и слова</w:t>
      </w:r>
    </w:p>
    <w:p w:rsidR="00504899" w:rsidRPr="00BC6FD7" w:rsidRDefault="00E33BD9" w:rsidP="00BC6FD7">
      <w:pPr>
        <w:numPr>
          <w:ilvl w:val="1"/>
          <w:numId w:val="1"/>
        </w:numPr>
        <w:tabs>
          <w:tab w:val="num" w:pos="-142"/>
          <w:tab w:val="left" w:pos="426"/>
        </w:tabs>
        <w:spacing w:line="360" w:lineRule="auto"/>
        <w:ind w:hanging="142"/>
        <w:rPr>
          <w:sz w:val="28"/>
          <w:szCs w:val="28"/>
        </w:rPr>
      </w:pPr>
      <w:r w:rsidRPr="00BC6FD7">
        <w:rPr>
          <w:sz w:val="28"/>
          <w:szCs w:val="28"/>
        </w:rPr>
        <w:t xml:space="preserve">2.2 </w:t>
      </w:r>
      <w:r w:rsidR="00504899" w:rsidRPr="00BC6FD7">
        <w:rPr>
          <w:sz w:val="28"/>
          <w:szCs w:val="28"/>
        </w:rPr>
        <w:t>Основные политические права граждан РФ</w:t>
      </w:r>
    </w:p>
    <w:p w:rsidR="00504899" w:rsidRPr="00BC6FD7" w:rsidRDefault="00504899" w:rsidP="001C5AAE">
      <w:pPr>
        <w:spacing w:line="360" w:lineRule="auto"/>
        <w:rPr>
          <w:sz w:val="28"/>
          <w:szCs w:val="28"/>
        </w:rPr>
      </w:pPr>
      <w:r w:rsidRPr="00BC6FD7">
        <w:rPr>
          <w:sz w:val="28"/>
          <w:szCs w:val="28"/>
        </w:rPr>
        <w:t>Заключение</w:t>
      </w:r>
    </w:p>
    <w:p w:rsidR="00504899" w:rsidRPr="00BC6FD7" w:rsidRDefault="00504899" w:rsidP="001C5AAE">
      <w:pPr>
        <w:spacing w:line="360" w:lineRule="auto"/>
        <w:jc w:val="both"/>
        <w:rPr>
          <w:sz w:val="28"/>
          <w:szCs w:val="28"/>
        </w:rPr>
      </w:pPr>
      <w:r w:rsidRPr="00BC6FD7">
        <w:rPr>
          <w:sz w:val="28"/>
          <w:szCs w:val="28"/>
        </w:rPr>
        <w:t>Список литературы</w:t>
      </w:r>
    </w:p>
    <w:p w:rsidR="00504899" w:rsidRPr="00BC6FD7" w:rsidRDefault="00504899" w:rsidP="00BC6FD7">
      <w:pPr>
        <w:spacing w:line="360" w:lineRule="auto"/>
        <w:ind w:firstLine="720"/>
        <w:jc w:val="both"/>
        <w:rPr>
          <w:sz w:val="28"/>
          <w:szCs w:val="28"/>
        </w:rPr>
      </w:pPr>
    </w:p>
    <w:p w:rsidR="00504899" w:rsidRPr="00BC6FD7" w:rsidRDefault="00BC6FD7" w:rsidP="00BC6FD7">
      <w:pPr>
        <w:spacing w:line="360" w:lineRule="auto"/>
        <w:ind w:firstLine="720"/>
        <w:jc w:val="both"/>
        <w:rPr>
          <w:b/>
          <w:sz w:val="28"/>
          <w:szCs w:val="28"/>
        </w:rPr>
      </w:pPr>
      <w:r>
        <w:rPr>
          <w:b/>
          <w:sz w:val="28"/>
          <w:szCs w:val="28"/>
        </w:rPr>
        <w:br w:type="page"/>
      </w:r>
      <w:r w:rsidR="00504899" w:rsidRPr="00BC6FD7">
        <w:rPr>
          <w:b/>
          <w:sz w:val="28"/>
          <w:szCs w:val="28"/>
        </w:rPr>
        <w:t>Введение</w:t>
      </w:r>
    </w:p>
    <w:p w:rsidR="00504899" w:rsidRPr="00BC6FD7" w:rsidRDefault="00504899" w:rsidP="00BC6FD7">
      <w:pPr>
        <w:spacing w:line="360" w:lineRule="auto"/>
        <w:ind w:firstLine="720"/>
        <w:jc w:val="both"/>
        <w:rPr>
          <w:b/>
          <w:sz w:val="28"/>
          <w:szCs w:val="28"/>
        </w:rPr>
      </w:pPr>
    </w:p>
    <w:p w:rsidR="00685ABD" w:rsidRPr="00BC6FD7" w:rsidRDefault="00684BBE" w:rsidP="00BC6FD7">
      <w:pPr>
        <w:spacing w:line="360" w:lineRule="auto"/>
        <w:ind w:firstLine="720"/>
        <w:jc w:val="both"/>
        <w:rPr>
          <w:sz w:val="28"/>
          <w:szCs w:val="28"/>
        </w:rPr>
      </w:pPr>
      <w:r w:rsidRPr="00BC6FD7">
        <w:rPr>
          <w:sz w:val="28"/>
          <w:szCs w:val="28"/>
        </w:rPr>
        <w:t xml:space="preserve">Права человека – понятие, характеризующее правовой статус человека по отношению к государству, его возможности и притязания в экономической, социальной, политической и культурной сферах. </w:t>
      </w:r>
    </w:p>
    <w:p w:rsidR="00684BBE" w:rsidRPr="00BC6FD7" w:rsidRDefault="00684BBE" w:rsidP="00BC6FD7">
      <w:pPr>
        <w:spacing w:line="360" w:lineRule="auto"/>
        <w:ind w:firstLine="720"/>
        <w:jc w:val="both"/>
        <w:rPr>
          <w:sz w:val="28"/>
          <w:szCs w:val="28"/>
        </w:rPr>
      </w:pPr>
      <w:r w:rsidRPr="00BC6FD7">
        <w:rPr>
          <w:sz w:val="28"/>
          <w:szCs w:val="28"/>
        </w:rPr>
        <w:t xml:space="preserve">Права человека носят естественный и неотчуждаемый характер. </w:t>
      </w:r>
    </w:p>
    <w:p w:rsidR="00684BBE" w:rsidRPr="00BC6FD7" w:rsidRDefault="00684BBE" w:rsidP="00BC6FD7">
      <w:pPr>
        <w:spacing w:line="360" w:lineRule="auto"/>
        <w:ind w:firstLine="720"/>
        <w:jc w:val="both"/>
        <w:rPr>
          <w:sz w:val="28"/>
          <w:szCs w:val="28"/>
        </w:rPr>
      </w:pPr>
      <w:r w:rsidRPr="00BC6FD7">
        <w:rPr>
          <w:sz w:val="28"/>
          <w:szCs w:val="28"/>
        </w:rPr>
        <w:t xml:space="preserve">Права человека принято делить на абсолютные и относительные. Ограничение или временное приостановление первых не допускается в демократическом государстве ни при каких обстоятельствах. Абсолютными являются такие фундаментальные личные права человека, как право на жизнь, право не подвергаться пыткам, насилию, унижающему человеческое достоинство обращению или наказанию, право на неприкосновенность частной жизни, личную и семейную тайну, защиту своей чести и доброго имени, свободу совести, вероисповедания, а также право на судебную защиту, правосудие и связанные с ними важнейшие процессуальные права. Все остальные права человека – относительные, могут быть ограничены или приостановлены на определенный срок в случае введения режимов чрезвычайного или военного положения. </w:t>
      </w:r>
    </w:p>
    <w:p w:rsidR="00684BBE" w:rsidRPr="00BC6FD7" w:rsidRDefault="00C739BB" w:rsidP="00BC6FD7">
      <w:pPr>
        <w:spacing w:line="360" w:lineRule="auto"/>
        <w:ind w:firstLine="720"/>
        <w:jc w:val="both"/>
        <w:rPr>
          <w:sz w:val="28"/>
          <w:szCs w:val="28"/>
        </w:rPr>
      </w:pPr>
      <w:r w:rsidRPr="00BC6FD7">
        <w:rPr>
          <w:sz w:val="28"/>
          <w:szCs w:val="28"/>
        </w:rPr>
        <w:t>Общепризнано деление прав</w:t>
      </w:r>
      <w:r w:rsidR="00684BBE" w:rsidRPr="00BC6FD7">
        <w:rPr>
          <w:sz w:val="28"/>
          <w:szCs w:val="28"/>
        </w:rPr>
        <w:t xml:space="preserve"> человека на личные (по международной терминологии - гражданские), политические, социальные, экономические, культурные, экологические права. Причем этот список постепенно пополняется. Поэтому в науке принято делить права на так называемые "поколения". </w:t>
      </w:r>
    </w:p>
    <w:p w:rsidR="00F10C64" w:rsidRPr="00BC6FD7" w:rsidRDefault="00684BBE" w:rsidP="00BC6FD7">
      <w:pPr>
        <w:spacing w:line="360" w:lineRule="auto"/>
        <w:ind w:firstLine="720"/>
        <w:jc w:val="both"/>
        <w:rPr>
          <w:sz w:val="28"/>
          <w:szCs w:val="28"/>
        </w:rPr>
      </w:pPr>
      <w:r w:rsidRPr="00BC6FD7">
        <w:rPr>
          <w:sz w:val="28"/>
          <w:szCs w:val="28"/>
        </w:rPr>
        <w:t xml:space="preserve">К правам "первого поколения" относятся личные и политические права. Они получили закрепление уже в первых буржуазно-демократических конституциях конца </w:t>
      </w:r>
      <w:r w:rsidRPr="00BC6FD7">
        <w:rPr>
          <w:sz w:val="28"/>
          <w:szCs w:val="28"/>
          <w:lang w:val="en-US"/>
        </w:rPr>
        <w:t>XVIII</w:t>
      </w:r>
      <w:r w:rsidRPr="00BC6FD7">
        <w:rPr>
          <w:sz w:val="28"/>
          <w:szCs w:val="28"/>
        </w:rPr>
        <w:t xml:space="preserve"> в. </w:t>
      </w:r>
    </w:p>
    <w:p w:rsidR="00684BBE" w:rsidRPr="00BC6FD7" w:rsidRDefault="00684BBE" w:rsidP="00BC6FD7">
      <w:pPr>
        <w:spacing w:line="360" w:lineRule="auto"/>
        <w:ind w:firstLine="720"/>
        <w:jc w:val="both"/>
        <w:rPr>
          <w:sz w:val="28"/>
          <w:szCs w:val="28"/>
        </w:rPr>
      </w:pPr>
      <w:r w:rsidRPr="00BC6FD7">
        <w:rPr>
          <w:sz w:val="28"/>
          <w:szCs w:val="28"/>
        </w:rPr>
        <w:t xml:space="preserve">Права "второго поколения" - это социальные, экономические и отчасти права, появление которых вызвано упорной борьбой малоимущих слоев общества. Закрепление этих прав в конституциях и законах получило широкое распространение после волны революционных потрясений 1917 - начала 1920-х гг. </w:t>
      </w:r>
    </w:p>
    <w:p w:rsidR="00684BBE" w:rsidRPr="00BC6FD7" w:rsidRDefault="00684BBE" w:rsidP="00BC6FD7">
      <w:pPr>
        <w:spacing w:line="360" w:lineRule="auto"/>
        <w:ind w:firstLine="720"/>
        <w:jc w:val="both"/>
        <w:rPr>
          <w:sz w:val="28"/>
          <w:szCs w:val="28"/>
        </w:rPr>
      </w:pPr>
      <w:r w:rsidRPr="00BC6FD7">
        <w:rPr>
          <w:sz w:val="28"/>
          <w:szCs w:val="28"/>
        </w:rPr>
        <w:t>Права "третьего поколения" заявили о себе в 1970-е гг. Их иногда называют правами солидарности, поскольку они коллективны по своей сути, их появление вызвано глобальными угрозами человечеству: угрозой экологической катастрофы, разрушительных военных конфликтов, экономической деградации целых частей света. К правам "третьего поколения" относятся: право на развитие, право на мир, право на здоровую окружающую среду, право на владение общим наследием человечества, права меньшинств</w:t>
      </w:r>
      <w:r w:rsidR="00792B43" w:rsidRPr="00BC6FD7">
        <w:rPr>
          <w:rStyle w:val="a5"/>
          <w:sz w:val="28"/>
          <w:szCs w:val="28"/>
        </w:rPr>
        <w:footnoteReference w:id="1"/>
      </w:r>
      <w:r w:rsidRPr="00BC6FD7">
        <w:rPr>
          <w:sz w:val="28"/>
          <w:szCs w:val="28"/>
        </w:rPr>
        <w:t xml:space="preserve">. </w:t>
      </w:r>
    </w:p>
    <w:p w:rsidR="00685ABD" w:rsidRPr="00BC6FD7" w:rsidRDefault="00685ABD" w:rsidP="00BC6FD7">
      <w:pPr>
        <w:spacing w:line="360" w:lineRule="auto"/>
        <w:ind w:firstLine="720"/>
        <w:jc w:val="both"/>
        <w:rPr>
          <w:sz w:val="28"/>
          <w:szCs w:val="28"/>
        </w:rPr>
      </w:pPr>
      <w:r w:rsidRPr="00BC6FD7">
        <w:rPr>
          <w:sz w:val="28"/>
          <w:szCs w:val="28"/>
        </w:rPr>
        <w:t xml:space="preserve">Актуальность данной темы в том, что права человека, основанные на формальном равенстве, стали одним из главных ценностных ориентиров общественного развития, оказали огромное влияние на характер государства, сделались ограничителями его всевластия, способствовали установлению демократического взаимодействия между государственной властью и индивидом, освободив последнего от чрезмерной опеки и подавления его воли и интересов со стороны властных структур. Формирование правового государства невозможно без утверждения в общественном сознании и практике прав человека. </w:t>
      </w:r>
    </w:p>
    <w:p w:rsidR="00693BA1" w:rsidRPr="00BC6FD7" w:rsidRDefault="00685ABD" w:rsidP="00BC6FD7">
      <w:pPr>
        <w:spacing w:line="360" w:lineRule="auto"/>
        <w:ind w:firstLine="720"/>
        <w:jc w:val="both"/>
        <w:rPr>
          <w:sz w:val="28"/>
          <w:szCs w:val="28"/>
        </w:rPr>
      </w:pPr>
      <w:r w:rsidRPr="00BC6FD7">
        <w:rPr>
          <w:sz w:val="28"/>
          <w:szCs w:val="28"/>
        </w:rPr>
        <w:t>Но права человека стали высшей ценностью в России сравнительно недавно, это было официально закреплено только в Конституции РФ 1993 года. До этого, в СССР, права человека существовали чисто формально.</w:t>
      </w:r>
    </w:p>
    <w:p w:rsidR="00685ABD" w:rsidRPr="00BC6FD7" w:rsidRDefault="00685ABD" w:rsidP="00BC6FD7">
      <w:pPr>
        <w:spacing w:line="360" w:lineRule="auto"/>
        <w:ind w:firstLine="720"/>
        <w:jc w:val="both"/>
        <w:rPr>
          <w:sz w:val="28"/>
          <w:szCs w:val="28"/>
        </w:rPr>
      </w:pPr>
      <w:r w:rsidRPr="00BC6FD7">
        <w:rPr>
          <w:sz w:val="28"/>
          <w:szCs w:val="28"/>
        </w:rPr>
        <w:t>Цель данной курсовой работы – провести сравнение прав «первого поколения» граждан СССР и РФ. Для выполнения данной цели были рассмотрены личные и политические права и свободы граждан СССР и РФ соответсвенно.</w:t>
      </w:r>
    </w:p>
    <w:p w:rsidR="00685ABD" w:rsidRPr="00BC6FD7" w:rsidRDefault="00685ABD" w:rsidP="00BC6FD7">
      <w:pPr>
        <w:spacing w:line="360" w:lineRule="auto"/>
        <w:ind w:firstLine="720"/>
        <w:jc w:val="both"/>
        <w:rPr>
          <w:sz w:val="28"/>
        </w:rPr>
      </w:pPr>
    </w:p>
    <w:p w:rsidR="00504899" w:rsidRPr="00BC6FD7" w:rsidRDefault="00BC6FD7" w:rsidP="00BC6FD7">
      <w:pPr>
        <w:spacing w:line="360" w:lineRule="auto"/>
        <w:ind w:firstLine="720"/>
        <w:jc w:val="both"/>
        <w:rPr>
          <w:b/>
          <w:sz w:val="28"/>
          <w:szCs w:val="28"/>
        </w:rPr>
      </w:pPr>
      <w:r>
        <w:rPr>
          <w:b/>
          <w:sz w:val="28"/>
          <w:szCs w:val="28"/>
        </w:rPr>
        <w:br w:type="page"/>
      </w:r>
      <w:r w:rsidR="009A7EAF" w:rsidRPr="00BC6FD7">
        <w:rPr>
          <w:b/>
          <w:sz w:val="28"/>
          <w:szCs w:val="28"/>
        </w:rPr>
        <w:t>1. Основные права и свободы граждан СССР</w:t>
      </w:r>
    </w:p>
    <w:p w:rsidR="009A7EAF" w:rsidRPr="00BC6FD7" w:rsidRDefault="009A7EAF" w:rsidP="00BC6FD7">
      <w:pPr>
        <w:spacing w:line="360" w:lineRule="auto"/>
        <w:ind w:firstLine="720"/>
        <w:jc w:val="both"/>
        <w:rPr>
          <w:b/>
          <w:sz w:val="28"/>
          <w:szCs w:val="28"/>
        </w:rPr>
      </w:pPr>
    </w:p>
    <w:p w:rsidR="009A7EAF" w:rsidRPr="00BC6FD7" w:rsidRDefault="009A7EAF" w:rsidP="00BC6FD7">
      <w:pPr>
        <w:spacing w:line="360" w:lineRule="auto"/>
        <w:ind w:firstLine="720"/>
        <w:jc w:val="both"/>
        <w:rPr>
          <w:sz w:val="28"/>
          <w:szCs w:val="28"/>
        </w:rPr>
      </w:pPr>
      <w:r w:rsidRPr="00BC6FD7">
        <w:rPr>
          <w:sz w:val="28"/>
          <w:szCs w:val="28"/>
        </w:rPr>
        <w:t>Основной Закон СССР отражает дальнейшее расширение и углубление демократии, которая в условиях социализма «была и остается важным рычагом развития экономики, всех областей хозяйственной и культурной жизни общества». Яркое ее проявление — развитие конституционных прав советских граждан, в том числе и в государственном управлении.</w:t>
      </w:r>
    </w:p>
    <w:p w:rsidR="009A7EAF" w:rsidRPr="00BC6FD7" w:rsidRDefault="009A7EAF" w:rsidP="00BC6FD7">
      <w:pPr>
        <w:spacing w:line="360" w:lineRule="auto"/>
        <w:ind w:firstLine="720"/>
        <w:jc w:val="both"/>
        <w:rPr>
          <w:sz w:val="28"/>
          <w:szCs w:val="28"/>
        </w:rPr>
      </w:pPr>
      <w:r w:rsidRPr="00BC6FD7">
        <w:rPr>
          <w:sz w:val="28"/>
          <w:szCs w:val="28"/>
        </w:rPr>
        <w:t>Особая значимость прав граждан подчеркнута и тем, что большинство из них закреплено во втором разделе, сразу же после «Основ общественного строя и политики СССР». Впервые в советской Конституции дана классификация прав и свобод. Ст. 39 гласит: «Граждане СССР обладают всей полнотой социально-экономических, политических и личных прав и свобод, провозглашенных и гарантируемых Конституцией СССР и советскими законами». Такое деление наиболее распространено в советской юридической науке. Теперь оно получило и конституционное признание</w:t>
      </w:r>
      <w:r w:rsidR="00792B43" w:rsidRPr="00BC6FD7">
        <w:rPr>
          <w:rStyle w:val="a5"/>
          <w:sz w:val="28"/>
          <w:szCs w:val="28"/>
        </w:rPr>
        <w:footnoteReference w:id="2"/>
      </w:r>
      <w:r w:rsidRPr="00BC6FD7">
        <w:rPr>
          <w:sz w:val="28"/>
          <w:szCs w:val="28"/>
        </w:rPr>
        <w:t>.</w:t>
      </w:r>
    </w:p>
    <w:p w:rsidR="009A7EAF" w:rsidRPr="00BC6FD7" w:rsidRDefault="009A7EAF" w:rsidP="001C5AAE">
      <w:pPr>
        <w:spacing w:line="360" w:lineRule="auto"/>
        <w:jc w:val="both"/>
        <w:rPr>
          <w:b/>
          <w:sz w:val="28"/>
          <w:szCs w:val="28"/>
        </w:rPr>
      </w:pPr>
    </w:p>
    <w:p w:rsidR="009A7EAF" w:rsidRPr="00BC6FD7" w:rsidRDefault="009A7EAF" w:rsidP="00BC6FD7">
      <w:pPr>
        <w:numPr>
          <w:ilvl w:val="1"/>
          <w:numId w:val="2"/>
        </w:numPr>
        <w:spacing w:line="360" w:lineRule="auto"/>
        <w:ind w:left="0" w:firstLine="720"/>
        <w:jc w:val="both"/>
        <w:rPr>
          <w:b/>
          <w:sz w:val="28"/>
          <w:szCs w:val="28"/>
        </w:rPr>
      </w:pPr>
      <w:r w:rsidRPr="00BC6FD7">
        <w:rPr>
          <w:b/>
          <w:sz w:val="28"/>
          <w:szCs w:val="28"/>
        </w:rPr>
        <w:t>Личные права и свободы граждан СССР</w:t>
      </w:r>
    </w:p>
    <w:p w:rsidR="009A7EAF" w:rsidRPr="00BC6FD7" w:rsidRDefault="009A7EAF" w:rsidP="00BC6FD7">
      <w:pPr>
        <w:spacing w:line="360" w:lineRule="auto"/>
        <w:ind w:firstLine="720"/>
        <w:jc w:val="both"/>
        <w:rPr>
          <w:b/>
          <w:sz w:val="28"/>
          <w:szCs w:val="28"/>
        </w:rPr>
      </w:pPr>
    </w:p>
    <w:p w:rsidR="00693BA1" w:rsidRPr="00BC6FD7" w:rsidRDefault="00693BA1" w:rsidP="00BC6FD7">
      <w:pPr>
        <w:spacing w:line="360" w:lineRule="auto"/>
        <w:ind w:firstLine="720"/>
        <w:jc w:val="both"/>
        <w:rPr>
          <w:sz w:val="28"/>
          <w:szCs w:val="28"/>
        </w:rPr>
      </w:pPr>
      <w:r w:rsidRPr="00BC6FD7">
        <w:rPr>
          <w:sz w:val="28"/>
          <w:szCs w:val="28"/>
        </w:rPr>
        <w:t xml:space="preserve">Важное место в Конституции отведено личным правам и свободам граждан СССР. Полностью подтвержден весь широкий круг этих прав и свобод: неприкосновенность личности, неприкосновенность жилища, охрана личной жизни, тайна переписки, телефонных переговоров и телеграфных сообщений. Усилились гарантии личных прав и свобод. </w:t>
      </w:r>
    </w:p>
    <w:p w:rsidR="00693BA1" w:rsidRPr="00BC6FD7" w:rsidRDefault="00693BA1" w:rsidP="00BC6FD7">
      <w:pPr>
        <w:spacing w:line="360" w:lineRule="auto"/>
        <w:ind w:firstLine="720"/>
        <w:jc w:val="both"/>
        <w:rPr>
          <w:sz w:val="28"/>
          <w:szCs w:val="28"/>
        </w:rPr>
      </w:pPr>
      <w:r w:rsidRPr="00BC6FD7">
        <w:rPr>
          <w:sz w:val="28"/>
          <w:szCs w:val="28"/>
        </w:rPr>
        <w:t xml:space="preserve">Логическим завершением развития в Конституции </w:t>
      </w:r>
      <w:r w:rsidR="001B6EC4" w:rsidRPr="00BC6FD7">
        <w:rPr>
          <w:sz w:val="28"/>
          <w:szCs w:val="28"/>
        </w:rPr>
        <w:t xml:space="preserve">СССР </w:t>
      </w:r>
      <w:r w:rsidRPr="00BC6FD7">
        <w:rPr>
          <w:sz w:val="28"/>
          <w:szCs w:val="28"/>
        </w:rPr>
        <w:t>197</w:t>
      </w:r>
      <w:r w:rsidR="001B6EC4" w:rsidRPr="00BC6FD7">
        <w:rPr>
          <w:sz w:val="28"/>
          <w:szCs w:val="28"/>
        </w:rPr>
        <w:t>7</w:t>
      </w:r>
      <w:r w:rsidRPr="00BC6FD7">
        <w:rPr>
          <w:sz w:val="28"/>
          <w:szCs w:val="28"/>
        </w:rPr>
        <w:t xml:space="preserve"> года института личных прав и свобод граждан СССР является ст. 57, усиливающая их гарантии в деятельности государственных органов, общественных организаций, должностных лиц. Эта статья предопределена исходной концепцией Конституции, заключающейся в том, что весь политический механизм ориентируется на интересы личности. Статья гласит: «Уважение личности, охрана прав и свобод граждан — обязанность всех государственных органов, общественных организаций и должностных лиц». Значительно усилены судебные гарантии, касающиеся защиты личности от посягательств на честь и достоинство, жизнь и здоровье, на личную свободу и имущество. Установлено, что действия должностных лиц, совершенные с нарушением закона, с превышением полномочий, ущемляющие права граждан, могут быть в установленном законом порядке обжалованы в суд. Граждане СССР имеют право на возмещение ущерба, причиненного незаконными действиями государственных и общественных организаций, а также должностных лиц при исполнении ими служебных обязанностей.</w:t>
      </w:r>
    </w:p>
    <w:p w:rsidR="009A7EAF" w:rsidRPr="00BC6FD7" w:rsidRDefault="009A7EAF" w:rsidP="00BC6FD7">
      <w:pPr>
        <w:spacing w:line="360" w:lineRule="auto"/>
        <w:ind w:firstLine="720"/>
        <w:jc w:val="both"/>
        <w:rPr>
          <w:sz w:val="28"/>
          <w:szCs w:val="28"/>
        </w:rPr>
      </w:pPr>
    </w:p>
    <w:p w:rsidR="009A7EAF" w:rsidRPr="00BC6FD7" w:rsidRDefault="009A7EAF" w:rsidP="00BC6FD7">
      <w:pPr>
        <w:numPr>
          <w:ilvl w:val="1"/>
          <w:numId w:val="2"/>
        </w:numPr>
        <w:spacing w:line="360" w:lineRule="auto"/>
        <w:ind w:left="0" w:firstLine="720"/>
        <w:jc w:val="both"/>
        <w:rPr>
          <w:b/>
          <w:sz w:val="28"/>
          <w:szCs w:val="28"/>
        </w:rPr>
      </w:pPr>
      <w:r w:rsidRPr="00BC6FD7">
        <w:rPr>
          <w:b/>
          <w:sz w:val="28"/>
          <w:szCs w:val="28"/>
        </w:rPr>
        <w:t>Политические права граждан СССР</w:t>
      </w:r>
    </w:p>
    <w:p w:rsidR="007A649D" w:rsidRPr="00BC6FD7" w:rsidRDefault="007A649D" w:rsidP="00BC6FD7">
      <w:pPr>
        <w:spacing w:line="360" w:lineRule="auto"/>
        <w:ind w:firstLine="720"/>
        <w:jc w:val="both"/>
        <w:rPr>
          <w:sz w:val="28"/>
          <w:szCs w:val="28"/>
        </w:rPr>
      </w:pPr>
    </w:p>
    <w:p w:rsidR="007A649D" w:rsidRPr="00BC6FD7" w:rsidRDefault="007A649D" w:rsidP="00BC6FD7">
      <w:pPr>
        <w:spacing w:line="360" w:lineRule="auto"/>
        <w:ind w:firstLine="720"/>
        <w:jc w:val="both"/>
        <w:rPr>
          <w:sz w:val="28"/>
          <w:szCs w:val="28"/>
        </w:rPr>
      </w:pPr>
      <w:r w:rsidRPr="00BC6FD7">
        <w:rPr>
          <w:sz w:val="28"/>
          <w:szCs w:val="28"/>
        </w:rPr>
        <w:t xml:space="preserve">Конституция СССР </w:t>
      </w:r>
      <w:r w:rsidR="009A7EAF" w:rsidRPr="00BC6FD7">
        <w:rPr>
          <w:sz w:val="28"/>
          <w:szCs w:val="28"/>
        </w:rPr>
        <w:t>197</w:t>
      </w:r>
      <w:r w:rsidR="001B6EC4" w:rsidRPr="00BC6FD7">
        <w:rPr>
          <w:sz w:val="28"/>
          <w:szCs w:val="28"/>
        </w:rPr>
        <w:t>7</w:t>
      </w:r>
      <w:r w:rsidR="009A7EAF" w:rsidRPr="00BC6FD7">
        <w:rPr>
          <w:sz w:val="28"/>
          <w:szCs w:val="28"/>
        </w:rPr>
        <w:t xml:space="preserve"> года </w:t>
      </w:r>
      <w:r w:rsidRPr="00BC6FD7">
        <w:rPr>
          <w:sz w:val="28"/>
          <w:szCs w:val="28"/>
        </w:rPr>
        <w:t xml:space="preserve">всем своим содержанием </w:t>
      </w:r>
      <w:r w:rsidR="009A7EAF" w:rsidRPr="00BC6FD7">
        <w:rPr>
          <w:sz w:val="28"/>
          <w:szCs w:val="28"/>
        </w:rPr>
        <w:t xml:space="preserve">была </w:t>
      </w:r>
      <w:r w:rsidRPr="00BC6FD7">
        <w:rPr>
          <w:sz w:val="28"/>
          <w:szCs w:val="28"/>
        </w:rPr>
        <w:t>нацелена на дальнейшее расширение демократических начал в управлении государственными и общественными делами. В ст. 9 сказано: «Основным направлением развития политической системы советского общества является дальнейшее развертывание социалистической демократии: все более широкое участие граждан в управлении делами государства и общества, совершенствование государственного аппарата, повышение активности общественных организаций, усиление народного контроля, укрепление правовой основы государственной и общественной жизни, расширение гласности, постоянный учет общественного мнения».</w:t>
      </w:r>
    </w:p>
    <w:p w:rsidR="007A649D" w:rsidRPr="00BC6FD7" w:rsidRDefault="007A649D" w:rsidP="00BC6FD7">
      <w:pPr>
        <w:spacing w:line="360" w:lineRule="auto"/>
        <w:ind w:firstLine="720"/>
        <w:jc w:val="both"/>
        <w:rPr>
          <w:sz w:val="28"/>
          <w:szCs w:val="28"/>
        </w:rPr>
      </w:pPr>
      <w:r w:rsidRPr="00BC6FD7">
        <w:rPr>
          <w:sz w:val="28"/>
          <w:szCs w:val="28"/>
        </w:rPr>
        <w:t xml:space="preserve">Политические права, закрепленные в Конституции, позволяют гражданам участвовать во всех сферах государственной деятельности, в том числе в государственном управлении. В широком, а точнее в политическом смысле, под государственным управлением понимается вся деятельность государства, направленная на обеспечение и проведение в </w:t>
      </w:r>
      <w:r w:rsidR="00DD49C1" w:rsidRPr="00BC6FD7">
        <w:rPr>
          <w:sz w:val="28"/>
          <w:szCs w:val="28"/>
        </w:rPr>
        <w:t>жизнь государственной политики.</w:t>
      </w:r>
    </w:p>
    <w:p w:rsidR="007A649D" w:rsidRPr="00BC6FD7" w:rsidRDefault="007A649D" w:rsidP="00BC6FD7">
      <w:pPr>
        <w:spacing w:line="360" w:lineRule="auto"/>
        <w:ind w:firstLine="720"/>
        <w:jc w:val="both"/>
        <w:rPr>
          <w:sz w:val="28"/>
          <w:szCs w:val="28"/>
        </w:rPr>
      </w:pPr>
      <w:r w:rsidRPr="00BC6FD7">
        <w:rPr>
          <w:sz w:val="28"/>
          <w:szCs w:val="28"/>
        </w:rPr>
        <w:t>В более узком, специальном смысле государственное управление можно определить как одну из форм деятельности Советского государства, имеющую своим конкретным назначением практическую организацию его задач и функций, осуществляемую исполнительными и распорядительными органами путем повседневного руководства хозяйственным, социально-культурным и оборонным строительством на основе и во исполнение законов в целях построе</w:t>
      </w:r>
      <w:r w:rsidR="00DD49C1" w:rsidRPr="00BC6FD7">
        <w:rPr>
          <w:sz w:val="28"/>
          <w:szCs w:val="28"/>
        </w:rPr>
        <w:t>ния коммунистического общества.</w:t>
      </w:r>
    </w:p>
    <w:p w:rsidR="007A649D" w:rsidRPr="00BC6FD7" w:rsidRDefault="007A649D" w:rsidP="00BC6FD7">
      <w:pPr>
        <w:spacing w:line="360" w:lineRule="auto"/>
        <w:ind w:firstLine="720"/>
        <w:jc w:val="both"/>
        <w:rPr>
          <w:sz w:val="28"/>
          <w:szCs w:val="28"/>
        </w:rPr>
      </w:pPr>
      <w:r w:rsidRPr="00BC6FD7">
        <w:rPr>
          <w:sz w:val="28"/>
          <w:szCs w:val="28"/>
        </w:rPr>
        <w:t>Основной Закон фиксирует как индивидуальные, так и коллективные формы участия граждан в государственном управлении. Коллективные формы проявляются, в частности, через членство в общественных организациях. Так, ст. 7 Конституции закрепляет право профсоюзов, комсомола, кооперативных и других общественных организаций в соответствии с их уставными задачами участвовать в управлении государственными и общественными, делами, в решении политических, хозяйственных и социально-культурных вопросов.</w:t>
      </w:r>
    </w:p>
    <w:p w:rsidR="007A649D" w:rsidRPr="00BC6FD7" w:rsidRDefault="007A649D" w:rsidP="00BC6FD7">
      <w:pPr>
        <w:spacing w:line="360" w:lineRule="auto"/>
        <w:ind w:firstLine="720"/>
        <w:jc w:val="both"/>
        <w:rPr>
          <w:sz w:val="28"/>
          <w:szCs w:val="28"/>
        </w:rPr>
      </w:pPr>
      <w:r w:rsidRPr="00BC6FD7">
        <w:rPr>
          <w:sz w:val="28"/>
          <w:szCs w:val="28"/>
        </w:rPr>
        <w:t>Граждане могут участвовать в управлении и через трудовые коллективы. В ст. 8 указывается: «Трудовые коллективы участвуют в обсуждении и решении государственных и общественных дел, в планировании производства и социального развития, в подготовке и расстановке кадров, в обсуждении и решении вопросов управления предприятиями и учреждениями, улучшения условий труда и быта, использования средств, предназначенных для развития производства, а также на социально-культурные мероприятия и материальное поощрение». Рассмотрим те конституционные права, субъектом которых является гражданин вообще, а не коллектив (группа граждан).</w:t>
      </w:r>
    </w:p>
    <w:p w:rsidR="007A649D" w:rsidRPr="00BC6FD7" w:rsidRDefault="007A649D" w:rsidP="00BC6FD7">
      <w:pPr>
        <w:spacing w:line="360" w:lineRule="auto"/>
        <w:ind w:firstLine="720"/>
        <w:jc w:val="both"/>
        <w:rPr>
          <w:sz w:val="28"/>
          <w:szCs w:val="28"/>
        </w:rPr>
      </w:pPr>
      <w:r w:rsidRPr="00BC6FD7">
        <w:rPr>
          <w:sz w:val="28"/>
          <w:szCs w:val="28"/>
        </w:rPr>
        <w:t>К правам граждан в государственном управлении относятся: право участвовать в управлении государственными и общественными делами (ст. 48); право вносить в государственные органы и общественные организации предложения об улучшении их деятельности, критиковать недостатки в работе (ст. 49); политические свободы советских граждан — слова, печати, собраний, митингов, уличных шествий и демонстраций (ст. 50); право обжаловать действия должностных лиц, государственных и общественных органо</w:t>
      </w:r>
      <w:r w:rsidR="00F10C64" w:rsidRPr="00BC6FD7">
        <w:rPr>
          <w:sz w:val="28"/>
          <w:szCs w:val="28"/>
        </w:rPr>
        <w:t>в (ст. 58). Эти права, за исклю</w:t>
      </w:r>
      <w:r w:rsidRPr="00BC6FD7">
        <w:rPr>
          <w:sz w:val="28"/>
          <w:szCs w:val="28"/>
        </w:rPr>
        <w:t>чением политических свобод, впервые получили конституционное закрепление. На них, как и на все права, зафиксированные в Конституции, распространяется принцип равноправия</w:t>
      </w:r>
      <w:r w:rsidR="00792B43" w:rsidRPr="00BC6FD7">
        <w:rPr>
          <w:rStyle w:val="a5"/>
          <w:sz w:val="28"/>
          <w:szCs w:val="28"/>
        </w:rPr>
        <w:footnoteReference w:id="3"/>
      </w:r>
      <w:r w:rsidRPr="00BC6FD7">
        <w:rPr>
          <w:sz w:val="28"/>
          <w:szCs w:val="28"/>
        </w:rPr>
        <w:t>.</w:t>
      </w:r>
    </w:p>
    <w:p w:rsidR="00792B43" w:rsidRPr="00BC6FD7" w:rsidRDefault="00792B43" w:rsidP="00BC6FD7">
      <w:pPr>
        <w:spacing w:line="360" w:lineRule="auto"/>
        <w:ind w:firstLine="720"/>
        <w:jc w:val="both"/>
        <w:rPr>
          <w:sz w:val="28"/>
          <w:szCs w:val="20"/>
        </w:rPr>
      </w:pPr>
    </w:p>
    <w:p w:rsidR="00F10C64" w:rsidRPr="00BC6FD7" w:rsidRDefault="00BC6FD7" w:rsidP="00BC6FD7">
      <w:pPr>
        <w:spacing w:line="360" w:lineRule="auto"/>
        <w:ind w:firstLine="720"/>
        <w:jc w:val="both"/>
        <w:rPr>
          <w:sz w:val="28"/>
          <w:szCs w:val="20"/>
        </w:rPr>
      </w:pPr>
      <w:r>
        <w:rPr>
          <w:b/>
          <w:sz w:val="28"/>
          <w:szCs w:val="28"/>
        </w:rPr>
        <w:br w:type="page"/>
      </w:r>
      <w:r w:rsidR="00F10C64" w:rsidRPr="00BC6FD7">
        <w:rPr>
          <w:b/>
          <w:sz w:val="28"/>
          <w:szCs w:val="28"/>
        </w:rPr>
        <w:t>2. Основные права и свободы граждан РФ</w:t>
      </w:r>
    </w:p>
    <w:p w:rsidR="00F10C64" w:rsidRPr="00BC6FD7" w:rsidRDefault="00F10C64" w:rsidP="00BC6FD7">
      <w:pPr>
        <w:spacing w:line="360" w:lineRule="auto"/>
        <w:ind w:firstLine="720"/>
        <w:jc w:val="both"/>
        <w:rPr>
          <w:b/>
          <w:sz w:val="28"/>
          <w:szCs w:val="28"/>
        </w:rPr>
      </w:pPr>
    </w:p>
    <w:p w:rsidR="00F10C64" w:rsidRPr="00BC6FD7" w:rsidRDefault="00F10C64" w:rsidP="00BC6FD7">
      <w:pPr>
        <w:spacing w:line="360" w:lineRule="auto"/>
        <w:ind w:firstLine="720"/>
        <w:jc w:val="both"/>
        <w:rPr>
          <w:sz w:val="28"/>
          <w:szCs w:val="28"/>
        </w:rPr>
      </w:pPr>
      <w:r w:rsidRPr="00BC6FD7">
        <w:rPr>
          <w:sz w:val="28"/>
          <w:szCs w:val="28"/>
        </w:rPr>
        <w:t xml:space="preserve">Действующая Конституция России закрепляет гуманистический характер конституционного строя – в системе «человек – государство» не человек существует для государства, а государство для человека. Роль государства в установлении прав и свобод человека и гражданина сегодня максимально ограничена, тогда как роль и ответственность государства в обеспечении соблюдения и защиты этих прав и свобод значительно повышена: статья 2 Конституции РФ определяет признание, соблюдение и защиту прав и свобод человека и гражданина в качестве обязанности государства, а в соответствии со статьей 18 Конституции именно эти права и свободы определяют деятельность всех ветвей государственной власти и местного самоуправления в России. Признание прав и свобод человека высшей ценностью означает, что в случае коллизии прав человека и других конституционно защищаемых ценностей (в том числе и тех, которые относятся к иным основам конституционного строя) приоритет следует отдавать правам человека. Важным является то, что основные (но только основные) права и свободы человека и гражданина рассматриваются как </w:t>
      </w:r>
      <w:r w:rsidRPr="00BC6FD7">
        <w:rPr>
          <w:iCs/>
          <w:sz w:val="28"/>
          <w:szCs w:val="28"/>
        </w:rPr>
        <w:t>естественные</w:t>
      </w:r>
      <w:r w:rsidRPr="00BC6FD7">
        <w:rPr>
          <w:sz w:val="28"/>
          <w:szCs w:val="28"/>
        </w:rPr>
        <w:t>, принадлежащие каждому от рождения</w:t>
      </w:r>
      <w:r w:rsidRPr="00BC6FD7">
        <w:rPr>
          <w:rStyle w:val="a5"/>
          <w:sz w:val="28"/>
          <w:szCs w:val="28"/>
        </w:rPr>
        <w:footnoteReference w:id="4"/>
      </w:r>
      <w:r w:rsidRPr="00BC6FD7">
        <w:rPr>
          <w:sz w:val="28"/>
          <w:szCs w:val="28"/>
        </w:rPr>
        <w:t xml:space="preserve">, то есть они существуют объективно, а не по воле законодателя, являются не дарованными государством (государство должно их не устанавливать, а лишь признавать, соблюдать и защищать как уже существующие). Естественный характер основных прав и свобод означает также, что они не могут быть не только приобретены, но и переданы кому-либо, то есть являются </w:t>
      </w:r>
      <w:r w:rsidRPr="00BC6FD7">
        <w:rPr>
          <w:iCs/>
          <w:sz w:val="28"/>
          <w:szCs w:val="28"/>
        </w:rPr>
        <w:t xml:space="preserve">неотчуждаемыми </w:t>
      </w:r>
      <w:r w:rsidRPr="00BC6FD7">
        <w:rPr>
          <w:sz w:val="28"/>
          <w:szCs w:val="28"/>
        </w:rPr>
        <w:t>(и даже отказ от них является ничтожным).</w:t>
      </w:r>
    </w:p>
    <w:p w:rsidR="00F10C64" w:rsidRPr="00BC6FD7" w:rsidRDefault="001C5AAE" w:rsidP="001C5AAE">
      <w:pPr>
        <w:spacing w:line="360" w:lineRule="auto"/>
        <w:ind w:firstLine="720"/>
        <w:jc w:val="both"/>
        <w:rPr>
          <w:b/>
          <w:sz w:val="28"/>
          <w:szCs w:val="28"/>
        </w:rPr>
      </w:pPr>
      <w:r>
        <w:rPr>
          <w:b/>
          <w:sz w:val="28"/>
          <w:szCs w:val="28"/>
        </w:rPr>
        <w:br w:type="page"/>
      </w:r>
      <w:r w:rsidR="00F10C64" w:rsidRPr="00BC6FD7">
        <w:rPr>
          <w:b/>
          <w:sz w:val="28"/>
          <w:szCs w:val="28"/>
        </w:rPr>
        <w:t>2.1 Личные права и свободы граждан РФ</w:t>
      </w:r>
    </w:p>
    <w:p w:rsidR="00F10C64" w:rsidRPr="00BC6FD7" w:rsidRDefault="00F10C64" w:rsidP="00BC6FD7">
      <w:pPr>
        <w:spacing w:line="360" w:lineRule="auto"/>
        <w:ind w:firstLine="720"/>
        <w:jc w:val="both"/>
        <w:rPr>
          <w:b/>
          <w:sz w:val="28"/>
          <w:szCs w:val="28"/>
        </w:rPr>
      </w:pPr>
    </w:p>
    <w:p w:rsidR="00F10C64" w:rsidRPr="00BC6FD7" w:rsidRDefault="00F10C64" w:rsidP="00BC6FD7">
      <w:pPr>
        <w:spacing w:line="360" w:lineRule="auto"/>
        <w:ind w:firstLine="720"/>
        <w:jc w:val="both"/>
        <w:rPr>
          <w:sz w:val="28"/>
          <w:szCs w:val="28"/>
        </w:rPr>
      </w:pPr>
      <w:r w:rsidRPr="00BC6FD7">
        <w:rPr>
          <w:iCs/>
          <w:sz w:val="28"/>
          <w:szCs w:val="28"/>
        </w:rPr>
        <w:t xml:space="preserve">Личные (гражданские) права и свободы </w:t>
      </w:r>
      <w:r w:rsidRPr="00BC6FD7">
        <w:rPr>
          <w:sz w:val="28"/>
          <w:szCs w:val="28"/>
        </w:rPr>
        <w:t>– это те права и свободы, которые составляют первооснову конституционно-правового статуса личности, предоставляют конституционную защиту всех сфер частной жизни человека (круг интересов и потребностей, мысли, суждения, записи, дневники, социальные связи, интимные стороны жизни и т. п.) от неправомерного вмешательства государства и других лиц. Большинство из этих прав и свобод носит естественный и абсолютный характер и предоставляется всем членам российского общества независимо от наличия или отсутствия гражданства Российской Федерации. К личным правам и свободам человека и гражданина</w:t>
      </w:r>
      <w:r w:rsidR="00BC6FD7" w:rsidRPr="00BC6FD7">
        <w:rPr>
          <w:sz w:val="28"/>
          <w:szCs w:val="28"/>
        </w:rPr>
        <w:t xml:space="preserve"> </w:t>
      </w:r>
      <w:r w:rsidRPr="00BC6FD7">
        <w:rPr>
          <w:sz w:val="28"/>
          <w:szCs w:val="28"/>
        </w:rPr>
        <w:t>относятся: право на жизнь; достоинство личности; право на свободу и личную неприкосновенность; право на неприкосновенность частной жизни, личную и семейную тайну; защиту своей чести и доброго имени; неприкосновенность жилища; право на определение и указание национальной принадлежности, использование родного языка; свободу передвижения и выбора места жительства; свободу совести и вероисповедания, право гражданина на замену военной службы альтернативной гражданской службой; свободу мысли и слова; право на судебную защиту, квалифицированную юридическую помощь, процессуальные гарантии и др. Рассмотрим некоторые из них.</w:t>
      </w:r>
    </w:p>
    <w:p w:rsidR="00F10C64" w:rsidRPr="00BC6FD7" w:rsidRDefault="00F10C64" w:rsidP="00BC6FD7">
      <w:pPr>
        <w:spacing w:line="360" w:lineRule="auto"/>
        <w:ind w:firstLine="720"/>
        <w:jc w:val="both"/>
        <w:rPr>
          <w:b/>
          <w:sz w:val="28"/>
          <w:szCs w:val="28"/>
        </w:rPr>
      </w:pPr>
    </w:p>
    <w:p w:rsidR="00C739BB" w:rsidRPr="00BC6FD7" w:rsidRDefault="00F10C64" w:rsidP="00BC6FD7">
      <w:pPr>
        <w:spacing w:line="360" w:lineRule="auto"/>
        <w:ind w:firstLine="720"/>
        <w:jc w:val="both"/>
        <w:rPr>
          <w:b/>
          <w:sz w:val="28"/>
          <w:szCs w:val="28"/>
        </w:rPr>
      </w:pPr>
      <w:r w:rsidRPr="00BC6FD7">
        <w:rPr>
          <w:b/>
          <w:sz w:val="28"/>
          <w:szCs w:val="28"/>
        </w:rPr>
        <w:t xml:space="preserve">2.1.1 </w:t>
      </w:r>
      <w:r w:rsidR="00C739BB" w:rsidRPr="00BC6FD7">
        <w:rPr>
          <w:b/>
          <w:sz w:val="28"/>
          <w:szCs w:val="28"/>
        </w:rPr>
        <w:t>Право на жизнь</w:t>
      </w:r>
    </w:p>
    <w:p w:rsidR="00C739BB" w:rsidRPr="00BC6FD7" w:rsidRDefault="00C739BB" w:rsidP="00BC6FD7">
      <w:pPr>
        <w:spacing w:line="360" w:lineRule="auto"/>
        <w:ind w:firstLine="720"/>
        <w:jc w:val="both"/>
        <w:rPr>
          <w:sz w:val="28"/>
          <w:szCs w:val="28"/>
        </w:rPr>
      </w:pPr>
      <w:r w:rsidRPr="00BC6FD7">
        <w:rPr>
          <w:sz w:val="28"/>
          <w:szCs w:val="28"/>
        </w:rPr>
        <w:t>Право на жизнь есть неотъемлемое право каждого человека. Это право охраняется законом. Никто не может быть произвольно лишен жизни.</w:t>
      </w:r>
    </w:p>
    <w:p w:rsidR="00C739BB" w:rsidRPr="00BC6FD7" w:rsidRDefault="00C739BB" w:rsidP="00BC6FD7">
      <w:pPr>
        <w:spacing w:line="360" w:lineRule="auto"/>
        <w:ind w:firstLine="720"/>
        <w:jc w:val="both"/>
        <w:rPr>
          <w:sz w:val="28"/>
          <w:szCs w:val="28"/>
        </w:rPr>
      </w:pPr>
      <w:r w:rsidRPr="00BC6FD7">
        <w:rPr>
          <w:sz w:val="28"/>
          <w:szCs w:val="28"/>
        </w:rPr>
        <w:t>В странах, которые не отменили смертной казни, смертные приговоры могут выноситься только за самые тяжкие преступления в соответствии с законом, который действовал во время совершения преступления и который не противоречит постановлениям настоящего Пакта и Конвенции о предупреждении преступления геноцида и наказании за него. Это наказание может быть осуществлено только во исполнение окончательного приговора, вынесенного компетентным судом</w:t>
      </w:r>
      <w:r w:rsidRPr="00BC6FD7">
        <w:rPr>
          <w:rStyle w:val="a5"/>
          <w:sz w:val="28"/>
          <w:szCs w:val="28"/>
        </w:rPr>
        <w:footnoteReference w:id="5"/>
      </w:r>
      <w:r w:rsidRPr="00BC6FD7">
        <w:rPr>
          <w:sz w:val="28"/>
          <w:szCs w:val="28"/>
        </w:rPr>
        <w:t>.</w:t>
      </w:r>
    </w:p>
    <w:p w:rsidR="00C739BB" w:rsidRPr="00BC6FD7" w:rsidRDefault="00C739BB" w:rsidP="00BC6FD7">
      <w:pPr>
        <w:spacing w:line="360" w:lineRule="auto"/>
        <w:ind w:firstLine="720"/>
        <w:jc w:val="both"/>
        <w:rPr>
          <w:sz w:val="28"/>
          <w:szCs w:val="28"/>
        </w:rPr>
      </w:pPr>
      <w:r w:rsidRPr="00BC6FD7">
        <w:rPr>
          <w:sz w:val="28"/>
          <w:szCs w:val="28"/>
        </w:rPr>
        <w:t xml:space="preserve">Жизнь человека охраняется Конституцией и законодательством РФ как самая главная ценность в обществе. Право на жизнь открывает перечень личных (гражданских) прав и свобод человека и гражданина. Реализация этого права предполагает активные действия государства, его органов и должностных лиц по созданию и поддержанию безопасных условий жизни в обществе. Для этого государство должно поддерживать социальный мир в стране, избегать военных способов разрешения споров и конфликтов как внутри страны, так и на международной арене. В целях охраны жизни человека государство в лице своих органов, прежде всего правоохранительных, ведет целенаправленную борьбу с преступностью. В целях охраны жизни и здоровья человека государство обеспечивает право каждого на бесплатное медицинское обслуживание. Непременное условие обеспечения права на жизнь - охрана среды обитания человека. Право на жизнь обеспечено также запретом пыток, насилия и добровольным согласием на проведение медицинских, научных и иных опытов; правом собираться мирно, без оружия; социальным обеспечением по возрасту, болезни, инвалидности. </w:t>
      </w:r>
    </w:p>
    <w:p w:rsidR="00F056DA" w:rsidRPr="00BC6FD7" w:rsidRDefault="00F056DA" w:rsidP="00BC6FD7">
      <w:pPr>
        <w:spacing w:line="360" w:lineRule="auto"/>
        <w:ind w:firstLine="720"/>
        <w:jc w:val="both"/>
        <w:rPr>
          <w:sz w:val="28"/>
          <w:szCs w:val="28"/>
        </w:rPr>
      </w:pPr>
    </w:p>
    <w:p w:rsidR="00C739BB" w:rsidRPr="00BC6FD7" w:rsidRDefault="00F056DA" w:rsidP="00BC6FD7">
      <w:pPr>
        <w:spacing w:line="360" w:lineRule="auto"/>
        <w:ind w:firstLine="720"/>
        <w:jc w:val="both"/>
        <w:rPr>
          <w:b/>
          <w:sz w:val="28"/>
          <w:szCs w:val="28"/>
        </w:rPr>
      </w:pPr>
      <w:r w:rsidRPr="00BC6FD7">
        <w:rPr>
          <w:b/>
          <w:sz w:val="28"/>
          <w:szCs w:val="28"/>
        </w:rPr>
        <w:t>2.1.2</w:t>
      </w:r>
      <w:r w:rsidR="00C739BB" w:rsidRPr="00BC6FD7">
        <w:rPr>
          <w:b/>
          <w:sz w:val="28"/>
          <w:szCs w:val="28"/>
        </w:rPr>
        <w:t xml:space="preserve"> Право на жилище</w:t>
      </w:r>
    </w:p>
    <w:p w:rsidR="00C739BB" w:rsidRPr="00BC6FD7" w:rsidRDefault="00C739BB" w:rsidP="00BC6FD7">
      <w:pPr>
        <w:spacing w:line="360" w:lineRule="auto"/>
        <w:ind w:firstLine="720"/>
        <w:jc w:val="both"/>
        <w:rPr>
          <w:sz w:val="28"/>
          <w:szCs w:val="28"/>
        </w:rPr>
      </w:pPr>
      <w:r w:rsidRPr="00BC6FD7">
        <w:rPr>
          <w:sz w:val="28"/>
          <w:szCs w:val="28"/>
        </w:rPr>
        <w:t>Реализация права граждан Российской Федерации на жилище осуществляется на основе жилищного кодекса, Закона РФ от 04.07.1991 N 1541-1 "О приватизации жилищного фонда в Российской Федерации" и закона РФ от 24.12.1992 N 4218-1 "Об основах федеральной жилищной политики", законодательства субъектов РФ.</w:t>
      </w:r>
    </w:p>
    <w:p w:rsidR="00C739BB" w:rsidRPr="00BC6FD7" w:rsidRDefault="00C739BB" w:rsidP="00BC6FD7">
      <w:pPr>
        <w:spacing w:line="360" w:lineRule="auto"/>
        <w:ind w:firstLine="720"/>
        <w:jc w:val="both"/>
        <w:rPr>
          <w:sz w:val="28"/>
          <w:szCs w:val="28"/>
        </w:rPr>
      </w:pPr>
      <w:r w:rsidRPr="00BC6FD7">
        <w:rPr>
          <w:sz w:val="28"/>
          <w:szCs w:val="28"/>
        </w:rPr>
        <w:t>Очень полно содержание права граждан РФ раскрыл П.И.Седугин. По его мнению, данное право имеет шесть юридически значимых возможностей: стабильность пользования имеющимся жильем;</w:t>
      </w:r>
      <w:r w:rsidR="00BC6FD7" w:rsidRPr="00BC6FD7">
        <w:rPr>
          <w:sz w:val="28"/>
          <w:szCs w:val="28"/>
        </w:rPr>
        <w:t xml:space="preserve"> </w:t>
      </w:r>
      <w:r w:rsidRPr="00BC6FD7">
        <w:rPr>
          <w:sz w:val="28"/>
          <w:szCs w:val="28"/>
        </w:rPr>
        <w:t>улучшение своих жилищных условий; использование жилья в интересах других граждан; обеспечение жильцам здоровой среды обитания; недопустимость произвольного лишения граждан жилья; неприкосновенность жилища</w:t>
      </w:r>
      <w:r w:rsidRPr="00BC6FD7">
        <w:rPr>
          <w:rStyle w:val="a5"/>
          <w:sz w:val="28"/>
          <w:szCs w:val="28"/>
        </w:rPr>
        <w:footnoteReference w:id="6"/>
      </w:r>
      <w:r w:rsidRPr="00BC6FD7">
        <w:rPr>
          <w:sz w:val="28"/>
          <w:szCs w:val="28"/>
        </w:rPr>
        <w:t>.</w:t>
      </w:r>
      <w:r w:rsidR="00BC6FD7" w:rsidRPr="00BC6FD7">
        <w:rPr>
          <w:sz w:val="28"/>
          <w:szCs w:val="28"/>
        </w:rPr>
        <w:t xml:space="preserve"> </w:t>
      </w:r>
      <w:r w:rsidRPr="00BC6FD7">
        <w:rPr>
          <w:sz w:val="28"/>
          <w:szCs w:val="28"/>
        </w:rPr>
        <w:t>При этом П.И.Седугин утверждает, что право на жилище на стадии пользования жилым помещением реализуется в конкретных правоотношениях, в которых соответствующие органы государства, частные, кооперативные и общественные организации, иные лица выступают в качестве наймодателей, а граждане – в качестве нанимателей жилых помещений.</w:t>
      </w:r>
    </w:p>
    <w:p w:rsidR="00C739BB" w:rsidRPr="00BC6FD7" w:rsidRDefault="00C739BB" w:rsidP="00BC6FD7">
      <w:pPr>
        <w:spacing w:line="360" w:lineRule="auto"/>
        <w:ind w:firstLine="720"/>
        <w:jc w:val="both"/>
        <w:rPr>
          <w:sz w:val="28"/>
          <w:szCs w:val="28"/>
        </w:rPr>
      </w:pPr>
      <w:r w:rsidRPr="00BC6FD7">
        <w:rPr>
          <w:sz w:val="28"/>
          <w:szCs w:val="28"/>
        </w:rPr>
        <w:t>Сейчас относительно права граждан на жилище идут жаркие споры. Так для некоторых ученных данная правовая категория представляется не иначе как выдумкой коммунистов. Выдвигались даже предложения отказаться от закрепления данного права в конституции. Но когда в 1993 право граждан на жилище все же было закреплено в конституции, стали появляться попытки свести данное право на нет, объявляя его не более чем пропагандой, так как на самом деле у государства нет средств на обеспечение этого права.</w:t>
      </w:r>
    </w:p>
    <w:p w:rsidR="00C739BB" w:rsidRPr="00BC6FD7" w:rsidRDefault="00C739BB" w:rsidP="00BC6FD7">
      <w:pPr>
        <w:spacing w:line="360" w:lineRule="auto"/>
        <w:ind w:firstLine="720"/>
        <w:jc w:val="both"/>
        <w:rPr>
          <w:sz w:val="28"/>
          <w:szCs w:val="28"/>
        </w:rPr>
      </w:pPr>
      <w:r w:rsidRPr="00BC6FD7">
        <w:rPr>
          <w:sz w:val="28"/>
          <w:szCs w:val="28"/>
        </w:rPr>
        <w:t>В противовес им Е.В.Богданов считает, что закрепление права граждан на жилище необходимо, в своей статье «Природа и сущность права граждан на жилище», он пишет «Если разговоры о демократии, гуманизме, общечеловеческих ценностях и т.п. ведутся в серьёз, а не с целью одурачивания народа в интересах политической; если проводимые политические реформы действительно (как об этом говорят политики и политологи) направлены на улучшение уровня жизни народа по сравнению с тем, которым они обладали до начала этих реформ (стоит вспомнить знаменитый лозунг начала 90-х годов ХХ века: «Так жить нельзя!»), государство просто обязано в национальном законодательстве, во исполнение указанных международных правовых документов, установить за гражданами признанные международным сообществом права человека, в том числе и право на жилище</w:t>
      </w:r>
      <w:r w:rsidRPr="00BC6FD7">
        <w:rPr>
          <w:rStyle w:val="a5"/>
          <w:sz w:val="28"/>
          <w:szCs w:val="28"/>
        </w:rPr>
        <w:footnoteReference w:id="7"/>
      </w:r>
      <w:r w:rsidRPr="00BC6FD7">
        <w:rPr>
          <w:sz w:val="28"/>
          <w:szCs w:val="28"/>
        </w:rPr>
        <w:t>.»</w:t>
      </w:r>
    </w:p>
    <w:p w:rsidR="00C739BB" w:rsidRPr="00BC6FD7" w:rsidRDefault="00C739BB" w:rsidP="00BC6FD7">
      <w:pPr>
        <w:spacing w:line="360" w:lineRule="auto"/>
        <w:ind w:firstLine="720"/>
        <w:jc w:val="both"/>
        <w:rPr>
          <w:sz w:val="28"/>
          <w:szCs w:val="28"/>
        </w:rPr>
      </w:pPr>
      <w:r w:rsidRPr="00BC6FD7">
        <w:rPr>
          <w:sz w:val="28"/>
          <w:szCs w:val="28"/>
        </w:rPr>
        <w:t xml:space="preserve">Сам я двоякого мнения об этом праве: с одной стороны я согласен, что в настоящее время право граждан на жилище в большей степени голословно, так как государство не пытается реализовать это право на деле. Но с другой стороны закрепление этого права в основном документе страны просто необходимо, так как право на жилище выступает основным компонентом обеспечения жизнедеятельности человека. </w:t>
      </w:r>
    </w:p>
    <w:p w:rsidR="00C739BB" w:rsidRPr="00BC6FD7" w:rsidRDefault="00C739BB" w:rsidP="00BC6FD7">
      <w:pPr>
        <w:spacing w:line="360" w:lineRule="auto"/>
        <w:ind w:firstLine="720"/>
        <w:jc w:val="both"/>
        <w:rPr>
          <w:sz w:val="28"/>
          <w:szCs w:val="28"/>
        </w:rPr>
      </w:pPr>
      <w:r w:rsidRPr="00BC6FD7">
        <w:rPr>
          <w:sz w:val="28"/>
          <w:szCs w:val="28"/>
        </w:rPr>
        <w:t>Одним из аспектов права граждан на жилище выступает гарантия неприкосновенности жилища. Гарантия неприкосновенности жилища означает, что никто не имеет права без законного основания любым способом проникать в жилище, а также оставаться в нем против воли проживающих там лиц. Под запретом находятся и иные способы получения сведений о том, что происходит в жилище: установка видеокамер, звукозаписывающих устройств. Законодательство четко регламентирует случаи, когда проникновение в жилище допустимо, и круг уполномоченных на то органов.</w:t>
      </w:r>
    </w:p>
    <w:p w:rsidR="00C739BB" w:rsidRPr="00BC6FD7" w:rsidRDefault="00C739BB" w:rsidP="00BC6FD7">
      <w:pPr>
        <w:spacing w:line="360" w:lineRule="auto"/>
        <w:ind w:firstLine="720"/>
        <w:jc w:val="both"/>
        <w:rPr>
          <w:sz w:val="28"/>
          <w:szCs w:val="28"/>
        </w:rPr>
      </w:pPr>
      <w:r w:rsidRPr="00BC6FD7">
        <w:rPr>
          <w:sz w:val="28"/>
          <w:szCs w:val="28"/>
        </w:rPr>
        <w:t>Незаконное проникновение в жилище вопреки воле проживающих в нем лиц влечет уголовную ответственность по ст. 139 УК. Если такое проникновение произошло с применением насилия или с угрозой его применения или совершено лицом с использованием своего служебного положения, уголовная ответственность ужесточается.</w:t>
      </w:r>
    </w:p>
    <w:p w:rsidR="00F056DA" w:rsidRPr="00BC6FD7" w:rsidRDefault="00F056DA" w:rsidP="00BC6FD7">
      <w:pPr>
        <w:spacing w:line="360" w:lineRule="auto"/>
        <w:ind w:firstLine="720"/>
        <w:jc w:val="both"/>
        <w:rPr>
          <w:bCs/>
          <w:sz w:val="28"/>
          <w:szCs w:val="28"/>
        </w:rPr>
      </w:pPr>
    </w:p>
    <w:p w:rsidR="00C739BB" w:rsidRPr="00BC6FD7" w:rsidRDefault="00C739BB" w:rsidP="00BC6FD7">
      <w:pPr>
        <w:spacing w:line="360" w:lineRule="auto"/>
        <w:ind w:firstLine="720"/>
        <w:jc w:val="both"/>
        <w:rPr>
          <w:b/>
          <w:bCs/>
          <w:sz w:val="28"/>
          <w:szCs w:val="28"/>
        </w:rPr>
      </w:pPr>
      <w:r w:rsidRPr="00BC6FD7">
        <w:rPr>
          <w:b/>
          <w:bCs/>
          <w:sz w:val="28"/>
          <w:szCs w:val="28"/>
        </w:rPr>
        <w:t>2.</w:t>
      </w:r>
      <w:r w:rsidR="00F056DA" w:rsidRPr="00BC6FD7">
        <w:rPr>
          <w:b/>
          <w:bCs/>
          <w:sz w:val="28"/>
          <w:szCs w:val="28"/>
        </w:rPr>
        <w:t>1.</w:t>
      </w:r>
      <w:r w:rsidRPr="00BC6FD7">
        <w:rPr>
          <w:b/>
          <w:bCs/>
          <w:sz w:val="28"/>
          <w:szCs w:val="28"/>
        </w:rPr>
        <w:t>3 Право на достоинство личности и личную неприкосновенность</w:t>
      </w:r>
    </w:p>
    <w:p w:rsidR="00C739BB" w:rsidRPr="00BC6FD7" w:rsidRDefault="00C739BB" w:rsidP="00BC6FD7">
      <w:pPr>
        <w:spacing w:line="360" w:lineRule="auto"/>
        <w:ind w:firstLine="720"/>
        <w:jc w:val="both"/>
        <w:rPr>
          <w:sz w:val="28"/>
          <w:szCs w:val="28"/>
        </w:rPr>
      </w:pPr>
      <w:r w:rsidRPr="00BC6FD7">
        <w:rPr>
          <w:sz w:val="28"/>
          <w:szCs w:val="28"/>
        </w:rPr>
        <w:t>Каждый имеет право на свободу, личную неприкосновенность и уважение достоинства личности.</w:t>
      </w:r>
    </w:p>
    <w:p w:rsidR="00C739BB" w:rsidRPr="00BC6FD7" w:rsidRDefault="00C739BB" w:rsidP="00BC6FD7">
      <w:pPr>
        <w:spacing w:line="360" w:lineRule="auto"/>
        <w:ind w:firstLine="720"/>
        <w:jc w:val="both"/>
        <w:rPr>
          <w:sz w:val="28"/>
          <w:szCs w:val="28"/>
        </w:rPr>
      </w:pPr>
      <w:r w:rsidRPr="00BC6FD7">
        <w:rPr>
          <w:sz w:val="28"/>
          <w:szCs w:val="28"/>
        </w:rPr>
        <w:t>Арест, заключение под стражу и содержание под стражей допускаются только по судебному решению. До судебного решения лицо не может быть подвергнуто задержанию на срок более 48 часов.</w:t>
      </w:r>
    </w:p>
    <w:p w:rsidR="00C739BB" w:rsidRPr="00BC6FD7" w:rsidRDefault="00C739BB" w:rsidP="00BC6FD7">
      <w:pPr>
        <w:spacing w:line="360" w:lineRule="auto"/>
        <w:ind w:firstLine="720"/>
        <w:jc w:val="both"/>
        <w:rPr>
          <w:sz w:val="28"/>
          <w:szCs w:val="28"/>
        </w:rPr>
      </w:pPr>
      <w:r w:rsidRPr="00BC6FD7">
        <w:rPr>
          <w:sz w:val="28"/>
          <w:szCs w:val="28"/>
        </w:rPr>
        <w:t>Провозглашенное в статье 22 (часть 1) Конституции Российской Федерации право на свободу включает, в частности, право не подвергаться ограничениям, которые связаны с применением таких принудительных мер, как задержание, арест, заключение под стражу или лишение свободы во всех иных формах, без предусмотренных законом оснований, санкции суда или компетентных должностных лиц, а также сверх установленных либо контролируемых сроков. Вместе с тем, будучи неотчуждаемым и принадлежащим каждому от рождения, право на свободу в силу статьи 22 (часть 2) Конституции Российской Федерации может быть правомерно ограничено при аресте, заключении под стражу и содержании под стражей. Условия такого правомерного ограничения установлены в соответствии с Конституцией Российской Федерации федеральным законодательством, предусматривающим, что заключение под стражу может быть применено к лицу, обвиняемому или подозреваемому в совершении преступления, лишь на основании судебного решения или с санкции прокурора (статьи 11, 89, 96 УПК РСФСР).</w:t>
      </w:r>
    </w:p>
    <w:p w:rsidR="00C739BB" w:rsidRPr="00BC6FD7" w:rsidRDefault="00C739BB" w:rsidP="00BC6FD7">
      <w:pPr>
        <w:spacing w:line="360" w:lineRule="auto"/>
        <w:ind w:firstLine="720"/>
        <w:jc w:val="both"/>
        <w:rPr>
          <w:sz w:val="28"/>
          <w:szCs w:val="28"/>
        </w:rPr>
      </w:pPr>
      <w:r w:rsidRPr="00BC6FD7">
        <w:rPr>
          <w:sz w:val="28"/>
          <w:szCs w:val="28"/>
        </w:rPr>
        <w:t>Уголовно-процессуальный закон (части первая и вторая статьи 97 УПК РСФСР) определяет также, что содержание под стражей при расследовании преступлений не может продолжаться более двух месяцев, а при особой сложности дела и в иных исключительных случаях, по решению компетентного прокурора, - более полутора лет. Согласно части третьей статьи 97 УПК РСФСР истечение предельного срока содержания под стражей означает невозможность его дальнейшего продления и обязательность немедленного освобождения содержащегося под стражей обвиняемого. Однако оспариваемая заявителем часть пятая статьи 97 УПК РСФСР устанавливает правило, согласно которому время ознакомления обвиняемого и его защитника с материалами уголовного дела при исчислении санкционированного срока содержания обвиняемого под стражей в качестве меры пресечения не учитывается.</w:t>
      </w:r>
    </w:p>
    <w:p w:rsidR="00C739BB" w:rsidRPr="00BC6FD7" w:rsidRDefault="00C739BB" w:rsidP="00BC6FD7">
      <w:pPr>
        <w:spacing w:line="360" w:lineRule="auto"/>
        <w:ind w:firstLine="720"/>
        <w:jc w:val="both"/>
        <w:rPr>
          <w:sz w:val="28"/>
          <w:szCs w:val="28"/>
        </w:rPr>
      </w:pPr>
      <w:r w:rsidRPr="00BC6FD7">
        <w:rPr>
          <w:sz w:val="28"/>
          <w:szCs w:val="28"/>
        </w:rPr>
        <w:t>Из статьи 22 (часть 1) Конституции Российской Федерации, закрепляющей право на свободу, и пункта 1 статьи 9 Международного пакта о гражданских и политических правах, формулирующего условия правомерного ограничения этого права, следует, что никто не может быть подвергнут произвольному аресту или содержанию под стражей, а также не должен быть лишен свободы иначе, как на основаниях и в соответствии с процедурой, которая установлена законом.</w:t>
      </w:r>
    </w:p>
    <w:p w:rsidR="00C739BB" w:rsidRPr="00BC6FD7" w:rsidRDefault="00C739BB" w:rsidP="00BC6FD7">
      <w:pPr>
        <w:spacing w:line="360" w:lineRule="auto"/>
        <w:ind w:firstLine="720"/>
        <w:jc w:val="both"/>
        <w:rPr>
          <w:sz w:val="28"/>
          <w:szCs w:val="28"/>
        </w:rPr>
      </w:pPr>
      <w:r w:rsidRPr="00BC6FD7">
        <w:rPr>
          <w:sz w:val="28"/>
          <w:szCs w:val="28"/>
        </w:rPr>
        <w:t>Недопустимость избыточного или не ограниченного по продолжительности содержания под стражей вытекает и из пункта 3 статьи 14 Международного пакта о гражданских и политических правах, согласно которому каждый имеет право на рассмотрение любого предъявленного ему обвинения без неоправданной задержки, что в первую очередь касается лиц, лишенных свободы на досудебных стадиях уголовного судопроизводства.</w:t>
      </w:r>
    </w:p>
    <w:p w:rsidR="00C739BB" w:rsidRPr="00BC6FD7" w:rsidRDefault="00C739BB" w:rsidP="00BC6FD7">
      <w:pPr>
        <w:spacing w:line="360" w:lineRule="auto"/>
        <w:ind w:firstLine="720"/>
        <w:jc w:val="both"/>
        <w:rPr>
          <w:sz w:val="28"/>
          <w:szCs w:val="28"/>
        </w:rPr>
      </w:pPr>
      <w:r w:rsidRPr="00BC6FD7">
        <w:rPr>
          <w:sz w:val="28"/>
          <w:szCs w:val="28"/>
        </w:rPr>
        <w:t>Такой подход к гарантиям от произвольного ареста развивается в соответствии с Международным пактом и в принятом Генеральной Ассамблеей ООН 9 декабря 1988 года Своде принципов защиты всех лиц, подвергаемых задержанию или заключению в какой бы то ни было форме, согласно которым лицо, задержанное по уголовному обвинению, имеет право на любое время возбудить разбирательство перед судебным или иным органом для оспаривания законности задержания, а также право на судебное разбирательство в разумные сроки либо на освобождение от суда.</w:t>
      </w:r>
    </w:p>
    <w:p w:rsidR="00C739BB" w:rsidRPr="00BC6FD7" w:rsidRDefault="00C739BB" w:rsidP="00BC6FD7">
      <w:pPr>
        <w:spacing w:line="360" w:lineRule="auto"/>
        <w:ind w:firstLine="720"/>
        <w:jc w:val="both"/>
        <w:rPr>
          <w:sz w:val="28"/>
          <w:szCs w:val="28"/>
        </w:rPr>
      </w:pPr>
      <w:r w:rsidRPr="00BC6FD7">
        <w:rPr>
          <w:sz w:val="28"/>
          <w:szCs w:val="28"/>
        </w:rPr>
        <w:t>А что касается достоинства личности то: уважение достоинства личности - неотъемлемый признак конституционного демократического государства, поскольку в таком государстве каждый человек представляет собой высшую социальную ценность.</w:t>
      </w:r>
    </w:p>
    <w:p w:rsidR="00C739BB" w:rsidRPr="00BC6FD7" w:rsidRDefault="00C739BB" w:rsidP="00BC6FD7">
      <w:pPr>
        <w:spacing w:line="360" w:lineRule="auto"/>
        <w:ind w:firstLine="720"/>
        <w:jc w:val="both"/>
        <w:rPr>
          <w:sz w:val="28"/>
          <w:szCs w:val="28"/>
        </w:rPr>
      </w:pPr>
      <w:r w:rsidRPr="00BC6FD7">
        <w:rPr>
          <w:sz w:val="28"/>
          <w:szCs w:val="28"/>
        </w:rPr>
        <w:t>Под достоинством личности понимается осознание самим человеком и окружающими его людьми факта обладания им высокими нравственными и интеллектуальными качествами.</w:t>
      </w:r>
    </w:p>
    <w:p w:rsidR="00C739BB" w:rsidRPr="00BC6FD7" w:rsidRDefault="00C739BB" w:rsidP="00BC6FD7">
      <w:pPr>
        <w:spacing w:line="360" w:lineRule="auto"/>
        <w:ind w:firstLine="720"/>
        <w:jc w:val="both"/>
        <w:rPr>
          <w:sz w:val="28"/>
          <w:szCs w:val="28"/>
        </w:rPr>
      </w:pPr>
      <w:r w:rsidRPr="00BC6FD7">
        <w:rPr>
          <w:sz w:val="28"/>
          <w:szCs w:val="28"/>
        </w:rPr>
        <w:t>Достоинство любого человека подлежит защите независимо от его действительной социальной ценности и от обладания им этими качествами. Самым эффективным средством защиты достоинства человека является суд, так как только он своим решением может обязать орган государства, физическое или юридическое лицо, виновное в нарушении достоинства человека, в том числе средство массовой информации, публично извиниться, поместить опровержение, выплатить денежную компенсацию в возмещение морального вреда или совершить иные действия для восстановления нарушенного права на достоинство.</w:t>
      </w:r>
    </w:p>
    <w:p w:rsidR="00C739BB" w:rsidRPr="00BC6FD7" w:rsidRDefault="00C739BB" w:rsidP="00BC6FD7">
      <w:pPr>
        <w:spacing w:line="360" w:lineRule="auto"/>
        <w:ind w:firstLine="720"/>
        <w:jc w:val="both"/>
        <w:rPr>
          <w:sz w:val="28"/>
          <w:szCs w:val="28"/>
        </w:rPr>
      </w:pPr>
      <w:r w:rsidRPr="00BC6FD7">
        <w:rPr>
          <w:sz w:val="28"/>
          <w:szCs w:val="28"/>
        </w:rPr>
        <w:t>Понятия "человеческое достоинство", "честь", "доброе имя" складываются на основе этических норм, связаны с совершением социально значимых поступков и как социальное благо неотделимы от личности. В связи с этим они охраняются правом. Возможно применение принуждения к лицам, посягнувшим на достоинство и честь гражданина. Реальная правовая защита достоинства граждан осуществляется, прежде всего, нормами уголовного и гражданского права.</w:t>
      </w:r>
    </w:p>
    <w:p w:rsidR="00C739BB" w:rsidRPr="00BC6FD7" w:rsidRDefault="00C739BB" w:rsidP="00BC6FD7">
      <w:pPr>
        <w:spacing w:line="360" w:lineRule="auto"/>
        <w:ind w:firstLine="720"/>
        <w:jc w:val="both"/>
        <w:rPr>
          <w:sz w:val="28"/>
          <w:szCs w:val="28"/>
        </w:rPr>
      </w:pPr>
      <w:r w:rsidRPr="00BC6FD7">
        <w:rPr>
          <w:sz w:val="28"/>
          <w:szCs w:val="28"/>
        </w:rPr>
        <w:t>Предусматривая в уголовном законодательстве составы преступлений против чести и достоинства граждан (ст. 129 и 130 УК)</w:t>
      </w:r>
      <w:r w:rsidRPr="00BC6FD7">
        <w:rPr>
          <w:rStyle w:val="a5"/>
          <w:sz w:val="28"/>
          <w:szCs w:val="28"/>
        </w:rPr>
        <w:footnoteReference w:id="8"/>
      </w:r>
      <w:r w:rsidRPr="00BC6FD7">
        <w:rPr>
          <w:sz w:val="28"/>
          <w:szCs w:val="28"/>
        </w:rPr>
        <w:t>, а в гражданском законодательстве - гражданские правонарушения (ст. 150 - 151 ГК)</w:t>
      </w:r>
      <w:r w:rsidRPr="00BC6FD7">
        <w:rPr>
          <w:rStyle w:val="a5"/>
          <w:sz w:val="28"/>
          <w:szCs w:val="28"/>
        </w:rPr>
        <w:footnoteReference w:id="9"/>
      </w:r>
      <w:r w:rsidRPr="00BC6FD7">
        <w:rPr>
          <w:sz w:val="28"/>
          <w:szCs w:val="28"/>
        </w:rPr>
        <w:t>, законодатель стремится оградить неимущественные интересы личности, ибо защита доброго имени человека - это, прежде всего восстановление его правильной общественной оценки.</w:t>
      </w:r>
    </w:p>
    <w:p w:rsidR="00C739BB" w:rsidRPr="00BC6FD7" w:rsidRDefault="00C739BB" w:rsidP="00BC6FD7">
      <w:pPr>
        <w:spacing w:line="360" w:lineRule="auto"/>
        <w:ind w:firstLine="720"/>
        <w:jc w:val="both"/>
        <w:rPr>
          <w:sz w:val="28"/>
          <w:szCs w:val="28"/>
        </w:rPr>
      </w:pPr>
      <w:r w:rsidRPr="00BC6FD7">
        <w:rPr>
          <w:sz w:val="28"/>
          <w:szCs w:val="28"/>
        </w:rPr>
        <w:t>Клевета и оскорбление, хотя и имеют общую направленность, т.е. унижение чести и достоинства личности, тем не менее, различаются: оскорбление непосредственно направлено на унижение личного достоинства человека; клевета подрывает общественную оценку личности, влияет на репутацию человека в обществе. Уголовно наказуемым при оскорблении является унижение чести и достоинства гражданина в позорящей его, неприличной форме; клевета искажает суть имевших место фактов либо создает такое представление, которое не имело места в действительности. Оскорбление затрагивает форму оценки достоинства, клевета - ее сущность. Уголовное наказание не ставит целью унижение человеческого достоинства при назначении наказаний (ст. 7 УК).</w:t>
      </w:r>
    </w:p>
    <w:p w:rsidR="00C739BB" w:rsidRPr="00BC6FD7" w:rsidRDefault="00C739BB" w:rsidP="00BC6FD7">
      <w:pPr>
        <w:spacing w:line="360" w:lineRule="auto"/>
        <w:ind w:firstLine="720"/>
        <w:jc w:val="both"/>
        <w:rPr>
          <w:sz w:val="28"/>
          <w:szCs w:val="28"/>
        </w:rPr>
      </w:pPr>
      <w:r w:rsidRPr="00BC6FD7">
        <w:rPr>
          <w:sz w:val="28"/>
          <w:szCs w:val="28"/>
        </w:rPr>
        <w:t>Согласно ст. 152 ГК гражданин вправе требовать по суду опровержения получивших распространение порочащих его честь и достоинство и деловую репутацию сведений, если распространивший такие сведения не докажет, что они соответствуют действительности.</w:t>
      </w:r>
    </w:p>
    <w:p w:rsidR="00F056DA" w:rsidRPr="00BC6FD7" w:rsidRDefault="00F056DA" w:rsidP="00BC6FD7">
      <w:pPr>
        <w:spacing w:line="360" w:lineRule="auto"/>
        <w:ind w:firstLine="720"/>
        <w:jc w:val="both"/>
        <w:rPr>
          <w:b/>
          <w:bCs/>
          <w:sz w:val="28"/>
          <w:szCs w:val="28"/>
        </w:rPr>
      </w:pPr>
    </w:p>
    <w:p w:rsidR="00C739BB" w:rsidRPr="00BC6FD7" w:rsidRDefault="00F056DA" w:rsidP="00BC6FD7">
      <w:pPr>
        <w:spacing w:line="360" w:lineRule="auto"/>
        <w:ind w:firstLine="720"/>
        <w:jc w:val="both"/>
        <w:rPr>
          <w:b/>
          <w:bCs/>
          <w:sz w:val="28"/>
          <w:szCs w:val="28"/>
        </w:rPr>
      </w:pPr>
      <w:r w:rsidRPr="00BC6FD7">
        <w:rPr>
          <w:b/>
          <w:bCs/>
          <w:sz w:val="28"/>
          <w:szCs w:val="28"/>
        </w:rPr>
        <w:t>2.1</w:t>
      </w:r>
      <w:r w:rsidR="00C739BB" w:rsidRPr="00BC6FD7">
        <w:rPr>
          <w:b/>
          <w:bCs/>
          <w:sz w:val="28"/>
          <w:szCs w:val="28"/>
        </w:rPr>
        <w:t>.</w:t>
      </w:r>
      <w:r w:rsidRPr="00BC6FD7">
        <w:rPr>
          <w:b/>
          <w:bCs/>
          <w:sz w:val="28"/>
          <w:szCs w:val="28"/>
        </w:rPr>
        <w:t>4</w:t>
      </w:r>
      <w:r w:rsidR="00C739BB" w:rsidRPr="00BC6FD7">
        <w:rPr>
          <w:b/>
          <w:bCs/>
          <w:sz w:val="28"/>
          <w:szCs w:val="28"/>
        </w:rPr>
        <w:t xml:space="preserve"> Право на частную жизнь</w:t>
      </w:r>
    </w:p>
    <w:p w:rsidR="00C739BB" w:rsidRPr="00BC6FD7" w:rsidRDefault="00C739BB" w:rsidP="00BC6FD7">
      <w:pPr>
        <w:spacing w:line="360" w:lineRule="auto"/>
        <w:ind w:firstLine="720"/>
        <w:jc w:val="both"/>
        <w:rPr>
          <w:sz w:val="28"/>
          <w:szCs w:val="28"/>
        </w:rPr>
      </w:pPr>
      <w:r w:rsidRPr="00BC6FD7">
        <w:rPr>
          <w:sz w:val="28"/>
          <w:szCs w:val="28"/>
        </w:rPr>
        <w:t>Одной из сторон личной неприкосновенности выступает неприкосновенность частной жизни, личной и семейной тайны.</w:t>
      </w:r>
    </w:p>
    <w:p w:rsidR="00C739BB" w:rsidRPr="00BC6FD7" w:rsidRDefault="00C739BB" w:rsidP="00BC6FD7">
      <w:pPr>
        <w:spacing w:line="360" w:lineRule="auto"/>
        <w:ind w:firstLine="720"/>
        <w:jc w:val="both"/>
        <w:rPr>
          <w:sz w:val="28"/>
          <w:szCs w:val="28"/>
        </w:rPr>
      </w:pPr>
      <w:r w:rsidRPr="00BC6FD7">
        <w:rPr>
          <w:sz w:val="28"/>
          <w:szCs w:val="28"/>
        </w:rPr>
        <w:t>В Конституции и законодательстве не содержится понятия частной жизни, подлежащей государственной охране. Под частной (личной) жизнью следует понимать все сферы жизни человека: семейную, бытовую, сферу общения, отношения к религии, внеслужебные занятия, увлечения, отдых и иные, которые сам человек не желает предавать гласности. Законодательство РФ охраняет тайну усыновления, тайну медицинского диагноза. На основании отдельных ведомственных актов подлежат повышенной охране тайна диагноза СПИДа и тайна психического заболевания.</w:t>
      </w:r>
    </w:p>
    <w:p w:rsidR="00C739BB" w:rsidRPr="00BC6FD7" w:rsidRDefault="00C739BB" w:rsidP="00BC6FD7">
      <w:pPr>
        <w:spacing w:line="360" w:lineRule="auto"/>
        <w:ind w:firstLine="720"/>
        <w:jc w:val="both"/>
        <w:rPr>
          <w:sz w:val="28"/>
          <w:szCs w:val="28"/>
        </w:rPr>
      </w:pPr>
      <w:r w:rsidRPr="00BC6FD7">
        <w:rPr>
          <w:sz w:val="28"/>
          <w:szCs w:val="28"/>
        </w:rPr>
        <w:t>Сведения о частной жизни, личные, семейные тайны могут быть доверены священнику, врачу, адвокату, нотариусу без опасения их разглашения, поскольку эти лица несут юридическую (врач, нотариус), корпоративную (адвокат) или религиозную (священник) ответственность. Перечисленные лица, а также депутаты освобождаются от ответственности за отказ от дачи свидетельских показаний за неразглашение сведений, которые стали им известны в процессе профессиональной деятельности. Прокуроры, следователи, лица, производящие дознание, не имеют права разглашать любые сообщенные им сведения (например, об обстоятельствах уголовного дела). Обязанность охраны полученных от граждан сведений об имуществе и доходах возлагается на работников налоговых органов. За нарушение неприкосновенности частной жизни предусмотрена уголовная ответственность.</w:t>
      </w:r>
    </w:p>
    <w:p w:rsidR="00C739BB" w:rsidRPr="00BC6FD7" w:rsidRDefault="00C739BB" w:rsidP="00BC6FD7">
      <w:pPr>
        <w:spacing w:line="360" w:lineRule="auto"/>
        <w:ind w:firstLine="720"/>
        <w:jc w:val="both"/>
        <w:rPr>
          <w:sz w:val="28"/>
          <w:szCs w:val="28"/>
        </w:rPr>
      </w:pPr>
      <w:r w:rsidRPr="00BC6FD7">
        <w:rPr>
          <w:sz w:val="28"/>
          <w:szCs w:val="28"/>
        </w:rPr>
        <w:t>В развитие права на неприкосновенность частной жизни Конституция предусматривает право на охрану информации, которой люди обмениваются между собой. Никто не может прослушивать, фиксировать и контролировать эту информацию. Почтовые работники, допускающие нарушения тайны переписки, телефонных, телеграфных и иных сообщений несут ответственность по уставам о дисциплине, если в их деяниях нет состава уголовного преступления.</w:t>
      </w:r>
    </w:p>
    <w:p w:rsidR="00C739BB" w:rsidRPr="00BC6FD7" w:rsidRDefault="00C739BB" w:rsidP="00BC6FD7">
      <w:pPr>
        <w:spacing w:line="360" w:lineRule="auto"/>
        <w:ind w:firstLine="720"/>
        <w:jc w:val="both"/>
        <w:rPr>
          <w:sz w:val="28"/>
          <w:szCs w:val="28"/>
        </w:rPr>
      </w:pPr>
      <w:r w:rsidRPr="00BC6FD7">
        <w:rPr>
          <w:sz w:val="28"/>
          <w:szCs w:val="28"/>
        </w:rPr>
        <w:t>Дополнительной гарантией неприкосновенности частной жизни, личной и семейной тайны является установленный Конституцией запрет сбора, хранения, использования и распространения информации о частной жизни лица без его согласия.</w:t>
      </w:r>
    </w:p>
    <w:p w:rsidR="00C739BB" w:rsidRPr="00BC6FD7" w:rsidRDefault="00C739BB" w:rsidP="00BC6FD7">
      <w:pPr>
        <w:spacing w:line="360" w:lineRule="auto"/>
        <w:ind w:firstLine="720"/>
        <w:jc w:val="both"/>
        <w:rPr>
          <w:sz w:val="28"/>
          <w:szCs w:val="28"/>
        </w:rPr>
      </w:pPr>
      <w:r w:rsidRPr="00BC6FD7">
        <w:rPr>
          <w:sz w:val="28"/>
          <w:szCs w:val="28"/>
        </w:rPr>
        <w:t>Под информацией понимаются любые сведения о лицах, предметах, фактах, событиях и процессах независимо от формы их представления.</w:t>
      </w:r>
      <w:r w:rsidRPr="00BC6FD7">
        <w:rPr>
          <w:rStyle w:val="a5"/>
          <w:sz w:val="28"/>
          <w:szCs w:val="28"/>
        </w:rPr>
        <w:footnoteReference w:id="10"/>
      </w:r>
      <w:r w:rsidRPr="00BC6FD7">
        <w:rPr>
          <w:sz w:val="28"/>
          <w:szCs w:val="28"/>
        </w:rPr>
        <w:t xml:space="preserve"> Персональные данные, включаемые в состав государственных и иных информационных ресурсов, относятся к категории конфиденциальной информации. Юридические и физические лица, в соответствии со своими полномочиями владеющие информацией о гражданах, получающие и использующие ее, несут установленную законодательством РФ ответственность за нарушение режима защиты, обработки и порядка использования этой информации.</w:t>
      </w:r>
    </w:p>
    <w:p w:rsidR="00C739BB" w:rsidRPr="00BC6FD7" w:rsidRDefault="00C739BB" w:rsidP="00BC6FD7">
      <w:pPr>
        <w:spacing w:line="360" w:lineRule="auto"/>
        <w:ind w:firstLine="720"/>
        <w:jc w:val="both"/>
        <w:rPr>
          <w:sz w:val="28"/>
          <w:szCs w:val="28"/>
        </w:rPr>
      </w:pPr>
      <w:r w:rsidRPr="00BC6FD7">
        <w:rPr>
          <w:sz w:val="28"/>
          <w:szCs w:val="28"/>
        </w:rPr>
        <w:t>Лица, чьи права и свободы непосредственно затронуты информацией, которой располагают органы государственной власти и органы местного самоуправления, имеют право на получение этой информации, а соответствующие органы обязаны предоставить ее этим лицам. Отказ может быть обжалован в суд.</w:t>
      </w:r>
    </w:p>
    <w:p w:rsidR="00C739BB" w:rsidRPr="00BC6FD7" w:rsidRDefault="00C739BB" w:rsidP="00BC6FD7">
      <w:pPr>
        <w:spacing w:line="360" w:lineRule="auto"/>
        <w:ind w:firstLine="720"/>
        <w:jc w:val="both"/>
        <w:rPr>
          <w:sz w:val="28"/>
          <w:szCs w:val="28"/>
        </w:rPr>
      </w:pPr>
      <w:r w:rsidRPr="00BC6FD7">
        <w:rPr>
          <w:sz w:val="28"/>
          <w:szCs w:val="28"/>
        </w:rPr>
        <w:t>Неправомерный отказ должностного лица в предоставлении документов и материалов, непосредственно затрагивающих права и свободы граждан, либо предоставление гражданину неполной или заведомо ложной информации, если эти деяния причинили вред правам и законным интересам граждан, влекут уголовную ответственность по ст. 140 УК.</w:t>
      </w:r>
    </w:p>
    <w:p w:rsidR="00D01F4F" w:rsidRPr="00BC6FD7" w:rsidRDefault="00D01F4F" w:rsidP="00BC6FD7">
      <w:pPr>
        <w:spacing w:line="360" w:lineRule="auto"/>
        <w:ind w:firstLine="720"/>
        <w:jc w:val="both"/>
        <w:rPr>
          <w:b/>
          <w:bCs/>
          <w:sz w:val="28"/>
          <w:szCs w:val="28"/>
        </w:rPr>
      </w:pPr>
    </w:p>
    <w:p w:rsidR="00C739BB" w:rsidRPr="00BC6FD7" w:rsidRDefault="00C739BB" w:rsidP="00BC6FD7">
      <w:pPr>
        <w:spacing w:line="360" w:lineRule="auto"/>
        <w:ind w:firstLine="720"/>
        <w:jc w:val="both"/>
        <w:rPr>
          <w:b/>
          <w:bCs/>
          <w:sz w:val="28"/>
          <w:szCs w:val="28"/>
        </w:rPr>
      </w:pPr>
      <w:r w:rsidRPr="00BC6FD7">
        <w:rPr>
          <w:b/>
          <w:bCs/>
          <w:sz w:val="28"/>
          <w:szCs w:val="28"/>
        </w:rPr>
        <w:t>2.</w:t>
      </w:r>
      <w:r w:rsidR="00F056DA" w:rsidRPr="00BC6FD7">
        <w:rPr>
          <w:b/>
          <w:bCs/>
          <w:sz w:val="28"/>
          <w:szCs w:val="28"/>
        </w:rPr>
        <w:t>1.</w:t>
      </w:r>
      <w:r w:rsidRPr="00BC6FD7">
        <w:rPr>
          <w:b/>
          <w:bCs/>
          <w:sz w:val="28"/>
          <w:szCs w:val="28"/>
        </w:rPr>
        <w:t>5</w:t>
      </w:r>
      <w:r w:rsidR="00BC6FD7" w:rsidRPr="00BC6FD7">
        <w:rPr>
          <w:b/>
          <w:bCs/>
          <w:sz w:val="28"/>
          <w:szCs w:val="28"/>
        </w:rPr>
        <w:t xml:space="preserve"> </w:t>
      </w:r>
      <w:r w:rsidRPr="00BC6FD7">
        <w:rPr>
          <w:b/>
          <w:bCs/>
          <w:sz w:val="28"/>
          <w:szCs w:val="28"/>
        </w:rPr>
        <w:t>Свобода передвижения и места жительства</w:t>
      </w:r>
    </w:p>
    <w:p w:rsidR="00C739BB" w:rsidRPr="00BC6FD7" w:rsidRDefault="00C739BB" w:rsidP="00BC6FD7">
      <w:pPr>
        <w:spacing w:line="360" w:lineRule="auto"/>
        <w:ind w:firstLine="720"/>
        <w:jc w:val="both"/>
        <w:rPr>
          <w:sz w:val="28"/>
          <w:szCs w:val="28"/>
        </w:rPr>
      </w:pPr>
      <w:r w:rsidRPr="00BC6FD7">
        <w:rPr>
          <w:sz w:val="28"/>
          <w:szCs w:val="28"/>
        </w:rPr>
        <w:t>Важным конституционным правом, закрепленным во многих международно-правовых актах, является свобода передвижения. Это право реализуется на основе Закона РФ от 25.06.1993 N 5242-1 "О праве граждан Российской Федерации на свободу передвижения, выбор места пребывания и жительства в пределах Российской Федерации". Закон предусматривает уведомительный регистрационный учет граждан по месту пребывания и жительства и устанавливает обязанность граждан, прибывших на новое место жительства, в течение 7 дней обратиться в органы регистрационного учета граждан с заявлением о постановке на временный или постоянный учет. Правила регистрации и снятия граждан Российской Федерации с регистрационного учета по месту пребывания и жительства в пределах Российской Федерации утверждены Постановлением Правительства РФ от 17.07.1995 N 713</w:t>
      </w:r>
      <w:r w:rsidRPr="00BC6FD7">
        <w:rPr>
          <w:rStyle w:val="a5"/>
          <w:sz w:val="28"/>
          <w:szCs w:val="28"/>
        </w:rPr>
        <w:footnoteReference w:id="11"/>
      </w:r>
      <w:r w:rsidRPr="00BC6FD7">
        <w:rPr>
          <w:sz w:val="28"/>
          <w:szCs w:val="28"/>
        </w:rPr>
        <w:t>.</w:t>
      </w:r>
    </w:p>
    <w:p w:rsidR="00C739BB" w:rsidRPr="00BC6FD7" w:rsidRDefault="00C739BB" w:rsidP="00BC6FD7">
      <w:pPr>
        <w:spacing w:line="360" w:lineRule="auto"/>
        <w:ind w:firstLine="720"/>
        <w:jc w:val="both"/>
        <w:rPr>
          <w:sz w:val="28"/>
          <w:szCs w:val="28"/>
        </w:rPr>
      </w:pPr>
      <w:r w:rsidRPr="00BC6FD7">
        <w:rPr>
          <w:sz w:val="28"/>
          <w:szCs w:val="28"/>
        </w:rPr>
        <w:t>Право граждан РФ на свободу передвижения, выбор места пребывания и жительства в пределах Российской Федерации в соответствии с законодательством РФ может быть ограничено</w:t>
      </w:r>
      <w:r w:rsidRPr="00BC6FD7">
        <w:rPr>
          <w:rStyle w:val="a5"/>
          <w:sz w:val="28"/>
          <w:szCs w:val="28"/>
        </w:rPr>
        <w:footnoteReference w:id="12"/>
      </w:r>
      <w:r w:rsidRPr="00BC6FD7">
        <w:rPr>
          <w:sz w:val="28"/>
          <w:szCs w:val="28"/>
        </w:rPr>
        <w:t>:</w:t>
      </w:r>
    </w:p>
    <w:p w:rsidR="00C739BB" w:rsidRPr="00BC6FD7" w:rsidRDefault="00C739BB" w:rsidP="00BC6FD7">
      <w:pPr>
        <w:numPr>
          <w:ilvl w:val="0"/>
          <w:numId w:val="3"/>
        </w:numPr>
        <w:spacing w:line="360" w:lineRule="auto"/>
        <w:ind w:left="0" w:firstLine="720"/>
        <w:jc w:val="both"/>
        <w:rPr>
          <w:sz w:val="28"/>
          <w:szCs w:val="28"/>
        </w:rPr>
      </w:pPr>
      <w:r w:rsidRPr="00BC6FD7">
        <w:rPr>
          <w:sz w:val="28"/>
          <w:szCs w:val="28"/>
        </w:rPr>
        <w:t>в пограничной полосе;</w:t>
      </w:r>
    </w:p>
    <w:p w:rsidR="00C739BB" w:rsidRPr="00BC6FD7" w:rsidRDefault="00C739BB" w:rsidP="00BC6FD7">
      <w:pPr>
        <w:numPr>
          <w:ilvl w:val="0"/>
          <w:numId w:val="3"/>
        </w:numPr>
        <w:spacing w:line="360" w:lineRule="auto"/>
        <w:ind w:left="0" w:firstLine="720"/>
        <w:jc w:val="both"/>
        <w:rPr>
          <w:sz w:val="28"/>
          <w:szCs w:val="28"/>
        </w:rPr>
      </w:pPr>
      <w:r w:rsidRPr="00BC6FD7">
        <w:rPr>
          <w:sz w:val="28"/>
          <w:szCs w:val="28"/>
        </w:rPr>
        <w:t>в закрытых военных городках;</w:t>
      </w:r>
    </w:p>
    <w:p w:rsidR="00C739BB" w:rsidRPr="00BC6FD7" w:rsidRDefault="00C739BB" w:rsidP="00BC6FD7">
      <w:pPr>
        <w:numPr>
          <w:ilvl w:val="0"/>
          <w:numId w:val="3"/>
        </w:numPr>
        <w:spacing w:line="360" w:lineRule="auto"/>
        <w:ind w:left="0" w:firstLine="720"/>
        <w:jc w:val="both"/>
        <w:rPr>
          <w:sz w:val="28"/>
          <w:szCs w:val="28"/>
        </w:rPr>
      </w:pPr>
      <w:r w:rsidRPr="00BC6FD7">
        <w:rPr>
          <w:sz w:val="28"/>
          <w:szCs w:val="28"/>
        </w:rPr>
        <w:t>в закрытых административно-территориальных образованиях;</w:t>
      </w:r>
    </w:p>
    <w:p w:rsidR="00C739BB" w:rsidRPr="00BC6FD7" w:rsidRDefault="00C739BB" w:rsidP="00BC6FD7">
      <w:pPr>
        <w:numPr>
          <w:ilvl w:val="0"/>
          <w:numId w:val="3"/>
        </w:numPr>
        <w:spacing w:line="360" w:lineRule="auto"/>
        <w:ind w:left="0" w:firstLine="720"/>
        <w:jc w:val="both"/>
        <w:rPr>
          <w:sz w:val="28"/>
          <w:szCs w:val="28"/>
        </w:rPr>
      </w:pPr>
      <w:r w:rsidRPr="00BC6FD7">
        <w:rPr>
          <w:sz w:val="28"/>
          <w:szCs w:val="28"/>
        </w:rPr>
        <w:t>в зонах экологического бедствия;</w:t>
      </w:r>
    </w:p>
    <w:p w:rsidR="00C739BB" w:rsidRPr="00BC6FD7" w:rsidRDefault="00C739BB" w:rsidP="00BC6FD7">
      <w:pPr>
        <w:numPr>
          <w:ilvl w:val="0"/>
          <w:numId w:val="3"/>
        </w:numPr>
        <w:spacing w:line="360" w:lineRule="auto"/>
        <w:ind w:left="0" w:firstLine="720"/>
        <w:jc w:val="both"/>
        <w:rPr>
          <w:sz w:val="28"/>
          <w:szCs w:val="28"/>
        </w:rPr>
      </w:pPr>
      <w:r w:rsidRPr="00BC6FD7">
        <w:rPr>
          <w:sz w:val="28"/>
          <w:szCs w:val="28"/>
        </w:rPr>
        <w:t>на отдельных территориях и в населенных пунктах, где в случае опасности распространения инфекционных и массовых неинфекционных заболеваний и отравлений людей введены особые условия и режимы проживания населения и хозяйственной деятельности;</w:t>
      </w:r>
    </w:p>
    <w:p w:rsidR="00C739BB" w:rsidRPr="00BC6FD7" w:rsidRDefault="00C739BB" w:rsidP="00BC6FD7">
      <w:pPr>
        <w:numPr>
          <w:ilvl w:val="0"/>
          <w:numId w:val="3"/>
        </w:numPr>
        <w:spacing w:line="360" w:lineRule="auto"/>
        <w:ind w:left="0" w:firstLine="720"/>
        <w:jc w:val="both"/>
        <w:rPr>
          <w:sz w:val="28"/>
          <w:szCs w:val="28"/>
        </w:rPr>
      </w:pPr>
      <w:r w:rsidRPr="00BC6FD7">
        <w:rPr>
          <w:sz w:val="28"/>
          <w:szCs w:val="28"/>
        </w:rPr>
        <w:t>на территориях, где введено чрезвычайное или военное положение.</w:t>
      </w:r>
    </w:p>
    <w:p w:rsidR="00C739BB" w:rsidRPr="00BC6FD7" w:rsidRDefault="00C739BB" w:rsidP="00BC6FD7">
      <w:pPr>
        <w:spacing w:line="360" w:lineRule="auto"/>
        <w:ind w:firstLine="720"/>
        <w:jc w:val="both"/>
        <w:rPr>
          <w:sz w:val="28"/>
          <w:szCs w:val="28"/>
        </w:rPr>
      </w:pPr>
      <w:r w:rsidRPr="00BC6FD7">
        <w:rPr>
          <w:sz w:val="28"/>
          <w:szCs w:val="28"/>
        </w:rPr>
        <w:t xml:space="preserve"> Конституционное право на свободный выезд из Российской Федерации и беспрепятственное возвращение в Российскую Федерацию реализуется в соответствии с Федеральным законом от 15.08.1996 N 114-ФЗ "О порядке выезда из Российской Федерации и порядке въезда в Российскую Федерацию". Закон устанавливает, что право гражданина на выезд может быть временно ограничено в случаях, если гражданин: имел допуск к сведениям особой важности или совершенно секретным сведениям, составляющим государственную тайну, и заключил трудовой договор (контракт), предусматривающий временное ограничение права на выезд; призван на военную службу или направлен на альтернативную гражданскую службу; задержан по подозрению в совершении преступления или привлечен в качестве обвиняемого; осужден за совершение преступления и не отбыл назначенного судом наказания; сообщил о себе заведомо ложные сведения; уклоняется от исполнения обязательств, наложенных на него судом.</w:t>
      </w:r>
    </w:p>
    <w:p w:rsidR="00C739BB" w:rsidRPr="00BC6FD7" w:rsidRDefault="00C739BB" w:rsidP="00BC6FD7">
      <w:pPr>
        <w:spacing w:line="360" w:lineRule="auto"/>
        <w:ind w:firstLine="720"/>
        <w:jc w:val="both"/>
        <w:rPr>
          <w:sz w:val="28"/>
          <w:szCs w:val="28"/>
        </w:rPr>
      </w:pPr>
      <w:r w:rsidRPr="00BC6FD7">
        <w:rPr>
          <w:sz w:val="28"/>
          <w:szCs w:val="28"/>
        </w:rPr>
        <w:t>Закон предусматривает, что основными документами, по которым граждане осуществляют въезд и выезд, являются: паспорт, дипломатический паспорт, служебный паспорт и паспорт моряка (удостоверение личности моряка)</w:t>
      </w:r>
      <w:r w:rsidRPr="00BC6FD7">
        <w:rPr>
          <w:rStyle w:val="a5"/>
          <w:sz w:val="28"/>
          <w:szCs w:val="28"/>
        </w:rPr>
        <w:footnoteReference w:id="13"/>
      </w:r>
      <w:r w:rsidRPr="00BC6FD7">
        <w:rPr>
          <w:sz w:val="28"/>
          <w:szCs w:val="28"/>
        </w:rPr>
        <w:t>.</w:t>
      </w:r>
    </w:p>
    <w:p w:rsidR="00C739BB" w:rsidRPr="00BC6FD7" w:rsidRDefault="00C739BB" w:rsidP="00BC6FD7">
      <w:pPr>
        <w:spacing w:line="360" w:lineRule="auto"/>
        <w:ind w:firstLine="720"/>
        <w:jc w:val="both"/>
        <w:rPr>
          <w:sz w:val="28"/>
          <w:szCs w:val="28"/>
        </w:rPr>
      </w:pPr>
    </w:p>
    <w:p w:rsidR="00C739BB" w:rsidRPr="001C5AAE" w:rsidRDefault="00BC6FD7" w:rsidP="001C5AAE">
      <w:pPr>
        <w:spacing w:line="360" w:lineRule="auto"/>
        <w:ind w:firstLine="720"/>
        <w:jc w:val="both"/>
        <w:rPr>
          <w:b/>
          <w:bCs/>
          <w:sz w:val="28"/>
          <w:szCs w:val="28"/>
        </w:rPr>
      </w:pPr>
      <w:r>
        <w:rPr>
          <w:b/>
          <w:sz w:val="28"/>
          <w:szCs w:val="28"/>
        </w:rPr>
        <w:br w:type="page"/>
      </w:r>
      <w:r w:rsidR="00C739BB" w:rsidRPr="00BC6FD7">
        <w:rPr>
          <w:b/>
          <w:sz w:val="28"/>
          <w:szCs w:val="28"/>
        </w:rPr>
        <w:t>2.</w:t>
      </w:r>
      <w:r w:rsidR="00F056DA" w:rsidRPr="00BC6FD7">
        <w:rPr>
          <w:b/>
          <w:sz w:val="28"/>
          <w:szCs w:val="28"/>
        </w:rPr>
        <w:t>1.</w:t>
      </w:r>
      <w:r w:rsidR="00C739BB" w:rsidRPr="00BC6FD7">
        <w:rPr>
          <w:b/>
          <w:sz w:val="28"/>
          <w:szCs w:val="28"/>
        </w:rPr>
        <w:t>6 Свобода совести и вероисповедания</w:t>
      </w:r>
    </w:p>
    <w:p w:rsidR="00C739BB" w:rsidRPr="00BC6FD7" w:rsidRDefault="00C739BB" w:rsidP="00BC6FD7">
      <w:pPr>
        <w:spacing w:line="360" w:lineRule="auto"/>
        <w:ind w:firstLine="720"/>
        <w:jc w:val="both"/>
        <w:rPr>
          <w:sz w:val="28"/>
          <w:szCs w:val="28"/>
        </w:rPr>
      </w:pPr>
      <w:r w:rsidRPr="00BC6FD7">
        <w:rPr>
          <w:sz w:val="28"/>
          <w:szCs w:val="28"/>
        </w:rPr>
        <w:t>Одним из важнейших личных прав человека является свобода совести, вероисповедания. В связи с этим каждый человек может мыслить и поступать в соответствии со своими религиозными или атеистическими убеждениями, может соотносить свои поступки с какими-либо вероучениями или действовать независимо от них. Человек в течение своей жизни имеет право менять религиозные и иные убеждения, выходить свободно из религиозных объединений и вступать в другие, не опасаясь преследований. Основной гарантией этих прав является закрепленный в ст. 14 Конституции светский характер государства, являющийся одной из основ конституционного строя Российской Федерации.</w:t>
      </w:r>
    </w:p>
    <w:p w:rsidR="00C739BB" w:rsidRPr="00BC6FD7" w:rsidRDefault="00C739BB" w:rsidP="00BC6FD7">
      <w:pPr>
        <w:spacing w:line="360" w:lineRule="auto"/>
        <w:ind w:firstLine="720"/>
        <w:jc w:val="both"/>
        <w:rPr>
          <w:sz w:val="28"/>
          <w:szCs w:val="28"/>
        </w:rPr>
      </w:pPr>
      <w:r w:rsidRPr="00BC6FD7">
        <w:rPr>
          <w:sz w:val="28"/>
          <w:szCs w:val="28"/>
        </w:rPr>
        <w:t>Не допускается установления преимуществ либо ограничений в зависимости от отношения человека к религии</w:t>
      </w:r>
      <w:r w:rsidRPr="00BC6FD7">
        <w:rPr>
          <w:rStyle w:val="a5"/>
          <w:sz w:val="28"/>
          <w:szCs w:val="28"/>
        </w:rPr>
        <w:footnoteReference w:id="14"/>
      </w:r>
      <w:r w:rsidRPr="00BC6FD7">
        <w:rPr>
          <w:sz w:val="28"/>
          <w:szCs w:val="28"/>
        </w:rPr>
        <w:t>. Равенство всех перед законом и судом независимо от отношения к религии и иных обстоятельств закреплено ст. 19 Конституции.</w:t>
      </w:r>
    </w:p>
    <w:p w:rsidR="00C739BB" w:rsidRPr="00BC6FD7" w:rsidRDefault="00C739BB" w:rsidP="00BC6FD7">
      <w:pPr>
        <w:spacing w:line="360" w:lineRule="auto"/>
        <w:ind w:firstLine="720"/>
        <w:jc w:val="both"/>
        <w:rPr>
          <w:sz w:val="28"/>
          <w:szCs w:val="28"/>
        </w:rPr>
      </w:pPr>
      <w:r w:rsidRPr="00BC6FD7">
        <w:rPr>
          <w:sz w:val="28"/>
          <w:szCs w:val="28"/>
        </w:rPr>
        <w:t>По Закону никто не обязан сообщать о своем отношении к религии, и не может подвергаться принуждению при определении своего отношения к религии, к исповеданию или отказу от исповедания религии, к участию или неучастию в богослужениях, других религиозных обрядах и церемониях, в деятельности религиозных объединений, в обучении религии. В целях обеспечения свободы вероисповеданий Закон запрещает вовлечение малолетних в религиозные объединения, а также обучение малолетних религии вопреки их воле и без согласия родителей или лиц, их заменяющих.</w:t>
      </w:r>
    </w:p>
    <w:p w:rsidR="00C739BB" w:rsidRPr="00BC6FD7" w:rsidRDefault="00C739BB" w:rsidP="00BC6FD7">
      <w:pPr>
        <w:spacing w:line="360" w:lineRule="auto"/>
        <w:ind w:firstLine="720"/>
        <w:jc w:val="both"/>
        <w:rPr>
          <w:sz w:val="28"/>
          <w:szCs w:val="28"/>
        </w:rPr>
      </w:pPr>
      <w:r w:rsidRPr="00BC6FD7">
        <w:rPr>
          <w:sz w:val="28"/>
          <w:szCs w:val="28"/>
        </w:rPr>
        <w:t>Право свободно распространять религиозные и иные убеждения означает возможность каждого человека и гражданина в Российской Федерации доводить до всеобщего сведения смысл и содержание конкретных вероучений или опровергать их, выражать свое отношение к ним непосредственно, через средства массовой информации, путем проведения в соответствии с законодательством РФ публичных мероприятий, изготовления и распространения печатной продукции. В то же время российское законодательство запрещает призывы к разжиганию религиозной розни, создание и деятельность общественных объединений, направленных на разжигание религиозной розни и нетерпимости.</w:t>
      </w:r>
    </w:p>
    <w:p w:rsidR="00C739BB" w:rsidRPr="00BC6FD7" w:rsidRDefault="00C739BB" w:rsidP="00BC6FD7">
      <w:pPr>
        <w:spacing w:line="360" w:lineRule="auto"/>
        <w:ind w:firstLine="720"/>
        <w:jc w:val="both"/>
        <w:rPr>
          <w:sz w:val="28"/>
          <w:szCs w:val="28"/>
        </w:rPr>
      </w:pPr>
      <w:r w:rsidRPr="00BC6FD7">
        <w:rPr>
          <w:sz w:val="28"/>
          <w:szCs w:val="28"/>
        </w:rPr>
        <w:t>Законодательство РФ устанавливает административную и уголовную ответственность за воспрепятствование осуществлению права на свободу совести и вероисповеданий.</w:t>
      </w:r>
    </w:p>
    <w:p w:rsidR="00F056DA" w:rsidRPr="00BC6FD7" w:rsidRDefault="00F056DA" w:rsidP="00BC6FD7">
      <w:pPr>
        <w:spacing w:line="360" w:lineRule="auto"/>
        <w:ind w:firstLine="720"/>
        <w:jc w:val="both"/>
        <w:rPr>
          <w:b/>
          <w:sz w:val="28"/>
          <w:szCs w:val="28"/>
        </w:rPr>
      </w:pPr>
    </w:p>
    <w:p w:rsidR="00C739BB" w:rsidRPr="001C5AAE" w:rsidRDefault="00C739BB" w:rsidP="001C5AAE">
      <w:pPr>
        <w:spacing w:line="360" w:lineRule="auto"/>
        <w:ind w:firstLine="720"/>
        <w:jc w:val="both"/>
        <w:rPr>
          <w:b/>
          <w:bCs/>
          <w:sz w:val="28"/>
          <w:szCs w:val="28"/>
        </w:rPr>
      </w:pPr>
      <w:r w:rsidRPr="00BC6FD7">
        <w:rPr>
          <w:b/>
          <w:sz w:val="28"/>
          <w:szCs w:val="28"/>
        </w:rPr>
        <w:t>2.</w:t>
      </w:r>
      <w:r w:rsidR="00F056DA" w:rsidRPr="00BC6FD7">
        <w:rPr>
          <w:b/>
          <w:sz w:val="28"/>
          <w:szCs w:val="28"/>
        </w:rPr>
        <w:t>1.</w:t>
      </w:r>
      <w:r w:rsidRPr="00BC6FD7">
        <w:rPr>
          <w:b/>
          <w:sz w:val="28"/>
          <w:szCs w:val="28"/>
        </w:rPr>
        <w:t>7 Свобода мысли и слова</w:t>
      </w:r>
    </w:p>
    <w:p w:rsidR="00C739BB" w:rsidRPr="00BC6FD7" w:rsidRDefault="00C739BB" w:rsidP="00BC6FD7">
      <w:pPr>
        <w:spacing w:line="360" w:lineRule="auto"/>
        <w:ind w:firstLine="720"/>
        <w:jc w:val="both"/>
        <w:rPr>
          <w:sz w:val="28"/>
          <w:szCs w:val="28"/>
        </w:rPr>
      </w:pPr>
      <w:r w:rsidRPr="00BC6FD7">
        <w:rPr>
          <w:sz w:val="28"/>
          <w:szCs w:val="28"/>
        </w:rPr>
        <w:t>Конституция наряду со свободой слова закрепляет свободу мысли. Сама по себе мысль не наносит вреда обществу, независимо от ее содержания, пока она не воплотилась в конкретное деяние. Гарантии свободы мысли заключаются в защите человека от ограничения возможности мыслить свободно и независимо. Для защиты свободы мысли как результата функционирования головного мозга человека российское законодательство предусматривает различные запреты воздействия на мозг и сознание медикаментозными и иными препаратами, незаконными экспериментами</w:t>
      </w:r>
      <w:r w:rsidRPr="00BC6FD7">
        <w:rPr>
          <w:rStyle w:val="a5"/>
          <w:sz w:val="28"/>
          <w:szCs w:val="28"/>
        </w:rPr>
        <w:footnoteReference w:id="15"/>
      </w:r>
      <w:r w:rsidRPr="00BC6FD7">
        <w:rPr>
          <w:sz w:val="28"/>
          <w:szCs w:val="28"/>
        </w:rPr>
        <w:t>. Запрещается использование технических средств (электронно-лучевых и электромагнитных) для воздействия на мозг человека</w:t>
      </w:r>
      <w:r w:rsidRPr="00BC6FD7">
        <w:rPr>
          <w:rStyle w:val="a5"/>
          <w:sz w:val="28"/>
          <w:szCs w:val="28"/>
        </w:rPr>
        <w:footnoteReference w:id="16"/>
      </w:r>
      <w:r w:rsidRPr="00BC6FD7">
        <w:rPr>
          <w:sz w:val="28"/>
          <w:szCs w:val="28"/>
        </w:rPr>
        <w:t>.</w:t>
      </w:r>
    </w:p>
    <w:p w:rsidR="00C739BB" w:rsidRPr="00BC6FD7" w:rsidRDefault="00C739BB" w:rsidP="00BC6FD7">
      <w:pPr>
        <w:spacing w:line="360" w:lineRule="auto"/>
        <w:ind w:firstLine="720"/>
        <w:jc w:val="both"/>
        <w:rPr>
          <w:sz w:val="28"/>
          <w:szCs w:val="28"/>
        </w:rPr>
      </w:pPr>
      <w:r w:rsidRPr="00BC6FD7">
        <w:rPr>
          <w:sz w:val="28"/>
          <w:szCs w:val="28"/>
        </w:rPr>
        <w:t>Свобода мысли тесно связана с идеологической свободой. В гражданском обществе, основанном на свободе идеологий, никто не может навязывать человеку какие-либо мысли и желания помимо его воли.</w:t>
      </w:r>
    </w:p>
    <w:p w:rsidR="00C739BB" w:rsidRPr="00BC6FD7" w:rsidRDefault="00C739BB" w:rsidP="00BC6FD7">
      <w:pPr>
        <w:spacing w:line="360" w:lineRule="auto"/>
        <w:ind w:firstLine="720"/>
        <w:jc w:val="both"/>
        <w:rPr>
          <w:sz w:val="28"/>
          <w:szCs w:val="28"/>
        </w:rPr>
      </w:pPr>
      <w:r w:rsidRPr="00BC6FD7">
        <w:rPr>
          <w:sz w:val="28"/>
          <w:szCs w:val="28"/>
        </w:rPr>
        <w:t>Мысль не может проявляться свободно, если невозможно ее свободно высказать. Свобода слова заключается в возможности человека публично высказывать, предавать гласности, распространять любым способом свои мысли и убеждения.</w:t>
      </w:r>
    </w:p>
    <w:p w:rsidR="00C739BB" w:rsidRPr="00BC6FD7" w:rsidRDefault="00C739BB" w:rsidP="00BC6FD7">
      <w:pPr>
        <w:spacing w:line="360" w:lineRule="auto"/>
        <w:ind w:firstLine="720"/>
        <w:jc w:val="both"/>
        <w:rPr>
          <w:sz w:val="28"/>
          <w:szCs w:val="28"/>
        </w:rPr>
      </w:pPr>
      <w:r w:rsidRPr="00BC6FD7">
        <w:rPr>
          <w:sz w:val="28"/>
          <w:szCs w:val="28"/>
        </w:rPr>
        <w:t xml:space="preserve"> Если свобода мысли не может быть ограничена никакими законными способами, то некоторые ограничения свободы слова допускаются в интересах охраны конституционного строя, защиты прав и свобод человека и гражданина.</w:t>
      </w:r>
    </w:p>
    <w:p w:rsidR="00C739BB" w:rsidRPr="00BC6FD7" w:rsidRDefault="00C739BB" w:rsidP="00BC6FD7">
      <w:pPr>
        <w:spacing w:line="360" w:lineRule="auto"/>
        <w:ind w:firstLine="720"/>
        <w:jc w:val="both"/>
        <w:rPr>
          <w:sz w:val="28"/>
          <w:szCs w:val="28"/>
        </w:rPr>
      </w:pPr>
      <w:r w:rsidRPr="00BC6FD7">
        <w:rPr>
          <w:sz w:val="28"/>
          <w:szCs w:val="28"/>
        </w:rPr>
        <w:t>Деяния, направленные на подрыв стабильности государства, грубые нарушения прав и свобод человека и гражданина, влекут уголовную и иную ответственность. Некоторые ограничения свободы слова, установленные уголовным и административным законодательством, заключаются в недопустимости публичных призывов к насильственному захвату, удержанию власти или насильственному изменению конституционного строя, возбуждения национальной, расовой или религиозной вражды, призывов к развязыванию агрессивной войны. Уголовная ответственность также может наступить за клевету и оскорбление</w:t>
      </w:r>
      <w:r w:rsidRPr="00BC6FD7">
        <w:rPr>
          <w:rStyle w:val="a5"/>
          <w:sz w:val="28"/>
          <w:szCs w:val="28"/>
        </w:rPr>
        <w:footnoteReference w:id="17"/>
      </w:r>
      <w:r w:rsidRPr="00BC6FD7">
        <w:rPr>
          <w:sz w:val="28"/>
          <w:szCs w:val="28"/>
        </w:rPr>
        <w:t>, административная - за мелкое хулиганство, выразившееся в нецензурной брани в общественном месте</w:t>
      </w:r>
      <w:r w:rsidRPr="00BC6FD7">
        <w:rPr>
          <w:rStyle w:val="a5"/>
          <w:sz w:val="28"/>
          <w:szCs w:val="28"/>
        </w:rPr>
        <w:footnoteReference w:id="18"/>
      </w:r>
      <w:r w:rsidRPr="00BC6FD7">
        <w:rPr>
          <w:sz w:val="28"/>
          <w:szCs w:val="28"/>
        </w:rPr>
        <w:t>. Закон РСФСР "О языках народов РСФСР" признает недопустимым пропаганду вражды и пренебрежения к любому языку.</w:t>
      </w:r>
    </w:p>
    <w:p w:rsidR="00C739BB" w:rsidRPr="00BC6FD7" w:rsidRDefault="00C739BB" w:rsidP="00BC6FD7">
      <w:pPr>
        <w:spacing w:line="360" w:lineRule="auto"/>
        <w:ind w:firstLine="720"/>
        <w:jc w:val="both"/>
        <w:rPr>
          <w:sz w:val="28"/>
          <w:szCs w:val="28"/>
        </w:rPr>
      </w:pPr>
      <w:r w:rsidRPr="00BC6FD7">
        <w:rPr>
          <w:sz w:val="28"/>
          <w:szCs w:val="28"/>
        </w:rPr>
        <w:t>Гражданское законодательство не позволяет распространять сведения, которые способны нанести вред чести, достоинству или деловой репутации граждан. В судебном порядке можно требовать опровержения таких сведений и компенсации морального вреда.</w:t>
      </w:r>
    </w:p>
    <w:p w:rsidR="00C739BB" w:rsidRPr="00BC6FD7" w:rsidRDefault="00C739BB" w:rsidP="00BC6FD7">
      <w:pPr>
        <w:spacing w:line="360" w:lineRule="auto"/>
        <w:ind w:firstLine="720"/>
        <w:jc w:val="both"/>
        <w:rPr>
          <w:sz w:val="28"/>
          <w:szCs w:val="28"/>
        </w:rPr>
      </w:pPr>
      <w:r w:rsidRPr="00BC6FD7">
        <w:rPr>
          <w:sz w:val="28"/>
          <w:szCs w:val="28"/>
        </w:rPr>
        <w:t>Законодательство РФ охраняет также государственную и иную тайну, например, служебную, коммерческую, тайну частной жизни, в том числе тайну усыновления, медицинского диагноза, нотариальных действий. Налоговые органы не вправе разглашать информацию об имуществе и доходах граждан. За пределами установленных законом запретов, направленных на обеспечение интересов личности, общества, государства, свобода слова не ограничивается.</w:t>
      </w:r>
    </w:p>
    <w:p w:rsidR="00C739BB" w:rsidRPr="00BC6FD7" w:rsidRDefault="00C739BB" w:rsidP="00BC6FD7">
      <w:pPr>
        <w:spacing w:line="360" w:lineRule="auto"/>
        <w:ind w:firstLine="720"/>
        <w:jc w:val="both"/>
        <w:rPr>
          <w:sz w:val="28"/>
          <w:szCs w:val="28"/>
        </w:rPr>
      </w:pPr>
      <w:r w:rsidRPr="00BC6FD7">
        <w:rPr>
          <w:sz w:val="28"/>
          <w:szCs w:val="28"/>
        </w:rPr>
        <w:t>Запрет принуждения к выражению своих мнений и убеждений и отказа от них является частным проявлением права каждого на свободу слова. Российское законодательство не допускает ни прямого принуждения, ни косвенного, заключающегося в предоставлении льгот и преимуществ или установлении ограничений в зависимости от убеждений человека.</w:t>
      </w:r>
    </w:p>
    <w:p w:rsidR="00C739BB" w:rsidRPr="00BC6FD7" w:rsidRDefault="00C739BB" w:rsidP="00BC6FD7">
      <w:pPr>
        <w:spacing w:line="360" w:lineRule="auto"/>
        <w:ind w:firstLine="720"/>
        <w:jc w:val="both"/>
        <w:rPr>
          <w:sz w:val="28"/>
          <w:szCs w:val="28"/>
        </w:rPr>
      </w:pPr>
      <w:r w:rsidRPr="00BC6FD7">
        <w:rPr>
          <w:sz w:val="28"/>
          <w:szCs w:val="28"/>
        </w:rPr>
        <w:t xml:space="preserve">Каждый человек может иметь те или иные убеждения и свободен в их выражении устно, письменно или через средства массовой информации. </w:t>
      </w:r>
    </w:p>
    <w:p w:rsidR="00C739BB" w:rsidRPr="00BC6FD7" w:rsidRDefault="00C739BB" w:rsidP="00BC6FD7">
      <w:pPr>
        <w:spacing w:line="360" w:lineRule="auto"/>
        <w:ind w:firstLine="720"/>
        <w:jc w:val="both"/>
        <w:rPr>
          <w:sz w:val="28"/>
          <w:szCs w:val="28"/>
        </w:rPr>
      </w:pPr>
      <w:r w:rsidRPr="00BC6FD7">
        <w:rPr>
          <w:sz w:val="28"/>
          <w:szCs w:val="28"/>
        </w:rPr>
        <w:t xml:space="preserve"> Свобода информации является элементом свободы мысли и слова. Статья 29 конституции РФ устанавливает целый ряд прав человека в области информации. Право искать, получать, производить и распространять информацию без предварительного разрешения и уведомления государства и его органов любым законным способом независимо от государственных границ и форм выражения не подлежит ограничению со стороны государства, кроме распространения сведений, составляющих государственную тайну</w:t>
      </w:r>
      <w:r w:rsidRPr="00BC6FD7">
        <w:rPr>
          <w:rStyle w:val="a5"/>
          <w:sz w:val="28"/>
          <w:szCs w:val="28"/>
        </w:rPr>
        <w:footnoteReference w:id="19"/>
      </w:r>
      <w:r w:rsidRPr="00BC6FD7">
        <w:rPr>
          <w:sz w:val="28"/>
          <w:szCs w:val="28"/>
        </w:rPr>
        <w:t>.</w:t>
      </w:r>
    </w:p>
    <w:p w:rsidR="00C739BB" w:rsidRPr="00BC6FD7" w:rsidRDefault="00C739BB" w:rsidP="00BC6FD7">
      <w:pPr>
        <w:spacing w:line="360" w:lineRule="auto"/>
        <w:ind w:firstLine="720"/>
        <w:jc w:val="both"/>
        <w:rPr>
          <w:sz w:val="28"/>
          <w:szCs w:val="28"/>
        </w:rPr>
      </w:pPr>
      <w:r w:rsidRPr="00BC6FD7">
        <w:rPr>
          <w:sz w:val="28"/>
          <w:szCs w:val="28"/>
        </w:rPr>
        <w:t>Права человека в области информации более полно раскрываются и конкретизируются в Федеральном законе "Об информации, информатизации и защите информации", который регулирует отношения в области формирования и использования, сбора, обработки, хранения, поиска, распространения информации и ее защиты. Закон предусматривает обязанность государства по обеспечению реализации прав граждан и организаций в условиях информатизации</w:t>
      </w:r>
      <w:r w:rsidRPr="00BC6FD7">
        <w:rPr>
          <w:rStyle w:val="a5"/>
          <w:sz w:val="28"/>
          <w:szCs w:val="28"/>
        </w:rPr>
        <w:footnoteReference w:id="20"/>
      </w:r>
      <w:r w:rsidRPr="00BC6FD7">
        <w:rPr>
          <w:sz w:val="28"/>
          <w:szCs w:val="28"/>
        </w:rPr>
        <w:t>.</w:t>
      </w:r>
    </w:p>
    <w:p w:rsidR="00C739BB" w:rsidRPr="00BC6FD7" w:rsidRDefault="00C739BB" w:rsidP="00BC6FD7">
      <w:pPr>
        <w:spacing w:line="360" w:lineRule="auto"/>
        <w:ind w:firstLine="720"/>
        <w:jc w:val="both"/>
        <w:rPr>
          <w:sz w:val="28"/>
          <w:szCs w:val="28"/>
        </w:rPr>
      </w:pPr>
      <w:r w:rsidRPr="00BC6FD7">
        <w:rPr>
          <w:sz w:val="28"/>
          <w:szCs w:val="28"/>
        </w:rPr>
        <w:t>Конституционное положение о гарантированности свободы массовой информации развивается в Законе РФ "О средствах массовой информации". В соответствии с этим законом поиск, получение, производство и распространение массовой информации, учреждение средств массовой информации, владение, пользование, распоряжение ими не подлежат ограничениям, кроме случаев, установленных законом.</w:t>
      </w:r>
    </w:p>
    <w:p w:rsidR="00C739BB" w:rsidRPr="00BC6FD7" w:rsidRDefault="00C739BB" w:rsidP="00BC6FD7">
      <w:pPr>
        <w:spacing w:line="360" w:lineRule="auto"/>
        <w:ind w:firstLine="720"/>
        <w:jc w:val="both"/>
        <w:rPr>
          <w:sz w:val="28"/>
          <w:szCs w:val="28"/>
        </w:rPr>
      </w:pPr>
    </w:p>
    <w:p w:rsidR="00170426" w:rsidRPr="00BC6FD7" w:rsidRDefault="00F056DA" w:rsidP="00BC6FD7">
      <w:pPr>
        <w:spacing w:line="360" w:lineRule="auto"/>
        <w:ind w:firstLine="720"/>
        <w:jc w:val="both"/>
        <w:rPr>
          <w:b/>
          <w:sz w:val="28"/>
          <w:szCs w:val="28"/>
        </w:rPr>
      </w:pPr>
      <w:r w:rsidRPr="00BC6FD7">
        <w:rPr>
          <w:b/>
          <w:sz w:val="28"/>
          <w:szCs w:val="28"/>
        </w:rPr>
        <w:t xml:space="preserve">2.2 </w:t>
      </w:r>
      <w:r w:rsidR="00703D9D" w:rsidRPr="00BC6FD7">
        <w:rPr>
          <w:b/>
          <w:sz w:val="28"/>
          <w:szCs w:val="28"/>
        </w:rPr>
        <w:t>Основные п</w:t>
      </w:r>
      <w:r w:rsidR="00170426" w:rsidRPr="00BC6FD7">
        <w:rPr>
          <w:b/>
          <w:sz w:val="28"/>
          <w:szCs w:val="28"/>
        </w:rPr>
        <w:t>олитические права и свободы граждан</w:t>
      </w:r>
    </w:p>
    <w:p w:rsidR="00170426" w:rsidRPr="00BC6FD7" w:rsidRDefault="00170426" w:rsidP="00BC6FD7">
      <w:pPr>
        <w:spacing w:line="360" w:lineRule="auto"/>
        <w:ind w:firstLine="720"/>
        <w:jc w:val="both"/>
        <w:rPr>
          <w:sz w:val="28"/>
          <w:szCs w:val="28"/>
        </w:rPr>
      </w:pPr>
    </w:p>
    <w:p w:rsidR="001B6EC4" w:rsidRPr="00BC6FD7" w:rsidRDefault="00170426" w:rsidP="00BC6FD7">
      <w:pPr>
        <w:spacing w:line="360" w:lineRule="auto"/>
        <w:ind w:firstLine="720"/>
        <w:jc w:val="both"/>
        <w:rPr>
          <w:sz w:val="28"/>
          <w:szCs w:val="28"/>
        </w:rPr>
      </w:pPr>
      <w:r w:rsidRPr="00BC6FD7">
        <w:rPr>
          <w:sz w:val="28"/>
          <w:szCs w:val="28"/>
        </w:rPr>
        <w:t xml:space="preserve">Российская Федерация - демократическое государство. Само понятие "демократии" предусматривает, что власть в Российской Федерации осуществляется ее гражданами в равных правах и на основании закрепления этих прав в Конституции Российской Федерации. </w:t>
      </w:r>
    </w:p>
    <w:p w:rsidR="001B6EC4" w:rsidRPr="00BC6FD7" w:rsidRDefault="00170426" w:rsidP="00BC6FD7">
      <w:pPr>
        <w:spacing w:line="360" w:lineRule="auto"/>
        <w:ind w:firstLine="720"/>
        <w:jc w:val="both"/>
        <w:rPr>
          <w:sz w:val="28"/>
          <w:szCs w:val="28"/>
        </w:rPr>
      </w:pPr>
      <w:r w:rsidRPr="00BC6FD7">
        <w:rPr>
          <w:sz w:val="28"/>
          <w:szCs w:val="28"/>
        </w:rPr>
        <w:t xml:space="preserve">Основные политические права начинают действовать непосредственно с момента достижения гражданином Российской Федерации совершеннолетия. Это прямо выражено в ст. 60 Конституции Российской Федерации, которая гласит, что гражданин Российской Федерации может самостоятельно осуществлять в полном объеме свои права и обязанности с 18 лет. Именно с достижения 18-летия гражданина устанавливается полная дееспособность гражданина. Дееспособность - юридическая возможность своими действиями создавать или изменять права и обязанности. В этом и есть отличие от правоспособности, которая присуща человеку с рождения и является неотъемлемой частью человеческого статуса. Достигнув совершеннолетия, гражданин Российской Федерации осуществляет права во всех областях политической, экономической и личной жизни и несет ответственность за результаты своих действий. Он имеет право участия в управлении делами государства, право быть избранным в органы государственной власти и местного самоуправления, равный доступ к государственной службе и участие в отправлении правосудия. Следует уделить внимание тому, что право участвовать в управлении делам государства, которое закреплено в ст. 32 Конституции РФ ч. 1, ст. 3 ч. 2, является наиболее затрагивающим все иные политические права и свободы. Положения данной статьи непосредственно вытекают из статьи 21 Всеобщей декларации прав человека, а также из статьи 25 Международного пакта о гражданских и политических правах, которая предписывает, что каждый гражданин имеет право и возможность: </w:t>
      </w:r>
    </w:p>
    <w:p w:rsidR="001B6EC4" w:rsidRPr="00BC6FD7" w:rsidRDefault="00170426" w:rsidP="00BC6FD7">
      <w:pPr>
        <w:numPr>
          <w:ilvl w:val="0"/>
          <w:numId w:val="4"/>
        </w:numPr>
        <w:spacing w:line="360" w:lineRule="auto"/>
        <w:ind w:left="0" w:firstLine="720"/>
        <w:jc w:val="both"/>
        <w:rPr>
          <w:sz w:val="28"/>
          <w:szCs w:val="28"/>
        </w:rPr>
      </w:pPr>
      <w:r w:rsidRPr="00BC6FD7">
        <w:rPr>
          <w:sz w:val="28"/>
          <w:szCs w:val="28"/>
        </w:rPr>
        <w:t xml:space="preserve">принимать участие в ведении государственных дел как непосредственно, так и через посредство свободно выбранных представителей; </w:t>
      </w:r>
    </w:p>
    <w:p w:rsidR="001B6EC4" w:rsidRPr="00BC6FD7" w:rsidRDefault="00170426" w:rsidP="00BC6FD7">
      <w:pPr>
        <w:numPr>
          <w:ilvl w:val="0"/>
          <w:numId w:val="4"/>
        </w:numPr>
        <w:spacing w:line="360" w:lineRule="auto"/>
        <w:ind w:left="0" w:firstLine="720"/>
        <w:jc w:val="both"/>
        <w:rPr>
          <w:sz w:val="28"/>
          <w:szCs w:val="28"/>
        </w:rPr>
      </w:pPr>
      <w:r w:rsidRPr="00BC6FD7">
        <w:rPr>
          <w:sz w:val="28"/>
          <w:szCs w:val="28"/>
        </w:rPr>
        <w:t xml:space="preserve">голосовать и быть избранным на подлинных периодических выборах, производимых на основе всеобщего и равного избирательного права при тайном голосовании и обеспечивающих свободное волеизъявление избирателей; </w:t>
      </w:r>
    </w:p>
    <w:p w:rsidR="001B6EC4" w:rsidRPr="00BC6FD7" w:rsidRDefault="00170426" w:rsidP="00BC6FD7">
      <w:pPr>
        <w:numPr>
          <w:ilvl w:val="0"/>
          <w:numId w:val="4"/>
        </w:numPr>
        <w:spacing w:line="360" w:lineRule="auto"/>
        <w:ind w:left="0" w:firstLine="720"/>
        <w:jc w:val="both"/>
        <w:rPr>
          <w:sz w:val="28"/>
          <w:szCs w:val="28"/>
        </w:rPr>
      </w:pPr>
      <w:r w:rsidRPr="00BC6FD7">
        <w:rPr>
          <w:sz w:val="28"/>
          <w:szCs w:val="28"/>
        </w:rPr>
        <w:t>допускаться в своей стране на общих условиях равенства к государственной службе</w:t>
      </w:r>
      <w:r w:rsidR="00D01F4F" w:rsidRPr="00BC6FD7">
        <w:rPr>
          <w:rStyle w:val="a5"/>
          <w:sz w:val="28"/>
          <w:szCs w:val="28"/>
        </w:rPr>
        <w:footnoteReference w:id="21"/>
      </w:r>
      <w:r w:rsidRPr="00BC6FD7">
        <w:rPr>
          <w:sz w:val="28"/>
          <w:szCs w:val="28"/>
        </w:rPr>
        <w:t xml:space="preserve">. </w:t>
      </w:r>
    </w:p>
    <w:p w:rsidR="001B6EC4" w:rsidRPr="00BC6FD7" w:rsidRDefault="00170426" w:rsidP="00BC6FD7">
      <w:pPr>
        <w:spacing w:line="360" w:lineRule="auto"/>
        <w:ind w:firstLine="720"/>
        <w:jc w:val="both"/>
        <w:rPr>
          <w:sz w:val="28"/>
          <w:szCs w:val="28"/>
        </w:rPr>
      </w:pPr>
      <w:r w:rsidRPr="00BC6FD7">
        <w:rPr>
          <w:sz w:val="28"/>
          <w:szCs w:val="28"/>
        </w:rPr>
        <w:t xml:space="preserve">Участие граждан в управлении делами своего государства непосредственно (т. е. путем референдума, выборов или личного участия в деятельности органов государства) или через избираемых ими же представителей в органах государственной власти или местного самоуправления является выражением суверенитета народа и формой осуществления им своей власти. При анализе механизма народовластия различают две главные формы демократии: прямую (непосредственную) и осуществляемую через органы, прежде всего представительные учреждения и другие выборные органы. Конституция объявила референдум и выборы не вообще высшим выражением власти народа, а высшим непосредственным ее выражением, т. е. высшим среди форм непосредственной демократии. </w:t>
      </w:r>
    </w:p>
    <w:p w:rsidR="001B6EC4" w:rsidRPr="00BC6FD7" w:rsidRDefault="00170426" w:rsidP="00BC6FD7">
      <w:pPr>
        <w:spacing w:line="360" w:lineRule="auto"/>
        <w:ind w:firstLine="720"/>
        <w:jc w:val="both"/>
        <w:rPr>
          <w:sz w:val="28"/>
          <w:szCs w:val="28"/>
        </w:rPr>
      </w:pPr>
      <w:r w:rsidRPr="00BC6FD7">
        <w:rPr>
          <w:sz w:val="28"/>
          <w:szCs w:val="28"/>
        </w:rPr>
        <w:t xml:space="preserve">Что касается опосредованного осуществления народом своей власти (через органы государства и органы местного самоуправления), то здесь нужно обратить внимание на следующее. В ранее действовавшей Конституции говорилось о том, что народ осуществляет государственную власть "через Советы народных депутатов, составляющие основу Российской Федерации" (ст. 2 Конституции 1978 г.). В действующей Конституции применена другая формула: "через органы государственной власти". Таким образом, представительные органы государственной власти уже не подняты над всеми остальными государственными органами; они утратили статус "политической основы государства". Все это отражено закреплением в действующей Конституции принципа разделения властей в качестве одной из основ конституционного строя (см. комментарий к статье 10). В части третьей комментируемой статьи названы формы непосредственного осуществления народом принадлежащей ему власти, имеющие наибольшую социальную значимость: референдум и выборы. Референдум - голосование по тому или иному вопросу; решения, принятые на референдуме, сами по себе обладают юридической силой и в каком-либо утверждении не нуждаются. Референдум назначается Президентом Российской Федерации в порядке, установленном федеральным конституционным законом (см. комментарий к статье 84). Выборы - наиболее часто и широко применяемая форма непосредственной демократии. Ими охватывается сложный процесс, именуемый избирательной кампанией, которая начинается с назначения даты выборов и завершается определением итогов голосования. Выборы - один из важнейших способов формирования государственных органов, замещения должностей. Свободными считаются выборы, которые проводятся без какого-либо принуждения относительно явки на выборы и голосования ("за" или "против"). Наибольшую свободу выбора дает наличие нескольких баллотирующихся кандидатур. Порядок выборов Президента и депутатов Государственной Думы устанавливается федеральным законом (см. комментарий к части четвертой статьи 81 и части второй статьи 96). Именно референдум обеспечивает наиболее полное участие граждан в управлении делами государства. Избирательное право граждан наступает с момента их совершеннолетия, когда гражданин становится (как и указывалось выше) полностью дееспособным лицом и имеет право в полной мере пользоваться политическими правами и свободами. Следует отметить, что право гражданина быть избранным в органы государственной власти и местного самоуправления (ст. 32 ч. 2 Конституции РФ) наступает либо с 18 лет (пассивное избирательное право), либо позднее и с наличием особых прав (постоянное проживание на территории Российской Федерации непосредственно перед выборами, а также обладание гражданством РФ). Участие же в референдуме имеет низший возрастной ценз, который составляет в России всего 18 лет, и не сопряжено для гражданина России ни с какими другим ограничениями. </w:t>
      </w:r>
    </w:p>
    <w:p w:rsidR="001B6EC4" w:rsidRPr="00BC6FD7" w:rsidRDefault="00170426" w:rsidP="00BC6FD7">
      <w:pPr>
        <w:spacing w:line="360" w:lineRule="auto"/>
        <w:ind w:firstLine="720"/>
        <w:jc w:val="both"/>
        <w:rPr>
          <w:sz w:val="28"/>
          <w:szCs w:val="28"/>
        </w:rPr>
      </w:pPr>
      <w:r w:rsidRPr="00BC6FD7">
        <w:rPr>
          <w:sz w:val="28"/>
          <w:szCs w:val="28"/>
        </w:rPr>
        <w:t xml:space="preserve">Можно сказать, что всеобщее избирательное право не означает, что не существует никаких ограничений в этой области. В частности, это касается граждан, которые не способны по умственному или же психическому состоянию в полной мере осуществлять свои гражданские права и исполнять гражданские обязанности. Ограничению своих гражданских прав подвергаются также лица, содержащиеся в данный момент под стражей, в отношении которых есть законное постановление (решение) суда, которое уже вступило в силу. Однако лица, находящиеся под следствием, если еще не вынесен приговор суда, имеют полные избирательные права. Ограничение их избирательных прав во внесудебном порядке является актом произвола. Обратимся теперь к праву граждан на равный доступ к государственной службе. Это одна из новых норм для Конституции Российской Федерации. Ее включение означает не только приведение Конституции и законодательства в соответствие с нормами международного права, но и снятие ограничения на партийность (обязательное членство в КПСС), национальность и т. д. Это право означает равенство исходных возможностей и отсутствие дискриминации по каким-либо признакам. </w:t>
      </w:r>
    </w:p>
    <w:p w:rsidR="001B6EC4" w:rsidRPr="00BC6FD7" w:rsidRDefault="00170426" w:rsidP="00BC6FD7">
      <w:pPr>
        <w:spacing w:line="360" w:lineRule="auto"/>
        <w:ind w:firstLine="720"/>
        <w:jc w:val="both"/>
        <w:rPr>
          <w:sz w:val="28"/>
          <w:szCs w:val="28"/>
        </w:rPr>
      </w:pPr>
      <w:r w:rsidRPr="00BC6FD7">
        <w:rPr>
          <w:sz w:val="28"/>
          <w:szCs w:val="28"/>
        </w:rPr>
        <w:t>Право поступления на государственную службу имеют граждане Российской Федерации, достигшие 18 лет, но не старше 60 лет, если иное не установлено законами Российской Федерации. Не допускается установление прямых или косвенных ограничений в зависимости от расы, пола, национальности, языка, социального происхождения, имущественного положения, места жительства, отношения к религии, убеждений, принадлежности к общественным объединениям при приеме на государственную службу</w:t>
      </w:r>
      <w:r w:rsidR="00D01F4F" w:rsidRPr="00BC6FD7">
        <w:rPr>
          <w:rStyle w:val="a5"/>
          <w:sz w:val="28"/>
          <w:szCs w:val="28"/>
        </w:rPr>
        <w:footnoteReference w:id="22"/>
      </w:r>
      <w:r w:rsidRPr="00BC6FD7">
        <w:rPr>
          <w:sz w:val="28"/>
          <w:szCs w:val="28"/>
        </w:rPr>
        <w:t xml:space="preserve">. </w:t>
      </w:r>
    </w:p>
    <w:p w:rsidR="00660597" w:rsidRPr="00BC6FD7" w:rsidRDefault="00170426" w:rsidP="00BC6FD7">
      <w:pPr>
        <w:spacing w:line="360" w:lineRule="auto"/>
        <w:ind w:firstLine="720"/>
        <w:jc w:val="both"/>
        <w:rPr>
          <w:sz w:val="28"/>
          <w:szCs w:val="28"/>
        </w:rPr>
      </w:pPr>
      <w:r w:rsidRPr="00BC6FD7">
        <w:rPr>
          <w:sz w:val="28"/>
          <w:szCs w:val="28"/>
        </w:rPr>
        <w:t xml:space="preserve">Конституционно закрепленное право граждан на коллективные обращения (ст. 33 Конституции РФ) является важным средством защиты прав свобод граждан. Впервые в основном законе это право было закреплено в Конституции СССР 1977 г., а также в Конституции РСФСР 1978 г. 12 апреля 1968 года был издан Указ Президиума Верховного Совета СССР "О порядке рассмотрения заявлений и жалоб граждан" (в редакции от 4 марта 1980 г.) К сожалению, этот Указ не смог определить многие важные аспекты, связанные с правом граждан на подачу обращений. В частности, не были определены пределы действия настоящего Указа, не был определен перечень действий, обжаловать которые можно через суд, возможность непосредственно обращаться в суд, не было закреплено право обращения военнослужащих на действия своего начальства. Все это нашло свое отражение в Законе от 27 апреля 1993 г. "Об обжаловании в суд действий и решений, нарушающих права и свободы граждан". Обращения граждан содержат неодинаковую информацию, не совпадают по общественной направленности. Они различаются по своей юридической направленности и влекут разные правовые последствия. Термин "обращение" носит собирательный характер. В обращениях граждан могут содержаться жалоба в связи с тем или иным нарушением их прав, инициативное предложение, заявление и пр. </w:t>
      </w:r>
    </w:p>
    <w:p w:rsidR="00660597" w:rsidRPr="00BC6FD7" w:rsidRDefault="00170426" w:rsidP="00BC6FD7">
      <w:pPr>
        <w:spacing w:line="360" w:lineRule="auto"/>
        <w:ind w:firstLine="720"/>
        <w:jc w:val="both"/>
        <w:rPr>
          <w:sz w:val="28"/>
          <w:szCs w:val="28"/>
        </w:rPr>
      </w:pPr>
      <w:r w:rsidRPr="00BC6FD7">
        <w:rPr>
          <w:sz w:val="28"/>
          <w:szCs w:val="28"/>
        </w:rPr>
        <w:t xml:space="preserve">Статья 30 Конституции Российской Федерации применяет формулировку: "каждый гражданин Российской Федерации имеет право на объединение". Это значит, что каждый человек, законно находящийся на территории Российской Федерации и обладающий всеми ее правами и обязанностями, имеет право создавать общественные объединения и организации для реализации своих общественных, социальных и политических интересов. Право на объединения имеют российские граждане и лица без гражданства, исключением являются политически партии, права на создание и участие в которых имеют только граждане Российской Федерации. Принятие или вступление гражданина в общественную организацию осуществляется на добровольных началах, в соответствии с условиями, записанными в ее уставе. Никто не может быть принужден к вступлению в какие-либо общественные организации, а также к пребыванию в них. Право на общественные объединения предоставляет гражданину широкий спектр реализации своих интересов непосредственно или вместе с общественной организацией. Конституция Российской Федерации гарантирует свободу деятельности общественных объединений. Это означает, что общественные объединения создаются без предварительного разрешения государственных органов. </w:t>
      </w:r>
    </w:p>
    <w:p w:rsidR="00660597" w:rsidRPr="00BC6FD7" w:rsidRDefault="00170426" w:rsidP="00BC6FD7">
      <w:pPr>
        <w:spacing w:line="360" w:lineRule="auto"/>
        <w:ind w:firstLine="720"/>
        <w:jc w:val="both"/>
        <w:rPr>
          <w:sz w:val="28"/>
          <w:szCs w:val="28"/>
        </w:rPr>
      </w:pPr>
      <w:r w:rsidRPr="00BC6FD7">
        <w:rPr>
          <w:sz w:val="28"/>
          <w:szCs w:val="28"/>
        </w:rPr>
        <w:t xml:space="preserve">Право на объединение не является абсолютным правом и может подвергнуться определенным ограничениям. Эти ограничения устанавливаются Конституцией Российской Федерацией. Отдельные ограничения устанавливаются в условиях чрезвычайного положения (ст. 56 Конституции РФ). В случае введения чрезвычайного положения при попытках насильственного свержения конституционного строя, массовых беспорядках и т. п. может быть приостановлена после соответствующего предупреждения деятельность политических партий, общественных организаций, массовых движений, препятствующих нормализации обстановки. В части первой статьи 13 запрещается создание и деятельность объединений, цели и действия которых направлены на насильственное свержение основ конституционного строя, нарушение целостности Российской Федерации, подрыв безопасности государства, создание вооруженных формирований, разжигание национальной и религиозной розни. Закон устанавливает, что отказ в регистрации общественного объединения по мотивам нецелесообразности не допускается. Отказ о регистрации дается в письменной форме и может быть обжалован в суде, он не является препятствием для повторной сдачи документов, при условии устранения оснований, вызвавших отказ. </w:t>
      </w:r>
    </w:p>
    <w:p w:rsidR="007A649D" w:rsidRPr="00BC6FD7" w:rsidRDefault="00170426" w:rsidP="00BC6FD7">
      <w:pPr>
        <w:spacing w:line="360" w:lineRule="auto"/>
        <w:ind w:firstLine="720"/>
        <w:jc w:val="both"/>
        <w:rPr>
          <w:sz w:val="28"/>
          <w:szCs w:val="28"/>
        </w:rPr>
      </w:pPr>
      <w:r w:rsidRPr="00BC6FD7">
        <w:rPr>
          <w:sz w:val="28"/>
          <w:szCs w:val="28"/>
        </w:rPr>
        <w:t xml:space="preserve">Законодательством устанавливается ограничение права на объединение для судей, работников правоохранительных органов и военнослужащих. Судьи не принадлежат к политическим партиям и движениям (Закон РФ от 26 июня 1992 г. "О статусе судей в Российской Федерации"). В Законе "О прокуратуре Российской Федерации" (ст. 4) предусматривается, что в органах прокуратуры не допускается создание и деятельность политических партий и организаций. В соответствии с Законом Российской Федерации "Об обороне" в вооруженных силах Российской Федерации не допускается деятельность общественных и иных организаций и объединений, преследующих политические цели. Военнослужащие могут состоять в общественных объединениях, которые не преследуют политические цели, имеют право участвовать в их деятельности, не находясь при исполнении обязанностей военной службы (ст. 9 Закона "О статусе военнослужащих"). </w:t>
      </w:r>
    </w:p>
    <w:p w:rsidR="00660597" w:rsidRPr="00BC6FD7" w:rsidRDefault="00660597" w:rsidP="00BC6FD7">
      <w:pPr>
        <w:spacing w:line="360" w:lineRule="auto"/>
        <w:ind w:firstLine="720"/>
        <w:jc w:val="both"/>
        <w:rPr>
          <w:sz w:val="28"/>
          <w:szCs w:val="28"/>
        </w:rPr>
      </w:pPr>
    </w:p>
    <w:p w:rsidR="00660597" w:rsidRPr="00BC6FD7" w:rsidRDefault="00BC6FD7" w:rsidP="00BC6FD7">
      <w:pPr>
        <w:spacing w:line="360" w:lineRule="auto"/>
        <w:ind w:firstLine="720"/>
        <w:jc w:val="both"/>
        <w:rPr>
          <w:b/>
          <w:sz w:val="28"/>
          <w:szCs w:val="28"/>
        </w:rPr>
      </w:pPr>
      <w:r>
        <w:rPr>
          <w:b/>
          <w:sz w:val="28"/>
          <w:szCs w:val="28"/>
        </w:rPr>
        <w:br w:type="page"/>
      </w:r>
      <w:r w:rsidR="00660597" w:rsidRPr="00BC6FD7">
        <w:rPr>
          <w:b/>
          <w:sz w:val="28"/>
          <w:szCs w:val="28"/>
        </w:rPr>
        <w:t>Заключение</w:t>
      </w:r>
    </w:p>
    <w:p w:rsidR="00660597" w:rsidRPr="00BC6FD7" w:rsidRDefault="00660597" w:rsidP="00BC6FD7">
      <w:pPr>
        <w:spacing w:line="360" w:lineRule="auto"/>
        <w:ind w:firstLine="720"/>
        <w:jc w:val="both"/>
        <w:rPr>
          <w:b/>
          <w:sz w:val="28"/>
          <w:szCs w:val="28"/>
        </w:rPr>
      </w:pPr>
    </w:p>
    <w:p w:rsidR="00C739BB" w:rsidRPr="00BC6FD7" w:rsidRDefault="00703D9D" w:rsidP="00BC6FD7">
      <w:pPr>
        <w:spacing w:line="360" w:lineRule="auto"/>
        <w:ind w:firstLine="720"/>
        <w:jc w:val="both"/>
        <w:rPr>
          <w:sz w:val="28"/>
          <w:szCs w:val="28"/>
        </w:rPr>
      </w:pPr>
      <w:r w:rsidRPr="00BC6FD7">
        <w:rPr>
          <w:sz w:val="28"/>
          <w:szCs w:val="28"/>
        </w:rPr>
        <w:t>Самым основным различием основных прав человека в СССР и в РФ, на мой взгляд, было то, что д</w:t>
      </w:r>
      <w:r w:rsidR="00C739BB" w:rsidRPr="00BC6FD7">
        <w:rPr>
          <w:sz w:val="28"/>
          <w:szCs w:val="28"/>
        </w:rPr>
        <w:t>ля советского режима было характерно грубое попрание всех основных прав и свобод человека, официальная правовая доктрина категорически отрицала их естественный и неотчуждаемый характер. Закрепление широкого перечня социально-экономических, политических и личных прав в Конституциях СССР 1936 и 1977 гг. носило фиктивный, демагогический характер. Провозглашение многих прав и свобод сопровождалось такими оговорками, которые тут же сводили эти права и свободы на нет: так, право на объединение в общественные организации граждане СССР имели строго "в соответствии с целями коммунистического строительства" (ст. 51 Конституции СССР 1977 г.). В тоталитарном государстве отсутствовали институты и механизмы, которые могли бы заставить власти соблюдать даже самые куцые права граждан. В то же время СССР принадлежит определенная заслуга в "популяризации" социально-экономических прав</w:t>
      </w:r>
      <w:r w:rsidR="00D01F4F" w:rsidRPr="00BC6FD7">
        <w:rPr>
          <w:sz w:val="28"/>
          <w:szCs w:val="28"/>
        </w:rPr>
        <w:t>,</w:t>
      </w:r>
      <w:r w:rsidR="00C739BB" w:rsidRPr="00BC6FD7">
        <w:rPr>
          <w:sz w:val="28"/>
          <w:szCs w:val="28"/>
        </w:rPr>
        <w:t xml:space="preserve"> многие из которых были восприняты конституциями дем</w:t>
      </w:r>
      <w:r w:rsidR="00660597" w:rsidRPr="00BC6FD7">
        <w:rPr>
          <w:sz w:val="28"/>
          <w:szCs w:val="28"/>
        </w:rPr>
        <w:t>ократических стран. Ситуация с п</w:t>
      </w:r>
      <w:r w:rsidR="00C739BB" w:rsidRPr="00BC6FD7">
        <w:rPr>
          <w:sz w:val="28"/>
          <w:szCs w:val="28"/>
        </w:rPr>
        <w:t>рава</w:t>
      </w:r>
      <w:r w:rsidR="00660597" w:rsidRPr="00BC6FD7">
        <w:rPr>
          <w:sz w:val="28"/>
          <w:szCs w:val="28"/>
        </w:rPr>
        <w:t>ми ч</w:t>
      </w:r>
      <w:r w:rsidR="00C739BB" w:rsidRPr="00BC6FD7">
        <w:rPr>
          <w:sz w:val="28"/>
          <w:szCs w:val="28"/>
        </w:rPr>
        <w:t xml:space="preserve">еловека в СССР стала меняться только в ходе перестройки с признанием необходимости формирования правового государства. Незадолго до распада СССР была принята Декларация прав человека и гражданина, а позднее - Декларация прав и свобод человека и гражданина 1991 г. инкорпорированная затем в текст Конституции РСФСР. Окончательно международные стандарты </w:t>
      </w:r>
      <w:r w:rsidR="00660597" w:rsidRPr="00BC6FD7">
        <w:rPr>
          <w:sz w:val="28"/>
          <w:szCs w:val="28"/>
        </w:rPr>
        <w:t>прав ч</w:t>
      </w:r>
      <w:r w:rsidR="00C739BB" w:rsidRPr="00BC6FD7">
        <w:rPr>
          <w:sz w:val="28"/>
          <w:szCs w:val="28"/>
        </w:rPr>
        <w:t>еловека в РФ утверди</w:t>
      </w:r>
      <w:r w:rsidR="00D01F4F" w:rsidRPr="00BC6FD7">
        <w:rPr>
          <w:sz w:val="28"/>
          <w:szCs w:val="28"/>
        </w:rPr>
        <w:t>лись с принятием Конституции РФ,</w:t>
      </w:r>
      <w:r w:rsidR="00C739BB" w:rsidRPr="00BC6FD7">
        <w:rPr>
          <w:sz w:val="28"/>
          <w:szCs w:val="28"/>
        </w:rPr>
        <w:t xml:space="preserve"> которая исходит из того, что "человек, его права и свободы являются высшей ценностью. Признание, соблюдение и защита прав и свобод человека и гражданина - обязанность государства" (ст. 2)</w:t>
      </w:r>
      <w:r w:rsidR="00D01F4F" w:rsidRPr="00BC6FD7">
        <w:rPr>
          <w:rStyle w:val="a5"/>
          <w:sz w:val="28"/>
          <w:szCs w:val="28"/>
        </w:rPr>
        <w:footnoteReference w:id="23"/>
      </w:r>
      <w:r w:rsidR="00C739BB" w:rsidRPr="00BC6FD7">
        <w:rPr>
          <w:sz w:val="28"/>
          <w:szCs w:val="28"/>
        </w:rPr>
        <w:t xml:space="preserve">. </w:t>
      </w:r>
    </w:p>
    <w:p w:rsidR="00703D9D" w:rsidRPr="00BC6FD7" w:rsidRDefault="00703D9D" w:rsidP="00BC6FD7">
      <w:pPr>
        <w:spacing w:line="360" w:lineRule="auto"/>
        <w:ind w:firstLine="720"/>
        <w:jc w:val="both"/>
        <w:rPr>
          <w:sz w:val="28"/>
          <w:szCs w:val="28"/>
        </w:rPr>
      </w:pPr>
    </w:p>
    <w:p w:rsidR="00660597" w:rsidRPr="00BC6FD7" w:rsidRDefault="00BC6FD7" w:rsidP="00BC6FD7">
      <w:pPr>
        <w:spacing w:line="360" w:lineRule="auto"/>
        <w:ind w:firstLine="720"/>
        <w:jc w:val="both"/>
        <w:rPr>
          <w:b/>
          <w:sz w:val="28"/>
          <w:szCs w:val="28"/>
        </w:rPr>
      </w:pPr>
      <w:r>
        <w:rPr>
          <w:b/>
          <w:sz w:val="28"/>
          <w:szCs w:val="28"/>
        </w:rPr>
        <w:br w:type="page"/>
      </w:r>
      <w:r w:rsidR="00660597" w:rsidRPr="00BC6FD7">
        <w:rPr>
          <w:b/>
          <w:sz w:val="28"/>
          <w:szCs w:val="28"/>
        </w:rPr>
        <w:t>Список литературы</w:t>
      </w:r>
    </w:p>
    <w:p w:rsidR="00703D9D" w:rsidRPr="00BC6FD7" w:rsidRDefault="00703D9D" w:rsidP="00BC6FD7">
      <w:pPr>
        <w:spacing w:line="360" w:lineRule="auto"/>
        <w:ind w:firstLine="720"/>
        <w:jc w:val="both"/>
        <w:rPr>
          <w:sz w:val="28"/>
          <w:szCs w:val="28"/>
        </w:rPr>
      </w:pPr>
    </w:p>
    <w:p w:rsidR="00703D9D" w:rsidRPr="00BC6FD7" w:rsidRDefault="00703D9D" w:rsidP="00BC6FD7">
      <w:pPr>
        <w:tabs>
          <w:tab w:val="left" w:pos="567"/>
        </w:tabs>
        <w:spacing w:line="360" w:lineRule="auto"/>
        <w:jc w:val="both"/>
        <w:rPr>
          <w:sz w:val="28"/>
          <w:szCs w:val="28"/>
        </w:rPr>
      </w:pPr>
      <w:r w:rsidRPr="00BC6FD7">
        <w:rPr>
          <w:sz w:val="28"/>
          <w:szCs w:val="28"/>
        </w:rPr>
        <w:t>Научная литература:</w:t>
      </w:r>
    </w:p>
    <w:p w:rsidR="00703D9D" w:rsidRPr="00BC6FD7" w:rsidRDefault="00703D9D" w:rsidP="00BC6FD7">
      <w:pPr>
        <w:numPr>
          <w:ilvl w:val="0"/>
          <w:numId w:val="5"/>
        </w:numPr>
        <w:tabs>
          <w:tab w:val="left" w:pos="567"/>
        </w:tabs>
        <w:spacing w:line="360" w:lineRule="auto"/>
        <w:ind w:left="0" w:firstLine="0"/>
        <w:jc w:val="both"/>
        <w:rPr>
          <w:sz w:val="28"/>
          <w:szCs w:val="28"/>
        </w:rPr>
      </w:pPr>
      <w:r w:rsidRPr="00BC6FD7">
        <w:rPr>
          <w:sz w:val="28"/>
          <w:szCs w:val="28"/>
        </w:rPr>
        <w:t xml:space="preserve">Конституционное право РФ. Учебник. Отв.ред. Е.И. Козлов, О.Е. Кутафин. М. Юристъ, 2005. </w:t>
      </w:r>
    </w:p>
    <w:p w:rsidR="00703D9D" w:rsidRPr="00BC6FD7" w:rsidRDefault="00703D9D" w:rsidP="00BC6FD7">
      <w:pPr>
        <w:numPr>
          <w:ilvl w:val="0"/>
          <w:numId w:val="5"/>
        </w:numPr>
        <w:tabs>
          <w:tab w:val="left" w:pos="567"/>
        </w:tabs>
        <w:spacing w:line="360" w:lineRule="auto"/>
        <w:ind w:left="0" w:firstLine="0"/>
        <w:jc w:val="both"/>
        <w:rPr>
          <w:sz w:val="28"/>
          <w:szCs w:val="28"/>
        </w:rPr>
      </w:pPr>
      <w:r w:rsidRPr="00BC6FD7">
        <w:rPr>
          <w:sz w:val="28"/>
          <w:szCs w:val="28"/>
        </w:rPr>
        <w:t>Энциклопедия Юриста</w:t>
      </w:r>
    </w:p>
    <w:p w:rsidR="00703D9D" w:rsidRPr="00BC6FD7" w:rsidRDefault="00703D9D" w:rsidP="00BC6FD7">
      <w:pPr>
        <w:numPr>
          <w:ilvl w:val="0"/>
          <w:numId w:val="5"/>
        </w:numPr>
        <w:tabs>
          <w:tab w:val="left" w:pos="567"/>
        </w:tabs>
        <w:spacing w:line="360" w:lineRule="auto"/>
        <w:ind w:left="0" w:firstLine="0"/>
        <w:jc w:val="both"/>
        <w:rPr>
          <w:sz w:val="28"/>
          <w:szCs w:val="28"/>
        </w:rPr>
      </w:pPr>
      <w:r w:rsidRPr="00BC6FD7">
        <w:rPr>
          <w:sz w:val="28"/>
          <w:szCs w:val="28"/>
        </w:rPr>
        <w:t>Седугин П.И. Жилищное право. Учебник для вузов. М: Норма, 2005</w:t>
      </w:r>
    </w:p>
    <w:p w:rsidR="00703D9D" w:rsidRPr="00BC6FD7" w:rsidRDefault="00703D9D" w:rsidP="00BC6FD7">
      <w:pPr>
        <w:numPr>
          <w:ilvl w:val="0"/>
          <w:numId w:val="5"/>
        </w:numPr>
        <w:tabs>
          <w:tab w:val="left" w:pos="567"/>
        </w:tabs>
        <w:spacing w:line="360" w:lineRule="auto"/>
        <w:ind w:left="0" w:firstLine="0"/>
        <w:jc w:val="both"/>
        <w:rPr>
          <w:sz w:val="28"/>
          <w:szCs w:val="28"/>
        </w:rPr>
      </w:pPr>
      <w:r w:rsidRPr="00BC6FD7">
        <w:rPr>
          <w:sz w:val="28"/>
          <w:szCs w:val="28"/>
        </w:rPr>
        <w:t>Богданов Е.В. Природа и сущность права граждан на жилище//Российское право №4.- 2003</w:t>
      </w:r>
    </w:p>
    <w:p w:rsidR="00703D9D" w:rsidRPr="00BC6FD7" w:rsidRDefault="00703D9D" w:rsidP="00BC6FD7">
      <w:pPr>
        <w:numPr>
          <w:ilvl w:val="0"/>
          <w:numId w:val="5"/>
        </w:numPr>
        <w:tabs>
          <w:tab w:val="left" w:pos="567"/>
        </w:tabs>
        <w:spacing w:line="360" w:lineRule="auto"/>
        <w:ind w:left="0" w:firstLine="0"/>
        <w:jc w:val="both"/>
        <w:rPr>
          <w:sz w:val="28"/>
          <w:szCs w:val="28"/>
        </w:rPr>
      </w:pPr>
      <w:r w:rsidRPr="00BC6FD7">
        <w:rPr>
          <w:sz w:val="28"/>
          <w:szCs w:val="28"/>
        </w:rPr>
        <w:t xml:space="preserve">Патюлин В.А. Политические и личные права и свободы граждан СССР и их гарантии // Советское государство и право. - М.: Наука, 1983, № 4. </w:t>
      </w:r>
    </w:p>
    <w:p w:rsidR="00703D9D" w:rsidRPr="00BC6FD7" w:rsidRDefault="00703D9D" w:rsidP="00BC6FD7">
      <w:pPr>
        <w:tabs>
          <w:tab w:val="left" w:pos="567"/>
        </w:tabs>
        <w:spacing w:line="360" w:lineRule="auto"/>
        <w:jc w:val="both"/>
        <w:rPr>
          <w:sz w:val="28"/>
          <w:szCs w:val="28"/>
        </w:rPr>
      </w:pPr>
      <w:r w:rsidRPr="00BC6FD7">
        <w:rPr>
          <w:sz w:val="28"/>
          <w:szCs w:val="28"/>
        </w:rPr>
        <w:t>Нормативно-правовые акты:</w:t>
      </w:r>
    </w:p>
    <w:p w:rsidR="00660597" w:rsidRPr="00BC6FD7" w:rsidRDefault="00660597" w:rsidP="00BC6FD7">
      <w:pPr>
        <w:numPr>
          <w:ilvl w:val="0"/>
          <w:numId w:val="17"/>
        </w:numPr>
        <w:tabs>
          <w:tab w:val="left" w:pos="567"/>
        </w:tabs>
        <w:spacing w:line="360" w:lineRule="auto"/>
        <w:ind w:left="0" w:firstLine="0"/>
        <w:jc w:val="both"/>
        <w:rPr>
          <w:sz w:val="28"/>
          <w:szCs w:val="28"/>
        </w:rPr>
      </w:pPr>
      <w:r w:rsidRPr="00BC6FD7">
        <w:rPr>
          <w:sz w:val="28"/>
          <w:szCs w:val="28"/>
        </w:rPr>
        <w:t>Конституция Российской Федерации 1993 года</w:t>
      </w:r>
    </w:p>
    <w:p w:rsidR="00660597" w:rsidRPr="00BC6FD7" w:rsidRDefault="00660597" w:rsidP="00BC6FD7">
      <w:pPr>
        <w:numPr>
          <w:ilvl w:val="0"/>
          <w:numId w:val="17"/>
        </w:numPr>
        <w:tabs>
          <w:tab w:val="left" w:pos="567"/>
        </w:tabs>
        <w:spacing w:line="360" w:lineRule="auto"/>
        <w:ind w:left="0" w:firstLine="0"/>
        <w:jc w:val="both"/>
        <w:rPr>
          <w:sz w:val="28"/>
          <w:szCs w:val="28"/>
        </w:rPr>
      </w:pPr>
      <w:r w:rsidRPr="00BC6FD7">
        <w:rPr>
          <w:sz w:val="28"/>
          <w:szCs w:val="28"/>
        </w:rPr>
        <w:t>Конституция СССР 1977 года</w:t>
      </w:r>
    </w:p>
    <w:p w:rsidR="00660597" w:rsidRPr="00BC6FD7" w:rsidRDefault="00660597" w:rsidP="00BC6FD7">
      <w:pPr>
        <w:numPr>
          <w:ilvl w:val="0"/>
          <w:numId w:val="17"/>
        </w:numPr>
        <w:tabs>
          <w:tab w:val="left" w:pos="567"/>
        </w:tabs>
        <w:spacing w:line="360" w:lineRule="auto"/>
        <w:ind w:left="0" w:firstLine="0"/>
        <w:jc w:val="both"/>
        <w:rPr>
          <w:sz w:val="28"/>
          <w:szCs w:val="28"/>
        </w:rPr>
      </w:pPr>
      <w:r w:rsidRPr="00BC6FD7">
        <w:rPr>
          <w:sz w:val="28"/>
          <w:szCs w:val="28"/>
        </w:rPr>
        <w:t>Международный пакт о гражданских и политических правах» (Принят 16.12.1966 Резолюцией 2200 (XXI) на 1496-ом пленарном заседании Генеральной Ассамблеи ООН)// Ведомости Верховного Совета СССР.</w:t>
      </w:r>
      <w:r w:rsidR="00BC6FD7" w:rsidRPr="00BC6FD7">
        <w:rPr>
          <w:sz w:val="28"/>
          <w:szCs w:val="28"/>
        </w:rPr>
        <w:t xml:space="preserve"> </w:t>
      </w:r>
      <w:r w:rsidRPr="00BC6FD7">
        <w:rPr>
          <w:sz w:val="28"/>
          <w:szCs w:val="28"/>
        </w:rPr>
        <w:t>1976 г. № 17.</w:t>
      </w:r>
    </w:p>
    <w:p w:rsidR="00660597" w:rsidRPr="00BC6FD7" w:rsidRDefault="00D747EF" w:rsidP="00BC6FD7">
      <w:pPr>
        <w:numPr>
          <w:ilvl w:val="0"/>
          <w:numId w:val="17"/>
        </w:numPr>
        <w:tabs>
          <w:tab w:val="left" w:pos="567"/>
        </w:tabs>
        <w:spacing w:line="360" w:lineRule="auto"/>
        <w:ind w:left="0" w:firstLine="0"/>
        <w:jc w:val="both"/>
        <w:rPr>
          <w:sz w:val="28"/>
          <w:szCs w:val="28"/>
        </w:rPr>
      </w:pPr>
      <w:r w:rsidRPr="00BC6FD7">
        <w:rPr>
          <w:sz w:val="28"/>
          <w:szCs w:val="28"/>
        </w:rPr>
        <w:t>Уголовный кодекс Российской Федерации от 13 июня 1996</w:t>
      </w:r>
    </w:p>
    <w:p w:rsidR="00D747EF" w:rsidRPr="00BC6FD7" w:rsidRDefault="00D747EF" w:rsidP="00BC6FD7">
      <w:pPr>
        <w:numPr>
          <w:ilvl w:val="0"/>
          <w:numId w:val="17"/>
        </w:numPr>
        <w:tabs>
          <w:tab w:val="left" w:pos="567"/>
        </w:tabs>
        <w:spacing w:line="360" w:lineRule="auto"/>
        <w:ind w:left="0" w:firstLine="0"/>
        <w:jc w:val="both"/>
        <w:rPr>
          <w:sz w:val="28"/>
          <w:szCs w:val="28"/>
        </w:rPr>
      </w:pPr>
      <w:r w:rsidRPr="00BC6FD7">
        <w:rPr>
          <w:sz w:val="28"/>
          <w:szCs w:val="28"/>
        </w:rPr>
        <w:t>Гражданск</w:t>
      </w:r>
      <w:r w:rsidR="00703D9D" w:rsidRPr="00BC6FD7">
        <w:rPr>
          <w:sz w:val="28"/>
          <w:szCs w:val="28"/>
        </w:rPr>
        <w:t xml:space="preserve">ий кодекс Российской Федерации </w:t>
      </w:r>
      <w:r w:rsidRPr="00BC6FD7">
        <w:rPr>
          <w:sz w:val="28"/>
          <w:szCs w:val="28"/>
        </w:rPr>
        <w:t>от 30 ноября 1994</w:t>
      </w:r>
    </w:p>
    <w:p w:rsidR="00703D9D" w:rsidRPr="00BC6FD7" w:rsidRDefault="00703D9D" w:rsidP="00BC6FD7">
      <w:pPr>
        <w:numPr>
          <w:ilvl w:val="0"/>
          <w:numId w:val="17"/>
        </w:numPr>
        <w:tabs>
          <w:tab w:val="left" w:pos="567"/>
        </w:tabs>
        <w:spacing w:line="360" w:lineRule="auto"/>
        <w:ind w:left="0" w:firstLine="0"/>
        <w:jc w:val="both"/>
        <w:rPr>
          <w:sz w:val="28"/>
          <w:szCs w:val="28"/>
        </w:rPr>
      </w:pPr>
      <w:r w:rsidRPr="00BC6FD7">
        <w:rPr>
          <w:sz w:val="28"/>
          <w:szCs w:val="28"/>
        </w:rPr>
        <w:t>Кодекс Российской Федерации об административных правонарушениях от 30 декабря 2001 №195-ФЗ (в последней ред. от 03.07.2006.)</w:t>
      </w:r>
    </w:p>
    <w:p w:rsidR="00D747EF" w:rsidRPr="00BC6FD7" w:rsidRDefault="00D747EF" w:rsidP="00BC6FD7">
      <w:pPr>
        <w:numPr>
          <w:ilvl w:val="0"/>
          <w:numId w:val="17"/>
        </w:numPr>
        <w:tabs>
          <w:tab w:val="left" w:pos="567"/>
        </w:tabs>
        <w:spacing w:line="360" w:lineRule="auto"/>
        <w:ind w:left="0" w:firstLine="0"/>
        <w:jc w:val="both"/>
        <w:rPr>
          <w:sz w:val="28"/>
          <w:szCs w:val="28"/>
        </w:rPr>
      </w:pPr>
      <w:r w:rsidRPr="00BC6FD7">
        <w:rPr>
          <w:sz w:val="28"/>
          <w:szCs w:val="28"/>
        </w:rPr>
        <w:t>П</w:t>
      </w:r>
      <w:r w:rsidR="00703D9D" w:rsidRPr="00BC6FD7">
        <w:rPr>
          <w:sz w:val="28"/>
          <w:szCs w:val="28"/>
        </w:rPr>
        <w:t>остановление правительства РФ «О</w:t>
      </w:r>
      <w:r w:rsidRPr="00BC6FD7">
        <w:rPr>
          <w:sz w:val="28"/>
          <w:szCs w:val="28"/>
        </w:rPr>
        <w:t>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должностных лиц, ответственных за регистрацию» от 17 июля 1995 №713</w:t>
      </w:r>
    </w:p>
    <w:p w:rsidR="00703D9D" w:rsidRPr="00BC6FD7" w:rsidRDefault="00703D9D" w:rsidP="00BC6FD7">
      <w:pPr>
        <w:numPr>
          <w:ilvl w:val="0"/>
          <w:numId w:val="17"/>
        </w:numPr>
        <w:tabs>
          <w:tab w:val="left" w:pos="567"/>
        </w:tabs>
        <w:spacing w:line="360" w:lineRule="auto"/>
        <w:ind w:left="0" w:firstLine="0"/>
        <w:jc w:val="both"/>
        <w:rPr>
          <w:sz w:val="28"/>
          <w:szCs w:val="28"/>
        </w:rPr>
      </w:pPr>
      <w:r w:rsidRPr="00BC6FD7">
        <w:rPr>
          <w:sz w:val="28"/>
          <w:szCs w:val="28"/>
        </w:rPr>
        <w:t>Федеральный закон</w:t>
      </w:r>
      <w:r w:rsidR="00D747EF" w:rsidRPr="00BC6FD7">
        <w:rPr>
          <w:sz w:val="28"/>
          <w:szCs w:val="28"/>
        </w:rPr>
        <w:t xml:space="preserve"> "О праве граждан Российской Федерации на свободу передвижения, выбор места пребывания и жительства в пределах Российской Федерации" от 25 июня 1993 № 5242-1. </w:t>
      </w:r>
    </w:p>
    <w:p w:rsidR="00D747EF" w:rsidRPr="00BC6FD7" w:rsidRDefault="00D747EF" w:rsidP="00BC6FD7">
      <w:pPr>
        <w:numPr>
          <w:ilvl w:val="0"/>
          <w:numId w:val="17"/>
        </w:numPr>
        <w:tabs>
          <w:tab w:val="left" w:pos="567"/>
        </w:tabs>
        <w:spacing w:line="360" w:lineRule="auto"/>
        <w:ind w:left="0" w:firstLine="0"/>
        <w:jc w:val="both"/>
        <w:rPr>
          <w:sz w:val="28"/>
          <w:szCs w:val="28"/>
        </w:rPr>
      </w:pPr>
      <w:r w:rsidRPr="00BC6FD7">
        <w:rPr>
          <w:sz w:val="28"/>
          <w:szCs w:val="28"/>
        </w:rPr>
        <w:t>Федеральный закон "О порядке выезда из Российской Федерации и порядке въезда в Российскую Федерацию" от 15.08.1996 N 114-ФЗ.</w:t>
      </w:r>
    </w:p>
    <w:p w:rsidR="00D747EF" w:rsidRPr="00BC6FD7" w:rsidRDefault="00D747EF" w:rsidP="00BC6FD7">
      <w:pPr>
        <w:numPr>
          <w:ilvl w:val="0"/>
          <w:numId w:val="17"/>
        </w:numPr>
        <w:tabs>
          <w:tab w:val="left" w:pos="567"/>
        </w:tabs>
        <w:spacing w:line="360" w:lineRule="auto"/>
        <w:ind w:left="0" w:firstLine="0"/>
        <w:jc w:val="both"/>
        <w:rPr>
          <w:sz w:val="28"/>
          <w:szCs w:val="28"/>
        </w:rPr>
      </w:pPr>
      <w:r w:rsidRPr="00BC6FD7">
        <w:rPr>
          <w:sz w:val="28"/>
          <w:szCs w:val="28"/>
        </w:rPr>
        <w:t>Федеральный закон "О свободе совести и о религиозных объединениях" от 26 сентября 1997. № 125-ФЗ</w:t>
      </w:r>
    </w:p>
    <w:p w:rsidR="00D747EF" w:rsidRPr="00BC6FD7" w:rsidRDefault="00D747EF" w:rsidP="00BC6FD7">
      <w:pPr>
        <w:numPr>
          <w:ilvl w:val="0"/>
          <w:numId w:val="17"/>
        </w:numPr>
        <w:tabs>
          <w:tab w:val="left" w:pos="567"/>
        </w:tabs>
        <w:spacing w:line="360" w:lineRule="auto"/>
        <w:ind w:left="0" w:firstLine="0"/>
        <w:jc w:val="both"/>
        <w:rPr>
          <w:sz w:val="28"/>
          <w:szCs w:val="28"/>
        </w:rPr>
      </w:pPr>
      <w:r w:rsidRPr="00BC6FD7">
        <w:rPr>
          <w:sz w:val="28"/>
          <w:szCs w:val="28"/>
        </w:rPr>
        <w:t>Федеральный закон</w:t>
      </w:r>
      <w:r w:rsidR="00BC6FD7" w:rsidRPr="00BC6FD7">
        <w:rPr>
          <w:sz w:val="28"/>
          <w:szCs w:val="28"/>
        </w:rPr>
        <w:t xml:space="preserve"> </w:t>
      </w:r>
      <w:r w:rsidRPr="00BC6FD7">
        <w:rPr>
          <w:sz w:val="28"/>
          <w:szCs w:val="28"/>
        </w:rPr>
        <w:t xml:space="preserve">"О психиатрической помощи и гарантиях прав граждан при ее оказании от 2 августа 1992 № 3185-1. </w:t>
      </w:r>
    </w:p>
    <w:p w:rsidR="00D747EF" w:rsidRPr="00BC6FD7" w:rsidRDefault="00D747EF" w:rsidP="00BC6FD7">
      <w:pPr>
        <w:numPr>
          <w:ilvl w:val="0"/>
          <w:numId w:val="17"/>
        </w:numPr>
        <w:tabs>
          <w:tab w:val="left" w:pos="567"/>
        </w:tabs>
        <w:spacing w:line="360" w:lineRule="auto"/>
        <w:ind w:left="0" w:firstLine="0"/>
        <w:jc w:val="both"/>
        <w:rPr>
          <w:sz w:val="28"/>
          <w:szCs w:val="28"/>
        </w:rPr>
      </w:pPr>
      <w:r w:rsidRPr="00BC6FD7">
        <w:rPr>
          <w:sz w:val="28"/>
          <w:szCs w:val="28"/>
        </w:rPr>
        <w:t xml:space="preserve">Федеральный закон от 27 декабря 1991 N 2124-1 "О средствах массовой информации". </w:t>
      </w:r>
    </w:p>
    <w:p w:rsidR="00D747EF" w:rsidRPr="00BC6FD7" w:rsidRDefault="00D747EF" w:rsidP="00BC6FD7">
      <w:pPr>
        <w:numPr>
          <w:ilvl w:val="0"/>
          <w:numId w:val="17"/>
        </w:numPr>
        <w:tabs>
          <w:tab w:val="left" w:pos="567"/>
        </w:tabs>
        <w:spacing w:line="360" w:lineRule="auto"/>
        <w:ind w:left="0" w:firstLine="0"/>
        <w:jc w:val="both"/>
        <w:rPr>
          <w:sz w:val="28"/>
          <w:szCs w:val="28"/>
        </w:rPr>
      </w:pPr>
      <w:r w:rsidRPr="00BC6FD7">
        <w:rPr>
          <w:sz w:val="28"/>
          <w:szCs w:val="28"/>
        </w:rPr>
        <w:t>Федеральный закон</w:t>
      </w:r>
      <w:r w:rsidR="00BC6FD7" w:rsidRPr="00BC6FD7">
        <w:rPr>
          <w:sz w:val="28"/>
          <w:szCs w:val="28"/>
        </w:rPr>
        <w:t xml:space="preserve"> </w:t>
      </w:r>
      <w:r w:rsidRPr="00BC6FD7">
        <w:rPr>
          <w:sz w:val="28"/>
          <w:szCs w:val="28"/>
        </w:rPr>
        <w:t>"Об общих принципах организации местного самоуправления Российской Федерации" от 6 октября 2003. № 131-ФЗ, (в последней ред. от 03.06.2006)</w:t>
      </w:r>
    </w:p>
    <w:p w:rsidR="00BC6FD7" w:rsidRPr="00BB7F5D" w:rsidRDefault="00D747EF" w:rsidP="00BB7F5D">
      <w:pPr>
        <w:numPr>
          <w:ilvl w:val="0"/>
          <w:numId w:val="17"/>
        </w:numPr>
        <w:tabs>
          <w:tab w:val="left" w:pos="567"/>
        </w:tabs>
        <w:spacing w:line="360" w:lineRule="auto"/>
        <w:ind w:left="0" w:firstLine="0"/>
        <w:jc w:val="both"/>
        <w:rPr>
          <w:sz w:val="28"/>
          <w:szCs w:val="28"/>
        </w:rPr>
      </w:pPr>
      <w:r w:rsidRPr="00BC6FD7">
        <w:rPr>
          <w:sz w:val="28"/>
          <w:szCs w:val="28"/>
        </w:rPr>
        <w:t>Федеральный закон "Об информации, информатизации и защите информации" от 20 февраля 1995 №24-ФЗ</w:t>
      </w:r>
      <w:bookmarkStart w:id="0" w:name="_GoBack"/>
      <w:bookmarkEnd w:id="0"/>
    </w:p>
    <w:sectPr w:rsidR="00BC6FD7" w:rsidRPr="00BB7F5D" w:rsidSect="00BC6F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1B9" w:rsidRDefault="007021B9">
      <w:r>
        <w:separator/>
      </w:r>
    </w:p>
  </w:endnote>
  <w:endnote w:type="continuationSeparator" w:id="0">
    <w:p w:rsidR="007021B9" w:rsidRDefault="00702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1B9" w:rsidRDefault="007021B9">
      <w:r>
        <w:separator/>
      </w:r>
    </w:p>
  </w:footnote>
  <w:footnote w:type="continuationSeparator" w:id="0">
    <w:p w:rsidR="007021B9" w:rsidRDefault="007021B9">
      <w:r>
        <w:continuationSeparator/>
      </w:r>
    </w:p>
  </w:footnote>
  <w:footnote w:id="1">
    <w:p w:rsidR="007021B9" w:rsidRDefault="00792B43">
      <w:pPr>
        <w:pStyle w:val="a3"/>
      </w:pPr>
      <w:r>
        <w:rPr>
          <w:rStyle w:val="a5"/>
        </w:rPr>
        <w:footnoteRef/>
      </w:r>
      <w:r>
        <w:t xml:space="preserve"> Энциклопедия юриста</w:t>
      </w:r>
    </w:p>
  </w:footnote>
  <w:footnote w:id="2">
    <w:p w:rsidR="007021B9" w:rsidRDefault="00792B43">
      <w:pPr>
        <w:pStyle w:val="a3"/>
      </w:pPr>
      <w:r>
        <w:rPr>
          <w:rStyle w:val="a5"/>
        </w:rPr>
        <w:footnoteRef/>
      </w:r>
      <w:r>
        <w:t xml:space="preserve"> </w:t>
      </w:r>
      <w:r w:rsidRPr="00792B43">
        <w:t>Патюлин В.А. Политические и личные права и свободы граждан СССР и их гарантии // Советское государство и право. - М.: Наука, 1983, № 4. - С. 125-132</w:t>
      </w:r>
    </w:p>
  </w:footnote>
  <w:footnote w:id="3">
    <w:p w:rsidR="007021B9" w:rsidRDefault="00792B43">
      <w:pPr>
        <w:pStyle w:val="a3"/>
      </w:pPr>
      <w:r>
        <w:rPr>
          <w:rStyle w:val="a5"/>
        </w:rPr>
        <w:footnoteRef/>
      </w:r>
      <w:r>
        <w:t xml:space="preserve"> </w:t>
      </w:r>
      <w:r w:rsidRPr="00792B43">
        <w:t xml:space="preserve">Патюлин В.А. Политические и личные права и свободы граждан СССР и их гарантии // Советское государство и право. - М.: Наука, 1983, № 4. - С. </w:t>
      </w:r>
      <w:r>
        <w:t>162-169</w:t>
      </w:r>
    </w:p>
  </w:footnote>
  <w:footnote w:id="4">
    <w:p w:rsidR="007021B9" w:rsidRDefault="00F10C64" w:rsidP="00F10C64">
      <w:pPr>
        <w:pStyle w:val="a3"/>
      </w:pPr>
      <w:r>
        <w:rPr>
          <w:rStyle w:val="a5"/>
        </w:rPr>
        <w:footnoteRef/>
      </w:r>
      <w:r>
        <w:t xml:space="preserve"> </w:t>
      </w:r>
      <w:r w:rsidRPr="003E26EC">
        <w:t xml:space="preserve">Конституция Российской Федерации </w:t>
      </w:r>
    </w:p>
  </w:footnote>
  <w:footnote w:id="5">
    <w:p w:rsidR="007021B9" w:rsidRDefault="00C739BB" w:rsidP="00C739BB">
      <w:pPr>
        <w:pStyle w:val="a3"/>
      </w:pPr>
      <w:r w:rsidRPr="00905A47">
        <w:rPr>
          <w:rStyle w:val="a5"/>
        </w:rPr>
        <w:footnoteRef/>
      </w:r>
      <w:r w:rsidRPr="00905A47">
        <w:t xml:space="preserve"> </w:t>
      </w:r>
      <w:r w:rsidR="00F056DA" w:rsidRPr="00F056DA">
        <w:t>Международный пакт о гражданских и политических правах» (Принят 16.12.1966 Резолюцией 2200 (XXI) на 1496-ом пленарном заседании Генеральной Ассамблеи ООН)// Ведомости Верховного Совета СССР.  1976 г. № 17. Ст. 291.</w:t>
      </w:r>
    </w:p>
  </w:footnote>
  <w:footnote w:id="6">
    <w:p w:rsidR="007021B9" w:rsidRDefault="00C739BB" w:rsidP="00C739BB">
      <w:pPr>
        <w:pStyle w:val="a3"/>
      </w:pPr>
      <w:r>
        <w:rPr>
          <w:rStyle w:val="a5"/>
        </w:rPr>
        <w:footnoteRef/>
      </w:r>
      <w:r>
        <w:t xml:space="preserve"> Седугин П.И. жилищное право. Учебник для вузов. М: Норма, 1997.С.19-20</w:t>
      </w:r>
    </w:p>
  </w:footnote>
  <w:footnote w:id="7">
    <w:p w:rsidR="007021B9" w:rsidRDefault="00C739BB" w:rsidP="00C739BB">
      <w:pPr>
        <w:pStyle w:val="a3"/>
      </w:pPr>
      <w:r>
        <w:rPr>
          <w:rStyle w:val="a5"/>
        </w:rPr>
        <w:footnoteRef/>
      </w:r>
      <w:r>
        <w:t xml:space="preserve"> Богданов Е.В. Природа и сущность права граждан на жилище//Российское право №4.- 2003.- С.23</w:t>
      </w:r>
    </w:p>
  </w:footnote>
  <w:footnote w:id="8">
    <w:p w:rsidR="007021B9" w:rsidRDefault="00C739BB" w:rsidP="00C739BB">
      <w:pPr>
        <w:pStyle w:val="a3"/>
        <w:spacing w:line="360" w:lineRule="auto"/>
        <w:jc w:val="both"/>
      </w:pPr>
      <w:r>
        <w:rPr>
          <w:rStyle w:val="a5"/>
        </w:rPr>
        <w:footnoteRef/>
      </w:r>
      <w:r>
        <w:t xml:space="preserve"> Уголовный кодекс Российской Федерации от 13 июня </w:t>
      </w:r>
      <w:r w:rsidRPr="00EF3F74">
        <w:t xml:space="preserve">1996 </w:t>
      </w:r>
    </w:p>
  </w:footnote>
  <w:footnote w:id="9">
    <w:p w:rsidR="007021B9" w:rsidRDefault="00C739BB" w:rsidP="00C739BB">
      <w:pPr>
        <w:pStyle w:val="a3"/>
        <w:spacing w:line="360" w:lineRule="auto"/>
        <w:jc w:val="both"/>
      </w:pPr>
      <w:r>
        <w:rPr>
          <w:rStyle w:val="a5"/>
        </w:rPr>
        <w:footnoteRef/>
      </w:r>
      <w:r>
        <w:t xml:space="preserve"> </w:t>
      </w:r>
      <w:r w:rsidRPr="00D532F5">
        <w:t>Гражданский кодекс Российск</w:t>
      </w:r>
      <w:r>
        <w:t xml:space="preserve">ой Федерации (часть 1) от 30 ноября </w:t>
      </w:r>
      <w:r w:rsidRPr="00D532F5">
        <w:t xml:space="preserve">1994 </w:t>
      </w:r>
    </w:p>
  </w:footnote>
  <w:footnote w:id="10">
    <w:p w:rsidR="007021B9" w:rsidRDefault="00C739BB" w:rsidP="00BC6FD7">
      <w:pPr>
        <w:pStyle w:val="ConsTitle"/>
        <w:widowControl/>
        <w:spacing w:line="360" w:lineRule="auto"/>
        <w:ind w:right="0"/>
        <w:jc w:val="both"/>
      </w:pPr>
      <w:r>
        <w:rPr>
          <w:rStyle w:val="a5"/>
          <w:rFonts w:cs="Arial"/>
        </w:rPr>
        <w:footnoteRef/>
      </w:r>
      <w:r>
        <w:t xml:space="preserve">  </w:t>
      </w:r>
      <w:r w:rsidRPr="00FA32A5">
        <w:rPr>
          <w:rFonts w:ascii="Times New Roman" w:hAnsi="Times New Roman" w:cs="Times New Roman"/>
          <w:b w:val="0"/>
        </w:rPr>
        <w:t>Федеральный закон "Об информации, информатизации и защите и</w:t>
      </w:r>
      <w:r w:rsidR="00D747EF">
        <w:rPr>
          <w:rFonts w:ascii="Times New Roman" w:hAnsi="Times New Roman" w:cs="Times New Roman"/>
          <w:b w:val="0"/>
        </w:rPr>
        <w:t>нформации" от 20.02.1995 №24-ФЗ</w:t>
      </w:r>
    </w:p>
  </w:footnote>
  <w:footnote w:id="11">
    <w:p w:rsidR="007021B9" w:rsidRDefault="00C739BB" w:rsidP="00C739BB">
      <w:pPr>
        <w:pStyle w:val="a3"/>
        <w:spacing w:line="360" w:lineRule="auto"/>
        <w:jc w:val="both"/>
      </w:pPr>
      <w:r w:rsidRPr="00E578B3">
        <w:rPr>
          <w:rStyle w:val="a5"/>
        </w:rPr>
        <w:footnoteRef/>
      </w:r>
      <w:r w:rsidRPr="00E578B3">
        <w:t xml:space="preserve"> П</w:t>
      </w:r>
      <w:r w:rsidR="00703D9D">
        <w:t>остановление правительства РФ «О</w:t>
      </w:r>
      <w:r w:rsidRPr="00E578B3">
        <w:t>б утверждении правил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и перечня должностных лиц, ответственных за регистрацию» от 17</w:t>
      </w:r>
      <w:r>
        <w:t xml:space="preserve"> июля </w:t>
      </w:r>
      <w:r w:rsidR="00D747EF">
        <w:t>1995 №713</w:t>
      </w:r>
    </w:p>
  </w:footnote>
  <w:footnote w:id="12">
    <w:p w:rsidR="007021B9" w:rsidRDefault="00C739BB" w:rsidP="00C739BB">
      <w:pPr>
        <w:pStyle w:val="a3"/>
        <w:spacing w:line="360" w:lineRule="auto"/>
        <w:jc w:val="both"/>
      </w:pPr>
      <w:r w:rsidRPr="005A21A6">
        <w:rPr>
          <w:rStyle w:val="a5"/>
        </w:rPr>
        <w:footnoteRef/>
      </w:r>
      <w:r w:rsidRPr="005A21A6">
        <w:t xml:space="preserve"> В соответствии с 8 статьёй закона РФ  "О праве граждан Российской Федерации на свободу передвижения, выбор места пребывания и жительства в пределах Российской Федерации" от 25</w:t>
      </w:r>
      <w:r>
        <w:t xml:space="preserve"> июня </w:t>
      </w:r>
      <w:r w:rsidRPr="005A21A6">
        <w:t xml:space="preserve">1993 </w:t>
      </w:r>
      <w:r>
        <w:t>№</w:t>
      </w:r>
      <w:r w:rsidRPr="005A21A6">
        <w:t xml:space="preserve"> 5242-1. (в последней ред. от 02.11.2004)</w:t>
      </w:r>
    </w:p>
  </w:footnote>
  <w:footnote w:id="13">
    <w:p w:rsidR="007021B9" w:rsidRDefault="00C739BB" w:rsidP="00F056DA">
      <w:pPr>
        <w:pStyle w:val="a3"/>
        <w:spacing w:line="360" w:lineRule="auto"/>
        <w:jc w:val="both"/>
      </w:pPr>
      <w:r>
        <w:rPr>
          <w:rStyle w:val="a5"/>
        </w:rPr>
        <w:footnoteRef/>
      </w:r>
      <w:r>
        <w:t xml:space="preserve"> </w:t>
      </w:r>
      <w:r w:rsidRPr="002166FE">
        <w:t>Федеральный закон "О порядке выезда из Российской Федерации и порядке въезда в Российскую Фе</w:t>
      </w:r>
      <w:r w:rsidR="00D747EF">
        <w:t>дерацию" от 15.08.1996 N 114-ФЗ.</w:t>
      </w:r>
    </w:p>
  </w:footnote>
  <w:footnote w:id="14">
    <w:p w:rsidR="007021B9" w:rsidRDefault="00C739BB" w:rsidP="00C739BB">
      <w:pPr>
        <w:pStyle w:val="a3"/>
      </w:pPr>
      <w:r>
        <w:rPr>
          <w:rStyle w:val="a5"/>
        </w:rPr>
        <w:footnoteRef/>
      </w:r>
      <w:r w:rsidRPr="00163F63">
        <w:t xml:space="preserve"> </w:t>
      </w:r>
      <w:r w:rsidRPr="007E0341">
        <w:t>Федеральный закон "О свободе совести и о ре</w:t>
      </w:r>
      <w:r>
        <w:t>лигиозных объединениях" от 26 сентября 1997. №</w:t>
      </w:r>
      <w:r w:rsidRPr="007E0341">
        <w:t xml:space="preserve"> 125-ФЗ</w:t>
      </w:r>
      <w:r>
        <w:t xml:space="preserve"> </w:t>
      </w:r>
    </w:p>
  </w:footnote>
  <w:footnote w:id="15">
    <w:p w:rsidR="007021B9" w:rsidRDefault="00C739BB" w:rsidP="00F056DA">
      <w:pPr>
        <w:pStyle w:val="ConsTitle"/>
        <w:widowControl/>
        <w:spacing w:line="360" w:lineRule="auto"/>
        <w:ind w:right="0"/>
        <w:jc w:val="both"/>
      </w:pPr>
      <w:r>
        <w:rPr>
          <w:rStyle w:val="a5"/>
          <w:rFonts w:cs="Arial"/>
        </w:rPr>
        <w:footnoteRef/>
      </w:r>
      <w:r>
        <w:t xml:space="preserve"> </w:t>
      </w:r>
      <w:r w:rsidRPr="00CC3F70">
        <w:rPr>
          <w:rFonts w:ascii="Times New Roman" w:hAnsi="Times New Roman" w:cs="Times New Roman"/>
          <w:b w:val="0"/>
        </w:rPr>
        <w:t xml:space="preserve">Федеральный закон  "О психиатрической помощи и гарантиях прав граждан </w:t>
      </w:r>
      <w:r>
        <w:rPr>
          <w:rFonts w:ascii="Times New Roman" w:hAnsi="Times New Roman" w:cs="Times New Roman"/>
          <w:b w:val="0"/>
        </w:rPr>
        <w:t>при ее оказании" от 2 августа 1992 №</w:t>
      </w:r>
      <w:r w:rsidRPr="00CC3F70">
        <w:rPr>
          <w:rFonts w:ascii="Times New Roman" w:hAnsi="Times New Roman" w:cs="Times New Roman"/>
          <w:b w:val="0"/>
        </w:rPr>
        <w:t xml:space="preserve"> 3185-1. </w:t>
      </w:r>
    </w:p>
  </w:footnote>
  <w:footnote w:id="16">
    <w:p w:rsidR="007021B9" w:rsidRDefault="00C739BB" w:rsidP="00BC6FD7">
      <w:pPr>
        <w:pStyle w:val="ConsTitle"/>
        <w:widowControl/>
        <w:spacing w:line="360" w:lineRule="auto"/>
        <w:ind w:right="0"/>
        <w:jc w:val="both"/>
      </w:pPr>
      <w:r>
        <w:rPr>
          <w:rStyle w:val="a5"/>
          <w:rFonts w:cs="Arial"/>
        </w:rPr>
        <w:footnoteRef/>
      </w:r>
      <w:r>
        <w:t xml:space="preserve"> </w:t>
      </w:r>
      <w:r w:rsidRPr="004E2B62">
        <w:rPr>
          <w:rFonts w:ascii="Times New Roman" w:hAnsi="Times New Roman" w:cs="Times New Roman"/>
          <w:b w:val="0"/>
        </w:rPr>
        <w:t>Федеральный закон от 27</w:t>
      </w:r>
      <w:r>
        <w:rPr>
          <w:rFonts w:ascii="Times New Roman" w:hAnsi="Times New Roman" w:cs="Times New Roman"/>
          <w:b w:val="0"/>
        </w:rPr>
        <w:t xml:space="preserve"> декабря </w:t>
      </w:r>
      <w:r w:rsidRPr="004E2B62">
        <w:rPr>
          <w:rFonts w:ascii="Times New Roman" w:hAnsi="Times New Roman" w:cs="Times New Roman"/>
          <w:b w:val="0"/>
        </w:rPr>
        <w:t xml:space="preserve">1991 N 2124-1 "О средствах массовой информации". </w:t>
      </w:r>
    </w:p>
  </w:footnote>
  <w:footnote w:id="17">
    <w:p w:rsidR="007021B9" w:rsidRDefault="00C739BB" w:rsidP="00C739BB">
      <w:pPr>
        <w:pStyle w:val="a3"/>
        <w:spacing w:line="360" w:lineRule="auto"/>
        <w:jc w:val="both"/>
      </w:pPr>
      <w:r>
        <w:rPr>
          <w:rStyle w:val="a5"/>
        </w:rPr>
        <w:footnoteRef/>
      </w:r>
      <w:r>
        <w:t xml:space="preserve"> </w:t>
      </w:r>
      <w:r w:rsidRPr="00EE596B">
        <w:t>Уголовный кодек</w:t>
      </w:r>
      <w:r>
        <w:t xml:space="preserve">с Российской Федерации от 13 июня </w:t>
      </w:r>
      <w:r w:rsidRPr="00EE596B">
        <w:t>1996 №64-ФЗ.</w:t>
      </w:r>
    </w:p>
  </w:footnote>
  <w:footnote w:id="18">
    <w:p w:rsidR="007021B9" w:rsidRDefault="00C739BB" w:rsidP="00C739BB">
      <w:pPr>
        <w:pStyle w:val="a3"/>
        <w:jc w:val="both"/>
      </w:pPr>
      <w:r>
        <w:rPr>
          <w:rStyle w:val="a5"/>
        </w:rPr>
        <w:footnoteRef/>
      </w:r>
      <w:r>
        <w:t xml:space="preserve"> </w:t>
      </w:r>
      <w:r w:rsidRPr="007E681F">
        <w:t>Статьи 20.1, 20.2, 20.2.1, 20.3 Кодекс Российской Федерации об административных правон</w:t>
      </w:r>
      <w:r>
        <w:t>арушениях от 30 декабря 2001 №195-ФЗ</w:t>
      </w:r>
      <w:r w:rsidRPr="007E681F">
        <w:t xml:space="preserve"> </w:t>
      </w:r>
    </w:p>
  </w:footnote>
  <w:footnote w:id="19">
    <w:p w:rsidR="007021B9" w:rsidRDefault="00C739BB" w:rsidP="00C739BB">
      <w:pPr>
        <w:pStyle w:val="a3"/>
        <w:spacing w:line="360" w:lineRule="auto"/>
        <w:jc w:val="both"/>
      </w:pPr>
      <w:r>
        <w:rPr>
          <w:rStyle w:val="a5"/>
        </w:rPr>
        <w:footnoteRef/>
      </w:r>
      <w:r>
        <w:t xml:space="preserve"> </w:t>
      </w:r>
      <w:r w:rsidRPr="00D14C1B">
        <w:t>Федеральный закон  "Об общих принципах организации местного самоуправления Росси</w:t>
      </w:r>
      <w:r>
        <w:t>йской Федерации" от 6 октября 2003. №</w:t>
      </w:r>
      <w:r w:rsidR="00D747EF">
        <w:t xml:space="preserve"> 131-ФЗ</w:t>
      </w:r>
    </w:p>
  </w:footnote>
  <w:footnote w:id="20">
    <w:p w:rsidR="007021B9" w:rsidRDefault="00C739BB" w:rsidP="00C739BB">
      <w:pPr>
        <w:pStyle w:val="ConsTitle"/>
        <w:widowControl/>
        <w:spacing w:line="360" w:lineRule="auto"/>
        <w:ind w:right="0"/>
        <w:jc w:val="both"/>
      </w:pPr>
      <w:r w:rsidRPr="00D14C1B">
        <w:rPr>
          <w:rStyle w:val="a5"/>
          <w:rFonts w:ascii="Times New Roman" w:hAnsi="Times New Roman"/>
        </w:rPr>
        <w:footnoteRef/>
      </w:r>
      <w:r w:rsidRPr="00D14C1B">
        <w:rPr>
          <w:rFonts w:ascii="Times New Roman" w:hAnsi="Times New Roman" w:cs="Times New Roman"/>
        </w:rPr>
        <w:t xml:space="preserve"> </w:t>
      </w:r>
      <w:r w:rsidRPr="00D14C1B">
        <w:rPr>
          <w:rFonts w:ascii="Times New Roman" w:hAnsi="Times New Roman" w:cs="Times New Roman"/>
          <w:b w:val="0"/>
        </w:rPr>
        <w:t>Федеральный закон "Об информации, информатиз</w:t>
      </w:r>
      <w:r>
        <w:rPr>
          <w:rFonts w:ascii="Times New Roman" w:hAnsi="Times New Roman" w:cs="Times New Roman"/>
          <w:b w:val="0"/>
        </w:rPr>
        <w:t xml:space="preserve">ации и защите информации" от 20 февраля </w:t>
      </w:r>
      <w:r w:rsidR="00D747EF">
        <w:rPr>
          <w:rFonts w:ascii="Times New Roman" w:hAnsi="Times New Roman" w:cs="Times New Roman"/>
          <w:b w:val="0"/>
        </w:rPr>
        <w:t>1995 №24-ФЗ</w:t>
      </w:r>
    </w:p>
  </w:footnote>
  <w:footnote w:id="21">
    <w:p w:rsidR="007021B9" w:rsidRDefault="00D01F4F" w:rsidP="00BC6FD7">
      <w:r>
        <w:rPr>
          <w:rStyle w:val="a5"/>
        </w:rPr>
        <w:footnoteRef/>
      </w:r>
      <w:r>
        <w:t xml:space="preserve"> </w:t>
      </w:r>
      <w:r w:rsidRPr="00D01F4F">
        <w:rPr>
          <w:sz w:val="20"/>
          <w:szCs w:val="20"/>
        </w:rPr>
        <w:t>Конституционное право РФ. Учебник. Отв.ред. Е.И. Козлов, О.Е. Кутафин. М. Юристъ, 2005.</w:t>
      </w:r>
      <w:r>
        <w:rPr>
          <w:sz w:val="28"/>
          <w:szCs w:val="28"/>
        </w:rPr>
        <w:t xml:space="preserve"> </w:t>
      </w:r>
      <w:r>
        <w:rPr>
          <w:sz w:val="20"/>
          <w:szCs w:val="20"/>
        </w:rPr>
        <w:t>Стр. 145</w:t>
      </w:r>
    </w:p>
  </w:footnote>
  <w:footnote w:id="22">
    <w:p w:rsidR="007021B9" w:rsidRDefault="00D01F4F" w:rsidP="00BB7F5D">
      <w:r>
        <w:rPr>
          <w:rStyle w:val="a5"/>
        </w:rPr>
        <w:footnoteRef/>
      </w:r>
      <w:r>
        <w:t xml:space="preserve"> </w:t>
      </w:r>
      <w:r w:rsidRPr="00D01F4F">
        <w:rPr>
          <w:sz w:val="20"/>
          <w:szCs w:val="20"/>
        </w:rPr>
        <w:t>Конституционное право РФ. Учебник. Отв.ред. Е.И. Козлов, О.Е. Кутафин. М. Юристъ, 2005.</w:t>
      </w:r>
      <w:r>
        <w:rPr>
          <w:sz w:val="28"/>
          <w:szCs w:val="28"/>
        </w:rPr>
        <w:t xml:space="preserve"> </w:t>
      </w:r>
      <w:r w:rsidRPr="00D01F4F">
        <w:rPr>
          <w:sz w:val="20"/>
          <w:szCs w:val="20"/>
        </w:rPr>
        <w:t>Стр.</w:t>
      </w:r>
      <w:r>
        <w:rPr>
          <w:sz w:val="20"/>
          <w:szCs w:val="20"/>
        </w:rPr>
        <w:t xml:space="preserve"> 176</w:t>
      </w:r>
    </w:p>
  </w:footnote>
  <w:footnote w:id="23">
    <w:p w:rsidR="007021B9" w:rsidRDefault="00D01F4F">
      <w:pPr>
        <w:pStyle w:val="a3"/>
      </w:pPr>
      <w:r>
        <w:rPr>
          <w:rStyle w:val="a5"/>
        </w:rPr>
        <w:footnoteRef/>
      </w:r>
      <w:r>
        <w:t xml:space="preserve"> Энциклопедия юриста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D2E20C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9AEEA7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0B4A84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DEA2C9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F52FA3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AF043B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C02616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48C49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008532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9D69F2A"/>
    <w:lvl w:ilvl="0">
      <w:start w:val="1"/>
      <w:numFmt w:val="bullet"/>
      <w:lvlText w:val=""/>
      <w:lvlJc w:val="left"/>
      <w:pPr>
        <w:tabs>
          <w:tab w:val="num" w:pos="360"/>
        </w:tabs>
        <w:ind w:left="360" w:hanging="360"/>
      </w:pPr>
      <w:rPr>
        <w:rFonts w:ascii="Symbol" w:hAnsi="Symbol" w:hint="default"/>
      </w:rPr>
    </w:lvl>
  </w:abstractNum>
  <w:abstractNum w:abstractNumId="10">
    <w:nsid w:val="05F1117F"/>
    <w:multiLevelType w:val="hybridMultilevel"/>
    <w:tmpl w:val="EDFC72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E8C3206"/>
    <w:multiLevelType w:val="hybridMultilevel"/>
    <w:tmpl w:val="3B1AC63A"/>
    <w:lvl w:ilvl="0" w:tplc="1756C0C4">
      <w:start w:val="1"/>
      <w:numFmt w:val="decimal"/>
      <w:lvlText w:val="%1."/>
      <w:lvlJc w:val="left"/>
      <w:pPr>
        <w:tabs>
          <w:tab w:val="num" w:pos="1065"/>
        </w:tabs>
        <w:ind w:left="1065" w:hanging="360"/>
      </w:pPr>
      <w:rPr>
        <w:rFonts w:cs="Times New Roman" w:hint="default"/>
      </w:rPr>
    </w:lvl>
    <w:lvl w:ilvl="1" w:tplc="93C69762">
      <w:numFmt w:val="none"/>
      <w:lvlText w:val=""/>
      <w:lvlJc w:val="left"/>
      <w:pPr>
        <w:tabs>
          <w:tab w:val="num" w:pos="360"/>
        </w:tabs>
      </w:pPr>
      <w:rPr>
        <w:rFonts w:cs="Times New Roman"/>
      </w:rPr>
    </w:lvl>
    <w:lvl w:ilvl="2" w:tplc="07080902">
      <w:numFmt w:val="none"/>
      <w:lvlText w:val=""/>
      <w:lvlJc w:val="left"/>
      <w:pPr>
        <w:tabs>
          <w:tab w:val="num" w:pos="360"/>
        </w:tabs>
      </w:pPr>
      <w:rPr>
        <w:rFonts w:cs="Times New Roman"/>
      </w:rPr>
    </w:lvl>
    <w:lvl w:ilvl="3" w:tplc="F648B20E">
      <w:numFmt w:val="none"/>
      <w:lvlText w:val=""/>
      <w:lvlJc w:val="left"/>
      <w:pPr>
        <w:tabs>
          <w:tab w:val="num" w:pos="360"/>
        </w:tabs>
      </w:pPr>
      <w:rPr>
        <w:rFonts w:cs="Times New Roman"/>
      </w:rPr>
    </w:lvl>
    <w:lvl w:ilvl="4" w:tplc="72C09416">
      <w:numFmt w:val="none"/>
      <w:lvlText w:val=""/>
      <w:lvlJc w:val="left"/>
      <w:pPr>
        <w:tabs>
          <w:tab w:val="num" w:pos="360"/>
        </w:tabs>
      </w:pPr>
      <w:rPr>
        <w:rFonts w:cs="Times New Roman"/>
      </w:rPr>
    </w:lvl>
    <w:lvl w:ilvl="5" w:tplc="AC8E32A8">
      <w:numFmt w:val="none"/>
      <w:lvlText w:val=""/>
      <w:lvlJc w:val="left"/>
      <w:pPr>
        <w:tabs>
          <w:tab w:val="num" w:pos="360"/>
        </w:tabs>
      </w:pPr>
      <w:rPr>
        <w:rFonts w:cs="Times New Roman"/>
      </w:rPr>
    </w:lvl>
    <w:lvl w:ilvl="6" w:tplc="D260671A">
      <w:numFmt w:val="none"/>
      <w:lvlText w:val=""/>
      <w:lvlJc w:val="left"/>
      <w:pPr>
        <w:tabs>
          <w:tab w:val="num" w:pos="360"/>
        </w:tabs>
      </w:pPr>
      <w:rPr>
        <w:rFonts w:cs="Times New Roman"/>
      </w:rPr>
    </w:lvl>
    <w:lvl w:ilvl="7" w:tplc="CB2279C8">
      <w:numFmt w:val="none"/>
      <w:lvlText w:val=""/>
      <w:lvlJc w:val="left"/>
      <w:pPr>
        <w:tabs>
          <w:tab w:val="num" w:pos="360"/>
        </w:tabs>
      </w:pPr>
      <w:rPr>
        <w:rFonts w:cs="Times New Roman"/>
      </w:rPr>
    </w:lvl>
    <w:lvl w:ilvl="8" w:tplc="7CFA0BC2">
      <w:numFmt w:val="none"/>
      <w:lvlText w:val=""/>
      <w:lvlJc w:val="left"/>
      <w:pPr>
        <w:tabs>
          <w:tab w:val="num" w:pos="360"/>
        </w:tabs>
      </w:pPr>
      <w:rPr>
        <w:rFonts w:cs="Times New Roman"/>
      </w:rPr>
    </w:lvl>
  </w:abstractNum>
  <w:abstractNum w:abstractNumId="12">
    <w:nsid w:val="23967AD2"/>
    <w:multiLevelType w:val="hybridMultilevel"/>
    <w:tmpl w:val="EAAAF98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25C4158"/>
    <w:multiLevelType w:val="hybridMultilevel"/>
    <w:tmpl w:val="3434F6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845404D"/>
    <w:multiLevelType w:val="hybridMultilevel"/>
    <w:tmpl w:val="15E8D8E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49A620FA"/>
    <w:multiLevelType w:val="multilevel"/>
    <w:tmpl w:val="8D98AA1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68096C92"/>
    <w:multiLevelType w:val="multilevel"/>
    <w:tmpl w:val="15F81F08"/>
    <w:lvl w:ilvl="0">
      <w:start w:val="1"/>
      <w:numFmt w:val="decimal"/>
      <w:lvlText w:val="%1."/>
      <w:lvlJc w:val="left"/>
      <w:pPr>
        <w:tabs>
          <w:tab w:val="num" w:pos="1065"/>
        </w:tabs>
        <w:ind w:left="1065"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785"/>
        </w:tabs>
        <w:ind w:left="1785" w:hanging="1080"/>
      </w:pPr>
      <w:rPr>
        <w:rFonts w:cs="Times New Roman" w:hint="default"/>
      </w:rPr>
    </w:lvl>
    <w:lvl w:ilvl="4">
      <w:start w:val="1"/>
      <w:numFmt w:val="decimal"/>
      <w:isLgl/>
      <w:lvlText w:val="%1.%2.%3.%4.%5"/>
      <w:lvlJc w:val="left"/>
      <w:pPr>
        <w:tabs>
          <w:tab w:val="num" w:pos="1785"/>
        </w:tabs>
        <w:ind w:left="1785" w:hanging="1080"/>
      </w:pPr>
      <w:rPr>
        <w:rFonts w:cs="Times New Roman" w:hint="default"/>
      </w:rPr>
    </w:lvl>
    <w:lvl w:ilvl="5">
      <w:start w:val="1"/>
      <w:numFmt w:val="decimal"/>
      <w:isLgl/>
      <w:lvlText w:val="%1.%2.%3.%4.%5.%6"/>
      <w:lvlJc w:val="left"/>
      <w:pPr>
        <w:tabs>
          <w:tab w:val="num" w:pos="2145"/>
        </w:tabs>
        <w:ind w:left="2145" w:hanging="1440"/>
      </w:pPr>
      <w:rPr>
        <w:rFonts w:cs="Times New Roman" w:hint="default"/>
      </w:rPr>
    </w:lvl>
    <w:lvl w:ilvl="6">
      <w:start w:val="1"/>
      <w:numFmt w:val="decimal"/>
      <w:isLgl/>
      <w:lvlText w:val="%1.%2.%3.%4.%5.%6.%7"/>
      <w:lvlJc w:val="left"/>
      <w:pPr>
        <w:tabs>
          <w:tab w:val="num" w:pos="2145"/>
        </w:tabs>
        <w:ind w:left="2145" w:hanging="1440"/>
      </w:pPr>
      <w:rPr>
        <w:rFonts w:cs="Times New Roman" w:hint="default"/>
      </w:rPr>
    </w:lvl>
    <w:lvl w:ilvl="7">
      <w:start w:val="1"/>
      <w:numFmt w:val="decimal"/>
      <w:isLgl/>
      <w:lvlText w:val="%1.%2.%3.%4.%5.%6.%7.%8"/>
      <w:lvlJc w:val="left"/>
      <w:pPr>
        <w:tabs>
          <w:tab w:val="num" w:pos="2505"/>
        </w:tabs>
        <w:ind w:left="2505" w:hanging="1800"/>
      </w:pPr>
      <w:rPr>
        <w:rFonts w:cs="Times New Roman" w:hint="default"/>
      </w:rPr>
    </w:lvl>
    <w:lvl w:ilvl="8">
      <w:start w:val="1"/>
      <w:numFmt w:val="decimal"/>
      <w:isLgl/>
      <w:lvlText w:val="%1.%2.%3.%4.%5.%6.%7.%8.%9"/>
      <w:lvlJc w:val="left"/>
      <w:pPr>
        <w:tabs>
          <w:tab w:val="num" w:pos="2865"/>
        </w:tabs>
        <w:ind w:left="2865" w:hanging="2160"/>
      </w:pPr>
      <w:rPr>
        <w:rFonts w:cs="Times New Roman" w:hint="default"/>
      </w:rPr>
    </w:lvl>
  </w:abstractNum>
  <w:num w:numId="1">
    <w:abstractNumId w:val="11"/>
  </w:num>
  <w:num w:numId="2">
    <w:abstractNumId w:val="15"/>
  </w:num>
  <w:num w:numId="3">
    <w:abstractNumId w:val="10"/>
  </w:num>
  <w:num w:numId="4">
    <w:abstractNumId w:val="13"/>
  </w:num>
  <w:num w:numId="5">
    <w:abstractNumId w:val="1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0426"/>
    <w:rsid w:val="00014B08"/>
    <w:rsid w:val="00163F63"/>
    <w:rsid w:val="00170426"/>
    <w:rsid w:val="001A70F0"/>
    <w:rsid w:val="001B6EC4"/>
    <w:rsid w:val="001C5AAE"/>
    <w:rsid w:val="002166FE"/>
    <w:rsid w:val="003E26EC"/>
    <w:rsid w:val="004D124A"/>
    <w:rsid w:val="004E2B62"/>
    <w:rsid w:val="00504899"/>
    <w:rsid w:val="005341CA"/>
    <w:rsid w:val="00583E4E"/>
    <w:rsid w:val="005A21A6"/>
    <w:rsid w:val="00660597"/>
    <w:rsid w:val="00684BBE"/>
    <w:rsid w:val="00685ABD"/>
    <w:rsid w:val="00693BA1"/>
    <w:rsid w:val="00700EB6"/>
    <w:rsid w:val="007021B9"/>
    <w:rsid w:val="00703D9D"/>
    <w:rsid w:val="00792B43"/>
    <w:rsid w:val="007A649D"/>
    <w:rsid w:val="007E0341"/>
    <w:rsid w:val="007E681F"/>
    <w:rsid w:val="00896FAC"/>
    <w:rsid w:val="00905A47"/>
    <w:rsid w:val="00985B14"/>
    <w:rsid w:val="009A7EAF"/>
    <w:rsid w:val="00A542BE"/>
    <w:rsid w:val="00A60E89"/>
    <w:rsid w:val="00BB7F5D"/>
    <w:rsid w:val="00BC6FD7"/>
    <w:rsid w:val="00C02851"/>
    <w:rsid w:val="00C739BB"/>
    <w:rsid w:val="00CC3F70"/>
    <w:rsid w:val="00CF6D69"/>
    <w:rsid w:val="00D01F4F"/>
    <w:rsid w:val="00D14C1B"/>
    <w:rsid w:val="00D532F5"/>
    <w:rsid w:val="00D747EF"/>
    <w:rsid w:val="00D76FEB"/>
    <w:rsid w:val="00DD49C1"/>
    <w:rsid w:val="00E33BD9"/>
    <w:rsid w:val="00E578B3"/>
    <w:rsid w:val="00EE596B"/>
    <w:rsid w:val="00EF3F74"/>
    <w:rsid w:val="00F056DA"/>
    <w:rsid w:val="00F10C64"/>
    <w:rsid w:val="00FA3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0AB115-B4E0-4DDB-AD19-70DA0F23A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042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C739BB"/>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C739BB"/>
    <w:rPr>
      <w:rFonts w:cs="Times New Roman"/>
      <w:vertAlign w:val="superscript"/>
    </w:rPr>
  </w:style>
  <w:style w:type="paragraph" w:customStyle="1" w:styleId="ConsNormal">
    <w:name w:val="ConsNormal"/>
    <w:rsid w:val="00C739BB"/>
    <w:pPr>
      <w:autoSpaceDE w:val="0"/>
      <w:autoSpaceDN w:val="0"/>
      <w:adjustRightInd w:val="0"/>
      <w:ind w:right="19772" w:firstLine="720"/>
    </w:pPr>
    <w:rPr>
      <w:rFonts w:ascii="Arial" w:hAnsi="Arial" w:cs="Arial"/>
    </w:rPr>
  </w:style>
  <w:style w:type="paragraph" w:customStyle="1" w:styleId="ConsTitle">
    <w:name w:val="ConsTitle"/>
    <w:rsid w:val="00C739BB"/>
    <w:pPr>
      <w:widowControl w:val="0"/>
      <w:autoSpaceDE w:val="0"/>
      <w:autoSpaceDN w:val="0"/>
      <w:adjustRightInd w:val="0"/>
      <w:ind w:right="19772"/>
    </w:pPr>
    <w:rPr>
      <w:rFonts w:ascii="Arial" w:hAnsi="Arial" w:cs="Arial"/>
      <w:b/>
      <w:bCs/>
    </w:rPr>
  </w:style>
  <w:style w:type="paragraph" w:styleId="a6">
    <w:name w:val="header"/>
    <w:basedOn w:val="a"/>
    <w:link w:val="a7"/>
    <w:uiPriority w:val="99"/>
    <w:rsid w:val="00504899"/>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paragraph" w:styleId="a8">
    <w:name w:val="footer"/>
    <w:basedOn w:val="a"/>
    <w:link w:val="a9"/>
    <w:uiPriority w:val="99"/>
    <w:rsid w:val="00504899"/>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9A7EAF"/>
    <w:rPr>
      <w:rFonts w:cs="Times New Roman"/>
    </w:rPr>
  </w:style>
  <w:style w:type="paragraph" w:styleId="ab">
    <w:name w:val="Balloon Text"/>
    <w:basedOn w:val="a"/>
    <w:link w:val="ac"/>
    <w:uiPriority w:val="99"/>
    <w:semiHidden/>
    <w:rsid w:val="00A542BE"/>
    <w:rPr>
      <w:rFonts w:ascii="Tahoma" w:hAnsi="Tahoma" w:cs="Tahoma"/>
      <w:sz w:val="16"/>
      <w:szCs w:val="16"/>
    </w:rPr>
  </w:style>
  <w:style w:type="character" w:customStyle="1" w:styleId="ac">
    <w:name w:val="Текст выноски Знак"/>
    <w:link w:val="ab"/>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35698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7884</Words>
  <Characters>44945</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Права человека – понятие, характеризующее правовой статус человека по отношению к государству, его возможности и притязания в экономической, социальной, политической и культурной сферах</vt:lpstr>
    </vt:vector>
  </TitlesOfParts>
  <Company>Home</Company>
  <LinksUpToDate>false</LinksUpToDate>
  <CharactersWithSpaces>52724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Права человека – понятие, характеризующее правовой статус человека по отношению к государству, его возможности и притязания в экономической, социальной, политической и культурной сферах</dc:title>
  <dc:subject/>
  <dc:creator>Loner-XP</dc:creator>
  <cp:keywords/>
  <dc:description/>
  <cp:lastModifiedBy>admin</cp:lastModifiedBy>
  <cp:revision>2</cp:revision>
  <cp:lastPrinted>2009-05-12T18:30:00Z</cp:lastPrinted>
  <dcterms:created xsi:type="dcterms:W3CDTF">2014-03-06T09:53:00Z</dcterms:created>
  <dcterms:modified xsi:type="dcterms:W3CDTF">2014-03-06T09:53:00Z</dcterms:modified>
</cp:coreProperties>
</file>