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45D" w:rsidRPr="00BA3C21" w:rsidRDefault="00BD145D" w:rsidP="00840138">
      <w:pPr>
        <w:widowControl/>
        <w:spacing w:before="160"/>
        <w:ind w:left="0" w:firstLine="0"/>
        <w:jc w:val="center"/>
        <w:rPr>
          <w:w w:val="95"/>
          <w:sz w:val="19"/>
          <w:szCs w:val="19"/>
        </w:rPr>
      </w:pPr>
      <w:r w:rsidRPr="00BA3C21">
        <w:rPr>
          <w:w w:val="95"/>
          <w:sz w:val="19"/>
          <w:szCs w:val="19"/>
        </w:rPr>
        <w:t>МИНИСТЕРСТВО ОБРАЗОВАНИЯ И НАУКИ РОССИЙСКОЙ ФЕДЕРАЦИИ</w:t>
      </w:r>
    </w:p>
    <w:p w:rsidR="008B3746" w:rsidRPr="00BA3C21" w:rsidRDefault="00130D5C" w:rsidP="00840138">
      <w:pPr>
        <w:widowControl/>
        <w:spacing w:before="160"/>
        <w:ind w:left="0" w:firstLine="0"/>
        <w:jc w:val="center"/>
        <w:rPr>
          <w:sz w:val="19"/>
          <w:szCs w:val="19"/>
        </w:rPr>
      </w:pPr>
      <w:r>
        <w:rPr>
          <w:sz w:val="19"/>
          <w:szCs w:val="19"/>
        </w:rPr>
        <w:t>Ф</w:t>
      </w:r>
      <w:r w:rsidR="008B3746" w:rsidRPr="00BA3C21">
        <w:rPr>
          <w:sz w:val="19"/>
          <w:szCs w:val="19"/>
        </w:rPr>
        <w:t>Г</w:t>
      </w:r>
      <w:r>
        <w:rPr>
          <w:sz w:val="19"/>
          <w:szCs w:val="19"/>
        </w:rPr>
        <w:t>Б</w:t>
      </w:r>
      <w:r w:rsidR="008B3746" w:rsidRPr="00BA3C21">
        <w:rPr>
          <w:sz w:val="19"/>
          <w:szCs w:val="19"/>
        </w:rPr>
        <w:t>ОУ</w:t>
      </w:r>
      <w:r>
        <w:rPr>
          <w:sz w:val="19"/>
          <w:szCs w:val="19"/>
        </w:rPr>
        <w:t xml:space="preserve"> </w:t>
      </w:r>
      <w:r w:rsidR="008B3746" w:rsidRPr="00BA3C21">
        <w:rPr>
          <w:sz w:val="19"/>
          <w:szCs w:val="19"/>
        </w:rPr>
        <w:t>ВПО «МАРИЙСКИЙ ГОСУДАРСТВЕННЫЙ УНИВЕРСИТЕТ»</w:t>
      </w:r>
    </w:p>
    <w:p w:rsidR="008B3746" w:rsidRPr="00BA3C21" w:rsidRDefault="008B3746" w:rsidP="00840138">
      <w:pPr>
        <w:widowControl/>
        <w:spacing w:before="120"/>
        <w:ind w:left="0" w:firstLine="0"/>
        <w:jc w:val="center"/>
        <w:rPr>
          <w:sz w:val="19"/>
          <w:szCs w:val="19"/>
        </w:rPr>
      </w:pPr>
      <w:r w:rsidRPr="00BA3C21">
        <w:rPr>
          <w:caps/>
          <w:sz w:val="19"/>
          <w:szCs w:val="19"/>
        </w:rPr>
        <w:t>Юридический факультет</w:t>
      </w:r>
    </w:p>
    <w:p w:rsidR="008B3746" w:rsidRPr="00BA3C21" w:rsidRDefault="008B3746" w:rsidP="00840138">
      <w:pPr>
        <w:pStyle w:val="a3"/>
        <w:spacing w:line="240" w:lineRule="auto"/>
        <w:ind w:right="0"/>
        <w:rPr>
          <w:b w:val="0"/>
          <w:bCs w:val="0"/>
          <w:color w:val="auto"/>
          <w:w w:val="100"/>
        </w:rPr>
      </w:pPr>
    </w:p>
    <w:p w:rsidR="008B3746" w:rsidRPr="00BA3C21" w:rsidRDefault="008B3746" w:rsidP="00840138">
      <w:pPr>
        <w:widowControl/>
        <w:ind w:left="0" w:firstLine="720"/>
        <w:jc w:val="center"/>
        <w:rPr>
          <w:b/>
          <w:bCs/>
        </w:rPr>
      </w:pPr>
    </w:p>
    <w:p w:rsidR="008B3746" w:rsidRPr="00BA3C21" w:rsidRDefault="008B3746" w:rsidP="00840138">
      <w:pPr>
        <w:widowControl/>
        <w:ind w:left="0" w:firstLine="720"/>
        <w:jc w:val="center"/>
        <w:rPr>
          <w:b/>
          <w:bCs/>
        </w:rPr>
      </w:pPr>
    </w:p>
    <w:p w:rsidR="008B3746" w:rsidRPr="00BA3C21" w:rsidRDefault="008B3746" w:rsidP="00840138">
      <w:pPr>
        <w:widowControl/>
        <w:ind w:left="0" w:firstLine="0"/>
        <w:jc w:val="right"/>
      </w:pPr>
    </w:p>
    <w:p w:rsidR="008B3746" w:rsidRPr="00BA3C21" w:rsidRDefault="008B3746" w:rsidP="00840138">
      <w:pPr>
        <w:widowControl/>
        <w:ind w:left="0" w:firstLine="720"/>
        <w:rPr>
          <w:b/>
          <w:bCs/>
        </w:rPr>
      </w:pPr>
    </w:p>
    <w:p w:rsidR="008B3746" w:rsidRPr="00BA3C21" w:rsidRDefault="008B3746" w:rsidP="00840138">
      <w:pPr>
        <w:widowControl/>
        <w:ind w:left="0" w:firstLine="0"/>
        <w:jc w:val="center"/>
        <w:rPr>
          <w:b/>
          <w:bCs/>
        </w:rPr>
      </w:pPr>
    </w:p>
    <w:p w:rsidR="008B3746" w:rsidRPr="00BA3C21" w:rsidRDefault="008B3746" w:rsidP="00840138">
      <w:pPr>
        <w:widowControl/>
        <w:ind w:left="0" w:firstLine="0"/>
        <w:jc w:val="center"/>
        <w:rPr>
          <w:b/>
          <w:bCs/>
          <w:sz w:val="24"/>
          <w:szCs w:val="24"/>
        </w:rPr>
      </w:pPr>
    </w:p>
    <w:p w:rsidR="008B3746" w:rsidRPr="00BA3C21" w:rsidRDefault="008B3746" w:rsidP="00840138">
      <w:pPr>
        <w:widowControl/>
        <w:ind w:left="0" w:firstLine="0"/>
        <w:jc w:val="center"/>
        <w:rPr>
          <w:b/>
          <w:bCs/>
        </w:rPr>
      </w:pPr>
    </w:p>
    <w:p w:rsidR="00BD145D" w:rsidRPr="00BA3C21" w:rsidRDefault="00BD145D" w:rsidP="00840138">
      <w:pPr>
        <w:widowControl/>
        <w:ind w:left="0" w:firstLine="0"/>
        <w:jc w:val="center"/>
        <w:rPr>
          <w:b/>
          <w:bCs/>
        </w:rPr>
      </w:pPr>
    </w:p>
    <w:p w:rsidR="008B3746" w:rsidRPr="00BA3C21" w:rsidRDefault="008B3746" w:rsidP="00840138">
      <w:pPr>
        <w:widowControl/>
        <w:ind w:left="0" w:firstLine="0"/>
        <w:jc w:val="center"/>
        <w:rPr>
          <w:b/>
          <w:bCs/>
        </w:rPr>
      </w:pPr>
    </w:p>
    <w:p w:rsidR="0024122C" w:rsidRPr="00BA3C21" w:rsidRDefault="007D5FE9" w:rsidP="00840138">
      <w:pPr>
        <w:widowControl/>
        <w:spacing w:line="312" w:lineRule="auto"/>
        <w:ind w:left="0" w:firstLine="0"/>
        <w:jc w:val="center"/>
        <w:rPr>
          <w:caps/>
          <w:sz w:val="36"/>
          <w:szCs w:val="36"/>
        </w:rPr>
      </w:pPr>
      <w:r w:rsidRPr="00BA3C21">
        <w:rPr>
          <w:caps/>
          <w:sz w:val="36"/>
          <w:szCs w:val="36"/>
        </w:rPr>
        <w:t>написани</w:t>
      </w:r>
      <w:r w:rsidR="003042BA" w:rsidRPr="00BA3C21">
        <w:rPr>
          <w:caps/>
          <w:sz w:val="36"/>
          <w:szCs w:val="36"/>
        </w:rPr>
        <w:t>е</w:t>
      </w:r>
      <w:r w:rsidRPr="00BA3C21">
        <w:rPr>
          <w:caps/>
          <w:sz w:val="36"/>
          <w:szCs w:val="36"/>
        </w:rPr>
        <w:t xml:space="preserve">, </w:t>
      </w:r>
      <w:r w:rsidR="00585F00">
        <w:rPr>
          <w:caps/>
          <w:sz w:val="36"/>
          <w:szCs w:val="36"/>
        </w:rPr>
        <w:t xml:space="preserve"> </w:t>
      </w:r>
      <w:r w:rsidRPr="00BA3C21">
        <w:rPr>
          <w:caps/>
          <w:sz w:val="36"/>
          <w:szCs w:val="36"/>
        </w:rPr>
        <w:t>оформлени</w:t>
      </w:r>
      <w:r w:rsidR="003042BA" w:rsidRPr="00BA3C21">
        <w:rPr>
          <w:caps/>
          <w:sz w:val="36"/>
          <w:szCs w:val="36"/>
        </w:rPr>
        <w:t>е</w:t>
      </w:r>
    </w:p>
    <w:p w:rsidR="008B3746" w:rsidRPr="00BA3C21" w:rsidRDefault="007D5FE9" w:rsidP="00840138">
      <w:pPr>
        <w:widowControl/>
        <w:spacing w:line="312" w:lineRule="auto"/>
        <w:ind w:left="0" w:firstLine="0"/>
        <w:jc w:val="center"/>
        <w:rPr>
          <w:b/>
          <w:bCs/>
          <w:caps/>
          <w:sz w:val="36"/>
          <w:szCs w:val="36"/>
        </w:rPr>
      </w:pPr>
      <w:r w:rsidRPr="00BA3C21">
        <w:rPr>
          <w:caps/>
          <w:sz w:val="36"/>
          <w:szCs w:val="36"/>
        </w:rPr>
        <w:t xml:space="preserve">и </w:t>
      </w:r>
      <w:r w:rsidR="00585F00">
        <w:rPr>
          <w:caps/>
          <w:sz w:val="36"/>
          <w:szCs w:val="36"/>
        </w:rPr>
        <w:t xml:space="preserve"> </w:t>
      </w:r>
      <w:r w:rsidRPr="00BA3C21">
        <w:rPr>
          <w:caps/>
          <w:sz w:val="36"/>
          <w:szCs w:val="36"/>
        </w:rPr>
        <w:t>публичн</w:t>
      </w:r>
      <w:r w:rsidR="003042BA" w:rsidRPr="00BA3C21">
        <w:rPr>
          <w:caps/>
          <w:sz w:val="36"/>
          <w:szCs w:val="36"/>
        </w:rPr>
        <w:t>ая</w:t>
      </w:r>
      <w:r w:rsidRPr="00BA3C21">
        <w:rPr>
          <w:caps/>
          <w:sz w:val="36"/>
          <w:szCs w:val="36"/>
        </w:rPr>
        <w:t xml:space="preserve"> </w:t>
      </w:r>
      <w:r w:rsidR="003042BA" w:rsidRPr="00BA3C21">
        <w:rPr>
          <w:caps/>
          <w:sz w:val="36"/>
          <w:szCs w:val="36"/>
        </w:rPr>
        <w:t xml:space="preserve"> </w:t>
      </w:r>
      <w:r w:rsidRPr="00BA3C21">
        <w:rPr>
          <w:caps/>
          <w:sz w:val="36"/>
          <w:szCs w:val="36"/>
        </w:rPr>
        <w:t>защит</w:t>
      </w:r>
      <w:r w:rsidR="003042BA" w:rsidRPr="00BA3C21">
        <w:rPr>
          <w:caps/>
          <w:sz w:val="36"/>
          <w:szCs w:val="36"/>
        </w:rPr>
        <w:t>а</w:t>
      </w:r>
      <w:r w:rsidRPr="00BA3C21">
        <w:rPr>
          <w:caps/>
          <w:sz w:val="36"/>
          <w:szCs w:val="36"/>
        </w:rPr>
        <w:t xml:space="preserve"> </w:t>
      </w:r>
      <w:r w:rsidR="00BD145D" w:rsidRPr="00BA3C21">
        <w:rPr>
          <w:caps/>
          <w:sz w:val="36"/>
          <w:szCs w:val="36"/>
        </w:rPr>
        <w:br/>
      </w:r>
      <w:r w:rsidRPr="00BA3C21">
        <w:rPr>
          <w:caps/>
          <w:sz w:val="36"/>
          <w:szCs w:val="36"/>
        </w:rPr>
        <w:t>курсов</w:t>
      </w:r>
      <w:r w:rsidR="00673A67">
        <w:rPr>
          <w:caps/>
          <w:sz w:val="36"/>
          <w:szCs w:val="36"/>
        </w:rPr>
        <w:t>ОЙ</w:t>
      </w:r>
      <w:r w:rsidRPr="00BA3C21">
        <w:rPr>
          <w:caps/>
          <w:sz w:val="36"/>
          <w:szCs w:val="36"/>
        </w:rPr>
        <w:t xml:space="preserve"> </w:t>
      </w:r>
      <w:r w:rsidR="003042BA" w:rsidRPr="00BA3C21">
        <w:rPr>
          <w:caps/>
          <w:sz w:val="36"/>
          <w:szCs w:val="36"/>
        </w:rPr>
        <w:t xml:space="preserve"> </w:t>
      </w:r>
      <w:r w:rsidRPr="00BA3C21">
        <w:rPr>
          <w:caps/>
          <w:sz w:val="36"/>
          <w:szCs w:val="36"/>
        </w:rPr>
        <w:t>работ</w:t>
      </w:r>
      <w:r w:rsidR="00673A67">
        <w:rPr>
          <w:caps/>
          <w:sz w:val="36"/>
          <w:szCs w:val="36"/>
        </w:rPr>
        <w:t>Ы</w:t>
      </w:r>
      <w:r w:rsidRPr="00BA3C21">
        <w:rPr>
          <w:caps/>
          <w:sz w:val="36"/>
          <w:szCs w:val="36"/>
        </w:rPr>
        <w:t xml:space="preserve"> </w:t>
      </w:r>
    </w:p>
    <w:p w:rsidR="008B3746" w:rsidRPr="00BA3C21" w:rsidRDefault="008B3746" w:rsidP="00840138">
      <w:pPr>
        <w:widowControl/>
        <w:ind w:left="0" w:firstLine="0"/>
        <w:jc w:val="center"/>
        <w:rPr>
          <w:b/>
          <w:bCs/>
          <w:i/>
          <w:iCs/>
          <w:caps/>
        </w:rPr>
      </w:pPr>
    </w:p>
    <w:p w:rsidR="003042BA" w:rsidRPr="00BA3C21" w:rsidRDefault="003042BA" w:rsidP="00840138">
      <w:pPr>
        <w:widowControl/>
        <w:spacing w:line="312" w:lineRule="auto"/>
        <w:ind w:left="0" w:firstLine="0"/>
        <w:jc w:val="center"/>
        <w:rPr>
          <w:caps/>
          <w:spacing w:val="20"/>
          <w:w w:val="120"/>
          <w:sz w:val="28"/>
          <w:szCs w:val="28"/>
        </w:rPr>
      </w:pPr>
      <w:r w:rsidRPr="00BA3C21">
        <w:rPr>
          <w:caps/>
          <w:spacing w:val="20"/>
          <w:w w:val="120"/>
          <w:sz w:val="28"/>
          <w:szCs w:val="28"/>
        </w:rPr>
        <w:t>М</w:t>
      </w:r>
      <w:r w:rsidRPr="00BA3C21">
        <w:rPr>
          <w:spacing w:val="20"/>
          <w:w w:val="120"/>
          <w:sz w:val="28"/>
          <w:szCs w:val="28"/>
        </w:rPr>
        <w:t xml:space="preserve">етодические </w:t>
      </w:r>
      <w:r w:rsidR="00993082" w:rsidRPr="00BA3C21">
        <w:rPr>
          <w:spacing w:val="20"/>
          <w:w w:val="120"/>
          <w:sz w:val="28"/>
          <w:szCs w:val="28"/>
        </w:rPr>
        <w:t xml:space="preserve"> указания</w:t>
      </w:r>
    </w:p>
    <w:p w:rsidR="0024122C" w:rsidRPr="00BA3C21" w:rsidRDefault="0024122C" w:rsidP="00840138">
      <w:pPr>
        <w:widowControl/>
        <w:ind w:left="0" w:firstLine="720"/>
        <w:rPr>
          <w:b/>
          <w:bCs/>
        </w:rPr>
      </w:pPr>
    </w:p>
    <w:p w:rsidR="00BD145D" w:rsidRPr="00BA3C21" w:rsidRDefault="00BD145D" w:rsidP="00840138">
      <w:pPr>
        <w:widowControl/>
        <w:ind w:left="0" w:firstLine="720"/>
        <w:rPr>
          <w:b/>
          <w:bCs/>
        </w:rPr>
      </w:pPr>
    </w:p>
    <w:p w:rsidR="00BD145D" w:rsidRPr="00BA3C21" w:rsidRDefault="00BD145D" w:rsidP="00840138">
      <w:pPr>
        <w:widowControl/>
        <w:ind w:left="0" w:firstLine="720"/>
        <w:rPr>
          <w:b/>
          <w:bCs/>
        </w:rPr>
      </w:pPr>
    </w:p>
    <w:p w:rsidR="00BD145D" w:rsidRPr="00BA3C21" w:rsidRDefault="00BD145D" w:rsidP="00840138">
      <w:pPr>
        <w:widowControl/>
        <w:ind w:left="0" w:firstLine="720"/>
        <w:rPr>
          <w:b/>
          <w:bCs/>
        </w:rPr>
      </w:pPr>
    </w:p>
    <w:p w:rsidR="00BD145D" w:rsidRPr="00BA3C21" w:rsidRDefault="00BD145D" w:rsidP="00840138">
      <w:pPr>
        <w:widowControl/>
        <w:ind w:left="0" w:firstLine="720"/>
        <w:rPr>
          <w:b/>
          <w:bCs/>
        </w:rPr>
      </w:pPr>
    </w:p>
    <w:p w:rsidR="00BD145D" w:rsidRPr="00BA3C21" w:rsidRDefault="00BD145D" w:rsidP="00840138">
      <w:pPr>
        <w:widowControl/>
        <w:ind w:left="0" w:firstLine="720"/>
        <w:rPr>
          <w:b/>
          <w:bCs/>
        </w:rPr>
      </w:pPr>
    </w:p>
    <w:p w:rsidR="0024122C" w:rsidRPr="00BA3C21" w:rsidRDefault="0024122C" w:rsidP="00840138">
      <w:pPr>
        <w:widowControl/>
        <w:ind w:left="0" w:firstLine="720"/>
        <w:rPr>
          <w:b/>
          <w:bCs/>
        </w:rPr>
      </w:pPr>
    </w:p>
    <w:p w:rsidR="0024122C" w:rsidRPr="00BA3C21" w:rsidRDefault="0024122C" w:rsidP="00840138">
      <w:pPr>
        <w:widowControl/>
        <w:ind w:left="0" w:firstLine="720"/>
        <w:rPr>
          <w:b/>
          <w:bCs/>
        </w:rPr>
      </w:pPr>
    </w:p>
    <w:p w:rsidR="008B3746" w:rsidRPr="00BA3C21" w:rsidRDefault="008B3746" w:rsidP="00840138">
      <w:pPr>
        <w:widowControl/>
        <w:ind w:left="0" w:firstLine="0"/>
        <w:jc w:val="left"/>
        <w:rPr>
          <w:b/>
          <w:bCs/>
        </w:rPr>
      </w:pPr>
    </w:p>
    <w:p w:rsidR="008B3746" w:rsidRPr="00BA3C21" w:rsidRDefault="008B3746" w:rsidP="00840138">
      <w:pPr>
        <w:widowControl/>
        <w:ind w:left="0" w:firstLine="0"/>
        <w:jc w:val="left"/>
        <w:rPr>
          <w:b/>
          <w:bCs/>
        </w:rPr>
      </w:pPr>
    </w:p>
    <w:p w:rsidR="008B3746" w:rsidRPr="00BA3C21" w:rsidRDefault="008844DE" w:rsidP="00840138">
      <w:pPr>
        <w:widowControl/>
        <w:spacing w:after="120"/>
        <w:ind w:left="378" w:firstLine="0"/>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2.75pt">
            <v:imagedata r:id="rId7" o:title="" gain="1.5625"/>
          </v:shape>
        </w:pict>
      </w:r>
    </w:p>
    <w:p w:rsidR="008B3746" w:rsidRPr="00BA3C21" w:rsidRDefault="008B3746" w:rsidP="00840138">
      <w:pPr>
        <w:widowControl/>
        <w:ind w:left="378" w:firstLine="434"/>
        <w:jc w:val="left"/>
      </w:pPr>
      <w:r w:rsidRPr="00BA3C21">
        <w:t>Йошкар-Ола</w:t>
      </w:r>
    </w:p>
    <w:p w:rsidR="008B3746" w:rsidRPr="00BA3C21" w:rsidRDefault="008B3746" w:rsidP="00840138">
      <w:pPr>
        <w:pStyle w:val="21"/>
        <w:spacing w:before="0" w:line="240" w:lineRule="auto"/>
        <w:ind w:left="378" w:right="0" w:firstLine="434"/>
        <w:jc w:val="left"/>
        <w:rPr>
          <w:color w:val="auto"/>
        </w:rPr>
      </w:pPr>
      <w:r w:rsidRPr="00BA3C21">
        <w:rPr>
          <w:color w:val="auto"/>
        </w:rPr>
        <w:t>201</w:t>
      </w:r>
      <w:r w:rsidR="00AC0478" w:rsidRPr="00BA3C21">
        <w:rPr>
          <w:color w:val="auto"/>
        </w:rPr>
        <w:t>1</w:t>
      </w:r>
    </w:p>
    <w:p w:rsidR="008B3746" w:rsidRPr="00BA3C21" w:rsidRDefault="008B3746" w:rsidP="00840138">
      <w:pPr>
        <w:widowControl/>
        <w:tabs>
          <w:tab w:val="left" w:pos="546"/>
        </w:tabs>
        <w:ind w:left="0" w:firstLine="0"/>
      </w:pPr>
      <w:r w:rsidRPr="00BA3C21">
        <w:br w:type="page"/>
      </w:r>
      <w:r w:rsidRPr="00BA3C21">
        <w:lastRenderedPageBreak/>
        <w:t>УДК</w:t>
      </w:r>
      <w:r w:rsidRPr="00BA3C21">
        <w:tab/>
      </w:r>
      <w:r w:rsidR="00360796">
        <w:t>378.147:001.817</w:t>
      </w:r>
    </w:p>
    <w:p w:rsidR="008B3746" w:rsidRPr="00BA3C21" w:rsidRDefault="008B3746" w:rsidP="00840138">
      <w:pPr>
        <w:widowControl/>
        <w:tabs>
          <w:tab w:val="left" w:pos="546"/>
        </w:tabs>
        <w:ind w:left="0" w:firstLine="0"/>
      </w:pPr>
      <w:r w:rsidRPr="00BA3C21">
        <w:t>ББК</w:t>
      </w:r>
      <w:r w:rsidRPr="00BA3C21">
        <w:tab/>
      </w:r>
      <w:r w:rsidR="00360796">
        <w:t>Ч215.7</w:t>
      </w:r>
    </w:p>
    <w:p w:rsidR="008B3746" w:rsidRPr="00BA3C21" w:rsidRDefault="008B3746" w:rsidP="00840138">
      <w:pPr>
        <w:widowControl/>
        <w:tabs>
          <w:tab w:val="left" w:pos="546"/>
        </w:tabs>
        <w:ind w:left="0" w:firstLine="0"/>
      </w:pPr>
      <w:r w:rsidRPr="00BA3C21">
        <w:tab/>
      </w:r>
      <w:r w:rsidR="00993082" w:rsidRPr="00BA3C21">
        <w:t>Н</w:t>
      </w:r>
      <w:r w:rsidR="00360796">
        <w:t xml:space="preserve"> 272</w:t>
      </w:r>
    </w:p>
    <w:p w:rsidR="008B3746" w:rsidRPr="00BA3C21" w:rsidRDefault="008B3746" w:rsidP="00840138">
      <w:pPr>
        <w:widowControl/>
        <w:ind w:firstLine="284"/>
      </w:pPr>
    </w:p>
    <w:p w:rsidR="008B3746" w:rsidRPr="00BA3C21" w:rsidRDefault="008B3746" w:rsidP="00840138">
      <w:pPr>
        <w:widowControl/>
        <w:ind w:left="0" w:hanging="1368"/>
        <w:jc w:val="left"/>
      </w:pPr>
    </w:p>
    <w:p w:rsidR="008B3746" w:rsidRPr="00BA3C21" w:rsidRDefault="008B3746" w:rsidP="00840138">
      <w:pPr>
        <w:widowControl/>
        <w:ind w:left="0" w:hanging="1368"/>
        <w:jc w:val="left"/>
      </w:pPr>
    </w:p>
    <w:p w:rsidR="008B3746" w:rsidRPr="00BA3C21" w:rsidRDefault="008B3746" w:rsidP="00840138">
      <w:pPr>
        <w:widowControl/>
        <w:ind w:left="540" w:firstLine="0"/>
        <w:jc w:val="left"/>
        <w:rPr>
          <w:spacing w:val="30"/>
        </w:rPr>
      </w:pPr>
      <w:r w:rsidRPr="00BA3C21">
        <w:rPr>
          <w:spacing w:val="30"/>
        </w:rPr>
        <w:t>Рецензенты:</w:t>
      </w:r>
    </w:p>
    <w:p w:rsidR="008B3746" w:rsidRDefault="00CF1249" w:rsidP="00CF1249">
      <w:pPr>
        <w:widowControl/>
        <w:spacing w:before="40"/>
        <w:ind w:left="902" w:firstLine="0"/>
        <w:jc w:val="left"/>
      </w:pPr>
      <w:r w:rsidRPr="00CF1249">
        <w:rPr>
          <w:b/>
          <w:i/>
        </w:rPr>
        <w:t>В.А. Иванов</w:t>
      </w:r>
      <w:r>
        <w:t>, д-р юрид. наук, профессор МарГУ;</w:t>
      </w:r>
    </w:p>
    <w:p w:rsidR="00CF1249" w:rsidRPr="00BA3C21" w:rsidRDefault="00CF1249" w:rsidP="00CF1249">
      <w:pPr>
        <w:widowControl/>
        <w:ind w:left="900" w:firstLine="0"/>
        <w:jc w:val="left"/>
      </w:pPr>
      <w:r w:rsidRPr="00CF1249">
        <w:rPr>
          <w:b/>
          <w:i/>
        </w:rPr>
        <w:t>Н.С. Мустакимов</w:t>
      </w:r>
      <w:r>
        <w:t>, канд. юрид. наук, доцент МарГУ</w:t>
      </w:r>
    </w:p>
    <w:p w:rsidR="008B3746" w:rsidRPr="00BA3C21" w:rsidRDefault="008B3746" w:rsidP="00CF1249">
      <w:pPr>
        <w:widowControl/>
        <w:ind w:left="900" w:firstLine="0"/>
        <w:jc w:val="left"/>
      </w:pPr>
    </w:p>
    <w:p w:rsidR="008B3746" w:rsidRPr="00BA3C21" w:rsidRDefault="008B3746" w:rsidP="00840138">
      <w:pPr>
        <w:pStyle w:val="a5"/>
        <w:jc w:val="center"/>
        <w:rPr>
          <w:rFonts w:ascii="Times New Roman" w:hAnsi="Times New Roman" w:cs="Times New Roman"/>
        </w:rPr>
      </w:pPr>
    </w:p>
    <w:p w:rsidR="008B3746" w:rsidRPr="00BA3C21" w:rsidRDefault="008B3746" w:rsidP="00840138">
      <w:pPr>
        <w:pStyle w:val="a5"/>
        <w:jc w:val="center"/>
        <w:rPr>
          <w:rFonts w:ascii="Times New Roman" w:hAnsi="Times New Roman" w:cs="Times New Roman"/>
        </w:rPr>
      </w:pPr>
    </w:p>
    <w:p w:rsidR="00993082" w:rsidRPr="00BA3C21" w:rsidRDefault="00993082" w:rsidP="00840138">
      <w:pPr>
        <w:pStyle w:val="a5"/>
        <w:jc w:val="center"/>
        <w:rPr>
          <w:rFonts w:ascii="Times New Roman" w:hAnsi="Times New Roman" w:cs="Times New Roman"/>
        </w:rPr>
      </w:pPr>
    </w:p>
    <w:p w:rsidR="00993082" w:rsidRPr="00BA3C21" w:rsidRDefault="00993082" w:rsidP="00840138">
      <w:pPr>
        <w:pStyle w:val="a5"/>
        <w:jc w:val="center"/>
        <w:rPr>
          <w:rFonts w:ascii="Times New Roman" w:hAnsi="Times New Roman" w:cs="Times New Roman"/>
        </w:rPr>
      </w:pPr>
    </w:p>
    <w:p w:rsidR="00993082" w:rsidRPr="00BA3C21" w:rsidRDefault="00993082" w:rsidP="00840138">
      <w:pPr>
        <w:pStyle w:val="a5"/>
        <w:jc w:val="center"/>
        <w:rPr>
          <w:rFonts w:ascii="Times New Roman" w:hAnsi="Times New Roman" w:cs="Times New Roman"/>
        </w:rPr>
      </w:pPr>
    </w:p>
    <w:p w:rsidR="008B3746" w:rsidRPr="00BA3C21" w:rsidRDefault="008B3746" w:rsidP="00673A67">
      <w:pPr>
        <w:pStyle w:val="a5"/>
        <w:ind w:firstLine="0"/>
        <w:jc w:val="center"/>
        <w:rPr>
          <w:rFonts w:ascii="Times New Roman" w:hAnsi="Times New Roman" w:cs="Times New Roman"/>
          <w:i/>
          <w:iCs/>
        </w:rPr>
      </w:pPr>
      <w:r w:rsidRPr="00BA3C21">
        <w:rPr>
          <w:rFonts w:ascii="Times New Roman" w:hAnsi="Times New Roman" w:cs="Times New Roman"/>
          <w:i/>
          <w:iCs/>
        </w:rPr>
        <w:t xml:space="preserve">Рекомендовано к изданию </w:t>
      </w:r>
      <w:r w:rsidRPr="00BA3C21">
        <w:rPr>
          <w:rFonts w:ascii="Times New Roman" w:hAnsi="Times New Roman" w:cs="Times New Roman"/>
          <w:i/>
          <w:iCs/>
        </w:rPr>
        <w:br/>
        <w:t>редакционно-издательским советом МарГУ</w:t>
      </w:r>
    </w:p>
    <w:p w:rsidR="008B3746" w:rsidRPr="00BA3C21" w:rsidRDefault="008B3746" w:rsidP="00840138">
      <w:pPr>
        <w:widowControl/>
        <w:ind w:firstLine="284"/>
        <w:rPr>
          <w:i/>
          <w:iCs/>
        </w:rPr>
      </w:pPr>
    </w:p>
    <w:p w:rsidR="008B3746" w:rsidRPr="00BA3C21" w:rsidRDefault="008B3746" w:rsidP="00840138">
      <w:pPr>
        <w:widowControl/>
        <w:ind w:firstLine="284"/>
        <w:rPr>
          <w:i/>
          <w:iCs/>
        </w:rPr>
      </w:pPr>
    </w:p>
    <w:p w:rsidR="008B3746" w:rsidRPr="00BA3C21" w:rsidRDefault="008B3746" w:rsidP="00840138">
      <w:pPr>
        <w:widowControl/>
        <w:ind w:firstLine="284"/>
        <w:rPr>
          <w:i/>
          <w:iCs/>
        </w:rPr>
      </w:pPr>
    </w:p>
    <w:p w:rsidR="008B3746" w:rsidRDefault="008B3746" w:rsidP="00840138">
      <w:pPr>
        <w:widowControl/>
        <w:ind w:firstLine="284"/>
        <w:rPr>
          <w:i/>
          <w:iCs/>
        </w:rPr>
      </w:pPr>
    </w:p>
    <w:p w:rsidR="009B5707" w:rsidRPr="00BA3C21" w:rsidRDefault="009B5707" w:rsidP="00840138">
      <w:pPr>
        <w:widowControl/>
        <w:ind w:firstLine="284"/>
        <w:rPr>
          <w:i/>
          <w:iCs/>
        </w:rPr>
      </w:pPr>
    </w:p>
    <w:p w:rsidR="00F027ED" w:rsidRPr="00BA3C21" w:rsidRDefault="00F027ED" w:rsidP="00840138">
      <w:pPr>
        <w:widowControl/>
        <w:ind w:firstLine="284"/>
        <w:rPr>
          <w:i/>
          <w:iCs/>
        </w:rPr>
      </w:pPr>
    </w:p>
    <w:p w:rsidR="008B3746" w:rsidRPr="00BA3C21" w:rsidRDefault="008B3746" w:rsidP="00840138">
      <w:pPr>
        <w:widowControl/>
        <w:ind w:left="0" w:firstLine="0"/>
        <w:jc w:val="left"/>
      </w:pPr>
    </w:p>
    <w:p w:rsidR="00F027ED" w:rsidRPr="004E7CDB" w:rsidRDefault="00993082" w:rsidP="00840138">
      <w:pPr>
        <w:widowControl/>
        <w:ind w:left="567" w:firstLine="301"/>
        <w:jc w:val="right"/>
        <w:rPr>
          <w:b/>
        </w:rPr>
      </w:pPr>
      <w:r w:rsidRPr="004E7CDB">
        <w:rPr>
          <w:b/>
        </w:rPr>
        <w:t>Н</w:t>
      </w:r>
      <w:r w:rsidR="0024122C" w:rsidRPr="004E7CDB">
        <w:rPr>
          <w:b/>
        </w:rPr>
        <w:t>аписани</w:t>
      </w:r>
      <w:r w:rsidRPr="004E7CDB">
        <w:rPr>
          <w:b/>
        </w:rPr>
        <w:t>е</w:t>
      </w:r>
      <w:r w:rsidR="0024122C" w:rsidRPr="004E7CDB">
        <w:rPr>
          <w:b/>
        </w:rPr>
        <w:t xml:space="preserve">, </w:t>
      </w:r>
      <w:r w:rsidR="005829FD">
        <w:rPr>
          <w:b/>
        </w:rPr>
        <w:t xml:space="preserve"> </w:t>
      </w:r>
      <w:r w:rsidR="007F656C" w:rsidRPr="004E7CDB">
        <w:rPr>
          <w:b/>
        </w:rPr>
        <w:t>оформлени</w:t>
      </w:r>
      <w:r w:rsidRPr="004E7CDB">
        <w:rPr>
          <w:b/>
        </w:rPr>
        <w:t>е</w:t>
      </w:r>
      <w:r w:rsidR="005829FD">
        <w:rPr>
          <w:b/>
        </w:rPr>
        <w:t xml:space="preserve"> </w:t>
      </w:r>
      <w:r w:rsidR="0024122C" w:rsidRPr="004E7CDB">
        <w:rPr>
          <w:b/>
        </w:rPr>
        <w:t xml:space="preserve"> и </w:t>
      </w:r>
      <w:r w:rsidR="005829FD">
        <w:rPr>
          <w:b/>
        </w:rPr>
        <w:t xml:space="preserve"> </w:t>
      </w:r>
      <w:r w:rsidR="0024122C" w:rsidRPr="004E7CDB">
        <w:rPr>
          <w:b/>
        </w:rPr>
        <w:t>публичн</w:t>
      </w:r>
      <w:r w:rsidRPr="004E7CDB">
        <w:rPr>
          <w:b/>
        </w:rPr>
        <w:t>ая</w:t>
      </w:r>
      <w:r w:rsidR="0024122C" w:rsidRPr="004E7CDB">
        <w:rPr>
          <w:b/>
        </w:rPr>
        <w:t xml:space="preserve"> </w:t>
      </w:r>
      <w:r w:rsidR="005829FD">
        <w:rPr>
          <w:b/>
        </w:rPr>
        <w:t xml:space="preserve"> </w:t>
      </w:r>
      <w:r w:rsidR="0024122C" w:rsidRPr="004E7CDB">
        <w:rPr>
          <w:b/>
        </w:rPr>
        <w:t>защит</w:t>
      </w:r>
      <w:r w:rsidRPr="004E7CDB">
        <w:rPr>
          <w:b/>
        </w:rPr>
        <w:t>а</w:t>
      </w:r>
      <w:r w:rsidR="0024122C" w:rsidRPr="004E7CDB">
        <w:rPr>
          <w:b/>
        </w:rPr>
        <w:t xml:space="preserve"> </w:t>
      </w:r>
      <w:r w:rsidR="005829FD">
        <w:rPr>
          <w:b/>
        </w:rPr>
        <w:t xml:space="preserve"> </w:t>
      </w:r>
      <w:r w:rsidR="0024122C" w:rsidRPr="004E7CDB">
        <w:rPr>
          <w:b/>
        </w:rPr>
        <w:t>курсов</w:t>
      </w:r>
      <w:r w:rsidR="005F5F6A">
        <w:rPr>
          <w:b/>
        </w:rPr>
        <w:t>ой</w:t>
      </w:r>
    </w:p>
    <w:p w:rsidR="008B3746" w:rsidRPr="00BA3C21" w:rsidRDefault="00F027ED" w:rsidP="00360796">
      <w:pPr>
        <w:widowControl/>
        <w:ind w:left="742" w:hanging="742"/>
      </w:pPr>
      <w:r w:rsidRPr="00BA3C21">
        <w:t>Н</w:t>
      </w:r>
      <w:r w:rsidR="0024122C" w:rsidRPr="00BA3C21">
        <w:t xml:space="preserve"> </w:t>
      </w:r>
      <w:r w:rsidR="00360796">
        <w:t>272</w:t>
      </w:r>
      <w:r w:rsidRPr="00BA3C21">
        <w:tab/>
      </w:r>
      <w:r w:rsidR="005829FD">
        <w:rPr>
          <w:b/>
        </w:rPr>
        <w:t>ра</w:t>
      </w:r>
      <w:r w:rsidR="004E7CDB" w:rsidRPr="004E7CDB">
        <w:rPr>
          <w:b/>
        </w:rPr>
        <w:t>бот</w:t>
      </w:r>
      <w:r w:rsidR="005F5F6A">
        <w:rPr>
          <w:b/>
        </w:rPr>
        <w:t>ы</w:t>
      </w:r>
      <w:r w:rsidR="004E7CDB" w:rsidRPr="004E7CDB">
        <w:rPr>
          <w:b/>
        </w:rPr>
        <w:t>:</w:t>
      </w:r>
      <w:r w:rsidR="004E7CDB">
        <w:rPr>
          <w:b/>
        </w:rPr>
        <w:t xml:space="preserve"> </w:t>
      </w:r>
      <w:r w:rsidR="00993082" w:rsidRPr="00BA3C21">
        <w:t xml:space="preserve">методические </w:t>
      </w:r>
      <w:r w:rsidR="00D83B02">
        <w:t>указания</w:t>
      </w:r>
      <w:r w:rsidR="00993082" w:rsidRPr="00BA3C21">
        <w:t xml:space="preserve"> </w:t>
      </w:r>
      <w:r w:rsidR="008B3746" w:rsidRPr="00BA3C21">
        <w:t xml:space="preserve">/ Мар. гос. ун-т; </w:t>
      </w:r>
      <w:r w:rsidR="00993082" w:rsidRPr="00BA3C21">
        <w:t xml:space="preserve">сост.: </w:t>
      </w:r>
      <w:r w:rsidR="00AC0478" w:rsidRPr="00BA3C21">
        <w:t>А.В.</w:t>
      </w:r>
      <w:r w:rsidR="004E7CDB">
        <w:t> </w:t>
      </w:r>
      <w:r w:rsidR="007F656C" w:rsidRPr="00BA3C21">
        <w:t>Кузь</w:t>
      </w:r>
      <w:r w:rsidR="00D83B02">
        <w:softHyphen/>
      </w:r>
      <w:r w:rsidR="007F656C" w:rsidRPr="00BA3C21">
        <w:t>мин</w:t>
      </w:r>
      <w:r w:rsidR="00AC0478" w:rsidRPr="00BA3C21">
        <w:t>а, М.А.</w:t>
      </w:r>
      <w:r w:rsidRPr="00BA3C21">
        <w:t> </w:t>
      </w:r>
      <w:r w:rsidR="00AC0478" w:rsidRPr="00BA3C21">
        <w:t>Мокосеева</w:t>
      </w:r>
      <w:r w:rsidR="008B3746" w:rsidRPr="00BA3C21">
        <w:t>. – Йошкар-Ола, 20</w:t>
      </w:r>
      <w:r w:rsidR="00AC0478" w:rsidRPr="00BA3C21">
        <w:t>11</w:t>
      </w:r>
      <w:r w:rsidR="008B3746" w:rsidRPr="00BA3C21">
        <w:t>. –</w:t>
      </w:r>
      <w:r w:rsidR="00993082" w:rsidRPr="00BA3C21">
        <w:t xml:space="preserve"> </w:t>
      </w:r>
      <w:r w:rsidR="005F5F6A">
        <w:t>39</w:t>
      </w:r>
      <w:r w:rsidR="00993082" w:rsidRPr="00BA3C21">
        <w:t xml:space="preserve"> </w:t>
      </w:r>
      <w:r w:rsidR="008B3746" w:rsidRPr="00BA3C21">
        <w:t xml:space="preserve">с. </w:t>
      </w:r>
    </w:p>
    <w:p w:rsidR="008B3746" w:rsidRPr="00BA3C21" w:rsidRDefault="008B3746" w:rsidP="00840138">
      <w:pPr>
        <w:widowControl/>
        <w:ind w:left="0" w:firstLine="0"/>
        <w:jc w:val="left"/>
        <w:rPr>
          <w:highlight w:val="yellow"/>
        </w:rPr>
      </w:pPr>
    </w:p>
    <w:p w:rsidR="008B3746" w:rsidRPr="00BA3C21" w:rsidRDefault="008B3746" w:rsidP="00840138">
      <w:pPr>
        <w:widowControl/>
        <w:ind w:left="0" w:firstLine="0"/>
        <w:jc w:val="left"/>
        <w:rPr>
          <w:highlight w:val="yellow"/>
        </w:rPr>
      </w:pPr>
    </w:p>
    <w:p w:rsidR="008B3746" w:rsidRPr="00BA3C21" w:rsidRDefault="00146289" w:rsidP="00360796">
      <w:pPr>
        <w:widowControl/>
        <w:ind w:left="743" w:firstLine="301"/>
        <w:rPr>
          <w:sz w:val="16"/>
          <w:szCs w:val="16"/>
        </w:rPr>
      </w:pPr>
      <w:r w:rsidRPr="00BA3C21">
        <w:rPr>
          <w:sz w:val="16"/>
          <w:szCs w:val="16"/>
        </w:rPr>
        <w:t>Методическ</w:t>
      </w:r>
      <w:r w:rsidR="00D83B02">
        <w:rPr>
          <w:sz w:val="16"/>
          <w:szCs w:val="16"/>
        </w:rPr>
        <w:t>ие</w:t>
      </w:r>
      <w:r w:rsidRPr="00BA3C21">
        <w:rPr>
          <w:sz w:val="16"/>
          <w:szCs w:val="16"/>
        </w:rPr>
        <w:t xml:space="preserve"> </w:t>
      </w:r>
      <w:r w:rsidR="00D83B02">
        <w:rPr>
          <w:sz w:val="16"/>
          <w:szCs w:val="16"/>
        </w:rPr>
        <w:t>указания</w:t>
      </w:r>
      <w:r w:rsidRPr="00BA3C21">
        <w:rPr>
          <w:sz w:val="16"/>
          <w:szCs w:val="16"/>
        </w:rPr>
        <w:t xml:space="preserve"> предназначен</w:t>
      </w:r>
      <w:r w:rsidR="006A4E8C" w:rsidRPr="00BA3C21">
        <w:rPr>
          <w:sz w:val="16"/>
          <w:szCs w:val="16"/>
        </w:rPr>
        <w:t>ы</w:t>
      </w:r>
      <w:r w:rsidRPr="00BA3C21">
        <w:rPr>
          <w:sz w:val="16"/>
          <w:szCs w:val="16"/>
        </w:rPr>
        <w:t xml:space="preserve"> для студентов юридического факультета</w:t>
      </w:r>
      <w:r w:rsidR="00625263" w:rsidRPr="00BA3C21">
        <w:rPr>
          <w:sz w:val="16"/>
          <w:szCs w:val="16"/>
        </w:rPr>
        <w:t xml:space="preserve">. </w:t>
      </w:r>
      <w:r w:rsidR="00D83B02">
        <w:rPr>
          <w:sz w:val="16"/>
          <w:szCs w:val="16"/>
        </w:rPr>
        <w:t>Указания</w:t>
      </w:r>
      <w:r w:rsidR="00D8028A" w:rsidRPr="00BA3C21">
        <w:rPr>
          <w:sz w:val="16"/>
          <w:szCs w:val="16"/>
        </w:rPr>
        <w:t xml:space="preserve"> включают </w:t>
      </w:r>
      <w:r w:rsidR="00625263" w:rsidRPr="00BA3C21">
        <w:rPr>
          <w:sz w:val="16"/>
          <w:szCs w:val="16"/>
        </w:rPr>
        <w:t xml:space="preserve">описание </w:t>
      </w:r>
      <w:r w:rsidR="00B6240D" w:rsidRPr="00BA3C21">
        <w:rPr>
          <w:sz w:val="16"/>
          <w:szCs w:val="16"/>
        </w:rPr>
        <w:t>по</w:t>
      </w:r>
      <w:r w:rsidR="00625263" w:rsidRPr="00BA3C21">
        <w:rPr>
          <w:sz w:val="16"/>
          <w:szCs w:val="16"/>
        </w:rPr>
        <w:t>ряд</w:t>
      </w:r>
      <w:r w:rsidR="006A4E8C" w:rsidRPr="00BA3C21">
        <w:rPr>
          <w:sz w:val="16"/>
          <w:szCs w:val="16"/>
        </w:rPr>
        <w:t>к</w:t>
      </w:r>
      <w:r w:rsidR="00625263" w:rsidRPr="00BA3C21">
        <w:rPr>
          <w:sz w:val="16"/>
          <w:szCs w:val="16"/>
        </w:rPr>
        <w:t>а</w:t>
      </w:r>
      <w:r w:rsidR="006A4E8C" w:rsidRPr="00BA3C21">
        <w:rPr>
          <w:sz w:val="16"/>
          <w:szCs w:val="16"/>
        </w:rPr>
        <w:t xml:space="preserve"> выбора темы</w:t>
      </w:r>
      <w:r w:rsidR="00625263" w:rsidRPr="00BA3C21">
        <w:rPr>
          <w:sz w:val="16"/>
          <w:szCs w:val="16"/>
        </w:rPr>
        <w:t xml:space="preserve"> курсовой работы,</w:t>
      </w:r>
      <w:r w:rsidR="00D8028A" w:rsidRPr="00BA3C21">
        <w:rPr>
          <w:sz w:val="16"/>
          <w:szCs w:val="16"/>
        </w:rPr>
        <w:t xml:space="preserve"> последовательност</w:t>
      </w:r>
      <w:r w:rsidR="00625263" w:rsidRPr="00BA3C21">
        <w:rPr>
          <w:sz w:val="16"/>
          <w:szCs w:val="16"/>
        </w:rPr>
        <w:t>и</w:t>
      </w:r>
      <w:r w:rsidR="00D8028A" w:rsidRPr="00BA3C21">
        <w:rPr>
          <w:sz w:val="16"/>
          <w:szCs w:val="16"/>
        </w:rPr>
        <w:t xml:space="preserve"> проведения</w:t>
      </w:r>
      <w:r w:rsidR="006A4E8C" w:rsidRPr="00BA3C21">
        <w:rPr>
          <w:sz w:val="16"/>
          <w:szCs w:val="16"/>
        </w:rPr>
        <w:t xml:space="preserve"> исследования по юридическим учебным дисциплинам</w:t>
      </w:r>
      <w:r w:rsidR="00D83B02">
        <w:rPr>
          <w:sz w:val="16"/>
          <w:szCs w:val="16"/>
        </w:rPr>
        <w:t>;</w:t>
      </w:r>
      <w:r w:rsidR="00B6240D" w:rsidRPr="00BA3C21">
        <w:rPr>
          <w:sz w:val="16"/>
          <w:szCs w:val="16"/>
        </w:rPr>
        <w:t xml:space="preserve">  правила оформления </w:t>
      </w:r>
      <w:r w:rsidR="0099784E" w:rsidRPr="00BA3C21">
        <w:rPr>
          <w:sz w:val="16"/>
          <w:szCs w:val="16"/>
        </w:rPr>
        <w:t xml:space="preserve">результатов проведенного исследования, </w:t>
      </w:r>
      <w:r w:rsidR="00B6240D" w:rsidRPr="00BA3C21">
        <w:rPr>
          <w:sz w:val="16"/>
          <w:szCs w:val="16"/>
        </w:rPr>
        <w:t xml:space="preserve">научно-справочного аппарата и приложений, </w:t>
      </w:r>
      <w:r w:rsidR="00705C9B" w:rsidRPr="00BA3C21">
        <w:rPr>
          <w:sz w:val="16"/>
          <w:szCs w:val="16"/>
        </w:rPr>
        <w:t xml:space="preserve">а также </w:t>
      </w:r>
      <w:r w:rsidR="0099784E" w:rsidRPr="00BA3C21">
        <w:rPr>
          <w:sz w:val="16"/>
          <w:szCs w:val="16"/>
        </w:rPr>
        <w:t>требования к публичной</w:t>
      </w:r>
      <w:r w:rsidR="00B6240D" w:rsidRPr="00BA3C21">
        <w:rPr>
          <w:sz w:val="16"/>
          <w:szCs w:val="16"/>
        </w:rPr>
        <w:t xml:space="preserve"> защит</w:t>
      </w:r>
      <w:r w:rsidR="0099784E" w:rsidRPr="00BA3C21">
        <w:rPr>
          <w:sz w:val="16"/>
          <w:szCs w:val="16"/>
        </w:rPr>
        <w:t>е</w:t>
      </w:r>
      <w:r w:rsidR="00B6240D" w:rsidRPr="00BA3C21">
        <w:rPr>
          <w:sz w:val="16"/>
          <w:szCs w:val="16"/>
        </w:rPr>
        <w:t xml:space="preserve"> курсовой работы</w:t>
      </w:r>
      <w:r w:rsidR="0099784E" w:rsidRPr="00BA3C21">
        <w:rPr>
          <w:sz w:val="16"/>
          <w:szCs w:val="16"/>
        </w:rPr>
        <w:t>.</w:t>
      </w:r>
    </w:p>
    <w:p w:rsidR="008B3746" w:rsidRPr="00BA3C21" w:rsidRDefault="008B3746" w:rsidP="00840138">
      <w:pPr>
        <w:widowControl/>
        <w:tabs>
          <w:tab w:val="left" w:pos="546"/>
        </w:tabs>
        <w:ind w:left="2124" w:firstLine="0"/>
        <w:jc w:val="right"/>
        <w:rPr>
          <w:b/>
          <w:bCs/>
          <w:sz w:val="16"/>
          <w:szCs w:val="16"/>
        </w:rPr>
      </w:pPr>
    </w:p>
    <w:p w:rsidR="003269E8" w:rsidRPr="003269E8" w:rsidRDefault="003269E8" w:rsidP="003269E8">
      <w:pPr>
        <w:widowControl/>
        <w:tabs>
          <w:tab w:val="left" w:pos="546"/>
        </w:tabs>
        <w:ind w:left="0" w:firstLine="0"/>
        <w:jc w:val="right"/>
        <w:rPr>
          <w:b/>
          <w:sz w:val="16"/>
          <w:szCs w:val="16"/>
        </w:rPr>
      </w:pPr>
      <w:bookmarkStart w:id="0" w:name="_Toc105225937"/>
      <w:r w:rsidRPr="003269E8">
        <w:rPr>
          <w:b/>
          <w:sz w:val="16"/>
          <w:szCs w:val="16"/>
        </w:rPr>
        <w:t>УДК</w:t>
      </w:r>
      <w:r w:rsidRPr="003269E8">
        <w:rPr>
          <w:b/>
          <w:sz w:val="16"/>
          <w:szCs w:val="16"/>
        </w:rPr>
        <w:tab/>
        <w:t>378.147:001.817</w:t>
      </w:r>
    </w:p>
    <w:p w:rsidR="003269E8" w:rsidRPr="003269E8" w:rsidRDefault="003269E8" w:rsidP="003269E8">
      <w:pPr>
        <w:widowControl/>
        <w:tabs>
          <w:tab w:val="left" w:pos="546"/>
        </w:tabs>
        <w:ind w:left="0" w:firstLine="0"/>
        <w:jc w:val="right"/>
        <w:rPr>
          <w:b/>
          <w:sz w:val="16"/>
          <w:szCs w:val="16"/>
        </w:rPr>
      </w:pPr>
      <w:r w:rsidRPr="003269E8">
        <w:rPr>
          <w:b/>
          <w:sz w:val="16"/>
          <w:szCs w:val="16"/>
        </w:rPr>
        <w:t>ББК</w:t>
      </w:r>
      <w:r w:rsidRPr="003269E8">
        <w:rPr>
          <w:b/>
          <w:sz w:val="16"/>
          <w:szCs w:val="16"/>
        </w:rPr>
        <w:tab/>
        <w:t>Ч215.7</w:t>
      </w:r>
    </w:p>
    <w:p w:rsidR="006A0C89" w:rsidRPr="00BA3C21" w:rsidRDefault="006A0C89" w:rsidP="00840138">
      <w:pPr>
        <w:widowControl/>
        <w:tabs>
          <w:tab w:val="left" w:pos="2520"/>
        </w:tabs>
        <w:ind w:left="1416" w:firstLine="0"/>
        <w:jc w:val="right"/>
      </w:pPr>
    </w:p>
    <w:p w:rsidR="006A0C89" w:rsidRPr="00BA3C21" w:rsidRDefault="006A0C89" w:rsidP="00840138">
      <w:pPr>
        <w:widowControl/>
        <w:tabs>
          <w:tab w:val="left" w:pos="2520"/>
        </w:tabs>
        <w:ind w:left="1416" w:firstLine="0"/>
        <w:jc w:val="right"/>
      </w:pPr>
    </w:p>
    <w:p w:rsidR="00AC0478" w:rsidRPr="00BA3C21" w:rsidRDefault="008B3746" w:rsidP="00840138">
      <w:pPr>
        <w:widowControl/>
        <w:tabs>
          <w:tab w:val="left" w:pos="2520"/>
        </w:tabs>
        <w:ind w:left="1416" w:firstLine="0"/>
        <w:jc w:val="right"/>
      </w:pPr>
      <w:r w:rsidRPr="00BA3C21">
        <w:t xml:space="preserve">© </w:t>
      </w:r>
      <w:r w:rsidR="00130D5C" w:rsidRPr="00BA3C21">
        <w:t>А.В.</w:t>
      </w:r>
      <w:r w:rsidR="00130D5C">
        <w:t xml:space="preserve"> </w:t>
      </w:r>
      <w:r w:rsidR="00FA5CD8" w:rsidRPr="00BA3C21">
        <w:t>Кузьмина</w:t>
      </w:r>
      <w:r w:rsidRPr="00BA3C21">
        <w:t xml:space="preserve">, </w:t>
      </w:r>
      <w:r w:rsidR="00130D5C" w:rsidRPr="00BA3C21">
        <w:t>М.А.</w:t>
      </w:r>
      <w:r w:rsidR="00130D5C">
        <w:t xml:space="preserve"> </w:t>
      </w:r>
      <w:r w:rsidRPr="00BA3C21">
        <w:t>Мокосеева</w:t>
      </w:r>
      <w:r w:rsidR="00DE302D" w:rsidRPr="00BA3C21">
        <w:t>, составление</w:t>
      </w:r>
      <w:r w:rsidRPr="00BA3C21">
        <w:t>, 20</w:t>
      </w:r>
      <w:r w:rsidR="00AC0478" w:rsidRPr="00BA3C21">
        <w:t>11</w:t>
      </w:r>
    </w:p>
    <w:p w:rsidR="008B3746" w:rsidRPr="00BA3C21" w:rsidRDefault="008B3746" w:rsidP="00840138">
      <w:pPr>
        <w:widowControl/>
        <w:tabs>
          <w:tab w:val="left" w:pos="2520"/>
        </w:tabs>
        <w:ind w:left="0" w:firstLine="0"/>
        <w:jc w:val="right"/>
      </w:pPr>
      <w:r w:rsidRPr="00BA3C21">
        <w:rPr>
          <w:caps/>
        </w:rPr>
        <w:t xml:space="preserve">© </w:t>
      </w:r>
      <w:r w:rsidR="00130D5C">
        <w:rPr>
          <w:caps/>
        </w:rPr>
        <w:t>Ф</w:t>
      </w:r>
      <w:r w:rsidRPr="00BA3C21">
        <w:t>Г</w:t>
      </w:r>
      <w:r w:rsidR="00130D5C">
        <w:t>Б</w:t>
      </w:r>
      <w:r w:rsidRPr="00BA3C21">
        <w:t>ОУ</w:t>
      </w:r>
      <w:r w:rsidR="00130D5C">
        <w:t xml:space="preserve"> </w:t>
      </w:r>
      <w:r w:rsidRPr="00BA3C21">
        <w:t>ВПО «Марийский государственный</w:t>
      </w:r>
      <w:bookmarkEnd w:id="0"/>
      <w:r w:rsidRPr="00BA3C21">
        <w:t xml:space="preserve"> </w:t>
      </w:r>
      <w:bookmarkStart w:id="1" w:name="_Toc105225938"/>
      <w:r w:rsidRPr="00BA3C21">
        <w:t>университет», 2</w:t>
      </w:r>
      <w:bookmarkEnd w:id="1"/>
      <w:r w:rsidRPr="00BA3C21">
        <w:t>0</w:t>
      </w:r>
      <w:r w:rsidR="00AC0478" w:rsidRPr="00BA3C21">
        <w:t>11</w:t>
      </w:r>
    </w:p>
    <w:p w:rsidR="00840138" w:rsidRPr="00BA3C21" w:rsidRDefault="00840138" w:rsidP="00840138">
      <w:pPr>
        <w:widowControl/>
        <w:tabs>
          <w:tab w:val="left" w:pos="2520"/>
        </w:tabs>
        <w:ind w:left="0" w:firstLine="0"/>
        <w:jc w:val="right"/>
      </w:pPr>
    </w:p>
    <w:p w:rsidR="00F57F46" w:rsidRPr="00BA3C21" w:rsidRDefault="008844DE" w:rsidP="00840138">
      <w:pPr>
        <w:widowControl/>
        <w:ind w:left="0" w:firstLine="0"/>
        <w:jc w:val="center"/>
        <w:rPr>
          <w:b/>
        </w:rPr>
      </w:pPr>
      <w:r>
        <w:rPr>
          <w:noProof/>
        </w:rPr>
        <w:pict>
          <v:rect id="_x0000_s1026" style="position:absolute;left:0;text-align:left;margin-left:2in;margin-top:9.95pt;width:27pt;height:18pt;z-index:251654144" stroked="f"/>
        </w:pict>
      </w:r>
      <w:r w:rsidR="008B3746" w:rsidRPr="00BA3C21">
        <w:br w:type="page"/>
      </w:r>
      <w:r w:rsidR="00840138" w:rsidRPr="00BA3C21">
        <w:rPr>
          <w:b/>
        </w:rPr>
        <w:t>ОБЩИЕ ПОЛОЖЕНИЯ</w:t>
      </w:r>
    </w:p>
    <w:p w:rsidR="002D468A" w:rsidRPr="00BA3C21" w:rsidRDefault="002D468A" w:rsidP="00840138">
      <w:pPr>
        <w:widowControl/>
        <w:ind w:firstLine="301"/>
      </w:pPr>
    </w:p>
    <w:p w:rsidR="002D468A" w:rsidRPr="00BA3C21" w:rsidRDefault="002D468A" w:rsidP="00840138">
      <w:pPr>
        <w:widowControl/>
        <w:ind w:left="0" w:firstLine="301"/>
      </w:pPr>
      <w:r w:rsidRPr="00BA3C21">
        <w:t xml:space="preserve">Курсовая работа является одним из основных видов учебных занятий и формой контроля учебной работы студента. </w:t>
      </w:r>
      <w:r w:rsidRPr="00BA3C21">
        <w:rPr>
          <w:b/>
        </w:rPr>
        <w:t>Курсовая работа</w:t>
      </w:r>
      <w:r w:rsidRPr="00BA3C21">
        <w:t xml:space="preserve"> – это самостоятельное исследование конкретной темы с элементами научного анализа, имеющее целью закрепить и углубить приобретенные студентом теоретические знания, практические навыки, умение работать с литературой, анализировать источники, делать обоснованные выводы. Курсовая работа способствует формированию самостоятельного научного и практического подхода к освоению учебного материала.</w:t>
      </w:r>
    </w:p>
    <w:p w:rsidR="00903CC6" w:rsidRPr="00BA3C21" w:rsidRDefault="002D468A" w:rsidP="00840138">
      <w:pPr>
        <w:widowControl/>
        <w:ind w:left="0" w:firstLine="301"/>
        <w:rPr>
          <w:bCs/>
        </w:rPr>
      </w:pPr>
      <w:r w:rsidRPr="00BA3C21">
        <w:rPr>
          <w:bCs/>
        </w:rPr>
        <w:t>При этом выполнение студентом курсовой работы по дисциплине проводится с целью:</w:t>
      </w:r>
    </w:p>
    <w:p w:rsidR="002D468A" w:rsidRPr="00BA3C21" w:rsidRDefault="00840138" w:rsidP="00840138">
      <w:pPr>
        <w:widowControl/>
        <w:ind w:left="0" w:firstLine="301"/>
        <w:rPr>
          <w:bCs/>
        </w:rPr>
      </w:pPr>
      <w:r w:rsidRPr="00BA3C21">
        <w:rPr>
          <w:bCs/>
        </w:rPr>
        <w:t>–</w:t>
      </w:r>
      <w:r w:rsidR="002D468A" w:rsidRPr="00BA3C21">
        <w:rPr>
          <w:bCs/>
        </w:rPr>
        <w:t xml:space="preserve"> </w:t>
      </w:r>
      <w:r w:rsidR="00DB6231" w:rsidRPr="00BA3C21">
        <w:rPr>
          <w:bCs/>
        </w:rPr>
        <w:t>систематизации</w:t>
      </w:r>
      <w:r w:rsidR="002D468A" w:rsidRPr="00BA3C21">
        <w:rPr>
          <w:bCs/>
        </w:rPr>
        <w:t xml:space="preserve"> и закрепления полученных теоретических знаний</w:t>
      </w:r>
      <w:r w:rsidR="00DB6231" w:rsidRPr="00BA3C21">
        <w:rPr>
          <w:bCs/>
        </w:rPr>
        <w:t xml:space="preserve"> и практических умений по общепрофессиональным и специальным дисциплинам;</w:t>
      </w:r>
    </w:p>
    <w:p w:rsidR="00DB6231" w:rsidRPr="00BA3C21" w:rsidRDefault="00840138" w:rsidP="00840138">
      <w:pPr>
        <w:widowControl/>
        <w:suppressAutoHyphens/>
        <w:ind w:left="0" w:firstLine="301"/>
        <w:rPr>
          <w:bCs/>
        </w:rPr>
      </w:pPr>
      <w:r w:rsidRPr="00BA3C21">
        <w:rPr>
          <w:bCs/>
        </w:rPr>
        <w:t>– </w:t>
      </w:r>
      <w:r w:rsidR="002D468A" w:rsidRPr="00BA3C21">
        <w:rPr>
          <w:bCs/>
        </w:rPr>
        <w:t xml:space="preserve">углубления </w:t>
      </w:r>
      <w:r w:rsidR="00DB6231" w:rsidRPr="00BA3C21">
        <w:rPr>
          <w:bCs/>
        </w:rPr>
        <w:t>теоретических</w:t>
      </w:r>
      <w:r w:rsidR="002D468A" w:rsidRPr="00BA3C21">
        <w:rPr>
          <w:bCs/>
        </w:rPr>
        <w:t xml:space="preserve"> </w:t>
      </w:r>
      <w:r w:rsidR="00DB6231" w:rsidRPr="00BA3C21">
        <w:rPr>
          <w:bCs/>
        </w:rPr>
        <w:t xml:space="preserve">знаний </w:t>
      </w:r>
      <w:r w:rsidR="002D468A" w:rsidRPr="00BA3C21">
        <w:rPr>
          <w:bCs/>
        </w:rPr>
        <w:t xml:space="preserve"> </w:t>
      </w:r>
      <w:r w:rsidR="00DB6231" w:rsidRPr="00BA3C21">
        <w:rPr>
          <w:bCs/>
        </w:rPr>
        <w:t>в соответствии с заданной темой</w:t>
      </w:r>
      <w:r w:rsidR="00EB767C" w:rsidRPr="00BA3C21">
        <w:rPr>
          <w:bCs/>
        </w:rPr>
        <w:t>;</w:t>
      </w:r>
    </w:p>
    <w:p w:rsidR="00EB767C" w:rsidRPr="00BA3C21" w:rsidRDefault="00840138" w:rsidP="00840138">
      <w:pPr>
        <w:widowControl/>
        <w:ind w:left="0" w:firstLine="301"/>
        <w:rPr>
          <w:bCs/>
        </w:rPr>
      </w:pPr>
      <w:r w:rsidRPr="00BA3C21">
        <w:rPr>
          <w:bCs/>
        </w:rPr>
        <w:t>–</w:t>
      </w:r>
      <w:r w:rsidR="00EB767C" w:rsidRPr="00BA3C21">
        <w:rPr>
          <w:bCs/>
        </w:rPr>
        <w:t xml:space="preserve"> формирования умений использовать справочную литературу, нормативную и правовую документацию</w:t>
      </w:r>
      <w:r w:rsidR="00EB767C" w:rsidRPr="00BA3C21">
        <w:rPr>
          <w:b/>
          <w:bCs/>
        </w:rPr>
        <w:t xml:space="preserve"> </w:t>
      </w:r>
      <w:r w:rsidR="00EB767C" w:rsidRPr="00BA3C21">
        <w:rPr>
          <w:bCs/>
        </w:rPr>
        <w:t xml:space="preserve">при решении поставленных </w:t>
      </w:r>
      <w:r w:rsidRPr="00BA3C21">
        <w:rPr>
          <w:bCs/>
        </w:rPr>
        <w:br/>
      </w:r>
      <w:r w:rsidR="00EB767C" w:rsidRPr="00BA3C21">
        <w:rPr>
          <w:bCs/>
        </w:rPr>
        <w:t>вопросов;</w:t>
      </w:r>
    </w:p>
    <w:p w:rsidR="00EB767C" w:rsidRPr="00BA3C21" w:rsidRDefault="00840138" w:rsidP="00840138">
      <w:pPr>
        <w:widowControl/>
        <w:ind w:left="0" w:firstLine="301"/>
        <w:rPr>
          <w:bCs/>
        </w:rPr>
      </w:pPr>
      <w:r w:rsidRPr="00BA3C21">
        <w:rPr>
          <w:bCs/>
        </w:rPr>
        <w:t>–</w:t>
      </w:r>
      <w:r w:rsidR="00EB767C" w:rsidRPr="00BA3C21">
        <w:rPr>
          <w:bCs/>
        </w:rPr>
        <w:t xml:space="preserve"> развития творческой инициативы, самостоятельности, ответственности, организованности;</w:t>
      </w:r>
    </w:p>
    <w:p w:rsidR="00EB767C" w:rsidRPr="00BA3C21" w:rsidRDefault="00840138" w:rsidP="00840138">
      <w:pPr>
        <w:widowControl/>
        <w:ind w:left="0" w:firstLine="301"/>
        <w:rPr>
          <w:bCs/>
        </w:rPr>
      </w:pPr>
      <w:r w:rsidRPr="00BA3C21">
        <w:rPr>
          <w:bCs/>
        </w:rPr>
        <w:t xml:space="preserve"> – </w:t>
      </w:r>
      <w:r w:rsidR="00EB767C" w:rsidRPr="00BA3C21">
        <w:rPr>
          <w:bCs/>
        </w:rPr>
        <w:t>подготовки к выполнению выпускной квалификационной работы.</w:t>
      </w:r>
    </w:p>
    <w:p w:rsidR="006A4E8C" w:rsidRPr="00BA3C21" w:rsidRDefault="006A4E8C" w:rsidP="00840138">
      <w:pPr>
        <w:widowControl/>
        <w:ind w:left="0" w:firstLine="301"/>
      </w:pPr>
      <w:r w:rsidRPr="00BA3C21">
        <w:t>Методическое пособие предназначено для студентов юридического факультета и представляет собой  рекомендации  по написанию и оформлению курсовых работ</w:t>
      </w:r>
      <w:r w:rsidR="009E7C4F" w:rsidRPr="00BA3C21">
        <w:t xml:space="preserve">. </w:t>
      </w:r>
      <w:r w:rsidRPr="00BA3C21">
        <w:t>Пособие призвано сформировать у студентов практические навыки организации и проведения самостоятельного научного исследования по юридическим учебным дисциплинам, в</w:t>
      </w:r>
      <w:r w:rsidR="00444396">
        <w:t> </w:t>
      </w:r>
      <w:r w:rsidRPr="00BA3C21">
        <w:t xml:space="preserve">том числе навыки теоретического анализа проблемы, сбора и анализа эмпирических данных, правильного оформления результатов проведенного исследования. </w:t>
      </w:r>
    </w:p>
    <w:p w:rsidR="003C5B9B" w:rsidRPr="00BA3C21" w:rsidRDefault="003C5B9B" w:rsidP="00840138">
      <w:pPr>
        <w:widowControl/>
        <w:tabs>
          <w:tab w:val="left" w:pos="3420"/>
        </w:tabs>
        <w:ind w:left="0" w:firstLine="301"/>
        <w:rPr>
          <w:spacing w:val="-2"/>
        </w:rPr>
      </w:pPr>
      <w:r w:rsidRPr="00BA3C21">
        <w:rPr>
          <w:spacing w:val="-2"/>
        </w:rPr>
        <w:t>Настоящие методические рекомендации разработаны на основе:</w:t>
      </w:r>
    </w:p>
    <w:p w:rsidR="005178AA" w:rsidRPr="00BA3C21" w:rsidRDefault="005178AA" w:rsidP="00840138">
      <w:pPr>
        <w:widowControl/>
        <w:tabs>
          <w:tab w:val="left" w:pos="3420"/>
        </w:tabs>
        <w:ind w:left="0" w:firstLine="301"/>
      </w:pPr>
      <w:r w:rsidRPr="00BA3C21">
        <w:t xml:space="preserve">– </w:t>
      </w:r>
      <w:r w:rsidR="00BD0BD8" w:rsidRPr="00BA3C21">
        <w:t xml:space="preserve">Закона РФ от 10 июля </w:t>
      </w:r>
      <w:smartTag w:uri="urn:schemas-microsoft-com:office:smarttags" w:element="metricconverter">
        <w:smartTagPr>
          <w:attr w:name="ProductID" w:val="1992 г"/>
        </w:smartTagPr>
        <w:r w:rsidR="00BD0BD8" w:rsidRPr="00BA3C21">
          <w:t>1992 г</w:t>
        </w:r>
      </w:smartTag>
      <w:r w:rsidR="00BD0BD8" w:rsidRPr="00BA3C21">
        <w:t>. №</w:t>
      </w:r>
      <w:r w:rsidR="00361928">
        <w:t> </w:t>
      </w:r>
      <w:r w:rsidR="00BD0BD8" w:rsidRPr="00BA3C21">
        <w:t>3266-1 «Об образовании»,</w:t>
      </w:r>
    </w:p>
    <w:p w:rsidR="00BD0BD8" w:rsidRPr="00BA3C21" w:rsidRDefault="00BD0BD8" w:rsidP="00840138">
      <w:pPr>
        <w:widowControl/>
        <w:tabs>
          <w:tab w:val="left" w:pos="3420"/>
        </w:tabs>
        <w:ind w:left="0" w:firstLine="301"/>
      </w:pPr>
      <w:r w:rsidRPr="00BA3C21">
        <w:t>–</w:t>
      </w:r>
      <w:r w:rsidR="004A5E0B">
        <w:t> </w:t>
      </w:r>
      <w:r w:rsidRPr="00BA3C21">
        <w:t xml:space="preserve">Закона РФ от 22 августа </w:t>
      </w:r>
      <w:smartTag w:uri="urn:schemas-microsoft-com:office:smarttags" w:element="metricconverter">
        <w:smartTagPr>
          <w:attr w:name="ProductID" w:val="1996 г"/>
        </w:smartTagPr>
        <w:r w:rsidRPr="00BA3C21">
          <w:t>1996</w:t>
        </w:r>
        <w:r w:rsidR="004A5E0B">
          <w:t> </w:t>
        </w:r>
        <w:r w:rsidRPr="00BA3C21">
          <w:t>г</w:t>
        </w:r>
      </w:smartTag>
      <w:r w:rsidRPr="00BA3C21">
        <w:t>. №</w:t>
      </w:r>
      <w:r w:rsidR="00361928">
        <w:t> </w:t>
      </w:r>
      <w:r w:rsidRPr="00BA3C21">
        <w:t>125-ФЗ «О высшем и послевузовском профессиональном образовании»,</w:t>
      </w:r>
    </w:p>
    <w:p w:rsidR="00BD0BD8" w:rsidRPr="00BA3C21" w:rsidRDefault="00BD0BD8" w:rsidP="00840138">
      <w:pPr>
        <w:widowControl/>
        <w:tabs>
          <w:tab w:val="left" w:pos="3420"/>
        </w:tabs>
        <w:ind w:left="0" w:firstLine="301"/>
        <w:rPr>
          <w:spacing w:val="-2"/>
        </w:rPr>
      </w:pPr>
      <w:r w:rsidRPr="00BA3C21">
        <w:t>–</w:t>
      </w:r>
      <w:r w:rsidR="00444396">
        <w:t> </w:t>
      </w:r>
      <w:r w:rsidR="00691866">
        <w:t xml:space="preserve">Федеральных </w:t>
      </w:r>
      <w:r w:rsidR="00691866" w:rsidRPr="00BA3C21">
        <w:t>г</w:t>
      </w:r>
      <w:r w:rsidRPr="00BA3C21">
        <w:t>осударственн</w:t>
      </w:r>
      <w:r w:rsidR="00691866">
        <w:t>ых</w:t>
      </w:r>
      <w:r w:rsidRPr="00BA3C21">
        <w:t xml:space="preserve"> образовательн</w:t>
      </w:r>
      <w:r w:rsidR="00691866">
        <w:t>ых</w:t>
      </w:r>
      <w:r w:rsidRPr="00BA3C21">
        <w:t xml:space="preserve"> стандарт</w:t>
      </w:r>
      <w:r w:rsidR="00691866">
        <w:t>ов</w:t>
      </w:r>
      <w:r w:rsidRPr="00BA3C21">
        <w:t xml:space="preserve"> высшего профессионального образования,</w:t>
      </w:r>
    </w:p>
    <w:p w:rsidR="003C5B9B" w:rsidRPr="00BA3C21" w:rsidRDefault="003C5B9B" w:rsidP="00840138">
      <w:pPr>
        <w:widowControl/>
        <w:tabs>
          <w:tab w:val="left" w:pos="3420"/>
        </w:tabs>
        <w:ind w:left="0" w:firstLine="301"/>
      </w:pPr>
      <w:r w:rsidRPr="00BA3C21">
        <w:t>– </w:t>
      </w:r>
      <w:r w:rsidRPr="00BA3C21">
        <w:rPr>
          <w:b/>
        </w:rPr>
        <w:t>ГОСТ 7.32-2001</w:t>
      </w:r>
      <w:r w:rsidRPr="00BA3C21">
        <w:t xml:space="preserve"> «Отчет о научно-исследовательской работе. Струк</w:t>
      </w:r>
      <w:r w:rsidR="004A5E0B">
        <w:softHyphen/>
      </w:r>
      <w:r w:rsidRPr="00BA3C21">
        <w:t>тура и правила оформления»: межгосударственный стандарт Системы стандартов по информации, библиотечному и издательскому делу,</w:t>
      </w:r>
    </w:p>
    <w:p w:rsidR="003C5B9B" w:rsidRPr="00BA3C21" w:rsidRDefault="003C5B9B" w:rsidP="00840138">
      <w:pPr>
        <w:widowControl/>
        <w:tabs>
          <w:tab w:val="left" w:pos="3420"/>
        </w:tabs>
        <w:ind w:left="0" w:firstLine="301"/>
      </w:pPr>
      <w:r w:rsidRPr="00BA3C21">
        <w:t>– </w:t>
      </w:r>
      <w:r w:rsidRPr="00BA3C21">
        <w:rPr>
          <w:b/>
        </w:rPr>
        <w:t>ГОСТ 2.105-95</w:t>
      </w:r>
      <w:r w:rsidRPr="00BA3C21">
        <w:t xml:space="preserve"> «Общие требования к текстовым документам»: межгосударственный стандарт Единой системы конструкторской документации,</w:t>
      </w:r>
    </w:p>
    <w:p w:rsidR="003C5B9B" w:rsidRPr="00BA3C21" w:rsidRDefault="003C5B9B" w:rsidP="00840138">
      <w:pPr>
        <w:widowControl/>
        <w:tabs>
          <w:tab w:val="left" w:pos="3420"/>
        </w:tabs>
        <w:ind w:left="0" w:firstLine="301"/>
      </w:pPr>
      <w:r w:rsidRPr="00BA3C21">
        <w:t>– </w:t>
      </w:r>
      <w:r w:rsidRPr="004A5E0B">
        <w:rPr>
          <w:spacing w:val="-2"/>
        </w:rPr>
        <w:t xml:space="preserve">Национальный стандарт Российской Федерации </w:t>
      </w:r>
      <w:r w:rsidRPr="004A5E0B">
        <w:rPr>
          <w:b/>
          <w:spacing w:val="-2"/>
        </w:rPr>
        <w:t>ГОСТ Р 7.0.5-2008</w:t>
      </w:r>
      <w:r w:rsidRPr="00BA3C21">
        <w:t xml:space="preserve"> «Библиографическая ссылка. Общие требования и правила составления»,</w:t>
      </w:r>
    </w:p>
    <w:p w:rsidR="003C5B9B" w:rsidRPr="00BA3C21" w:rsidRDefault="003C5B9B" w:rsidP="00840138">
      <w:pPr>
        <w:widowControl/>
        <w:tabs>
          <w:tab w:val="left" w:pos="3420"/>
        </w:tabs>
        <w:ind w:left="0" w:firstLine="301"/>
      </w:pPr>
      <w:r w:rsidRPr="00BA3C21">
        <w:t>– </w:t>
      </w:r>
      <w:r w:rsidRPr="00BA3C21">
        <w:rPr>
          <w:b/>
        </w:rPr>
        <w:t>ГОСТ 7.1-2003</w:t>
      </w:r>
      <w:r w:rsidRPr="00BA3C21">
        <w:t xml:space="preserve"> «Библиографическая запись. Библиографическое описание. Общие требования и правила составления»,</w:t>
      </w:r>
    </w:p>
    <w:p w:rsidR="003C5B9B" w:rsidRPr="00BA3C21" w:rsidRDefault="003C5B9B" w:rsidP="00840138">
      <w:pPr>
        <w:widowControl/>
        <w:tabs>
          <w:tab w:val="left" w:pos="3420"/>
        </w:tabs>
        <w:ind w:left="0" w:firstLine="301"/>
      </w:pPr>
      <w:r w:rsidRPr="00BA3C21">
        <w:t>– </w:t>
      </w:r>
      <w:r w:rsidRPr="00BA3C21">
        <w:rPr>
          <w:b/>
        </w:rPr>
        <w:t>ГОСТ 7.12-93</w:t>
      </w:r>
      <w:r w:rsidRPr="00BA3C21">
        <w:t xml:space="preserve"> «Библиографическая запись. Сокращения слов на русском языке. Общие требования и правила»,</w:t>
      </w:r>
    </w:p>
    <w:p w:rsidR="003C5B9B" w:rsidRPr="00BA3C21" w:rsidRDefault="003C5B9B" w:rsidP="00840138">
      <w:pPr>
        <w:widowControl/>
        <w:tabs>
          <w:tab w:val="left" w:pos="3420"/>
        </w:tabs>
        <w:ind w:left="0" w:firstLine="301"/>
      </w:pPr>
      <w:r w:rsidRPr="00BA3C21">
        <w:t xml:space="preserve">– </w:t>
      </w:r>
      <w:r w:rsidRPr="00BA3C21">
        <w:rPr>
          <w:b/>
        </w:rPr>
        <w:t>ГОСТ 7.11-2004</w:t>
      </w:r>
      <w:r w:rsidRPr="00BA3C21">
        <w:t xml:space="preserve"> «Библиографическая запись. Сокращение слов и</w:t>
      </w:r>
      <w:r w:rsidR="00444396">
        <w:t> </w:t>
      </w:r>
      <w:r w:rsidRPr="00BA3C21">
        <w:t xml:space="preserve">словосочетаний на </w:t>
      </w:r>
      <w:r w:rsidR="009B658E" w:rsidRPr="00BA3C21">
        <w:t>иностранных европейских языках»,</w:t>
      </w:r>
    </w:p>
    <w:p w:rsidR="009B658E" w:rsidRPr="00BA3C21" w:rsidRDefault="009B658E" w:rsidP="00840138">
      <w:pPr>
        <w:widowControl/>
        <w:tabs>
          <w:tab w:val="left" w:pos="3420"/>
        </w:tabs>
        <w:ind w:left="0" w:firstLine="301"/>
      </w:pPr>
      <w:r w:rsidRPr="00BA3C21">
        <w:t xml:space="preserve">– Положения о курсовой работе (проекте), утвержденного приказом ректора МарГУ от 3 июня </w:t>
      </w:r>
      <w:smartTag w:uri="urn:schemas-microsoft-com:office:smarttags" w:element="metricconverter">
        <w:smartTagPr>
          <w:attr w:name="ProductID" w:val="2009 г"/>
        </w:smartTagPr>
        <w:r w:rsidRPr="00BA3C21">
          <w:t>2009 г</w:t>
        </w:r>
      </w:smartTag>
      <w:r w:rsidRPr="00BA3C21">
        <w:t>. №</w:t>
      </w:r>
      <w:r w:rsidR="004A5E0B">
        <w:t> </w:t>
      </w:r>
      <w:r w:rsidRPr="00BA3C21">
        <w:t>217-А,</w:t>
      </w:r>
    </w:p>
    <w:p w:rsidR="009B658E" w:rsidRPr="00BA3C21" w:rsidRDefault="009B658E" w:rsidP="00840138">
      <w:pPr>
        <w:widowControl/>
        <w:tabs>
          <w:tab w:val="left" w:pos="3420"/>
        </w:tabs>
        <w:ind w:left="0" w:firstLine="301"/>
      </w:pPr>
      <w:r w:rsidRPr="00BA3C21">
        <w:t xml:space="preserve">– </w:t>
      </w:r>
      <w:r w:rsidR="00263418" w:rsidRPr="00BA3C21">
        <w:t xml:space="preserve">Методических рекомендаций по оформлению, рефератов, курсовых и выпускных квалификационных работ (проектов), утвержденных приказом ректора МарГУ  от 24 апреля </w:t>
      </w:r>
      <w:smartTag w:uri="urn:schemas-microsoft-com:office:smarttags" w:element="metricconverter">
        <w:smartTagPr>
          <w:attr w:name="ProductID" w:val="2009 г"/>
        </w:smartTagPr>
        <w:r w:rsidR="00263418" w:rsidRPr="00BA3C21">
          <w:t>2009 г</w:t>
        </w:r>
      </w:smartTag>
      <w:r w:rsidR="00263418" w:rsidRPr="00BA3C21">
        <w:t>. №</w:t>
      </w:r>
      <w:r w:rsidR="004A5E0B">
        <w:t> </w:t>
      </w:r>
      <w:r w:rsidR="00263418" w:rsidRPr="00BA3C21">
        <w:t>163 «а»-А.</w:t>
      </w:r>
    </w:p>
    <w:p w:rsidR="003D29F9" w:rsidRPr="00BA3C21" w:rsidRDefault="003D29F9" w:rsidP="00840138">
      <w:pPr>
        <w:widowControl/>
        <w:ind w:left="0" w:firstLine="301"/>
        <w:rPr>
          <w:b/>
        </w:rPr>
      </w:pPr>
    </w:p>
    <w:p w:rsidR="00093059" w:rsidRPr="00BA3C21" w:rsidRDefault="00093059" w:rsidP="002B4A20">
      <w:pPr>
        <w:pStyle w:val="af2"/>
        <w:spacing w:after="0" w:line="240" w:lineRule="auto"/>
        <w:jc w:val="center"/>
        <w:rPr>
          <w:rFonts w:ascii="Times New Roman" w:hAnsi="Times New Roman"/>
          <w:b/>
          <w:sz w:val="20"/>
          <w:szCs w:val="20"/>
        </w:rPr>
      </w:pPr>
      <w:r w:rsidRPr="00BA3C21">
        <w:rPr>
          <w:b/>
        </w:rPr>
        <w:br w:type="page"/>
      </w:r>
      <w:r w:rsidR="002B4A20" w:rsidRPr="00BA3C21">
        <w:rPr>
          <w:rFonts w:ascii="Times New Roman" w:hAnsi="Times New Roman"/>
          <w:b/>
          <w:sz w:val="20"/>
          <w:szCs w:val="20"/>
        </w:rPr>
        <w:t>НАПИСАНИЕ И ПУБЛИЧНАЯ ЗАЩИТА КУРСОВ</w:t>
      </w:r>
      <w:r w:rsidR="00691866">
        <w:rPr>
          <w:rFonts w:ascii="Times New Roman" w:hAnsi="Times New Roman"/>
          <w:b/>
          <w:sz w:val="20"/>
          <w:szCs w:val="20"/>
        </w:rPr>
        <w:t>ОЙ</w:t>
      </w:r>
      <w:r w:rsidR="002B4A20" w:rsidRPr="00BA3C21">
        <w:rPr>
          <w:rFonts w:ascii="Times New Roman" w:hAnsi="Times New Roman"/>
          <w:b/>
          <w:sz w:val="20"/>
          <w:szCs w:val="20"/>
        </w:rPr>
        <w:t xml:space="preserve"> РАБОТ</w:t>
      </w:r>
      <w:r w:rsidR="00691866">
        <w:rPr>
          <w:rFonts w:ascii="Times New Roman" w:hAnsi="Times New Roman"/>
          <w:b/>
          <w:sz w:val="20"/>
          <w:szCs w:val="20"/>
        </w:rPr>
        <w:t>Ы</w:t>
      </w:r>
    </w:p>
    <w:p w:rsidR="00093059" w:rsidRPr="00BA3C21" w:rsidRDefault="00093059" w:rsidP="00D317F2">
      <w:pPr>
        <w:widowControl/>
        <w:spacing w:before="120"/>
        <w:ind w:left="0" w:firstLine="0"/>
        <w:jc w:val="center"/>
        <w:rPr>
          <w:b/>
        </w:rPr>
      </w:pPr>
    </w:p>
    <w:p w:rsidR="00093059" w:rsidRPr="00BA3C21" w:rsidRDefault="00E27102" w:rsidP="00E27102">
      <w:pPr>
        <w:widowControl/>
        <w:ind w:left="301" w:firstLine="0"/>
        <w:jc w:val="center"/>
        <w:rPr>
          <w:b/>
        </w:rPr>
      </w:pPr>
      <w:r>
        <w:rPr>
          <w:b/>
        </w:rPr>
        <w:t xml:space="preserve">1. </w:t>
      </w:r>
      <w:r w:rsidR="00093059" w:rsidRPr="00BA3C21">
        <w:rPr>
          <w:b/>
        </w:rPr>
        <w:t>Курсовая работа как научно-практическое исследование</w:t>
      </w:r>
      <w:r>
        <w:rPr>
          <w:b/>
        </w:rPr>
        <w:br/>
      </w:r>
      <w:r w:rsidR="00093059" w:rsidRPr="00BA3C21">
        <w:rPr>
          <w:b/>
        </w:rPr>
        <w:t>и</w:t>
      </w:r>
      <w:r w:rsidR="003C52AE" w:rsidRPr="00BA3C21">
        <w:rPr>
          <w:b/>
        </w:rPr>
        <w:t> </w:t>
      </w:r>
      <w:r w:rsidR="00093059" w:rsidRPr="00BA3C21">
        <w:rPr>
          <w:b/>
        </w:rPr>
        <w:t>форма учебной работы</w:t>
      </w:r>
    </w:p>
    <w:p w:rsidR="00093059" w:rsidRPr="00D15EFD" w:rsidRDefault="00093059" w:rsidP="00840138">
      <w:pPr>
        <w:widowControl/>
        <w:ind w:firstLine="301"/>
        <w:rPr>
          <w:sz w:val="16"/>
          <w:szCs w:val="16"/>
        </w:rPr>
      </w:pPr>
    </w:p>
    <w:p w:rsidR="008827C6" w:rsidRPr="00BA3C21" w:rsidRDefault="008827C6" w:rsidP="00553A06">
      <w:pPr>
        <w:widowControl/>
        <w:ind w:left="0" w:firstLine="301"/>
      </w:pPr>
      <w:r w:rsidRPr="00BA3C21">
        <w:rPr>
          <w:b/>
        </w:rPr>
        <w:t>Курсовая работа</w:t>
      </w:r>
      <w:r w:rsidRPr="00BA3C21">
        <w:t xml:space="preserve"> является письменным самостоятельным научно-практическим</w:t>
      </w:r>
      <w:r w:rsidRPr="00BA3C21">
        <w:rPr>
          <w:b/>
        </w:rPr>
        <w:t xml:space="preserve"> </w:t>
      </w:r>
      <w:r w:rsidRPr="00BA3C21">
        <w:t xml:space="preserve">исследованием, выполняемым студентом под руководством преподавателя в рамках освоения знаний по учебным дисциплинам, </w:t>
      </w:r>
      <w:r w:rsidR="009E7C4F" w:rsidRPr="00BA3C21">
        <w:t>которые наиболее</w:t>
      </w:r>
      <w:r w:rsidRPr="00BA3C21">
        <w:t xml:space="preserve"> значимы для подготовки юриста.</w:t>
      </w:r>
    </w:p>
    <w:p w:rsidR="00093059" w:rsidRPr="00BA3C21" w:rsidRDefault="00093059" w:rsidP="00553A06">
      <w:pPr>
        <w:widowControl/>
        <w:ind w:left="0" w:firstLine="301"/>
      </w:pPr>
      <w:r w:rsidRPr="00BA3C21">
        <w:t>Данная форма учебной работы призвана показать уровень глубины теоретических знаний студента в конкретной области  юриспруденции, продемонстрировать приобретенные навыки и умения профессионального юриста осуществлять поиск и отбор необходимой литературы и</w:t>
      </w:r>
      <w:r w:rsidR="00444396">
        <w:t> </w:t>
      </w:r>
      <w:r w:rsidRPr="00BA3C21">
        <w:t>иных источников информации, самостоятельно мыслить, сопоставлять и анализировать фактический материал, обобщать его, определять сущность и особенности спорного правоотношения, в логической последовательности проводить анализ законодательных положений, научно-теоретических суждений и позиций судебной практики, формулировать обстоятельные выводы и предложения, правильно оформлять результаты своей работы.</w:t>
      </w:r>
    </w:p>
    <w:p w:rsidR="00093059" w:rsidRPr="00BA3C21" w:rsidRDefault="00093059" w:rsidP="00553A06">
      <w:pPr>
        <w:widowControl/>
        <w:ind w:left="0" w:firstLine="301"/>
      </w:pPr>
      <w:r w:rsidRPr="00BA3C21">
        <w:t>В отличие от иных письменных работ</w:t>
      </w:r>
      <w:r w:rsidR="00840138" w:rsidRPr="00BA3C21">
        <w:t xml:space="preserve"> – </w:t>
      </w:r>
      <w:r w:rsidRPr="00BA3C21">
        <w:t>рефератов, докладов,  контрольных работ и пр.,  суть курсовой работы состоит не в том, чтобы дать общее описание существующего нормативного правового материала и содержание учебников, учебных пособий, а в том, чтобы на основе специальной литературы (монографий, статей в периодических изданиях, практики судебных инстанций различного уровня и пр.) выявить существующие правовые проблемы по теме исследования и предложить возможные пути их решения.</w:t>
      </w:r>
    </w:p>
    <w:p w:rsidR="009E7C4F" w:rsidRPr="00BA3C21" w:rsidRDefault="009E7C4F" w:rsidP="00E27102">
      <w:pPr>
        <w:widowControl/>
        <w:ind w:left="0" w:firstLine="301"/>
      </w:pPr>
      <w:r w:rsidRPr="00BA3C21">
        <w:t>Таким образом, курсовая работа по содержанию должна соответствовать следующим требованиям:</w:t>
      </w:r>
    </w:p>
    <w:p w:rsidR="009E7C4F" w:rsidRPr="00BA3C21" w:rsidRDefault="003C52AE" w:rsidP="00444396">
      <w:pPr>
        <w:widowControl/>
        <w:suppressAutoHyphens/>
        <w:ind w:left="0" w:firstLine="301"/>
      </w:pPr>
      <w:r w:rsidRPr="00BA3C21">
        <w:t>–</w:t>
      </w:r>
      <w:r w:rsidR="009E7C4F" w:rsidRPr="00BA3C21">
        <w:t xml:space="preserve"> представлять собой самостоятельное творческое исследование выбранной темы;</w:t>
      </w:r>
    </w:p>
    <w:p w:rsidR="009E7C4F" w:rsidRPr="00BA3C21" w:rsidRDefault="003C52AE" w:rsidP="00E27102">
      <w:pPr>
        <w:widowControl/>
        <w:ind w:left="0" w:firstLine="301"/>
      </w:pPr>
      <w:r w:rsidRPr="00BA3C21">
        <w:t>–</w:t>
      </w:r>
      <w:r w:rsidR="009E7C4F" w:rsidRPr="00BA3C21">
        <w:t xml:space="preserve"> демонстрировать умение автора излагать материал четко, последовательно, грамотно, следовать рабочему плану;</w:t>
      </w:r>
    </w:p>
    <w:p w:rsidR="009E7C4F" w:rsidRPr="00BA3C21" w:rsidRDefault="003C52AE" w:rsidP="00E27102">
      <w:pPr>
        <w:widowControl/>
        <w:ind w:left="0" w:firstLine="301"/>
      </w:pPr>
      <w:r w:rsidRPr="00BA3C21">
        <w:t>– </w:t>
      </w:r>
      <w:r w:rsidR="009E7C4F" w:rsidRPr="00BA3C21">
        <w:t>отражать достаточность и полноту использования учебной литературы, нормативных правовых актов;</w:t>
      </w:r>
    </w:p>
    <w:p w:rsidR="009E7C4F" w:rsidRPr="00BA3C21" w:rsidRDefault="003C52AE" w:rsidP="00E27102">
      <w:pPr>
        <w:widowControl/>
        <w:ind w:left="0" w:firstLine="301"/>
      </w:pPr>
      <w:r w:rsidRPr="00BA3C21">
        <w:t>– </w:t>
      </w:r>
      <w:r w:rsidR="009E7C4F" w:rsidRPr="00BA3C21">
        <w:t>свидетельствовать об умении студента применять теоретические знания на практике;</w:t>
      </w:r>
    </w:p>
    <w:p w:rsidR="009E7C4F" w:rsidRPr="00BA3C21" w:rsidRDefault="003C52AE" w:rsidP="00E27102">
      <w:pPr>
        <w:widowControl/>
        <w:ind w:left="0" w:firstLine="301"/>
      </w:pPr>
      <w:r w:rsidRPr="00BA3C21">
        <w:t>– </w:t>
      </w:r>
      <w:r w:rsidR="009E7C4F" w:rsidRPr="00BA3C21">
        <w:t>содержать выводы и предложения по результатам проведенных исследований.</w:t>
      </w:r>
    </w:p>
    <w:p w:rsidR="00093059" w:rsidRPr="00BA3C21" w:rsidRDefault="00093059" w:rsidP="00840138">
      <w:pPr>
        <w:widowControl/>
        <w:ind w:left="0" w:firstLine="301"/>
      </w:pPr>
      <w:r w:rsidRPr="00BA3C21">
        <w:t xml:space="preserve">Объем курсовой работы </w:t>
      </w:r>
      <w:r w:rsidR="00691866">
        <w:t>20–</w:t>
      </w:r>
      <w:r w:rsidRPr="00BA3C21">
        <w:t>25 машинописных страниц. С учетом выбранной студентом темы и с предварительного согласия научного руководителя объем курсовой работы может быть увеличен до 30 страниц. В объем курсовой работы не включаются титульный лист, содержание (план работы), список принятых в работе сокращений, список использованных источников и литературы, приложения.</w:t>
      </w:r>
    </w:p>
    <w:p w:rsidR="00093059" w:rsidRPr="00E70A4D" w:rsidRDefault="00093059" w:rsidP="00840138">
      <w:pPr>
        <w:widowControl/>
        <w:ind w:firstLine="301"/>
        <w:rPr>
          <w:sz w:val="16"/>
          <w:szCs w:val="16"/>
        </w:rPr>
      </w:pPr>
    </w:p>
    <w:p w:rsidR="00E27102" w:rsidRPr="00E70A4D" w:rsidRDefault="00E27102" w:rsidP="00840138">
      <w:pPr>
        <w:widowControl/>
        <w:ind w:firstLine="301"/>
        <w:rPr>
          <w:sz w:val="16"/>
          <w:szCs w:val="16"/>
        </w:rPr>
      </w:pPr>
    </w:p>
    <w:p w:rsidR="00093059" w:rsidRPr="00BA3C21" w:rsidRDefault="00E27102" w:rsidP="00E70A4D">
      <w:pPr>
        <w:widowControl/>
        <w:ind w:left="0" w:firstLine="0"/>
        <w:jc w:val="center"/>
        <w:rPr>
          <w:b/>
        </w:rPr>
      </w:pPr>
      <w:r>
        <w:rPr>
          <w:b/>
        </w:rPr>
        <w:t xml:space="preserve">2. </w:t>
      </w:r>
      <w:r w:rsidR="00093059" w:rsidRPr="00BA3C21">
        <w:rPr>
          <w:b/>
        </w:rPr>
        <w:t xml:space="preserve">Последовательность организации работы </w:t>
      </w:r>
      <w:r w:rsidR="003C52AE" w:rsidRPr="00BA3C21">
        <w:rPr>
          <w:b/>
        </w:rPr>
        <w:br/>
      </w:r>
      <w:r w:rsidR="00093059" w:rsidRPr="00BA3C21">
        <w:rPr>
          <w:b/>
        </w:rPr>
        <w:t>над курсовым исследованием</w:t>
      </w:r>
    </w:p>
    <w:p w:rsidR="00093059" w:rsidRPr="00BA3C21" w:rsidRDefault="00093059" w:rsidP="00840138">
      <w:pPr>
        <w:widowControl/>
        <w:ind w:left="0" w:firstLine="301"/>
        <w:rPr>
          <w:b/>
        </w:rPr>
      </w:pPr>
    </w:p>
    <w:p w:rsidR="00093059" w:rsidRPr="00BA3C21" w:rsidRDefault="00093059" w:rsidP="00840138">
      <w:pPr>
        <w:widowControl/>
        <w:ind w:left="0" w:firstLine="301"/>
        <w:rPr>
          <w:b/>
        </w:rPr>
      </w:pPr>
      <w:r w:rsidRPr="00BA3C21">
        <w:rPr>
          <w:b/>
        </w:rPr>
        <w:t>2.1.</w:t>
      </w:r>
      <w:r w:rsidR="0092762C" w:rsidRPr="00BA3C21">
        <w:rPr>
          <w:b/>
        </w:rPr>
        <w:t>  </w:t>
      </w:r>
      <w:r w:rsidRPr="00BA3C21">
        <w:rPr>
          <w:b/>
        </w:rPr>
        <w:t>Подготовительная работа</w:t>
      </w:r>
    </w:p>
    <w:p w:rsidR="00093059" w:rsidRPr="00D15EFD" w:rsidRDefault="00093059" w:rsidP="00840138">
      <w:pPr>
        <w:widowControl/>
        <w:ind w:left="0" w:firstLine="301"/>
        <w:rPr>
          <w:sz w:val="16"/>
          <w:szCs w:val="16"/>
        </w:rPr>
      </w:pPr>
    </w:p>
    <w:p w:rsidR="00093059" w:rsidRPr="00BA3C21" w:rsidRDefault="00D317F2" w:rsidP="00E70A4D">
      <w:pPr>
        <w:widowControl/>
        <w:tabs>
          <w:tab w:val="left" w:pos="540"/>
        </w:tabs>
        <w:ind w:left="0" w:firstLine="301"/>
      </w:pPr>
      <w:r>
        <w:rPr>
          <w:b/>
        </w:rPr>
        <w:t xml:space="preserve">2.1.1. </w:t>
      </w:r>
      <w:r w:rsidR="00093059" w:rsidRPr="00BA3C21">
        <w:rPr>
          <w:b/>
        </w:rPr>
        <w:t>Выбор и согласование темы</w:t>
      </w:r>
      <w:r>
        <w:rPr>
          <w:b/>
        </w:rPr>
        <w:t xml:space="preserve">. </w:t>
      </w:r>
      <w:r w:rsidR="00093059" w:rsidRPr="00BA3C21">
        <w:t>Тема курсовой работы выбирается студентом самостоятельно в соответствии с перечнем тем, разработанным преподавателем, ведущим учебную дисциплину, и утвержденным соответствующей кафедрой. Выбирая тему, студенту, исходя из собственных научных и профессиональных интересов,  рекомендуется предварительно определить общее тематическое направление будущего курсового исследования.  Затем целесообразно изучить соответствующий раздел учебно-методического пособия по дисциплине, рекомендуемые в нем нормативные правовые акты, разделы учебника или учебного пособия по теме, провести просмотр каталогов со специальной литературой по  выбранной тематике. Это облегчит не только выбор темы, но и сориентирует в определении основных вопросов, которые следует раскрыть в работе.</w:t>
      </w:r>
    </w:p>
    <w:p w:rsidR="00093059" w:rsidRPr="00BA3C21" w:rsidRDefault="00093059" w:rsidP="00E70A4D">
      <w:pPr>
        <w:widowControl/>
        <w:ind w:left="0" w:firstLine="301"/>
      </w:pPr>
      <w:r w:rsidRPr="00BA3C21">
        <w:t>Студент может по согласованию с преподавателем изменить формулировку темы курсовой работы. Он может также предложить свою тему, не предусмотренную перечнем,  представив обоснование целесообразности ее разработки. Предложенная студентом тема курсовой работы включается в примерную тематику курсовых работ.</w:t>
      </w:r>
    </w:p>
    <w:p w:rsidR="00093059" w:rsidRPr="00BA3C21" w:rsidRDefault="00093059" w:rsidP="00E70A4D">
      <w:pPr>
        <w:widowControl/>
        <w:ind w:left="0" w:firstLine="301"/>
      </w:pPr>
    </w:p>
    <w:p w:rsidR="00093059" w:rsidRPr="00BA3C21" w:rsidRDefault="00D317F2" w:rsidP="00E70A4D">
      <w:pPr>
        <w:widowControl/>
        <w:ind w:left="0" w:firstLine="301"/>
      </w:pPr>
      <w:r>
        <w:rPr>
          <w:b/>
        </w:rPr>
        <w:t xml:space="preserve">2.1.2. </w:t>
      </w:r>
      <w:r w:rsidR="00093059" w:rsidRPr="00BA3C21">
        <w:rPr>
          <w:b/>
        </w:rPr>
        <w:t>Подбор и изучение источников</w:t>
      </w:r>
      <w:r>
        <w:rPr>
          <w:b/>
        </w:rPr>
        <w:t xml:space="preserve">. </w:t>
      </w:r>
      <w:r w:rsidR="00093059" w:rsidRPr="00BA3C21">
        <w:t>После согласования темы с научным руководителем студент должен самостоятельно подобрать необходимые для выполнения курсовой работы нормативно-правовые акты, специальную литературу, также судебную практику</w:t>
      </w:r>
      <w:r w:rsidR="002E3D33" w:rsidRPr="00BA3C21">
        <w:t xml:space="preserve"> (далее</w:t>
      </w:r>
      <w:r w:rsidR="00840138" w:rsidRPr="00BA3C21">
        <w:t xml:space="preserve"> – </w:t>
      </w:r>
      <w:r w:rsidR="002E3D33" w:rsidRPr="00BA3C21">
        <w:t>источники и литература)</w:t>
      </w:r>
      <w:r w:rsidR="00093059" w:rsidRPr="00BA3C21">
        <w:t>, если курсовое исследование выполняется по отраслевой дисциплине.</w:t>
      </w:r>
    </w:p>
    <w:p w:rsidR="00093059" w:rsidRPr="00BA3C21" w:rsidRDefault="00093059" w:rsidP="00840138">
      <w:pPr>
        <w:widowControl/>
        <w:ind w:left="0" w:firstLine="301"/>
      </w:pPr>
      <w:r w:rsidRPr="00BA3C21">
        <w:t>Последовательность работы с источниками информации:</w:t>
      </w:r>
    </w:p>
    <w:p w:rsidR="00093059" w:rsidRPr="00BA3C21" w:rsidRDefault="00E27102" w:rsidP="00840138">
      <w:pPr>
        <w:widowControl/>
        <w:ind w:left="0" w:firstLine="301"/>
      </w:pPr>
      <w:r>
        <w:t>– </w:t>
      </w:r>
      <w:r w:rsidR="00093059" w:rsidRPr="00BA3C21">
        <w:t>определение и изучение основных нормативных правовых актов, а</w:t>
      </w:r>
      <w:r>
        <w:t> </w:t>
      </w:r>
      <w:r w:rsidR="00093059" w:rsidRPr="00BA3C21">
        <w:t>также разделов учебников и учебных пособий по теме;</w:t>
      </w:r>
    </w:p>
    <w:p w:rsidR="00093059" w:rsidRPr="00BA3C21" w:rsidRDefault="00E27102" w:rsidP="00840138">
      <w:pPr>
        <w:widowControl/>
        <w:ind w:left="0" w:firstLine="301"/>
      </w:pPr>
      <w:r>
        <w:t>– </w:t>
      </w:r>
      <w:r w:rsidR="00093059" w:rsidRPr="00BA3C21">
        <w:t>поиск дополнительной специальной литературы, а также информации по теме в справочно-правовых системах, в сети Интернет;</w:t>
      </w:r>
    </w:p>
    <w:p w:rsidR="00093059" w:rsidRPr="00BA3C21" w:rsidRDefault="00E27102" w:rsidP="00840138">
      <w:pPr>
        <w:widowControl/>
        <w:ind w:left="0" w:firstLine="301"/>
      </w:pPr>
      <w:r>
        <w:t>– </w:t>
      </w:r>
      <w:r w:rsidR="00093059" w:rsidRPr="00BA3C21">
        <w:t xml:space="preserve">подбор обобщенной судебной практики, в том числе судебных </w:t>
      </w:r>
      <w:r>
        <w:br/>
      </w:r>
      <w:r w:rsidR="00093059" w:rsidRPr="00BA3C21">
        <w:t>решений по конкретным делам;</w:t>
      </w:r>
    </w:p>
    <w:p w:rsidR="00093059" w:rsidRPr="00BA3C21" w:rsidRDefault="00E27102" w:rsidP="00840138">
      <w:pPr>
        <w:widowControl/>
        <w:ind w:left="0" w:firstLine="301"/>
      </w:pPr>
      <w:r>
        <w:t>– </w:t>
      </w:r>
      <w:r w:rsidR="00093059" w:rsidRPr="00BA3C21">
        <w:t>первоначальное изучение и последовательная обработка подобранных источников и литературы (конспектирование, ведение рабочих записей, составление библиографических описаний, подготовка светокопий и пр.);</w:t>
      </w:r>
    </w:p>
    <w:p w:rsidR="00093059" w:rsidRPr="00BA3C21" w:rsidRDefault="00E27102" w:rsidP="00840138">
      <w:pPr>
        <w:widowControl/>
        <w:ind w:left="0" w:firstLine="301"/>
      </w:pPr>
      <w:r>
        <w:t>–</w:t>
      </w:r>
      <w:r w:rsidR="00093059" w:rsidRPr="00BA3C21">
        <w:t xml:space="preserve"> исключение ненужных источников и литературы;</w:t>
      </w:r>
    </w:p>
    <w:p w:rsidR="00093059" w:rsidRPr="00BA3C21" w:rsidRDefault="00E27102" w:rsidP="00840138">
      <w:pPr>
        <w:widowControl/>
        <w:ind w:left="0" w:firstLine="301"/>
      </w:pPr>
      <w:r>
        <w:t>– </w:t>
      </w:r>
      <w:r w:rsidR="00093059" w:rsidRPr="00BA3C21">
        <w:t>составление заключительного списка источников и литературы, необходимых для написания курсовой работы.</w:t>
      </w:r>
    </w:p>
    <w:p w:rsidR="00093059" w:rsidRPr="00BA3C21" w:rsidRDefault="00093059" w:rsidP="00840138">
      <w:pPr>
        <w:widowControl/>
        <w:ind w:left="0" w:firstLine="301"/>
      </w:pPr>
      <w:r w:rsidRPr="00BA3C21">
        <w:t xml:space="preserve">Первоначально следует подобрать и ознакомиться с основными нормативными правовыми актами, а также учебниками и учебными пособиями, рекомендованными к этой теме в учебно-методическом пособии по соответствующей дисциплине. </w:t>
      </w:r>
    </w:p>
    <w:p w:rsidR="00093059" w:rsidRPr="00BA3C21" w:rsidRDefault="00093059" w:rsidP="00840138">
      <w:pPr>
        <w:widowControl/>
        <w:ind w:left="0" w:firstLine="301"/>
      </w:pPr>
      <w:r w:rsidRPr="00BA3C21">
        <w:t xml:space="preserve">Начинать работу с основными источниками следует с изучения законодательства. Для этого следует обратиться к официальным источникам опубликования нормативно-правовых актов. Оптимизировать и повысить эффективность поиска необходимого нормативного материала помогут справочные правовые системы (например, «Гарант», «Консультант», «Кодекс» и пр.), а также ресурсы </w:t>
      </w:r>
      <w:r w:rsidRPr="00BA3C21">
        <w:rPr>
          <w:lang w:val="en-US"/>
        </w:rPr>
        <w:t>Internet</w:t>
      </w:r>
      <w:r w:rsidRPr="00BA3C21">
        <w:t xml:space="preserve"> свободного доступа (например, </w:t>
      </w:r>
      <w:r w:rsidRPr="008844DE">
        <w:t>библиотека копий официальных публикаций правовых актов </w:t>
      </w:r>
      <w:r w:rsidRPr="00BA3C21">
        <w:t xml:space="preserve"> </w:t>
      </w:r>
      <w:r w:rsidRPr="008844DE">
        <w:t>http://lib.ksrf.ru/</w:t>
      </w:r>
      <w:r w:rsidRPr="00BA3C21">
        <w:t xml:space="preserve">). </w:t>
      </w:r>
    </w:p>
    <w:p w:rsidR="00093059" w:rsidRPr="00BA3C21" w:rsidRDefault="00093059" w:rsidP="00840138">
      <w:pPr>
        <w:widowControl/>
        <w:ind w:left="0" w:firstLine="301"/>
      </w:pPr>
      <w:r w:rsidRPr="00BA3C21">
        <w:t xml:space="preserve">Для правильного уяснения существа норм права необходимо обратиться к различным комментариям  к кодексам и иным нормативным правовым актам. </w:t>
      </w:r>
    </w:p>
    <w:p w:rsidR="00093059" w:rsidRPr="00BA3C21" w:rsidRDefault="00093059" w:rsidP="00840138">
      <w:pPr>
        <w:widowControl/>
        <w:ind w:left="0" w:firstLine="301"/>
      </w:pPr>
      <w:r w:rsidRPr="00BA3C21">
        <w:t xml:space="preserve">Выполняя курсовое исследование, студент обязан руководствоваться действующим законодательством. Утратившее силу законодательство может анализироваться, но лишь с целью демонстрации исторической ретроспективы и развития законодательства. </w:t>
      </w:r>
    </w:p>
    <w:p w:rsidR="00093059" w:rsidRPr="00BA3C21" w:rsidRDefault="00093059" w:rsidP="00840138">
      <w:pPr>
        <w:widowControl/>
        <w:ind w:left="0" w:firstLine="301"/>
      </w:pPr>
      <w:r w:rsidRPr="00BA3C21">
        <w:t xml:space="preserve">Изучение учебников и учебных пособий поможет не только сформировать общее представление о теме исследования, но и окажет содействие в подборе дополнительной литературы. Так, авторы учебников и учебных пособий, как правило, рекомендуют дополнительную к изучению литературу к каждой теме. Кроме того, информацию можно получить и из ссылок на работы других авторов, которые имеются в соответствующей главе учебника или учебного пособия. </w:t>
      </w:r>
    </w:p>
    <w:p w:rsidR="00093059" w:rsidRPr="00BA3C21" w:rsidRDefault="00093059" w:rsidP="00840138">
      <w:pPr>
        <w:widowControl/>
        <w:ind w:left="0" w:firstLine="301"/>
      </w:pPr>
      <w:r w:rsidRPr="00BA3C21">
        <w:t>Работая с основной учебной литературой, не следует ограничиваться одним-двумя учебниками. Необходимо ознакомиться с максимально возможным их количеством. Сопоставление содержания соответствующих глав  разных учебников и учебных пособий даст представление о</w:t>
      </w:r>
      <w:r w:rsidR="00E70A4D">
        <w:t> </w:t>
      </w:r>
      <w:r w:rsidRPr="00BA3C21">
        <w:t>наиболее дискуссионных вопросах науки и практики по избранной для исследования проблематике.</w:t>
      </w:r>
    </w:p>
    <w:p w:rsidR="00093059" w:rsidRPr="00BA3C21" w:rsidRDefault="00093059" w:rsidP="00840138">
      <w:pPr>
        <w:widowControl/>
        <w:ind w:left="0" w:firstLine="301"/>
      </w:pPr>
      <w:r w:rsidRPr="00BA3C21">
        <w:t>Помимо основной литературы студент должен уметь самостоятельно подобрать дополнительную специальную литературу, к которой относятся монографии, статьи в периодических изданиях юридической направленности, диссертации, авторефераты, сборники материалов конференций и т.п.  Также как и при работе с основными источниками, изучая дополнительную литературу, следует обращать внимание на содержание сносок, что поможет студенту самостоятельно расширить ранее подготовленный библиографический список.</w:t>
      </w:r>
    </w:p>
    <w:p w:rsidR="00093059" w:rsidRPr="00BA3C21" w:rsidRDefault="00093059" w:rsidP="00840138">
      <w:pPr>
        <w:widowControl/>
        <w:ind w:left="0" w:firstLine="301"/>
      </w:pPr>
      <w:r w:rsidRPr="00BA3C21">
        <w:t xml:space="preserve">Помимо традиционных печатных источников информации современный уровень развития предполагает использование студентом при выполнении курсовой работы различных электронных ресурсов, к которым следует отнести: справочные правовые системы (например, «Гарант», «Консультанта Плюс», «Кодекс» и др.), иные базы данных, </w:t>
      </w:r>
      <w:r w:rsidRPr="00BA3C21">
        <w:rPr>
          <w:lang w:val="en-US"/>
        </w:rPr>
        <w:t>CD</w:t>
      </w:r>
      <w:r w:rsidRPr="00BA3C21">
        <w:t xml:space="preserve"> </w:t>
      </w:r>
      <w:r w:rsidRPr="00BA3C21">
        <w:rPr>
          <w:lang w:val="en-US"/>
        </w:rPr>
        <w:t>ROM</w:t>
      </w:r>
      <w:r w:rsidRPr="00BA3C21">
        <w:t xml:space="preserve">, </w:t>
      </w:r>
      <w:r w:rsidRPr="00BA3C21">
        <w:rPr>
          <w:lang w:val="en-US"/>
        </w:rPr>
        <w:t>Internet</w:t>
      </w:r>
      <w:r w:rsidRPr="00BA3C21">
        <w:t xml:space="preserve"> и т.п. Осуществляя подбор материала в сети </w:t>
      </w:r>
      <w:r w:rsidRPr="00BA3C21">
        <w:rPr>
          <w:lang w:val="en-US"/>
        </w:rPr>
        <w:t>Internet</w:t>
      </w:r>
      <w:r w:rsidRPr="00BA3C21">
        <w:t>, следует определить, относится ли размещенная информация к области юриспруденции, а также критически осмыслить приведенные  там данные на предмет соответствия действующему законодательству.</w:t>
      </w:r>
    </w:p>
    <w:p w:rsidR="00093059" w:rsidRPr="00BA3C21" w:rsidRDefault="00093059" w:rsidP="00840138">
      <w:pPr>
        <w:widowControl/>
        <w:ind w:left="0" w:firstLine="301"/>
      </w:pPr>
      <w:r w:rsidRPr="00BA3C21">
        <w:t xml:space="preserve">Осуществляя подбор специальной литературы – как основной (учебники, учебные пособия), так и дополнительной (монографии, публикации), необходимо отдать приоритет новейшим источникам. Использование устаревшей литературы может привести к снижению качества выполненной работы. </w:t>
      </w:r>
    </w:p>
    <w:p w:rsidR="00093059" w:rsidRPr="00BA3C21" w:rsidRDefault="00093059" w:rsidP="00840138">
      <w:pPr>
        <w:widowControl/>
        <w:ind w:left="0" w:firstLine="301"/>
      </w:pPr>
      <w:r w:rsidRPr="00BA3C21">
        <w:t>Поскольку курсовая работа – это</w:t>
      </w:r>
      <w:r w:rsidRPr="00BA3C21">
        <w:rPr>
          <w:b/>
        </w:rPr>
        <w:t xml:space="preserve"> углубленное </w:t>
      </w:r>
      <w:r w:rsidRPr="00BA3C21">
        <w:t>научное исследование конкретной темы, то написать ее, основываясь только на содержании учебников и комментариев, невозможно. Подобного рода работы к публичной защите не допускаются и возвращаются научным руководителем  студенту для доработки.</w:t>
      </w:r>
    </w:p>
    <w:p w:rsidR="00093059" w:rsidRPr="00BA3C21" w:rsidRDefault="00093059" w:rsidP="00840138">
      <w:pPr>
        <w:widowControl/>
        <w:ind w:left="0" w:firstLine="301"/>
      </w:pPr>
      <w:r w:rsidRPr="00BA3C21">
        <w:t>Первоначально студентом должно быть подобрано большее количество специальной литературы, т.к. после более детального ознакомления с ее содержанием, часть литературы будет исключена как не соответствующая теме либо как носящая описательный характер и не привносящая нового в раскрытие проблемных вопросов.</w:t>
      </w:r>
    </w:p>
    <w:p w:rsidR="00093059" w:rsidRPr="00BA3C21" w:rsidRDefault="00093059" w:rsidP="00840138">
      <w:pPr>
        <w:widowControl/>
        <w:ind w:left="0" w:firstLine="301"/>
      </w:pPr>
      <w:r w:rsidRPr="00BA3C21">
        <w:t xml:space="preserve">Работа по подбору источников и литературы должна сопровождаться ведением рабочих записей – составление кратких конспектов, словаря терминов, подготовка светокопий, выписки, аннотации и пр. </w:t>
      </w:r>
    </w:p>
    <w:p w:rsidR="00093059" w:rsidRPr="00BA3C21" w:rsidRDefault="00093059" w:rsidP="00840138">
      <w:pPr>
        <w:widowControl/>
        <w:ind w:left="0" w:firstLine="301"/>
      </w:pPr>
      <w:r w:rsidRPr="00BA3C21">
        <w:t>Ведение рабочих записей помогает студенту не только эффективно усвоить новый материал по теме, но и облегчит написание работы в целом, т.к. остается лишь, по сути, скомпоновать ее содержание.</w:t>
      </w:r>
    </w:p>
    <w:p w:rsidR="00093059" w:rsidRPr="00BA3C21" w:rsidRDefault="00093059" w:rsidP="00840138">
      <w:pPr>
        <w:widowControl/>
        <w:ind w:left="0" w:firstLine="301"/>
      </w:pPr>
      <w:r w:rsidRPr="00BA3C21">
        <w:t>Рекомендуется уже на этом этапе делать запись правильного и полного библиографического описания подобранных источников и литературы, что позволит  в последующем быстро и правильно оформить их список</w:t>
      </w:r>
      <w:r w:rsidR="002E3D33" w:rsidRPr="00BA3C21">
        <w:t xml:space="preserve"> (см.: раздел 2 настоящего пособия)</w:t>
      </w:r>
      <w:r w:rsidRPr="00BA3C21">
        <w:t xml:space="preserve">. </w:t>
      </w:r>
    </w:p>
    <w:p w:rsidR="00093059" w:rsidRPr="00BA3C21" w:rsidRDefault="00093059" w:rsidP="00840138">
      <w:pPr>
        <w:widowControl/>
        <w:ind w:left="0" w:firstLine="301"/>
      </w:pPr>
      <w:r w:rsidRPr="00BA3C21">
        <w:t xml:space="preserve">Работу по поиску и отбору судебной практики следует начинать после изучения нормативных правовых актов и специальной литературы. Сначала следует подобрать обобщенную судебную практику, а затем решения различных судебных инстанций по конкретным делам. </w:t>
      </w:r>
    </w:p>
    <w:p w:rsidR="00093059" w:rsidRPr="00BA3C21" w:rsidRDefault="00093059" w:rsidP="00840138">
      <w:pPr>
        <w:widowControl/>
        <w:ind w:left="0" w:firstLine="301"/>
      </w:pPr>
      <w:r w:rsidRPr="00BA3C21">
        <w:t>Оказать содействие в подборе обобщенной судебной практики могут материалы учебно-методического пособия по дисциплине.  Примеры по конкретным делам должны быть подобраны студентом самостоятельно. При необходимости студент может проконсультироваться с научным руководителем о целесообразности включения тех или иных решений судов по конкретным делам в текст курсовой работы.</w:t>
      </w:r>
    </w:p>
    <w:p w:rsidR="00093059" w:rsidRPr="00BA3C21" w:rsidRDefault="00093059" w:rsidP="00840138">
      <w:pPr>
        <w:widowControl/>
        <w:ind w:left="0" w:firstLine="301"/>
      </w:pPr>
      <w:r w:rsidRPr="00BA3C21">
        <w:t>С имеющейся судебной практикой можно ознакомиться в таких периодических печатных изданиях, как: Вестник Конституционного Суда РФ,  Вестник Высшего Арбитражного Суда РФ,  Бюллетень Верховного Суда РФ, Бюллетень Европейского Суда по правам человека.</w:t>
      </w:r>
    </w:p>
    <w:p w:rsidR="00093059" w:rsidRPr="00BA3C21" w:rsidRDefault="00093059" w:rsidP="00840138">
      <w:pPr>
        <w:widowControl/>
        <w:ind w:left="0" w:firstLine="301"/>
      </w:pPr>
      <w:r w:rsidRPr="00BA3C21">
        <w:t xml:space="preserve">Ввиду многообразия имеющейся судебной практики и с целью оптимизации времени, поиск необходимой судебной практики можно осуществлять при помощи справочных правовых систем «Гарант», «Консультант Плюс», «Кодекс». </w:t>
      </w:r>
    </w:p>
    <w:p w:rsidR="00093059" w:rsidRPr="00BA3C21" w:rsidRDefault="00093059" w:rsidP="00840138">
      <w:pPr>
        <w:widowControl/>
        <w:ind w:left="0" w:firstLine="301"/>
      </w:pPr>
      <w:r w:rsidRPr="00BA3C21">
        <w:t xml:space="preserve">Кроме того, судебная практика доступна и через информационные ресурсы </w:t>
      </w:r>
      <w:r w:rsidRPr="00BA3C21">
        <w:rPr>
          <w:lang w:val="en-US"/>
        </w:rPr>
        <w:t>Internet</w:t>
      </w:r>
      <w:r w:rsidRPr="00BA3C21">
        <w:t>:</w:t>
      </w:r>
    </w:p>
    <w:p w:rsidR="00093059" w:rsidRPr="000A016F" w:rsidRDefault="00093059" w:rsidP="005D2F74">
      <w:pPr>
        <w:widowControl/>
        <w:spacing w:before="120"/>
        <w:ind w:left="284" w:right="284" w:firstLine="301"/>
        <w:rPr>
          <w:sz w:val="17"/>
          <w:szCs w:val="17"/>
        </w:rPr>
      </w:pPr>
      <w:r w:rsidRPr="008844DE">
        <w:rPr>
          <w:sz w:val="17"/>
          <w:szCs w:val="17"/>
        </w:rPr>
        <w:t>http://www.ksrf.ru/</w:t>
      </w:r>
    </w:p>
    <w:p w:rsidR="00093059" w:rsidRPr="000A016F" w:rsidRDefault="00093059" w:rsidP="005D2F74">
      <w:pPr>
        <w:widowControl/>
        <w:ind w:left="284" w:right="284" w:firstLine="301"/>
        <w:rPr>
          <w:sz w:val="17"/>
          <w:szCs w:val="17"/>
        </w:rPr>
      </w:pPr>
      <w:r w:rsidRPr="000A016F">
        <w:rPr>
          <w:sz w:val="17"/>
          <w:szCs w:val="17"/>
        </w:rPr>
        <w:t>На данном сайте можно найти: Решения Конституционного Суда РФ, обобщения практики по решениям Конституционного Суда РФ, статистику по решениям Конституционного Суда РФ</w:t>
      </w:r>
    </w:p>
    <w:p w:rsidR="00093059" w:rsidRPr="000A016F" w:rsidRDefault="00093059" w:rsidP="005D2F74">
      <w:pPr>
        <w:widowControl/>
        <w:spacing w:before="60"/>
        <w:ind w:left="284" w:right="284" w:firstLine="301"/>
        <w:rPr>
          <w:sz w:val="17"/>
          <w:szCs w:val="17"/>
        </w:rPr>
      </w:pPr>
      <w:r w:rsidRPr="008844DE">
        <w:rPr>
          <w:sz w:val="17"/>
          <w:szCs w:val="17"/>
        </w:rPr>
        <w:t>http://www.arbitr.ru/</w:t>
      </w:r>
    </w:p>
    <w:p w:rsidR="00093059" w:rsidRPr="000A016F" w:rsidRDefault="00093059" w:rsidP="005D2F74">
      <w:pPr>
        <w:widowControl/>
        <w:ind w:left="284" w:right="284" w:firstLine="301"/>
        <w:rPr>
          <w:sz w:val="17"/>
          <w:szCs w:val="17"/>
        </w:rPr>
      </w:pPr>
      <w:r w:rsidRPr="000A016F">
        <w:rPr>
          <w:sz w:val="17"/>
          <w:szCs w:val="17"/>
        </w:rPr>
        <w:t>На данном сайте можно найти: Постановления Пленума ВАС РФ, Информационные письма Президиума ВАС РФ, Постановления Президиума ВАС РФ, проекты документов ВАС РФ, банк решений всех арбитражных судов.</w:t>
      </w:r>
    </w:p>
    <w:p w:rsidR="00093059" w:rsidRPr="000A016F" w:rsidRDefault="00093059" w:rsidP="005D2F74">
      <w:pPr>
        <w:widowControl/>
        <w:spacing w:before="60"/>
        <w:ind w:left="284" w:right="284" w:firstLine="301"/>
        <w:rPr>
          <w:sz w:val="17"/>
          <w:szCs w:val="17"/>
        </w:rPr>
      </w:pPr>
      <w:r w:rsidRPr="008844DE">
        <w:rPr>
          <w:sz w:val="17"/>
          <w:szCs w:val="17"/>
        </w:rPr>
        <w:t>http://www.supcourt.ru/</w:t>
      </w:r>
    </w:p>
    <w:p w:rsidR="00093059" w:rsidRPr="000A016F" w:rsidRDefault="00093059" w:rsidP="005D2F74">
      <w:pPr>
        <w:widowControl/>
        <w:ind w:left="284" w:right="284" w:firstLine="301"/>
        <w:rPr>
          <w:sz w:val="17"/>
          <w:szCs w:val="17"/>
        </w:rPr>
      </w:pPr>
      <w:r w:rsidRPr="000A016F">
        <w:rPr>
          <w:sz w:val="17"/>
          <w:szCs w:val="17"/>
        </w:rPr>
        <w:t xml:space="preserve">На данном сайте можно найти: Постановления Пленума Верховного Суда РФ, Бюллетень Верховного Суда РФ, Обзоры судебной практики Верховного Суда РФ, Обзоры судебной статистики Верховного Суда РФ </w:t>
      </w:r>
    </w:p>
    <w:p w:rsidR="00093059" w:rsidRPr="00BA3C21" w:rsidRDefault="00093059" w:rsidP="005D2F74">
      <w:pPr>
        <w:widowControl/>
        <w:spacing w:before="120"/>
        <w:ind w:left="0" w:firstLine="301"/>
      </w:pPr>
      <w:r w:rsidRPr="00BA3C21">
        <w:t xml:space="preserve">После того, как студент определился с теми источниками, которые он планирует использовать при написании курсовой работы, следует оформить список использованных источников и литературы, который затем представляется научному руководителю для согласования. </w:t>
      </w:r>
    </w:p>
    <w:p w:rsidR="00093059" w:rsidRPr="00BA3C21" w:rsidRDefault="00093059" w:rsidP="000A016F">
      <w:pPr>
        <w:widowControl/>
        <w:spacing w:line="233" w:lineRule="auto"/>
        <w:ind w:left="0" w:firstLine="301"/>
      </w:pPr>
      <w:r w:rsidRPr="00BA3C21">
        <w:t>В случае необходимости студент может обратиться к научному родителю за помощью в определении источников, специальной литературы и судебной практики, необходимых для исследования выбранной темы.</w:t>
      </w:r>
    </w:p>
    <w:p w:rsidR="00093059" w:rsidRPr="00BA3C21" w:rsidRDefault="00093059" w:rsidP="000A016F">
      <w:pPr>
        <w:widowControl/>
        <w:spacing w:line="233" w:lineRule="auto"/>
        <w:ind w:left="0" w:firstLine="301"/>
      </w:pPr>
    </w:p>
    <w:p w:rsidR="00093059" w:rsidRPr="00BA3C21" w:rsidRDefault="00D317F2" w:rsidP="000A016F">
      <w:pPr>
        <w:widowControl/>
        <w:spacing w:line="233" w:lineRule="auto"/>
        <w:ind w:left="0" w:firstLine="301"/>
      </w:pPr>
      <w:r>
        <w:rPr>
          <w:b/>
        </w:rPr>
        <w:t xml:space="preserve">2.1.3. </w:t>
      </w:r>
      <w:r w:rsidR="00093059" w:rsidRPr="00BA3C21">
        <w:rPr>
          <w:b/>
        </w:rPr>
        <w:t>Разработка плана курсовой работы</w:t>
      </w:r>
      <w:r>
        <w:rPr>
          <w:b/>
        </w:rPr>
        <w:t xml:space="preserve">. </w:t>
      </w:r>
      <w:r w:rsidR="00093059" w:rsidRPr="00BA3C21">
        <w:t xml:space="preserve">После утверждения темы, подбора и изучения источников и литературы студенту необходимо подготовить план курсовой работы, поскольку любая научная работа предполагает наличие плана ее осуществления. </w:t>
      </w:r>
    </w:p>
    <w:p w:rsidR="00093059" w:rsidRPr="00BA3C21" w:rsidRDefault="00093059" w:rsidP="000A016F">
      <w:pPr>
        <w:widowControl/>
        <w:spacing w:line="233" w:lineRule="auto"/>
        <w:ind w:left="0" w:firstLine="301"/>
      </w:pPr>
      <w:r w:rsidRPr="00BA3C21">
        <w:t xml:space="preserve">План отражает общую структуру курсовой работы. Он должен строго соответствовать теме и способствовать всестороннему раскрытию отдельных ее вопросов. </w:t>
      </w:r>
    </w:p>
    <w:p w:rsidR="00093059" w:rsidRPr="00BA3C21" w:rsidRDefault="00093059" w:rsidP="000A016F">
      <w:pPr>
        <w:widowControl/>
        <w:spacing w:line="233" w:lineRule="auto"/>
        <w:ind w:left="0" w:firstLine="301"/>
      </w:pPr>
      <w:r w:rsidRPr="00BA3C21">
        <w:t>План курсовой работы представляет собой логически последовательный перечень  основных содержательных структурных частей работы – глав (разделов), которые могут делиться на параграфы (подразделы). При этом структурные части должны соответствовать не только теме, но также цели и задачам исследования.</w:t>
      </w:r>
    </w:p>
    <w:p w:rsidR="00093059" w:rsidRPr="00BA3C21" w:rsidRDefault="00093059" w:rsidP="000A016F">
      <w:pPr>
        <w:widowControl/>
        <w:spacing w:line="233" w:lineRule="auto"/>
        <w:ind w:left="0" w:firstLine="301"/>
      </w:pPr>
      <w:r w:rsidRPr="00BA3C21">
        <w:t xml:space="preserve">Главы работы должны быть логически связаны между собой. Название главы не должно дословно повторять название темы работы. Включаемые в главу параграфы должны раскрывать ее содержание. С учетом требований к объему курсовой работы количество глав не должно быть больше трех-четырех, а количество параграфов в одной главе </w:t>
      </w:r>
      <w:r w:rsidR="00840138" w:rsidRPr="00BA3C21">
        <w:t xml:space="preserve"> – </w:t>
      </w:r>
      <w:r w:rsidRPr="00BA3C21">
        <w:t>больше трех.</w:t>
      </w:r>
    </w:p>
    <w:p w:rsidR="00093059" w:rsidRPr="00BA3C21" w:rsidRDefault="00093059" w:rsidP="000A016F">
      <w:pPr>
        <w:widowControl/>
        <w:spacing w:line="233" w:lineRule="auto"/>
        <w:ind w:left="0" w:firstLine="301"/>
      </w:pPr>
      <w:r w:rsidRPr="00BA3C21">
        <w:t>План составляется студентом в произвольном виде и представляется для согласования научному руководителю на этапе оформления Задания по курсовой работе.</w:t>
      </w:r>
    </w:p>
    <w:p w:rsidR="00093059" w:rsidRPr="00BA3C21" w:rsidRDefault="00093059" w:rsidP="000A016F">
      <w:pPr>
        <w:widowControl/>
        <w:spacing w:line="233" w:lineRule="auto"/>
        <w:ind w:left="0" w:firstLine="301"/>
      </w:pPr>
      <w:r w:rsidRPr="00BA3C21">
        <w:t>Первоначально план составляется с целью выработки общего направления проведения исследования и в дальнейшем – в процессе написания работы, может изменяться.</w:t>
      </w:r>
    </w:p>
    <w:p w:rsidR="00093059" w:rsidRPr="00BA3C21" w:rsidRDefault="00093059" w:rsidP="000A016F">
      <w:pPr>
        <w:widowControl/>
        <w:spacing w:line="233" w:lineRule="auto"/>
        <w:ind w:left="0" w:firstLine="301"/>
      </w:pPr>
    </w:p>
    <w:p w:rsidR="00093059" w:rsidRPr="00BA3C21" w:rsidRDefault="00D317F2" w:rsidP="000A016F">
      <w:pPr>
        <w:widowControl/>
        <w:spacing w:line="233" w:lineRule="auto"/>
        <w:ind w:left="0" w:firstLine="301"/>
      </w:pPr>
      <w:r>
        <w:rPr>
          <w:b/>
        </w:rPr>
        <w:t xml:space="preserve">2.1.4. </w:t>
      </w:r>
      <w:r w:rsidR="00093059" w:rsidRPr="00BA3C21">
        <w:rPr>
          <w:b/>
        </w:rPr>
        <w:t>Оформление Задания по курсовой работе</w:t>
      </w:r>
      <w:r>
        <w:rPr>
          <w:b/>
        </w:rPr>
        <w:t xml:space="preserve">. </w:t>
      </w:r>
      <w:r w:rsidR="00093059" w:rsidRPr="00BA3C21">
        <w:t>В сроки, установленные графиком выполнения и защиты курсовых работ, оформляется Задание по курсовой работе.  Задание оформляется в два этапа. На первом этапе в бланк Задания вносится выбранная и согласованная с научным руководителем тема курсовой работы. На втором этапе в бланке Задания отражается согласованный с научным руководителем план курсовой работы, который предварительно подготовил студент.  Вместе с</w:t>
      </w:r>
      <w:r w:rsidR="009A0012">
        <w:t> </w:t>
      </w:r>
      <w:r w:rsidR="00093059" w:rsidRPr="00BA3C21">
        <w:t xml:space="preserve">планом студент представляет научному руководителю список тех источников и литературы, которые он планирует использовать при написании работы. </w:t>
      </w:r>
    </w:p>
    <w:p w:rsidR="00093059" w:rsidRPr="00BA3C21" w:rsidRDefault="00093059" w:rsidP="000A016F">
      <w:pPr>
        <w:widowControl/>
        <w:spacing w:line="233" w:lineRule="auto"/>
        <w:ind w:left="0" w:firstLine="301"/>
      </w:pPr>
      <w:r w:rsidRPr="00BA3C21">
        <w:t>Сроки написания и передачи курсовой работы на проверку определяются в задании согласно  утвержденному графику  выполнения и защиты курсовых работ студентами.</w:t>
      </w:r>
    </w:p>
    <w:p w:rsidR="00093059" w:rsidRPr="00BA3C21" w:rsidRDefault="005642D4" w:rsidP="00533CB5">
      <w:pPr>
        <w:widowControl/>
        <w:ind w:left="0" w:firstLine="0"/>
        <w:jc w:val="center"/>
        <w:rPr>
          <w:b/>
        </w:rPr>
      </w:pPr>
      <w:r>
        <w:rPr>
          <w:b/>
        </w:rPr>
        <w:br w:type="page"/>
      </w:r>
      <w:r w:rsidR="00533CB5">
        <w:rPr>
          <w:b/>
        </w:rPr>
        <w:t xml:space="preserve">2.2. </w:t>
      </w:r>
      <w:r w:rsidR="00093059" w:rsidRPr="00BA3C21">
        <w:rPr>
          <w:b/>
        </w:rPr>
        <w:t>Методика работы над текстом курсово</w:t>
      </w:r>
      <w:r w:rsidR="00E75726">
        <w:rPr>
          <w:b/>
        </w:rPr>
        <w:t>го</w:t>
      </w:r>
      <w:r w:rsidR="00093059" w:rsidRPr="00BA3C21">
        <w:rPr>
          <w:b/>
        </w:rPr>
        <w:t xml:space="preserve"> </w:t>
      </w:r>
      <w:r w:rsidR="00E75726">
        <w:rPr>
          <w:b/>
        </w:rPr>
        <w:t>исследования</w:t>
      </w:r>
    </w:p>
    <w:p w:rsidR="00093059" w:rsidRPr="00D15EFD" w:rsidRDefault="00093059" w:rsidP="00840138">
      <w:pPr>
        <w:widowControl/>
        <w:ind w:left="0" w:firstLine="301"/>
        <w:rPr>
          <w:sz w:val="16"/>
          <w:szCs w:val="16"/>
        </w:rPr>
      </w:pPr>
    </w:p>
    <w:p w:rsidR="00093059" w:rsidRPr="00BA3C21" w:rsidRDefault="00D317F2" w:rsidP="009A0012">
      <w:pPr>
        <w:widowControl/>
        <w:ind w:left="0" w:firstLine="301"/>
      </w:pPr>
      <w:r>
        <w:rPr>
          <w:b/>
        </w:rPr>
        <w:t xml:space="preserve">2.2.1. </w:t>
      </w:r>
      <w:r w:rsidR="00093059" w:rsidRPr="00BA3C21">
        <w:rPr>
          <w:b/>
        </w:rPr>
        <w:t>Общие требования к структуре</w:t>
      </w:r>
      <w:r>
        <w:rPr>
          <w:b/>
        </w:rPr>
        <w:t xml:space="preserve">. </w:t>
      </w:r>
      <w:r w:rsidR="00093059" w:rsidRPr="00BA3C21">
        <w:t>Курсовая работа как научное исследование должна состоять из обязательных библиографических и текстовых элементов, к которым относятся:</w:t>
      </w:r>
    </w:p>
    <w:p w:rsidR="00093059" w:rsidRPr="00BA3C21" w:rsidRDefault="00093059" w:rsidP="00CB20B7">
      <w:pPr>
        <w:widowControl/>
        <w:numPr>
          <w:ilvl w:val="0"/>
          <w:numId w:val="30"/>
        </w:numPr>
        <w:tabs>
          <w:tab w:val="left" w:pos="540"/>
          <w:tab w:val="num" w:pos="1080"/>
        </w:tabs>
      </w:pPr>
      <w:r w:rsidRPr="00BA3C21">
        <w:t xml:space="preserve">титульный лист (см.: </w:t>
      </w:r>
      <w:r w:rsidR="009A0012" w:rsidRPr="00BA3C21">
        <w:t>п</w:t>
      </w:r>
      <w:r w:rsidRPr="00BA3C21">
        <w:t>рил</w:t>
      </w:r>
      <w:r w:rsidR="009A0012">
        <w:t>.</w:t>
      </w:r>
      <w:r w:rsidRPr="00BA3C21">
        <w:t xml:space="preserve"> 1);</w:t>
      </w:r>
    </w:p>
    <w:p w:rsidR="00093059" w:rsidRPr="00BA3C21" w:rsidRDefault="00093059" w:rsidP="00CB20B7">
      <w:pPr>
        <w:widowControl/>
        <w:numPr>
          <w:ilvl w:val="0"/>
          <w:numId w:val="30"/>
        </w:numPr>
        <w:tabs>
          <w:tab w:val="left" w:pos="540"/>
          <w:tab w:val="num" w:pos="1080"/>
        </w:tabs>
      </w:pPr>
      <w:r w:rsidRPr="00BA3C21">
        <w:t xml:space="preserve">содержание (план работы) (см.: </w:t>
      </w:r>
      <w:r w:rsidR="009A0012" w:rsidRPr="00BA3C21">
        <w:t>п</w:t>
      </w:r>
      <w:r w:rsidRPr="00BA3C21">
        <w:t>рил</w:t>
      </w:r>
      <w:r w:rsidR="009A0012">
        <w:t>.</w:t>
      </w:r>
      <w:r w:rsidRPr="00BA3C21">
        <w:t xml:space="preserve"> 2);</w:t>
      </w:r>
    </w:p>
    <w:p w:rsidR="00093059" w:rsidRPr="00BA3C21" w:rsidRDefault="00093059" w:rsidP="00CB20B7">
      <w:pPr>
        <w:widowControl/>
        <w:numPr>
          <w:ilvl w:val="0"/>
          <w:numId w:val="30"/>
        </w:numPr>
        <w:tabs>
          <w:tab w:val="left" w:pos="540"/>
          <w:tab w:val="num" w:pos="1080"/>
        </w:tabs>
      </w:pPr>
      <w:r w:rsidRPr="00BA3C21">
        <w:t>введение;</w:t>
      </w:r>
    </w:p>
    <w:p w:rsidR="00093059" w:rsidRPr="00BA3C21" w:rsidRDefault="00093059" w:rsidP="00CB20B7">
      <w:pPr>
        <w:widowControl/>
        <w:numPr>
          <w:ilvl w:val="0"/>
          <w:numId w:val="30"/>
        </w:numPr>
        <w:tabs>
          <w:tab w:val="left" w:pos="540"/>
          <w:tab w:val="num" w:pos="1080"/>
        </w:tabs>
      </w:pPr>
      <w:r w:rsidRPr="00BA3C21">
        <w:t>основная часть;</w:t>
      </w:r>
    </w:p>
    <w:p w:rsidR="00093059" w:rsidRPr="00BA3C21" w:rsidRDefault="00093059" w:rsidP="00CB20B7">
      <w:pPr>
        <w:widowControl/>
        <w:numPr>
          <w:ilvl w:val="0"/>
          <w:numId w:val="30"/>
        </w:numPr>
        <w:tabs>
          <w:tab w:val="left" w:pos="540"/>
          <w:tab w:val="num" w:pos="1080"/>
        </w:tabs>
      </w:pPr>
      <w:r w:rsidRPr="00BA3C21">
        <w:t>заключение;</w:t>
      </w:r>
    </w:p>
    <w:p w:rsidR="00093059" w:rsidRPr="00BA3C21" w:rsidRDefault="00093059" w:rsidP="00CB20B7">
      <w:pPr>
        <w:widowControl/>
        <w:numPr>
          <w:ilvl w:val="0"/>
          <w:numId w:val="30"/>
        </w:numPr>
        <w:tabs>
          <w:tab w:val="left" w:pos="540"/>
          <w:tab w:val="num" w:pos="1080"/>
          <w:tab w:val="left" w:leader="dot" w:pos="9356"/>
        </w:tabs>
      </w:pPr>
      <w:r w:rsidRPr="00BA3C21">
        <w:t xml:space="preserve">список использованных источников и литературы (см.: </w:t>
      </w:r>
      <w:r w:rsidR="009A0012" w:rsidRPr="00BA3C21">
        <w:t>п</w:t>
      </w:r>
      <w:r w:rsidRPr="00BA3C21">
        <w:t>рил</w:t>
      </w:r>
      <w:r w:rsidR="009A0012">
        <w:t>.</w:t>
      </w:r>
      <w:r w:rsidRPr="00BA3C21">
        <w:t xml:space="preserve"> </w:t>
      </w:r>
      <w:r w:rsidR="001C4F47" w:rsidRPr="00BA3C21">
        <w:t>4</w:t>
      </w:r>
      <w:r w:rsidRPr="00BA3C21">
        <w:t>).</w:t>
      </w:r>
    </w:p>
    <w:p w:rsidR="00093059" w:rsidRPr="00BA3C21" w:rsidRDefault="00093059" w:rsidP="00840138">
      <w:pPr>
        <w:widowControl/>
        <w:tabs>
          <w:tab w:val="left" w:pos="426"/>
          <w:tab w:val="num" w:pos="1080"/>
          <w:tab w:val="left" w:leader="dot" w:pos="9356"/>
        </w:tabs>
        <w:ind w:left="0" w:firstLine="301"/>
      </w:pPr>
      <w:r w:rsidRPr="00BA3C21">
        <w:t>В курсовую работу по усмотрению автора могут быть включены список сокращений и приложения.</w:t>
      </w:r>
    </w:p>
    <w:p w:rsidR="00093059" w:rsidRPr="00BA3C21" w:rsidRDefault="00093059" w:rsidP="00840138">
      <w:pPr>
        <w:widowControl/>
        <w:tabs>
          <w:tab w:val="left" w:leader="dot" w:pos="9356"/>
        </w:tabs>
        <w:ind w:left="0" w:firstLine="301"/>
      </w:pPr>
      <w:r w:rsidRPr="00BA3C21">
        <w:t xml:space="preserve">Требования к оформлению титульного листа, содержания, списка использованных источников и литературы, а также работы в целом </w:t>
      </w:r>
      <w:r w:rsidR="00CB20B7">
        <w:br/>
      </w:r>
      <w:r w:rsidRPr="00BA3C21">
        <w:t xml:space="preserve">изложены </w:t>
      </w:r>
      <w:r w:rsidRPr="00BA3C21">
        <w:rPr>
          <w:b/>
        </w:rPr>
        <w:t xml:space="preserve">в разделе 2 </w:t>
      </w:r>
      <w:r w:rsidR="00691866">
        <w:rPr>
          <w:b/>
        </w:rPr>
        <w:t>методических указаний</w:t>
      </w:r>
      <w:r w:rsidRPr="00BA3C21">
        <w:t>.</w:t>
      </w:r>
    </w:p>
    <w:p w:rsidR="00093059" w:rsidRPr="00BA3C21" w:rsidRDefault="00093059" w:rsidP="00840138">
      <w:pPr>
        <w:widowControl/>
        <w:tabs>
          <w:tab w:val="left" w:leader="dot" w:pos="9356"/>
        </w:tabs>
        <w:ind w:left="0" w:firstLine="301"/>
      </w:pPr>
    </w:p>
    <w:p w:rsidR="00093059" w:rsidRPr="00BA3C21" w:rsidRDefault="00093059" w:rsidP="00840138">
      <w:pPr>
        <w:widowControl/>
        <w:tabs>
          <w:tab w:val="left" w:leader="dot" w:pos="9356"/>
        </w:tabs>
        <w:ind w:left="0" w:firstLine="301"/>
      </w:pPr>
      <w:r w:rsidRPr="00BA3C21">
        <w:rPr>
          <w:b/>
        </w:rPr>
        <w:t>2.2.2. Введение</w:t>
      </w:r>
      <w:r w:rsidR="00D317F2">
        <w:rPr>
          <w:b/>
        </w:rPr>
        <w:t xml:space="preserve">. </w:t>
      </w:r>
      <w:r w:rsidRPr="00BA3C21">
        <w:t>Введение является важной частью курсовой работы, т.к. дает первоначальное представление о сути изучаемой проблемы, а</w:t>
      </w:r>
      <w:r w:rsidR="00CB20B7">
        <w:t> </w:t>
      </w:r>
      <w:r w:rsidRPr="00BA3C21">
        <w:t>также о глубине и уровне  проведенного студентом научного исследования в целом. Исходя из требований к общему объему курсового исследования, объем вводной части работы должен быть не менее 2 страниц.</w:t>
      </w:r>
    </w:p>
    <w:p w:rsidR="00093059" w:rsidRPr="00BA3C21" w:rsidRDefault="00093059" w:rsidP="00840138">
      <w:pPr>
        <w:widowControl/>
        <w:tabs>
          <w:tab w:val="left" w:leader="dot" w:pos="9356"/>
        </w:tabs>
        <w:ind w:left="0" w:firstLine="301"/>
      </w:pPr>
      <w:r w:rsidRPr="00BA3C21">
        <w:t>Во введении  обычно излагается и обосновывается:</w:t>
      </w:r>
    </w:p>
    <w:p w:rsidR="00093059" w:rsidRPr="00BA3C21" w:rsidRDefault="00CB20B7" w:rsidP="00840138">
      <w:pPr>
        <w:widowControl/>
        <w:ind w:left="0" w:firstLine="301"/>
      </w:pPr>
      <w:r>
        <w:rPr>
          <w:b/>
          <w:bCs/>
        </w:rPr>
        <w:t>– </w:t>
      </w:r>
      <w:r w:rsidR="00093059" w:rsidRPr="00BA3C21">
        <w:t>актуальность темы;</w:t>
      </w:r>
    </w:p>
    <w:p w:rsidR="00093059" w:rsidRPr="00BA3C21" w:rsidRDefault="00CB20B7" w:rsidP="00840138">
      <w:pPr>
        <w:widowControl/>
        <w:ind w:left="0" w:firstLine="301"/>
      </w:pPr>
      <w:r>
        <w:t>–</w:t>
      </w:r>
      <w:r w:rsidR="00093059" w:rsidRPr="00BA3C21">
        <w:t xml:space="preserve"> цель исследования;</w:t>
      </w:r>
    </w:p>
    <w:p w:rsidR="00093059" w:rsidRPr="00BA3C21" w:rsidRDefault="00CB20B7" w:rsidP="00840138">
      <w:pPr>
        <w:widowControl/>
        <w:ind w:left="0" w:firstLine="301"/>
      </w:pPr>
      <w:r>
        <w:t>–</w:t>
      </w:r>
      <w:r w:rsidR="00093059" w:rsidRPr="00BA3C21">
        <w:t xml:space="preserve"> задачи, которые ставит перед собой автор для достижения цели;</w:t>
      </w:r>
    </w:p>
    <w:p w:rsidR="00093059" w:rsidRPr="00BA3C21" w:rsidRDefault="00CB20B7" w:rsidP="00840138">
      <w:pPr>
        <w:widowControl/>
        <w:ind w:left="0" w:firstLine="301"/>
      </w:pPr>
      <w:r>
        <w:t>–</w:t>
      </w:r>
      <w:r w:rsidR="00093059" w:rsidRPr="00BA3C21">
        <w:t xml:space="preserve"> объект и предмет исследования;</w:t>
      </w:r>
    </w:p>
    <w:p w:rsidR="00093059" w:rsidRPr="00BA3C21" w:rsidRDefault="00CB20B7" w:rsidP="00840138">
      <w:pPr>
        <w:widowControl/>
        <w:ind w:left="0" w:firstLine="301"/>
      </w:pPr>
      <w:r>
        <w:t>–</w:t>
      </w:r>
      <w:r w:rsidR="00093059" w:rsidRPr="00BA3C21">
        <w:t xml:space="preserve"> методологическая, теоретическая, нормативная и эмпирическая основы исследования;</w:t>
      </w:r>
    </w:p>
    <w:p w:rsidR="00093059" w:rsidRPr="00BA3C21" w:rsidRDefault="00840138" w:rsidP="00840138">
      <w:pPr>
        <w:widowControl/>
        <w:ind w:left="0" w:firstLine="301"/>
      </w:pPr>
      <w:r w:rsidRPr="00BA3C21">
        <w:t xml:space="preserve">– </w:t>
      </w:r>
      <w:r w:rsidR="00093059" w:rsidRPr="00BA3C21">
        <w:t>особенности  структуры работы.</w:t>
      </w:r>
    </w:p>
    <w:p w:rsidR="00093059" w:rsidRPr="00BA3C21" w:rsidRDefault="00093059" w:rsidP="00840138">
      <w:pPr>
        <w:widowControl/>
        <w:tabs>
          <w:tab w:val="left" w:leader="dot" w:pos="9356"/>
        </w:tabs>
        <w:ind w:left="0" w:firstLine="301"/>
      </w:pPr>
      <w:r w:rsidRPr="00BA3C21">
        <w:t xml:space="preserve">При этом обязательными элементами вводной части являются обоснование актуальности темы, определение цели и задач исследования, указание на теоретическую  и нормативную его основу, характеристика структурной последовательности изложения материала в работе. </w:t>
      </w:r>
    </w:p>
    <w:p w:rsidR="00093059" w:rsidRPr="00BA3C21" w:rsidRDefault="00093059" w:rsidP="00840138">
      <w:pPr>
        <w:widowControl/>
        <w:tabs>
          <w:tab w:val="left" w:leader="dot" w:pos="9356"/>
        </w:tabs>
        <w:ind w:left="0" w:firstLine="301"/>
      </w:pPr>
      <w:r w:rsidRPr="00BA3C21">
        <w:t xml:space="preserve">Обоснование актуальности проводимого исследования является обязательной составляющей курсовой работы.  Избранная для проведения научного исследования тема и ее оценка автором  с точки зрения своевременности и социальной значимости – все это демонстрирует научную зрелость и профессиональные знания студента. </w:t>
      </w:r>
    </w:p>
    <w:p w:rsidR="00093059" w:rsidRPr="00BA3C21" w:rsidRDefault="00093059" w:rsidP="00840138">
      <w:pPr>
        <w:widowControl/>
        <w:tabs>
          <w:tab w:val="left" w:leader="dot" w:pos="9356"/>
        </w:tabs>
        <w:ind w:left="0" w:firstLine="301"/>
      </w:pPr>
      <w:r w:rsidRPr="00BA3C21">
        <w:t>Поскольку объем вводной части невелик, то необходимо уже с первых слов непосредственно приступить к обоснованию актуальности самой избранной темы и не вести логическую цепь рассуждений издалека. Так, например, если темой исследования является правовая природа договора лизинга, то не следует начинать обоснование актуальности с описания социально-экономического значения гражданско-правового договора как такового.</w:t>
      </w:r>
    </w:p>
    <w:p w:rsidR="00093059" w:rsidRPr="00BA3C21" w:rsidRDefault="00093059" w:rsidP="00840138">
      <w:pPr>
        <w:widowControl/>
        <w:ind w:left="0" w:firstLine="301"/>
      </w:pPr>
      <w:r w:rsidRPr="00BA3C21">
        <w:t>Обосновывая актуальность проводимого исследования, необходимо в работе раскрыть:</w:t>
      </w:r>
    </w:p>
    <w:p w:rsidR="00093059" w:rsidRPr="00BA3C21" w:rsidRDefault="00150B85" w:rsidP="00840138">
      <w:pPr>
        <w:widowControl/>
        <w:ind w:left="0" w:firstLine="301"/>
      </w:pPr>
      <w:r>
        <w:t>– </w:t>
      </w:r>
      <w:r w:rsidR="00093059" w:rsidRPr="00BA3C21">
        <w:t xml:space="preserve">правоприменительное значение избранной темы; </w:t>
      </w:r>
    </w:p>
    <w:p w:rsidR="00093059" w:rsidRPr="00BA3C21" w:rsidRDefault="00150B85" w:rsidP="00840138">
      <w:pPr>
        <w:widowControl/>
        <w:ind w:left="0" w:firstLine="301"/>
      </w:pPr>
      <w:r>
        <w:t>– </w:t>
      </w:r>
      <w:r w:rsidR="00093059" w:rsidRPr="00BA3C21">
        <w:t xml:space="preserve">основные правовые вопросы, подлежащие исследованию; </w:t>
      </w:r>
    </w:p>
    <w:p w:rsidR="00093059" w:rsidRPr="00BA3C21" w:rsidRDefault="00150B85" w:rsidP="00840138">
      <w:pPr>
        <w:widowControl/>
        <w:ind w:left="0" w:firstLine="301"/>
      </w:pPr>
      <w:r>
        <w:t>– </w:t>
      </w:r>
      <w:r w:rsidR="00093059" w:rsidRPr="00BA3C21">
        <w:t>характеристику имеющейся нормативной базы  и имеющихся недостатков в данной сфере правового регулирования;</w:t>
      </w:r>
    </w:p>
    <w:p w:rsidR="00093059" w:rsidRPr="00BA3C21" w:rsidRDefault="00150B85" w:rsidP="00840138">
      <w:pPr>
        <w:widowControl/>
        <w:ind w:left="0" w:firstLine="301"/>
      </w:pPr>
      <w:r>
        <w:t>– </w:t>
      </w:r>
      <w:r w:rsidR="00093059" w:rsidRPr="00BA3C21">
        <w:t>степень освещения темы в литературе с указанием основных научных источников, позиций ведущих авторов по исследуемой теме, школ, научных направлений, т.е. степень научной изученности проблемы;</w:t>
      </w:r>
    </w:p>
    <w:p w:rsidR="00093059" w:rsidRPr="00BA3C21" w:rsidRDefault="00150B85" w:rsidP="00840138">
      <w:pPr>
        <w:widowControl/>
        <w:ind w:left="0" w:firstLine="301"/>
      </w:pPr>
      <w:r>
        <w:t>– </w:t>
      </w:r>
      <w:r w:rsidR="00093059" w:rsidRPr="00BA3C21">
        <w:t>проблемы формирования судебной и иной правоприменительной практики.</w:t>
      </w:r>
    </w:p>
    <w:p w:rsidR="00093059" w:rsidRPr="00BA3C21" w:rsidRDefault="00093059" w:rsidP="00840138">
      <w:pPr>
        <w:widowControl/>
        <w:ind w:left="0" w:firstLine="301"/>
      </w:pPr>
      <w:r w:rsidRPr="00BA3C21">
        <w:t xml:space="preserve">Таким образом, в данной части введения нужно не только и не столько показать социальное, экономическое и т.п. значение того или иного правового института, сколько продемонстрировать наличие научной проблемы в избранной теме, недостаточную ее разработку и освещение в специальной литературе; следовательно, доказать своевременность и необходимость проведения научного исследования данной темы. </w:t>
      </w:r>
    </w:p>
    <w:p w:rsidR="00093059" w:rsidRPr="00BA3C21" w:rsidRDefault="00093059" w:rsidP="00840138">
      <w:pPr>
        <w:widowControl/>
        <w:ind w:left="0" w:firstLine="301"/>
      </w:pPr>
      <w:r w:rsidRPr="00BA3C21">
        <w:t xml:space="preserve">После обоснования актуальности следует сформулировать цель и задачи научного исследования. Как правило, формулируется одна единая для всего исследования цель, которая отражает то, что исследователь намерен сделать. </w:t>
      </w:r>
    </w:p>
    <w:p w:rsidR="00093059" w:rsidRPr="00BA3C21" w:rsidRDefault="00093059" w:rsidP="00840138">
      <w:pPr>
        <w:widowControl/>
        <w:ind w:left="0" w:firstLine="301"/>
      </w:pPr>
      <w:r w:rsidRPr="00BA3C21">
        <w:t xml:space="preserve">Цель достигается через решение задач, которые отражаются затем в заголовках глав курсовой работы. Задачи излагаются путем перечисления. При этом используются такие речевые обороты, как: </w:t>
      </w:r>
      <w:r w:rsidRPr="00BA3C21">
        <w:rPr>
          <w:i/>
        </w:rPr>
        <w:t>проанализировать…, изучить…, установить…, выявить…, исследовать…, описать…, сформулировать…, предложить…, разработать…, определить… и т.п</w:t>
      </w:r>
      <w:r w:rsidRPr="00BA3C21">
        <w:t>.</w:t>
      </w:r>
    </w:p>
    <w:p w:rsidR="00093059" w:rsidRPr="00BA3C21" w:rsidRDefault="00093059" w:rsidP="00FA060A">
      <w:pPr>
        <w:widowControl/>
        <w:spacing w:before="120" w:after="40"/>
        <w:ind w:left="284" w:right="284" w:firstLine="0"/>
        <w:rPr>
          <w:spacing w:val="30"/>
          <w:sz w:val="16"/>
          <w:szCs w:val="16"/>
        </w:rPr>
      </w:pPr>
      <w:r w:rsidRPr="00BA3C21">
        <w:rPr>
          <w:spacing w:val="30"/>
          <w:sz w:val="16"/>
          <w:szCs w:val="16"/>
        </w:rPr>
        <w:t>Например:</w:t>
      </w:r>
    </w:p>
    <w:p w:rsidR="00093059" w:rsidRPr="000A016F" w:rsidRDefault="00093059" w:rsidP="00FA060A">
      <w:pPr>
        <w:widowControl/>
        <w:ind w:left="284" w:right="284" w:firstLine="301"/>
        <w:rPr>
          <w:sz w:val="17"/>
          <w:szCs w:val="17"/>
        </w:rPr>
      </w:pPr>
      <w:r w:rsidRPr="000A016F">
        <w:rPr>
          <w:sz w:val="17"/>
          <w:szCs w:val="17"/>
        </w:rPr>
        <w:t>Тема: Правовые проблемы реорганизации коммерческих организаций</w:t>
      </w:r>
    </w:p>
    <w:p w:rsidR="00093059" w:rsidRPr="000A016F" w:rsidRDefault="00093059" w:rsidP="00FA060A">
      <w:pPr>
        <w:widowControl/>
        <w:ind w:left="284" w:right="284" w:firstLine="301"/>
        <w:rPr>
          <w:sz w:val="17"/>
          <w:szCs w:val="17"/>
        </w:rPr>
      </w:pPr>
      <w:r w:rsidRPr="000A016F">
        <w:rPr>
          <w:sz w:val="17"/>
          <w:szCs w:val="17"/>
        </w:rPr>
        <w:t>Целью исследования является проведение комплексного анализа правового регулирования реорганизации коммерческих организаций. Для достижения указанной цели поставлены  следующие задачи:</w:t>
      </w:r>
    </w:p>
    <w:p w:rsidR="00093059" w:rsidRPr="000A016F" w:rsidRDefault="005642D4" w:rsidP="00FA060A">
      <w:pPr>
        <w:widowControl/>
        <w:ind w:left="284" w:right="284" w:firstLine="301"/>
        <w:rPr>
          <w:sz w:val="17"/>
          <w:szCs w:val="17"/>
        </w:rPr>
      </w:pPr>
      <w:r w:rsidRPr="000A016F">
        <w:rPr>
          <w:sz w:val="17"/>
          <w:szCs w:val="17"/>
        </w:rPr>
        <w:t>– </w:t>
      </w:r>
      <w:r w:rsidR="00093059" w:rsidRPr="000A016F">
        <w:rPr>
          <w:sz w:val="17"/>
          <w:szCs w:val="17"/>
        </w:rPr>
        <w:t>проанализировать правовую природу реорганизации как формы создания и</w:t>
      </w:r>
      <w:r w:rsidR="008F6481" w:rsidRPr="000A016F">
        <w:rPr>
          <w:sz w:val="17"/>
          <w:szCs w:val="17"/>
        </w:rPr>
        <w:t> </w:t>
      </w:r>
      <w:r w:rsidR="00093059" w:rsidRPr="000A016F">
        <w:rPr>
          <w:sz w:val="17"/>
          <w:szCs w:val="17"/>
        </w:rPr>
        <w:t>прекращения юридических лиц;</w:t>
      </w:r>
    </w:p>
    <w:p w:rsidR="00093059" w:rsidRPr="000A016F" w:rsidRDefault="005642D4" w:rsidP="00FA060A">
      <w:pPr>
        <w:widowControl/>
        <w:ind w:left="284" w:right="284" w:firstLine="301"/>
        <w:rPr>
          <w:sz w:val="17"/>
          <w:szCs w:val="17"/>
        </w:rPr>
      </w:pPr>
      <w:r w:rsidRPr="000A016F">
        <w:rPr>
          <w:sz w:val="17"/>
          <w:szCs w:val="17"/>
        </w:rPr>
        <w:t>– </w:t>
      </w:r>
      <w:r w:rsidR="00093059" w:rsidRPr="000A016F">
        <w:rPr>
          <w:sz w:val="17"/>
          <w:szCs w:val="17"/>
        </w:rPr>
        <w:t>определить особенности правопреемства при реорганизации коммерческих организаций;</w:t>
      </w:r>
    </w:p>
    <w:p w:rsidR="00093059" w:rsidRPr="000A016F" w:rsidRDefault="005642D4" w:rsidP="00FA060A">
      <w:pPr>
        <w:widowControl/>
        <w:ind w:left="284" w:right="284" w:firstLine="301"/>
        <w:rPr>
          <w:sz w:val="17"/>
          <w:szCs w:val="17"/>
        </w:rPr>
      </w:pPr>
      <w:r w:rsidRPr="000A016F">
        <w:rPr>
          <w:sz w:val="17"/>
          <w:szCs w:val="17"/>
        </w:rPr>
        <w:t>– </w:t>
      </w:r>
      <w:r w:rsidR="00093059" w:rsidRPr="000A016F">
        <w:rPr>
          <w:sz w:val="17"/>
          <w:szCs w:val="17"/>
        </w:rPr>
        <w:t>исследовать правовую природу и правовое значение документов, оформляющих реорганизацию;</w:t>
      </w:r>
    </w:p>
    <w:p w:rsidR="00093059" w:rsidRPr="000A016F" w:rsidRDefault="005642D4" w:rsidP="00FA060A">
      <w:pPr>
        <w:widowControl/>
        <w:ind w:left="284" w:right="284" w:firstLine="301"/>
        <w:rPr>
          <w:sz w:val="17"/>
          <w:szCs w:val="17"/>
        </w:rPr>
      </w:pPr>
      <w:r w:rsidRPr="000A016F">
        <w:rPr>
          <w:sz w:val="17"/>
          <w:szCs w:val="17"/>
        </w:rPr>
        <w:t>– </w:t>
      </w:r>
      <w:r w:rsidR="00093059" w:rsidRPr="000A016F">
        <w:rPr>
          <w:sz w:val="17"/>
          <w:szCs w:val="17"/>
        </w:rPr>
        <w:t>изучить процедуру проведения отдельных форм реорганизации;</w:t>
      </w:r>
    </w:p>
    <w:p w:rsidR="00093059" w:rsidRPr="000A016F" w:rsidRDefault="005642D4" w:rsidP="00FA060A">
      <w:pPr>
        <w:widowControl/>
        <w:ind w:left="284" w:right="284" w:firstLine="301"/>
        <w:rPr>
          <w:sz w:val="17"/>
          <w:szCs w:val="17"/>
        </w:rPr>
      </w:pPr>
      <w:r w:rsidRPr="000A016F">
        <w:rPr>
          <w:sz w:val="17"/>
          <w:szCs w:val="17"/>
        </w:rPr>
        <w:t>– </w:t>
      </w:r>
      <w:r w:rsidR="00093059" w:rsidRPr="000A016F">
        <w:rPr>
          <w:sz w:val="17"/>
          <w:szCs w:val="17"/>
        </w:rPr>
        <w:t>рассмотреть гарантии прав кредиторов при проведении реорганизации;</w:t>
      </w:r>
    </w:p>
    <w:p w:rsidR="00093059" w:rsidRPr="000A016F" w:rsidRDefault="005642D4" w:rsidP="00FA060A">
      <w:pPr>
        <w:widowControl/>
        <w:ind w:left="284" w:right="284" w:firstLine="301"/>
        <w:rPr>
          <w:sz w:val="17"/>
          <w:szCs w:val="17"/>
        </w:rPr>
      </w:pPr>
      <w:r w:rsidRPr="000A016F">
        <w:rPr>
          <w:sz w:val="17"/>
          <w:szCs w:val="17"/>
        </w:rPr>
        <w:t>– </w:t>
      </w:r>
      <w:r w:rsidR="00093059" w:rsidRPr="000A016F">
        <w:rPr>
          <w:sz w:val="17"/>
          <w:szCs w:val="17"/>
        </w:rPr>
        <w:t>выявить пробелы и противоречия в законодательном регулировании реорганизации;</w:t>
      </w:r>
    </w:p>
    <w:p w:rsidR="00093059" w:rsidRPr="000A016F" w:rsidRDefault="005642D4" w:rsidP="00FA060A">
      <w:pPr>
        <w:widowControl/>
        <w:ind w:left="284" w:right="284" w:firstLine="301"/>
        <w:rPr>
          <w:sz w:val="17"/>
          <w:szCs w:val="17"/>
        </w:rPr>
      </w:pPr>
      <w:r w:rsidRPr="000A016F">
        <w:rPr>
          <w:sz w:val="17"/>
          <w:szCs w:val="17"/>
        </w:rPr>
        <w:t>– </w:t>
      </w:r>
      <w:r w:rsidR="00093059" w:rsidRPr="000A016F">
        <w:rPr>
          <w:sz w:val="17"/>
          <w:szCs w:val="17"/>
        </w:rPr>
        <w:t>выработать и предложить рекомендации по совершенствованию действующего законодательства и практики его применения.</w:t>
      </w:r>
    </w:p>
    <w:p w:rsidR="00093059" w:rsidRPr="00BA3C21" w:rsidRDefault="00093059" w:rsidP="00FA060A">
      <w:pPr>
        <w:widowControl/>
        <w:spacing w:before="120"/>
        <w:ind w:left="0" w:firstLine="301"/>
      </w:pPr>
      <w:r w:rsidRPr="00BA3C21">
        <w:t xml:space="preserve">Во введении может быть также указан объект и предмет исследования, которые соотносятся как общее и частное. </w:t>
      </w:r>
    </w:p>
    <w:p w:rsidR="00093059" w:rsidRPr="00BA3C21" w:rsidRDefault="00093059" w:rsidP="00840138">
      <w:pPr>
        <w:widowControl/>
        <w:ind w:left="0" w:firstLine="301"/>
      </w:pPr>
      <w:r w:rsidRPr="00BA3C21">
        <w:t>Объект исследования – это общественные отношения, складывающиеся в исследуемой сфере.</w:t>
      </w:r>
    </w:p>
    <w:p w:rsidR="003274D0" w:rsidRPr="00BA3C21" w:rsidRDefault="003274D0" w:rsidP="00AC23E5">
      <w:pPr>
        <w:widowControl/>
        <w:spacing w:before="120" w:after="60"/>
        <w:ind w:left="284" w:right="284" w:firstLine="0"/>
        <w:rPr>
          <w:spacing w:val="30"/>
          <w:sz w:val="16"/>
          <w:szCs w:val="16"/>
        </w:rPr>
      </w:pPr>
      <w:r w:rsidRPr="00BA3C21">
        <w:rPr>
          <w:spacing w:val="30"/>
          <w:sz w:val="16"/>
          <w:szCs w:val="16"/>
        </w:rPr>
        <w:t>Например:</w:t>
      </w:r>
    </w:p>
    <w:p w:rsidR="00093059" w:rsidRPr="000A016F" w:rsidRDefault="00093059" w:rsidP="00AC23E5">
      <w:pPr>
        <w:widowControl/>
        <w:ind w:left="284" w:right="284" w:firstLine="301"/>
        <w:rPr>
          <w:sz w:val="17"/>
          <w:szCs w:val="17"/>
        </w:rPr>
      </w:pPr>
      <w:r w:rsidRPr="000A016F">
        <w:rPr>
          <w:sz w:val="17"/>
          <w:szCs w:val="17"/>
        </w:rPr>
        <w:t>Объектом исследования являются отношения между судом и заявителем, а</w:t>
      </w:r>
      <w:r w:rsidR="00AC23E5" w:rsidRPr="000A016F">
        <w:rPr>
          <w:sz w:val="17"/>
          <w:szCs w:val="17"/>
        </w:rPr>
        <w:t> </w:t>
      </w:r>
      <w:r w:rsidRPr="000A016F">
        <w:rPr>
          <w:sz w:val="17"/>
          <w:szCs w:val="17"/>
        </w:rPr>
        <w:t>также судом и заинтересованными лицами, другими участниками гражданского судопроизводства по неисковым делам, возникающие в процессе защиты прав, свобод и законных интересов граждан.</w:t>
      </w:r>
    </w:p>
    <w:p w:rsidR="00093059" w:rsidRPr="00BA3C21" w:rsidRDefault="00093059" w:rsidP="00FA060A">
      <w:pPr>
        <w:widowControl/>
        <w:spacing w:before="120"/>
        <w:ind w:left="0" w:firstLine="301"/>
      </w:pPr>
      <w:r w:rsidRPr="00BA3C21">
        <w:t>Предмет исследования </w:t>
      </w:r>
      <w:r w:rsidR="00840138" w:rsidRPr="00BA3C21">
        <w:t xml:space="preserve"> – </w:t>
      </w:r>
      <w:r w:rsidRPr="00BA3C21">
        <w:t>нормы соответствующей отрасли права, регулирующие исследуемые общественные отношения, монографическая и иная литература, материалы судебной и правоприменительной практики.</w:t>
      </w:r>
    </w:p>
    <w:p w:rsidR="003274D0" w:rsidRPr="00BA3C21" w:rsidRDefault="003274D0" w:rsidP="00E76CD8">
      <w:pPr>
        <w:widowControl/>
        <w:spacing w:before="120" w:after="60"/>
        <w:ind w:left="284" w:right="284" w:firstLine="0"/>
        <w:rPr>
          <w:spacing w:val="30"/>
          <w:sz w:val="16"/>
          <w:szCs w:val="16"/>
        </w:rPr>
      </w:pPr>
      <w:r w:rsidRPr="00BA3C21">
        <w:rPr>
          <w:spacing w:val="30"/>
          <w:sz w:val="16"/>
          <w:szCs w:val="16"/>
        </w:rPr>
        <w:t>Например:</w:t>
      </w:r>
    </w:p>
    <w:p w:rsidR="00093059" w:rsidRPr="000A016F" w:rsidRDefault="00093059" w:rsidP="00E76CD8">
      <w:pPr>
        <w:widowControl/>
        <w:ind w:left="284" w:right="284" w:firstLine="301"/>
        <w:rPr>
          <w:sz w:val="17"/>
          <w:szCs w:val="17"/>
        </w:rPr>
      </w:pPr>
      <w:r w:rsidRPr="000A016F">
        <w:rPr>
          <w:sz w:val="17"/>
          <w:szCs w:val="17"/>
        </w:rPr>
        <w:t>Предметом данного исследования выступают закрепленные в действующем российском и зарубежном законодательстве правовые нормы, направленные на урегулирование правоотношений, возникающих при заключении гражданско-правовых договоров путем присоединения; практика судов РФ и судов некоторых зарубежных стран по применению  вышеуказанных норм, а также представления отечественных и зарубежных цивилистов о правовой природе договоров присоединения и предлагаемые ими подходы к решению проблемы включения в договоры присоединения явно обременительных по своему содержанию условий для присоединяющейся стороны.</w:t>
      </w:r>
    </w:p>
    <w:p w:rsidR="00093059" w:rsidRPr="00BA3C21" w:rsidRDefault="00093059" w:rsidP="00840138">
      <w:pPr>
        <w:widowControl/>
        <w:ind w:left="0" w:firstLine="301"/>
        <w:rPr>
          <w:sz w:val="16"/>
          <w:szCs w:val="16"/>
        </w:rPr>
      </w:pPr>
    </w:p>
    <w:p w:rsidR="00093059" w:rsidRPr="00BA3C21" w:rsidRDefault="00093059" w:rsidP="00840138">
      <w:pPr>
        <w:widowControl/>
        <w:ind w:left="0" w:firstLine="301"/>
      </w:pPr>
      <w:r w:rsidRPr="00BA3C21">
        <w:t>Далее во введении  указывается на применяемые при исследовании методы познания (методологическая основа исследования), которые могут быть общенаучными – диалектический, исторический, системно-структурный, аналитический и пр., так и специальными – технико-юридический, сравнительно-правовой, формально-юридический и др.</w:t>
      </w:r>
    </w:p>
    <w:p w:rsidR="00093059" w:rsidRPr="00BA3C21" w:rsidRDefault="00093059" w:rsidP="00A2639B">
      <w:pPr>
        <w:widowControl/>
        <w:spacing w:line="233" w:lineRule="auto"/>
        <w:ind w:left="0" w:firstLine="301"/>
      </w:pPr>
      <w:r w:rsidRPr="00BA3C21">
        <w:t>В этой части работы перечисляются также научные труды других авторов, которые послужили теоретической основой курсовой работы, а</w:t>
      </w:r>
      <w:r w:rsidR="009F0233">
        <w:t> </w:t>
      </w:r>
      <w:r w:rsidRPr="00BA3C21">
        <w:t>также законодательство, материалы судебной и иной правоприменительной практики,  составившие соответственно нормативную и эмпирическую основу исследования.</w:t>
      </w:r>
    </w:p>
    <w:p w:rsidR="00093059" w:rsidRPr="00BA3C21" w:rsidRDefault="00093059" w:rsidP="00A2639B">
      <w:pPr>
        <w:widowControl/>
        <w:spacing w:line="233" w:lineRule="auto"/>
        <w:ind w:left="0" w:firstLine="301"/>
      </w:pPr>
      <w:r w:rsidRPr="00BA3C21">
        <w:t>В конце вводной часть предпочтительно охарактеризовать структуру работы в целом, логическую последовательность расположения глав. Обоснование структуры содержательности части работы приобретает особенное значение в том случае, когда ввиду широты темы и известных ограничений объема курсовой работы,  автор раскрывает не все вопросы, а только некоторые</w:t>
      </w:r>
      <w:r w:rsidR="00840138" w:rsidRPr="00BA3C21">
        <w:t xml:space="preserve"> – </w:t>
      </w:r>
      <w:r w:rsidRPr="00BA3C21">
        <w:t>по его мнению, наиболее значимые для науки и практики.</w:t>
      </w:r>
    </w:p>
    <w:p w:rsidR="00093059" w:rsidRPr="00BA3C21" w:rsidRDefault="00093059" w:rsidP="00A2639B">
      <w:pPr>
        <w:widowControl/>
        <w:spacing w:line="233" w:lineRule="auto"/>
        <w:ind w:left="0" w:firstLine="301"/>
      </w:pPr>
    </w:p>
    <w:p w:rsidR="00093059" w:rsidRPr="00BA3C21" w:rsidRDefault="00D317F2" w:rsidP="00A2639B">
      <w:pPr>
        <w:widowControl/>
        <w:spacing w:line="233" w:lineRule="auto"/>
        <w:ind w:left="0" w:firstLine="301"/>
      </w:pPr>
      <w:r>
        <w:rPr>
          <w:b/>
        </w:rPr>
        <w:t xml:space="preserve">2.2.3. </w:t>
      </w:r>
      <w:r w:rsidR="00093059" w:rsidRPr="00BA3C21">
        <w:rPr>
          <w:b/>
        </w:rPr>
        <w:t>Основная часть</w:t>
      </w:r>
      <w:r>
        <w:rPr>
          <w:b/>
        </w:rPr>
        <w:t xml:space="preserve">. </w:t>
      </w:r>
      <w:r w:rsidR="00093059" w:rsidRPr="00BA3C21">
        <w:t xml:space="preserve">Основное содержание курсовой работы состоит из логически связанных между собой разделов, подразделов. Содержание глав должно точно соответствовать их названию, а также теме работы. </w:t>
      </w:r>
    </w:p>
    <w:p w:rsidR="00093059" w:rsidRPr="00BA3C21" w:rsidRDefault="00093059" w:rsidP="00A2639B">
      <w:pPr>
        <w:widowControl/>
        <w:tabs>
          <w:tab w:val="left" w:leader="dot" w:pos="9356"/>
        </w:tabs>
        <w:spacing w:line="233" w:lineRule="auto"/>
        <w:ind w:left="0" w:firstLine="301"/>
      </w:pPr>
      <w:r w:rsidRPr="00BA3C21">
        <w:t xml:space="preserve">Текст работы должен состоять из имеющих правоприменительное значение тезисов учебной литературы, научно-практических комментариев, монографий, журнальных статей и иной специальной литературы, из ссылок на акты высших судебных инстанций и материалы конкретных судебных дел. В содержательной части курсовой работы, выполняемой по отдельным отраслям права (например, конституционному, гражданскому, уголовному, административному праву и пр.), студент должен стремиться к всестороннему рассмотрению каждого правового вопроса, продемонстрировав при этом свое умение сжато, логично и аргументированно излагать материал по правилу: </w:t>
      </w:r>
      <w:r w:rsidRPr="00BA3C21">
        <w:rPr>
          <w:b/>
        </w:rPr>
        <w:t>закон – теория</w:t>
      </w:r>
      <w:r w:rsidR="00840138" w:rsidRPr="00BA3C21">
        <w:rPr>
          <w:b/>
        </w:rPr>
        <w:t xml:space="preserve"> – </w:t>
      </w:r>
      <w:r w:rsidRPr="00BA3C21">
        <w:rPr>
          <w:b/>
        </w:rPr>
        <w:t>практика</w:t>
      </w:r>
      <w:r w:rsidRPr="00BA3C21">
        <w:t>. Составной частью содержания должны стать и собственные суждения, оценки автора по всем выявленным в ходе проведения научного исследования проблемным вопросам.</w:t>
      </w:r>
    </w:p>
    <w:p w:rsidR="00093059" w:rsidRPr="00BA3C21" w:rsidRDefault="00093059" w:rsidP="00A2639B">
      <w:pPr>
        <w:widowControl/>
        <w:tabs>
          <w:tab w:val="left" w:leader="dot" w:pos="9356"/>
        </w:tabs>
        <w:spacing w:line="233" w:lineRule="auto"/>
        <w:ind w:left="0" w:firstLine="301"/>
      </w:pPr>
      <w:r w:rsidRPr="00BA3C21">
        <w:t>Начинать рассмотрение вопроса следует с характеристики норм права, уделяя особое внимание законодательно закрепленным понятиям и</w:t>
      </w:r>
      <w:r w:rsidR="008C58A0">
        <w:t> </w:t>
      </w:r>
      <w:r w:rsidRPr="00BA3C21">
        <w:t xml:space="preserve">дефинициям, суждениям различных ученых и специалистов о них.  </w:t>
      </w:r>
    </w:p>
    <w:p w:rsidR="003274D0" w:rsidRPr="00BA3C21" w:rsidRDefault="003274D0" w:rsidP="00A2639B">
      <w:pPr>
        <w:widowControl/>
        <w:spacing w:before="120" w:after="60" w:line="233" w:lineRule="auto"/>
        <w:ind w:left="284" w:right="284" w:firstLine="0"/>
        <w:rPr>
          <w:spacing w:val="30"/>
          <w:sz w:val="16"/>
          <w:szCs w:val="16"/>
        </w:rPr>
      </w:pPr>
      <w:r w:rsidRPr="00BA3C21">
        <w:rPr>
          <w:spacing w:val="30"/>
          <w:sz w:val="16"/>
          <w:szCs w:val="16"/>
        </w:rPr>
        <w:t>Например:</w:t>
      </w:r>
    </w:p>
    <w:p w:rsidR="00093059" w:rsidRPr="000A016F" w:rsidRDefault="00093059" w:rsidP="00A2639B">
      <w:pPr>
        <w:widowControl/>
        <w:spacing w:line="233" w:lineRule="auto"/>
        <w:ind w:left="284" w:right="284" w:firstLine="301"/>
        <w:rPr>
          <w:sz w:val="17"/>
          <w:szCs w:val="17"/>
        </w:rPr>
      </w:pPr>
      <w:r w:rsidRPr="000A016F">
        <w:rPr>
          <w:sz w:val="17"/>
          <w:szCs w:val="17"/>
        </w:rPr>
        <w:t>Согласно п. 1 ст. 212 ГК РФ в Российской Федерации признаются частная, государственная, муниципальная и иные формы собственности. При этом понятие частной собственности следует отличать от субъективного права частной собственности. Частная собственность рассматривается законодателем и доктриной гражданского права в качестве формы собственности. В.А.</w:t>
      </w:r>
      <w:r w:rsidR="00756E1F">
        <w:rPr>
          <w:sz w:val="17"/>
          <w:szCs w:val="17"/>
        </w:rPr>
        <w:t> </w:t>
      </w:r>
      <w:r w:rsidRPr="000A016F">
        <w:rPr>
          <w:sz w:val="17"/>
          <w:szCs w:val="17"/>
        </w:rPr>
        <w:t>Дозорцев подчеркивает, что ст. 212 ГК РФ называет формы собственности, но не права собственности. При этом автор отмечает: «Само право собственности едино и не делится на формы, которым присуще особое содержание. Для всех субъектов содержание права собственности одинаково»</w:t>
      </w:r>
      <w:r w:rsidRPr="000A016F">
        <w:rPr>
          <w:sz w:val="17"/>
          <w:szCs w:val="17"/>
          <w:vertAlign w:val="superscript"/>
        </w:rPr>
        <w:t>1</w:t>
      </w:r>
      <w:r w:rsidR="00FD0831" w:rsidRPr="000A016F">
        <w:rPr>
          <w:sz w:val="17"/>
          <w:szCs w:val="17"/>
        </w:rPr>
        <w:t>.</w:t>
      </w:r>
    </w:p>
    <w:p w:rsidR="00093059" w:rsidRPr="00BA3C21" w:rsidRDefault="00FD0831" w:rsidP="00A2639B">
      <w:pPr>
        <w:widowControl/>
        <w:spacing w:line="233" w:lineRule="auto"/>
        <w:ind w:left="284" w:right="284" w:firstLine="0"/>
        <w:rPr>
          <w:sz w:val="24"/>
          <w:szCs w:val="24"/>
        </w:rPr>
      </w:pPr>
      <w:r>
        <w:rPr>
          <w:sz w:val="24"/>
          <w:szCs w:val="24"/>
        </w:rPr>
        <w:t>———</w:t>
      </w:r>
    </w:p>
    <w:p w:rsidR="00093059" w:rsidRPr="00BA3C21" w:rsidRDefault="00093059" w:rsidP="00EF7134">
      <w:pPr>
        <w:pStyle w:val="a7"/>
        <w:spacing w:line="230" w:lineRule="auto"/>
        <w:ind w:left="284" w:right="284"/>
        <w:jc w:val="both"/>
        <w:rPr>
          <w:sz w:val="16"/>
          <w:szCs w:val="16"/>
        </w:rPr>
      </w:pPr>
      <w:r w:rsidRPr="00FD0831">
        <w:rPr>
          <w:sz w:val="16"/>
          <w:szCs w:val="16"/>
          <w:vertAlign w:val="superscript"/>
        </w:rPr>
        <w:t>1</w:t>
      </w:r>
      <w:r w:rsidR="00FD0831">
        <w:rPr>
          <w:sz w:val="16"/>
          <w:szCs w:val="16"/>
        </w:rPr>
        <w:t> </w:t>
      </w:r>
      <w:r w:rsidRPr="00BA3C21">
        <w:rPr>
          <w:sz w:val="16"/>
          <w:szCs w:val="16"/>
        </w:rPr>
        <w:t>Дозорцев В.А. Принципиальные черты права собственности в ГК РФ /</w:t>
      </w:r>
      <w:r w:rsidR="008F6481">
        <w:rPr>
          <w:sz w:val="16"/>
          <w:szCs w:val="16"/>
        </w:rPr>
        <w:t>/</w:t>
      </w:r>
      <w:r w:rsidRPr="00BA3C21">
        <w:rPr>
          <w:sz w:val="16"/>
          <w:szCs w:val="16"/>
        </w:rPr>
        <w:t xml:space="preserve"> Гражданский кодекс РФ. Проблемы. Теория. Практика: </w:t>
      </w:r>
      <w:r w:rsidR="008F6481" w:rsidRPr="00BA3C21">
        <w:rPr>
          <w:sz w:val="16"/>
          <w:szCs w:val="16"/>
        </w:rPr>
        <w:t>с</w:t>
      </w:r>
      <w:r w:rsidRPr="00BA3C21">
        <w:rPr>
          <w:sz w:val="16"/>
          <w:szCs w:val="16"/>
        </w:rPr>
        <w:t>б. памяти С.А. Хохлова.</w:t>
      </w:r>
      <w:r w:rsidR="00840138" w:rsidRPr="00BA3C21">
        <w:rPr>
          <w:sz w:val="16"/>
          <w:szCs w:val="16"/>
        </w:rPr>
        <w:t xml:space="preserve"> – </w:t>
      </w:r>
      <w:r w:rsidRPr="00BA3C21">
        <w:rPr>
          <w:sz w:val="16"/>
          <w:szCs w:val="16"/>
        </w:rPr>
        <w:t xml:space="preserve"> М.: Международный центр финансово-экономического развития, 1998.</w:t>
      </w:r>
      <w:r w:rsidR="00840138" w:rsidRPr="00BA3C21">
        <w:rPr>
          <w:sz w:val="16"/>
          <w:szCs w:val="16"/>
        </w:rPr>
        <w:t xml:space="preserve"> – </w:t>
      </w:r>
      <w:r w:rsidRPr="00BA3C21">
        <w:rPr>
          <w:sz w:val="16"/>
          <w:szCs w:val="16"/>
        </w:rPr>
        <w:t>С.</w:t>
      </w:r>
      <w:r w:rsidR="008F6481">
        <w:rPr>
          <w:sz w:val="16"/>
          <w:szCs w:val="16"/>
        </w:rPr>
        <w:t xml:space="preserve"> </w:t>
      </w:r>
      <w:r w:rsidRPr="00BA3C21">
        <w:rPr>
          <w:sz w:val="16"/>
          <w:szCs w:val="16"/>
        </w:rPr>
        <w:t>231.</w:t>
      </w:r>
    </w:p>
    <w:p w:rsidR="00093059" w:rsidRPr="00BA3C21" w:rsidRDefault="0092550F" w:rsidP="00EB5788">
      <w:pPr>
        <w:widowControl/>
        <w:tabs>
          <w:tab w:val="left" w:leader="dot" w:pos="9356"/>
        </w:tabs>
        <w:spacing w:line="230" w:lineRule="auto"/>
        <w:ind w:left="0" w:firstLine="301"/>
      </w:pPr>
      <w:r>
        <w:br w:type="page"/>
      </w:r>
      <w:r w:rsidR="00093059" w:rsidRPr="00BA3C21">
        <w:t>Необходимо стремиться к тому, чтобы в курсовой работе нашло отражение максимально возможное число научных проблем. Автор должен уметь самостоятельно изложить сущность научной проблемы, осветить ведущуюся полемику по спорным вопросам изучаемой темы. Мнения и позиции авторов научных статей, монографий, иных публикаций в основную часть работы включается в виде тезисов. Указание автора и источника публикации обязательно.</w:t>
      </w:r>
    </w:p>
    <w:p w:rsidR="003274D0" w:rsidRPr="00BA3C21" w:rsidRDefault="003274D0" w:rsidP="00EB5788">
      <w:pPr>
        <w:widowControl/>
        <w:spacing w:before="120" w:after="60" w:line="230" w:lineRule="auto"/>
        <w:ind w:left="284" w:right="284" w:firstLine="0"/>
        <w:rPr>
          <w:spacing w:val="30"/>
          <w:sz w:val="16"/>
          <w:szCs w:val="16"/>
        </w:rPr>
      </w:pPr>
      <w:r w:rsidRPr="00BA3C21">
        <w:rPr>
          <w:spacing w:val="30"/>
          <w:sz w:val="16"/>
          <w:szCs w:val="16"/>
        </w:rPr>
        <w:t>Например:</w:t>
      </w:r>
    </w:p>
    <w:p w:rsidR="00093059" w:rsidRPr="00756E1F" w:rsidRDefault="00093059" w:rsidP="00EB5788">
      <w:pPr>
        <w:pStyle w:val="ae"/>
        <w:widowControl/>
        <w:spacing w:after="0" w:line="230" w:lineRule="auto"/>
        <w:ind w:left="284" w:right="284" w:firstLine="301"/>
        <w:rPr>
          <w:spacing w:val="-2"/>
          <w:sz w:val="17"/>
          <w:szCs w:val="17"/>
        </w:rPr>
      </w:pPr>
      <w:r w:rsidRPr="00A2639B">
        <w:rPr>
          <w:sz w:val="17"/>
          <w:szCs w:val="17"/>
        </w:rPr>
        <w:t xml:space="preserve">В отношении договоров банковского счета  (ст. 845 ГК РФ) в литературе высказываются различные мнения по поводу того, являются ли такие </w:t>
      </w:r>
      <w:r w:rsidRPr="00756E1F">
        <w:rPr>
          <w:spacing w:val="-2"/>
          <w:sz w:val="17"/>
          <w:szCs w:val="17"/>
        </w:rPr>
        <w:t>договоры, заключаемые с кредитными организациями, договорами присоединения.</w:t>
      </w:r>
    </w:p>
    <w:p w:rsidR="00093059" w:rsidRPr="00A2639B" w:rsidRDefault="00093059" w:rsidP="00EB5788">
      <w:pPr>
        <w:pStyle w:val="ae"/>
        <w:widowControl/>
        <w:spacing w:after="0" w:line="230" w:lineRule="auto"/>
        <w:ind w:left="284" w:right="284" w:firstLine="301"/>
        <w:rPr>
          <w:sz w:val="17"/>
          <w:szCs w:val="17"/>
        </w:rPr>
      </w:pPr>
      <w:r w:rsidRPr="00A2639B">
        <w:rPr>
          <w:sz w:val="17"/>
          <w:szCs w:val="17"/>
        </w:rPr>
        <w:t>По мнению, например, Л.Г. Ефимовой договор банковского счета является разновидностью договора присоединения</w:t>
      </w:r>
      <w:r w:rsidRPr="00A2639B">
        <w:rPr>
          <w:sz w:val="17"/>
          <w:szCs w:val="17"/>
          <w:vertAlign w:val="superscript"/>
        </w:rPr>
        <w:t>1</w:t>
      </w:r>
      <w:r w:rsidRPr="00A2639B">
        <w:rPr>
          <w:sz w:val="17"/>
          <w:szCs w:val="17"/>
        </w:rPr>
        <w:t>.</w:t>
      </w:r>
    </w:p>
    <w:p w:rsidR="00093059" w:rsidRPr="00A2639B" w:rsidRDefault="00093059" w:rsidP="00EB5788">
      <w:pPr>
        <w:pStyle w:val="ae"/>
        <w:widowControl/>
        <w:spacing w:after="0" w:line="230" w:lineRule="auto"/>
        <w:ind w:left="284" w:right="284" w:firstLine="301"/>
        <w:rPr>
          <w:sz w:val="17"/>
          <w:szCs w:val="17"/>
        </w:rPr>
      </w:pPr>
      <w:r w:rsidRPr="00A2639B">
        <w:rPr>
          <w:sz w:val="17"/>
          <w:szCs w:val="17"/>
        </w:rPr>
        <w:t>Противоположной точки зрения придерживается К.К. Лебедев, который считает, что ни закон, ни банковская практика не дают оснований для отнесения договора банковского счета к договорам присоединения. Критикуя позицию Л.Г. Ефимовой, он отмечает: «В п. 1 ст. 846 ГК РФ прямо и четко сказано, что счет в банке открывается на условиях, согласованных сторонами»</w:t>
      </w:r>
      <w:r w:rsidRPr="00A2639B">
        <w:rPr>
          <w:sz w:val="17"/>
          <w:szCs w:val="17"/>
          <w:vertAlign w:val="superscript"/>
        </w:rPr>
        <w:t>2</w:t>
      </w:r>
      <w:r w:rsidRPr="00A2639B">
        <w:rPr>
          <w:sz w:val="17"/>
          <w:szCs w:val="17"/>
        </w:rPr>
        <w:t xml:space="preserve">. </w:t>
      </w:r>
    </w:p>
    <w:p w:rsidR="00093059" w:rsidRPr="00A2639B" w:rsidRDefault="00093059" w:rsidP="00EB5788">
      <w:pPr>
        <w:pStyle w:val="ae"/>
        <w:widowControl/>
        <w:spacing w:after="0" w:line="230" w:lineRule="auto"/>
        <w:ind w:left="284" w:right="284" w:firstLine="301"/>
        <w:rPr>
          <w:sz w:val="17"/>
          <w:szCs w:val="17"/>
        </w:rPr>
      </w:pPr>
      <w:r w:rsidRPr="00A2639B">
        <w:rPr>
          <w:sz w:val="17"/>
          <w:szCs w:val="17"/>
        </w:rPr>
        <w:t>Представляется, что в данном дискуссионном вопросе следует согласиться с теми авторами, которые считают, что договоры банковского счета могут быть договорами присоединения, но не во всех случаях</w:t>
      </w:r>
      <w:r w:rsidRPr="00A2639B">
        <w:rPr>
          <w:sz w:val="17"/>
          <w:szCs w:val="17"/>
          <w:vertAlign w:val="superscript"/>
        </w:rPr>
        <w:t>3</w:t>
      </w:r>
      <w:r w:rsidRPr="00A2639B">
        <w:rPr>
          <w:sz w:val="17"/>
          <w:szCs w:val="17"/>
        </w:rPr>
        <w:t>. Во-первых, из дефиниции договора присоединения, изложенной в п.</w:t>
      </w:r>
      <w:r w:rsidR="00756E1F">
        <w:rPr>
          <w:sz w:val="17"/>
          <w:szCs w:val="17"/>
        </w:rPr>
        <w:t> </w:t>
      </w:r>
      <w:r w:rsidRPr="00A2639B">
        <w:rPr>
          <w:sz w:val="17"/>
          <w:szCs w:val="17"/>
        </w:rPr>
        <w:t xml:space="preserve">1 ст. 428 ГК РФ, не следует, что формуляры разрабатываются только для договоров определенного вида и в случаях прямо предусмотренных законом. Соответственно, банк вправе разработать свой формуляр договора банковского счета и предложить клиенту при заключении договора присоединиться к его условиям. </w:t>
      </w:r>
    </w:p>
    <w:p w:rsidR="00093059" w:rsidRPr="00A2639B" w:rsidRDefault="00093059" w:rsidP="00EB5788">
      <w:pPr>
        <w:pStyle w:val="ae"/>
        <w:widowControl/>
        <w:spacing w:after="0" w:line="230" w:lineRule="auto"/>
        <w:ind w:left="284" w:right="284" w:firstLine="301"/>
        <w:rPr>
          <w:sz w:val="17"/>
          <w:szCs w:val="17"/>
        </w:rPr>
      </w:pPr>
      <w:r w:rsidRPr="00A2639B">
        <w:rPr>
          <w:sz w:val="17"/>
          <w:szCs w:val="17"/>
        </w:rPr>
        <w:t>Во-вторых, правило же изложенное в п.</w:t>
      </w:r>
      <w:r w:rsidR="000A016F" w:rsidRPr="00A2639B">
        <w:rPr>
          <w:sz w:val="17"/>
          <w:szCs w:val="17"/>
        </w:rPr>
        <w:t xml:space="preserve"> </w:t>
      </w:r>
      <w:r w:rsidRPr="00A2639B">
        <w:rPr>
          <w:sz w:val="17"/>
          <w:szCs w:val="17"/>
        </w:rPr>
        <w:t xml:space="preserve">1 ст. 846 ГК РФ, что счет в банке открывается на условиях, согласованных сторонами, не исключает использование кредитными организациями конструкции договоров присоединения при заключении договоров банковского счета. По нашему мнению, присоединение следует рассматривать, как согласие клиента заключить договор на условиях, разработанных банком. В противном случае, клиент вправе отказаться от заключения договора. Следовательно, нет оснований считать такие условия несогласованными сторонами. </w:t>
      </w:r>
    </w:p>
    <w:p w:rsidR="00093059" w:rsidRPr="00A2639B" w:rsidRDefault="00093059" w:rsidP="00EB5788">
      <w:pPr>
        <w:pStyle w:val="ae"/>
        <w:widowControl/>
        <w:spacing w:after="0" w:line="230" w:lineRule="auto"/>
        <w:ind w:left="284" w:right="284" w:firstLine="301"/>
        <w:rPr>
          <w:sz w:val="17"/>
          <w:szCs w:val="17"/>
        </w:rPr>
      </w:pPr>
      <w:r w:rsidRPr="00A2639B">
        <w:rPr>
          <w:sz w:val="17"/>
          <w:szCs w:val="17"/>
        </w:rPr>
        <w:t>В-третьих, согласно п. 2 ст. 846 ГК РФ банк обязан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w:t>
      </w:r>
      <w:r w:rsidR="00756E1F">
        <w:rPr>
          <w:sz w:val="17"/>
          <w:szCs w:val="17"/>
        </w:rPr>
        <w:t> </w:t>
      </w:r>
      <w:r w:rsidRPr="00A2639B">
        <w:rPr>
          <w:sz w:val="17"/>
          <w:szCs w:val="17"/>
        </w:rPr>
        <w:t>соответствии с ним банковскими правилами. Поэтому не остается сомнений в том, кто же в действительности разрабатывает условия договора, а</w:t>
      </w:r>
      <w:r w:rsidR="00756E1F">
        <w:rPr>
          <w:sz w:val="17"/>
          <w:szCs w:val="17"/>
        </w:rPr>
        <w:t> </w:t>
      </w:r>
      <w:r w:rsidRPr="00A2639B">
        <w:rPr>
          <w:sz w:val="17"/>
          <w:szCs w:val="17"/>
        </w:rPr>
        <w:t xml:space="preserve">также в том, что такие условия являются стандартными. </w:t>
      </w:r>
    </w:p>
    <w:p w:rsidR="000A016F" w:rsidRPr="00BA3C21" w:rsidRDefault="000A016F" w:rsidP="00EB5788">
      <w:pPr>
        <w:widowControl/>
        <w:spacing w:line="230" w:lineRule="auto"/>
        <w:ind w:left="284" w:right="284" w:firstLine="0"/>
        <w:rPr>
          <w:sz w:val="24"/>
          <w:szCs w:val="24"/>
        </w:rPr>
      </w:pPr>
      <w:r>
        <w:rPr>
          <w:sz w:val="24"/>
          <w:szCs w:val="24"/>
        </w:rPr>
        <w:t>———</w:t>
      </w:r>
    </w:p>
    <w:p w:rsidR="00093059" w:rsidRPr="00EF7134" w:rsidRDefault="00093059" w:rsidP="00EF7134">
      <w:pPr>
        <w:pStyle w:val="a7"/>
        <w:spacing w:line="230" w:lineRule="auto"/>
        <w:ind w:left="284" w:right="284"/>
        <w:jc w:val="both"/>
        <w:rPr>
          <w:spacing w:val="-2"/>
          <w:sz w:val="16"/>
          <w:szCs w:val="16"/>
        </w:rPr>
      </w:pPr>
      <w:r w:rsidRPr="00BA3C21">
        <w:rPr>
          <w:rStyle w:val="a9"/>
          <w:sz w:val="16"/>
          <w:szCs w:val="16"/>
        </w:rPr>
        <w:t>1</w:t>
      </w:r>
      <w:r w:rsidRPr="00BA3C21">
        <w:rPr>
          <w:sz w:val="16"/>
          <w:szCs w:val="16"/>
        </w:rPr>
        <w:t xml:space="preserve"> Ком</w:t>
      </w:r>
      <w:r w:rsidR="00E568EB">
        <w:rPr>
          <w:sz w:val="16"/>
          <w:szCs w:val="16"/>
        </w:rPr>
        <w:t>м</w:t>
      </w:r>
      <w:r w:rsidRPr="00BA3C21">
        <w:rPr>
          <w:sz w:val="16"/>
          <w:szCs w:val="16"/>
        </w:rPr>
        <w:t xml:space="preserve">ентарий к Гражданскому кодексу Российской Федерации, части второй </w:t>
      </w:r>
      <w:r w:rsidRPr="00EF7134">
        <w:rPr>
          <w:spacing w:val="-2"/>
          <w:sz w:val="16"/>
          <w:szCs w:val="16"/>
        </w:rPr>
        <w:t>(постатейный) /</w:t>
      </w:r>
      <w:r w:rsidR="00756E1F" w:rsidRPr="00EF7134">
        <w:rPr>
          <w:spacing w:val="-2"/>
          <w:sz w:val="16"/>
          <w:szCs w:val="16"/>
        </w:rPr>
        <w:t xml:space="preserve"> о</w:t>
      </w:r>
      <w:r w:rsidRPr="00EF7134">
        <w:rPr>
          <w:spacing w:val="-2"/>
          <w:sz w:val="16"/>
          <w:szCs w:val="16"/>
        </w:rPr>
        <w:t xml:space="preserve">тв. ред. О.Н. Садиков. </w:t>
      </w:r>
      <w:r w:rsidR="003B4FFE" w:rsidRPr="00EF7134">
        <w:rPr>
          <w:spacing w:val="-2"/>
          <w:sz w:val="16"/>
          <w:szCs w:val="16"/>
        </w:rPr>
        <w:t>–</w:t>
      </w:r>
      <w:r w:rsidRPr="00EF7134">
        <w:rPr>
          <w:spacing w:val="-2"/>
          <w:sz w:val="16"/>
          <w:szCs w:val="16"/>
        </w:rPr>
        <w:t xml:space="preserve"> М</w:t>
      </w:r>
      <w:r w:rsidR="003B4FFE" w:rsidRPr="00EF7134">
        <w:rPr>
          <w:spacing w:val="-2"/>
          <w:sz w:val="16"/>
          <w:szCs w:val="16"/>
        </w:rPr>
        <w:t>.:</w:t>
      </w:r>
      <w:r w:rsidR="003B4FFE" w:rsidRPr="00EF7134">
        <w:rPr>
          <w:spacing w:val="-2"/>
          <w:sz w:val="28"/>
          <w:szCs w:val="28"/>
        </w:rPr>
        <w:t xml:space="preserve"> </w:t>
      </w:r>
      <w:r w:rsidR="003B4FFE" w:rsidRPr="00EF7134">
        <w:rPr>
          <w:spacing w:val="-2"/>
          <w:sz w:val="16"/>
          <w:szCs w:val="16"/>
        </w:rPr>
        <w:t>ЮРИНФОРМЦЕНТР</w:t>
      </w:r>
      <w:r w:rsidRPr="00EF7134">
        <w:rPr>
          <w:spacing w:val="-2"/>
          <w:sz w:val="16"/>
          <w:szCs w:val="16"/>
        </w:rPr>
        <w:t xml:space="preserve">, 1996. </w:t>
      </w:r>
      <w:r w:rsidR="00756E1F" w:rsidRPr="00EF7134">
        <w:rPr>
          <w:spacing w:val="-2"/>
          <w:sz w:val="16"/>
          <w:szCs w:val="16"/>
        </w:rPr>
        <w:t xml:space="preserve">– </w:t>
      </w:r>
      <w:r w:rsidRPr="00EF7134">
        <w:rPr>
          <w:spacing w:val="-2"/>
          <w:sz w:val="16"/>
          <w:szCs w:val="16"/>
        </w:rPr>
        <w:t>С.</w:t>
      </w:r>
      <w:r w:rsidR="00756E1F" w:rsidRPr="00EF7134">
        <w:rPr>
          <w:spacing w:val="-2"/>
          <w:sz w:val="16"/>
          <w:szCs w:val="16"/>
        </w:rPr>
        <w:t> </w:t>
      </w:r>
      <w:r w:rsidRPr="00EF7134">
        <w:rPr>
          <w:spacing w:val="-2"/>
          <w:sz w:val="16"/>
          <w:szCs w:val="16"/>
        </w:rPr>
        <w:t xml:space="preserve">416. </w:t>
      </w:r>
    </w:p>
    <w:p w:rsidR="00093059" w:rsidRPr="00BA3C21" w:rsidRDefault="00093059" w:rsidP="00EF7134">
      <w:pPr>
        <w:pStyle w:val="a7"/>
        <w:spacing w:line="230" w:lineRule="auto"/>
        <w:ind w:left="284" w:right="284"/>
        <w:jc w:val="both"/>
        <w:rPr>
          <w:sz w:val="16"/>
          <w:szCs w:val="16"/>
        </w:rPr>
      </w:pPr>
      <w:r w:rsidRPr="00BA3C21">
        <w:rPr>
          <w:rStyle w:val="a9"/>
          <w:sz w:val="16"/>
          <w:szCs w:val="16"/>
        </w:rPr>
        <w:t>2</w:t>
      </w:r>
      <w:r w:rsidRPr="00BA3C21">
        <w:rPr>
          <w:sz w:val="16"/>
          <w:szCs w:val="16"/>
        </w:rPr>
        <w:t xml:space="preserve"> Коммерческое право / под ред. В.Ф. Попондопуло, В.Ф. Яковлевой.</w:t>
      </w:r>
      <w:r w:rsidR="00840138" w:rsidRPr="00BA3C21">
        <w:rPr>
          <w:sz w:val="16"/>
          <w:szCs w:val="16"/>
        </w:rPr>
        <w:t xml:space="preserve"> – </w:t>
      </w:r>
      <w:r w:rsidRPr="00BA3C21">
        <w:rPr>
          <w:sz w:val="16"/>
          <w:szCs w:val="16"/>
        </w:rPr>
        <w:t>СПб.</w:t>
      </w:r>
      <w:r w:rsidR="003B4FFE" w:rsidRPr="00BA3C21">
        <w:rPr>
          <w:sz w:val="16"/>
          <w:szCs w:val="16"/>
        </w:rPr>
        <w:t>: Изд</w:t>
      </w:r>
      <w:r w:rsidR="00EF7134">
        <w:rPr>
          <w:sz w:val="16"/>
          <w:szCs w:val="16"/>
        </w:rPr>
        <w:t>-</w:t>
      </w:r>
      <w:r w:rsidR="003B4FFE" w:rsidRPr="00BA3C21">
        <w:rPr>
          <w:sz w:val="16"/>
          <w:szCs w:val="16"/>
        </w:rPr>
        <w:t>во С.</w:t>
      </w:r>
      <w:r w:rsidR="00756E1F">
        <w:rPr>
          <w:sz w:val="16"/>
          <w:szCs w:val="16"/>
        </w:rPr>
        <w:t>-</w:t>
      </w:r>
      <w:r w:rsidR="003B4FFE" w:rsidRPr="00BA3C21">
        <w:rPr>
          <w:sz w:val="16"/>
          <w:szCs w:val="16"/>
        </w:rPr>
        <w:t>Петербургского ун</w:t>
      </w:r>
      <w:r w:rsidR="00756E1F">
        <w:rPr>
          <w:sz w:val="16"/>
          <w:szCs w:val="16"/>
        </w:rPr>
        <w:t>-</w:t>
      </w:r>
      <w:r w:rsidR="003B4FFE" w:rsidRPr="00BA3C21">
        <w:rPr>
          <w:sz w:val="16"/>
          <w:szCs w:val="16"/>
        </w:rPr>
        <w:t>та</w:t>
      </w:r>
      <w:r w:rsidRPr="00BA3C21">
        <w:rPr>
          <w:sz w:val="16"/>
          <w:szCs w:val="16"/>
        </w:rPr>
        <w:t>, 1998.</w:t>
      </w:r>
      <w:r w:rsidR="00756E1F">
        <w:rPr>
          <w:sz w:val="16"/>
          <w:szCs w:val="16"/>
        </w:rPr>
        <w:t xml:space="preserve"> –</w:t>
      </w:r>
      <w:r w:rsidRPr="00BA3C21">
        <w:rPr>
          <w:sz w:val="16"/>
          <w:szCs w:val="16"/>
        </w:rPr>
        <w:t xml:space="preserve"> С. 320. (Автор § 2 главы </w:t>
      </w:r>
      <w:r w:rsidRPr="00BA3C21">
        <w:rPr>
          <w:sz w:val="16"/>
          <w:szCs w:val="16"/>
          <w:lang w:val="en-US"/>
        </w:rPr>
        <w:t>VIII</w:t>
      </w:r>
      <w:r w:rsidRPr="00BA3C21">
        <w:rPr>
          <w:sz w:val="16"/>
          <w:szCs w:val="16"/>
        </w:rPr>
        <w:t xml:space="preserve"> К.К.</w:t>
      </w:r>
      <w:r w:rsidR="00756E1F">
        <w:rPr>
          <w:sz w:val="16"/>
          <w:szCs w:val="16"/>
        </w:rPr>
        <w:t> </w:t>
      </w:r>
      <w:r w:rsidRPr="00BA3C21">
        <w:rPr>
          <w:sz w:val="16"/>
          <w:szCs w:val="16"/>
        </w:rPr>
        <w:t>Лебедев).</w:t>
      </w:r>
    </w:p>
    <w:p w:rsidR="00093059" w:rsidRPr="00BA3C21" w:rsidRDefault="00093059" w:rsidP="00EF7134">
      <w:pPr>
        <w:pStyle w:val="a7"/>
        <w:spacing w:line="230" w:lineRule="auto"/>
        <w:ind w:left="284" w:right="284"/>
        <w:jc w:val="both"/>
        <w:rPr>
          <w:sz w:val="16"/>
          <w:szCs w:val="16"/>
        </w:rPr>
      </w:pPr>
      <w:r w:rsidRPr="00BA3C21">
        <w:rPr>
          <w:rStyle w:val="a9"/>
          <w:sz w:val="16"/>
          <w:szCs w:val="16"/>
        </w:rPr>
        <w:t>3</w:t>
      </w:r>
      <w:r w:rsidRPr="00BA3C21">
        <w:rPr>
          <w:sz w:val="16"/>
          <w:szCs w:val="16"/>
        </w:rPr>
        <w:t xml:space="preserve"> См.: Сарбаш С.В. Указ. соч.</w:t>
      </w:r>
      <w:r w:rsidR="00840138" w:rsidRPr="00BA3C21">
        <w:rPr>
          <w:sz w:val="16"/>
          <w:szCs w:val="16"/>
        </w:rPr>
        <w:t xml:space="preserve"> – </w:t>
      </w:r>
      <w:r w:rsidRPr="00BA3C21">
        <w:rPr>
          <w:sz w:val="16"/>
          <w:szCs w:val="16"/>
        </w:rPr>
        <w:t xml:space="preserve"> С. 20; Гражданское право. Часть 2. Обязательственное право</w:t>
      </w:r>
      <w:r w:rsidR="00756E1F">
        <w:rPr>
          <w:sz w:val="16"/>
          <w:szCs w:val="16"/>
        </w:rPr>
        <w:t xml:space="preserve"> </w:t>
      </w:r>
      <w:r w:rsidR="00AC0F89" w:rsidRPr="00BA3C21">
        <w:rPr>
          <w:sz w:val="16"/>
          <w:szCs w:val="16"/>
        </w:rPr>
        <w:t xml:space="preserve">/ </w:t>
      </w:r>
      <w:r w:rsidR="00756E1F" w:rsidRPr="00BA3C21">
        <w:rPr>
          <w:sz w:val="16"/>
          <w:szCs w:val="16"/>
        </w:rPr>
        <w:t>п</w:t>
      </w:r>
      <w:r w:rsidR="00AC0F89" w:rsidRPr="00BA3C21">
        <w:rPr>
          <w:sz w:val="16"/>
          <w:szCs w:val="16"/>
        </w:rPr>
        <w:t>од ред. В.В. Залесского. – М.: МТК «Восточный экспресс»</w:t>
      </w:r>
      <w:r w:rsidRPr="00BA3C21">
        <w:rPr>
          <w:sz w:val="16"/>
          <w:szCs w:val="16"/>
        </w:rPr>
        <w:t>, 1998.</w:t>
      </w:r>
      <w:r w:rsidR="00EF7134">
        <w:rPr>
          <w:sz w:val="16"/>
          <w:szCs w:val="16"/>
        </w:rPr>
        <w:t> </w:t>
      </w:r>
      <w:r w:rsidR="00756E1F">
        <w:rPr>
          <w:sz w:val="16"/>
          <w:szCs w:val="16"/>
        </w:rPr>
        <w:t xml:space="preserve">– </w:t>
      </w:r>
      <w:r w:rsidRPr="00BA3C21">
        <w:rPr>
          <w:sz w:val="16"/>
          <w:szCs w:val="16"/>
        </w:rPr>
        <w:t xml:space="preserve">С. 379 (Автор § 5 главы </w:t>
      </w:r>
      <w:r w:rsidRPr="00BA3C21">
        <w:rPr>
          <w:sz w:val="16"/>
          <w:szCs w:val="16"/>
          <w:lang w:val="en-US"/>
        </w:rPr>
        <w:t>XI</w:t>
      </w:r>
      <w:r w:rsidRPr="00BA3C21">
        <w:rPr>
          <w:sz w:val="16"/>
          <w:szCs w:val="16"/>
        </w:rPr>
        <w:t xml:space="preserve"> </w:t>
      </w:r>
      <w:r w:rsidR="00756E1F" w:rsidRPr="00BA3C21">
        <w:rPr>
          <w:sz w:val="16"/>
          <w:szCs w:val="16"/>
        </w:rPr>
        <w:t>О.В.</w:t>
      </w:r>
      <w:r w:rsidR="00756E1F">
        <w:rPr>
          <w:sz w:val="16"/>
          <w:szCs w:val="16"/>
        </w:rPr>
        <w:t xml:space="preserve"> </w:t>
      </w:r>
      <w:r w:rsidRPr="00BA3C21">
        <w:rPr>
          <w:sz w:val="16"/>
          <w:szCs w:val="16"/>
        </w:rPr>
        <w:t>Сгибнева); Гражданское право</w:t>
      </w:r>
      <w:r w:rsidR="00756E1F">
        <w:rPr>
          <w:sz w:val="16"/>
          <w:szCs w:val="16"/>
        </w:rPr>
        <w:t>:</w:t>
      </w:r>
      <w:r w:rsidRPr="00BA3C21">
        <w:rPr>
          <w:sz w:val="16"/>
          <w:szCs w:val="16"/>
        </w:rPr>
        <w:t xml:space="preserve"> </w:t>
      </w:r>
      <w:r w:rsidR="00756E1F" w:rsidRPr="00BA3C21">
        <w:rPr>
          <w:sz w:val="16"/>
          <w:szCs w:val="16"/>
        </w:rPr>
        <w:t>учебник.</w:t>
      </w:r>
      <w:r w:rsidR="00756E1F">
        <w:rPr>
          <w:sz w:val="16"/>
          <w:szCs w:val="16"/>
        </w:rPr>
        <w:t xml:space="preserve"> </w:t>
      </w:r>
      <w:r w:rsidRPr="00BA3C21">
        <w:rPr>
          <w:sz w:val="16"/>
          <w:szCs w:val="16"/>
        </w:rPr>
        <w:t>Т</w:t>
      </w:r>
      <w:r w:rsidR="00756E1F">
        <w:rPr>
          <w:sz w:val="16"/>
          <w:szCs w:val="16"/>
        </w:rPr>
        <w:t>.</w:t>
      </w:r>
      <w:r w:rsidRPr="00BA3C21">
        <w:rPr>
          <w:sz w:val="16"/>
          <w:szCs w:val="16"/>
        </w:rPr>
        <w:t xml:space="preserve"> 2</w:t>
      </w:r>
      <w:r w:rsidR="00756E1F">
        <w:rPr>
          <w:sz w:val="16"/>
          <w:szCs w:val="16"/>
        </w:rPr>
        <w:t xml:space="preserve"> </w:t>
      </w:r>
      <w:r w:rsidRPr="00BA3C21">
        <w:rPr>
          <w:sz w:val="16"/>
          <w:szCs w:val="16"/>
        </w:rPr>
        <w:t xml:space="preserve"> / </w:t>
      </w:r>
      <w:r w:rsidR="00756E1F" w:rsidRPr="00BA3C21">
        <w:rPr>
          <w:sz w:val="16"/>
          <w:szCs w:val="16"/>
        </w:rPr>
        <w:t>п</w:t>
      </w:r>
      <w:r w:rsidRPr="00BA3C21">
        <w:rPr>
          <w:sz w:val="16"/>
          <w:szCs w:val="16"/>
        </w:rPr>
        <w:t>од ред. А.П. Сергеева, Ю.К. Толстого.</w:t>
      </w:r>
      <w:r w:rsidR="00840138" w:rsidRPr="00BA3C21">
        <w:rPr>
          <w:sz w:val="16"/>
          <w:szCs w:val="16"/>
        </w:rPr>
        <w:t xml:space="preserve"> – </w:t>
      </w:r>
      <w:r w:rsidRPr="00BA3C21">
        <w:rPr>
          <w:sz w:val="16"/>
          <w:szCs w:val="16"/>
        </w:rPr>
        <w:t>М.</w:t>
      </w:r>
      <w:r w:rsidR="00AC0F89" w:rsidRPr="00BA3C21">
        <w:rPr>
          <w:sz w:val="16"/>
          <w:szCs w:val="16"/>
        </w:rPr>
        <w:t>: Проспект</w:t>
      </w:r>
      <w:r w:rsidRPr="00BA3C21">
        <w:rPr>
          <w:sz w:val="16"/>
          <w:szCs w:val="16"/>
        </w:rPr>
        <w:t xml:space="preserve">, 2000. </w:t>
      </w:r>
      <w:r w:rsidR="00756E1F">
        <w:rPr>
          <w:sz w:val="16"/>
          <w:szCs w:val="16"/>
        </w:rPr>
        <w:t xml:space="preserve">– </w:t>
      </w:r>
      <w:r w:rsidRPr="00BA3C21">
        <w:rPr>
          <w:sz w:val="16"/>
          <w:szCs w:val="16"/>
        </w:rPr>
        <w:t>С. 453 (Автор главы 39 Д.А. Медведев в соав</w:t>
      </w:r>
      <w:r w:rsidR="00AC0F89" w:rsidRPr="00BA3C21">
        <w:rPr>
          <w:sz w:val="16"/>
          <w:szCs w:val="16"/>
        </w:rPr>
        <w:t>.</w:t>
      </w:r>
      <w:r w:rsidRPr="00BA3C21">
        <w:rPr>
          <w:sz w:val="16"/>
          <w:szCs w:val="16"/>
        </w:rPr>
        <w:t xml:space="preserve"> с В.Т. Смирновым);  Правовое регулирование банковской деятельности / </w:t>
      </w:r>
      <w:r w:rsidR="00756E1F" w:rsidRPr="00BA3C21">
        <w:rPr>
          <w:sz w:val="16"/>
          <w:szCs w:val="16"/>
        </w:rPr>
        <w:t>п</w:t>
      </w:r>
      <w:r w:rsidRPr="00BA3C21">
        <w:rPr>
          <w:sz w:val="16"/>
          <w:szCs w:val="16"/>
        </w:rPr>
        <w:t xml:space="preserve">од ред. Е.А. Суханова. </w:t>
      </w:r>
      <w:r w:rsidR="00AC0F89" w:rsidRPr="00BA3C21">
        <w:rPr>
          <w:sz w:val="16"/>
          <w:szCs w:val="16"/>
        </w:rPr>
        <w:t>–</w:t>
      </w:r>
      <w:r w:rsidRPr="00BA3C21">
        <w:rPr>
          <w:sz w:val="16"/>
          <w:szCs w:val="16"/>
        </w:rPr>
        <w:t xml:space="preserve"> М</w:t>
      </w:r>
      <w:r w:rsidR="00AC0F89" w:rsidRPr="00BA3C21">
        <w:rPr>
          <w:sz w:val="16"/>
          <w:szCs w:val="16"/>
        </w:rPr>
        <w:t>:</w:t>
      </w:r>
      <w:r w:rsidR="00AC0F89" w:rsidRPr="00BA3C21">
        <w:rPr>
          <w:sz w:val="28"/>
          <w:szCs w:val="28"/>
        </w:rPr>
        <w:t xml:space="preserve"> </w:t>
      </w:r>
      <w:r w:rsidR="00AC0F89" w:rsidRPr="00BA3C21">
        <w:rPr>
          <w:sz w:val="16"/>
          <w:szCs w:val="16"/>
        </w:rPr>
        <w:t>Учебно-консульта</w:t>
      </w:r>
      <w:r w:rsidR="00756E1F">
        <w:rPr>
          <w:sz w:val="16"/>
          <w:szCs w:val="16"/>
        </w:rPr>
        <w:softHyphen/>
      </w:r>
      <w:r w:rsidR="00AC0F89" w:rsidRPr="00BA3C21">
        <w:rPr>
          <w:sz w:val="16"/>
          <w:szCs w:val="16"/>
        </w:rPr>
        <w:t>цион</w:t>
      </w:r>
      <w:r w:rsidR="00756E1F">
        <w:rPr>
          <w:sz w:val="16"/>
          <w:szCs w:val="16"/>
        </w:rPr>
        <w:softHyphen/>
      </w:r>
      <w:r w:rsidR="00AC0F89" w:rsidRPr="00BA3C21">
        <w:rPr>
          <w:sz w:val="16"/>
          <w:szCs w:val="16"/>
        </w:rPr>
        <w:t>ный центр «ЮрИнфоР»</w:t>
      </w:r>
      <w:r w:rsidRPr="00BA3C21">
        <w:rPr>
          <w:sz w:val="16"/>
          <w:szCs w:val="16"/>
        </w:rPr>
        <w:t xml:space="preserve">, 1997. </w:t>
      </w:r>
      <w:r w:rsidR="00756E1F">
        <w:rPr>
          <w:sz w:val="16"/>
          <w:szCs w:val="16"/>
        </w:rPr>
        <w:t xml:space="preserve">– </w:t>
      </w:r>
      <w:r w:rsidRPr="00BA3C21">
        <w:rPr>
          <w:sz w:val="16"/>
          <w:szCs w:val="16"/>
        </w:rPr>
        <w:t xml:space="preserve">С. 141 (Автор главы </w:t>
      </w:r>
      <w:smartTag w:uri="urn:schemas-microsoft-com:office:smarttags" w:element="metricconverter">
        <w:smartTagPr>
          <w:attr w:name="ProductID" w:val="4 Л"/>
        </w:smartTagPr>
        <w:r w:rsidRPr="00BA3C21">
          <w:rPr>
            <w:sz w:val="16"/>
            <w:szCs w:val="16"/>
          </w:rPr>
          <w:t>4 Л</w:t>
        </w:r>
      </w:smartTag>
      <w:r w:rsidRPr="00BA3C21">
        <w:rPr>
          <w:sz w:val="16"/>
          <w:szCs w:val="16"/>
        </w:rPr>
        <w:t>.А. Новоселова).</w:t>
      </w:r>
    </w:p>
    <w:p w:rsidR="00093059" w:rsidRPr="00BA3C21" w:rsidRDefault="00093059" w:rsidP="00756E1F">
      <w:pPr>
        <w:widowControl/>
        <w:tabs>
          <w:tab w:val="left" w:leader="dot" w:pos="9356"/>
        </w:tabs>
        <w:spacing w:before="120"/>
        <w:ind w:left="0" w:firstLine="301"/>
      </w:pPr>
      <w:r w:rsidRPr="00BA3C21">
        <w:t xml:space="preserve">В курсовую работу, выполняемую по отдельным отраслям права, следует включать соответствующие теме положения обобщенной судебной практики с указанием соответствующего пункта и наименования судебного акта. </w:t>
      </w:r>
    </w:p>
    <w:p w:rsidR="003274D0" w:rsidRPr="00BA3C21" w:rsidRDefault="003274D0" w:rsidP="00EF7134">
      <w:pPr>
        <w:widowControl/>
        <w:spacing w:before="120" w:after="60"/>
        <w:ind w:left="284" w:right="284" w:firstLine="0"/>
        <w:rPr>
          <w:spacing w:val="30"/>
          <w:sz w:val="16"/>
          <w:szCs w:val="16"/>
        </w:rPr>
      </w:pPr>
      <w:r w:rsidRPr="00BA3C21">
        <w:rPr>
          <w:spacing w:val="30"/>
          <w:sz w:val="16"/>
          <w:szCs w:val="16"/>
        </w:rPr>
        <w:t>Например:</w:t>
      </w:r>
    </w:p>
    <w:p w:rsidR="00093059" w:rsidRPr="00EB5788" w:rsidRDefault="00093059" w:rsidP="00EF7134">
      <w:pPr>
        <w:pStyle w:val="af0"/>
        <w:spacing w:before="0" w:beforeAutospacing="0" w:after="0" w:afterAutospacing="0"/>
        <w:ind w:left="284" w:right="284" w:firstLine="301"/>
        <w:jc w:val="both"/>
        <w:rPr>
          <w:rFonts w:ascii="Times New Roman" w:hAnsi="Times New Roman"/>
          <w:color w:val="auto"/>
          <w:sz w:val="17"/>
          <w:szCs w:val="17"/>
        </w:rPr>
      </w:pPr>
      <w:r w:rsidRPr="00EB5788">
        <w:rPr>
          <w:rFonts w:ascii="Times New Roman" w:hAnsi="Times New Roman"/>
          <w:color w:val="auto"/>
          <w:sz w:val="17"/>
          <w:szCs w:val="17"/>
        </w:rPr>
        <w:t>В силу абз.  5 п. 1 ст. 216 ГК РФ право хозяйственного ведения относится к вещным правам лиц, не являющихся собственниками.  Следовательно, при разрешении споров, связанных с участием унитарных предприятий в хозяйственных обществах и товариществах, необходимо учитывать ст. 295 ГК РФ, а также ст. 6, 18 Федерального закона «О государственных и муниципальных унитарных предприятиях» (п. 5 и п. 8 постановления Пленумов Высшего Арбитражного Суда РФ и Верховного Суда РФ от 29.04.2010 №</w:t>
      </w:r>
      <w:r w:rsidR="008F7F93">
        <w:rPr>
          <w:rFonts w:ascii="Times New Roman" w:hAnsi="Times New Roman"/>
          <w:color w:val="auto"/>
          <w:sz w:val="17"/>
          <w:szCs w:val="17"/>
        </w:rPr>
        <w:t> </w:t>
      </w:r>
      <w:r w:rsidRPr="00EB5788">
        <w:rPr>
          <w:rFonts w:ascii="Times New Roman" w:hAnsi="Times New Roman"/>
          <w:color w:val="auto"/>
          <w:sz w:val="17"/>
          <w:szCs w:val="17"/>
        </w:rPr>
        <w:t>10/22 «О некоторых вопросах, возникающих в судебной практике при разрешении споров, связанных  с защитой права собственности и других вещных прав»)</w:t>
      </w:r>
      <w:r w:rsidRPr="00EF7134">
        <w:rPr>
          <w:rFonts w:ascii="Times New Roman" w:hAnsi="Times New Roman"/>
          <w:color w:val="auto"/>
          <w:sz w:val="17"/>
          <w:szCs w:val="17"/>
          <w:vertAlign w:val="superscript"/>
        </w:rPr>
        <w:t>1</w:t>
      </w:r>
      <w:r w:rsidR="00EF7134">
        <w:rPr>
          <w:rFonts w:ascii="Times New Roman" w:hAnsi="Times New Roman"/>
          <w:color w:val="auto"/>
          <w:sz w:val="17"/>
          <w:szCs w:val="17"/>
        </w:rPr>
        <w:t>.</w:t>
      </w:r>
    </w:p>
    <w:p w:rsidR="00EF7134" w:rsidRPr="00BA3C21" w:rsidRDefault="00EF7134" w:rsidP="00EF7134">
      <w:pPr>
        <w:widowControl/>
        <w:spacing w:line="230" w:lineRule="auto"/>
        <w:ind w:left="284" w:right="284" w:firstLine="0"/>
        <w:rPr>
          <w:sz w:val="24"/>
          <w:szCs w:val="24"/>
        </w:rPr>
      </w:pPr>
      <w:r>
        <w:rPr>
          <w:sz w:val="24"/>
          <w:szCs w:val="24"/>
        </w:rPr>
        <w:t>———</w:t>
      </w:r>
    </w:p>
    <w:p w:rsidR="00093059" w:rsidRPr="00BA3C21" w:rsidRDefault="00742D25" w:rsidP="00840138">
      <w:pPr>
        <w:pStyle w:val="a7"/>
        <w:ind w:firstLine="301"/>
        <w:jc w:val="both"/>
        <w:rPr>
          <w:sz w:val="16"/>
          <w:szCs w:val="16"/>
        </w:rPr>
      </w:pPr>
      <w:r w:rsidRPr="00EF7134">
        <w:rPr>
          <w:sz w:val="16"/>
          <w:szCs w:val="16"/>
          <w:vertAlign w:val="superscript"/>
        </w:rPr>
        <w:t>1</w:t>
      </w:r>
      <w:r w:rsidRPr="00BA3C21">
        <w:rPr>
          <w:sz w:val="16"/>
          <w:szCs w:val="16"/>
        </w:rPr>
        <w:t xml:space="preserve"> </w:t>
      </w:r>
      <w:r w:rsidR="00093059" w:rsidRPr="00BA3C21">
        <w:rPr>
          <w:sz w:val="16"/>
          <w:szCs w:val="16"/>
        </w:rPr>
        <w:t>Вестник ВАС РФ.</w:t>
      </w:r>
      <w:r w:rsidR="00840138" w:rsidRPr="00BA3C21">
        <w:rPr>
          <w:sz w:val="16"/>
          <w:szCs w:val="16"/>
        </w:rPr>
        <w:t xml:space="preserve"> – </w:t>
      </w:r>
      <w:r w:rsidR="00093059" w:rsidRPr="00BA3C21">
        <w:rPr>
          <w:sz w:val="16"/>
          <w:szCs w:val="16"/>
        </w:rPr>
        <w:t>2010.</w:t>
      </w:r>
      <w:r w:rsidR="00840138" w:rsidRPr="00BA3C21">
        <w:rPr>
          <w:sz w:val="16"/>
          <w:szCs w:val="16"/>
        </w:rPr>
        <w:t xml:space="preserve"> – </w:t>
      </w:r>
      <w:r w:rsidR="00093059" w:rsidRPr="00BA3C21">
        <w:rPr>
          <w:sz w:val="16"/>
          <w:szCs w:val="16"/>
        </w:rPr>
        <w:t>№</w:t>
      </w:r>
      <w:r w:rsidR="008F7F93">
        <w:rPr>
          <w:sz w:val="16"/>
          <w:szCs w:val="16"/>
        </w:rPr>
        <w:t> </w:t>
      </w:r>
      <w:r w:rsidR="00093059" w:rsidRPr="00BA3C21">
        <w:rPr>
          <w:sz w:val="16"/>
          <w:szCs w:val="16"/>
        </w:rPr>
        <w:t>6. – С. 80-81.</w:t>
      </w:r>
    </w:p>
    <w:p w:rsidR="00093059" w:rsidRPr="00BA3C21" w:rsidRDefault="00093059" w:rsidP="00756E1F">
      <w:pPr>
        <w:widowControl/>
        <w:tabs>
          <w:tab w:val="left" w:leader="dot" w:pos="9356"/>
        </w:tabs>
        <w:spacing w:before="120"/>
        <w:ind w:left="0" w:firstLine="301"/>
      </w:pPr>
      <w:r w:rsidRPr="00BA3C21">
        <w:t>В курсовой работе должно быть приведено не менее 5</w:t>
      </w:r>
      <w:r w:rsidR="008F7F93">
        <w:t>–</w:t>
      </w:r>
      <w:r w:rsidRPr="00BA3C21">
        <w:t>7 примеров решений по конкретным делам из судебной или иной правоприменительной практики. Подбор, анализ и обобщение такой практики проводятся с целью определения того, присутствует ли единство толкования и применения положений законодательства судами и иными правоприменительными органами, общее понимание смысла норм права в теории и</w:t>
      </w:r>
      <w:r w:rsidR="008F7F93">
        <w:t> </w:t>
      </w:r>
      <w:r w:rsidRPr="00BA3C21">
        <w:t xml:space="preserve">практике. </w:t>
      </w:r>
    </w:p>
    <w:p w:rsidR="00093059" w:rsidRPr="00BA3C21" w:rsidRDefault="00093059" w:rsidP="00840138">
      <w:pPr>
        <w:widowControl/>
        <w:tabs>
          <w:tab w:val="left" w:leader="dot" w:pos="9356"/>
        </w:tabs>
        <w:ind w:left="0" w:firstLine="301"/>
      </w:pPr>
      <w:r w:rsidRPr="00BA3C21">
        <w:t>Не следует переписывать в работу судебный акт полностью, а также выносить его в приложения, если данный судебный акт был опубликован или размещен на общедоступных информационных ресурсах. Автор должен изложить собственное понимание сущности спора и сделанные судом выводы. Приводимый пример должен подтверждать или опровергать какие-либо теоретические положения, выводы, взгляды и т.п. Решение правоприменительного органа должно анализироваться студентом, а также сопровождаться собственным комментарием, в т.ч. критическим.</w:t>
      </w:r>
    </w:p>
    <w:p w:rsidR="003274D0" w:rsidRPr="00BA3C21" w:rsidRDefault="003274D0" w:rsidP="008F7F93">
      <w:pPr>
        <w:widowControl/>
        <w:spacing w:before="120" w:after="60"/>
        <w:ind w:left="284" w:right="284" w:firstLine="0"/>
        <w:rPr>
          <w:spacing w:val="30"/>
          <w:sz w:val="16"/>
          <w:szCs w:val="16"/>
        </w:rPr>
      </w:pPr>
      <w:r w:rsidRPr="00BA3C21">
        <w:rPr>
          <w:spacing w:val="30"/>
          <w:sz w:val="16"/>
          <w:szCs w:val="16"/>
        </w:rPr>
        <w:t>Например:</w:t>
      </w:r>
    </w:p>
    <w:p w:rsidR="00093059" w:rsidRPr="008F7F93" w:rsidRDefault="00093059" w:rsidP="008F7F93">
      <w:pPr>
        <w:widowControl/>
        <w:ind w:left="284" w:right="284" w:firstLine="301"/>
        <w:rPr>
          <w:sz w:val="17"/>
          <w:szCs w:val="17"/>
        </w:rPr>
      </w:pPr>
      <w:r w:rsidRPr="008F7F93">
        <w:rPr>
          <w:sz w:val="17"/>
          <w:szCs w:val="17"/>
        </w:rPr>
        <w:t xml:space="preserve">В соответствии с п. 3 ст. 5 Федерального закона </w:t>
      </w:r>
      <w:r w:rsidR="008F7F93">
        <w:rPr>
          <w:sz w:val="17"/>
          <w:szCs w:val="17"/>
        </w:rPr>
        <w:t>«</w:t>
      </w:r>
      <w:r w:rsidRPr="008F7F93">
        <w:rPr>
          <w:sz w:val="17"/>
          <w:szCs w:val="17"/>
        </w:rPr>
        <w:t>О третейских судах в Российской Федерации</w:t>
      </w:r>
      <w:r w:rsidR="008F7F93">
        <w:rPr>
          <w:sz w:val="17"/>
          <w:szCs w:val="17"/>
        </w:rPr>
        <w:t>»</w:t>
      </w:r>
      <w:r w:rsidR="008F7F93" w:rsidRPr="008F7F93">
        <w:rPr>
          <w:sz w:val="17"/>
          <w:szCs w:val="17"/>
          <w:vertAlign w:val="superscript"/>
        </w:rPr>
        <w:t>1</w:t>
      </w:r>
      <w:r w:rsidRPr="008F7F93">
        <w:rPr>
          <w:sz w:val="17"/>
          <w:szCs w:val="17"/>
        </w:rPr>
        <w:t xml:space="preserve"> (далее</w:t>
      </w:r>
      <w:r w:rsidR="00840138" w:rsidRPr="008F7F93">
        <w:rPr>
          <w:sz w:val="17"/>
          <w:szCs w:val="17"/>
        </w:rPr>
        <w:t xml:space="preserve"> – </w:t>
      </w:r>
      <w:r w:rsidRPr="008F7F93">
        <w:rPr>
          <w:sz w:val="17"/>
          <w:szCs w:val="17"/>
        </w:rPr>
        <w:t xml:space="preserve">Закон </w:t>
      </w:r>
      <w:r w:rsidR="008F7F93">
        <w:rPr>
          <w:sz w:val="17"/>
          <w:szCs w:val="17"/>
        </w:rPr>
        <w:t>№</w:t>
      </w:r>
      <w:r w:rsidRPr="008F7F93">
        <w:rPr>
          <w:sz w:val="17"/>
          <w:szCs w:val="17"/>
        </w:rPr>
        <w:t xml:space="preserve"> 102-ФЗ) третейское соглашение о разрешении спора по договору,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 (договор присоединения), действительно, если такое соглашение </w:t>
      </w:r>
      <w:r w:rsidR="00350474">
        <w:rPr>
          <w:sz w:val="17"/>
          <w:szCs w:val="17"/>
        </w:rPr>
        <w:br/>
      </w:r>
      <w:r w:rsidRPr="008F7F93">
        <w:rPr>
          <w:sz w:val="17"/>
          <w:szCs w:val="17"/>
        </w:rPr>
        <w:t xml:space="preserve">заключено после возникновения оснований для предъявления иска. </w:t>
      </w:r>
    </w:p>
    <w:p w:rsidR="00093059" w:rsidRPr="008F7F93" w:rsidRDefault="00093059" w:rsidP="008F7F93">
      <w:pPr>
        <w:widowControl/>
        <w:ind w:left="284" w:right="284" w:firstLine="301"/>
        <w:rPr>
          <w:sz w:val="17"/>
          <w:szCs w:val="17"/>
        </w:rPr>
      </w:pPr>
      <w:r w:rsidRPr="008F7F93">
        <w:rPr>
          <w:sz w:val="17"/>
          <w:szCs w:val="17"/>
        </w:rPr>
        <w:t>Анализ арбитражной практики показал, что суды занимают четкую и последовательную позицию при разрешении споров, связанных с включением в договоры присоединения третейских оговорок. Так, направляя дело на новое рассмотрение, Президиум Высшего Арбитражного Суда РФ сделал вывод о том, что заключенный между сторонами договор, условия которого определены банком в стандартной форме, по сути, является договором присоединения. В связи с этим к данным правоотношениям должны применяться положения п.</w:t>
      </w:r>
      <w:r w:rsidR="005A3212">
        <w:rPr>
          <w:sz w:val="17"/>
          <w:szCs w:val="17"/>
        </w:rPr>
        <w:t> </w:t>
      </w:r>
      <w:r w:rsidRPr="008F7F93">
        <w:rPr>
          <w:sz w:val="17"/>
          <w:szCs w:val="17"/>
        </w:rPr>
        <w:t>3 ст.</w:t>
      </w:r>
      <w:r w:rsidR="005A3212">
        <w:rPr>
          <w:sz w:val="17"/>
          <w:szCs w:val="17"/>
        </w:rPr>
        <w:t> </w:t>
      </w:r>
      <w:r w:rsidRPr="008F7F93">
        <w:rPr>
          <w:sz w:val="17"/>
          <w:szCs w:val="17"/>
        </w:rPr>
        <w:t xml:space="preserve">5 Закона </w:t>
      </w:r>
      <w:r w:rsidR="005A3212">
        <w:rPr>
          <w:sz w:val="17"/>
          <w:szCs w:val="17"/>
        </w:rPr>
        <w:t>№</w:t>
      </w:r>
      <w:r w:rsidRPr="008F7F93">
        <w:rPr>
          <w:sz w:val="17"/>
          <w:szCs w:val="17"/>
        </w:rPr>
        <w:t> 102-ФЗ, устанавливающего действительность третейского соглашения только в случае его заключения после возникновения оснований для предъявления иска. Кроме того, суду следовало установить, была ли утверждена руководящим органом банка стандартная форма договора банковского счета данного вида в период заключения договора между спорящими сторонами, подписывались ли с другими клиентами аналогичные договоры на иных условиях, имел ли директор филиала полномочия на изменение содержащихся в стандартной форме условий договора</w:t>
      </w:r>
      <w:r w:rsidR="008F7F93" w:rsidRPr="008F7F93">
        <w:rPr>
          <w:sz w:val="17"/>
          <w:szCs w:val="17"/>
          <w:vertAlign w:val="superscript"/>
        </w:rPr>
        <w:t>2</w:t>
      </w:r>
      <w:r w:rsidR="008F7F93">
        <w:rPr>
          <w:sz w:val="17"/>
          <w:szCs w:val="17"/>
        </w:rPr>
        <w:t>.</w:t>
      </w:r>
    </w:p>
    <w:p w:rsidR="008F7F93" w:rsidRPr="00BA3C21" w:rsidRDefault="008F7F93" w:rsidP="008F7F93">
      <w:pPr>
        <w:widowControl/>
        <w:spacing w:line="230" w:lineRule="auto"/>
        <w:ind w:left="284" w:right="284" w:firstLine="0"/>
        <w:rPr>
          <w:sz w:val="24"/>
          <w:szCs w:val="24"/>
        </w:rPr>
      </w:pPr>
      <w:r>
        <w:rPr>
          <w:sz w:val="24"/>
          <w:szCs w:val="24"/>
        </w:rPr>
        <w:t>———</w:t>
      </w:r>
    </w:p>
    <w:p w:rsidR="00093059" w:rsidRPr="00BA3C21" w:rsidRDefault="008F7F93" w:rsidP="005A3212">
      <w:pPr>
        <w:pStyle w:val="af1"/>
        <w:autoSpaceDE/>
        <w:autoSpaceDN/>
        <w:adjustRightInd/>
        <w:ind w:left="284" w:right="284"/>
        <w:jc w:val="both"/>
        <w:rPr>
          <w:rFonts w:ascii="Times New Roman" w:hAnsi="Times New Roman" w:cs="Times New Roman"/>
          <w:sz w:val="16"/>
          <w:szCs w:val="16"/>
        </w:rPr>
      </w:pPr>
      <w:r w:rsidRPr="005A3212">
        <w:rPr>
          <w:rFonts w:ascii="Times New Roman" w:hAnsi="Times New Roman" w:cs="Times New Roman"/>
          <w:sz w:val="16"/>
          <w:szCs w:val="16"/>
          <w:vertAlign w:val="superscript"/>
        </w:rPr>
        <w:t>1</w:t>
      </w:r>
      <w:r w:rsidR="00093059" w:rsidRPr="00BA3C21">
        <w:rPr>
          <w:rFonts w:ascii="Times New Roman" w:hAnsi="Times New Roman" w:cs="Times New Roman"/>
          <w:sz w:val="16"/>
          <w:szCs w:val="16"/>
        </w:rPr>
        <w:t xml:space="preserve"> Собрание законодательства Российской Федерации.</w:t>
      </w:r>
      <w:r w:rsidR="00840138" w:rsidRPr="00BA3C21">
        <w:rPr>
          <w:rFonts w:ascii="Times New Roman" w:hAnsi="Times New Roman" w:cs="Times New Roman"/>
          <w:sz w:val="16"/>
          <w:szCs w:val="16"/>
        </w:rPr>
        <w:t xml:space="preserve"> – </w:t>
      </w:r>
      <w:r w:rsidR="00093059" w:rsidRPr="00BA3C21">
        <w:rPr>
          <w:rFonts w:ascii="Times New Roman" w:hAnsi="Times New Roman" w:cs="Times New Roman"/>
          <w:sz w:val="16"/>
          <w:szCs w:val="16"/>
        </w:rPr>
        <w:t xml:space="preserve"> 2002.</w:t>
      </w:r>
      <w:r w:rsidR="00840138" w:rsidRPr="00BA3C21">
        <w:rPr>
          <w:rFonts w:ascii="Times New Roman" w:hAnsi="Times New Roman" w:cs="Times New Roman"/>
          <w:sz w:val="16"/>
          <w:szCs w:val="16"/>
        </w:rPr>
        <w:t xml:space="preserve"> – </w:t>
      </w:r>
      <w:r w:rsidR="005A3212">
        <w:rPr>
          <w:rFonts w:ascii="Times New Roman" w:hAnsi="Times New Roman" w:cs="Times New Roman"/>
          <w:sz w:val="16"/>
          <w:szCs w:val="16"/>
        </w:rPr>
        <w:t>№</w:t>
      </w:r>
      <w:r w:rsidR="00093059" w:rsidRPr="00BA3C21">
        <w:rPr>
          <w:rFonts w:ascii="Times New Roman" w:hAnsi="Times New Roman" w:cs="Times New Roman"/>
          <w:sz w:val="16"/>
          <w:szCs w:val="16"/>
        </w:rPr>
        <w:t xml:space="preserve"> 30.</w:t>
      </w:r>
      <w:r w:rsidR="00840138" w:rsidRPr="00BA3C21">
        <w:rPr>
          <w:rFonts w:ascii="Times New Roman" w:hAnsi="Times New Roman" w:cs="Times New Roman"/>
          <w:sz w:val="16"/>
          <w:szCs w:val="16"/>
        </w:rPr>
        <w:t xml:space="preserve"> – </w:t>
      </w:r>
      <w:r w:rsidR="00093059" w:rsidRPr="00BA3C21">
        <w:rPr>
          <w:rFonts w:ascii="Times New Roman" w:hAnsi="Times New Roman" w:cs="Times New Roman"/>
          <w:sz w:val="16"/>
          <w:szCs w:val="16"/>
        </w:rPr>
        <w:t xml:space="preserve">Ст. 3019. </w:t>
      </w:r>
    </w:p>
    <w:p w:rsidR="00093059" w:rsidRPr="00BA3C21" w:rsidRDefault="00093059" w:rsidP="005A3212">
      <w:pPr>
        <w:pStyle w:val="af1"/>
        <w:autoSpaceDE/>
        <w:autoSpaceDN/>
        <w:adjustRightInd/>
        <w:ind w:left="284" w:right="284"/>
        <w:jc w:val="both"/>
        <w:rPr>
          <w:rFonts w:ascii="Times New Roman" w:hAnsi="Times New Roman" w:cs="Times New Roman"/>
          <w:sz w:val="16"/>
          <w:szCs w:val="16"/>
        </w:rPr>
      </w:pPr>
      <w:r w:rsidRPr="00BA3C21">
        <w:rPr>
          <w:rStyle w:val="a9"/>
          <w:rFonts w:ascii="Times New Roman" w:hAnsi="Times New Roman" w:cs="Times New Roman"/>
          <w:sz w:val="16"/>
          <w:szCs w:val="16"/>
        </w:rPr>
        <w:t>2</w:t>
      </w:r>
      <w:r w:rsidRPr="00BA3C21">
        <w:rPr>
          <w:rFonts w:ascii="Times New Roman" w:hAnsi="Times New Roman" w:cs="Times New Roman"/>
          <w:sz w:val="16"/>
          <w:szCs w:val="16"/>
        </w:rPr>
        <w:t xml:space="preserve"> Постановление Президиум Высшего Арбитражного Суда РФ от 25 июля </w:t>
      </w:r>
      <w:smartTag w:uri="urn:schemas-microsoft-com:office:smarttags" w:element="metricconverter">
        <w:smartTagPr>
          <w:attr w:name="ProductID" w:val="2006 г"/>
        </w:smartTagPr>
        <w:r w:rsidRPr="00BA3C21">
          <w:rPr>
            <w:rFonts w:ascii="Times New Roman" w:hAnsi="Times New Roman" w:cs="Times New Roman"/>
            <w:sz w:val="16"/>
            <w:szCs w:val="16"/>
          </w:rPr>
          <w:t>2006 г</w:t>
        </w:r>
      </w:smartTag>
      <w:r w:rsidRPr="00BA3C21">
        <w:rPr>
          <w:rFonts w:ascii="Times New Roman" w:hAnsi="Times New Roman" w:cs="Times New Roman"/>
          <w:sz w:val="16"/>
          <w:szCs w:val="16"/>
        </w:rPr>
        <w:t xml:space="preserve">. </w:t>
      </w:r>
      <w:r w:rsidR="005A3212">
        <w:rPr>
          <w:rFonts w:ascii="Times New Roman" w:hAnsi="Times New Roman" w:cs="Times New Roman"/>
          <w:sz w:val="16"/>
          <w:szCs w:val="16"/>
        </w:rPr>
        <w:t>№</w:t>
      </w:r>
      <w:r w:rsidRPr="00BA3C21">
        <w:rPr>
          <w:rFonts w:ascii="Times New Roman" w:hAnsi="Times New Roman" w:cs="Times New Roman"/>
          <w:sz w:val="16"/>
          <w:szCs w:val="16"/>
        </w:rPr>
        <w:t> 2718/06 // Вестник Высшего Арбитражного Суда РФ.</w:t>
      </w:r>
      <w:r w:rsidR="00840138" w:rsidRPr="00BA3C21">
        <w:rPr>
          <w:rFonts w:ascii="Times New Roman" w:hAnsi="Times New Roman" w:cs="Times New Roman"/>
          <w:sz w:val="16"/>
          <w:szCs w:val="16"/>
        </w:rPr>
        <w:t xml:space="preserve"> – </w:t>
      </w:r>
      <w:r w:rsidRPr="00BA3C21">
        <w:rPr>
          <w:rFonts w:ascii="Times New Roman" w:hAnsi="Times New Roman" w:cs="Times New Roman"/>
          <w:sz w:val="16"/>
          <w:szCs w:val="16"/>
        </w:rPr>
        <w:t>2006.</w:t>
      </w:r>
      <w:r w:rsidR="00840138" w:rsidRPr="00BA3C21">
        <w:rPr>
          <w:rFonts w:ascii="Times New Roman" w:hAnsi="Times New Roman" w:cs="Times New Roman"/>
          <w:sz w:val="16"/>
          <w:szCs w:val="16"/>
        </w:rPr>
        <w:t xml:space="preserve"> – </w:t>
      </w:r>
      <w:r w:rsidR="005A3212">
        <w:rPr>
          <w:rFonts w:ascii="Times New Roman" w:hAnsi="Times New Roman" w:cs="Times New Roman"/>
          <w:sz w:val="16"/>
          <w:szCs w:val="16"/>
        </w:rPr>
        <w:t>№</w:t>
      </w:r>
      <w:r w:rsidRPr="00BA3C21">
        <w:rPr>
          <w:rFonts w:ascii="Times New Roman" w:hAnsi="Times New Roman" w:cs="Times New Roman"/>
          <w:sz w:val="16"/>
          <w:szCs w:val="16"/>
        </w:rPr>
        <w:t xml:space="preserve"> 10.</w:t>
      </w:r>
    </w:p>
    <w:p w:rsidR="00093059" w:rsidRPr="00BA3C21" w:rsidRDefault="00093059" w:rsidP="00840138">
      <w:pPr>
        <w:widowControl/>
        <w:tabs>
          <w:tab w:val="left" w:leader="dot" w:pos="9356"/>
        </w:tabs>
        <w:ind w:left="0" w:firstLine="301"/>
        <w:rPr>
          <w:sz w:val="24"/>
          <w:szCs w:val="24"/>
        </w:rPr>
      </w:pPr>
    </w:p>
    <w:p w:rsidR="00093059" w:rsidRPr="00BA3C21" w:rsidRDefault="00093059" w:rsidP="00840138">
      <w:pPr>
        <w:widowControl/>
        <w:tabs>
          <w:tab w:val="left" w:leader="dot" w:pos="9356"/>
        </w:tabs>
        <w:ind w:left="0" w:firstLine="301"/>
      </w:pPr>
      <w:r w:rsidRPr="00BA3C21">
        <w:t xml:space="preserve">Содержательная часть работы может включать и элементы компаративного, т.е. сравнительно-правового, исследования. При проведении компаративного исследования избранной темы студенту необходимо изучить и проанализировать правовые нормы либо институты в правовых системах зарубежных стран, сопоставить их между собой и нормами РФ, выявить сходства и различия, сформулировать результаты </w:t>
      </w:r>
      <w:r w:rsidR="00350474">
        <w:br/>
      </w:r>
      <w:r w:rsidRPr="00BA3C21">
        <w:t>сравнительно-правового анализа и определить возможность их использования в отечественной нормотворческой деятельности и правоприменительной практике.</w:t>
      </w:r>
    </w:p>
    <w:p w:rsidR="00093059" w:rsidRPr="00BA3C21" w:rsidRDefault="00093059" w:rsidP="00840138">
      <w:pPr>
        <w:widowControl/>
        <w:tabs>
          <w:tab w:val="left" w:leader="dot" w:pos="9356"/>
        </w:tabs>
        <w:ind w:firstLine="301"/>
      </w:pPr>
    </w:p>
    <w:p w:rsidR="00093059" w:rsidRPr="00BA3C21" w:rsidRDefault="00093059" w:rsidP="00D317F2">
      <w:pPr>
        <w:widowControl/>
        <w:tabs>
          <w:tab w:val="left" w:leader="dot" w:pos="9356"/>
        </w:tabs>
        <w:ind w:left="0" w:firstLine="301"/>
      </w:pPr>
      <w:r w:rsidRPr="00BA3C21">
        <w:rPr>
          <w:b/>
        </w:rPr>
        <w:t>2.2.4. Заключение</w:t>
      </w:r>
      <w:r w:rsidR="00D317F2">
        <w:rPr>
          <w:b/>
        </w:rPr>
        <w:t xml:space="preserve">. </w:t>
      </w:r>
      <w:r w:rsidRPr="00BA3C21">
        <w:t>Заключение  резюмирует содержание всей курсовой работы и позволяет судить о том, достигнута ли та цель, которую ставил перед собой исследователь.  Условно заключение можно разделить на три смысловые конструкции</w:t>
      </w:r>
      <w:r w:rsidRPr="00BA3C21">
        <w:rPr>
          <w:rStyle w:val="a9"/>
        </w:rPr>
        <w:footnoteReference w:id="1"/>
      </w:r>
      <w:r w:rsidRPr="00BA3C21">
        <w:t>:</w:t>
      </w:r>
    </w:p>
    <w:p w:rsidR="00093059" w:rsidRPr="00BA3C21" w:rsidRDefault="00350474" w:rsidP="00840138">
      <w:pPr>
        <w:widowControl/>
        <w:tabs>
          <w:tab w:val="num" w:pos="1069"/>
          <w:tab w:val="left" w:leader="dot" w:pos="9356"/>
        </w:tabs>
        <w:ind w:left="0" w:firstLine="301"/>
      </w:pPr>
      <w:r>
        <w:t>– </w:t>
      </w:r>
      <w:r w:rsidR="00093059" w:rsidRPr="00BA3C21">
        <w:t>вводная часть, которая призвана провести логическую связь между основным содержанием и заключительными положениями работы;</w:t>
      </w:r>
    </w:p>
    <w:p w:rsidR="00093059" w:rsidRPr="00BA3C21" w:rsidRDefault="00350474" w:rsidP="00840138">
      <w:pPr>
        <w:widowControl/>
        <w:tabs>
          <w:tab w:val="num" w:pos="1069"/>
          <w:tab w:val="left" w:leader="dot" w:pos="9356"/>
        </w:tabs>
        <w:ind w:left="0" w:firstLine="301"/>
      </w:pPr>
      <w:r>
        <w:t>– </w:t>
      </w:r>
      <w:r w:rsidR="00093059" w:rsidRPr="00BA3C21">
        <w:t xml:space="preserve">констатирующую часть, в которой в сжатой, тезисной форме автор излагает основные результаты проведенного исследования </w:t>
      </w:r>
      <w:r w:rsidR="00840138" w:rsidRPr="00BA3C21">
        <w:t xml:space="preserve">– </w:t>
      </w:r>
      <w:r w:rsidR="00093059" w:rsidRPr="00BA3C21">
        <w:t>оценка действующего законодательства, выводы по рассмотренным проблемам науки и практики и пр.;</w:t>
      </w:r>
    </w:p>
    <w:p w:rsidR="00093059" w:rsidRPr="00BA3C21" w:rsidRDefault="00350474" w:rsidP="00840138">
      <w:pPr>
        <w:widowControl/>
        <w:tabs>
          <w:tab w:val="num" w:pos="1069"/>
          <w:tab w:val="left" w:leader="dot" w:pos="9356"/>
        </w:tabs>
        <w:ind w:left="0" w:firstLine="301"/>
      </w:pPr>
      <w:r>
        <w:t>– </w:t>
      </w:r>
      <w:r w:rsidR="00093059" w:rsidRPr="00BA3C21">
        <w:t>предложения и выводы (рекомендации автора для правоприменительной практики, предложения о совершенствовании действующего законодательства, о необходимости обобщения судебной практики высшими судебными инстанциями). Здесь же можно указать на определенную незавершенность выполненного исследования, многоаспектность проблематики, выявление в ней новых содержательных сторон, требующих дальнейшего научного осмысления и т.п.</w:t>
      </w:r>
    </w:p>
    <w:p w:rsidR="00093059" w:rsidRPr="00BA3C21" w:rsidRDefault="00093059" w:rsidP="00840138">
      <w:pPr>
        <w:widowControl/>
        <w:tabs>
          <w:tab w:val="num" w:pos="1069"/>
          <w:tab w:val="left" w:leader="dot" w:pos="9356"/>
        </w:tabs>
        <w:ind w:left="0" w:firstLine="301"/>
      </w:pPr>
      <w:r w:rsidRPr="00BA3C21">
        <w:t xml:space="preserve">Заключительные положения не должны носить описательный характер и содержать догматические положения, например, описание норм закона, общепризнанные теоретические положения, изложенные в учебниках или учебных пособиях. В заключении студенту следует отразить то, какие им были выявлены теоретические и практические проблемы, каковы, на его взгляд, оптимальные пути их решения. Именно это выносится на обсуждение и оценку в ходе публичной защиты. </w:t>
      </w:r>
    </w:p>
    <w:p w:rsidR="00093059" w:rsidRPr="00BA3C21" w:rsidRDefault="00093059" w:rsidP="00840138">
      <w:pPr>
        <w:widowControl/>
        <w:tabs>
          <w:tab w:val="num" w:pos="1069"/>
          <w:tab w:val="left" w:leader="dot" w:pos="9356"/>
        </w:tabs>
        <w:ind w:left="0" w:firstLine="301"/>
      </w:pPr>
      <w:r w:rsidRPr="00BA3C21">
        <w:t>Объем заключения: не менее 2 страниц.</w:t>
      </w:r>
    </w:p>
    <w:p w:rsidR="00093059" w:rsidRPr="00BA3C21" w:rsidRDefault="00093059" w:rsidP="00840138">
      <w:pPr>
        <w:widowControl/>
        <w:tabs>
          <w:tab w:val="num" w:pos="1069"/>
          <w:tab w:val="left" w:leader="dot" w:pos="9356"/>
        </w:tabs>
        <w:ind w:left="0" w:firstLine="301"/>
      </w:pPr>
    </w:p>
    <w:p w:rsidR="00093059" w:rsidRPr="00BA3C21" w:rsidRDefault="00093059" w:rsidP="00840138">
      <w:pPr>
        <w:widowControl/>
        <w:tabs>
          <w:tab w:val="num" w:pos="1069"/>
          <w:tab w:val="left" w:leader="dot" w:pos="9356"/>
        </w:tabs>
        <w:ind w:left="0" w:firstLine="301"/>
      </w:pPr>
      <w:r w:rsidRPr="00BA3C21">
        <w:rPr>
          <w:b/>
        </w:rPr>
        <w:t>2.2.5. Язык и стиль курсовой работы</w:t>
      </w:r>
      <w:r w:rsidR="00D317F2">
        <w:rPr>
          <w:b/>
        </w:rPr>
        <w:t xml:space="preserve">. </w:t>
      </w:r>
      <w:r w:rsidRPr="00BA3C21">
        <w:t xml:space="preserve">Поскольку курсовая работа представляет собой научное исследование, ее языку и стилю изложения предъявляются соответствующие требования. Письменная научная речь, как правило, отличается формально-логическим способом изложения. Текст работы должен отличаться целостностью и смысловой законченностью, а также логической связанностью его отдельных частей, ясностью и краткостью изложения. </w:t>
      </w:r>
    </w:p>
    <w:p w:rsidR="00093059" w:rsidRPr="00BA3C21" w:rsidRDefault="00093059" w:rsidP="00840138">
      <w:pPr>
        <w:widowControl/>
        <w:tabs>
          <w:tab w:val="num" w:pos="1069"/>
          <w:tab w:val="left" w:leader="dot" w:pos="9356"/>
        </w:tabs>
        <w:ind w:left="0" w:firstLine="301"/>
      </w:pPr>
      <w:r w:rsidRPr="00BA3C21">
        <w:t>С целью соблюдения требований  к научной стилистике курсовой работы рекомендуется использовать следующие синтаксические и лексические средства, способствующие:</w:t>
      </w:r>
    </w:p>
    <w:p w:rsidR="00093059" w:rsidRPr="00BA3C21" w:rsidRDefault="00A46BC5" w:rsidP="00840138">
      <w:pPr>
        <w:widowControl/>
        <w:tabs>
          <w:tab w:val="num" w:pos="1069"/>
          <w:tab w:val="left" w:leader="dot" w:pos="9356"/>
        </w:tabs>
        <w:ind w:left="0" w:firstLine="301"/>
      </w:pPr>
      <w:r>
        <w:t>–  </w:t>
      </w:r>
      <w:r w:rsidR="00093059" w:rsidRPr="00BA3C21">
        <w:t xml:space="preserve">четкому, логически последовательному  изложению цепи рассуждений: </w:t>
      </w:r>
      <w:r w:rsidR="00093059" w:rsidRPr="00BA3C21">
        <w:rPr>
          <w:i/>
        </w:rPr>
        <w:t>вначале, прежде всего, во-первых (во-вторых, в-третьих и т.д.), значит, итак, после, впоследствии, так как и др</w:t>
      </w:r>
      <w:r w:rsidR="00093059" w:rsidRPr="00BA3C21">
        <w:t>.;</w:t>
      </w:r>
    </w:p>
    <w:p w:rsidR="00093059" w:rsidRPr="00BA3C21" w:rsidRDefault="00A46BC5" w:rsidP="00840138">
      <w:pPr>
        <w:widowControl/>
        <w:tabs>
          <w:tab w:val="num" w:pos="1069"/>
          <w:tab w:val="left" w:leader="dot" w:pos="9356"/>
        </w:tabs>
        <w:ind w:left="0" w:firstLine="301"/>
        <w:rPr>
          <w:i/>
        </w:rPr>
      </w:pPr>
      <w:r>
        <w:t>–  </w:t>
      </w:r>
      <w:r w:rsidR="00093059" w:rsidRPr="00BA3C21">
        <w:t xml:space="preserve">демонстрации противоположности разных мнений, суждений, тезисов: </w:t>
      </w:r>
      <w:r w:rsidR="00093059" w:rsidRPr="00BA3C21">
        <w:rPr>
          <w:i/>
        </w:rPr>
        <w:t>однако, между тем, в то время как, тем не менее, в то же время, тогда как, несмотря на это, напротив, с другой стороны, в отличие от и др.;</w:t>
      </w:r>
    </w:p>
    <w:p w:rsidR="00093059" w:rsidRPr="00BA3C21" w:rsidRDefault="00A46BC5" w:rsidP="00840138">
      <w:pPr>
        <w:widowControl/>
        <w:tabs>
          <w:tab w:val="num" w:pos="1069"/>
          <w:tab w:val="left" w:leader="dot" w:pos="9356"/>
        </w:tabs>
        <w:ind w:left="0" w:firstLine="301"/>
        <w:rPr>
          <w:i/>
        </w:rPr>
      </w:pPr>
      <w:r>
        <w:t>–  </w:t>
      </w:r>
      <w:r w:rsidR="00093059" w:rsidRPr="00BA3C21">
        <w:t xml:space="preserve">установлению причинно-следственной связи: </w:t>
      </w:r>
      <w:r w:rsidR="00093059" w:rsidRPr="00BA3C21">
        <w:rPr>
          <w:i/>
        </w:rPr>
        <w:t>следовательно, поэтому, благодаря этому, сообразно с этим, вследствие этого, ввиду того, кроме того, к тому же, согласно этому, потому что, как показал анализ норм права, на основании проведенного  исследования, отсюда следует, в связи с этим, в соответствии с этим и др.;</w:t>
      </w:r>
    </w:p>
    <w:p w:rsidR="00093059" w:rsidRPr="00BA3C21" w:rsidRDefault="00A46BC5" w:rsidP="00840138">
      <w:pPr>
        <w:widowControl/>
        <w:tabs>
          <w:tab w:val="num" w:pos="1069"/>
          <w:tab w:val="left" w:leader="dot" w:pos="9356"/>
        </w:tabs>
        <w:ind w:left="0" w:firstLine="301"/>
      </w:pPr>
      <w:r>
        <w:t>–  </w:t>
      </w:r>
      <w:r w:rsidR="00093059" w:rsidRPr="00BA3C21">
        <w:t xml:space="preserve">переходу от одной мысли к другой: </w:t>
      </w:r>
      <w:r w:rsidR="00093059" w:rsidRPr="00BA3C21">
        <w:rPr>
          <w:i/>
        </w:rPr>
        <w:t>прежде чем перейти к …, обратимся к …, рассмотрим, следует рассмотреть, остановимся на …, необходимо остановиться и пр.;</w:t>
      </w:r>
      <w:r w:rsidR="00093059" w:rsidRPr="00BA3C21">
        <w:t xml:space="preserve"> </w:t>
      </w:r>
    </w:p>
    <w:p w:rsidR="00093059" w:rsidRPr="00BA3C21" w:rsidRDefault="00A46BC5" w:rsidP="00840138">
      <w:pPr>
        <w:widowControl/>
        <w:tabs>
          <w:tab w:val="num" w:pos="1069"/>
          <w:tab w:val="left" w:leader="dot" w:pos="9356"/>
        </w:tabs>
        <w:ind w:left="0" w:firstLine="301"/>
        <w:rPr>
          <w:i/>
        </w:rPr>
      </w:pPr>
      <w:r>
        <w:t>–  </w:t>
      </w:r>
      <w:r w:rsidR="00093059" w:rsidRPr="00BA3C21">
        <w:t xml:space="preserve">акцентированию внимания на отдельных тезисах работы: </w:t>
      </w:r>
      <w:r w:rsidR="00093059" w:rsidRPr="00BA3C21">
        <w:rPr>
          <w:i/>
        </w:rPr>
        <w:t>следует обратить внимание на …, подчеркнуть следующее, необходимо отметить, именно это  и т.д.;</w:t>
      </w:r>
    </w:p>
    <w:p w:rsidR="00093059" w:rsidRPr="00BA3C21" w:rsidRDefault="00A46BC5" w:rsidP="00840138">
      <w:pPr>
        <w:widowControl/>
        <w:tabs>
          <w:tab w:val="num" w:pos="1069"/>
          <w:tab w:val="left" w:leader="dot" w:pos="9356"/>
        </w:tabs>
        <w:ind w:left="0" w:firstLine="301"/>
        <w:rPr>
          <w:i/>
        </w:rPr>
      </w:pPr>
      <w:r>
        <w:rPr>
          <w:i/>
        </w:rPr>
        <w:t>–  </w:t>
      </w:r>
      <w:r w:rsidR="00093059" w:rsidRPr="00BA3C21">
        <w:t xml:space="preserve">указанию на степень достоверности такого или иного мнения, суждения: </w:t>
      </w:r>
      <w:r w:rsidR="00093059" w:rsidRPr="00BA3C21">
        <w:rPr>
          <w:i/>
        </w:rPr>
        <w:t>конечно, разумеется, действительно, видимо, следует полагать, возможно, вероятно и пр.;</w:t>
      </w:r>
    </w:p>
    <w:p w:rsidR="00093059" w:rsidRPr="00BA3C21" w:rsidRDefault="00A46BC5" w:rsidP="00840138">
      <w:pPr>
        <w:widowControl/>
        <w:tabs>
          <w:tab w:val="num" w:pos="1069"/>
          <w:tab w:val="left" w:leader="dot" w:pos="9356"/>
        </w:tabs>
        <w:ind w:left="0" w:firstLine="301"/>
        <w:rPr>
          <w:i/>
        </w:rPr>
      </w:pPr>
      <w:r>
        <w:t>–  </w:t>
      </w:r>
      <w:r w:rsidR="00093059" w:rsidRPr="00BA3C21">
        <w:t xml:space="preserve">подведению итога логических рассуждений: </w:t>
      </w:r>
      <w:r w:rsidR="00093059" w:rsidRPr="00BA3C21">
        <w:rPr>
          <w:i/>
        </w:rPr>
        <w:t>итак, таким образом, значит, в заключение необходимо отметить, в результате проведенного исследования, на основании выше изложенного, следовательно, подводя итог, резюмируя сказанное и т.п.</w:t>
      </w:r>
      <w:r w:rsidR="00093059" w:rsidRPr="00A46BC5">
        <w:rPr>
          <w:rStyle w:val="a9"/>
        </w:rPr>
        <w:footnoteReference w:id="2"/>
      </w:r>
    </w:p>
    <w:p w:rsidR="00093059" w:rsidRPr="00BA3C21" w:rsidRDefault="00093059" w:rsidP="00840138">
      <w:pPr>
        <w:widowControl/>
        <w:tabs>
          <w:tab w:val="num" w:pos="1069"/>
          <w:tab w:val="left" w:leader="dot" w:pos="9356"/>
        </w:tabs>
        <w:ind w:left="0" w:firstLine="301"/>
        <w:rPr>
          <w:i/>
        </w:rPr>
      </w:pPr>
      <w:r w:rsidRPr="00BA3C21">
        <w:t>При написании курсовой работы студент обязан делать ссылки  на источник, откуда он заимствует материал или отдельные результаты, кому конкретно принадлежит та или иная мысль, выражение.   Для этого можно использовать специальные вводные слова и словосочетания:</w:t>
      </w:r>
      <w:r w:rsidRPr="00BA3C21">
        <w:rPr>
          <w:i/>
        </w:rPr>
        <w:t xml:space="preserve"> по мнению такого-то автора, согласно точке зрения такого-то ученого, в соответствии со сложившейся судебной практикой и т.п.</w:t>
      </w:r>
    </w:p>
    <w:p w:rsidR="00093059" w:rsidRPr="00BA3C21" w:rsidRDefault="00093059" w:rsidP="00840138">
      <w:pPr>
        <w:widowControl/>
        <w:tabs>
          <w:tab w:val="num" w:pos="1069"/>
          <w:tab w:val="left" w:leader="dot" w:pos="9356"/>
        </w:tabs>
        <w:ind w:left="0" w:firstLine="301"/>
        <w:rPr>
          <w:i/>
        </w:rPr>
      </w:pPr>
      <w:r w:rsidRPr="00BA3C21">
        <w:t>Поскольку изложение результатов научного исследования всегда ведется от третьего лица, в случае необходимости указания на то, что данное выражение или мысль принадлежат непосредственно студенту</w:t>
      </w:r>
      <w:r w:rsidR="00840138" w:rsidRPr="00BA3C21">
        <w:t xml:space="preserve"> – </w:t>
      </w:r>
      <w:r w:rsidRPr="00BA3C21">
        <w:t>автору курсовой работы, следует использовать  такие стилистические обороты, как:</w:t>
      </w:r>
      <w:r w:rsidRPr="00BA3C21">
        <w:rPr>
          <w:i/>
        </w:rPr>
        <w:t xml:space="preserve"> представляется, думается, видится, автор настоящей работы полагает, автор считает, по мнению автора настоящей работы и т.п.</w:t>
      </w:r>
    </w:p>
    <w:p w:rsidR="00093059" w:rsidRPr="00BA3C21" w:rsidRDefault="00093059" w:rsidP="00840138">
      <w:pPr>
        <w:widowControl/>
        <w:tabs>
          <w:tab w:val="num" w:pos="1069"/>
          <w:tab w:val="left" w:leader="dot" w:pos="9356"/>
        </w:tabs>
        <w:ind w:left="0" w:firstLine="301"/>
        <w:rPr>
          <w:i/>
        </w:rPr>
      </w:pPr>
      <w:r w:rsidRPr="00BA3C21">
        <w:t>К стилистическим «запретам» в научной работе относится употребление местоимения «я»:</w:t>
      </w:r>
      <w:r w:rsidRPr="00BA3C21">
        <w:rPr>
          <w:i/>
        </w:rPr>
        <w:t xml:space="preserve"> я считаю, я думаю, я полагаю и пр</w:t>
      </w:r>
      <w:r w:rsidRPr="00BA3C21">
        <w:t>., которое в</w:t>
      </w:r>
      <w:r w:rsidR="00A46BC5">
        <w:t> </w:t>
      </w:r>
      <w:r w:rsidRPr="00BA3C21">
        <w:t>исключительных случаях, исходя из контекста работы, может быть заменено на местоимение «мы»:</w:t>
      </w:r>
      <w:r w:rsidRPr="00BA3C21">
        <w:rPr>
          <w:i/>
        </w:rPr>
        <w:t xml:space="preserve"> мы считаем, по нашему мнению.</w:t>
      </w:r>
    </w:p>
    <w:p w:rsidR="00093059" w:rsidRPr="00BA3C21" w:rsidRDefault="00093059" w:rsidP="00840138">
      <w:pPr>
        <w:widowControl/>
        <w:tabs>
          <w:tab w:val="num" w:pos="1069"/>
          <w:tab w:val="left" w:leader="dot" w:pos="9356"/>
        </w:tabs>
        <w:ind w:left="0" w:firstLine="301"/>
      </w:pPr>
    </w:p>
    <w:p w:rsidR="00093059" w:rsidRPr="00BA3C21" w:rsidRDefault="00093059" w:rsidP="00840138">
      <w:pPr>
        <w:widowControl/>
        <w:tabs>
          <w:tab w:val="num" w:pos="1069"/>
          <w:tab w:val="left" w:leader="dot" w:pos="9356"/>
        </w:tabs>
        <w:ind w:left="0" w:firstLine="301"/>
      </w:pPr>
      <w:r w:rsidRPr="00BA3C21">
        <w:rPr>
          <w:b/>
        </w:rPr>
        <w:t xml:space="preserve">2.2.6. Редактирование и оформление </w:t>
      </w:r>
      <w:r w:rsidR="00E568EB">
        <w:rPr>
          <w:b/>
        </w:rPr>
        <w:t xml:space="preserve">курсовой </w:t>
      </w:r>
      <w:r w:rsidRPr="00BA3C21">
        <w:rPr>
          <w:b/>
        </w:rPr>
        <w:t>работы</w:t>
      </w:r>
      <w:r w:rsidR="00D317F2">
        <w:rPr>
          <w:b/>
        </w:rPr>
        <w:t xml:space="preserve">. </w:t>
      </w:r>
      <w:r w:rsidRPr="00BA3C21">
        <w:t xml:space="preserve">Содержание курсовой работы должно быть выражено в </w:t>
      </w:r>
      <w:r w:rsidRPr="00BA3C21">
        <w:rPr>
          <w:i/>
          <w:iCs/>
        </w:rPr>
        <w:t>форме</w:t>
      </w:r>
      <w:r w:rsidRPr="00BA3C21">
        <w:t xml:space="preserve">, отвечающей предъявляемым требованиям к оформлению научных трудов. Указанные требования относятся к структурированию содержания работы, использованию источников и литературы, оформлению сносок и списка использованных источников и литературы (см. раздел 2 настоящего пособия). Соблюдение формальных требований к работе, наряду с требованиями к ее содержанию, является критерием, определяющим выставляемую за нее оценку. </w:t>
      </w:r>
    </w:p>
    <w:p w:rsidR="00093059" w:rsidRPr="00BA3C21" w:rsidRDefault="00093059" w:rsidP="00840138">
      <w:pPr>
        <w:widowControl/>
        <w:tabs>
          <w:tab w:val="num" w:pos="1069"/>
          <w:tab w:val="left" w:leader="dot" w:pos="9356"/>
        </w:tabs>
        <w:ind w:left="0" w:firstLine="301"/>
      </w:pPr>
      <w:r w:rsidRPr="00BA3C21">
        <w:t>После того, как текст работы написан, студент должен его распечатать и отредактировать. В ходе редактирования осуществляется проверка текста на предмет:</w:t>
      </w:r>
    </w:p>
    <w:p w:rsidR="00093059" w:rsidRPr="00BA3C21" w:rsidRDefault="00A46BC5" w:rsidP="00840138">
      <w:pPr>
        <w:widowControl/>
        <w:tabs>
          <w:tab w:val="num" w:pos="1069"/>
          <w:tab w:val="left" w:leader="dot" w:pos="9356"/>
        </w:tabs>
        <w:ind w:left="0" w:firstLine="301"/>
      </w:pPr>
      <w:r>
        <w:t>–</w:t>
      </w:r>
      <w:r w:rsidR="00093059" w:rsidRPr="00BA3C21">
        <w:t xml:space="preserve"> соответствия теме курсовой работы;</w:t>
      </w:r>
    </w:p>
    <w:p w:rsidR="00093059" w:rsidRPr="00BA3C21" w:rsidRDefault="00A46BC5" w:rsidP="00840138">
      <w:pPr>
        <w:widowControl/>
        <w:tabs>
          <w:tab w:val="num" w:pos="1069"/>
          <w:tab w:val="left" w:leader="dot" w:pos="9356"/>
        </w:tabs>
        <w:ind w:left="0" w:firstLine="301"/>
      </w:pPr>
      <w:r>
        <w:t>–</w:t>
      </w:r>
      <w:r w:rsidR="00093059" w:rsidRPr="00BA3C21">
        <w:t xml:space="preserve"> соответствия плану, цели и задачам исследования;</w:t>
      </w:r>
    </w:p>
    <w:p w:rsidR="00093059" w:rsidRPr="00BA3C21" w:rsidRDefault="00A46BC5" w:rsidP="00840138">
      <w:pPr>
        <w:widowControl/>
        <w:tabs>
          <w:tab w:val="num" w:pos="1069"/>
          <w:tab w:val="left" w:leader="dot" w:pos="9356"/>
        </w:tabs>
        <w:ind w:left="0" w:firstLine="301"/>
      </w:pPr>
      <w:r>
        <w:t>– </w:t>
      </w:r>
      <w:r w:rsidR="00093059" w:rsidRPr="00BA3C21">
        <w:t>целостности восприятия, логической взаимосвязи и последовательности изложения;</w:t>
      </w:r>
    </w:p>
    <w:p w:rsidR="00093059" w:rsidRPr="00BA3C21" w:rsidRDefault="00A46BC5" w:rsidP="00840138">
      <w:pPr>
        <w:widowControl/>
        <w:tabs>
          <w:tab w:val="num" w:pos="1069"/>
          <w:tab w:val="left" w:leader="dot" w:pos="9356"/>
        </w:tabs>
        <w:ind w:left="0" w:firstLine="301"/>
      </w:pPr>
      <w:r>
        <w:t>–</w:t>
      </w:r>
      <w:r w:rsidR="00093059" w:rsidRPr="00BA3C21">
        <w:t xml:space="preserve"> грамотности, наличия опечаток и описок;</w:t>
      </w:r>
    </w:p>
    <w:p w:rsidR="00093059" w:rsidRPr="00BA3C21" w:rsidRDefault="00A46BC5" w:rsidP="00840138">
      <w:pPr>
        <w:widowControl/>
        <w:tabs>
          <w:tab w:val="num" w:pos="1069"/>
          <w:tab w:val="left" w:leader="dot" w:pos="9356"/>
        </w:tabs>
        <w:ind w:left="0" w:firstLine="301"/>
      </w:pPr>
      <w:r>
        <w:t>–</w:t>
      </w:r>
      <w:r w:rsidR="00093059" w:rsidRPr="00BA3C21">
        <w:t xml:space="preserve"> стилистического единообразия изложения;</w:t>
      </w:r>
    </w:p>
    <w:p w:rsidR="00093059" w:rsidRPr="00BA3C21" w:rsidRDefault="00A46BC5" w:rsidP="00840138">
      <w:pPr>
        <w:widowControl/>
        <w:tabs>
          <w:tab w:val="num" w:pos="1069"/>
          <w:tab w:val="left" w:leader="dot" w:pos="9356"/>
        </w:tabs>
        <w:ind w:left="0" w:firstLine="301"/>
      </w:pPr>
      <w:r>
        <w:t>–</w:t>
      </w:r>
      <w:r w:rsidR="00093059" w:rsidRPr="00BA3C21">
        <w:t xml:space="preserve"> правильности и единообразия оформления работы.</w:t>
      </w:r>
    </w:p>
    <w:p w:rsidR="00093059" w:rsidRPr="00BA3C21" w:rsidRDefault="00093059" w:rsidP="00840138">
      <w:pPr>
        <w:widowControl/>
        <w:tabs>
          <w:tab w:val="num" w:pos="1069"/>
          <w:tab w:val="left" w:leader="dot" w:pos="9356"/>
        </w:tabs>
        <w:ind w:left="0" w:firstLine="301"/>
      </w:pPr>
      <w:r w:rsidRPr="00BA3C21">
        <w:t>После внесения в текст необходимых правок курсовая работа распечатывается. Затем проверяется качество распечатки, форматирование (единообразный шрифт, выравнивание текста по ширине страницы, правильность расстановки разрывов и пр.).</w:t>
      </w:r>
    </w:p>
    <w:p w:rsidR="00093059" w:rsidRDefault="00093059" w:rsidP="00840138">
      <w:pPr>
        <w:widowControl/>
        <w:tabs>
          <w:tab w:val="num" w:pos="1069"/>
          <w:tab w:val="left" w:leader="dot" w:pos="9356"/>
        </w:tabs>
        <w:ind w:left="0" w:firstLine="301"/>
      </w:pPr>
    </w:p>
    <w:p w:rsidR="00533CB5" w:rsidRPr="00BA3C21" w:rsidRDefault="00533CB5" w:rsidP="00840138">
      <w:pPr>
        <w:widowControl/>
        <w:tabs>
          <w:tab w:val="num" w:pos="1069"/>
          <w:tab w:val="left" w:leader="dot" w:pos="9356"/>
        </w:tabs>
        <w:ind w:left="0" w:firstLine="301"/>
      </w:pPr>
    </w:p>
    <w:p w:rsidR="00093059" w:rsidRPr="00BA3C21" w:rsidRDefault="00093059" w:rsidP="00533CB5">
      <w:pPr>
        <w:widowControl/>
        <w:tabs>
          <w:tab w:val="num" w:pos="1069"/>
          <w:tab w:val="left" w:leader="dot" w:pos="9356"/>
        </w:tabs>
        <w:ind w:left="0" w:firstLine="0"/>
        <w:jc w:val="center"/>
        <w:rPr>
          <w:b/>
        </w:rPr>
      </w:pPr>
      <w:r w:rsidRPr="00BA3C21">
        <w:rPr>
          <w:b/>
        </w:rPr>
        <w:t>3. Порядок защиты курсовой работы</w:t>
      </w:r>
    </w:p>
    <w:p w:rsidR="00093059" w:rsidRPr="00BA3C21" w:rsidRDefault="00093059" w:rsidP="00840138">
      <w:pPr>
        <w:widowControl/>
        <w:tabs>
          <w:tab w:val="num" w:pos="1069"/>
          <w:tab w:val="left" w:leader="dot" w:pos="9356"/>
        </w:tabs>
        <w:ind w:left="0" w:firstLine="301"/>
      </w:pPr>
    </w:p>
    <w:p w:rsidR="00093059" w:rsidRPr="00BA3C21" w:rsidRDefault="00093059" w:rsidP="00840138">
      <w:pPr>
        <w:widowControl/>
        <w:tabs>
          <w:tab w:val="num" w:pos="1069"/>
          <w:tab w:val="left" w:leader="dot" w:pos="9356"/>
        </w:tabs>
        <w:ind w:left="0" w:firstLine="301"/>
        <w:rPr>
          <w:b/>
        </w:rPr>
      </w:pPr>
      <w:r w:rsidRPr="00BA3C21">
        <w:rPr>
          <w:b/>
        </w:rPr>
        <w:t>3.1. Представление курсовой работы на кафедру</w:t>
      </w:r>
    </w:p>
    <w:p w:rsidR="00093059" w:rsidRPr="00D15EFD" w:rsidRDefault="00093059" w:rsidP="00840138">
      <w:pPr>
        <w:widowControl/>
        <w:tabs>
          <w:tab w:val="num" w:pos="1069"/>
          <w:tab w:val="left" w:leader="dot" w:pos="9356"/>
        </w:tabs>
        <w:ind w:left="0" w:firstLine="301"/>
        <w:rPr>
          <w:sz w:val="16"/>
          <w:szCs w:val="16"/>
        </w:rPr>
      </w:pPr>
    </w:p>
    <w:p w:rsidR="00093059" w:rsidRPr="00BA3C21" w:rsidRDefault="00093059" w:rsidP="00840138">
      <w:pPr>
        <w:widowControl/>
        <w:tabs>
          <w:tab w:val="num" w:pos="1069"/>
          <w:tab w:val="left" w:leader="dot" w:pos="9356"/>
        </w:tabs>
        <w:ind w:left="0" w:firstLine="301"/>
      </w:pPr>
      <w:r w:rsidRPr="00BA3C21">
        <w:t xml:space="preserve">Строго в сроки, установленные графиком выполнения и защиты курсовых работ, студент обязан в завершенном и согласно требованиям оформленном виде сдать курсовую работу на соответствующую кафедру, где она регистрируется в журнале регистрации курсовых работ. </w:t>
      </w:r>
    </w:p>
    <w:p w:rsidR="00093059" w:rsidRPr="00BA3C21" w:rsidRDefault="00093059" w:rsidP="00840138">
      <w:pPr>
        <w:widowControl/>
        <w:tabs>
          <w:tab w:val="num" w:pos="1069"/>
          <w:tab w:val="left" w:leader="dot" w:pos="9356"/>
        </w:tabs>
        <w:ind w:left="0" w:firstLine="301"/>
      </w:pPr>
      <w:r w:rsidRPr="00BA3C21">
        <w:t>Курсовая работа регистрируется и передается научному руководителю для написания отзыва. Письменный отзыв научного руководителя включает оценку:</w:t>
      </w:r>
    </w:p>
    <w:p w:rsidR="00093059" w:rsidRPr="00BA3C21" w:rsidRDefault="00A46BC5" w:rsidP="00840138">
      <w:pPr>
        <w:widowControl/>
        <w:tabs>
          <w:tab w:val="num" w:pos="1069"/>
          <w:tab w:val="left" w:leader="dot" w:pos="9356"/>
        </w:tabs>
        <w:ind w:left="0" w:firstLine="301"/>
      </w:pPr>
      <w:r>
        <w:t>–</w:t>
      </w:r>
      <w:r w:rsidR="00093059" w:rsidRPr="00BA3C21">
        <w:t xml:space="preserve"> актуальности темы;</w:t>
      </w:r>
    </w:p>
    <w:p w:rsidR="00093059" w:rsidRPr="00BA3C21" w:rsidRDefault="00A46BC5" w:rsidP="00840138">
      <w:pPr>
        <w:widowControl/>
        <w:tabs>
          <w:tab w:val="num" w:pos="1069"/>
          <w:tab w:val="left" w:leader="dot" w:pos="9356"/>
        </w:tabs>
        <w:ind w:left="0" w:firstLine="301"/>
      </w:pPr>
      <w:r>
        <w:t>–</w:t>
      </w:r>
      <w:r w:rsidR="00093059" w:rsidRPr="00BA3C21">
        <w:t xml:space="preserve"> соответствия плана теме работы; </w:t>
      </w:r>
    </w:p>
    <w:p w:rsidR="00093059" w:rsidRPr="00BA3C21" w:rsidRDefault="00A46BC5" w:rsidP="00840138">
      <w:pPr>
        <w:widowControl/>
        <w:tabs>
          <w:tab w:val="num" w:pos="1069"/>
          <w:tab w:val="left" w:leader="dot" w:pos="9356"/>
        </w:tabs>
        <w:ind w:left="0" w:firstLine="301"/>
      </w:pPr>
      <w:r>
        <w:t>–</w:t>
      </w:r>
      <w:r w:rsidR="00093059" w:rsidRPr="00BA3C21">
        <w:t xml:space="preserve"> уровня теоретической разработки темы и ее связи с практикой;</w:t>
      </w:r>
    </w:p>
    <w:p w:rsidR="00093059" w:rsidRPr="00BA3C21" w:rsidRDefault="00A46BC5" w:rsidP="00840138">
      <w:pPr>
        <w:widowControl/>
        <w:tabs>
          <w:tab w:val="num" w:pos="1069"/>
          <w:tab w:val="left" w:leader="dot" w:pos="9356"/>
        </w:tabs>
        <w:ind w:left="0" w:firstLine="301"/>
      </w:pPr>
      <w:r>
        <w:t>– </w:t>
      </w:r>
      <w:r w:rsidR="00093059" w:rsidRPr="00BA3C21">
        <w:t>оформления работы;</w:t>
      </w:r>
    </w:p>
    <w:p w:rsidR="00093059" w:rsidRPr="00BA3C21" w:rsidRDefault="00A46BC5" w:rsidP="00840138">
      <w:pPr>
        <w:widowControl/>
        <w:tabs>
          <w:tab w:val="num" w:pos="1069"/>
          <w:tab w:val="left" w:leader="dot" w:pos="9356"/>
        </w:tabs>
        <w:ind w:left="0" w:firstLine="301"/>
      </w:pPr>
      <w:r>
        <w:t>– </w:t>
      </w:r>
      <w:r w:rsidR="00093059" w:rsidRPr="00BA3C21">
        <w:t>а также заключение о соответствии работы предъявляемым требованиям.</w:t>
      </w:r>
    </w:p>
    <w:p w:rsidR="00093059" w:rsidRPr="00BA3C21" w:rsidRDefault="00093059" w:rsidP="00840138">
      <w:pPr>
        <w:widowControl/>
        <w:tabs>
          <w:tab w:val="num" w:pos="1069"/>
          <w:tab w:val="left" w:leader="dot" w:pos="9356"/>
        </w:tabs>
        <w:ind w:left="0" w:firstLine="301"/>
      </w:pPr>
      <w:r w:rsidRPr="00BA3C21">
        <w:t>В отзыве научный руководитель отмечает как положительные стороны содержания  представленной работы, так и недостатки.</w:t>
      </w:r>
    </w:p>
    <w:p w:rsidR="00093059" w:rsidRPr="00BA3C21" w:rsidRDefault="00093059" w:rsidP="00840138">
      <w:pPr>
        <w:widowControl/>
        <w:tabs>
          <w:tab w:val="num" w:pos="1069"/>
          <w:tab w:val="left" w:leader="dot" w:pos="9356"/>
        </w:tabs>
        <w:ind w:left="0" w:firstLine="301"/>
      </w:pPr>
      <w:r w:rsidRPr="00BA3C21">
        <w:t>Исходя из оценки выше перечисленного, научный руководитель принимает решение о допуске курсовой работы к публичной защите.</w:t>
      </w:r>
    </w:p>
    <w:p w:rsidR="00093059" w:rsidRPr="00BA3C21" w:rsidRDefault="00093059" w:rsidP="00840138">
      <w:pPr>
        <w:widowControl/>
        <w:tabs>
          <w:tab w:val="num" w:pos="1069"/>
          <w:tab w:val="left" w:leader="dot" w:pos="9356"/>
        </w:tabs>
        <w:ind w:left="0" w:firstLine="301"/>
      </w:pPr>
      <w:r w:rsidRPr="00BA3C21">
        <w:t>С отзывом научного руководителя студент может ознакомиться на соответствующей кафедре, по которой выполнялось научное исследование. При этом особое внимание следует обратить на отмеченные недостатки и критические замечания для того, чтобы учесть это в ходе публичной защиты курсовой работы.</w:t>
      </w:r>
    </w:p>
    <w:p w:rsidR="00093059" w:rsidRPr="00BA3C21" w:rsidRDefault="00093059" w:rsidP="00840138">
      <w:pPr>
        <w:widowControl/>
        <w:tabs>
          <w:tab w:val="num" w:pos="1069"/>
          <w:tab w:val="left" w:leader="dot" w:pos="9356"/>
        </w:tabs>
        <w:ind w:left="0" w:firstLine="301"/>
      </w:pPr>
      <w:r w:rsidRPr="00BA3C21">
        <w:t>В случае если по заключению научного руководителя курсовая работа выполнена на неудовлетворительном уровне и нуждается в существенной переработке, работа возвращается студенту для исправления. После этого курсовая работа вместе с первоначальным отзывом представляется научному руководителю для повторной проверки и принятия решения о возможности допуска к публичной защите.</w:t>
      </w:r>
    </w:p>
    <w:p w:rsidR="00093059" w:rsidRPr="00BA3C21" w:rsidRDefault="00093059" w:rsidP="00A46BC5">
      <w:pPr>
        <w:widowControl/>
        <w:tabs>
          <w:tab w:val="num" w:pos="1069"/>
          <w:tab w:val="left" w:leader="dot" w:pos="9356"/>
        </w:tabs>
        <w:spacing w:before="120"/>
        <w:ind w:left="0" w:firstLine="301"/>
        <w:rPr>
          <w:i/>
        </w:rPr>
      </w:pPr>
    </w:p>
    <w:p w:rsidR="00093059" w:rsidRPr="00BA3C21" w:rsidRDefault="0092550F" w:rsidP="0092550F">
      <w:pPr>
        <w:widowControl/>
        <w:ind w:left="301" w:firstLine="0"/>
        <w:rPr>
          <w:b/>
        </w:rPr>
      </w:pPr>
      <w:r>
        <w:rPr>
          <w:b/>
        </w:rPr>
        <w:t xml:space="preserve">3.2. </w:t>
      </w:r>
      <w:r w:rsidR="00093059" w:rsidRPr="00BA3C21">
        <w:rPr>
          <w:b/>
        </w:rPr>
        <w:t>Публичная защита: подготовка</w:t>
      </w:r>
      <w:r w:rsidR="0091682B">
        <w:rPr>
          <w:b/>
        </w:rPr>
        <w:t>,</w:t>
      </w:r>
      <w:r w:rsidR="00093059" w:rsidRPr="00BA3C21">
        <w:rPr>
          <w:b/>
        </w:rPr>
        <w:t xml:space="preserve">  порядок проведения</w:t>
      </w:r>
    </w:p>
    <w:p w:rsidR="00093059" w:rsidRPr="00D15EFD" w:rsidRDefault="00093059" w:rsidP="00840138">
      <w:pPr>
        <w:widowControl/>
        <w:ind w:left="0" w:firstLine="301"/>
        <w:rPr>
          <w:sz w:val="16"/>
          <w:szCs w:val="16"/>
        </w:rPr>
      </w:pPr>
    </w:p>
    <w:p w:rsidR="00093059" w:rsidRPr="00BA3C21" w:rsidRDefault="00093059" w:rsidP="00840138">
      <w:pPr>
        <w:widowControl/>
        <w:ind w:left="0" w:firstLine="301"/>
      </w:pPr>
      <w:r w:rsidRPr="00BA3C21">
        <w:t>Защита курсовой работы предшествует сдаче экзамена по дисциплине, в рамках которой выполнялась курсовая работа. Студент, не выполнивший и не защитивший курсовую работу, не может быть допущен к</w:t>
      </w:r>
      <w:r w:rsidR="00A46BC5">
        <w:t> </w:t>
      </w:r>
      <w:r w:rsidRPr="00BA3C21">
        <w:t>экзамену.</w:t>
      </w:r>
    </w:p>
    <w:p w:rsidR="00093059" w:rsidRPr="00BA3C21" w:rsidRDefault="00093059" w:rsidP="00840138">
      <w:pPr>
        <w:widowControl/>
        <w:ind w:left="0" w:firstLine="301"/>
      </w:pPr>
      <w:r w:rsidRPr="00BA3C21">
        <w:t>Сроки защиты курсовой работы устанавливаются для каждого курса в соответствии с учебным планом и графиком выполнения и защиты курсовых работ.</w:t>
      </w:r>
    </w:p>
    <w:p w:rsidR="00093059" w:rsidRPr="00BA3C21" w:rsidRDefault="00093059" w:rsidP="00840138">
      <w:pPr>
        <w:widowControl/>
        <w:ind w:left="0" w:firstLine="301"/>
      </w:pPr>
      <w:r w:rsidRPr="00BA3C21">
        <w:t>Защита курсовой работы проходит на заседании комиссии в присутствии студентов группы и состоит из:</w:t>
      </w:r>
    </w:p>
    <w:p w:rsidR="00093059" w:rsidRPr="00BA3C21" w:rsidRDefault="00A46BC5" w:rsidP="00840138">
      <w:pPr>
        <w:widowControl/>
        <w:ind w:left="0" w:firstLine="301"/>
      </w:pPr>
      <w:r>
        <w:t>– </w:t>
      </w:r>
      <w:r w:rsidR="00093059" w:rsidRPr="00BA3C21">
        <w:t>устного сообщения студента по результатам научного исследования с представлением полученных выводов и аргументов в их защиту;</w:t>
      </w:r>
    </w:p>
    <w:p w:rsidR="00093059" w:rsidRPr="00BA3C21" w:rsidRDefault="00A46BC5" w:rsidP="00840138">
      <w:pPr>
        <w:widowControl/>
        <w:ind w:left="0" w:firstLine="301"/>
      </w:pPr>
      <w:r>
        <w:t>– </w:t>
      </w:r>
      <w:r w:rsidR="00093059" w:rsidRPr="00BA3C21">
        <w:t>ответов на вопросы присутствующих на защите, элементов дискуссии по исследуемым проблемам;</w:t>
      </w:r>
    </w:p>
    <w:p w:rsidR="00093059" w:rsidRPr="00BA3C21" w:rsidRDefault="00A46BC5" w:rsidP="00840138">
      <w:pPr>
        <w:widowControl/>
        <w:ind w:left="0" w:firstLine="301"/>
      </w:pPr>
      <w:r>
        <w:t>– </w:t>
      </w:r>
      <w:r w:rsidR="00093059" w:rsidRPr="00BA3C21">
        <w:t>оглашения письменного отзыва руководителя.</w:t>
      </w:r>
    </w:p>
    <w:p w:rsidR="00093059" w:rsidRPr="00BA3C21" w:rsidRDefault="00093059" w:rsidP="00840138">
      <w:pPr>
        <w:widowControl/>
        <w:tabs>
          <w:tab w:val="num" w:pos="1069"/>
          <w:tab w:val="left" w:leader="dot" w:pos="9356"/>
        </w:tabs>
        <w:ind w:left="0" w:firstLine="301"/>
      </w:pPr>
      <w:r w:rsidRPr="00BA3C21">
        <w:t>Для защиты курсовой работы студент должен подготовить выступление в форме доклада продолжительностью 5</w:t>
      </w:r>
      <w:r w:rsidR="00A46BC5">
        <w:t>–</w:t>
      </w:r>
      <w:r w:rsidRPr="00BA3C21">
        <w:t xml:space="preserve">7 минут. Студент при защите может использовать компьютерную презентацию своего выступления. </w:t>
      </w:r>
    </w:p>
    <w:p w:rsidR="00093059" w:rsidRPr="00BA3C21" w:rsidRDefault="00093059" w:rsidP="00840138">
      <w:pPr>
        <w:widowControl/>
        <w:tabs>
          <w:tab w:val="num" w:pos="1069"/>
          <w:tab w:val="left" w:leader="dot" w:pos="9356"/>
        </w:tabs>
        <w:ind w:left="0" w:firstLine="301"/>
      </w:pPr>
      <w:r w:rsidRPr="00BA3C21">
        <w:t>При подготовке к публичной защите, студенту необходимо;</w:t>
      </w:r>
    </w:p>
    <w:p w:rsidR="00093059" w:rsidRPr="00BA3C21" w:rsidRDefault="00093059" w:rsidP="00595EE7">
      <w:pPr>
        <w:widowControl/>
        <w:numPr>
          <w:ilvl w:val="0"/>
          <w:numId w:val="32"/>
        </w:numPr>
        <w:tabs>
          <w:tab w:val="clear" w:pos="626"/>
          <w:tab w:val="num" w:pos="540"/>
        </w:tabs>
        <w:ind w:left="0"/>
      </w:pPr>
      <w:r w:rsidRPr="00BA3C21">
        <w:t>перечитать работу, освежив в памяти ее содержание;</w:t>
      </w:r>
    </w:p>
    <w:p w:rsidR="00093059" w:rsidRPr="00BA3C21" w:rsidRDefault="00093059" w:rsidP="00595EE7">
      <w:pPr>
        <w:widowControl/>
        <w:numPr>
          <w:ilvl w:val="0"/>
          <w:numId w:val="32"/>
        </w:numPr>
        <w:tabs>
          <w:tab w:val="clear" w:pos="626"/>
          <w:tab w:val="num" w:pos="540"/>
        </w:tabs>
        <w:ind w:left="0"/>
      </w:pPr>
      <w:r w:rsidRPr="00BA3C21">
        <w:t>подготовить письменные тезисы своего выступления;</w:t>
      </w:r>
    </w:p>
    <w:p w:rsidR="00093059" w:rsidRPr="00BA3C21" w:rsidRDefault="00093059" w:rsidP="00595EE7">
      <w:pPr>
        <w:widowControl/>
        <w:numPr>
          <w:ilvl w:val="0"/>
          <w:numId w:val="32"/>
        </w:numPr>
        <w:tabs>
          <w:tab w:val="clear" w:pos="626"/>
          <w:tab w:val="num" w:pos="540"/>
        </w:tabs>
        <w:ind w:left="0"/>
      </w:pPr>
      <w:r w:rsidRPr="00BA3C21">
        <w:t>подготовить компьютерную презентацию выступления;</w:t>
      </w:r>
    </w:p>
    <w:p w:rsidR="00093059" w:rsidRPr="00BA3C21" w:rsidRDefault="00093059" w:rsidP="00595EE7">
      <w:pPr>
        <w:widowControl/>
        <w:numPr>
          <w:ilvl w:val="0"/>
          <w:numId w:val="32"/>
        </w:numPr>
        <w:tabs>
          <w:tab w:val="clear" w:pos="626"/>
          <w:tab w:val="num" w:pos="540"/>
        </w:tabs>
        <w:ind w:left="0"/>
      </w:pPr>
      <w:r w:rsidRPr="00BA3C21">
        <w:t>произнести речь вслух, обратив внимание на продолжительность  выступления.</w:t>
      </w:r>
    </w:p>
    <w:p w:rsidR="00093059" w:rsidRPr="00BA3C21" w:rsidRDefault="00093059" w:rsidP="00840138">
      <w:pPr>
        <w:widowControl/>
        <w:ind w:left="0" w:firstLine="301"/>
      </w:pPr>
      <w:r w:rsidRPr="00BA3C21">
        <w:t>Рекомендуемая структура доклада:</w:t>
      </w:r>
    </w:p>
    <w:p w:rsidR="00093059" w:rsidRPr="00BA3C21" w:rsidRDefault="00093059" w:rsidP="00595EE7">
      <w:pPr>
        <w:widowControl/>
        <w:numPr>
          <w:ilvl w:val="0"/>
          <w:numId w:val="34"/>
        </w:numPr>
        <w:tabs>
          <w:tab w:val="clear" w:pos="626"/>
          <w:tab w:val="num" w:pos="540"/>
        </w:tabs>
        <w:ind w:left="0"/>
      </w:pPr>
      <w:r w:rsidRPr="00BA3C21">
        <w:t>краткое указание на актуальность  и значимость темы;</w:t>
      </w:r>
    </w:p>
    <w:p w:rsidR="00093059" w:rsidRPr="00BA3C21" w:rsidRDefault="00093059" w:rsidP="00595EE7">
      <w:pPr>
        <w:widowControl/>
        <w:numPr>
          <w:ilvl w:val="0"/>
          <w:numId w:val="34"/>
        </w:numPr>
        <w:tabs>
          <w:tab w:val="clear" w:pos="626"/>
          <w:tab w:val="num" w:pos="540"/>
        </w:tabs>
        <w:ind w:left="0"/>
      </w:pPr>
      <w:r w:rsidRPr="00BA3C21">
        <w:t>освещение наиболее значимых и существенных проблем, а также собственных  предложений, позиций, выводов;</w:t>
      </w:r>
    </w:p>
    <w:p w:rsidR="00093059" w:rsidRPr="00BA3C21" w:rsidRDefault="00093059" w:rsidP="00595EE7">
      <w:pPr>
        <w:widowControl/>
        <w:numPr>
          <w:ilvl w:val="0"/>
          <w:numId w:val="34"/>
        </w:numPr>
        <w:tabs>
          <w:tab w:val="clear" w:pos="626"/>
          <w:tab w:val="num" w:pos="540"/>
        </w:tabs>
        <w:ind w:left="0"/>
      </w:pPr>
      <w:r w:rsidRPr="00BA3C21">
        <w:t>краткое заключение (3</w:t>
      </w:r>
      <w:r w:rsidR="00533CB5">
        <w:t>–</w:t>
      </w:r>
      <w:r w:rsidRPr="00BA3C21">
        <w:t>4 предложения).</w:t>
      </w:r>
    </w:p>
    <w:p w:rsidR="00093059" w:rsidRPr="00BA3C21" w:rsidRDefault="00093059" w:rsidP="00840138">
      <w:pPr>
        <w:widowControl/>
        <w:tabs>
          <w:tab w:val="num" w:pos="1069"/>
          <w:tab w:val="left" w:leader="dot" w:pos="9356"/>
        </w:tabs>
        <w:ind w:left="0" w:firstLine="301"/>
      </w:pPr>
      <w:r w:rsidRPr="00BA3C21">
        <w:t xml:space="preserve">В выступление не следует включать теоретические положения, заимствованные из литературных или нормативных источников. Предметом защиты являются собственные выводы и результаты студента. </w:t>
      </w:r>
    </w:p>
    <w:p w:rsidR="00093059" w:rsidRPr="00BA3C21" w:rsidRDefault="00093059" w:rsidP="00840138">
      <w:pPr>
        <w:widowControl/>
        <w:tabs>
          <w:tab w:val="num" w:pos="1069"/>
          <w:tab w:val="left" w:leader="dot" w:pos="9356"/>
        </w:tabs>
        <w:ind w:left="0" w:firstLine="301"/>
      </w:pPr>
      <w:r w:rsidRPr="00BA3C21">
        <w:t xml:space="preserve">После выступления студент дает ответы на замечания, изложенные </w:t>
      </w:r>
      <w:r w:rsidR="00595EE7">
        <w:br/>
      </w:r>
      <w:r w:rsidRPr="00BA3C21">
        <w:t>в отзыве на курсовую работу, а также на вопросы членов комиссии. Дополнительные вопросы по теме исследования могут быть также  заданы присутствующими на защите курсовой работы студентами.</w:t>
      </w:r>
    </w:p>
    <w:p w:rsidR="00093059" w:rsidRPr="00BA3C21" w:rsidRDefault="00093059" w:rsidP="00840138">
      <w:pPr>
        <w:widowControl/>
        <w:tabs>
          <w:tab w:val="num" w:pos="1069"/>
          <w:tab w:val="left" w:leader="dot" w:pos="9356"/>
        </w:tabs>
        <w:ind w:left="0" w:firstLine="301"/>
      </w:pPr>
      <w:r w:rsidRPr="00BA3C21">
        <w:t xml:space="preserve">В течение всей защиты студенту следует сохранять самообладание, достоинство исследователя, а также проявлять уважение и такт. </w:t>
      </w:r>
    </w:p>
    <w:p w:rsidR="00093059" w:rsidRPr="00BA3C21" w:rsidRDefault="00093059" w:rsidP="00840138">
      <w:pPr>
        <w:widowControl/>
        <w:tabs>
          <w:tab w:val="num" w:pos="1069"/>
          <w:tab w:val="left" w:leader="dot" w:pos="9356"/>
        </w:tabs>
        <w:ind w:left="0" w:firstLine="301"/>
      </w:pPr>
      <w:r w:rsidRPr="00BA3C21">
        <w:t>В ходе публичной защиты оценивается:</w:t>
      </w:r>
    </w:p>
    <w:p w:rsidR="00093059" w:rsidRPr="00BA3C21" w:rsidRDefault="00595EE7" w:rsidP="00840138">
      <w:pPr>
        <w:widowControl/>
        <w:tabs>
          <w:tab w:val="num" w:pos="1069"/>
          <w:tab w:val="left" w:leader="dot" w:pos="9356"/>
        </w:tabs>
        <w:ind w:left="0" w:firstLine="301"/>
      </w:pPr>
      <w:r>
        <w:t>–</w:t>
      </w:r>
      <w:r w:rsidR="00093059" w:rsidRPr="00BA3C21">
        <w:t xml:space="preserve"> знания и ясность изложения материала;</w:t>
      </w:r>
    </w:p>
    <w:p w:rsidR="00093059" w:rsidRPr="00BA3C21" w:rsidRDefault="00595EE7" w:rsidP="00840138">
      <w:pPr>
        <w:widowControl/>
        <w:tabs>
          <w:tab w:val="num" w:pos="1069"/>
          <w:tab w:val="left" w:leader="dot" w:pos="9356"/>
        </w:tabs>
        <w:ind w:left="0" w:firstLine="301"/>
      </w:pPr>
      <w:r>
        <w:t>–</w:t>
      </w:r>
      <w:r w:rsidR="00093059" w:rsidRPr="00BA3C21">
        <w:t xml:space="preserve"> навыки публичного выступления;</w:t>
      </w:r>
    </w:p>
    <w:p w:rsidR="00093059" w:rsidRPr="00BA3C21" w:rsidRDefault="00595EE7" w:rsidP="00840138">
      <w:pPr>
        <w:widowControl/>
        <w:tabs>
          <w:tab w:val="num" w:pos="1069"/>
          <w:tab w:val="left" w:leader="dot" w:pos="9356"/>
        </w:tabs>
        <w:ind w:left="0" w:firstLine="301"/>
      </w:pPr>
      <w:r>
        <w:t>–</w:t>
      </w:r>
      <w:r w:rsidR="00093059" w:rsidRPr="00BA3C21">
        <w:t xml:space="preserve"> умение аргументированно отвечать на вопросы.</w:t>
      </w:r>
    </w:p>
    <w:p w:rsidR="00093059" w:rsidRPr="00BA3C21" w:rsidRDefault="00093059" w:rsidP="00595EE7">
      <w:pPr>
        <w:widowControl/>
        <w:tabs>
          <w:tab w:val="left" w:leader="dot" w:pos="9356"/>
        </w:tabs>
        <w:suppressAutoHyphens/>
        <w:ind w:left="0" w:firstLine="301"/>
      </w:pPr>
      <w:r w:rsidRPr="00BA3C21">
        <w:t>По итогам публичной защиты выставляется оценка за курсовую работу, при  выставлении которой принимаются во внимание:</w:t>
      </w:r>
    </w:p>
    <w:p w:rsidR="00093059" w:rsidRPr="00BA3C21" w:rsidRDefault="00093059" w:rsidP="00595EE7">
      <w:pPr>
        <w:widowControl/>
        <w:numPr>
          <w:ilvl w:val="0"/>
          <w:numId w:val="36"/>
        </w:numPr>
        <w:tabs>
          <w:tab w:val="clear" w:pos="626"/>
          <w:tab w:val="num" w:pos="540"/>
          <w:tab w:val="left" w:leader="dot" w:pos="9356"/>
        </w:tabs>
        <w:ind w:left="0"/>
      </w:pPr>
      <w:r w:rsidRPr="00BA3C21">
        <w:t>содержание исследования;</w:t>
      </w:r>
    </w:p>
    <w:p w:rsidR="00093059" w:rsidRPr="00BA3C21" w:rsidRDefault="00093059" w:rsidP="00595EE7">
      <w:pPr>
        <w:widowControl/>
        <w:numPr>
          <w:ilvl w:val="0"/>
          <w:numId w:val="36"/>
        </w:numPr>
        <w:tabs>
          <w:tab w:val="clear" w:pos="626"/>
          <w:tab w:val="num" w:pos="540"/>
          <w:tab w:val="left" w:leader="dot" w:pos="9356"/>
        </w:tabs>
        <w:ind w:left="0"/>
      </w:pPr>
      <w:r w:rsidRPr="00BA3C21">
        <w:t>значимость выводов, предложений;</w:t>
      </w:r>
    </w:p>
    <w:p w:rsidR="00093059" w:rsidRPr="00BA3C21" w:rsidRDefault="00093059" w:rsidP="00595EE7">
      <w:pPr>
        <w:widowControl/>
        <w:numPr>
          <w:ilvl w:val="0"/>
          <w:numId w:val="36"/>
        </w:numPr>
        <w:tabs>
          <w:tab w:val="clear" w:pos="626"/>
          <w:tab w:val="num" w:pos="540"/>
          <w:tab w:val="left" w:leader="dot" w:pos="9356"/>
        </w:tabs>
        <w:ind w:left="0"/>
      </w:pPr>
      <w:r w:rsidRPr="00BA3C21">
        <w:t>оформление работы;</w:t>
      </w:r>
    </w:p>
    <w:p w:rsidR="00093059" w:rsidRPr="00BA3C21" w:rsidRDefault="00093059" w:rsidP="00595EE7">
      <w:pPr>
        <w:widowControl/>
        <w:numPr>
          <w:ilvl w:val="0"/>
          <w:numId w:val="36"/>
        </w:numPr>
        <w:tabs>
          <w:tab w:val="clear" w:pos="626"/>
          <w:tab w:val="num" w:pos="540"/>
          <w:tab w:val="left" w:leader="dot" w:pos="9356"/>
        </w:tabs>
        <w:ind w:left="0"/>
      </w:pPr>
      <w:r w:rsidRPr="00BA3C21">
        <w:t>умение доложить суть проведенного исследования;</w:t>
      </w:r>
    </w:p>
    <w:p w:rsidR="00093059" w:rsidRPr="00BA3C21" w:rsidRDefault="00093059" w:rsidP="00595EE7">
      <w:pPr>
        <w:widowControl/>
        <w:numPr>
          <w:ilvl w:val="0"/>
          <w:numId w:val="36"/>
        </w:numPr>
        <w:tabs>
          <w:tab w:val="clear" w:pos="626"/>
          <w:tab w:val="num" w:pos="540"/>
          <w:tab w:val="left" w:leader="dot" w:pos="9356"/>
        </w:tabs>
        <w:ind w:left="0"/>
      </w:pPr>
      <w:r w:rsidRPr="00BA3C21">
        <w:t>умение отвечать на вопросы;</w:t>
      </w:r>
    </w:p>
    <w:p w:rsidR="00093059" w:rsidRPr="00BA3C21" w:rsidRDefault="00093059" w:rsidP="00595EE7">
      <w:pPr>
        <w:widowControl/>
        <w:numPr>
          <w:ilvl w:val="0"/>
          <w:numId w:val="36"/>
        </w:numPr>
        <w:tabs>
          <w:tab w:val="clear" w:pos="626"/>
          <w:tab w:val="num" w:pos="540"/>
          <w:tab w:val="left" w:leader="dot" w:pos="9356"/>
        </w:tabs>
        <w:ind w:left="0"/>
      </w:pPr>
      <w:r w:rsidRPr="00BA3C21">
        <w:t xml:space="preserve">умение аргументированно защищать свои позиции и выводы. </w:t>
      </w:r>
    </w:p>
    <w:p w:rsidR="00093059" w:rsidRPr="00BA3C21" w:rsidRDefault="00093059" w:rsidP="00840138">
      <w:pPr>
        <w:widowControl/>
        <w:tabs>
          <w:tab w:val="left" w:leader="dot" w:pos="9356"/>
        </w:tabs>
        <w:ind w:left="0" w:firstLine="301"/>
      </w:pPr>
      <w:r w:rsidRPr="00BA3C21">
        <w:t>Курсовая работа оценивается членами комиссии по пятибалльной системе. Оценка заносится  в экзаменационную ведомость и зачетную книжку студента.</w:t>
      </w:r>
    </w:p>
    <w:p w:rsidR="00093059" w:rsidRPr="00BA3C21" w:rsidRDefault="00093059" w:rsidP="00840138">
      <w:pPr>
        <w:widowControl/>
        <w:tabs>
          <w:tab w:val="left" w:leader="dot" w:pos="9356"/>
        </w:tabs>
        <w:ind w:left="0" w:firstLine="301"/>
      </w:pPr>
    </w:p>
    <w:p w:rsidR="00093059" w:rsidRPr="00BA3C21" w:rsidRDefault="00093059" w:rsidP="00840138">
      <w:pPr>
        <w:widowControl/>
        <w:tabs>
          <w:tab w:val="left" w:leader="dot" w:pos="9356"/>
        </w:tabs>
        <w:ind w:left="0" w:firstLine="301"/>
      </w:pPr>
    </w:p>
    <w:p w:rsidR="005B7A14" w:rsidRPr="00E27102" w:rsidRDefault="00093059" w:rsidP="00E27102">
      <w:pPr>
        <w:widowControl/>
        <w:ind w:left="0" w:firstLine="0"/>
        <w:jc w:val="center"/>
        <w:rPr>
          <w:b/>
        </w:rPr>
      </w:pPr>
      <w:r w:rsidRPr="00BA3C21">
        <w:rPr>
          <w:b/>
        </w:rPr>
        <w:br w:type="page"/>
      </w:r>
      <w:r w:rsidR="00E27102" w:rsidRPr="00E27102">
        <w:rPr>
          <w:b/>
        </w:rPr>
        <w:t>ТРЕБОВАНИЯ К ОФОРМЛЕНИЮ КУРСОВ</w:t>
      </w:r>
      <w:r w:rsidR="0091682B">
        <w:rPr>
          <w:b/>
        </w:rPr>
        <w:t>ОЙ</w:t>
      </w:r>
      <w:r w:rsidR="00E27102" w:rsidRPr="00E27102">
        <w:rPr>
          <w:b/>
        </w:rPr>
        <w:t xml:space="preserve"> РАБОТ</w:t>
      </w:r>
      <w:r w:rsidR="0091682B">
        <w:rPr>
          <w:b/>
        </w:rPr>
        <w:t>Ы</w:t>
      </w:r>
    </w:p>
    <w:p w:rsidR="00DD5F12" w:rsidRPr="00BA3C21" w:rsidRDefault="00DD5F12" w:rsidP="00DD5F12">
      <w:pPr>
        <w:widowControl/>
        <w:spacing w:before="120"/>
        <w:ind w:left="0" w:firstLine="0"/>
        <w:jc w:val="center"/>
        <w:rPr>
          <w:b/>
        </w:rPr>
      </w:pPr>
    </w:p>
    <w:p w:rsidR="003D29F9" w:rsidRPr="00DD5F12" w:rsidRDefault="00DD5F12" w:rsidP="00DD5F12">
      <w:pPr>
        <w:widowControl/>
        <w:ind w:left="0" w:firstLine="0"/>
        <w:jc w:val="center"/>
        <w:rPr>
          <w:b/>
        </w:rPr>
      </w:pPr>
      <w:r>
        <w:rPr>
          <w:b/>
        </w:rPr>
        <w:t xml:space="preserve">1. </w:t>
      </w:r>
      <w:r w:rsidR="003D29F9" w:rsidRPr="00DD5F12">
        <w:rPr>
          <w:b/>
        </w:rPr>
        <w:t>Общие правила оформления</w:t>
      </w:r>
    </w:p>
    <w:p w:rsidR="00D15EFD" w:rsidRPr="00D15EFD" w:rsidRDefault="00D15EFD" w:rsidP="00D15EFD">
      <w:pPr>
        <w:widowControl/>
        <w:ind w:left="0" w:firstLine="301"/>
        <w:rPr>
          <w:sz w:val="16"/>
          <w:szCs w:val="16"/>
        </w:rPr>
      </w:pPr>
    </w:p>
    <w:p w:rsidR="00B8379D" w:rsidRPr="00BA3C21" w:rsidRDefault="0091682B" w:rsidP="00840138">
      <w:pPr>
        <w:widowControl/>
        <w:ind w:left="0" w:firstLine="301"/>
      </w:pPr>
      <w:r>
        <w:t xml:space="preserve">Курсовая </w:t>
      </w:r>
      <w:r w:rsidRPr="00BA3C21">
        <w:t>р</w:t>
      </w:r>
      <w:r w:rsidR="00B8379D" w:rsidRPr="00BA3C21">
        <w:t xml:space="preserve">абота должна быть, как правило, набрана в текстовом редакторе </w:t>
      </w:r>
      <w:r w:rsidR="00B8379D" w:rsidRPr="00BA3C21">
        <w:rPr>
          <w:lang w:val="en-US"/>
        </w:rPr>
        <w:t>Word</w:t>
      </w:r>
      <w:r w:rsidR="00B8379D" w:rsidRPr="00BA3C21">
        <w:t xml:space="preserve"> с соблюдением следующих правил:</w:t>
      </w:r>
    </w:p>
    <w:p w:rsidR="00B8379D" w:rsidRPr="00BA3C21" w:rsidRDefault="00B8379D" w:rsidP="00D15EFD">
      <w:pPr>
        <w:widowControl/>
        <w:numPr>
          <w:ilvl w:val="0"/>
          <w:numId w:val="38"/>
        </w:numPr>
        <w:tabs>
          <w:tab w:val="clear" w:pos="626"/>
          <w:tab w:val="num" w:pos="540"/>
          <w:tab w:val="num" w:pos="1080"/>
        </w:tabs>
        <w:ind w:left="0"/>
      </w:pPr>
      <w:r w:rsidRPr="00BA3C21">
        <w:t xml:space="preserve">работа должна быть отпечатана на одной стороне листа белой бумаги формата А4 со следующими полями: левое – </w:t>
      </w:r>
      <w:smartTag w:uri="urn:schemas-microsoft-com:office:smarttags" w:element="metricconverter">
        <w:smartTagPr>
          <w:attr w:name="ProductID" w:val="30 мм"/>
        </w:smartTagPr>
        <w:r w:rsidRPr="00BA3C21">
          <w:t>30 мм</w:t>
        </w:r>
      </w:smartTag>
      <w:r w:rsidRPr="00BA3C21">
        <w:t xml:space="preserve">, верхнее – </w:t>
      </w:r>
      <w:smartTag w:uri="urn:schemas-microsoft-com:office:smarttags" w:element="metricconverter">
        <w:smartTagPr>
          <w:attr w:name="ProductID" w:val="20 мм"/>
        </w:smartTagPr>
        <w:r w:rsidRPr="00BA3C21">
          <w:t>20</w:t>
        </w:r>
        <w:r w:rsidR="00D15EFD">
          <w:t> </w:t>
        </w:r>
        <w:r w:rsidRPr="00BA3C21">
          <w:t>мм</w:t>
        </w:r>
      </w:smartTag>
      <w:r w:rsidRPr="00BA3C21">
        <w:t xml:space="preserve">, правовое – </w:t>
      </w:r>
      <w:smartTag w:uri="urn:schemas-microsoft-com:office:smarttags" w:element="metricconverter">
        <w:smartTagPr>
          <w:attr w:name="ProductID" w:val="20 мм"/>
        </w:smartTagPr>
        <w:r w:rsidRPr="00BA3C21">
          <w:t>20 мм</w:t>
        </w:r>
      </w:smartTag>
      <w:r w:rsidRPr="00BA3C21">
        <w:t xml:space="preserve">, нижнее – </w:t>
      </w:r>
      <w:smartTag w:uri="urn:schemas-microsoft-com:office:smarttags" w:element="metricconverter">
        <w:smartTagPr>
          <w:attr w:name="ProductID" w:val="20 мм"/>
        </w:smartTagPr>
        <w:r w:rsidRPr="00BA3C21">
          <w:t>20 мм</w:t>
        </w:r>
      </w:smartTag>
      <w:r w:rsidRPr="00BA3C21">
        <w:t>;</w:t>
      </w:r>
    </w:p>
    <w:p w:rsidR="00B8379D" w:rsidRPr="00BA3C21" w:rsidRDefault="00B8379D" w:rsidP="00D15EFD">
      <w:pPr>
        <w:widowControl/>
        <w:numPr>
          <w:ilvl w:val="0"/>
          <w:numId w:val="38"/>
        </w:numPr>
        <w:tabs>
          <w:tab w:val="clear" w:pos="626"/>
          <w:tab w:val="num" w:pos="540"/>
          <w:tab w:val="num" w:pos="1080"/>
        </w:tabs>
        <w:ind w:left="0"/>
      </w:pPr>
      <w:r w:rsidRPr="00BA3C21">
        <w:t xml:space="preserve">размер шрифта – 14; шрифт – </w:t>
      </w:r>
      <w:r w:rsidRPr="00BA3C21">
        <w:rPr>
          <w:lang w:val="en-US"/>
        </w:rPr>
        <w:t>Times</w:t>
      </w:r>
      <w:r w:rsidRPr="00BA3C21">
        <w:t xml:space="preserve"> </w:t>
      </w:r>
      <w:r w:rsidRPr="00BA3C21">
        <w:rPr>
          <w:lang w:val="en-US"/>
        </w:rPr>
        <w:t>New</w:t>
      </w:r>
      <w:r w:rsidRPr="00BA3C21">
        <w:t xml:space="preserve"> </w:t>
      </w:r>
      <w:r w:rsidRPr="00BA3C21">
        <w:rPr>
          <w:lang w:val="en-US"/>
        </w:rPr>
        <w:t>Roman</w:t>
      </w:r>
      <w:r w:rsidRPr="00BA3C21">
        <w:t>; выравнивание – по ширине страницы.</w:t>
      </w:r>
    </w:p>
    <w:p w:rsidR="00B8379D" w:rsidRPr="00BA3C21" w:rsidRDefault="00B8379D" w:rsidP="00D15EFD">
      <w:pPr>
        <w:widowControl/>
        <w:numPr>
          <w:ilvl w:val="0"/>
          <w:numId w:val="38"/>
        </w:numPr>
        <w:tabs>
          <w:tab w:val="clear" w:pos="626"/>
          <w:tab w:val="num" w:pos="540"/>
          <w:tab w:val="num" w:pos="1080"/>
        </w:tabs>
        <w:ind w:left="0"/>
      </w:pPr>
      <w:r w:rsidRPr="00BA3C21">
        <w:t>межстрочный интервал – полуторный (1,5);</w:t>
      </w:r>
    </w:p>
    <w:p w:rsidR="00B8379D" w:rsidRPr="00BA3C21" w:rsidRDefault="00B8379D" w:rsidP="00D15EFD">
      <w:pPr>
        <w:widowControl/>
        <w:numPr>
          <w:ilvl w:val="0"/>
          <w:numId w:val="38"/>
        </w:numPr>
        <w:tabs>
          <w:tab w:val="clear" w:pos="626"/>
          <w:tab w:val="num" w:pos="540"/>
          <w:tab w:val="num" w:pos="1080"/>
        </w:tabs>
        <w:ind w:left="0"/>
      </w:pPr>
      <w:r w:rsidRPr="00BA3C21">
        <w:t>нумерация страниц – сквозная, внизу листа (по центру), начиная с</w:t>
      </w:r>
      <w:r w:rsidR="0011029C">
        <w:t> </w:t>
      </w:r>
      <w:r w:rsidR="0091682B">
        <w:t>содержания</w:t>
      </w:r>
      <w:r w:rsidRPr="00BA3C21">
        <w:t xml:space="preserve"> (стр.</w:t>
      </w:r>
      <w:r w:rsidR="00D15EFD">
        <w:t> </w:t>
      </w:r>
      <w:r w:rsidR="0091682B">
        <w:t>2</w:t>
      </w:r>
      <w:r w:rsidRPr="00BA3C21">
        <w:t xml:space="preserve">). </w:t>
      </w:r>
    </w:p>
    <w:p w:rsidR="00B8379D" w:rsidRPr="00BA3C21" w:rsidRDefault="00B8379D" w:rsidP="00840138">
      <w:pPr>
        <w:widowControl/>
        <w:ind w:left="0" w:firstLine="301"/>
      </w:pPr>
      <w:r w:rsidRPr="00BA3C21">
        <w:t>Титульный лист включают в общую нумерацию страниц работы, но номер на нем не проставляют.</w:t>
      </w:r>
    </w:p>
    <w:p w:rsidR="00DD5F12" w:rsidRDefault="00DD5F12" w:rsidP="00EF0FD7">
      <w:pPr>
        <w:widowControl/>
        <w:spacing w:before="120"/>
        <w:ind w:left="0" w:firstLine="301"/>
        <w:rPr>
          <w:b/>
          <w:i/>
        </w:rPr>
      </w:pPr>
    </w:p>
    <w:p w:rsidR="00B8379D" w:rsidRPr="00DD5F12" w:rsidRDefault="00DD5F12" w:rsidP="00DD5F12">
      <w:pPr>
        <w:widowControl/>
        <w:ind w:left="0" w:firstLine="0"/>
        <w:jc w:val="center"/>
        <w:rPr>
          <w:b/>
        </w:rPr>
      </w:pPr>
      <w:r w:rsidRPr="00DD5F12">
        <w:rPr>
          <w:b/>
        </w:rPr>
        <w:t xml:space="preserve">2. </w:t>
      </w:r>
      <w:r w:rsidR="00B8379D" w:rsidRPr="00DD5F12">
        <w:rPr>
          <w:b/>
        </w:rPr>
        <w:t>Оформление заголовков</w:t>
      </w:r>
    </w:p>
    <w:p w:rsidR="00B8379D" w:rsidRPr="00D15EFD" w:rsidRDefault="00B8379D" w:rsidP="00840138">
      <w:pPr>
        <w:widowControl/>
        <w:ind w:left="0" w:firstLine="301"/>
        <w:rPr>
          <w:sz w:val="16"/>
          <w:szCs w:val="16"/>
        </w:rPr>
      </w:pPr>
    </w:p>
    <w:p w:rsidR="00B8379D" w:rsidRPr="00BA3C21" w:rsidRDefault="00B8379D" w:rsidP="00840138">
      <w:pPr>
        <w:widowControl/>
        <w:tabs>
          <w:tab w:val="left" w:pos="3420"/>
        </w:tabs>
        <w:ind w:left="0" w:firstLine="301"/>
      </w:pPr>
      <w:r w:rsidRPr="00BA3C21">
        <w:t xml:space="preserve">Наименование структурных частей работы (такие как «Содержание», «Список сокращений», «Введение», «Заключение», «Список использованных источников и литературы» служат их заголовками. Они, как и заголовки разделов основной части, располагаются с абзацного отступа </w:t>
      </w:r>
      <w:smartTag w:uri="urn:schemas-microsoft-com:office:smarttags" w:element="metricconverter">
        <w:smartTagPr>
          <w:attr w:name="ProductID" w:val="1,25 см"/>
        </w:smartTagPr>
        <w:r w:rsidRPr="00BA3C21">
          <w:t>1,25 см</w:t>
        </w:r>
      </w:smartTag>
      <w:r w:rsidRPr="00BA3C21">
        <w:t>, но не нумеруются.</w:t>
      </w:r>
      <w:r w:rsidR="0068184C">
        <w:t xml:space="preserve"> </w:t>
      </w:r>
    </w:p>
    <w:p w:rsidR="00B8379D" w:rsidRPr="00BA3C21" w:rsidRDefault="00B8379D" w:rsidP="00840138">
      <w:pPr>
        <w:widowControl/>
        <w:tabs>
          <w:tab w:val="left" w:pos="3420"/>
        </w:tabs>
        <w:ind w:left="0" w:firstLine="301"/>
      </w:pPr>
      <w:r w:rsidRPr="00BA3C21">
        <w:t xml:space="preserve">Заголовки должны четко и кратко отражать содержание разделов, подразделов, пунктов. Их печатают </w:t>
      </w:r>
      <w:r w:rsidR="00826DAC">
        <w:t xml:space="preserve">по левому краю </w:t>
      </w:r>
      <w:r w:rsidRPr="00BA3C21">
        <w:t>с отступ</w:t>
      </w:r>
      <w:r w:rsidR="00826DAC">
        <w:t>ом</w:t>
      </w:r>
      <w:r w:rsidRPr="00BA3C21">
        <w:t xml:space="preserve"> </w:t>
      </w:r>
      <w:smartTag w:uri="urn:schemas-microsoft-com:office:smarttags" w:element="metricconverter">
        <w:smartTagPr>
          <w:attr w:name="ProductID" w:val="1,25 см"/>
        </w:smartTagPr>
        <w:r w:rsidRPr="00BA3C21">
          <w:t>1,25 см</w:t>
        </w:r>
      </w:smartTag>
      <w:r w:rsidRPr="00BA3C21">
        <w:t xml:space="preserve"> с прописной буквы без точки в конце, не подчеркивая. Если заголовок состоит из двух предложений, их разделяют точкой. </w:t>
      </w:r>
      <w:r w:rsidR="00633445">
        <w:t>Длинный</w:t>
      </w:r>
      <w:r w:rsidR="00C52272">
        <w:t xml:space="preserve"> </w:t>
      </w:r>
      <w:r w:rsidR="00C52272" w:rsidRPr="00C52272">
        <w:t xml:space="preserve">заголовок </w:t>
      </w:r>
      <w:r w:rsidR="00C52272">
        <w:br/>
      </w:r>
      <w:r w:rsidR="00C52272" w:rsidRPr="00C52272">
        <w:t>делится по смыслу на несколько строк</w:t>
      </w:r>
      <w:r w:rsidR="00C52272">
        <w:t>,</w:t>
      </w:r>
      <w:r w:rsidR="00D804CF">
        <w:t xml:space="preserve"> </w:t>
      </w:r>
      <w:r w:rsidR="00C52272" w:rsidRPr="00BA3C21">
        <w:t>п</w:t>
      </w:r>
      <w:r w:rsidRPr="00BA3C21">
        <w:t>ереносы не допускаются.</w:t>
      </w:r>
      <w:r w:rsidR="0091682B">
        <w:t xml:space="preserve"> </w:t>
      </w:r>
    </w:p>
    <w:p w:rsidR="00B8379D" w:rsidRPr="00BA3C21" w:rsidRDefault="00B8379D" w:rsidP="00840138">
      <w:pPr>
        <w:widowControl/>
        <w:ind w:left="0" w:firstLine="301"/>
        <w:rPr>
          <w:bCs/>
        </w:rPr>
      </w:pPr>
      <w:r w:rsidRPr="00BA3C21">
        <w:rPr>
          <w:bCs/>
        </w:rPr>
        <w:t>Следует применять, по крайней мере, три стиля при оформлении работы:</w:t>
      </w:r>
    </w:p>
    <w:p w:rsidR="00B8379D" w:rsidRPr="00BA3C21" w:rsidRDefault="00B8379D" w:rsidP="00840138">
      <w:pPr>
        <w:widowControl/>
        <w:ind w:left="0" w:firstLine="301"/>
        <w:rPr>
          <w:bCs/>
        </w:rPr>
      </w:pPr>
      <w:r w:rsidRPr="00BA3C21">
        <w:rPr>
          <w:bCs/>
        </w:rPr>
        <w:t>Основной (для всего текста работы), Заголовок 1 (для заголовков структурных частей работы и заголовков разделов, глав), Заголовок 2 (для заголовков подразделов, пунктов).</w:t>
      </w:r>
    </w:p>
    <w:p w:rsidR="00B8379D" w:rsidRPr="00BA3C21" w:rsidRDefault="00B8379D" w:rsidP="00840138">
      <w:pPr>
        <w:widowControl/>
        <w:ind w:left="0" w:firstLine="301"/>
        <w:rPr>
          <w:bCs/>
        </w:rPr>
      </w:pPr>
      <w:r w:rsidRPr="00BA3C21">
        <w:rPr>
          <w:bCs/>
        </w:rPr>
        <w:t>Полезно также создать стили для текстов таблиц, их заголовков и</w:t>
      </w:r>
      <w:r w:rsidR="009B58F5">
        <w:rPr>
          <w:bCs/>
        </w:rPr>
        <w:t> </w:t>
      </w:r>
      <w:r w:rsidRPr="00BA3C21">
        <w:rPr>
          <w:bCs/>
        </w:rPr>
        <w:t>подписей под рисунками.</w:t>
      </w:r>
    </w:p>
    <w:p w:rsidR="00B8379D" w:rsidRPr="00BA3C21" w:rsidRDefault="00B8379D" w:rsidP="00840138">
      <w:pPr>
        <w:widowControl/>
        <w:ind w:left="0" w:firstLine="301"/>
      </w:pPr>
      <w:r w:rsidRPr="00BA3C21">
        <w:t>Разделы, подразделы и пункты основной части нумеруются арабскими цифрами без точек и начинаются с абзацного отступа. Разделы имеют порядковую нумерацию.</w:t>
      </w:r>
    </w:p>
    <w:p w:rsidR="00B8379D" w:rsidRPr="00BA3C21" w:rsidRDefault="00B8379D" w:rsidP="009B58F5">
      <w:pPr>
        <w:widowControl/>
        <w:spacing w:before="60" w:after="60"/>
        <w:ind w:left="284" w:right="284" w:firstLine="301"/>
      </w:pPr>
      <w:r w:rsidRPr="00BA3C21">
        <w:rPr>
          <w:i/>
        </w:rPr>
        <w:t>Пример – 1 , 2 , 3 и т.д</w:t>
      </w:r>
      <w:r w:rsidRPr="00BA3C21">
        <w:t>.</w:t>
      </w:r>
    </w:p>
    <w:p w:rsidR="00B8379D" w:rsidRPr="00BA3C21" w:rsidRDefault="00B8379D" w:rsidP="00840138">
      <w:pPr>
        <w:widowControl/>
        <w:ind w:left="0" w:firstLine="301"/>
      </w:pPr>
      <w:r w:rsidRPr="00BA3C21">
        <w:t>Номер подраздела включает номер раздела и порядковый номер подраздела, разделенные точкой.</w:t>
      </w:r>
    </w:p>
    <w:p w:rsidR="00B8379D" w:rsidRPr="00BA3C21" w:rsidRDefault="00B8379D" w:rsidP="009B58F5">
      <w:pPr>
        <w:widowControl/>
        <w:spacing w:before="60" w:after="60"/>
        <w:ind w:left="284" w:right="284" w:firstLine="301"/>
        <w:rPr>
          <w:i/>
        </w:rPr>
      </w:pPr>
      <w:r w:rsidRPr="00BA3C21">
        <w:rPr>
          <w:i/>
        </w:rPr>
        <w:t>Пример – 1.1 , 1.2 , 1.3  и т.д.</w:t>
      </w:r>
    </w:p>
    <w:p w:rsidR="00B8379D" w:rsidRPr="00BA3C21" w:rsidRDefault="00B8379D" w:rsidP="00840138">
      <w:pPr>
        <w:widowControl/>
        <w:ind w:left="0" w:firstLine="301"/>
      </w:pPr>
      <w:r w:rsidRPr="00BA3C21">
        <w:t>Номер пункта включает номер раздела, подраздела и порядковый номер пункта, разделенные точкой.</w:t>
      </w:r>
    </w:p>
    <w:p w:rsidR="00B8379D" w:rsidRPr="00BA3C21" w:rsidRDefault="00B8379D" w:rsidP="009B58F5">
      <w:pPr>
        <w:widowControl/>
        <w:spacing w:before="60" w:after="60"/>
        <w:ind w:left="284" w:right="284" w:firstLine="301"/>
        <w:rPr>
          <w:i/>
        </w:rPr>
      </w:pPr>
      <w:r w:rsidRPr="00BA3C21">
        <w:rPr>
          <w:i/>
        </w:rPr>
        <w:t>Пример – 1.1.1 , 1.1.2 , 1.1.3  и т.д.</w:t>
      </w:r>
    </w:p>
    <w:p w:rsidR="00B8379D" w:rsidRPr="00BA3C21" w:rsidRDefault="00B8379D" w:rsidP="00840138">
      <w:pPr>
        <w:widowControl/>
        <w:ind w:left="0" w:firstLine="301"/>
      </w:pPr>
      <w:r w:rsidRPr="00BA3C21">
        <w:t xml:space="preserve">Если раздел или подраздел имеет только один пункт или пункт </w:t>
      </w:r>
      <w:r w:rsidR="00C52272">
        <w:br/>
      </w:r>
      <w:r w:rsidRPr="00BA3C21">
        <w:t>имеет один подпункт, то их не нумеруют.</w:t>
      </w:r>
    </w:p>
    <w:p w:rsidR="009B58F5" w:rsidRDefault="009B58F5" w:rsidP="009B58F5">
      <w:pPr>
        <w:widowControl/>
        <w:spacing w:before="120" w:after="60"/>
        <w:ind w:left="0" w:right="284" w:firstLine="0"/>
        <w:rPr>
          <w:spacing w:val="30"/>
          <w:sz w:val="16"/>
          <w:szCs w:val="16"/>
        </w:rPr>
      </w:pPr>
      <w:r w:rsidRPr="009B58F5">
        <w:rPr>
          <w:spacing w:val="30"/>
          <w:sz w:val="16"/>
          <w:szCs w:val="16"/>
        </w:rPr>
        <w:t xml:space="preserve">Пример оформления </w:t>
      </w:r>
      <w:r>
        <w:rPr>
          <w:spacing w:val="30"/>
          <w:sz w:val="16"/>
          <w:szCs w:val="16"/>
        </w:rPr>
        <w:t xml:space="preserve"> </w:t>
      </w:r>
      <w:r w:rsidRPr="009B58F5">
        <w:rPr>
          <w:spacing w:val="30"/>
          <w:sz w:val="16"/>
          <w:szCs w:val="16"/>
        </w:rPr>
        <w:t>заголовк</w:t>
      </w:r>
      <w:r w:rsidR="00BE16A2">
        <w:rPr>
          <w:spacing w:val="30"/>
          <w:sz w:val="16"/>
          <w:szCs w:val="16"/>
        </w:rPr>
        <w:t>ов</w:t>
      </w:r>
      <w:r w:rsidRPr="00BA3C21">
        <w:rPr>
          <w:spacing w:val="30"/>
          <w:sz w:val="16"/>
          <w:szCs w:val="16"/>
        </w:rPr>
        <w:t>:</w:t>
      </w:r>
    </w:p>
    <w:p w:rsidR="008C608E" w:rsidRPr="008C608E" w:rsidRDefault="008C608E" w:rsidP="008C608E">
      <w:pPr>
        <w:widowControl/>
        <w:ind w:left="0" w:right="284" w:firstLine="0"/>
        <w:rPr>
          <w:spacing w:val="30"/>
          <w:sz w:val="8"/>
          <w:szCs w:val="8"/>
        </w:rPr>
      </w:pPr>
    </w:p>
    <w:p w:rsidR="008C608E" w:rsidRDefault="008844DE" w:rsidP="00100A07">
      <w:pPr>
        <w:widowControl/>
        <w:ind w:left="0" w:firstLine="0"/>
        <w:rPr>
          <w:b/>
          <w:bCs/>
          <w:kern w:val="32"/>
          <w:sz w:val="19"/>
          <w:szCs w:val="19"/>
        </w:rPr>
      </w:pPr>
      <w:r>
        <w:rPr>
          <w:b/>
          <w:i/>
        </w:rPr>
      </w:r>
      <w:r>
        <w:rPr>
          <w:b/>
          <w:i/>
        </w:rPr>
        <w:pict>
          <v:shapetype id="_x0000_t202" coordsize="21600,21600" o:spt="202" path="m,l,21600r21600,l21600,xe">
            <v:stroke joinstyle="miter"/>
            <v:path gradientshapeok="t" o:connecttype="rect"/>
          </v:shapetype>
          <v:shape id="_x0000_s1038" type="#_x0000_t202" style="width:2in;height:2in;mso-wrap-style:none;mso-left-percent:-10001;mso-top-percent:-10001;mso-position-horizontal:absolute;mso-position-horizontal-relative:char;mso-position-vertical:absolute;mso-position-vertical-relative:line;mso-left-percent:-10001;mso-top-percent:-10001">
            <v:textbox style="mso-next-textbox:#_x0000_s1038;mso-fit-shape-to-text:t">
              <w:txbxContent>
                <w:p w:rsidR="007523E2" w:rsidRDefault="007523E2" w:rsidP="007523E2">
                  <w:pPr>
                    <w:pStyle w:val="2"/>
                    <w:ind w:leftChars="308" w:left="616" w:firstLine="0"/>
                    <w:jc w:val="left"/>
                    <w:rPr>
                      <w:i w:val="0"/>
                      <w:iCs w:val="0"/>
                      <w:kern w:val="32"/>
                      <w:sz w:val="19"/>
                      <w:szCs w:val="19"/>
                    </w:rPr>
                  </w:pPr>
                </w:p>
                <w:p w:rsidR="008C608E" w:rsidRDefault="008C608E" w:rsidP="008C608E">
                  <w:pPr>
                    <w:pStyle w:val="2"/>
                    <w:spacing w:line="360" w:lineRule="auto"/>
                    <w:ind w:leftChars="308" w:left="616" w:firstLine="0"/>
                    <w:jc w:val="left"/>
                    <w:rPr>
                      <w:i w:val="0"/>
                      <w:iCs w:val="0"/>
                      <w:kern w:val="32"/>
                      <w:sz w:val="19"/>
                      <w:szCs w:val="19"/>
                    </w:rPr>
                  </w:pPr>
                  <w:r w:rsidRPr="008C608E">
                    <w:rPr>
                      <w:i w:val="0"/>
                      <w:iCs w:val="0"/>
                      <w:kern w:val="32"/>
                      <w:sz w:val="19"/>
                      <w:szCs w:val="19"/>
                    </w:rPr>
                    <w:t xml:space="preserve">1. Правовая природа и виды сделок </w:t>
                  </w:r>
                </w:p>
                <w:p w:rsidR="008C608E" w:rsidRPr="008C608E" w:rsidRDefault="008C608E" w:rsidP="008C608E">
                  <w:pPr>
                    <w:pStyle w:val="2"/>
                    <w:spacing w:line="360" w:lineRule="auto"/>
                    <w:ind w:leftChars="308" w:left="616" w:firstLine="0"/>
                    <w:jc w:val="left"/>
                    <w:rPr>
                      <w:i w:val="0"/>
                      <w:iCs w:val="0"/>
                      <w:kern w:val="32"/>
                      <w:sz w:val="19"/>
                      <w:szCs w:val="19"/>
                    </w:rPr>
                  </w:pPr>
                  <w:r w:rsidRPr="008C608E">
                    <w:rPr>
                      <w:i w:val="0"/>
                      <w:iCs w:val="0"/>
                      <w:kern w:val="32"/>
                      <w:sz w:val="19"/>
                      <w:szCs w:val="19"/>
                    </w:rPr>
                    <w:t xml:space="preserve">по секьюритизации активов </w:t>
                  </w:r>
                </w:p>
                <w:p w:rsidR="008C608E" w:rsidRDefault="008C608E" w:rsidP="008C608E">
                  <w:pPr>
                    <w:pStyle w:val="2"/>
                    <w:ind w:leftChars="308" w:left="616" w:firstLine="0"/>
                    <w:jc w:val="left"/>
                    <w:rPr>
                      <w:i w:val="0"/>
                      <w:iCs w:val="0"/>
                      <w:kern w:val="32"/>
                      <w:sz w:val="19"/>
                      <w:szCs w:val="19"/>
                    </w:rPr>
                  </w:pPr>
                </w:p>
                <w:p w:rsidR="008C608E" w:rsidRPr="008C608E" w:rsidRDefault="008C608E" w:rsidP="008C608E">
                  <w:pPr>
                    <w:pStyle w:val="2"/>
                    <w:spacing w:line="360" w:lineRule="auto"/>
                    <w:ind w:leftChars="308" w:left="616" w:firstLine="0"/>
                    <w:jc w:val="left"/>
                    <w:rPr>
                      <w:i w:val="0"/>
                      <w:iCs w:val="0"/>
                      <w:kern w:val="32"/>
                      <w:sz w:val="19"/>
                      <w:szCs w:val="19"/>
                    </w:rPr>
                  </w:pPr>
                  <w:r w:rsidRPr="008C608E">
                    <w:rPr>
                      <w:i w:val="0"/>
                      <w:iCs w:val="0"/>
                      <w:kern w:val="32"/>
                      <w:sz w:val="19"/>
                      <w:szCs w:val="19"/>
                    </w:rPr>
                    <w:t xml:space="preserve">1.1. Договоры, регулирующие передачу и обслуживание </w:t>
                  </w:r>
                  <w:r>
                    <w:rPr>
                      <w:i w:val="0"/>
                      <w:iCs w:val="0"/>
                      <w:kern w:val="32"/>
                      <w:sz w:val="19"/>
                      <w:szCs w:val="19"/>
                    </w:rPr>
                    <w:br/>
                  </w:r>
                  <w:r w:rsidRPr="008C608E">
                    <w:rPr>
                      <w:i w:val="0"/>
                      <w:iCs w:val="0"/>
                      <w:kern w:val="32"/>
                      <w:sz w:val="19"/>
                      <w:szCs w:val="19"/>
                    </w:rPr>
                    <w:t>требований к должникам оригинатора</w:t>
                  </w:r>
                </w:p>
                <w:p w:rsidR="008C608E" w:rsidRDefault="008C608E" w:rsidP="008C608E">
                  <w:pPr>
                    <w:pStyle w:val="2"/>
                    <w:ind w:leftChars="308" w:left="616" w:firstLine="0"/>
                    <w:jc w:val="left"/>
                    <w:rPr>
                      <w:i w:val="0"/>
                      <w:iCs w:val="0"/>
                      <w:kern w:val="32"/>
                      <w:sz w:val="19"/>
                      <w:szCs w:val="19"/>
                    </w:rPr>
                  </w:pPr>
                </w:p>
                <w:p w:rsidR="008C608E" w:rsidRPr="008C608E" w:rsidRDefault="008C608E" w:rsidP="008C608E">
                  <w:pPr>
                    <w:pStyle w:val="2"/>
                    <w:spacing w:line="360" w:lineRule="auto"/>
                    <w:ind w:leftChars="308" w:left="616" w:firstLine="0"/>
                    <w:jc w:val="left"/>
                    <w:rPr>
                      <w:b w:val="0"/>
                      <w:i w:val="0"/>
                      <w:sz w:val="19"/>
                      <w:szCs w:val="19"/>
                    </w:rPr>
                  </w:pPr>
                  <w:r w:rsidRPr="008C608E">
                    <w:rPr>
                      <w:b w:val="0"/>
                      <w:i w:val="0"/>
                      <w:iCs w:val="0"/>
                      <w:kern w:val="32"/>
                      <w:sz w:val="19"/>
                      <w:szCs w:val="19"/>
                    </w:rPr>
                    <w:t>1.1.1</w:t>
                  </w:r>
                  <w:r>
                    <w:rPr>
                      <w:b w:val="0"/>
                      <w:i w:val="0"/>
                      <w:iCs w:val="0"/>
                      <w:kern w:val="32"/>
                      <w:sz w:val="19"/>
                      <w:szCs w:val="19"/>
                    </w:rPr>
                    <w:t>.</w:t>
                  </w:r>
                  <w:r w:rsidRPr="008C608E">
                    <w:rPr>
                      <w:b w:val="0"/>
                      <w:i w:val="0"/>
                      <w:iCs w:val="0"/>
                      <w:kern w:val="32"/>
                      <w:sz w:val="19"/>
                      <w:szCs w:val="19"/>
                    </w:rPr>
                    <w:t xml:space="preserve"> Понятие и содержание договора о независимом хранении документов и информации, касающихся портфеля инвестиций</w:t>
                  </w:r>
                  <w:r w:rsidRPr="008C608E">
                    <w:rPr>
                      <w:b w:val="0"/>
                      <w:i w:val="0"/>
                      <w:sz w:val="19"/>
                      <w:szCs w:val="19"/>
                    </w:rPr>
                    <w:t xml:space="preserve">  </w:t>
                  </w:r>
                </w:p>
                <w:p w:rsidR="008C608E" w:rsidRPr="008C608E" w:rsidRDefault="008C608E" w:rsidP="008C608E">
                  <w:pPr>
                    <w:keepNext/>
                    <w:widowControl/>
                    <w:shd w:val="clear" w:color="auto" w:fill="FFFFFF"/>
                    <w:tabs>
                      <w:tab w:val="left" w:pos="360"/>
                    </w:tabs>
                    <w:ind w:leftChars="308" w:left="616" w:firstLine="0"/>
                    <w:jc w:val="left"/>
                    <w:outlineLvl w:val="1"/>
                    <w:rPr>
                      <w:sz w:val="19"/>
                      <w:szCs w:val="19"/>
                    </w:rPr>
                  </w:pPr>
                </w:p>
                <w:p w:rsidR="008C608E" w:rsidRPr="008C608E" w:rsidRDefault="008C608E" w:rsidP="008C608E">
                  <w:pPr>
                    <w:shd w:val="clear" w:color="auto" w:fill="FFFFFF"/>
                    <w:tabs>
                      <w:tab w:val="left" w:pos="360"/>
                    </w:tabs>
                    <w:autoSpaceDE w:val="0"/>
                    <w:autoSpaceDN w:val="0"/>
                    <w:adjustRightInd w:val="0"/>
                    <w:spacing w:line="360" w:lineRule="auto"/>
                    <w:ind w:firstLine="567"/>
                    <w:rPr>
                      <w:sz w:val="19"/>
                      <w:szCs w:val="19"/>
                    </w:rPr>
                  </w:pPr>
                  <w:r w:rsidRPr="008C608E">
                    <w:rPr>
                      <w:sz w:val="19"/>
                      <w:szCs w:val="19"/>
                    </w:rPr>
                    <w:t>В группу договоров, регулирующих передачу и обслуживание портфеля, обычно включают: договор продажи прав требований (портфеля), договор обслуживания портфеля, договор о независимом хранении документов и информации, касающихся портфеля.</w:t>
                  </w:r>
                </w:p>
              </w:txbxContent>
            </v:textbox>
            <w10:wrap type="none"/>
            <w10:anchorlock/>
          </v:shape>
        </w:pict>
      </w:r>
    </w:p>
    <w:p w:rsidR="008C608E" w:rsidRDefault="008C608E" w:rsidP="00100A07">
      <w:pPr>
        <w:widowControl/>
        <w:ind w:left="0" w:firstLine="0"/>
        <w:rPr>
          <w:b/>
          <w:bCs/>
          <w:kern w:val="32"/>
          <w:sz w:val="19"/>
          <w:szCs w:val="19"/>
        </w:rPr>
      </w:pPr>
    </w:p>
    <w:p w:rsidR="008C608E" w:rsidRDefault="008C608E" w:rsidP="00100A07">
      <w:pPr>
        <w:widowControl/>
        <w:ind w:left="0" w:firstLine="0"/>
        <w:rPr>
          <w:b/>
          <w:bCs/>
          <w:kern w:val="32"/>
          <w:sz w:val="19"/>
          <w:szCs w:val="19"/>
        </w:rPr>
      </w:pPr>
    </w:p>
    <w:p w:rsidR="008C608E" w:rsidRDefault="008C608E" w:rsidP="00100A07">
      <w:pPr>
        <w:widowControl/>
        <w:ind w:left="0" w:firstLine="0"/>
        <w:rPr>
          <w:b/>
          <w:bCs/>
          <w:kern w:val="32"/>
          <w:sz w:val="19"/>
          <w:szCs w:val="19"/>
        </w:rPr>
      </w:pPr>
    </w:p>
    <w:p w:rsidR="00B8379D" w:rsidRPr="00BA3C21" w:rsidRDefault="00B8379D" w:rsidP="00100A07">
      <w:pPr>
        <w:widowControl/>
        <w:ind w:left="0" w:firstLine="0"/>
        <w:rPr>
          <w:b/>
          <w:i/>
        </w:rPr>
      </w:pPr>
    </w:p>
    <w:p w:rsidR="009B58F5" w:rsidRDefault="009B58F5" w:rsidP="00DD5F12">
      <w:pPr>
        <w:widowControl/>
        <w:ind w:left="0" w:firstLine="0"/>
        <w:jc w:val="center"/>
        <w:rPr>
          <w:b/>
        </w:rPr>
      </w:pPr>
    </w:p>
    <w:p w:rsidR="009B58F5" w:rsidRDefault="009B58F5" w:rsidP="00DD5F12">
      <w:pPr>
        <w:widowControl/>
        <w:ind w:left="0" w:firstLine="0"/>
        <w:jc w:val="center"/>
        <w:rPr>
          <w:b/>
        </w:rPr>
      </w:pPr>
    </w:p>
    <w:p w:rsidR="00EF40E4" w:rsidRDefault="00EF40E4" w:rsidP="00DD5F12">
      <w:pPr>
        <w:widowControl/>
        <w:ind w:left="0" w:firstLine="0"/>
        <w:jc w:val="center"/>
        <w:rPr>
          <w:b/>
        </w:rPr>
      </w:pPr>
    </w:p>
    <w:p w:rsidR="00EF40E4" w:rsidRDefault="00EF40E4" w:rsidP="007523E2">
      <w:pPr>
        <w:widowControl/>
        <w:spacing w:after="120"/>
        <w:ind w:left="0" w:firstLine="0"/>
        <w:jc w:val="center"/>
        <w:rPr>
          <w:b/>
        </w:rPr>
      </w:pPr>
    </w:p>
    <w:p w:rsidR="00B8379D" w:rsidRPr="00DD5F12" w:rsidRDefault="00DD5F12" w:rsidP="00DD5F12">
      <w:pPr>
        <w:widowControl/>
        <w:ind w:left="0" w:firstLine="0"/>
        <w:jc w:val="center"/>
        <w:rPr>
          <w:b/>
        </w:rPr>
      </w:pPr>
      <w:r>
        <w:rPr>
          <w:b/>
        </w:rPr>
        <w:t xml:space="preserve">3. </w:t>
      </w:r>
      <w:r w:rsidR="00B8379D" w:rsidRPr="00DD5F12">
        <w:rPr>
          <w:b/>
        </w:rPr>
        <w:t>Оформление таблиц</w:t>
      </w:r>
    </w:p>
    <w:p w:rsidR="00B8379D" w:rsidRPr="00D15EFD" w:rsidRDefault="00B8379D" w:rsidP="00840138">
      <w:pPr>
        <w:widowControl/>
        <w:ind w:left="0" w:firstLine="301"/>
        <w:rPr>
          <w:sz w:val="16"/>
          <w:szCs w:val="16"/>
        </w:rPr>
      </w:pPr>
    </w:p>
    <w:p w:rsidR="00B8379D" w:rsidRPr="00BA3C21" w:rsidRDefault="00B8379D" w:rsidP="00840138">
      <w:pPr>
        <w:widowControl/>
        <w:ind w:left="0" w:firstLine="301"/>
      </w:pPr>
      <w:r w:rsidRPr="00BA3C21">
        <w:t>Цифровой материал оформляется в виде справочных или аналитических таблиц, которые применяют для лучшей наглядности и удобства сравнения показателей. В тексте, анализирующем или комментирующем таблицу, не следует пересказывать ее содержание, а уместно формулировать основной вывод, к которому подводят табличные данные.</w:t>
      </w:r>
    </w:p>
    <w:p w:rsidR="00B8379D" w:rsidRPr="00BA3C21" w:rsidRDefault="00B8379D" w:rsidP="00840138">
      <w:pPr>
        <w:widowControl/>
        <w:ind w:left="0" w:firstLine="301"/>
      </w:pPr>
      <w:r w:rsidRPr="00BA3C21">
        <w:t>Таблица должна иметь название и порядковую нумерацию арабскими цифрами, сквозную по всей работе. Название таблицы должно отражать ее содержание, быть точным и кратким. Оно помещается над таблицей слева без абзацного отступа в одну строку с ее номером через тире. Например, следует писать: Таблица 1 – Состав лиц по возрасту во время совершения преступления, лет в Республике Марий Эл.</w:t>
      </w:r>
    </w:p>
    <w:p w:rsidR="00B8379D" w:rsidRPr="00BA3C21" w:rsidRDefault="00B8379D" w:rsidP="00840138">
      <w:pPr>
        <w:widowControl/>
        <w:ind w:left="0" w:firstLine="301"/>
      </w:pPr>
      <w:r w:rsidRPr="00BA3C21">
        <w:t xml:space="preserve">Таблицу следует располагать сразу после текста, в котором она </w:t>
      </w:r>
      <w:r w:rsidRPr="00BA3C21">
        <w:br/>
        <w:t>упоминается впервые или, в случае нехватки места, на следующей странице.</w:t>
      </w:r>
    </w:p>
    <w:p w:rsidR="00B8379D" w:rsidRPr="00BA3C21" w:rsidRDefault="00B8379D" w:rsidP="00840138">
      <w:pPr>
        <w:widowControl/>
        <w:ind w:left="0" w:firstLine="301"/>
      </w:pPr>
      <w:r w:rsidRPr="00BA3C21">
        <w:t>При переносе таблицы на другую страницу ее заголовок помещают только один раз над первой частью таблицы и не проводят нижнюю горизонтальную ограничивающую черту. Над другими частями пишут слова в крайнем правом положении на строке: «Продолжение таблицы» с указанием ее соответствующего номера без точки.</w:t>
      </w:r>
    </w:p>
    <w:p w:rsidR="00B8379D" w:rsidRPr="00BA3C21" w:rsidRDefault="00B8379D" w:rsidP="00840138">
      <w:pPr>
        <w:widowControl/>
        <w:ind w:left="0" w:firstLine="301"/>
      </w:pPr>
      <w:r w:rsidRPr="00BA3C21">
        <w:t>На все таблицы в работе должны быть ссылки. При ссылках следует писать: «…согласно данным таблицы 3 …», а не «см. табл. 3».</w:t>
      </w:r>
    </w:p>
    <w:p w:rsidR="00B8379D" w:rsidRPr="00BA3C21" w:rsidRDefault="00B8379D" w:rsidP="00840138">
      <w:pPr>
        <w:widowControl/>
        <w:ind w:left="0" w:firstLine="301"/>
      </w:pPr>
      <w:r w:rsidRPr="00BA3C21">
        <w:t>Если в работе только одна таблица, то ее обозначают, нумеруют и</w:t>
      </w:r>
      <w:r w:rsidR="00DF200E">
        <w:t> </w:t>
      </w:r>
      <w:r w:rsidRPr="00BA3C21">
        <w:t>пишут заголовок.</w:t>
      </w:r>
    </w:p>
    <w:p w:rsidR="00B8379D" w:rsidRPr="00BA3C21" w:rsidRDefault="00B8379D" w:rsidP="00840138">
      <w:pPr>
        <w:widowControl/>
        <w:ind w:left="0" w:firstLine="301"/>
      </w:pPr>
      <w:r w:rsidRPr="00BA3C21">
        <w:t>Заголовки граф и строк таблицы пишут с прописной буквы в единственном числе,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точки не ставят. Разделять заголовки и подзаголовки граф и</w:t>
      </w:r>
      <w:r w:rsidR="00DF200E">
        <w:t> </w:t>
      </w:r>
      <w:r w:rsidRPr="00BA3C21">
        <w:t>боковика таблицы диагональными линиями не допускается.</w:t>
      </w:r>
    </w:p>
    <w:p w:rsidR="00B8379D" w:rsidRPr="00BA3C21" w:rsidRDefault="00B8379D" w:rsidP="00840138">
      <w:pPr>
        <w:widowControl/>
        <w:ind w:left="0" w:firstLine="301"/>
      </w:pPr>
      <w:r w:rsidRPr="00BA3C21">
        <w:t>Заголовки граф идут параллельно строкам таблицы, но допускается и перпендикулярное расположение заголовков граф при необходимости.</w:t>
      </w:r>
    </w:p>
    <w:p w:rsidR="00B8379D" w:rsidRPr="00BA3C21" w:rsidRDefault="00B8379D" w:rsidP="00840138">
      <w:pPr>
        <w:widowControl/>
        <w:ind w:left="0" w:firstLine="301"/>
      </w:pPr>
      <w:r w:rsidRPr="00BA3C21">
        <w:t>В таблице разрешается применять размер шрифта меньший, чем в</w:t>
      </w:r>
      <w:r w:rsidR="00DF200E">
        <w:t> </w:t>
      </w:r>
      <w:r w:rsidRPr="00BA3C21">
        <w:t>тексте работы.</w:t>
      </w:r>
    </w:p>
    <w:p w:rsidR="00B8379D" w:rsidRPr="00BA3C21" w:rsidRDefault="00B8379D" w:rsidP="00840138">
      <w:pPr>
        <w:widowControl/>
        <w:ind w:left="0" w:firstLine="301"/>
      </w:pPr>
      <w:r w:rsidRPr="00BA3C21">
        <w:t>В каждой таблице следует указывать единицы измерения показателей и период времени, к которому относятся данные. Если единица измерения в таблице является общей для всех числовых табличных данных, то ее приводят в заголовке таблицы после ее названия.</w:t>
      </w:r>
    </w:p>
    <w:p w:rsidR="009B58F5" w:rsidRPr="00BA3C21" w:rsidRDefault="009B58F5" w:rsidP="009B58F5">
      <w:pPr>
        <w:widowControl/>
        <w:spacing w:before="120" w:after="60"/>
        <w:ind w:left="0" w:right="284" w:firstLine="0"/>
        <w:rPr>
          <w:spacing w:val="30"/>
          <w:sz w:val="16"/>
          <w:szCs w:val="16"/>
        </w:rPr>
      </w:pPr>
      <w:r w:rsidRPr="009B58F5">
        <w:rPr>
          <w:spacing w:val="30"/>
          <w:sz w:val="16"/>
          <w:szCs w:val="16"/>
        </w:rPr>
        <w:t>Пример оформления таблицы:</w:t>
      </w:r>
    </w:p>
    <w:p w:rsidR="00B8379D" w:rsidRPr="0022560B" w:rsidRDefault="00B8379D" w:rsidP="0022560B">
      <w:pPr>
        <w:widowControl/>
        <w:shd w:val="clear" w:color="auto" w:fill="FFFFFF"/>
        <w:autoSpaceDE w:val="0"/>
        <w:autoSpaceDN w:val="0"/>
        <w:adjustRightInd w:val="0"/>
        <w:spacing w:before="120" w:after="120"/>
        <w:ind w:left="0" w:firstLine="0"/>
        <w:jc w:val="center"/>
        <w:rPr>
          <w:b/>
          <w:sz w:val="16"/>
          <w:szCs w:val="16"/>
        </w:rPr>
      </w:pPr>
      <w:r w:rsidRPr="0022560B">
        <w:rPr>
          <w:sz w:val="16"/>
          <w:szCs w:val="16"/>
        </w:rPr>
        <w:t xml:space="preserve">Таблица 1 – </w:t>
      </w:r>
      <w:r w:rsidRPr="0022560B">
        <w:rPr>
          <w:b/>
          <w:sz w:val="16"/>
          <w:szCs w:val="16"/>
        </w:rPr>
        <w:t xml:space="preserve">Состав лиц по возрасту во время совершения преступления, </w:t>
      </w:r>
      <w:r w:rsidR="0022560B">
        <w:rPr>
          <w:b/>
          <w:sz w:val="16"/>
          <w:szCs w:val="16"/>
        </w:rPr>
        <w:br/>
      </w:r>
      <w:r w:rsidRPr="0022560B">
        <w:rPr>
          <w:b/>
          <w:sz w:val="16"/>
          <w:szCs w:val="16"/>
        </w:rPr>
        <w:t>лет в Республике Марий Эл, человек ¶</w:t>
      </w: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1"/>
        <w:gridCol w:w="1040"/>
        <w:gridCol w:w="1039"/>
        <w:gridCol w:w="1040"/>
        <w:gridCol w:w="894"/>
        <w:gridCol w:w="1183"/>
      </w:tblGrid>
      <w:tr w:rsidR="00B8379D" w:rsidRPr="00534873">
        <w:trPr>
          <w:jc w:val="center"/>
        </w:trPr>
        <w:tc>
          <w:tcPr>
            <w:tcW w:w="834" w:type="pct"/>
            <w:tcBorders>
              <w:top w:val="single" w:sz="4" w:space="0" w:color="auto"/>
              <w:left w:val="single" w:sz="4" w:space="0" w:color="auto"/>
              <w:bottom w:val="single" w:sz="4" w:space="0" w:color="auto"/>
              <w:right w:val="single" w:sz="4" w:space="0" w:color="auto"/>
            </w:tcBorders>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Годы</w:t>
            </w:r>
          </w:p>
        </w:tc>
        <w:tc>
          <w:tcPr>
            <w:tcW w:w="834" w:type="pct"/>
            <w:tcBorders>
              <w:top w:val="single" w:sz="4" w:space="0" w:color="auto"/>
              <w:left w:val="single" w:sz="4" w:space="0" w:color="auto"/>
              <w:bottom w:val="single" w:sz="4" w:space="0" w:color="auto"/>
              <w:right w:val="single" w:sz="4" w:space="0" w:color="auto"/>
            </w:tcBorders>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14</w:t>
            </w:r>
            <w:r w:rsidR="0022560B" w:rsidRPr="00534873">
              <w:rPr>
                <w:sz w:val="16"/>
                <w:szCs w:val="16"/>
              </w:rPr>
              <w:t>–</w:t>
            </w:r>
            <w:r w:rsidRPr="00534873">
              <w:rPr>
                <w:sz w:val="16"/>
                <w:szCs w:val="16"/>
              </w:rPr>
              <w:t>15</w:t>
            </w:r>
          </w:p>
        </w:tc>
        <w:tc>
          <w:tcPr>
            <w:tcW w:w="833" w:type="pct"/>
            <w:tcBorders>
              <w:top w:val="single" w:sz="4" w:space="0" w:color="auto"/>
              <w:left w:val="single" w:sz="4" w:space="0" w:color="auto"/>
              <w:bottom w:val="single" w:sz="4" w:space="0" w:color="auto"/>
              <w:right w:val="single" w:sz="4" w:space="0" w:color="auto"/>
            </w:tcBorders>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16</w:t>
            </w:r>
            <w:r w:rsidR="0022560B" w:rsidRPr="00534873">
              <w:rPr>
                <w:sz w:val="16"/>
                <w:szCs w:val="16"/>
              </w:rPr>
              <w:t>–</w:t>
            </w:r>
            <w:r w:rsidRPr="00534873">
              <w:rPr>
                <w:sz w:val="16"/>
                <w:szCs w:val="16"/>
              </w:rPr>
              <w:t>17</w:t>
            </w:r>
          </w:p>
        </w:tc>
        <w:tc>
          <w:tcPr>
            <w:tcW w:w="834" w:type="pct"/>
            <w:tcBorders>
              <w:top w:val="single" w:sz="4" w:space="0" w:color="auto"/>
              <w:left w:val="single" w:sz="4" w:space="0" w:color="auto"/>
              <w:bottom w:val="single" w:sz="4" w:space="0" w:color="auto"/>
              <w:right w:val="single" w:sz="4" w:space="0" w:color="auto"/>
            </w:tcBorders>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18</w:t>
            </w:r>
            <w:r w:rsidR="0022560B" w:rsidRPr="00534873">
              <w:rPr>
                <w:sz w:val="16"/>
                <w:szCs w:val="16"/>
              </w:rPr>
              <w:t>–</w:t>
            </w:r>
            <w:r w:rsidRPr="00534873">
              <w:rPr>
                <w:sz w:val="16"/>
                <w:szCs w:val="16"/>
              </w:rPr>
              <w:t>29</w:t>
            </w:r>
          </w:p>
        </w:tc>
        <w:tc>
          <w:tcPr>
            <w:tcW w:w="717" w:type="pct"/>
            <w:tcBorders>
              <w:top w:val="single" w:sz="4" w:space="0" w:color="auto"/>
              <w:left w:val="single" w:sz="4" w:space="0" w:color="auto"/>
              <w:bottom w:val="single" w:sz="4" w:space="0" w:color="auto"/>
              <w:right w:val="single" w:sz="4" w:space="0" w:color="auto"/>
            </w:tcBorders>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30</w:t>
            </w:r>
            <w:r w:rsidR="0022560B" w:rsidRPr="00534873">
              <w:rPr>
                <w:sz w:val="16"/>
                <w:szCs w:val="16"/>
              </w:rPr>
              <w:t>–</w:t>
            </w:r>
            <w:r w:rsidRPr="00534873">
              <w:rPr>
                <w:sz w:val="16"/>
                <w:szCs w:val="16"/>
              </w:rPr>
              <w:t>49</w:t>
            </w:r>
          </w:p>
        </w:tc>
        <w:tc>
          <w:tcPr>
            <w:tcW w:w="948" w:type="pct"/>
            <w:tcBorders>
              <w:top w:val="single" w:sz="4" w:space="0" w:color="auto"/>
              <w:left w:val="single" w:sz="4" w:space="0" w:color="auto"/>
              <w:bottom w:val="single" w:sz="4" w:space="0" w:color="auto"/>
              <w:right w:val="single" w:sz="4" w:space="0" w:color="auto"/>
            </w:tcBorders>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50 и старше</w:t>
            </w:r>
          </w:p>
        </w:tc>
      </w:tr>
      <w:tr w:rsidR="00B8379D" w:rsidRPr="00534873">
        <w:trPr>
          <w:jc w:val="center"/>
        </w:trPr>
        <w:tc>
          <w:tcPr>
            <w:tcW w:w="834" w:type="pct"/>
            <w:tcBorders>
              <w:top w:val="single" w:sz="4" w:space="0" w:color="auto"/>
              <w:left w:val="single" w:sz="4" w:space="0" w:color="auto"/>
              <w:bottom w:val="nil"/>
              <w:right w:val="single" w:sz="4" w:space="0" w:color="auto"/>
            </w:tcBorders>
            <w:shd w:val="clear" w:color="auto" w:fill="auto"/>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1998</w:t>
            </w:r>
          </w:p>
        </w:tc>
        <w:tc>
          <w:tcPr>
            <w:tcW w:w="834" w:type="pct"/>
            <w:tcBorders>
              <w:top w:val="single" w:sz="4" w:space="0" w:color="auto"/>
              <w:left w:val="single" w:sz="4" w:space="0" w:color="auto"/>
              <w:bottom w:val="nil"/>
              <w:right w:val="single" w:sz="4" w:space="0" w:color="auto"/>
            </w:tcBorders>
            <w:shd w:val="clear" w:color="auto" w:fill="auto"/>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312</w:t>
            </w:r>
          </w:p>
        </w:tc>
        <w:tc>
          <w:tcPr>
            <w:tcW w:w="833" w:type="pct"/>
            <w:tcBorders>
              <w:top w:val="single" w:sz="4" w:space="0" w:color="auto"/>
              <w:left w:val="single" w:sz="4" w:space="0" w:color="auto"/>
              <w:bottom w:val="nil"/>
              <w:right w:val="single" w:sz="4" w:space="0" w:color="auto"/>
            </w:tcBorders>
            <w:shd w:val="clear" w:color="auto" w:fill="auto"/>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727</w:t>
            </w:r>
          </w:p>
        </w:tc>
        <w:tc>
          <w:tcPr>
            <w:tcW w:w="834" w:type="pct"/>
            <w:tcBorders>
              <w:top w:val="single" w:sz="4" w:space="0" w:color="auto"/>
              <w:left w:val="single" w:sz="4" w:space="0" w:color="auto"/>
              <w:bottom w:val="nil"/>
              <w:right w:val="single" w:sz="4" w:space="0" w:color="auto"/>
            </w:tcBorders>
            <w:shd w:val="clear" w:color="auto" w:fill="auto"/>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2859</w:t>
            </w:r>
          </w:p>
        </w:tc>
        <w:tc>
          <w:tcPr>
            <w:tcW w:w="717" w:type="pct"/>
            <w:tcBorders>
              <w:top w:val="single" w:sz="4" w:space="0" w:color="auto"/>
              <w:left w:val="single" w:sz="4" w:space="0" w:color="auto"/>
              <w:bottom w:val="nil"/>
              <w:right w:val="single" w:sz="4" w:space="0" w:color="auto"/>
            </w:tcBorders>
            <w:shd w:val="clear" w:color="auto" w:fill="auto"/>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2940</w:t>
            </w:r>
          </w:p>
        </w:tc>
        <w:tc>
          <w:tcPr>
            <w:tcW w:w="948" w:type="pct"/>
            <w:tcBorders>
              <w:top w:val="single" w:sz="4" w:space="0" w:color="auto"/>
              <w:left w:val="single" w:sz="4" w:space="0" w:color="auto"/>
              <w:bottom w:val="nil"/>
              <w:right w:val="single" w:sz="4" w:space="0" w:color="auto"/>
            </w:tcBorders>
            <w:shd w:val="clear" w:color="auto" w:fill="auto"/>
          </w:tcPr>
          <w:p w:rsidR="00B8379D" w:rsidRPr="00534873" w:rsidRDefault="00B8379D" w:rsidP="009B58F5">
            <w:pPr>
              <w:widowControl/>
              <w:autoSpaceDE w:val="0"/>
              <w:autoSpaceDN w:val="0"/>
              <w:adjustRightInd w:val="0"/>
              <w:spacing w:before="60" w:after="60"/>
              <w:ind w:left="0" w:firstLine="0"/>
              <w:jc w:val="center"/>
              <w:rPr>
                <w:sz w:val="16"/>
                <w:szCs w:val="16"/>
              </w:rPr>
            </w:pPr>
            <w:r w:rsidRPr="00534873">
              <w:rPr>
                <w:sz w:val="16"/>
                <w:szCs w:val="16"/>
              </w:rPr>
              <w:t>353</w:t>
            </w:r>
          </w:p>
        </w:tc>
      </w:tr>
      <w:tr w:rsidR="0022560B" w:rsidRPr="00534873">
        <w:trPr>
          <w:jc w:val="center"/>
        </w:trPr>
        <w:tc>
          <w:tcPr>
            <w:tcW w:w="834"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1999</w:t>
            </w:r>
          </w:p>
        </w:tc>
        <w:tc>
          <w:tcPr>
            <w:tcW w:w="834"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313</w:t>
            </w:r>
          </w:p>
        </w:tc>
        <w:tc>
          <w:tcPr>
            <w:tcW w:w="833"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806</w:t>
            </w:r>
          </w:p>
        </w:tc>
        <w:tc>
          <w:tcPr>
            <w:tcW w:w="834"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3298</w:t>
            </w:r>
          </w:p>
        </w:tc>
        <w:tc>
          <w:tcPr>
            <w:tcW w:w="717"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3290</w:t>
            </w:r>
          </w:p>
        </w:tc>
        <w:tc>
          <w:tcPr>
            <w:tcW w:w="948"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485</w:t>
            </w:r>
          </w:p>
        </w:tc>
      </w:tr>
      <w:tr w:rsidR="00B8379D" w:rsidRPr="00534873">
        <w:trPr>
          <w:jc w:val="center"/>
        </w:trPr>
        <w:tc>
          <w:tcPr>
            <w:tcW w:w="834"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2000</w:t>
            </w:r>
          </w:p>
        </w:tc>
        <w:tc>
          <w:tcPr>
            <w:tcW w:w="834"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387</w:t>
            </w:r>
          </w:p>
        </w:tc>
        <w:tc>
          <w:tcPr>
            <w:tcW w:w="833"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829</w:t>
            </w:r>
          </w:p>
        </w:tc>
        <w:tc>
          <w:tcPr>
            <w:tcW w:w="834"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3698</w:t>
            </w:r>
          </w:p>
        </w:tc>
        <w:tc>
          <w:tcPr>
            <w:tcW w:w="717"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3600</w:t>
            </w:r>
          </w:p>
        </w:tc>
        <w:tc>
          <w:tcPr>
            <w:tcW w:w="948"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638</w:t>
            </w:r>
          </w:p>
        </w:tc>
      </w:tr>
      <w:tr w:rsidR="00B8379D" w:rsidRPr="00534873">
        <w:trPr>
          <w:jc w:val="center"/>
        </w:trPr>
        <w:tc>
          <w:tcPr>
            <w:tcW w:w="834"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2001</w:t>
            </w:r>
          </w:p>
        </w:tc>
        <w:tc>
          <w:tcPr>
            <w:tcW w:w="834"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380</w:t>
            </w:r>
          </w:p>
        </w:tc>
        <w:tc>
          <w:tcPr>
            <w:tcW w:w="833"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829</w:t>
            </w:r>
          </w:p>
        </w:tc>
        <w:tc>
          <w:tcPr>
            <w:tcW w:w="834"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3163</w:t>
            </w:r>
          </w:p>
        </w:tc>
        <w:tc>
          <w:tcPr>
            <w:tcW w:w="717"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2966</w:t>
            </w:r>
          </w:p>
        </w:tc>
        <w:tc>
          <w:tcPr>
            <w:tcW w:w="948" w:type="pct"/>
            <w:tcBorders>
              <w:top w:val="nil"/>
              <w:left w:val="single" w:sz="4" w:space="0" w:color="auto"/>
              <w:bottom w:val="nil"/>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639</w:t>
            </w:r>
          </w:p>
        </w:tc>
      </w:tr>
      <w:tr w:rsidR="00B8379D" w:rsidRPr="00534873">
        <w:trPr>
          <w:jc w:val="center"/>
        </w:trPr>
        <w:tc>
          <w:tcPr>
            <w:tcW w:w="834" w:type="pct"/>
            <w:tcBorders>
              <w:top w:val="nil"/>
              <w:left w:val="single" w:sz="4" w:space="0" w:color="auto"/>
              <w:bottom w:val="single" w:sz="4" w:space="0" w:color="auto"/>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2002</w:t>
            </w:r>
          </w:p>
        </w:tc>
        <w:tc>
          <w:tcPr>
            <w:tcW w:w="834" w:type="pct"/>
            <w:tcBorders>
              <w:top w:val="nil"/>
              <w:left w:val="single" w:sz="4" w:space="0" w:color="auto"/>
              <w:bottom w:val="single" w:sz="4" w:space="0" w:color="auto"/>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273</w:t>
            </w:r>
          </w:p>
        </w:tc>
        <w:tc>
          <w:tcPr>
            <w:tcW w:w="833" w:type="pct"/>
            <w:tcBorders>
              <w:top w:val="nil"/>
              <w:left w:val="single" w:sz="4" w:space="0" w:color="auto"/>
              <w:bottom w:val="single" w:sz="4" w:space="0" w:color="auto"/>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725</w:t>
            </w:r>
          </w:p>
        </w:tc>
        <w:tc>
          <w:tcPr>
            <w:tcW w:w="834" w:type="pct"/>
            <w:tcBorders>
              <w:top w:val="nil"/>
              <w:left w:val="single" w:sz="4" w:space="0" w:color="auto"/>
              <w:bottom w:val="single" w:sz="4" w:space="0" w:color="auto"/>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2264</w:t>
            </w:r>
          </w:p>
        </w:tc>
        <w:tc>
          <w:tcPr>
            <w:tcW w:w="717" w:type="pct"/>
            <w:tcBorders>
              <w:top w:val="nil"/>
              <w:left w:val="single" w:sz="4" w:space="0" w:color="auto"/>
              <w:bottom w:val="single" w:sz="4" w:space="0" w:color="auto"/>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2026</w:t>
            </w:r>
          </w:p>
        </w:tc>
        <w:tc>
          <w:tcPr>
            <w:tcW w:w="948" w:type="pct"/>
            <w:tcBorders>
              <w:top w:val="nil"/>
              <w:left w:val="single" w:sz="4" w:space="0" w:color="auto"/>
              <w:bottom w:val="single" w:sz="4" w:space="0" w:color="auto"/>
              <w:right w:val="single" w:sz="4" w:space="0" w:color="auto"/>
            </w:tcBorders>
            <w:shd w:val="clear" w:color="auto" w:fill="auto"/>
          </w:tcPr>
          <w:p w:rsidR="00B8379D" w:rsidRPr="00534873" w:rsidRDefault="00B8379D" w:rsidP="000348E0">
            <w:pPr>
              <w:widowControl/>
              <w:autoSpaceDE w:val="0"/>
              <w:autoSpaceDN w:val="0"/>
              <w:adjustRightInd w:val="0"/>
              <w:spacing w:after="60"/>
              <w:ind w:left="0" w:firstLine="0"/>
              <w:jc w:val="center"/>
              <w:rPr>
                <w:sz w:val="16"/>
                <w:szCs w:val="16"/>
              </w:rPr>
            </w:pPr>
            <w:r w:rsidRPr="00534873">
              <w:rPr>
                <w:sz w:val="16"/>
                <w:szCs w:val="16"/>
              </w:rPr>
              <w:t>436</w:t>
            </w:r>
          </w:p>
        </w:tc>
      </w:tr>
    </w:tbl>
    <w:p w:rsidR="00B8379D" w:rsidRDefault="00B8379D" w:rsidP="00840138">
      <w:pPr>
        <w:widowControl/>
        <w:spacing w:line="232" w:lineRule="auto"/>
        <w:ind w:firstLine="720"/>
      </w:pPr>
    </w:p>
    <w:p w:rsidR="00B8379D" w:rsidRPr="00BA3C21" w:rsidRDefault="00EF40E4" w:rsidP="00EF0FD7">
      <w:pPr>
        <w:widowControl/>
        <w:ind w:left="0" w:firstLine="0"/>
        <w:jc w:val="center"/>
        <w:rPr>
          <w:b/>
        </w:rPr>
      </w:pPr>
      <w:r>
        <w:rPr>
          <w:b/>
        </w:rPr>
        <w:br w:type="page"/>
      </w:r>
      <w:r w:rsidR="00D804CF">
        <w:rPr>
          <w:b/>
        </w:rPr>
        <w:t>4</w:t>
      </w:r>
      <w:r w:rsidR="00DD5F12">
        <w:rPr>
          <w:b/>
        </w:rPr>
        <w:t xml:space="preserve">. </w:t>
      </w:r>
      <w:r w:rsidR="00B8379D" w:rsidRPr="00BA3C21">
        <w:rPr>
          <w:b/>
        </w:rPr>
        <w:t>Ссылки</w:t>
      </w:r>
    </w:p>
    <w:p w:rsidR="00B8379D" w:rsidRPr="00D15EFD" w:rsidRDefault="00B8379D" w:rsidP="00840138">
      <w:pPr>
        <w:widowControl/>
        <w:ind w:left="0" w:firstLine="301"/>
        <w:rPr>
          <w:sz w:val="16"/>
          <w:szCs w:val="16"/>
        </w:rPr>
      </w:pPr>
    </w:p>
    <w:p w:rsidR="00B8379D" w:rsidRPr="00B87C3D" w:rsidRDefault="00B8379D" w:rsidP="00B87C3D">
      <w:pPr>
        <w:widowControl/>
        <w:spacing w:after="60"/>
        <w:ind w:left="0" w:firstLine="301"/>
        <w:rPr>
          <w:b/>
          <w:i/>
        </w:rPr>
      </w:pPr>
      <w:r w:rsidRPr="00B87C3D">
        <w:rPr>
          <w:b/>
          <w:i/>
        </w:rPr>
        <w:t>Общие требования к оформлению ссылок:</w:t>
      </w:r>
    </w:p>
    <w:p w:rsidR="00B8379D" w:rsidRPr="00BA3C21" w:rsidRDefault="00B8379D" w:rsidP="00EF0FD7">
      <w:pPr>
        <w:widowControl/>
        <w:numPr>
          <w:ilvl w:val="0"/>
          <w:numId w:val="40"/>
        </w:numPr>
        <w:tabs>
          <w:tab w:val="num" w:pos="1080"/>
        </w:tabs>
      </w:pPr>
      <w:r w:rsidRPr="00BA3C21">
        <w:t>ссылки должны быть подстрочными, т.е. вынесенными из текста вниз страницы;</w:t>
      </w:r>
    </w:p>
    <w:p w:rsidR="00B8379D" w:rsidRPr="00BA3C21" w:rsidRDefault="00B8379D" w:rsidP="00F926FE">
      <w:pPr>
        <w:widowControl/>
        <w:numPr>
          <w:ilvl w:val="0"/>
          <w:numId w:val="40"/>
        </w:numPr>
        <w:tabs>
          <w:tab w:val="num" w:pos="1080"/>
        </w:tabs>
        <w:spacing w:line="235" w:lineRule="auto"/>
      </w:pPr>
      <w:r w:rsidRPr="00BA3C21">
        <w:t>нумерация ссылок для каждой отдельной страницы;</w:t>
      </w:r>
    </w:p>
    <w:p w:rsidR="00B8379D" w:rsidRPr="00BA3C21" w:rsidRDefault="00B8379D" w:rsidP="00F926FE">
      <w:pPr>
        <w:widowControl/>
        <w:numPr>
          <w:ilvl w:val="0"/>
          <w:numId w:val="40"/>
        </w:numPr>
        <w:tabs>
          <w:tab w:val="num" w:pos="1080"/>
        </w:tabs>
        <w:spacing w:line="235" w:lineRule="auto"/>
      </w:pPr>
      <w:r w:rsidRPr="00BA3C21">
        <w:t>библиографическое описание в ссылках оформляется согласно ГОСТу Р 7.0.5-2008;</w:t>
      </w:r>
    </w:p>
    <w:p w:rsidR="00B8379D" w:rsidRPr="00BA3C21" w:rsidRDefault="00B8379D" w:rsidP="00F926FE">
      <w:pPr>
        <w:widowControl/>
        <w:numPr>
          <w:ilvl w:val="0"/>
          <w:numId w:val="40"/>
        </w:numPr>
        <w:tabs>
          <w:tab w:val="num" w:pos="1080"/>
        </w:tabs>
        <w:spacing w:line="235" w:lineRule="auto"/>
      </w:pPr>
      <w:r w:rsidRPr="00BA3C21">
        <w:t>в ссылке указывается конкретная страница, на которой расположена заимствованная цитата;</w:t>
      </w:r>
    </w:p>
    <w:p w:rsidR="00B8379D" w:rsidRPr="00BA3C21" w:rsidRDefault="00B8379D" w:rsidP="00F926FE">
      <w:pPr>
        <w:widowControl/>
        <w:numPr>
          <w:ilvl w:val="0"/>
          <w:numId w:val="40"/>
        </w:numPr>
        <w:tabs>
          <w:tab w:val="num" w:pos="1080"/>
        </w:tabs>
        <w:spacing w:line="235" w:lineRule="auto"/>
      </w:pPr>
      <w:r w:rsidRPr="00BA3C21">
        <w:t>количество ссылок в тексте работы должно совпадать с количеством источников в списке источников и литературы.</w:t>
      </w:r>
    </w:p>
    <w:p w:rsidR="00B8379D" w:rsidRPr="00BA3C21" w:rsidRDefault="00B8379D" w:rsidP="00F926FE">
      <w:pPr>
        <w:widowControl/>
        <w:spacing w:line="235" w:lineRule="auto"/>
        <w:ind w:left="0" w:firstLine="301"/>
        <w:rPr>
          <w:b/>
          <w:i/>
        </w:rPr>
      </w:pPr>
    </w:p>
    <w:p w:rsidR="00B8379D" w:rsidRPr="00BA3C21" w:rsidRDefault="00B8379D" w:rsidP="00F926FE">
      <w:pPr>
        <w:widowControl/>
        <w:spacing w:line="235" w:lineRule="auto"/>
        <w:ind w:left="0" w:firstLine="0"/>
        <w:jc w:val="center"/>
        <w:rPr>
          <w:b/>
          <w:i/>
        </w:rPr>
      </w:pPr>
      <w:r w:rsidRPr="00BA3C21">
        <w:rPr>
          <w:b/>
          <w:i/>
        </w:rPr>
        <w:t>Подстрочные ссылки</w:t>
      </w:r>
    </w:p>
    <w:p w:rsidR="00B8379D" w:rsidRPr="00BA3C21" w:rsidRDefault="00B8379D" w:rsidP="00F926FE">
      <w:pPr>
        <w:widowControl/>
        <w:spacing w:line="235" w:lineRule="auto"/>
        <w:ind w:left="0" w:firstLine="301"/>
        <w:rPr>
          <w:b/>
          <w:i/>
          <w:sz w:val="16"/>
          <w:szCs w:val="16"/>
        </w:rPr>
      </w:pPr>
    </w:p>
    <w:p w:rsidR="00B8379D" w:rsidRPr="00BA3C21" w:rsidRDefault="00B8379D" w:rsidP="00F926FE">
      <w:pPr>
        <w:widowControl/>
        <w:spacing w:line="235" w:lineRule="auto"/>
        <w:ind w:left="0" w:firstLine="301"/>
      </w:pPr>
      <w:r w:rsidRPr="00BA3C21">
        <w:t xml:space="preserve">Ссылка располагается под текстом на той же странице. Для связи ссылок с текстом используются цифры. Знак ссылки следует располагать в том месте текста, где по смыслу заканчивается мысль автора. </w:t>
      </w:r>
    </w:p>
    <w:p w:rsidR="00B8379D" w:rsidRPr="00BA3C21" w:rsidRDefault="00B8379D" w:rsidP="00F926FE">
      <w:pPr>
        <w:widowControl/>
        <w:spacing w:line="235" w:lineRule="auto"/>
        <w:ind w:left="0" w:firstLine="301"/>
      </w:pPr>
      <w:r w:rsidRPr="00BA3C21">
        <w:t>Полное описание источника дается только при первичной подстрочной ссылке. При повторных опускаются выходные данные, указывается конкретная цитируемая страница или страницы. Если книга, на которую ссылаются повторно, имеет более 3-х авторов и длинное заглавие, то при повторных ссылках в заголовке допустимы сокращения (указываются 2</w:t>
      </w:r>
      <w:r w:rsidR="00B87C3D">
        <w:t>–</w:t>
      </w:r>
      <w:r w:rsidRPr="00BA3C21">
        <w:t xml:space="preserve">3 слова), опускаются все другие элементы описания, конкретизируются цитируемые страницы. </w:t>
      </w:r>
    </w:p>
    <w:p w:rsidR="003274D0" w:rsidRPr="00B87C3D" w:rsidRDefault="006321B0" w:rsidP="00F926FE">
      <w:pPr>
        <w:widowControl/>
        <w:spacing w:before="120" w:after="40" w:line="235" w:lineRule="auto"/>
        <w:ind w:left="0" w:firstLine="0"/>
        <w:rPr>
          <w:i/>
        </w:rPr>
      </w:pPr>
      <w:r w:rsidRPr="00B87C3D">
        <w:rPr>
          <w:i/>
        </w:rPr>
        <w:t>Пример первичной ссылки</w:t>
      </w:r>
      <w:r w:rsidR="003274D0" w:rsidRPr="00B87C3D">
        <w:rPr>
          <w:i/>
        </w:rPr>
        <w:t>:</w:t>
      </w:r>
    </w:p>
    <w:p w:rsidR="00B8379D" w:rsidRPr="00BA3C21" w:rsidRDefault="00B8379D" w:rsidP="00F926FE">
      <w:pPr>
        <w:widowControl/>
        <w:spacing w:line="235" w:lineRule="auto"/>
        <w:ind w:left="0" w:firstLine="301"/>
      </w:pPr>
      <w:r w:rsidRPr="00BA3C21">
        <w:rPr>
          <w:vertAlign w:val="superscript"/>
        </w:rPr>
        <w:t xml:space="preserve">1 </w:t>
      </w:r>
      <w:r w:rsidRPr="00BA3C21">
        <w:t>Клеандров М.И. Экономическое правосудие в России: прошлое, настоящее, будущее.</w:t>
      </w:r>
      <w:r w:rsidR="00B87C3D">
        <w:t xml:space="preserve"> – </w:t>
      </w:r>
      <w:r w:rsidRPr="00BA3C21">
        <w:t>М.: Волтерс Клувер, 2006.</w:t>
      </w:r>
      <w:r w:rsidR="00B87C3D">
        <w:t xml:space="preserve"> – </w:t>
      </w:r>
      <w:r w:rsidRPr="00BA3C21">
        <w:t>С.</w:t>
      </w:r>
      <w:r w:rsidR="00B87C3D">
        <w:t xml:space="preserve"> </w:t>
      </w:r>
      <w:r w:rsidRPr="00BA3C21">
        <w:t>360.</w:t>
      </w:r>
    </w:p>
    <w:p w:rsidR="00B8379D" w:rsidRPr="00BA3C21" w:rsidRDefault="00B8379D" w:rsidP="00F926FE">
      <w:pPr>
        <w:widowControl/>
        <w:spacing w:line="235" w:lineRule="auto"/>
        <w:ind w:left="0" w:firstLine="301"/>
      </w:pPr>
      <w:r w:rsidRPr="00BA3C21">
        <w:rPr>
          <w:vertAlign w:val="superscript"/>
        </w:rPr>
        <w:t xml:space="preserve">2 </w:t>
      </w:r>
      <w:r w:rsidRPr="00BA3C21">
        <w:t>Вицын А.И. Третейский суд по русскому праву // Третейский суд.</w:t>
      </w:r>
      <w:r w:rsidR="00B87C3D">
        <w:t xml:space="preserve"> –</w:t>
      </w:r>
      <w:r w:rsidRPr="00BA3C21">
        <w:t>1999.</w:t>
      </w:r>
      <w:r w:rsidR="00B87C3D">
        <w:t xml:space="preserve"> – № </w:t>
      </w:r>
      <w:r w:rsidRPr="00BA3C21">
        <w:t>2/3.</w:t>
      </w:r>
      <w:r w:rsidR="00B87C3D">
        <w:t xml:space="preserve"> – </w:t>
      </w:r>
      <w:r w:rsidRPr="00BA3C21">
        <w:t>С.</w:t>
      </w:r>
      <w:r w:rsidR="00B87C3D">
        <w:t xml:space="preserve"> </w:t>
      </w:r>
      <w:r w:rsidRPr="00BA3C21">
        <w:t>24.</w:t>
      </w:r>
    </w:p>
    <w:p w:rsidR="003274D0" w:rsidRPr="00B87C3D" w:rsidRDefault="006321B0" w:rsidP="00F926FE">
      <w:pPr>
        <w:widowControl/>
        <w:spacing w:before="120" w:after="40" w:line="235" w:lineRule="auto"/>
        <w:ind w:left="0" w:firstLine="0"/>
        <w:rPr>
          <w:i/>
        </w:rPr>
      </w:pPr>
      <w:r w:rsidRPr="00B87C3D">
        <w:rPr>
          <w:i/>
        </w:rPr>
        <w:t>Пример повторной ссылки на одну работу на одной странице</w:t>
      </w:r>
      <w:r w:rsidR="003274D0" w:rsidRPr="00B87C3D">
        <w:rPr>
          <w:i/>
        </w:rPr>
        <w:t>:</w:t>
      </w:r>
    </w:p>
    <w:p w:rsidR="00B8379D" w:rsidRPr="00BA3C21" w:rsidRDefault="00B8379D" w:rsidP="00F926FE">
      <w:pPr>
        <w:widowControl/>
        <w:spacing w:line="235" w:lineRule="auto"/>
        <w:ind w:left="0" w:firstLine="301"/>
      </w:pPr>
      <w:r w:rsidRPr="00BA3C21">
        <w:rPr>
          <w:vertAlign w:val="superscript"/>
        </w:rPr>
        <w:t xml:space="preserve">1 </w:t>
      </w:r>
      <w:r w:rsidRPr="00BA3C21">
        <w:t xml:space="preserve">Клеандров М.И. Экономическое правосудие в России: прошлое, </w:t>
      </w:r>
      <w:r w:rsidR="00F926FE">
        <w:br/>
      </w:r>
      <w:r w:rsidRPr="00BA3C21">
        <w:t>настоящее, будущее.</w:t>
      </w:r>
      <w:r w:rsidR="00B87C3D">
        <w:t xml:space="preserve"> – </w:t>
      </w:r>
      <w:r w:rsidRPr="00BA3C21">
        <w:t>М.: Волтерс Клувер, 2006.</w:t>
      </w:r>
      <w:r w:rsidR="00B87C3D">
        <w:t xml:space="preserve"> – </w:t>
      </w:r>
      <w:r w:rsidRPr="00BA3C21">
        <w:t>С.</w:t>
      </w:r>
      <w:r w:rsidR="00B87C3D">
        <w:t xml:space="preserve"> </w:t>
      </w:r>
      <w:r w:rsidRPr="00BA3C21">
        <w:t>360.</w:t>
      </w:r>
    </w:p>
    <w:p w:rsidR="00B8379D" w:rsidRPr="00BA3C21" w:rsidRDefault="00B8379D" w:rsidP="00F926FE">
      <w:pPr>
        <w:widowControl/>
        <w:spacing w:line="235" w:lineRule="auto"/>
        <w:ind w:left="0" w:firstLine="301"/>
      </w:pPr>
      <w:r w:rsidRPr="00BA3C21">
        <w:rPr>
          <w:vertAlign w:val="superscript"/>
        </w:rPr>
        <w:t xml:space="preserve">2 </w:t>
      </w:r>
      <w:r w:rsidRPr="00BA3C21">
        <w:t>Там же.</w:t>
      </w:r>
      <w:r w:rsidR="00B87C3D">
        <w:t xml:space="preserve"> –</w:t>
      </w:r>
      <w:r w:rsidRPr="00BA3C21">
        <w:t xml:space="preserve"> С.</w:t>
      </w:r>
      <w:r w:rsidR="00B87C3D">
        <w:t xml:space="preserve"> </w:t>
      </w:r>
      <w:r w:rsidRPr="00BA3C21">
        <w:t>24.</w:t>
      </w:r>
    </w:p>
    <w:p w:rsidR="003274D0" w:rsidRPr="00B87C3D" w:rsidRDefault="006321B0" w:rsidP="00F926FE">
      <w:pPr>
        <w:widowControl/>
        <w:spacing w:before="120" w:after="40" w:line="235" w:lineRule="auto"/>
        <w:ind w:left="0" w:firstLine="0"/>
        <w:rPr>
          <w:i/>
        </w:rPr>
      </w:pPr>
      <w:r w:rsidRPr="00B87C3D">
        <w:rPr>
          <w:i/>
        </w:rPr>
        <w:t>Пример повторной ссылки на другой странице</w:t>
      </w:r>
      <w:r w:rsidR="003274D0" w:rsidRPr="00B87C3D">
        <w:rPr>
          <w:i/>
        </w:rPr>
        <w:t>:</w:t>
      </w:r>
    </w:p>
    <w:p w:rsidR="00B8379D" w:rsidRPr="00BA3C21" w:rsidRDefault="00B8379D" w:rsidP="00F926FE">
      <w:pPr>
        <w:widowControl/>
        <w:spacing w:line="235" w:lineRule="auto"/>
        <w:ind w:left="0" w:firstLine="301"/>
      </w:pPr>
      <w:r w:rsidRPr="00BA3C21">
        <w:rPr>
          <w:vertAlign w:val="superscript"/>
        </w:rPr>
        <w:t xml:space="preserve">1 </w:t>
      </w:r>
      <w:r w:rsidRPr="00BA3C21">
        <w:t>Клеандров М.И. Указ.</w:t>
      </w:r>
      <w:r w:rsidR="00B87C3D">
        <w:t xml:space="preserve"> </w:t>
      </w:r>
      <w:r w:rsidRPr="00BA3C21">
        <w:t>соч.</w:t>
      </w:r>
      <w:r w:rsidR="00B87C3D">
        <w:t xml:space="preserve"> – </w:t>
      </w:r>
      <w:r w:rsidRPr="00BA3C21">
        <w:t>С.</w:t>
      </w:r>
      <w:r w:rsidR="00B87C3D">
        <w:t xml:space="preserve"> </w:t>
      </w:r>
      <w:r w:rsidRPr="00BA3C21">
        <w:t>360.</w:t>
      </w:r>
    </w:p>
    <w:p w:rsidR="003274D0" w:rsidRPr="00B87C3D" w:rsidRDefault="006321B0" w:rsidP="00F926FE">
      <w:pPr>
        <w:widowControl/>
        <w:spacing w:before="120" w:after="40" w:line="235" w:lineRule="auto"/>
        <w:ind w:left="0" w:firstLine="0"/>
        <w:rPr>
          <w:i/>
        </w:rPr>
      </w:pPr>
      <w:r w:rsidRPr="00B87C3D">
        <w:rPr>
          <w:i/>
        </w:rPr>
        <w:t>Пример ссылки, если текст цитируется не по первоисточнику</w:t>
      </w:r>
      <w:r w:rsidR="003274D0" w:rsidRPr="00B87C3D">
        <w:rPr>
          <w:i/>
        </w:rPr>
        <w:t>:</w:t>
      </w:r>
    </w:p>
    <w:p w:rsidR="00B8379D" w:rsidRPr="00BA3C21" w:rsidRDefault="00B8379D" w:rsidP="00F926FE">
      <w:pPr>
        <w:widowControl/>
        <w:spacing w:line="235" w:lineRule="auto"/>
        <w:ind w:left="0" w:firstLine="301"/>
      </w:pPr>
      <w:r w:rsidRPr="00BA3C21">
        <w:rPr>
          <w:vertAlign w:val="superscript"/>
        </w:rPr>
        <w:t xml:space="preserve">1 </w:t>
      </w:r>
      <w:r w:rsidRPr="00BA3C21">
        <w:t>Цит. по: Котельников А.Г. Арбитражное соглашение: правовая природа и последствия заключения // Арбитражный и гражданский процесс.</w:t>
      </w:r>
      <w:r w:rsidR="00B87C3D">
        <w:t xml:space="preserve"> – </w:t>
      </w:r>
      <w:r w:rsidRPr="00BA3C21">
        <w:t>2004.</w:t>
      </w:r>
      <w:r w:rsidR="00B87C3D">
        <w:t xml:space="preserve"> – </w:t>
      </w:r>
      <w:r w:rsidRPr="00BA3C21">
        <w:t>№</w:t>
      </w:r>
      <w:r w:rsidR="00B87C3D">
        <w:t xml:space="preserve"> </w:t>
      </w:r>
      <w:r w:rsidRPr="00BA3C21">
        <w:t>6.</w:t>
      </w:r>
      <w:r w:rsidR="00B87C3D">
        <w:t xml:space="preserve"> – </w:t>
      </w:r>
      <w:r w:rsidRPr="00BA3C21">
        <w:t>С.</w:t>
      </w:r>
      <w:r w:rsidR="00B87C3D">
        <w:t xml:space="preserve"> </w:t>
      </w:r>
      <w:r w:rsidRPr="00BA3C21">
        <w:t>37.</w:t>
      </w:r>
    </w:p>
    <w:p w:rsidR="003274D0" w:rsidRPr="00B87C3D" w:rsidRDefault="006321B0" w:rsidP="00F926FE">
      <w:pPr>
        <w:widowControl/>
        <w:spacing w:before="120" w:after="40" w:line="235" w:lineRule="auto"/>
        <w:ind w:left="0" w:firstLine="0"/>
        <w:rPr>
          <w:i/>
        </w:rPr>
      </w:pPr>
      <w:r w:rsidRPr="00B87C3D">
        <w:rPr>
          <w:i/>
        </w:rPr>
        <w:t>Пример первичной ссылки на нормативный правовой и судебный акт</w:t>
      </w:r>
      <w:r w:rsidR="003274D0" w:rsidRPr="00B87C3D">
        <w:rPr>
          <w:i/>
        </w:rPr>
        <w:t>:</w:t>
      </w:r>
    </w:p>
    <w:p w:rsidR="00B8379D" w:rsidRPr="00BA3C21" w:rsidRDefault="00B8379D" w:rsidP="00F926FE">
      <w:pPr>
        <w:widowControl/>
        <w:tabs>
          <w:tab w:val="left" w:pos="3420"/>
        </w:tabs>
        <w:spacing w:line="235" w:lineRule="auto"/>
        <w:ind w:left="0" w:firstLine="301"/>
      </w:pPr>
      <w:r w:rsidRPr="00BA3C21">
        <w:rPr>
          <w:vertAlign w:val="superscript"/>
        </w:rPr>
        <w:t xml:space="preserve">1 </w:t>
      </w:r>
      <w:r w:rsidRPr="00BA3C21">
        <w:t xml:space="preserve">Федеральный конституционный закон от 31 декабря </w:t>
      </w:r>
      <w:smartTag w:uri="urn:schemas-microsoft-com:office:smarttags" w:element="metricconverter">
        <w:smartTagPr>
          <w:attr w:name="ProductID" w:val="1996 г"/>
        </w:smartTagPr>
        <w:r w:rsidRPr="00BA3C21">
          <w:t>1996 г</w:t>
        </w:r>
      </w:smartTag>
      <w:r w:rsidRPr="00BA3C21">
        <w:t xml:space="preserve">. </w:t>
      </w:r>
      <w:r w:rsidR="00F926FE">
        <w:br/>
      </w:r>
      <w:r w:rsidRPr="00BA3C21">
        <w:t>№ 1-ФКЗ «О судебной системе Российской Федерации» // Собрание законодательства Российской Федерации.</w:t>
      </w:r>
      <w:r w:rsidR="00B87C3D">
        <w:t xml:space="preserve"> – </w:t>
      </w:r>
      <w:r w:rsidRPr="00BA3C21">
        <w:t>1997.</w:t>
      </w:r>
      <w:r w:rsidR="00B87C3D">
        <w:t xml:space="preserve"> – </w:t>
      </w:r>
      <w:r w:rsidRPr="00BA3C21">
        <w:t>№ 1.</w:t>
      </w:r>
      <w:r w:rsidR="00B87C3D">
        <w:t xml:space="preserve"> – </w:t>
      </w:r>
      <w:r w:rsidRPr="00BA3C21">
        <w:t>Ст. 1.</w:t>
      </w:r>
    </w:p>
    <w:p w:rsidR="00B8379D" w:rsidRPr="00BA3C21" w:rsidRDefault="00B8379D" w:rsidP="00840138">
      <w:pPr>
        <w:widowControl/>
        <w:tabs>
          <w:tab w:val="left" w:pos="3420"/>
        </w:tabs>
        <w:ind w:left="0" w:firstLine="301"/>
      </w:pPr>
      <w:r w:rsidRPr="00BA3C21">
        <w:rPr>
          <w:vertAlign w:val="superscript"/>
        </w:rPr>
        <w:t xml:space="preserve">2 </w:t>
      </w:r>
      <w:r w:rsidRPr="00BA3C21">
        <w:t xml:space="preserve">Гражданский кодекс Российской Федерации от 21 октября </w:t>
      </w:r>
      <w:smartTag w:uri="urn:schemas-microsoft-com:office:smarttags" w:element="metricconverter">
        <w:smartTagPr>
          <w:attr w:name="ProductID" w:val="1994 г"/>
        </w:smartTagPr>
        <w:r w:rsidRPr="00BA3C21">
          <w:t>1994 г</w:t>
        </w:r>
      </w:smartTag>
      <w:r w:rsidRPr="00BA3C21">
        <w:t>. №</w:t>
      </w:r>
      <w:r w:rsidR="00B87C3D">
        <w:t> </w:t>
      </w:r>
      <w:r w:rsidRPr="00BA3C21">
        <w:t>51-ФЗ. Часть первая // Собрание законодательства Российской Федерации.</w:t>
      </w:r>
      <w:r w:rsidR="00B87C3D">
        <w:t xml:space="preserve"> – </w:t>
      </w:r>
      <w:r w:rsidRPr="00BA3C21">
        <w:t>1994.</w:t>
      </w:r>
      <w:r w:rsidR="00B87C3D">
        <w:t xml:space="preserve"> – </w:t>
      </w:r>
      <w:r w:rsidRPr="00BA3C21">
        <w:t>№ 32.</w:t>
      </w:r>
      <w:r w:rsidR="00B87C3D">
        <w:t xml:space="preserve"> – </w:t>
      </w:r>
      <w:r w:rsidRPr="00BA3C21">
        <w:t>Ст. 3301.</w:t>
      </w:r>
    </w:p>
    <w:p w:rsidR="00B8379D" w:rsidRPr="00BA3C21" w:rsidRDefault="00B8379D" w:rsidP="00840138">
      <w:pPr>
        <w:widowControl/>
        <w:ind w:left="0" w:firstLine="301"/>
      </w:pPr>
      <w:r w:rsidRPr="00BA3C21">
        <w:rPr>
          <w:vertAlign w:val="superscript"/>
        </w:rPr>
        <w:t xml:space="preserve">3 </w:t>
      </w:r>
      <w:r w:rsidRPr="00BA3C21">
        <w:t xml:space="preserve">Обзор кассационной практики Судебной Коллегии по уголовным делам Верховного Суда РФ за </w:t>
      </w:r>
      <w:smartTag w:uri="urn:schemas-microsoft-com:office:smarttags" w:element="metricconverter">
        <w:smartTagPr>
          <w:attr w:name="ProductID" w:val="1998 г"/>
        </w:smartTagPr>
        <w:r w:rsidRPr="00BA3C21">
          <w:t>1998 г</w:t>
        </w:r>
      </w:smartTag>
      <w:r w:rsidRPr="00BA3C21">
        <w:t>. // Бюллетень Верховного Суда Российской Федерации.</w:t>
      </w:r>
      <w:r w:rsidR="00B87C3D">
        <w:t xml:space="preserve"> –</w:t>
      </w:r>
      <w:r w:rsidRPr="00BA3C21">
        <w:t xml:space="preserve"> 1999.</w:t>
      </w:r>
      <w:r w:rsidR="00B87C3D">
        <w:t xml:space="preserve"> – </w:t>
      </w:r>
      <w:r w:rsidRPr="00BA3C21">
        <w:t>№ 11.</w:t>
      </w:r>
    </w:p>
    <w:p w:rsidR="00B8379D" w:rsidRPr="00BA3C21" w:rsidRDefault="00B8379D" w:rsidP="00840138">
      <w:pPr>
        <w:widowControl/>
        <w:ind w:left="0" w:firstLine="301"/>
      </w:pPr>
      <w:r w:rsidRPr="00BA3C21">
        <w:t>При первичном упоминании нормативно</w:t>
      </w:r>
      <w:r w:rsidR="00655AF9">
        <w:t>-</w:t>
      </w:r>
      <w:r w:rsidRPr="00BA3C21">
        <w:t xml:space="preserve">правового акта в подстрочной ссылке указывается его полное название, включая номер и дату, и официальный источник его опубликования. При повторном и последующем оформлении ссылок не требуется, но при этом из контекста должно быть понятно, о каком акте идет речь. </w:t>
      </w:r>
    </w:p>
    <w:p w:rsidR="003274D0" w:rsidRPr="00B87C3D" w:rsidRDefault="006321B0" w:rsidP="003274D0">
      <w:pPr>
        <w:widowControl/>
        <w:spacing w:before="120" w:after="60"/>
        <w:ind w:left="0" w:firstLine="0"/>
        <w:rPr>
          <w:i/>
        </w:rPr>
      </w:pPr>
      <w:r w:rsidRPr="00B87C3D">
        <w:rPr>
          <w:i/>
        </w:rPr>
        <w:t>Пример первичной ссылки на электронный ресурс</w:t>
      </w:r>
      <w:r w:rsidR="003274D0" w:rsidRPr="00B87C3D">
        <w:rPr>
          <w:i/>
        </w:rPr>
        <w:t>:</w:t>
      </w:r>
    </w:p>
    <w:p w:rsidR="00B8379D" w:rsidRPr="00BA3C21" w:rsidRDefault="00B8379D" w:rsidP="00840138">
      <w:pPr>
        <w:widowControl/>
        <w:ind w:left="0" w:firstLine="301"/>
      </w:pPr>
      <w:r w:rsidRPr="00BA3C21">
        <w:rPr>
          <w:vertAlign w:val="superscript"/>
        </w:rPr>
        <w:t>1</w:t>
      </w:r>
      <w:r w:rsidR="00B87C3D">
        <w:rPr>
          <w:vertAlign w:val="superscript"/>
        </w:rPr>
        <w:t> </w:t>
      </w:r>
      <w:r w:rsidRPr="00BA3C21">
        <w:t>Кассационное определение Судебной коллегии по уголовным делам Верховного суда РФ от 20</w:t>
      </w:r>
      <w:r w:rsidR="00655AF9">
        <w:t xml:space="preserve"> апреля </w:t>
      </w:r>
      <w:smartTag w:uri="urn:schemas-microsoft-com:office:smarttags" w:element="metricconverter">
        <w:smartTagPr>
          <w:attr w:name="ProductID" w:val="2005 г"/>
        </w:smartTagPr>
        <w:r w:rsidRPr="00BA3C21">
          <w:t>2005 г</w:t>
        </w:r>
      </w:smartTag>
      <w:r w:rsidRPr="00BA3C21">
        <w:t>. № 72-о05-9 [Электронный ресурс]</w:t>
      </w:r>
      <w:r w:rsidR="00655AF9">
        <w:t>.</w:t>
      </w:r>
      <w:r w:rsidRPr="00BA3C21">
        <w:t xml:space="preserve"> </w:t>
      </w:r>
      <w:r w:rsidR="00655AF9" w:rsidRPr="00655AF9">
        <w:t>Доступ из справ.-правовой системы</w:t>
      </w:r>
      <w:r w:rsidRPr="00BA3C21">
        <w:t xml:space="preserve"> Гарант-Эксперт 2010 (дата обновления: 19.09.10).</w:t>
      </w:r>
    </w:p>
    <w:p w:rsidR="00B8379D" w:rsidRPr="00BA3C21" w:rsidRDefault="00B8379D" w:rsidP="00840138">
      <w:pPr>
        <w:widowControl/>
        <w:ind w:left="0" w:firstLine="301"/>
      </w:pPr>
      <w:r w:rsidRPr="00BA3C21">
        <w:rPr>
          <w:vertAlign w:val="superscript"/>
        </w:rPr>
        <w:t>2</w:t>
      </w:r>
      <w:r w:rsidR="00B87C3D">
        <w:rPr>
          <w:vertAlign w:val="superscript"/>
        </w:rPr>
        <w:t> </w:t>
      </w:r>
      <w:r w:rsidRPr="00BA3C21">
        <w:t>О возмещении государством вреда, причиненного нарушением права на судопроизводство в разумные сроки и права на исполнение в разумные сроки вступивших в законную силу судебных актов [Электронный ресурс].</w:t>
      </w:r>
      <w:r w:rsidR="006321B0">
        <w:t xml:space="preserve"> </w:t>
      </w:r>
      <w:r w:rsidR="00655AF9">
        <w:rPr>
          <w:lang w:val="en-US"/>
        </w:rPr>
        <w:t>URL</w:t>
      </w:r>
      <w:r w:rsidRPr="00BA3C21">
        <w:t xml:space="preserve">: </w:t>
      </w:r>
      <w:r w:rsidRPr="008844DE">
        <w:rPr>
          <w:lang w:val="en-US"/>
        </w:rPr>
        <w:t>http</w:t>
      </w:r>
      <w:r w:rsidRPr="008844DE">
        <w:t>://</w:t>
      </w:r>
      <w:r w:rsidRPr="008844DE">
        <w:rPr>
          <w:lang w:val="en-US"/>
        </w:rPr>
        <w:t>www</w:t>
      </w:r>
      <w:r w:rsidRPr="008844DE">
        <w:t>.</w:t>
      </w:r>
      <w:r w:rsidRPr="008844DE">
        <w:rPr>
          <w:lang w:val="en-US"/>
        </w:rPr>
        <w:t>supcourt</w:t>
      </w:r>
      <w:r w:rsidRPr="008844DE">
        <w:t>.</w:t>
      </w:r>
      <w:r w:rsidRPr="008844DE">
        <w:rPr>
          <w:lang w:val="en-US"/>
        </w:rPr>
        <w:t>ru</w:t>
      </w:r>
      <w:r w:rsidRPr="00BA3C21">
        <w:t xml:space="preserve"> (дата обращения: 19.09.10).</w:t>
      </w:r>
    </w:p>
    <w:p w:rsidR="00B8379D" w:rsidRPr="00BA3C21" w:rsidRDefault="00B8379D" w:rsidP="00840138">
      <w:pPr>
        <w:widowControl/>
        <w:ind w:left="0" w:firstLine="301"/>
        <w:rPr>
          <w:i/>
        </w:rPr>
      </w:pPr>
      <w:r w:rsidRPr="00BA3C21">
        <w:t>При ссылках на электронный ресурс следует указывать не только название правовой системы, но и версию, которой пользовались при написании работы («Гарант-Мастер», «Гарант-Эксперт 2010» и т.п.).</w:t>
      </w:r>
    </w:p>
    <w:p w:rsidR="00EF0FD7" w:rsidRDefault="00EF0FD7" w:rsidP="00EF0FD7">
      <w:pPr>
        <w:widowControl/>
        <w:spacing w:before="120"/>
        <w:ind w:left="0" w:firstLine="301"/>
        <w:rPr>
          <w:b/>
          <w:i/>
        </w:rPr>
      </w:pPr>
    </w:p>
    <w:p w:rsidR="00B8379D" w:rsidRPr="00BA3C21" w:rsidRDefault="00E861A1" w:rsidP="006321B0">
      <w:pPr>
        <w:widowControl/>
        <w:ind w:left="0" w:firstLine="0"/>
        <w:jc w:val="center"/>
        <w:rPr>
          <w:b/>
        </w:rPr>
      </w:pPr>
      <w:r>
        <w:rPr>
          <w:b/>
        </w:rPr>
        <w:t>5</w:t>
      </w:r>
      <w:r w:rsidR="00DD5F12">
        <w:rPr>
          <w:b/>
        </w:rPr>
        <w:t xml:space="preserve">. </w:t>
      </w:r>
      <w:r w:rsidR="00B8379D" w:rsidRPr="00BA3C21">
        <w:rPr>
          <w:b/>
        </w:rPr>
        <w:t>Список использованных источников и литературы</w:t>
      </w:r>
    </w:p>
    <w:p w:rsidR="00B8379D" w:rsidRPr="00D15EFD" w:rsidRDefault="00B8379D" w:rsidP="00840138">
      <w:pPr>
        <w:widowControl/>
        <w:ind w:left="0" w:firstLine="301"/>
        <w:rPr>
          <w:sz w:val="16"/>
          <w:szCs w:val="16"/>
        </w:rPr>
      </w:pPr>
    </w:p>
    <w:p w:rsidR="00B8379D" w:rsidRPr="00BA3C21" w:rsidRDefault="00B8379D" w:rsidP="00840138">
      <w:pPr>
        <w:widowControl/>
        <w:ind w:left="0" w:firstLine="301"/>
      </w:pPr>
      <w:r w:rsidRPr="00BA3C21">
        <w:t>Список использованных источников и литературы составляется в</w:t>
      </w:r>
      <w:r w:rsidR="000E0F69">
        <w:t> </w:t>
      </w:r>
      <w:r w:rsidRPr="00BA3C21">
        <w:t xml:space="preserve">строго приоритетном порядке, начиная с нормативных актов федерального уровня, затем регионального уровня: </w:t>
      </w:r>
    </w:p>
    <w:p w:rsidR="00B8379D" w:rsidRPr="00BA3C21" w:rsidRDefault="006321B0" w:rsidP="00840138">
      <w:pPr>
        <w:widowControl/>
        <w:ind w:left="0" w:firstLine="301"/>
      </w:pPr>
      <w:r>
        <w:t>– </w:t>
      </w:r>
      <w:r w:rsidR="00B8379D" w:rsidRPr="00BA3C21">
        <w:t>международные законодательные акты – по хронологии;</w:t>
      </w:r>
    </w:p>
    <w:p w:rsidR="00B8379D" w:rsidRPr="00BA3C21" w:rsidRDefault="006321B0" w:rsidP="00840138">
      <w:pPr>
        <w:widowControl/>
        <w:ind w:left="0" w:firstLine="301"/>
      </w:pPr>
      <w:r>
        <w:t>– </w:t>
      </w:r>
      <w:r w:rsidR="00B8379D" w:rsidRPr="00BA3C21">
        <w:t>Конституция РФ  и Конституции, уставы субъектов РФ – по хронологии;</w:t>
      </w:r>
    </w:p>
    <w:p w:rsidR="00B8379D" w:rsidRPr="00BA3C21" w:rsidRDefault="006321B0" w:rsidP="00840138">
      <w:pPr>
        <w:widowControl/>
        <w:ind w:left="0" w:firstLine="301"/>
      </w:pPr>
      <w:r>
        <w:t>– </w:t>
      </w:r>
      <w:r w:rsidR="00B8379D" w:rsidRPr="00BA3C21">
        <w:t>Федеральные конституционные законы РФ – по хронологии;</w:t>
      </w:r>
    </w:p>
    <w:p w:rsidR="00B8379D" w:rsidRPr="00BA3C21" w:rsidRDefault="006321B0" w:rsidP="00840138">
      <w:pPr>
        <w:widowControl/>
        <w:ind w:left="0" w:firstLine="301"/>
      </w:pPr>
      <w:r>
        <w:t>– </w:t>
      </w:r>
      <w:r w:rsidR="00B8379D" w:rsidRPr="00BA3C21">
        <w:t>кодексы</w:t>
      </w:r>
      <w:r w:rsidR="00840138" w:rsidRPr="00BA3C21">
        <w:t xml:space="preserve"> – </w:t>
      </w:r>
      <w:r w:rsidR="00B8379D" w:rsidRPr="00BA3C21">
        <w:t>по алфавиту;</w:t>
      </w:r>
    </w:p>
    <w:p w:rsidR="00B8379D" w:rsidRPr="00BA3C21" w:rsidRDefault="006321B0" w:rsidP="00840138">
      <w:pPr>
        <w:widowControl/>
        <w:ind w:left="0" w:firstLine="301"/>
      </w:pPr>
      <w:r>
        <w:t>– </w:t>
      </w:r>
      <w:r w:rsidR="00B8379D" w:rsidRPr="00BA3C21">
        <w:t>Федеральные законы РФ – по хронологии;</w:t>
      </w:r>
    </w:p>
    <w:p w:rsidR="00B8379D" w:rsidRPr="00BA3C21" w:rsidRDefault="006321B0" w:rsidP="00840138">
      <w:pPr>
        <w:widowControl/>
        <w:ind w:left="0" w:firstLine="301"/>
      </w:pPr>
      <w:r>
        <w:t>– </w:t>
      </w:r>
      <w:r w:rsidR="00B8379D" w:rsidRPr="00BA3C21">
        <w:t>законы субъектов РФ – по хронологии;</w:t>
      </w:r>
    </w:p>
    <w:p w:rsidR="00B8379D" w:rsidRPr="00BA3C21" w:rsidRDefault="006321B0" w:rsidP="00840138">
      <w:pPr>
        <w:widowControl/>
        <w:ind w:left="0" w:firstLine="301"/>
      </w:pPr>
      <w:r>
        <w:t>– </w:t>
      </w:r>
      <w:r w:rsidR="00B8379D" w:rsidRPr="00BA3C21">
        <w:t>подзаконные нормативные акты РФ – по хронологии;</w:t>
      </w:r>
    </w:p>
    <w:p w:rsidR="00B8379D" w:rsidRPr="00BA3C21" w:rsidRDefault="006321B0" w:rsidP="00840138">
      <w:pPr>
        <w:widowControl/>
        <w:ind w:left="0" w:firstLine="301"/>
      </w:pPr>
      <w:r>
        <w:t>– </w:t>
      </w:r>
      <w:r w:rsidR="00B8379D" w:rsidRPr="00BA3C21">
        <w:t>локальные нормативные акты</w:t>
      </w:r>
      <w:r w:rsidR="00840138" w:rsidRPr="00BA3C21">
        <w:t xml:space="preserve"> – </w:t>
      </w:r>
      <w:r w:rsidR="00B8379D" w:rsidRPr="00BA3C21">
        <w:t>по хронологии.</w:t>
      </w:r>
    </w:p>
    <w:p w:rsidR="00B8379D" w:rsidRPr="00BA3C21" w:rsidRDefault="00B8379D" w:rsidP="00840138">
      <w:pPr>
        <w:widowControl/>
        <w:tabs>
          <w:tab w:val="left" w:pos="3420"/>
        </w:tabs>
        <w:ind w:left="0" w:firstLine="301"/>
      </w:pPr>
      <w:r w:rsidRPr="00BA3C21">
        <w:t>Если указывается утративший силу нормативный правовой акт, то его следует указывать после действующих актов с отметкой об утрачивании силы.</w:t>
      </w:r>
    </w:p>
    <w:p w:rsidR="00B8379D" w:rsidRPr="00BA3C21" w:rsidRDefault="00B8379D" w:rsidP="00E061AF">
      <w:pPr>
        <w:widowControl/>
        <w:tabs>
          <w:tab w:val="left" w:pos="3420"/>
        </w:tabs>
        <w:spacing w:before="120" w:after="60"/>
        <w:ind w:left="0" w:firstLine="0"/>
        <w:rPr>
          <w:i/>
        </w:rPr>
      </w:pPr>
      <w:r w:rsidRPr="00BA3C21">
        <w:rPr>
          <w:i/>
        </w:rPr>
        <w:t>Пример описания, утратившего силу нормативного правового акта</w:t>
      </w:r>
    </w:p>
    <w:p w:rsidR="00B8379D" w:rsidRPr="00BA3C21" w:rsidRDefault="00B8379D" w:rsidP="00840138">
      <w:pPr>
        <w:widowControl/>
        <w:tabs>
          <w:tab w:val="left" w:pos="3420"/>
        </w:tabs>
        <w:ind w:left="0" w:firstLine="301"/>
      </w:pPr>
      <w:r w:rsidRPr="008844DE">
        <w:t>Федеральный закон</w:t>
      </w:r>
      <w:r w:rsidRPr="00BA3C21">
        <w:t xml:space="preserve"> от 2 января 2000 года </w:t>
      </w:r>
      <w:r w:rsidR="00E061AF">
        <w:t>№</w:t>
      </w:r>
      <w:r w:rsidRPr="00BA3C21">
        <w:t> 28-ФЗ «О государственном земельном кадастре» // Собрание законодательства Российской Федерации.</w:t>
      </w:r>
      <w:r w:rsidR="000E0F69">
        <w:t xml:space="preserve"> –</w:t>
      </w:r>
      <w:r w:rsidRPr="00BA3C21">
        <w:t xml:space="preserve"> 2000.</w:t>
      </w:r>
      <w:r w:rsidR="000E0F69">
        <w:t xml:space="preserve"> –</w:t>
      </w:r>
      <w:r w:rsidRPr="00BA3C21">
        <w:t xml:space="preserve"> </w:t>
      </w:r>
      <w:r w:rsidR="000E0F69">
        <w:t>№</w:t>
      </w:r>
      <w:r w:rsidRPr="00BA3C21">
        <w:t> 2.</w:t>
      </w:r>
      <w:r w:rsidR="000E0F69">
        <w:t xml:space="preserve"> –</w:t>
      </w:r>
      <w:r w:rsidRPr="00BA3C21">
        <w:t xml:space="preserve"> </w:t>
      </w:r>
      <w:r w:rsidR="000E0F69" w:rsidRPr="00BA3C21">
        <w:t>С</w:t>
      </w:r>
      <w:r w:rsidRPr="00BA3C21">
        <w:t>т. 149 (утратил силу).</w:t>
      </w:r>
    </w:p>
    <w:p w:rsidR="00B8379D" w:rsidRPr="00BA3C21" w:rsidRDefault="00B8379D" w:rsidP="00840138">
      <w:pPr>
        <w:widowControl/>
        <w:tabs>
          <w:tab w:val="left" w:pos="3420"/>
        </w:tabs>
        <w:ind w:left="0" w:firstLine="301"/>
      </w:pPr>
    </w:p>
    <w:p w:rsidR="00B8379D" w:rsidRPr="00E061AF" w:rsidRDefault="00B8379D" w:rsidP="00E061AF">
      <w:pPr>
        <w:widowControl/>
        <w:tabs>
          <w:tab w:val="left" w:pos="3420"/>
        </w:tabs>
        <w:ind w:left="0" w:firstLine="0"/>
        <w:jc w:val="center"/>
        <w:rPr>
          <w:b/>
          <w:i/>
        </w:rPr>
      </w:pPr>
      <w:r w:rsidRPr="00E061AF">
        <w:rPr>
          <w:b/>
          <w:i/>
        </w:rPr>
        <w:t>Примеры описания источников и литературы</w:t>
      </w:r>
    </w:p>
    <w:p w:rsidR="00B8379D" w:rsidRPr="00BA3C21" w:rsidRDefault="00B8379D" w:rsidP="00E061AF">
      <w:pPr>
        <w:widowControl/>
        <w:tabs>
          <w:tab w:val="left" w:pos="3420"/>
        </w:tabs>
        <w:spacing w:before="120" w:after="60"/>
        <w:ind w:left="0" w:firstLine="0"/>
        <w:rPr>
          <w:i/>
        </w:rPr>
      </w:pPr>
      <w:r w:rsidRPr="00BA3C21">
        <w:rPr>
          <w:i/>
        </w:rPr>
        <w:t>Описание нормативно</w:t>
      </w:r>
      <w:r w:rsidR="00E061AF">
        <w:rPr>
          <w:i/>
        </w:rPr>
        <w:t>-</w:t>
      </w:r>
      <w:r w:rsidRPr="00BA3C21">
        <w:rPr>
          <w:i/>
        </w:rPr>
        <w:t>правовых актов:</w:t>
      </w:r>
    </w:p>
    <w:p w:rsidR="00B8379D" w:rsidRPr="00BA3C21" w:rsidRDefault="00B8379D" w:rsidP="00840138">
      <w:pPr>
        <w:widowControl/>
        <w:ind w:left="0" w:firstLine="301"/>
      </w:pPr>
      <w:r w:rsidRPr="00BA3C21">
        <w:t xml:space="preserve">Европейская конвенция о защите прав человека и основных свобод от 4 ноября </w:t>
      </w:r>
      <w:smartTag w:uri="urn:schemas-microsoft-com:office:smarttags" w:element="metricconverter">
        <w:smartTagPr>
          <w:attr w:name="ProductID" w:val="1950 г"/>
        </w:smartTagPr>
        <w:r w:rsidRPr="00BA3C21">
          <w:t>1950 г</w:t>
        </w:r>
      </w:smartTag>
      <w:r w:rsidR="000E0F69">
        <w:t>.</w:t>
      </w:r>
      <w:r w:rsidRPr="00BA3C21">
        <w:t xml:space="preserve"> // Российская газета. </w:t>
      </w:r>
      <w:r w:rsidR="000E0F69">
        <w:t xml:space="preserve">– </w:t>
      </w:r>
      <w:r w:rsidRPr="00BA3C21">
        <w:t>1995.</w:t>
      </w:r>
      <w:r w:rsidR="000E0F69">
        <w:t xml:space="preserve"> –</w:t>
      </w:r>
      <w:r w:rsidRPr="00BA3C21">
        <w:t xml:space="preserve"> 5 апр.</w:t>
      </w:r>
    </w:p>
    <w:p w:rsidR="00B8379D" w:rsidRPr="00BA3C21" w:rsidRDefault="00B8379D" w:rsidP="00840138">
      <w:pPr>
        <w:widowControl/>
        <w:tabs>
          <w:tab w:val="left" w:pos="3420"/>
        </w:tabs>
        <w:ind w:left="0" w:firstLine="301"/>
      </w:pPr>
      <w:r w:rsidRPr="00BA3C21">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BA3C21">
          <w:t>1993 г</w:t>
        </w:r>
      </w:smartTag>
      <w:r w:rsidR="006573EB">
        <w:t>.</w:t>
      </w:r>
      <w:r w:rsidRPr="00BA3C21">
        <w:t xml:space="preserve"> // Российская газета.</w:t>
      </w:r>
      <w:r w:rsidR="006573EB">
        <w:t xml:space="preserve"> – </w:t>
      </w:r>
      <w:r w:rsidRPr="00BA3C21">
        <w:t>1993.</w:t>
      </w:r>
      <w:r w:rsidR="006573EB">
        <w:t xml:space="preserve"> – </w:t>
      </w:r>
      <w:r w:rsidRPr="00BA3C21">
        <w:t>№</w:t>
      </w:r>
      <w:r w:rsidR="006573EB">
        <w:t xml:space="preserve"> </w:t>
      </w:r>
      <w:r w:rsidRPr="00BA3C21">
        <w:t>237.</w:t>
      </w:r>
      <w:r w:rsidR="006573EB">
        <w:t xml:space="preserve"> – </w:t>
      </w:r>
      <w:r w:rsidRPr="00BA3C21">
        <w:t>С.</w:t>
      </w:r>
      <w:r w:rsidR="006573EB">
        <w:t> </w:t>
      </w:r>
      <w:r w:rsidRPr="00BA3C21">
        <w:t>1</w:t>
      </w:r>
      <w:r w:rsidR="006573EB">
        <w:t>–</w:t>
      </w:r>
      <w:r w:rsidRPr="00BA3C21">
        <w:t>4.</w:t>
      </w:r>
    </w:p>
    <w:p w:rsidR="00B8379D" w:rsidRPr="00BA3C21" w:rsidRDefault="00B8379D" w:rsidP="00840138">
      <w:pPr>
        <w:widowControl/>
        <w:tabs>
          <w:tab w:val="left" w:pos="3420"/>
        </w:tabs>
        <w:ind w:left="0" w:firstLine="301"/>
      </w:pPr>
      <w:r w:rsidRPr="00BA3C21">
        <w:t xml:space="preserve">Федеральный конституционный закон от 31 декабря </w:t>
      </w:r>
      <w:smartTag w:uri="urn:schemas-microsoft-com:office:smarttags" w:element="metricconverter">
        <w:smartTagPr>
          <w:attr w:name="ProductID" w:val="1996 г"/>
        </w:smartTagPr>
        <w:r w:rsidRPr="00BA3C21">
          <w:t>1996</w:t>
        </w:r>
        <w:r w:rsidR="00444396">
          <w:t> </w:t>
        </w:r>
        <w:r w:rsidRPr="00BA3C21">
          <w:t>г</w:t>
        </w:r>
      </w:smartTag>
      <w:r w:rsidRPr="00BA3C21">
        <w:t xml:space="preserve">. </w:t>
      </w:r>
      <w:r w:rsidR="006573EB">
        <w:br/>
      </w:r>
      <w:r w:rsidRPr="00BA3C21">
        <w:t>№</w:t>
      </w:r>
      <w:r w:rsidR="006573EB">
        <w:t> </w:t>
      </w:r>
      <w:r w:rsidRPr="00BA3C21">
        <w:t>1-ФКЗ «О судебной системе Российской Федерации» // Собрание законодательства Российской Федерации.</w:t>
      </w:r>
      <w:r w:rsidR="006573EB">
        <w:t xml:space="preserve"> – </w:t>
      </w:r>
      <w:r w:rsidRPr="00BA3C21">
        <w:t>1997.</w:t>
      </w:r>
      <w:r w:rsidR="006573EB">
        <w:t xml:space="preserve"> – </w:t>
      </w:r>
      <w:r w:rsidRPr="00BA3C21">
        <w:t>№ 1.</w:t>
      </w:r>
      <w:r w:rsidR="006573EB">
        <w:t xml:space="preserve"> – </w:t>
      </w:r>
      <w:r w:rsidRPr="00BA3C21">
        <w:t>Ст. 1.</w:t>
      </w:r>
    </w:p>
    <w:p w:rsidR="00B8379D" w:rsidRPr="00BA3C21" w:rsidRDefault="00B8379D" w:rsidP="00840138">
      <w:pPr>
        <w:widowControl/>
        <w:tabs>
          <w:tab w:val="left" w:pos="3420"/>
        </w:tabs>
        <w:ind w:left="0" w:firstLine="301"/>
      </w:pPr>
      <w:r w:rsidRPr="00BA3C21">
        <w:t xml:space="preserve">Гражданский кодекс Российской Федерации от 21 октября </w:t>
      </w:r>
      <w:smartTag w:uri="urn:schemas-microsoft-com:office:smarttags" w:element="metricconverter">
        <w:smartTagPr>
          <w:attr w:name="ProductID" w:val="1994 г"/>
        </w:smartTagPr>
        <w:r w:rsidRPr="00BA3C21">
          <w:t>1994 г</w:t>
        </w:r>
      </w:smartTag>
      <w:r w:rsidRPr="00BA3C21">
        <w:t>. №</w:t>
      </w:r>
      <w:r w:rsidR="008862E0">
        <w:t> </w:t>
      </w:r>
      <w:r w:rsidRPr="00BA3C21">
        <w:t>51-ФЗ. Часть первая // Собрание законодательства Российской Федерации.</w:t>
      </w:r>
      <w:r w:rsidR="008862E0">
        <w:t xml:space="preserve"> – </w:t>
      </w:r>
      <w:r w:rsidRPr="00BA3C21">
        <w:t>1994.</w:t>
      </w:r>
      <w:r w:rsidR="008862E0">
        <w:t xml:space="preserve"> – </w:t>
      </w:r>
      <w:r w:rsidRPr="00BA3C21">
        <w:t>№ 32.</w:t>
      </w:r>
      <w:r w:rsidR="008862E0">
        <w:t xml:space="preserve"> – </w:t>
      </w:r>
      <w:r w:rsidRPr="00BA3C21">
        <w:t>Ст. 3301.</w:t>
      </w:r>
    </w:p>
    <w:p w:rsidR="00B8379D" w:rsidRPr="00BA3C21" w:rsidRDefault="00B8379D" w:rsidP="00840138">
      <w:pPr>
        <w:widowControl/>
        <w:ind w:left="0" w:firstLine="301"/>
      </w:pPr>
      <w:r w:rsidRPr="00BA3C21">
        <w:t xml:space="preserve">Федеральный закон от  26 июля </w:t>
      </w:r>
      <w:smartTag w:uri="urn:schemas-microsoft-com:office:smarttags" w:element="metricconverter">
        <w:smartTagPr>
          <w:attr w:name="ProductID" w:val="2004 г"/>
        </w:smartTagPr>
        <w:r w:rsidRPr="00BA3C21">
          <w:t>2004 г</w:t>
        </w:r>
      </w:smartTag>
      <w:r w:rsidRPr="00BA3C21">
        <w:t xml:space="preserve">. </w:t>
      </w:r>
      <w:r w:rsidR="008862E0">
        <w:t>№</w:t>
      </w:r>
      <w:r w:rsidRPr="00BA3C21">
        <w:t> 78-ФЗ «О внесении изменения в статью 74 Уголовного кодекса Российской Федерации» // Российская газета.</w:t>
      </w:r>
      <w:r w:rsidR="008862E0">
        <w:t xml:space="preserve"> – </w:t>
      </w:r>
      <w:r w:rsidRPr="00BA3C21">
        <w:t>2004.</w:t>
      </w:r>
      <w:r w:rsidR="008862E0">
        <w:t xml:space="preserve"> –</w:t>
      </w:r>
      <w:r w:rsidRPr="00BA3C21">
        <w:t xml:space="preserve"> 28 июля.</w:t>
      </w:r>
    </w:p>
    <w:p w:rsidR="00B8379D" w:rsidRPr="00BA3C21" w:rsidRDefault="00B8379D" w:rsidP="00840138">
      <w:pPr>
        <w:widowControl/>
        <w:ind w:left="0" w:firstLine="301"/>
      </w:pPr>
      <w:r w:rsidRPr="00BA3C21">
        <w:t xml:space="preserve">Закон от 7 июня </w:t>
      </w:r>
      <w:smartTag w:uri="urn:schemas-microsoft-com:office:smarttags" w:element="metricconverter">
        <w:smartTagPr>
          <w:attr w:name="ProductID" w:val="1993 г"/>
        </w:smartTagPr>
        <w:r w:rsidRPr="00BA3C21">
          <w:t>1993 г</w:t>
        </w:r>
      </w:smartTag>
      <w:r w:rsidRPr="00BA3C21">
        <w:t>. № 5338-1 «О международном коммерческом арбитраже» // Ведомости Съезда народных депутатов и Верховного Совета Российской Федерации.</w:t>
      </w:r>
      <w:r w:rsidR="008862E0">
        <w:t xml:space="preserve"> – </w:t>
      </w:r>
      <w:r w:rsidRPr="00BA3C21">
        <w:t>1993.</w:t>
      </w:r>
      <w:r w:rsidR="008862E0">
        <w:t xml:space="preserve"> – </w:t>
      </w:r>
      <w:r w:rsidRPr="00BA3C21">
        <w:t>№ 32.</w:t>
      </w:r>
      <w:r w:rsidR="008862E0">
        <w:t xml:space="preserve"> – </w:t>
      </w:r>
      <w:r w:rsidRPr="00BA3C21">
        <w:t>Ст. 1240.</w:t>
      </w:r>
    </w:p>
    <w:p w:rsidR="00B8379D" w:rsidRPr="00BA3C21" w:rsidRDefault="00B8379D" w:rsidP="00840138">
      <w:pPr>
        <w:widowControl/>
        <w:ind w:left="0" w:firstLine="301"/>
      </w:pPr>
      <w:r w:rsidRPr="00BA3C21">
        <w:t xml:space="preserve">Закон  от 30 декабря </w:t>
      </w:r>
      <w:smartTag w:uri="urn:schemas-microsoft-com:office:smarttags" w:element="metricconverter">
        <w:smartTagPr>
          <w:attr w:name="ProductID" w:val="2008 г"/>
        </w:smartTagPr>
        <w:r w:rsidRPr="00BA3C21">
          <w:t>2008 г</w:t>
        </w:r>
      </w:smartTag>
      <w:r w:rsidRPr="00BA3C21">
        <w:t>. № 81-З «О физической культуре и спорте в Республике Марий Эл» // Собрание законодательства Республики Марий Эл.</w:t>
      </w:r>
      <w:r w:rsidR="008862E0">
        <w:t xml:space="preserve"> – </w:t>
      </w:r>
      <w:r w:rsidRPr="00BA3C21">
        <w:t>2009.</w:t>
      </w:r>
      <w:r w:rsidR="008862E0">
        <w:t xml:space="preserve"> – </w:t>
      </w:r>
      <w:r w:rsidRPr="00BA3C21">
        <w:t>№ 1</w:t>
      </w:r>
      <w:r w:rsidR="008862E0">
        <w:t xml:space="preserve"> </w:t>
      </w:r>
      <w:r w:rsidRPr="00BA3C21">
        <w:t xml:space="preserve">(часть </w:t>
      </w:r>
      <w:r w:rsidRPr="00BA3C21">
        <w:rPr>
          <w:lang w:val="en-US"/>
        </w:rPr>
        <w:t>IV</w:t>
      </w:r>
      <w:r w:rsidRPr="00BA3C21">
        <w:t>).</w:t>
      </w:r>
      <w:r w:rsidR="008862E0">
        <w:t xml:space="preserve"> – </w:t>
      </w:r>
      <w:r w:rsidRPr="00BA3C21">
        <w:t>Ст. 21.</w:t>
      </w:r>
    </w:p>
    <w:p w:rsidR="00B8379D" w:rsidRPr="00BA3C21" w:rsidRDefault="00B8379D" w:rsidP="00840138">
      <w:pPr>
        <w:widowControl/>
        <w:ind w:left="0" w:firstLine="301"/>
      </w:pPr>
      <w:r w:rsidRPr="00BA3C21">
        <w:t xml:space="preserve">Указ Президента Российской Федерации от 19 июля </w:t>
      </w:r>
      <w:smartTag w:uri="urn:schemas-microsoft-com:office:smarttags" w:element="metricconverter">
        <w:smartTagPr>
          <w:attr w:name="ProductID" w:val="2004 г"/>
        </w:smartTagPr>
        <w:r w:rsidRPr="00BA3C21">
          <w:t>2004 г</w:t>
        </w:r>
      </w:smartTag>
      <w:r w:rsidRPr="00BA3C21">
        <w:t>. №</w:t>
      </w:r>
      <w:r w:rsidR="008862E0">
        <w:t> </w:t>
      </w:r>
      <w:r w:rsidRPr="00BA3C21">
        <w:t>928 «Вопросы Федеральной миграционной службы» // Собрание законодательства Российской Федерации.</w:t>
      </w:r>
      <w:r w:rsidR="008862E0">
        <w:t xml:space="preserve"> –</w:t>
      </w:r>
      <w:r w:rsidRPr="00BA3C21">
        <w:t xml:space="preserve"> 2004.</w:t>
      </w:r>
      <w:r w:rsidR="008862E0">
        <w:t xml:space="preserve"> – </w:t>
      </w:r>
      <w:r w:rsidRPr="00BA3C21">
        <w:t>№ 30.</w:t>
      </w:r>
      <w:r w:rsidR="008862E0">
        <w:t xml:space="preserve"> – </w:t>
      </w:r>
      <w:r w:rsidRPr="00BA3C21">
        <w:t>Ст. 3150.</w:t>
      </w:r>
    </w:p>
    <w:p w:rsidR="00B8379D" w:rsidRPr="00BA3C21" w:rsidRDefault="00B8379D" w:rsidP="00840138">
      <w:pPr>
        <w:widowControl/>
        <w:ind w:left="0" w:firstLine="301"/>
      </w:pPr>
      <w:r w:rsidRPr="00BA3C21">
        <w:t xml:space="preserve">Постановление Правительства Российской Федерации от 24 октября </w:t>
      </w:r>
      <w:smartTag w:uri="urn:schemas-microsoft-com:office:smarttags" w:element="metricconverter">
        <w:smartTagPr>
          <w:attr w:name="ProductID" w:val="2009 г"/>
        </w:smartTagPr>
        <w:r w:rsidRPr="00BA3C21">
          <w:t>2009 г</w:t>
        </w:r>
      </w:smartTag>
      <w:r w:rsidRPr="00BA3C21">
        <w:t>. № 842 «О совершенствовании порядка инвестирования средств для финансирования накопительной части трудовой пенсии в Российской Федерации» // Собрание законодательства Российской Федерации.</w:t>
      </w:r>
      <w:r w:rsidR="008862E0">
        <w:t> –</w:t>
      </w:r>
      <w:r w:rsidRPr="00BA3C21">
        <w:t xml:space="preserve"> 2009.</w:t>
      </w:r>
      <w:r w:rsidR="008862E0">
        <w:t xml:space="preserve"> – </w:t>
      </w:r>
      <w:r w:rsidRPr="00BA3C21">
        <w:t>№ 44.</w:t>
      </w:r>
      <w:r w:rsidR="008862E0">
        <w:t xml:space="preserve"> – </w:t>
      </w:r>
      <w:r w:rsidRPr="00BA3C21">
        <w:t>Ст. 5239.</w:t>
      </w:r>
    </w:p>
    <w:p w:rsidR="00B8379D" w:rsidRPr="00BA3C21" w:rsidRDefault="00B8379D" w:rsidP="00E861A1">
      <w:pPr>
        <w:keepNext/>
        <w:widowControl/>
        <w:spacing w:before="120" w:after="60"/>
        <w:ind w:left="0" w:firstLine="0"/>
        <w:rPr>
          <w:i/>
        </w:rPr>
      </w:pPr>
      <w:r w:rsidRPr="00BA3C21">
        <w:rPr>
          <w:i/>
        </w:rPr>
        <w:t>Описание книги одного автора:</w:t>
      </w:r>
    </w:p>
    <w:p w:rsidR="00B8379D" w:rsidRPr="00BA3C21" w:rsidRDefault="00B8379D" w:rsidP="00840138">
      <w:pPr>
        <w:widowControl/>
        <w:ind w:left="0" w:firstLine="301"/>
      </w:pPr>
      <w:r w:rsidRPr="00BA3C21">
        <w:t>Благов</w:t>
      </w:r>
      <w:r w:rsidR="00E41E5B">
        <w:t>,</w:t>
      </w:r>
      <w:r w:rsidRPr="00BA3C21">
        <w:t xml:space="preserve"> Е.В. Назначение наказания. Теория и практика / Е.В. Благов.</w:t>
      </w:r>
      <w:r w:rsidR="00E41E5B">
        <w:t> –</w:t>
      </w:r>
      <w:r w:rsidRPr="00BA3C21">
        <w:t xml:space="preserve"> Ярославль, 2002.</w:t>
      </w:r>
      <w:r w:rsidR="00E41E5B">
        <w:t xml:space="preserve"> – </w:t>
      </w:r>
      <w:r w:rsidRPr="00BA3C21">
        <w:t>367 с.</w:t>
      </w:r>
    </w:p>
    <w:p w:rsidR="00B8379D" w:rsidRPr="00BA3C21" w:rsidRDefault="00B8379D" w:rsidP="00840138">
      <w:pPr>
        <w:widowControl/>
        <w:ind w:left="0" w:firstLine="301"/>
      </w:pPr>
      <w:r w:rsidRPr="00BA3C21">
        <w:t>Баландин</w:t>
      </w:r>
      <w:r w:rsidR="00E41E5B">
        <w:t>,</w:t>
      </w:r>
      <w:r w:rsidRPr="00BA3C21">
        <w:t xml:space="preserve"> В.Н. Эффективность освобождения от отбывания наказания при условном осуждении и отсрочке исполнения приговора / В.Н.</w:t>
      </w:r>
      <w:r w:rsidR="00E41E5B">
        <w:t> </w:t>
      </w:r>
      <w:r w:rsidRPr="00BA3C21">
        <w:t>Баландин.</w:t>
      </w:r>
      <w:r w:rsidR="00E41E5B">
        <w:t xml:space="preserve"> –</w:t>
      </w:r>
      <w:r w:rsidRPr="00BA3C21">
        <w:t xml:space="preserve"> Свердловск: НОРМА, 1998.</w:t>
      </w:r>
      <w:r w:rsidR="00E41E5B">
        <w:t xml:space="preserve"> –</w:t>
      </w:r>
      <w:r w:rsidRPr="00BA3C21">
        <w:t xml:space="preserve"> 590 с.</w:t>
      </w:r>
    </w:p>
    <w:p w:rsidR="00B8379D" w:rsidRPr="00BA3C21" w:rsidRDefault="00B8379D" w:rsidP="00840138">
      <w:pPr>
        <w:widowControl/>
        <w:tabs>
          <w:tab w:val="left" w:pos="3420"/>
        </w:tabs>
        <w:ind w:left="0" w:firstLine="301"/>
      </w:pPr>
      <w:r w:rsidRPr="00BA3C21">
        <w:t>Валеев, Р.М. Международное гуманитарное право</w:t>
      </w:r>
      <w:r w:rsidR="00E41E5B">
        <w:t>:</w:t>
      </w:r>
      <w:r w:rsidRPr="00BA3C21">
        <w:t xml:space="preserve"> </w:t>
      </w:r>
      <w:r w:rsidR="00E41E5B" w:rsidRPr="00BA3C21">
        <w:t>у</w:t>
      </w:r>
      <w:r w:rsidRPr="00BA3C21">
        <w:t>чебное пособие</w:t>
      </w:r>
      <w:r w:rsidR="00E41E5B">
        <w:t> </w:t>
      </w:r>
      <w:r w:rsidRPr="00BA3C21">
        <w:t>/ Р.М. Валеев.</w:t>
      </w:r>
      <w:r w:rsidR="00E41E5B">
        <w:t xml:space="preserve"> –</w:t>
      </w:r>
      <w:r w:rsidRPr="00BA3C21">
        <w:t xml:space="preserve"> Казань: Унипресс, 2000. – 543 с.</w:t>
      </w:r>
    </w:p>
    <w:p w:rsidR="00B8379D" w:rsidRPr="00BA3C21" w:rsidRDefault="00B8379D" w:rsidP="00E061AF">
      <w:pPr>
        <w:widowControl/>
        <w:tabs>
          <w:tab w:val="left" w:pos="3420"/>
        </w:tabs>
        <w:spacing w:before="120" w:after="60"/>
        <w:ind w:left="0" w:firstLine="0"/>
        <w:rPr>
          <w:i/>
        </w:rPr>
      </w:pPr>
      <w:r w:rsidRPr="00BA3C21">
        <w:rPr>
          <w:i/>
        </w:rPr>
        <w:t>Описание книги 2-х авторов:</w:t>
      </w:r>
    </w:p>
    <w:p w:rsidR="00B8379D" w:rsidRPr="00BA3C21" w:rsidRDefault="00B8379D" w:rsidP="00840138">
      <w:pPr>
        <w:widowControl/>
        <w:ind w:left="0" w:firstLine="301"/>
      </w:pPr>
      <w:r w:rsidRPr="00BA3C21">
        <w:t>Агаев</w:t>
      </w:r>
      <w:r w:rsidR="00A30D51">
        <w:t>,</w:t>
      </w:r>
      <w:r w:rsidRPr="00BA3C21">
        <w:t xml:space="preserve"> Г.А. Теоретические основы исследования причинного комплекса преступности: </w:t>
      </w:r>
      <w:r w:rsidR="00A30D51" w:rsidRPr="00BA3C21">
        <w:t>м</w:t>
      </w:r>
      <w:r w:rsidRPr="00BA3C21">
        <w:t>онография / Г.А. Агаев, Ф.Ю. Сафин; М-во образования РФ; С.-Петерб. гос. ун-т аэрокосм. Прибростроения; С.-Петреб. ун-т МВД России.</w:t>
      </w:r>
      <w:r w:rsidR="00A30D51">
        <w:t xml:space="preserve"> –</w:t>
      </w:r>
      <w:r w:rsidRPr="00BA3C21">
        <w:t xml:space="preserve"> СПб.: СПб ГУАП, 2002.</w:t>
      </w:r>
      <w:r w:rsidR="00A30D51">
        <w:t xml:space="preserve"> – </w:t>
      </w:r>
      <w:r w:rsidRPr="00BA3C21">
        <w:t>560 с.</w:t>
      </w:r>
    </w:p>
    <w:p w:rsidR="00B8379D" w:rsidRPr="00BA3C21" w:rsidRDefault="00B8379D" w:rsidP="00840138">
      <w:pPr>
        <w:widowControl/>
        <w:tabs>
          <w:tab w:val="left" w:pos="3420"/>
        </w:tabs>
        <w:ind w:left="0" w:firstLine="301"/>
      </w:pPr>
      <w:r w:rsidRPr="00BA3C21">
        <w:t>Рысь, Ю.И. Социология: учеб. пособие для вузов / Ю.И. Рысь, В.Е. Степанов. – М.: Академический проект, 1999. – 244 с.</w:t>
      </w:r>
    </w:p>
    <w:p w:rsidR="00B8379D" w:rsidRPr="00BA3C21" w:rsidRDefault="00B8379D" w:rsidP="00E061AF">
      <w:pPr>
        <w:widowControl/>
        <w:tabs>
          <w:tab w:val="left" w:pos="3420"/>
        </w:tabs>
        <w:spacing w:before="120" w:after="60"/>
        <w:ind w:left="0" w:firstLine="0"/>
        <w:rPr>
          <w:i/>
        </w:rPr>
      </w:pPr>
      <w:r w:rsidRPr="00BA3C21">
        <w:rPr>
          <w:i/>
        </w:rPr>
        <w:t>Описание книги 3-х авторов:</w:t>
      </w:r>
    </w:p>
    <w:p w:rsidR="00B8379D" w:rsidRPr="00BA3C21" w:rsidRDefault="00B8379D" w:rsidP="00840138">
      <w:pPr>
        <w:widowControl/>
        <w:tabs>
          <w:tab w:val="left" w:pos="3420"/>
        </w:tabs>
        <w:ind w:left="0" w:firstLine="301"/>
      </w:pPr>
      <w:r w:rsidRPr="00BA3C21">
        <w:t>Фаузер, В.В. Республика Коми в ХХ веке: демография, расселение, миграция / В.В. Фаузер, Е.Н. Рожкин, Г.В. Загайнова; отв. ред. И.Л. Жеребцов. – Сыктывкар: Изд-во Сыктывкар. ун-та, 2002. – 124 с.</w:t>
      </w:r>
    </w:p>
    <w:p w:rsidR="00B8379D" w:rsidRPr="00BA3C21" w:rsidRDefault="00B8379D" w:rsidP="00E061AF">
      <w:pPr>
        <w:widowControl/>
        <w:tabs>
          <w:tab w:val="left" w:pos="3420"/>
        </w:tabs>
        <w:spacing w:before="120" w:after="60"/>
        <w:ind w:left="0" w:firstLine="0"/>
        <w:rPr>
          <w:i/>
        </w:rPr>
      </w:pPr>
      <w:r w:rsidRPr="00BA3C21">
        <w:rPr>
          <w:i/>
        </w:rPr>
        <w:t>Описание книги 4-х и более авторов:</w:t>
      </w:r>
    </w:p>
    <w:p w:rsidR="00B8379D" w:rsidRPr="00BA3C21" w:rsidRDefault="00B8379D" w:rsidP="00840138">
      <w:pPr>
        <w:widowControl/>
        <w:ind w:left="0" w:firstLine="301"/>
        <w:rPr>
          <w:rStyle w:val="opis"/>
        </w:rPr>
      </w:pPr>
      <w:r w:rsidRPr="00BA3C21">
        <w:rPr>
          <w:bCs/>
        </w:rPr>
        <w:t>Бурлаков, В.Н. Криминология / В.Н. Бурлаков, В.В. Вандышев, И.В.</w:t>
      </w:r>
      <w:r w:rsidR="00A30D51">
        <w:rPr>
          <w:bCs/>
        </w:rPr>
        <w:t> </w:t>
      </w:r>
      <w:r w:rsidRPr="00BA3C21">
        <w:rPr>
          <w:bCs/>
        </w:rPr>
        <w:t xml:space="preserve">Волгарева </w:t>
      </w:r>
      <w:r w:rsidRPr="00BA3C21">
        <w:t>[и др.].</w:t>
      </w:r>
      <w:r w:rsidR="00A30D51">
        <w:t xml:space="preserve"> </w:t>
      </w:r>
      <w:r w:rsidR="00A30D51">
        <w:rPr>
          <w:bCs/>
        </w:rPr>
        <w:t xml:space="preserve">– </w:t>
      </w:r>
      <w:r w:rsidRPr="00BA3C21">
        <w:rPr>
          <w:bCs/>
        </w:rPr>
        <w:t>М.:</w:t>
      </w:r>
      <w:r w:rsidRPr="00BA3C21">
        <w:rPr>
          <w:rStyle w:val="opis"/>
          <w:bCs/>
        </w:rPr>
        <w:t xml:space="preserve"> Изд-во СПбГУ, 2005.</w:t>
      </w:r>
      <w:r w:rsidR="00A30D51">
        <w:rPr>
          <w:rStyle w:val="opis"/>
          <w:bCs/>
        </w:rPr>
        <w:t xml:space="preserve"> –</w:t>
      </w:r>
      <w:r w:rsidRPr="00BA3C21">
        <w:rPr>
          <w:rStyle w:val="opis"/>
          <w:bCs/>
        </w:rPr>
        <w:t xml:space="preserve"> 450 с.</w:t>
      </w:r>
    </w:p>
    <w:p w:rsidR="00B8379D" w:rsidRPr="00BA3C21" w:rsidRDefault="00B8379D" w:rsidP="00E061AF">
      <w:pPr>
        <w:widowControl/>
        <w:tabs>
          <w:tab w:val="left" w:pos="3420"/>
        </w:tabs>
        <w:spacing w:before="120" w:after="60"/>
        <w:ind w:left="0" w:firstLine="0"/>
        <w:rPr>
          <w:i/>
        </w:rPr>
      </w:pPr>
      <w:r w:rsidRPr="00BA3C21">
        <w:rPr>
          <w:i/>
        </w:rPr>
        <w:t>Описание сборника научных трудов:</w:t>
      </w:r>
    </w:p>
    <w:p w:rsidR="00B8379D" w:rsidRPr="00BA3C21" w:rsidRDefault="00B8379D" w:rsidP="00840138">
      <w:pPr>
        <w:widowControl/>
        <w:tabs>
          <w:tab w:val="left" w:pos="3420"/>
        </w:tabs>
        <w:ind w:left="0" w:firstLine="301"/>
      </w:pPr>
      <w:r w:rsidRPr="00BA3C21">
        <w:t>Батманов, А.А. Проблемы совершенствования юридической техники и дифференциации ответственности в уголовном праве и процессе: сб. науч. статей  / А.А. Батманов; отв. ред. проф. Л.Л. Кругликов; Яросл. гос. ун-т.</w:t>
      </w:r>
      <w:r w:rsidR="00A30D51">
        <w:t xml:space="preserve"> –</w:t>
      </w:r>
      <w:r w:rsidRPr="00BA3C21">
        <w:t xml:space="preserve"> Ярославль: ЯрГУ, 2006.</w:t>
      </w:r>
      <w:r w:rsidR="00A30D51">
        <w:t xml:space="preserve"> – </w:t>
      </w:r>
      <w:r w:rsidRPr="00BA3C21">
        <w:t>690 с.</w:t>
      </w:r>
    </w:p>
    <w:p w:rsidR="00B8379D" w:rsidRPr="00BA3C21" w:rsidRDefault="00B8379D" w:rsidP="00840138">
      <w:pPr>
        <w:widowControl/>
        <w:tabs>
          <w:tab w:val="left" w:pos="3420"/>
        </w:tabs>
        <w:ind w:left="0" w:firstLine="301"/>
      </w:pPr>
      <w:r w:rsidRPr="00BA3C21">
        <w:t>На путях биологических историй человечества: сб. науч. статей: в</w:t>
      </w:r>
      <w:r w:rsidR="00A30D51">
        <w:t> </w:t>
      </w:r>
      <w:r w:rsidRPr="00BA3C21">
        <w:t>2</w:t>
      </w:r>
      <w:r w:rsidR="00A30D51">
        <w:t> </w:t>
      </w:r>
      <w:r w:rsidRPr="00BA3C21">
        <w:t>т. Т.</w:t>
      </w:r>
      <w:r w:rsidR="00A30D51">
        <w:t xml:space="preserve"> </w:t>
      </w:r>
      <w:r w:rsidRPr="00BA3C21">
        <w:t>1 / отв. ред. А.А. Зубов, Г.А. Аксянова. – М.: Ин-т этнологии и</w:t>
      </w:r>
      <w:r w:rsidR="00A30D51">
        <w:t> </w:t>
      </w:r>
      <w:r w:rsidRPr="00BA3C21">
        <w:t>антропологии им. Н.Н. Миклухо-Маклая РАН, 2002. – 204 с.</w:t>
      </w:r>
    </w:p>
    <w:p w:rsidR="00B8379D" w:rsidRPr="00BA3C21" w:rsidRDefault="00B8379D" w:rsidP="00840138">
      <w:pPr>
        <w:widowControl/>
        <w:tabs>
          <w:tab w:val="left" w:pos="3420"/>
        </w:tabs>
        <w:ind w:left="0" w:firstLine="301"/>
      </w:pPr>
      <w:r w:rsidRPr="00BA3C21">
        <w:t>Социально-экономические проблемы формирования рынка рабочей силы в Российской Федерации: сб. науч. тр. – СПб.: Изд-во Санкт-Петербург. гос. инженерно – эконом. акад., 1994. – 111 с.</w:t>
      </w:r>
    </w:p>
    <w:p w:rsidR="00B8379D" w:rsidRPr="00BA3C21" w:rsidRDefault="00B8379D" w:rsidP="00EF40E4">
      <w:pPr>
        <w:keepNext/>
        <w:widowControl/>
        <w:tabs>
          <w:tab w:val="left" w:pos="3420"/>
        </w:tabs>
        <w:spacing w:before="120" w:after="60"/>
        <w:ind w:left="0" w:firstLine="0"/>
        <w:rPr>
          <w:i/>
        </w:rPr>
      </w:pPr>
      <w:r w:rsidRPr="00BA3C21">
        <w:rPr>
          <w:i/>
        </w:rPr>
        <w:t>Описание многотомного издания в целом:</w:t>
      </w:r>
    </w:p>
    <w:p w:rsidR="00B8379D" w:rsidRPr="00BA3C21" w:rsidRDefault="00B8379D" w:rsidP="00840138">
      <w:pPr>
        <w:widowControl/>
        <w:tabs>
          <w:tab w:val="left" w:pos="3420"/>
        </w:tabs>
        <w:ind w:left="0" w:firstLine="301"/>
      </w:pPr>
      <w:r w:rsidRPr="00BA3C21">
        <w:t>Зуев, М.Н. История России: учеб. пособие для школьников ст. кл. и</w:t>
      </w:r>
      <w:r w:rsidR="00A30D51">
        <w:t> </w:t>
      </w:r>
      <w:r w:rsidRPr="00BA3C21">
        <w:t>абитуриентов: в 2 т. / М.Н. Зуев. – М.: Новая волна, 2002. – Т.</w:t>
      </w:r>
      <w:r w:rsidR="00A30D51">
        <w:t xml:space="preserve"> </w:t>
      </w:r>
      <w:r w:rsidRPr="00BA3C21">
        <w:t>1-2.</w:t>
      </w:r>
    </w:p>
    <w:p w:rsidR="00B8379D" w:rsidRPr="00BA3C21" w:rsidRDefault="00B8379D" w:rsidP="00E861A1">
      <w:pPr>
        <w:keepNext/>
        <w:widowControl/>
        <w:tabs>
          <w:tab w:val="left" w:pos="3420"/>
        </w:tabs>
        <w:spacing w:before="120" w:after="60"/>
        <w:ind w:left="0" w:firstLine="0"/>
        <w:rPr>
          <w:i/>
        </w:rPr>
      </w:pPr>
      <w:r w:rsidRPr="00BA3C21">
        <w:rPr>
          <w:i/>
        </w:rPr>
        <w:t>Описание отдельного тома:</w:t>
      </w:r>
    </w:p>
    <w:p w:rsidR="00B8379D" w:rsidRPr="00BA3C21" w:rsidRDefault="00B8379D" w:rsidP="00840138">
      <w:pPr>
        <w:widowControl/>
        <w:tabs>
          <w:tab w:val="left" w:pos="3420"/>
        </w:tabs>
        <w:ind w:left="0" w:firstLine="301"/>
      </w:pPr>
      <w:r w:rsidRPr="00BA3C21">
        <w:t>Зуев, М.Н. История России. Т.</w:t>
      </w:r>
      <w:r w:rsidR="00A30D51">
        <w:t xml:space="preserve"> </w:t>
      </w:r>
      <w:r w:rsidRPr="00BA3C21">
        <w:t>1. История России с древнейших времен до конца 19 века: учеб. пособие для школьников ст. кл. и абитуриентов / М.Н. Зуев. – М.: Новая волна, 2002. – 448 с.</w:t>
      </w:r>
    </w:p>
    <w:p w:rsidR="00B8379D" w:rsidRPr="00BA3C21" w:rsidRDefault="00B8379D" w:rsidP="00E061AF">
      <w:pPr>
        <w:widowControl/>
        <w:tabs>
          <w:tab w:val="left" w:pos="3420"/>
        </w:tabs>
        <w:spacing w:before="120" w:after="60"/>
        <w:ind w:left="0" w:firstLine="0"/>
        <w:rPr>
          <w:i/>
        </w:rPr>
      </w:pPr>
      <w:r w:rsidRPr="00BA3C21">
        <w:rPr>
          <w:i/>
        </w:rPr>
        <w:t>Описание автореферата диссертации:</w:t>
      </w:r>
    </w:p>
    <w:p w:rsidR="00B8379D" w:rsidRPr="00BA3C21" w:rsidRDefault="00B8379D" w:rsidP="00840138">
      <w:pPr>
        <w:widowControl/>
        <w:tabs>
          <w:tab w:val="left" w:pos="3420"/>
        </w:tabs>
        <w:ind w:left="0" w:firstLine="301"/>
      </w:pPr>
      <w:r w:rsidRPr="00BA3C21">
        <w:t>Алексеев, И.Н. Условное осуждение в уголовном праве России: автореф. дис. ... канд. юрид. наук / И.Н.</w:t>
      </w:r>
      <w:r w:rsidR="00A30D51">
        <w:t xml:space="preserve"> </w:t>
      </w:r>
      <w:r w:rsidRPr="00BA3C21">
        <w:t>Алексеев.</w:t>
      </w:r>
      <w:r w:rsidR="00A30D51">
        <w:t xml:space="preserve"> –</w:t>
      </w:r>
      <w:r w:rsidRPr="00BA3C21">
        <w:t xml:space="preserve"> Саратов, 2004.</w:t>
      </w:r>
      <w:r w:rsidR="00A30D51">
        <w:t xml:space="preserve"> – </w:t>
      </w:r>
      <w:r w:rsidRPr="00BA3C21">
        <w:t>19 с.</w:t>
      </w:r>
    </w:p>
    <w:p w:rsidR="00B8379D" w:rsidRPr="00BA3C21" w:rsidRDefault="00B8379D" w:rsidP="00E061AF">
      <w:pPr>
        <w:widowControl/>
        <w:tabs>
          <w:tab w:val="left" w:pos="3420"/>
        </w:tabs>
        <w:spacing w:before="120" w:after="60"/>
        <w:ind w:left="0" w:firstLine="0"/>
        <w:rPr>
          <w:i/>
        </w:rPr>
      </w:pPr>
      <w:r w:rsidRPr="00BA3C21">
        <w:rPr>
          <w:i/>
        </w:rPr>
        <w:t>Описание диссертации:</w:t>
      </w:r>
    </w:p>
    <w:p w:rsidR="00B8379D" w:rsidRPr="00BA3C21" w:rsidRDefault="00B8379D" w:rsidP="00840138">
      <w:pPr>
        <w:widowControl/>
        <w:ind w:left="0" w:firstLine="301"/>
      </w:pPr>
      <w:r w:rsidRPr="00BA3C21">
        <w:t>Бушкова, Е.В. Правовой статус несовершеннолетнего при условном освобождении от отбывания наказания (условном осуждении и отсрочке исполнения приговора): дис.</w:t>
      </w:r>
      <w:r w:rsidR="00A30D51">
        <w:t xml:space="preserve"> </w:t>
      </w:r>
      <w:r w:rsidRPr="00BA3C21">
        <w:t>...</w:t>
      </w:r>
      <w:r w:rsidR="00A30D51">
        <w:t xml:space="preserve"> </w:t>
      </w:r>
      <w:r w:rsidRPr="00BA3C21">
        <w:t>канд.</w:t>
      </w:r>
      <w:r w:rsidR="00A30D51">
        <w:t xml:space="preserve"> </w:t>
      </w:r>
      <w:r w:rsidRPr="00BA3C21">
        <w:t>юрид.</w:t>
      </w:r>
      <w:r w:rsidR="00A30D51">
        <w:t xml:space="preserve"> </w:t>
      </w:r>
      <w:r w:rsidRPr="00BA3C21">
        <w:t xml:space="preserve">наук / Е.В. Бушкова. </w:t>
      </w:r>
      <w:r w:rsidR="00A30D51">
        <w:t>–</w:t>
      </w:r>
      <w:r w:rsidRPr="00BA3C21">
        <w:t>Ярославль, 1993.</w:t>
      </w:r>
      <w:r w:rsidR="00A30D51">
        <w:t xml:space="preserve"> – </w:t>
      </w:r>
      <w:r w:rsidRPr="00BA3C21">
        <w:t>160 с.</w:t>
      </w:r>
    </w:p>
    <w:p w:rsidR="00B8379D" w:rsidRPr="00BA3C21" w:rsidRDefault="00B8379D" w:rsidP="00E061AF">
      <w:pPr>
        <w:widowControl/>
        <w:tabs>
          <w:tab w:val="left" w:pos="3420"/>
        </w:tabs>
        <w:spacing w:before="120" w:after="60"/>
        <w:ind w:left="0" w:firstLine="0"/>
        <w:rPr>
          <w:i/>
        </w:rPr>
      </w:pPr>
      <w:r w:rsidRPr="00BA3C21">
        <w:rPr>
          <w:i/>
        </w:rPr>
        <w:t>Электронные ресурсы:</w:t>
      </w:r>
    </w:p>
    <w:p w:rsidR="00B8379D" w:rsidRPr="00BA3C21" w:rsidRDefault="00B8379D" w:rsidP="00840138">
      <w:pPr>
        <w:widowControl/>
        <w:ind w:left="0" w:firstLine="301"/>
      </w:pPr>
      <w:r w:rsidRPr="00BA3C21">
        <w:t>Кассационное определение Судебной коллегии по уголовным делам Верховного суда РФ от 20</w:t>
      </w:r>
      <w:r w:rsidR="00D46D95">
        <w:rPr>
          <w:lang w:val="en-US"/>
        </w:rPr>
        <w:t xml:space="preserve"> </w:t>
      </w:r>
      <w:r w:rsidR="00D46D95">
        <w:t xml:space="preserve">апреля </w:t>
      </w:r>
      <w:smartTag w:uri="urn:schemas-microsoft-com:office:smarttags" w:element="metricconverter">
        <w:smartTagPr>
          <w:attr w:name="ProductID" w:val="2005 г"/>
        </w:smartTagPr>
        <w:r w:rsidRPr="00BA3C21">
          <w:t>2005 г</w:t>
        </w:r>
      </w:smartTag>
      <w:r w:rsidRPr="00BA3C21">
        <w:t>. № 72-о05-9 [Электронный ресурс]</w:t>
      </w:r>
      <w:r w:rsidR="00D46D95">
        <w:t>. – Режим доступа:</w:t>
      </w:r>
      <w:r w:rsidR="00A30D51">
        <w:t> </w:t>
      </w:r>
      <w:r w:rsidR="00D46D95" w:rsidRPr="00BA3C21">
        <w:t xml:space="preserve">справочно-правовая система </w:t>
      </w:r>
      <w:r w:rsidRPr="00BA3C21">
        <w:t>Гарант-Эксперт 2010 (дата обновления: 19.09.10).</w:t>
      </w:r>
    </w:p>
    <w:p w:rsidR="00B8379D" w:rsidRPr="00BA3C21" w:rsidRDefault="00B8379D" w:rsidP="00840138">
      <w:pPr>
        <w:widowControl/>
        <w:ind w:left="0" w:firstLine="301"/>
      </w:pPr>
      <w:r w:rsidRPr="00BA3C21">
        <w:t>О возмещении государством вреда, причиненного нарушением права на судопроизводство в разумные сроки и права на исполнение в разумные сроки вступивших в законную силу судебных актов [Электронный ресурс].</w:t>
      </w:r>
      <w:r w:rsidR="00A30D51">
        <w:t xml:space="preserve"> – </w:t>
      </w:r>
      <w:r w:rsidRPr="00BA3C21">
        <w:t xml:space="preserve">Режим доступа: </w:t>
      </w:r>
      <w:r w:rsidRPr="008844DE">
        <w:rPr>
          <w:lang w:val="en-US"/>
        </w:rPr>
        <w:t>http</w:t>
      </w:r>
      <w:r w:rsidRPr="008844DE">
        <w:t>://</w:t>
      </w:r>
      <w:r w:rsidRPr="008844DE">
        <w:rPr>
          <w:lang w:val="en-US"/>
        </w:rPr>
        <w:t>www</w:t>
      </w:r>
      <w:r w:rsidRPr="008844DE">
        <w:t>.</w:t>
      </w:r>
      <w:r w:rsidRPr="008844DE">
        <w:rPr>
          <w:lang w:val="en-US"/>
        </w:rPr>
        <w:t>supcourt</w:t>
      </w:r>
      <w:r w:rsidRPr="008844DE">
        <w:t>.</w:t>
      </w:r>
      <w:r w:rsidRPr="008844DE">
        <w:rPr>
          <w:lang w:val="en-US"/>
        </w:rPr>
        <w:t>ru</w:t>
      </w:r>
      <w:r w:rsidRPr="00BA3C21">
        <w:t xml:space="preserve"> (дата обращения: 19.09.10).</w:t>
      </w:r>
    </w:p>
    <w:p w:rsidR="00B8379D" w:rsidRPr="00BA3C21" w:rsidRDefault="00B8379D" w:rsidP="00840138">
      <w:pPr>
        <w:widowControl/>
        <w:ind w:left="0" w:firstLine="301"/>
      </w:pPr>
      <w:r w:rsidRPr="00BA3C21">
        <w:t xml:space="preserve">Отчет МВД Республики Марий Эл. Состояние преступности в республике и результаты деятельности органов и подразделений внутренних дел МВД РМЭ за январь-февраль 2006 года. </w:t>
      </w:r>
      <w:r w:rsidRPr="00BA3C21">
        <w:sym w:font="Symbol" w:char="F05B"/>
      </w:r>
      <w:r w:rsidRPr="00BA3C21">
        <w:t>Электронный ресурс</w:t>
      </w:r>
      <w:r w:rsidRPr="00BA3C21">
        <w:sym w:font="Symbol" w:char="F05D"/>
      </w:r>
      <w:r w:rsidRPr="00BA3C21">
        <w:t>.</w:t>
      </w:r>
      <w:r w:rsidR="00345D81">
        <w:t> –</w:t>
      </w:r>
      <w:r w:rsidRPr="00BA3C21">
        <w:t xml:space="preserve"> Режим доступа: </w:t>
      </w:r>
      <w:r w:rsidRPr="008844DE">
        <w:t>http://mvd.gov12.ru/files/116.doc</w:t>
      </w:r>
      <w:r w:rsidRPr="00BA3C21">
        <w:t xml:space="preserve"> (дата обращения: 19.09.10).</w:t>
      </w:r>
    </w:p>
    <w:p w:rsidR="00B8379D" w:rsidRPr="00BA3C21" w:rsidRDefault="00B8379D" w:rsidP="00840138">
      <w:pPr>
        <w:widowControl/>
        <w:tabs>
          <w:tab w:val="left" w:pos="3420"/>
        </w:tabs>
        <w:ind w:left="0" w:firstLine="301"/>
      </w:pPr>
    </w:p>
    <w:p w:rsidR="00B8379D" w:rsidRPr="00BA3C21" w:rsidRDefault="00B8379D" w:rsidP="00E061AF">
      <w:pPr>
        <w:widowControl/>
        <w:tabs>
          <w:tab w:val="left" w:pos="3420"/>
        </w:tabs>
        <w:ind w:left="0" w:firstLine="0"/>
        <w:jc w:val="center"/>
        <w:rPr>
          <w:b/>
          <w:i/>
        </w:rPr>
      </w:pPr>
      <w:r w:rsidRPr="00BA3C21">
        <w:rPr>
          <w:b/>
          <w:i/>
        </w:rPr>
        <w:t>Примеры описания статей</w:t>
      </w:r>
    </w:p>
    <w:p w:rsidR="00B8379D" w:rsidRPr="00BA3C21" w:rsidRDefault="00B8379D" w:rsidP="00E061AF">
      <w:pPr>
        <w:widowControl/>
        <w:tabs>
          <w:tab w:val="left" w:pos="3420"/>
        </w:tabs>
        <w:spacing w:before="120" w:after="60"/>
        <w:ind w:left="0" w:firstLine="0"/>
        <w:rPr>
          <w:i/>
        </w:rPr>
      </w:pPr>
      <w:r w:rsidRPr="00BA3C21">
        <w:rPr>
          <w:i/>
        </w:rPr>
        <w:t>Описание статьи из газеты:</w:t>
      </w:r>
    </w:p>
    <w:p w:rsidR="00B8379D" w:rsidRPr="00BA3C21" w:rsidRDefault="00B8379D" w:rsidP="00840138">
      <w:pPr>
        <w:widowControl/>
        <w:tabs>
          <w:tab w:val="left" w:pos="3420"/>
        </w:tabs>
        <w:ind w:left="0" w:firstLine="301"/>
      </w:pPr>
      <w:r w:rsidRPr="00BA3C21">
        <w:t>Михайлов, М. Ошибки в заполнении платежных документов / М. Михайлов // Финансовая газ. – 2007. – №</w:t>
      </w:r>
      <w:r w:rsidR="00345D81">
        <w:t xml:space="preserve"> </w:t>
      </w:r>
      <w:r w:rsidRPr="00BA3C21">
        <w:t>1. – С.</w:t>
      </w:r>
      <w:r w:rsidR="00345D81">
        <w:t xml:space="preserve"> </w:t>
      </w:r>
      <w:r w:rsidRPr="00BA3C21">
        <w:t>9.</w:t>
      </w:r>
    </w:p>
    <w:p w:rsidR="00B8379D" w:rsidRPr="00BA3C21" w:rsidRDefault="00B8379D" w:rsidP="00EF40E4">
      <w:pPr>
        <w:keepNext/>
        <w:widowControl/>
        <w:tabs>
          <w:tab w:val="left" w:pos="3420"/>
        </w:tabs>
        <w:spacing w:before="120" w:after="60"/>
        <w:ind w:left="0" w:firstLine="0"/>
        <w:rPr>
          <w:i/>
        </w:rPr>
      </w:pPr>
      <w:r w:rsidRPr="00BA3C21">
        <w:rPr>
          <w:i/>
        </w:rPr>
        <w:t>Описание статей из журналов:</w:t>
      </w:r>
    </w:p>
    <w:p w:rsidR="00B8379D" w:rsidRPr="00BA3C21" w:rsidRDefault="00B8379D" w:rsidP="00840138">
      <w:pPr>
        <w:widowControl/>
        <w:tabs>
          <w:tab w:val="left" w:pos="3420"/>
        </w:tabs>
        <w:ind w:left="0" w:firstLine="301"/>
      </w:pPr>
      <w:r w:rsidRPr="00BA3C21">
        <w:t>Трубецкой, П.С. Какую отчетность нести в Росстат / П.С. Трубецкой</w:t>
      </w:r>
      <w:r w:rsidR="00345D81">
        <w:t> </w:t>
      </w:r>
      <w:r w:rsidRPr="00BA3C21">
        <w:t>// Главбух. – 2007. – №</w:t>
      </w:r>
      <w:r w:rsidR="00345D81">
        <w:t xml:space="preserve"> </w:t>
      </w:r>
      <w:r w:rsidRPr="00BA3C21">
        <w:t>1. – С.</w:t>
      </w:r>
      <w:r w:rsidR="00345D81">
        <w:t xml:space="preserve"> </w:t>
      </w:r>
      <w:r w:rsidRPr="00BA3C21">
        <w:t>78-81.</w:t>
      </w:r>
    </w:p>
    <w:p w:rsidR="00B8379D" w:rsidRPr="00BA3C21" w:rsidRDefault="00B8379D" w:rsidP="00840138">
      <w:pPr>
        <w:widowControl/>
        <w:tabs>
          <w:tab w:val="left" w:pos="3420"/>
        </w:tabs>
        <w:ind w:left="0" w:firstLine="301"/>
      </w:pPr>
      <w:r w:rsidRPr="00BA3C21">
        <w:t>Карашаев, М. Влияние гемоглобина на функциональную систему дыхания / М. Карашаев, А. Ошхунов, А. Алабов // Международный с.-х. журн. – 2006. – №</w:t>
      </w:r>
      <w:r w:rsidR="00345D81">
        <w:t xml:space="preserve"> </w:t>
      </w:r>
      <w:r w:rsidRPr="00BA3C21">
        <w:t>6. – С.</w:t>
      </w:r>
      <w:r w:rsidR="00345D81">
        <w:t xml:space="preserve"> </w:t>
      </w:r>
      <w:r w:rsidRPr="00BA3C21">
        <w:t>62-63.</w:t>
      </w:r>
    </w:p>
    <w:p w:rsidR="00B8379D" w:rsidRPr="00BA3C21" w:rsidRDefault="00B8379D" w:rsidP="00840138">
      <w:pPr>
        <w:widowControl/>
        <w:tabs>
          <w:tab w:val="left" w:pos="3420"/>
        </w:tabs>
        <w:ind w:left="0" w:firstLine="301"/>
      </w:pPr>
      <w:r w:rsidRPr="00BA3C21">
        <w:t>Пути и методы роста производства говядины в Республике Башкортостан / Н. Фенченко [и др.] // Международный с.-х. журн. – 2006. – №6. – С.</w:t>
      </w:r>
      <w:r w:rsidR="00345D81">
        <w:t xml:space="preserve"> </w:t>
      </w:r>
      <w:r w:rsidRPr="00BA3C21">
        <w:t>40-41.</w:t>
      </w:r>
    </w:p>
    <w:p w:rsidR="00B8379D" w:rsidRPr="00BA3C21" w:rsidRDefault="00B8379D" w:rsidP="00E061AF">
      <w:pPr>
        <w:widowControl/>
        <w:tabs>
          <w:tab w:val="left" w:pos="3420"/>
        </w:tabs>
        <w:spacing w:before="120" w:after="60"/>
        <w:ind w:left="0" w:firstLine="0"/>
        <w:rPr>
          <w:i/>
        </w:rPr>
      </w:pPr>
      <w:r w:rsidRPr="00BA3C21">
        <w:rPr>
          <w:i/>
        </w:rPr>
        <w:t>Описание статьи из сборника:</w:t>
      </w:r>
    </w:p>
    <w:p w:rsidR="00B8379D" w:rsidRPr="00BA3C21" w:rsidRDefault="00B8379D" w:rsidP="00840138">
      <w:pPr>
        <w:widowControl/>
        <w:tabs>
          <w:tab w:val="left" w:pos="3420"/>
        </w:tabs>
        <w:ind w:left="0" w:firstLine="301"/>
      </w:pPr>
      <w:r w:rsidRPr="00BA3C21">
        <w:t>Ширяева, А.С. Экология человека и медицинская экология / А.С. Ширяев // Экономические, экологические и демографические проблемы здоровья. – М.: НОРМА, 1990. – Ч.</w:t>
      </w:r>
      <w:r w:rsidR="00345D81">
        <w:t xml:space="preserve"> </w:t>
      </w:r>
      <w:r w:rsidRPr="00BA3C21">
        <w:t>2. – С.</w:t>
      </w:r>
      <w:r w:rsidR="00345D81">
        <w:t xml:space="preserve"> </w:t>
      </w:r>
      <w:r w:rsidRPr="00BA3C21">
        <w:t>27</w:t>
      </w:r>
      <w:r w:rsidR="00345D81">
        <w:t>–</w:t>
      </w:r>
      <w:r w:rsidRPr="00BA3C21">
        <w:t>31.</w:t>
      </w:r>
    </w:p>
    <w:p w:rsidR="00B8379D" w:rsidRPr="00BA3C21" w:rsidRDefault="00B8379D" w:rsidP="00E061AF">
      <w:pPr>
        <w:widowControl/>
        <w:tabs>
          <w:tab w:val="left" w:pos="3420"/>
        </w:tabs>
        <w:spacing w:before="120"/>
        <w:ind w:left="0" w:firstLine="301"/>
      </w:pPr>
    </w:p>
    <w:p w:rsidR="00B8379D" w:rsidRPr="00E061AF" w:rsidRDefault="00B8379D" w:rsidP="00E061AF">
      <w:pPr>
        <w:widowControl/>
        <w:tabs>
          <w:tab w:val="num" w:pos="0"/>
        </w:tabs>
        <w:ind w:left="0" w:firstLine="0"/>
        <w:jc w:val="center"/>
        <w:rPr>
          <w:b/>
          <w:i/>
        </w:rPr>
      </w:pPr>
      <w:r w:rsidRPr="00E061AF">
        <w:rPr>
          <w:b/>
          <w:i/>
        </w:rPr>
        <w:t>Примеры описания иностранной литературы</w:t>
      </w:r>
    </w:p>
    <w:p w:rsidR="00E061AF" w:rsidRDefault="00E061AF" w:rsidP="00840138">
      <w:pPr>
        <w:widowControl/>
        <w:ind w:left="0" w:firstLine="301"/>
      </w:pPr>
    </w:p>
    <w:p w:rsidR="00B8379D" w:rsidRPr="00BA3C21" w:rsidRDefault="00B8379D" w:rsidP="00840138">
      <w:pPr>
        <w:widowControl/>
        <w:ind w:left="0" w:firstLine="301"/>
      </w:pPr>
      <w:r w:rsidRPr="00BA3C21">
        <w:rPr>
          <w:lang w:val="en-US"/>
        </w:rPr>
        <w:t>Psykisk</w:t>
      </w:r>
      <w:r w:rsidRPr="00BA3C21">
        <w:t xml:space="preserve"> </w:t>
      </w:r>
      <w:r w:rsidRPr="00BA3C21">
        <w:rPr>
          <w:lang w:val="en-US"/>
        </w:rPr>
        <w:t>st</w:t>
      </w:r>
      <w:r w:rsidRPr="00BA3C21">
        <w:t>ö</w:t>
      </w:r>
      <w:r w:rsidRPr="00BA3C21">
        <w:rPr>
          <w:lang w:val="en-US"/>
        </w:rPr>
        <w:t>rning</w:t>
      </w:r>
      <w:r w:rsidRPr="00BA3C21">
        <w:t xml:space="preserve">, </w:t>
      </w:r>
      <w:r w:rsidRPr="00BA3C21">
        <w:rPr>
          <w:lang w:val="en-US"/>
        </w:rPr>
        <w:t>brott</w:t>
      </w:r>
      <w:r w:rsidRPr="00BA3C21">
        <w:t xml:space="preserve"> </w:t>
      </w:r>
      <w:r w:rsidRPr="00BA3C21">
        <w:rPr>
          <w:lang w:val="en-US"/>
        </w:rPr>
        <w:t>och</w:t>
      </w:r>
      <w:r w:rsidRPr="00BA3C21">
        <w:t xml:space="preserve"> </w:t>
      </w:r>
      <w:r w:rsidRPr="00BA3C21">
        <w:rPr>
          <w:lang w:val="en-US"/>
        </w:rPr>
        <w:t>ansvar</w:t>
      </w:r>
      <w:r w:rsidRPr="00BA3C21">
        <w:t xml:space="preserve"> </w:t>
      </w:r>
      <w:r w:rsidRPr="00BA3C21">
        <w:rPr>
          <w:lang w:val="en-US"/>
        </w:rPr>
        <w:t>Bet</w:t>
      </w:r>
      <w:r w:rsidRPr="00BA3C21">
        <w:t>ä</w:t>
      </w:r>
      <w:r w:rsidRPr="00BA3C21">
        <w:rPr>
          <w:lang w:val="en-US"/>
        </w:rPr>
        <w:t>nkande</w:t>
      </w:r>
      <w:r w:rsidRPr="00BA3C21">
        <w:t xml:space="preserve"> </w:t>
      </w:r>
      <w:r w:rsidRPr="00BA3C21">
        <w:rPr>
          <w:lang w:val="en-US"/>
        </w:rPr>
        <w:t>av</w:t>
      </w:r>
      <w:r w:rsidRPr="00BA3C21">
        <w:t xml:space="preserve"> </w:t>
      </w:r>
      <w:r w:rsidRPr="00BA3C21">
        <w:rPr>
          <w:lang w:val="en-US"/>
        </w:rPr>
        <w:t>Psykansvarskomm</w:t>
      </w:r>
      <w:r w:rsidRPr="00BA3C21">
        <w:t>. Законодательное регулирование правового положения лиц с психическими  заболеваниями в Швеции.</w:t>
      </w:r>
      <w:r w:rsidR="00345D81">
        <w:t xml:space="preserve"> –</w:t>
      </w:r>
      <w:r w:rsidRPr="00BA3C21">
        <w:t xml:space="preserve"> Stockholm: Fritzes, 2002.</w:t>
      </w:r>
      <w:r w:rsidR="00345D81">
        <w:t xml:space="preserve"> – </w:t>
      </w:r>
      <w:r w:rsidRPr="00BA3C21">
        <w:t xml:space="preserve">450 </w:t>
      </w:r>
      <w:r w:rsidRPr="00BA3C21">
        <w:rPr>
          <w:lang w:val="en-US"/>
        </w:rPr>
        <w:t>p</w:t>
      </w:r>
      <w:r w:rsidRPr="00BA3C21">
        <w:t>.</w:t>
      </w:r>
    </w:p>
    <w:p w:rsidR="00B8379D" w:rsidRPr="00BA3C21" w:rsidRDefault="00B8379D" w:rsidP="00840138">
      <w:pPr>
        <w:widowControl/>
        <w:ind w:left="0" w:firstLine="301"/>
      </w:pPr>
      <w:r w:rsidRPr="00BA3C21">
        <w:rPr>
          <w:lang w:val="en-US"/>
        </w:rPr>
        <w:t>Levin</w:t>
      </w:r>
      <w:r w:rsidRPr="00BA3C21">
        <w:t xml:space="preserve">, </w:t>
      </w:r>
      <w:r w:rsidRPr="00BA3C21">
        <w:rPr>
          <w:lang w:val="en-US"/>
        </w:rPr>
        <w:t>Jack</w:t>
      </w:r>
      <w:r w:rsidRPr="00BA3C21">
        <w:t xml:space="preserve">, </w:t>
      </w:r>
      <w:r w:rsidRPr="00BA3C21">
        <w:rPr>
          <w:lang w:val="en-US"/>
        </w:rPr>
        <w:t>Overkill</w:t>
      </w:r>
      <w:r w:rsidRPr="00BA3C21">
        <w:t xml:space="preserve"> </w:t>
      </w:r>
      <w:r w:rsidRPr="00BA3C21">
        <w:rPr>
          <w:lang w:val="en-US"/>
        </w:rPr>
        <w:t>Mass</w:t>
      </w:r>
      <w:r w:rsidRPr="00BA3C21">
        <w:t xml:space="preserve"> </w:t>
      </w:r>
      <w:r w:rsidRPr="00BA3C21">
        <w:rPr>
          <w:lang w:val="en-US"/>
        </w:rPr>
        <w:t>murder</w:t>
      </w:r>
      <w:r w:rsidRPr="00BA3C21">
        <w:t xml:space="preserve"> </w:t>
      </w:r>
      <w:r w:rsidRPr="00BA3C21">
        <w:rPr>
          <w:lang w:val="en-US"/>
        </w:rPr>
        <w:t>a</w:t>
      </w:r>
      <w:r w:rsidRPr="00BA3C21">
        <w:t xml:space="preserve"> </w:t>
      </w:r>
      <w:r w:rsidRPr="00BA3C21">
        <w:rPr>
          <w:lang w:val="en-US"/>
        </w:rPr>
        <w:t>serial</w:t>
      </w:r>
      <w:r w:rsidRPr="00BA3C21">
        <w:t xml:space="preserve"> </w:t>
      </w:r>
      <w:r w:rsidRPr="00BA3C21">
        <w:rPr>
          <w:lang w:val="en-US"/>
        </w:rPr>
        <w:t>killing</w:t>
      </w:r>
      <w:r w:rsidRPr="00BA3C21">
        <w:t xml:space="preserve"> </w:t>
      </w:r>
      <w:r w:rsidRPr="00BA3C21">
        <w:rPr>
          <w:lang w:val="en-US"/>
        </w:rPr>
        <w:t>exposed</w:t>
      </w:r>
      <w:r w:rsidRPr="00BA3C21">
        <w:t xml:space="preserve"> (Изучение личности преступника и расследование массовых убийств в США) / </w:t>
      </w:r>
      <w:r w:rsidRPr="00BA3C21">
        <w:rPr>
          <w:lang w:val="en-US"/>
        </w:rPr>
        <w:t>James</w:t>
      </w:r>
      <w:r w:rsidRPr="00BA3C21">
        <w:t xml:space="preserve"> </w:t>
      </w:r>
      <w:r w:rsidRPr="00BA3C21">
        <w:rPr>
          <w:lang w:val="en-US"/>
        </w:rPr>
        <w:t>Alan</w:t>
      </w:r>
      <w:r w:rsidRPr="00BA3C21">
        <w:t xml:space="preserve"> Fox, Jack Levin.</w:t>
      </w:r>
      <w:r w:rsidR="00345D81">
        <w:t xml:space="preserve"> –</w:t>
      </w:r>
      <w:r w:rsidRPr="00BA3C21">
        <w:t xml:space="preserve"> </w:t>
      </w:r>
      <w:r w:rsidRPr="00BA3C21">
        <w:rPr>
          <w:lang w:val="en-US"/>
        </w:rPr>
        <w:t>New</w:t>
      </w:r>
      <w:r w:rsidRPr="00BA3C21">
        <w:t xml:space="preserve"> </w:t>
      </w:r>
      <w:r w:rsidRPr="00BA3C21">
        <w:rPr>
          <w:lang w:val="en-US"/>
        </w:rPr>
        <w:t>York</w:t>
      </w:r>
      <w:r w:rsidRPr="00BA3C21">
        <w:t xml:space="preserve">; </w:t>
      </w:r>
      <w:r w:rsidRPr="00BA3C21">
        <w:rPr>
          <w:lang w:val="en-US"/>
        </w:rPr>
        <w:t>London</w:t>
      </w:r>
      <w:r w:rsidRPr="00BA3C21">
        <w:t xml:space="preserve">: </w:t>
      </w:r>
      <w:r w:rsidRPr="00BA3C21">
        <w:rPr>
          <w:lang w:val="en-US"/>
        </w:rPr>
        <w:t>Plenum</w:t>
      </w:r>
      <w:r w:rsidRPr="00BA3C21">
        <w:t xml:space="preserve"> </w:t>
      </w:r>
      <w:r w:rsidRPr="00BA3C21">
        <w:rPr>
          <w:lang w:val="en-US"/>
        </w:rPr>
        <w:t>press</w:t>
      </w:r>
      <w:r w:rsidRPr="00BA3C21">
        <w:t xml:space="preserve">, </w:t>
      </w:r>
      <w:r w:rsidRPr="00BA3C21">
        <w:rPr>
          <w:lang w:val="en-US"/>
        </w:rPr>
        <w:t>Cop</w:t>
      </w:r>
      <w:r w:rsidRPr="00BA3C21">
        <w:t>., 1994.</w:t>
      </w:r>
      <w:r w:rsidR="00345D81">
        <w:t xml:space="preserve"> – </w:t>
      </w:r>
      <w:r w:rsidRPr="00BA3C21">
        <w:t xml:space="preserve">580 </w:t>
      </w:r>
      <w:r w:rsidRPr="00BA3C21">
        <w:rPr>
          <w:lang w:val="en-US"/>
        </w:rPr>
        <w:t>p</w:t>
      </w:r>
      <w:r w:rsidRPr="00BA3C21">
        <w:t>.</w:t>
      </w:r>
    </w:p>
    <w:p w:rsidR="00B8379D" w:rsidRPr="00BA3C21" w:rsidRDefault="00B8379D" w:rsidP="00E061AF">
      <w:pPr>
        <w:widowControl/>
        <w:spacing w:before="120"/>
        <w:ind w:left="0" w:firstLine="301"/>
        <w:rPr>
          <w:b/>
        </w:rPr>
      </w:pPr>
    </w:p>
    <w:p w:rsidR="00B8379D" w:rsidRDefault="00B8379D" w:rsidP="00B06FBF">
      <w:pPr>
        <w:widowControl/>
        <w:ind w:left="0" w:firstLine="0"/>
        <w:jc w:val="center"/>
        <w:rPr>
          <w:b/>
          <w:i/>
        </w:rPr>
      </w:pPr>
      <w:r w:rsidRPr="00E061AF">
        <w:rPr>
          <w:b/>
          <w:i/>
        </w:rPr>
        <w:t>Примеры описания судебной практики</w:t>
      </w:r>
    </w:p>
    <w:p w:rsidR="00E061AF" w:rsidRPr="00E061AF" w:rsidRDefault="00E061AF" w:rsidP="00E061AF">
      <w:pPr>
        <w:widowControl/>
        <w:ind w:left="0" w:firstLine="301"/>
        <w:jc w:val="center"/>
        <w:rPr>
          <w:b/>
          <w:i/>
        </w:rPr>
      </w:pPr>
    </w:p>
    <w:p w:rsidR="00B8379D" w:rsidRPr="00BA3C21" w:rsidRDefault="00B8379D" w:rsidP="00840138">
      <w:pPr>
        <w:widowControl/>
        <w:ind w:left="0" w:firstLine="301"/>
      </w:pPr>
      <w:r w:rsidRPr="00BA3C21">
        <w:t xml:space="preserve">Обзор судебной практики Верховного Суда РФ за первый квартал </w:t>
      </w:r>
      <w:smartTag w:uri="urn:schemas-microsoft-com:office:smarttags" w:element="metricconverter">
        <w:smartTagPr>
          <w:attr w:name="ProductID" w:val="1997 г"/>
        </w:smartTagPr>
        <w:r w:rsidRPr="00BA3C21">
          <w:t>1997 г</w:t>
        </w:r>
      </w:smartTag>
      <w:r w:rsidRPr="00BA3C21">
        <w:t xml:space="preserve">. (по уголовным делам) (утв. постановлением Президиума Верховного Суда РФ от 14 мая </w:t>
      </w:r>
      <w:smartTag w:uri="urn:schemas-microsoft-com:office:smarttags" w:element="metricconverter">
        <w:smartTagPr>
          <w:attr w:name="ProductID" w:val="1997 г"/>
        </w:smartTagPr>
        <w:r w:rsidRPr="00BA3C21">
          <w:t>1997 г</w:t>
        </w:r>
      </w:smartTag>
      <w:r w:rsidRPr="00BA3C21">
        <w:t>.) // Бюллетень Верховного Суда Российской Федерации.</w:t>
      </w:r>
      <w:r w:rsidR="00345D81">
        <w:t xml:space="preserve"> –</w:t>
      </w:r>
      <w:r w:rsidRPr="00BA3C21">
        <w:t xml:space="preserve"> 1997.</w:t>
      </w:r>
      <w:r w:rsidR="00345D81">
        <w:t xml:space="preserve"> –</w:t>
      </w:r>
      <w:r w:rsidRPr="00BA3C21">
        <w:t xml:space="preserve"> </w:t>
      </w:r>
      <w:r w:rsidR="00345D81">
        <w:t>№</w:t>
      </w:r>
      <w:r w:rsidRPr="00BA3C21">
        <w:t xml:space="preserve"> 8.</w:t>
      </w:r>
    </w:p>
    <w:p w:rsidR="00B8379D" w:rsidRPr="00BA3C21" w:rsidRDefault="00B8379D" w:rsidP="00840138">
      <w:pPr>
        <w:widowControl/>
        <w:ind w:left="0" w:firstLine="301"/>
      </w:pPr>
      <w:r w:rsidRPr="00BA3C21">
        <w:t xml:space="preserve">Обзор кассационной практики Судебной Коллегии по уголовным делам Верховного Суда РФ за </w:t>
      </w:r>
      <w:smartTag w:uri="urn:schemas-microsoft-com:office:smarttags" w:element="metricconverter">
        <w:smartTagPr>
          <w:attr w:name="ProductID" w:val="1998 г"/>
        </w:smartTagPr>
        <w:r w:rsidRPr="00BA3C21">
          <w:t>1998 г</w:t>
        </w:r>
      </w:smartTag>
      <w:r w:rsidRPr="00BA3C21">
        <w:t>. // Бюллетень Верховного Суда Российской Федерации.</w:t>
      </w:r>
      <w:r w:rsidR="00345D81">
        <w:t xml:space="preserve"> –</w:t>
      </w:r>
      <w:r w:rsidRPr="00BA3C21">
        <w:t xml:space="preserve"> 1999.</w:t>
      </w:r>
      <w:r w:rsidR="00345D81">
        <w:t xml:space="preserve"> – </w:t>
      </w:r>
      <w:r w:rsidRPr="00BA3C21">
        <w:t>№ 11.</w:t>
      </w:r>
    </w:p>
    <w:p w:rsidR="00B8379D" w:rsidRPr="00BA3C21" w:rsidRDefault="00B8379D" w:rsidP="00840138">
      <w:pPr>
        <w:widowControl/>
        <w:ind w:left="0" w:firstLine="301"/>
      </w:pPr>
      <w:r w:rsidRPr="00BA3C21">
        <w:t xml:space="preserve">Приговор Йошкар-Олинского городского суда от 27 августа </w:t>
      </w:r>
      <w:smartTag w:uri="urn:schemas-microsoft-com:office:smarttags" w:element="metricconverter">
        <w:smartTagPr>
          <w:attr w:name="ProductID" w:val="2004 г"/>
        </w:smartTagPr>
        <w:r w:rsidRPr="00BA3C21">
          <w:t>2004 г</w:t>
        </w:r>
      </w:smartTag>
      <w:r w:rsidRPr="00BA3C21">
        <w:t>.</w:t>
      </w:r>
      <w:r w:rsidR="00345D81">
        <w:t xml:space="preserve"> </w:t>
      </w:r>
      <w:r w:rsidRPr="00BA3C21">
        <w:t>(Н. Журавлев и В.</w:t>
      </w:r>
      <w:r w:rsidR="00345D81">
        <w:t xml:space="preserve"> </w:t>
      </w:r>
      <w:r w:rsidRPr="00BA3C21">
        <w:t>Попов) // Архив Йошкар-Олинского городского суда.</w:t>
      </w:r>
      <w:r w:rsidR="00345D81">
        <w:t> </w:t>
      </w:r>
      <w:r w:rsidRPr="00BA3C21">
        <w:t>– Дело № А-38 11/26-2004.</w:t>
      </w:r>
    </w:p>
    <w:p w:rsidR="00840138" w:rsidRPr="00BA3C21" w:rsidRDefault="00B8379D" w:rsidP="00840138">
      <w:pPr>
        <w:widowControl/>
        <w:tabs>
          <w:tab w:val="left" w:pos="3420"/>
        </w:tabs>
        <w:ind w:left="0" w:firstLine="301"/>
      </w:pPr>
      <w:r w:rsidRPr="00BA3C21">
        <w:t>Общее количество источников и литературы для курсовых работ должно быть не менее 20</w:t>
      </w:r>
      <w:r w:rsidR="00EF40E4">
        <w:t>–</w:t>
      </w:r>
      <w:r w:rsidRPr="00BA3C21">
        <w:t>25, а для выпускной квалификационной работы не менее 50</w:t>
      </w:r>
      <w:r w:rsidR="00EF40E4">
        <w:t>–</w:t>
      </w:r>
      <w:r w:rsidRPr="00BA3C21">
        <w:t>55.</w:t>
      </w:r>
    </w:p>
    <w:p w:rsidR="00533F3A" w:rsidRPr="00BA3C21" w:rsidRDefault="00B8379D" w:rsidP="00E861A1">
      <w:pPr>
        <w:widowControl/>
        <w:ind w:left="0" w:firstLine="0"/>
        <w:jc w:val="right"/>
      </w:pPr>
      <w:r w:rsidRPr="00BA3C21">
        <w:br w:type="page"/>
      </w:r>
      <w:r w:rsidR="00533F3A" w:rsidRPr="00BA3C21">
        <w:t>Приложение 1</w:t>
      </w:r>
    </w:p>
    <w:p w:rsidR="00B06FBF" w:rsidRDefault="00B06FBF" w:rsidP="00A2223A">
      <w:pPr>
        <w:widowControl/>
        <w:ind w:left="0" w:firstLine="0"/>
        <w:jc w:val="center"/>
        <w:rPr>
          <w:i/>
        </w:rPr>
      </w:pPr>
    </w:p>
    <w:p w:rsidR="00B8379D" w:rsidRPr="00FB2356" w:rsidRDefault="00E861A1" w:rsidP="00FB2356">
      <w:pPr>
        <w:widowControl/>
        <w:ind w:left="0" w:firstLine="0"/>
        <w:jc w:val="center"/>
        <w:rPr>
          <w:b/>
          <w:i/>
        </w:rPr>
      </w:pPr>
      <w:r w:rsidRPr="00FB2356">
        <w:rPr>
          <w:b/>
          <w:i/>
        </w:rPr>
        <w:t>Т</w:t>
      </w:r>
      <w:r w:rsidR="00B8379D" w:rsidRPr="00FB2356">
        <w:rPr>
          <w:b/>
          <w:i/>
        </w:rPr>
        <w:t>итульн</w:t>
      </w:r>
      <w:r w:rsidRPr="00FB2356">
        <w:rPr>
          <w:b/>
          <w:i/>
        </w:rPr>
        <w:t>ый</w:t>
      </w:r>
      <w:r w:rsidR="00B8379D" w:rsidRPr="00FB2356">
        <w:rPr>
          <w:b/>
          <w:i/>
        </w:rPr>
        <w:t xml:space="preserve"> лист курсовой работы</w:t>
      </w:r>
    </w:p>
    <w:p w:rsidR="00B8379D" w:rsidRPr="00BA3C21" w:rsidRDefault="00B8379D" w:rsidP="00840138">
      <w:pPr>
        <w:widowControl/>
        <w:tabs>
          <w:tab w:val="left" w:pos="3420"/>
        </w:tabs>
        <w:jc w:val="center"/>
      </w:pP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tblGrid>
      <w:tr w:rsidR="00B8379D" w:rsidRPr="00BA3C21">
        <w:trPr>
          <w:jc w:val="center"/>
        </w:trPr>
        <w:tc>
          <w:tcPr>
            <w:tcW w:w="6454" w:type="dxa"/>
            <w:tcBorders>
              <w:top w:val="single" w:sz="4" w:space="0" w:color="auto"/>
              <w:left w:val="single" w:sz="4" w:space="0" w:color="auto"/>
              <w:bottom w:val="single" w:sz="4" w:space="0" w:color="auto"/>
              <w:right w:val="single" w:sz="4" w:space="0" w:color="auto"/>
            </w:tcBorders>
            <w:shd w:val="clear" w:color="auto" w:fill="auto"/>
          </w:tcPr>
          <w:p w:rsidR="00B8379D" w:rsidRPr="00BA3C21" w:rsidRDefault="00B8379D" w:rsidP="00840138">
            <w:pPr>
              <w:widowControl/>
              <w:tabs>
                <w:tab w:val="left" w:pos="3420"/>
              </w:tabs>
              <w:jc w:val="center"/>
            </w:pPr>
          </w:p>
          <w:p w:rsidR="00B8379D" w:rsidRPr="00BA3C21" w:rsidRDefault="00B8379D" w:rsidP="00B06FBF">
            <w:pPr>
              <w:widowControl/>
              <w:spacing w:line="360" w:lineRule="auto"/>
              <w:ind w:left="0" w:firstLine="0"/>
              <w:jc w:val="center"/>
              <w:rPr>
                <w:sz w:val="16"/>
                <w:szCs w:val="16"/>
              </w:rPr>
            </w:pPr>
            <w:r w:rsidRPr="008844DE">
              <w:rPr>
                <w:sz w:val="16"/>
                <w:szCs w:val="16"/>
              </w:rPr>
              <w:t>Министерство образования и науки Российской Федерации</w:t>
            </w:r>
          </w:p>
          <w:p w:rsidR="00B8379D" w:rsidRDefault="001D4ADA" w:rsidP="00B06FBF">
            <w:pPr>
              <w:widowControl/>
              <w:spacing w:line="360" w:lineRule="auto"/>
              <w:ind w:left="0" w:firstLine="0"/>
              <w:jc w:val="center"/>
              <w:rPr>
                <w:sz w:val="16"/>
                <w:szCs w:val="16"/>
              </w:rPr>
            </w:pPr>
            <w:r>
              <w:rPr>
                <w:sz w:val="16"/>
                <w:szCs w:val="16"/>
              </w:rPr>
              <w:t>Ф</w:t>
            </w:r>
            <w:r w:rsidR="00B8379D" w:rsidRPr="00BA3C21">
              <w:rPr>
                <w:sz w:val="16"/>
                <w:szCs w:val="16"/>
              </w:rPr>
              <w:t>Г</w:t>
            </w:r>
            <w:r>
              <w:rPr>
                <w:sz w:val="16"/>
                <w:szCs w:val="16"/>
              </w:rPr>
              <w:t>Б</w:t>
            </w:r>
            <w:r w:rsidR="00B8379D" w:rsidRPr="00BA3C21">
              <w:rPr>
                <w:sz w:val="16"/>
                <w:szCs w:val="16"/>
              </w:rPr>
              <w:t>ОУ</w:t>
            </w:r>
            <w:r>
              <w:rPr>
                <w:sz w:val="16"/>
                <w:szCs w:val="16"/>
              </w:rPr>
              <w:t xml:space="preserve"> </w:t>
            </w:r>
            <w:r w:rsidR="00B8379D" w:rsidRPr="00BA3C21">
              <w:rPr>
                <w:sz w:val="16"/>
                <w:szCs w:val="16"/>
              </w:rPr>
              <w:t>ВПО «Марийский государственный университет»</w:t>
            </w:r>
          </w:p>
          <w:p w:rsidR="00E861A1" w:rsidRPr="00BA3C21" w:rsidRDefault="00E861A1" w:rsidP="00B06FBF">
            <w:pPr>
              <w:widowControl/>
              <w:spacing w:line="360" w:lineRule="auto"/>
              <w:ind w:left="0" w:firstLine="0"/>
              <w:jc w:val="center"/>
              <w:rPr>
                <w:sz w:val="16"/>
                <w:szCs w:val="16"/>
              </w:rPr>
            </w:pPr>
            <w:r>
              <w:rPr>
                <w:sz w:val="16"/>
                <w:szCs w:val="16"/>
              </w:rPr>
              <w:t>Юридический факультет</w:t>
            </w:r>
          </w:p>
          <w:p w:rsidR="00B8379D" w:rsidRPr="00BA3C21" w:rsidRDefault="00B8379D" w:rsidP="00B06FBF">
            <w:pPr>
              <w:widowControl/>
              <w:spacing w:line="360" w:lineRule="auto"/>
              <w:ind w:left="0" w:firstLine="0"/>
              <w:jc w:val="center"/>
              <w:rPr>
                <w:sz w:val="16"/>
                <w:szCs w:val="16"/>
              </w:rPr>
            </w:pPr>
            <w:r w:rsidRPr="00BA3C21">
              <w:rPr>
                <w:sz w:val="16"/>
                <w:szCs w:val="16"/>
              </w:rPr>
              <w:t xml:space="preserve">Кафедра </w:t>
            </w:r>
            <w:r w:rsidR="001D4ADA">
              <w:rPr>
                <w:sz w:val="16"/>
                <w:szCs w:val="16"/>
              </w:rPr>
              <w:t>гражданского права и процесса</w:t>
            </w:r>
          </w:p>
          <w:p w:rsidR="00B8379D" w:rsidRPr="00BA3C21" w:rsidRDefault="00B8379D" w:rsidP="00840138">
            <w:pPr>
              <w:widowControl/>
              <w:spacing w:line="360" w:lineRule="auto"/>
              <w:ind w:firstLine="709"/>
              <w:jc w:val="center"/>
              <w:rPr>
                <w:sz w:val="16"/>
                <w:szCs w:val="16"/>
              </w:rPr>
            </w:pPr>
          </w:p>
          <w:p w:rsidR="00B8379D" w:rsidRPr="00BA3C21" w:rsidRDefault="00B8379D" w:rsidP="00840138">
            <w:pPr>
              <w:widowControl/>
              <w:spacing w:line="360" w:lineRule="auto"/>
              <w:ind w:firstLine="180"/>
              <w:rPr>
                <w:sz w:val="16"/>
                <w:szCs w:val="16"/>
              </w:rPr>
            </w:pPr>
          </w:p>
          <w:p w:rsidR="00B8379D" w:rsidRPr="00BA3C21" w:rsidRDefault="00B8379D" w:rsidP="00840138">
            <w:pPr>
              <w:widowControl/>
              <w:spacing w:line="360" w:lineRule="auto"/>
              <w:ind w:firstLine="180"/>
              <w:rPr>
                <w:sz w:val="16"/>
                <w:szCs w:val="16"/>
              </w:rPr>
            </w:pPr>
          </w:p>
          <w:p w:rsidR="00B8379D" w:rsidRPr="00BA3C21" w:rsidRDefault="00B8379D" w:rsidP="00840138">
            <w:pPr>
              <w:widowControl/>
              <w:spacing w:line="360" w:lineRule="auto"/>
              <w:ind w:firstLine="180"/>
              <w:rPr>
                <w:sz w:val="16"/>
                <w:szCs w:val="16"/>
              </w:rPr>
            </w:pPr>
          </w:p>
          <w:p w:rsidR="00B8379D" w:rsidRPr="00BA3C21" w:rsidRDefault="00B8379D" w:rsidP="00B06FBF">
            <w:pPr>
              <w:widowControl/>
              <w:spacing w:line="360" w:lineRule="auto"/>
              <w:ind w:left="0" w:firstLine="0"/>
              <w:jc w:val="center"/>
            </w:pPr>
            <w:r w:rsidRPr="00BA3C21">
              <w:t>Курсовая работа</w:t>
            </w:r>
          </w:p>
          <w:p w:rsidR="00B8379D" w:rsidRPr="00BA3C21" w:rsidRDefault="00E861A1" w:rsidP="00E861A1">
            <w:pPr>
              <w:widowControl/>
              <w:spacing w:line="360" w:lineRule="auto"/>
              <w:ind w:left="0" w:firstLine="0"/>
              <w:jc w:val="center"/>
            </w:pPr>
            <w:r>
              <w:t>по дисциплине: Гражданское право</w:t>
            </w:r>
          </w:p>
          <w:p w:rsidR="00B8379D" w:rsidRPr="00E861A1" w:rsidRDefault="00B8379D" w:rsidP="00B06FBF">
            <w:pPr>
              <w:widowControl/>
              <w:spacing w:line="360" w:lineRule="auto"/>
              <w:ind w:left="0" w:firstLine="0"/>
              <w:jc w:val="center"/>
              <w:rPr>
                <w:b/>
              </w:rPr>
            </w:pPr>
            <w:r w:rsidRPr="00E861A1">
              <w:t xml:space="preserve">на тему: </w:t>
            </w:r>
            <w:r w:rsidRPr="00E861A1">
              <w:rPr>
                <w:b/>
              </w:rPr>
              <w:t>«</w:t>
            </w:r>
            <w:r w:rsidR="00E861A1" w:rsidRPr="00E861A1">
              <w:rPr>
                <w:b/>
              </w:rPr>
              <w:t xml:space="preserve">Понятие и основания возникновения </w:t>
            </w:r>
            <w:r w:rsidR="00E861A1">
              <w:rPr>
                <w:b/>
              </w:rPr>
              <w:br/>
            </w:r>
            <w:r w:rsidR="00E861A1" w:rsidRPr="00E861A1">
              <w:rPr>
                <w:b/>
              </w:rPr>
              <w:t>общей долевой собственности</w:t>
            </w:r>
            <w:r w:rsidRPr="00E861A1">
              <w:rPr>
                <w:b/>
              </w:rPr>
              <w:t>»</w:t>
            </w:r>
          </w:p>
          <w:p w:rsidR="00B8379D" w:rsidRPr="00BA3C21" w:rsidRDefault="00B8379D" w:rsidP="00840138">
            <w:pPr>
              <w:widowControl/>
              <w:spacing w:line="360" w:lineRule="auto"/>
              <w:ind w:firstLine="180"/>
              <w:jc w:val="center"/>
              <w:rPr>
                <w:sz w:val="16"/>
                <w:szCs w:val="16"/>
              </w:rPr>
            </w:pPr>
          </w:p>
          <w:p w:rsidR="00B8379D" w:rsidRPr="00BA3C21" w:rsidRDefault="00B8379D" w:rsidP="00840138">
            <w:pPr>
              <w:widowControl/>
              <w:spacing w:line="360" w:lineRule="auto"/>
              <w:ind w:firstLine="180"/>
              <w:jc w:val="center"/>
              <w:rPr>
                <w:sz w:val="16"/>
                <w:szCs w:val="16"/>
              </w:rPr>
            </w:pPr>
          </w:p>
          <w:p w:rsidR="00B8379D" w:rsidRPr="00BA3C21" w:rsidRDefault="00B8379D" w:rsidP="00840138">
            <w:pPr>
              <w:widowControl/>
              <w:spacing w:line="360" w:lineRule="auto"/>
              <w:ind w:left="3672" w:hanging="7"/>
              <w:rPr>
                <w:sz w:val="16"/>
                <w:szCs w:val="16"/>
              </w:rPr>
            </w:pPr>
            <w:r w:rsidRPr="00BA3C21">
              <w:rPr>
                <w:sz w:val="16"/>
                <w:szCs w:val="16"/>
              </w:rPr>
              <w:t>Выполнил:</w:t>
            </w:r>
          </w:p>
          <w:p w:rsidR="00B8379D" w:rsidRDefault="00B8379D" w:rsidP="00840138">
            <w:pPr>
              <w:widowControl/>
              <w:spacing w:line="360" w:lineRule="auto"/>
              <w:ind w:left="3672" w:hanging="7"/>
              <w:rPr>
                <w:sz w:val="16"/>
                <w:szCs w:val="16"/>
              </w:rPr>
            </w:pPr>
            <w:r w:rsidRPr="00BA3C21">
              <w:rPr>
                <w:sz w:val="16"/>
                <w:szCs w:val="16"/>
              </w:rPr>
              <w:t xml:space="preserve">студент </w:t>
            </w:r>
            <w:r w:rsidR="0009261D">
              <w:rPr>
                <w:sz w:val="16"/>
                <w:szCs w:val="16"/>
              </w:rPr>
              <w:t>1 курса,</w:t>
            </w:r>
            <w:r w:rsidRPr="00BA3C21">
              <w:rPr>
                <w:sz w:val="16"/>
                <w:szCs w:val="16"/>
              </w:rPr>
              <w:t xml:space="preserve"> Ю-</w:t>
            </w:r>
            <w:r w:rsidR="0009261D">
              <w:rPr>
                <w:sz w:val="16"/>
                <w:szCs w:val="16"/>
              </w:rPr>
              <w:t>1</w:t>
            </w:r>
            <w:r w:rsidRPr="00BA3C21">
              <w:rPr>
                <w:sz w:val="16"/>
                <w:szCs w:val="16"/>
              </w:rPr>
              <w:t>1</w:t>
            </w:r>
          </w:p>
          <w:p w:rsidR="0009261D" w:rsidRPr="00BA3C21" w:rsidRDefault="0009261D" w:rsidP="00840138">
            <w:pPr>
              <w:widowControl/>
              <w:spacing w:line="360" w:lineRule="auto"/>
              <w:ind w:left="3672" w:hanging="7"/>
              <w:rPr>
                <w:sz w:val="16"/>
                <w:szCs w:val="16"/>
              </w:rPr>
            </w:pPr>
            <w:r>
              <w:rPr>
                <w:sz w:val="16"/>
                <w:szCs w:val="16"/>
              </w:rPr>
              <w:t>очной (заочной) формы обучения</w:t>
            </w:r>
          </w:p>
          <w:p w:rsidR="00B8379D" w:rsidRPr="00BA3C21" w:rsidRDefault="00B8379D" w:rsidP="00840138">
            <w:pPr>
              <w:widowControl/>
              <w:spacing w:line="360" w:lineRule="auto"/>
              <w:ind w:left="3672" w:hanging="7"/>
              <w:rPr>
                <w:sz w:val="16"/>
                <w:szCs w:val="16"/>
              </w:rPr>
            </w:pPr>
            <w:r w:rsidRPr="00BA3C21">
              <w:rPr>
                <w:sz w:val="16"/>
                <w:szCs w:val="16"/>
              </w:rPr>
              <w:t xml:space="preserve">К.И. Акозина </w:t>
            </w:r>
          </w:p>
          <w:p w:rsidR="00B8379D" w:rsidRPr="00BA3C21" w:rsidRDefault="00B8379D" w:rsidP="00840138">
            <w:pPr>
              <w:widowControl/>
              <w:spacing w:line="360" w:lineRule="auto"/>
              <w:ind w:left="3672" w:hanging="7"/>
              <w:rPr>
                <w:sz w:val="16"/>
                <w:szCs w:val="16"/>
              </w:rPr>
            </w:pPr>
          </w:p>
          <w:p w:rsidR="00B8379D" w:rsidRPr="00BA3C21" w:rsidRDefault="00B8379D" w:rsidP="00840138">
            <w:pPr>
              <w:widowControl/>
              <w:spacing w:line="360" w:lineRule="auto"/>
              <w:ind w:left="3672" w:hanging="7"/>
              <w:rPr>
                <w:sz w:val="16"/>
                <w:szCs w:val="16"/>
              </w:rPr>
            </w:pPr>
            <w:r w:rsidRPr="00BA3C21">
              <w:rPr>
                <w:sz w:val="16"/>
                <w:szCs w:val="16"/>
              </w:rPr>
              <w:t>Проверил:</w:t>
            </w:r>
          </w:p>
          <w:p w:rsidR="00B8379D" w:rsidRPr="00BA3C21" w:rsidRDefault="00B8379D" w:rsidP="00840138">
            <w:pPr>
              <w:widowControl/>
              <w:spacing w:line="360" w:lineRule="auto"/>
              <w:ind w:left="3672" w:hanging="7"/>
              <w:rPr>
                <w:sz w:val="16"/>
                <w:szCs w:val="16"/>
              </w:rPr>
            </w:pPr>
            <w:r w:rsidRPr="00BA3C21">
              <w:rPr>
                <w:sz w:val="16"/>
                <w:szCs w:val="16"/>
              </w:rPr>
              <w:t>канд. юрид. наук, доцент</w:t>
            </w:r>
          </w:p>
          <w:p w:rsidR="00B8379D" w:rsidRPr="00BA3C21" w:rsidRDefault="00B8379D" w:rsidP="00840138">
            <w:pPr>
              <w:widowControl/>
              <w:spacing w:line="360" w:lineRule="auto"/>
              <w:ind w:left="3672" w:hanging="7"/>
              <w:rPr>
                <w:sz w:val="16"/>
                <w:szCs w:val="16"/>
              </w:rPr>
            </w:pPr>
            <w:r w:rsidRPr="00BA3C21">
              <w:rPr>
                <w:sz w:val="16"/>
                <w:szCs w:val="16"/>
              </w:rPr>
              <w:t>_________И.М. Божьеволина</w:t>
            </w:r>
          </w:p>
          <w:p w:rsidR="00B8379D" w:rsidRPr="00BA3C21" w:rsidRDefault="00B8379D" w:rsidP="00840138">
            <w:pPr>
              <w:widowControl/>
              <w:spacing w:line="360" w:lineRule="auto"/>
              <w:ind w:left="4955" w:firstLine="445"/>
              <w:rPr>
                <w:sz w:val="16"/>
                <w:szCs w:val="16"/>
              </w:rPr>
            </w:pPr>
          </w:p>
          <w:p w:rsidR="00B06FBF" w:rsidRPr="00BA3C21" w:rsidRDefault="00B06FBF" w:rsidP="00840138">
            <w:pPr>
              <w:widowControl/>
              <w:spacing w:line="360" w:lineRule="auto"/>
              <w:ind w:left="4955" w:firstLine="445"/>
              <w:rPr>
                <w:sz w:val="16"/>
                <w:szCs w:val="16"/>
              </w:rPr>
            </w:pPr>
          </w:p>
          <w:p w:rsidR="00B8379D" w:rsidRPr="00BA3C21" w:rsidRDefault="00B8379D" w:rsidP="00840138">
            <w:pPr>
              <w:widowControl/>
              <w:spacing w:line="360" w:lineRule="auto"/>
              <w:ind w:left="4955" w:firstLine="445"/>
              <w:rPr>
                <w:sz w:val="16"/>
                <w:szCs w:val="16"/>
              </w:rPr>
            </w:pPr>
          </w:p>
          <w:p w:rsidR="00B8379D" w:rsidRPr="00BA3C21" w:rsidRDefault="00B8379D" w:rsidP="00840138">
            <w:pPr>
              <w:widowControl/>
              <w:spacing w:line="360" w:lineRule="auto"/>
              <w:ind w:left="4955" w:firstLine="445"/>
              <w:rPr>
                <w:sz w:val="16"/>
                <w:szCs w:val="16"/>
              </w:rPr>
            </w:pPr>
          </w:p>
          <w:p w:rsidR="00B8379D" w:rsidRPr="00BA3C21" w:rsidRDefault="00B8379D" w:rsidP="00B06FBF">
            <w:pPr>
              <w:widowControl/>
              <w:spacing w:line="360" w:lineRule="auto"/>
              <w:ind w:left="0" w:firstLine="0"/>
              <w:jc w:val="center"/>
              <w:rPr>
                <w:sz w:val="16"/>
                <w:szCs w:val="16"/>
              </w:rPr>
            </w:pPr>
            <w:r w:rsidRPr="00BA3C21">
              <w:rPr>
                <w:sz w:val="16"/>
                <w:szCs w:val="16"/>
              </w:rPr>
              <w:t>Йошкар-Ола</w:t>
            </w:r>
            <w:r w:rsidRPr="00BA3C21">
              <w:rPr>
                <w:sz w:val="16"/>
                <w:szCs w:val="16"/>
              </w:rPr>
              <w:br/>
              <w:t>2011</w:t>
            </w:r>
          </w:p>
          <w:p w:rsidR="00B8379D" w:rsidRPr="00BA3C21" w:rsidRDefault="00B8379D" w:rsidP="00840138">
            <w:pPr>
              <w:widowControl/>
              <w:tabs>
                <w:tab w:val="left" w:pos="3420"/>
              </w:tabs>
              <w:jc w:val="center"/>
            </w:pPr>
          </w:p>
        </w:tc>
      </w:tr>
    </w:tbl>
    <w:p w:rsidR="00B8379D" w:rsidRPr="00BA3C21" w:rsidRDefault="00B8379D" w:rsidP="00840138">
      <w:pPr>
        <w:widowControl/>
        <w:jc w:val="right"/>
        <w:rPr>
          <w:b/>
        </w:rPr>
      </w:pPr>
      <w:r w:rsidRPr="00BA3C21">
        <w:rPr>
          <w:b/>
        </w:rPr>
        <w:br w:type="page"/>
      </w:r>
      <w:r w:rsidR="00533F3A" w:rsidRPr="00BA3C21">
        <w:t>Приложение 2</w:t>
      </w:r>
    </w:p>
    <w:p w:rsidR="00B8379D" w:rsidRPr="00BA3C21" w:rsidRDefault="00B8379D" w:rsidP="00840138">
      <w:pPr>
        <w:widowControl/>
      </w:pPr>
    </w:p>
    <w:p w:rsidR="00B8379D" w:rsidRPr="006234E4" w:rsidRDefault="008844DE" w:rsidP="00FB2356">
      <w:pPr>
        <w:widowControl/>
        <w:tabs>
          <w:tab w:val="left" w:pos="3420"/>
        </w:tabs>
        <w:ind w:left="0" w:firstLine="0"/>
        <w:jc w:val="center"/>
        <w:rPr>
          <w:b/>
          <w:i/>
          <w:noProof/>
        </w:rPr>
      </w:pPr>
      <w:r>
        <w:rPr>
          <w:b/>
          <w:i/>
          <w:noProof/>
        </w:rPr>
        <w:pict>
          <v:shape id="_x0000_s1030" type="#_x0000_t202" style="position:absolute;left:0;text-align:left;margin-left:0;margin-top:22.1pt;width:313.15pt;height:326.55pt;z-index:251656192;mso-position-horizontal:center">
            <v:textbox style="mso-fit-shape-to-text:t" inset="10mm,,5mm">
              <w:txbxContent>
                <w:p w:rsidR="00FB2356" w:rsidRDefault="00FB2356" w:rsidP="00840138">
                  <w:pPr>
                    <w:widowControl/>
                    <w:tabs>
                      <w:tab w:val="left" w:pos="0"/>
                    </w:tabs>
                    <w:spacing w:line="232" w:lineRule="auto"/>
                    <w:rPr>
                      <w:i/>
                    </w:rPr>
                  </w:pPr>
                </w:p>
                <w:p w:rsidR="00FB2356" w:rsidRPr="00BA3C21" w:rsidRDefault="00FB2356" w:rsidP="00840138">
                  <w:pPr>
                    <w:widowControl/>
                    <w:tabs>
                      <w:tab w:val="left" w:pos="0"/>
                    </w:tabs>
                    <w:spacing w:line="232" w:lineRule="auto"/>
                    <w:rPr>
                      <w:i/>
                    </w:rPr>
                  </w:pPr>
                  <w:r w:rsidRPr="00BA3C21">
                    <w:rPr>
                      <w:i/>
                    </w:rPr>
                    <w:tab/>
                  </w:r>
                  <w:r w:rsidRPr="00BA3C21">
                    <w:rPr>
                      <w:b/>
                    </w:rPr>
                    <w:t>Содержание</w:t>
                  </w:r>
                </w:p>
                <w:p w:rsidR="00FB2356" w:rsidRPr="00BA3C21" w:rsidRDefault="00FB2356" w:rsidP="00840138">
                  <w:pPr>
                    <w:widowControl/>
                    <w:tabs>
                      <w:tab w:val="left" w:pos="3420"/>
                    </w:tabs>
                    <w:spacing w:line="232" w:lineRule="auto"/>
                    <w:ind w:firstLine="301"/>
                    <w:rPr>
                      <w:sz w:val="16"/>
                      <w:szCs w:val="16"/>
                    </w:rPr>
                  </w:pPr>
                </w:p>
                <w:p w:rsidR="00FB2356" w:rsidRPr="00BA3C21" w:rsidRDefault="00FB2356" w:rsidP="00CB650E">
                  <w:pPr>
                    <w:widowControl/>
                    <w:tabs>
                      <w:tab w:val="right" w:leader="dot" w:pos="5220"/>
                    </w:tabs>
                    <w:spacing w:line="288" w:lineRule="auto"/>
                    <w:ind w:left="0" w:firstLine="301"/>
                  </w:pPr>
                  <w:r w:rsidRPr="00BA3C21">
                    <w:t xml:space="preserve">Перечень сокращений </w:t>
                  </w:r>
                  <w:r w:rsidRPr="00BA3C21">
                    <w:tab/>
                    <w:t>3</w:t>
                  </w:r>
                </w:p>
                <w:p w:rsidR="00FB2356" w:rsidRPr="00BA3C21" w:rsidRDefault="00FB2356" w:rsidP="00CB650E">
                  <w:pPr>
                    <w:widowControl/>
                    <w:tabs>
                      <w:tab w:val="right" w:leader="dot" w:pos="5220"/>
                    </w:tabs>
                    <w:spacing w:line="288" w:lineRule="auto"/>
                    <w:ind w:left="0" w:firstLine="301"/>
                  </w:pPr>
                  <w:r w:rsidRPr="00BA3C21">
                    <w:t xml:space="preserve">Введение </w:t>
                  </w:r>
                  <w:r w:rsidRPr="00BA3C21">
                    <w:tab/>
                    <w:t>5</w:t>
                  </w:r>
                </w:p>
                <w:p w:rsidR="00FB2356" w:rsidRPr="00BA3C21" w:rsidRDefault="00FB2356" w:rsidP="00CB650E">
                  <w:pPr>
                    <w:widowControl/>
                    <w:tabs>
                      <w:tab w:val="right" w:leader="dot" w:pos="5220"/>
                    </w:tabs>
                    <w:spacing w:line="288" w:lineRule="auto"/>
                    <w:ind w:left="0" w:firstLine="301"/>
                  </w:pPr>
                  <w:r w:rsidRPr="00BA3C21">
                    <w:t>1</w:t>
                  </w:r>
                  <w:r>
                    <w:t>.</w:t>
                  </w:r>
                  <w:r w:rsidRPr="00BA3C21">
                    <w:t xml:space="preserve"> (Указывают наименование </w:t>
                  </w:r>
                  <w:r w:rsidR="000337A9">
                    <w:t>раздела</w:t>
                  </w:r>
                  <w:r w:rsidRPr="00BA3C21">
                    <w:t xml:space="preserve">) </w:t>
                  </w:r>
                  <w:r w:rsidRPr="00BA3C21">
                    <w:tab/>
                    <w:t>9</w:t>
                  </w:r>
                </w:p>
                <w:p w:rsidR="00FB2356" w:rsidRPr="00BA3C21" w:rsidRDefault="00FB2356" w:rsidP="00CB650E">
                  <w:pPr>
                    <w:widowControl/>
                    <w:tabs>
                      <w:tab w:val="right" w:leader="dot" w:pos="5220"/>
                    </w:tabs>
                    <w:spacing w:line="288" w:lineRule="auto"/>
                    <w:ind w:left="0" w:firstLine="601"/>
                  </w:pPr>
                  <w:r w:rsidRPr="00BA3C21">
                    <w:t>1.1</w:t>
                  </w:r>
                  <w:r>
                    <w:t>.</w:t>
                  </w:r>
                  <w:r w:rsidRPr="00BA3C21">
                    <w:t xml:space="preserve"> (Указывают наименование </w:t>
                  </w:r>
                  <w:r w:rsidR="000337A9">
                    <w:t>подраздела</w:t>
                  </w:r>
                  <w:r w:rsidRPr="00BA3C21">
                    <w:t xml:space="preserve">) </w:t>
                  </w:r>
                  <w:r w:rsidRPr="00BA3C21">
                    <w:tab/>
                    <w:t>11</w:t>
                  </w:r>
                </w:p>
                <w:p w:rsidR="00FB2356" w:rsidRPr="00BA3C21" w:rsidRDefault="00FB2356" w:rsidP="00CB650E">
                  <w:pPr>
                    <w:widowControl/>
                    <w:tabs>
                      <w:tab w:val="right" w:leader="dot" w:pos="5220"/>
                    </w:tabs>
                    <w:spacing w:line="288" w:lineRule="auto"/>
                    <w:ind w:left="0" w:firstLine="601"/>
                  </w:pPr>
                  <w:r w:rsidRPr="00BA3C21">
                    <w:t>1.2</w:t>
                  </w:r>
                  <w:r>
                    <w:t>.</w:t>
                  </w:r>
                  <w:r w:rsidRPr="00BA3C21">
                    <w:t xml:space="preserve"> </w:t>
                  </w:r>
                  <w:r w:rsidRPr="00BA3C21">
                    <w:tab/>
                    <w:t>15</w:t>
                  </w:r>
                </w:p>
                <w:p w:rsidR="00FB2356" w:rsidRPr="00BA3C21" w:rsidRDefault="00FB2356" w:rsidP="00CB650E">
                  <w:pPr>
                    <w:widowControl/>
                    <w:tabs>
                      <w:tab w:val="right" w:leader="dot" w:pos="5220"/>
                    </w:tabs>
                    <w:spacing w:line="288" w:lineRule="auto"/>
                    <w:ind w:left="0" w:firstLine="601"/>
                  </w:pPr>
                  <w:r w:rsidRPr="00BA3C21">
                    <w:t>1.3</w:t>
                  </w:r>
                  <w:r>
                    <w:t>.</w:t>
                  </w:r>
                  <w:r w:rsidRPr="00BA3C21">
                    <w:t xml:space="preserve"> </w:t>
                  </w:r>
                  <w:r w:rsidRPr="00BA3C21">
                    <w:tab/>
                    <w:t>20</w:t>
                  </w:r>
                </w:p>
                <w:p w:rsidR="00FB2356" w:rsidRPr="00BA3C21" w:rsidRDefault="00FB2356" w:rsidP="00CB650E">
                  <w:pPr>
                    <w:widowControl/>
                    <w:tabs>
                      <w:tab w:val="right" w:leader="dot" w:pos="5220"/>
                    </w:tabs>
                    <w:spacing w:line="288" w:lineRule="auto"/>
                    <w:ind w:left="0" w:firstLine="301"/>
                  </w:pPr>
                  <w:r w:rsidRPr="00BA3C21">
                    <w:t>2</w:t>
                  </w:r>
                  <w:r>
                    <w:t>.</w:t>
                  </w:r>
                  <w:r w:rsidRPr="00BA3C21">
                    <w:t xml:space="preserve"> </w:t>
                  </w:r>
                  <w:r w:rsidRPr="00BA3C21">
                    <w:tab/>
                    <w:t>27</w:t>
                  </w:r>
                </w:p>
                <w:p w:rsidR="00FB2356" w:rsidRPr="00BA3C21" w:rsidRDefault="00FB2356" w:rsidP="00CB650E">
                  <w:pPr>
                    <w:widowControl/>
                    <w:tabs>
                      <w:tab w:val="right" w:leader="dot" w:pos="5220"/>
                    </w:tabs>
                    <w:spacing w:line="288" w:lineRule="auto"/>
                    <w:ind w:left="0" w:firstLine="601"/>
                  </w:pPr>
                  <w:r w:rsidRPr="00BA3C21">
                    <w:t>2.1</w:t>
                  </w:r>
                  <w:r>
                    <w:t>.</w:t>
                  </w:r>
                  <w:r w:rsidRPr="00BA3C21">
                    <w:t xml:space="preserve"> </w:t>
                  </w:r>
                  <w:r w:rsidRPr="00BA3C21">
                    <w:tab/>
                    <w:t>29</w:t>
                  </w:r>
                </w:p>
                <w:p w:rsidR="00FB2356" w:rsidRPr="00BA3C21" w:rsidRDefault="00FB2356" w:rsidP="00CB650E">
                  <w:pPr>
                    <w:widowControl/>
                    <w:tabs>
                      <w:tab w:val="right" w:leader="dot" w:pos="5220"/>
                    </w:tabs>
                    <w:spacing w:line="288" w:lineRule="auto"/>
                    <w:ind w:left="0" w:firstLine="601"/>
                  </w:pPr>
                  <w:r w:rsidRPr="00BA3C21">
                    <w:t>2.2</w:t>
                  </w:r>
                  <w:r>
                    <w:t>.</w:t>
                  </w:r>
                  <w:r w:rsidRPr="00BA3C21">
                    <w:t xml:space="preserve"> </w:t>
                  </w:r>
                  <w:r w:rsidRPr="00BA3C21">
                    <w:tab/>
                    <w:t>33</w:t>
                  </w:r>
                </w:p>
                <w:p w:rsidR="00FB2356" w:rsidRPr="00BA3C21" w:rsidRDefault="00FB2356" w:rsidP="00CB650E">
                  <w:pPr>
                    <w:widowControl/>
                    <w:tabs>
                      <w:tab w:val="right" w:leader="dot" w:pos="5220"/>
                    </w:tabs>
                    <w:spacing w:line="288" w:lineRule="auto"/>
                    <w:ind w:left="0" w:firstLine="601"/>
                  </w:pPr>
                  <w:r w:rsidRPr="00BA3C21">
                    <w:t>2.3</w:t>
                  </w:r>
                  <w:r>
                    <w:t>.</w:t>
                  </w:r>
                  <w:r w:rsidRPr="00BA3C21">
                    <w:t xml:space="preserve"> </w:t>
                  </w:r>
                  <w:r w:rsidRPr="00BA3C21">
                    <w:tab/>
                    <w:t>36</w:t>
                  </w:r>
                </w:p>
                <w:p w:rsidR="00FB2356" w:rsidRPr="00BA3C21" w:rsidRDefault="00FB2356" w:rsidP="00CB650E">
                  <w:pPr>
                    <w:widowControl/>
                    <w:tabs>
                      <w:tab w:val="right" w:leader="dot" w:pos="5220"/>
                    </w:tabs>
                    <w:spacing w:line="288" w:lineRule="auto"/>
                    <w:ind w:left="0" w:firstLine="301"/>
                  </w:pPr>
                  <w:r w:rsidRPr="00BA3C21">
                    <w:t>3</w:t>
                  </w:r>
                  <w:r>
                    <w:t>.</w:t>
                  </w:r>
                  <w:r w:rsidRPr="00BA3C21">
                    <w:t xml:space="preserve"> </w:t>
                  </w:r>
                  <w:r w:rsidRPr="00BA3C21">
                    <w:tab/>
                    <w:t>39</w:t>
                  </w:r>
                </w:p>
                <w:p w:rsidR="00FB2356" w:rsidRPr="00BA3C21" w:rsidRDefault="00FB2356" w:rsidP="00CB650E">
                  <w:pPr>
                    <w:widowControl/>
                    <w:tabs>
                      <w:tab w:val="right" w:leader="dot" w:pos="5220"/>
                    </w:tabs>
                    <w:spacing w:line="288" w:lineRule="auto"/>
                    <w:ind w:left="0" w:firstLine="601"/>
                  </w:pPr>
                  <w:r w:rsidRPr="00BA3C21">
                    <w:t>3.1</w:t>
                  </w:r>
                  <w:r>
                    <w:t>.</w:t>
                  </w:r>
                  <w:r w:rsidRPr="00BA3C21">
                    <w:t xml:space="preserve"> </w:t>
                  </w:r>
                  <w:r w:rsidRPr="00BA3C21">
                    <w:tab/>
                    <w:t>43</w:t>
                  </w:r>
                </w:p>
                <w:p w:rsidR="00FB2356" w:rsidRPr="00BA3C21" w:rsidRDefault="00FB2356" w:rsidP="00CB650E">
                  <w:pPr>
                    <w:widowControl/>
                    <w:tabs>
                      <w:tab w:val="right" w:leader="dot" w:pos="5220"/>
                    </w:tabs>
                    <w:spacing w:line="288" w:lineRule="auto"/>
                    <w:ind w:left="0" w:firstLine="902"/>
                  </w:pPr>
                  <w:r w:rsidRPr="00BA3C21">
                    <w:t>3.1.1</w:t>
                  </w:r>
                  <w:r>
                    <w:t>.</w:t>
                  </w:r>
                  <w:r w:rsidRPr="00BA3C21">
                    <w:t xml:space="preserve"> (Указывают наименование пункта) </w:t>
                  </w:r>
                  <w:r w:rsidRPr="00BA3C21">
                    <w:tab/>
                    <w:t>44</w:t>
                  </w:r>
                </w:p>
                <w:p w:rsidR="00FB2356" w:rsidRPr="00BA3C21" w:rsidRDefault="00FB2356" w:rsidP="00CB650E">
                  <w:pPr>
                    <w:widowControl/>
                    <w:tabs>
                      <w:tab w:val="right" w:leader="dot" w:pos="5220"/>
                    </w:tabs>
                    <w:spacing w:line="288" w:lineRule="auto"/>
                    <w:ind w:left="0" w:firstLine="902"/>
                  </w:pPr>
                  <w:r w:rsidRPr="00BA3C21">
                    <w:t>3.1.2</w:t>
                  </w:r>
                  <w:r>
                    <w:t>.</w:t>
                  </w:r>
                  <w:r w:rsidRPr="00BA3C21">
                    <w:t xml:space="preserve"> </w:t>
                  </w:r>
                  <w:r w:rsidRPr="00BA3C21">
                    <w:tab/>
                    <w:t>47</w:t>
                  </w:r>
                </w:p>
                <w:p w:rsidR="00FB2356" w:rsidRPr="00BA3C21" w:rsidRDefault="00FB2356" w:rsidP="00CB650E">
                  <w:pPr>
                    <w:widowControl/>
                    <w:tabs>
                      <w:tab w:val="right" w:leader="dot" w:pos="5220"/>
                    </w:tabs>
                    <w:spacing w:line="288" w:lineRule="auto"/>
                    <w:ind w:left="0" w:firstLine="902"/>
                  </w:pPr>
                  <w:r w:rsidRPr="00BA3C21">
                    <w:t>3.1.3</w:t>
                  </w:r>
                  <w:r>
                    <w:t>.</w:t>
                  </w:r>
                  <w:r w:rsidRPr="00BA3C21">
                    <w:t xml:space="preserve"> </w:t>
                  </w:r>
                  <w:r w:rsidRPr="00BA3C21">
                    <w:tab/>
                    <w:t>49</w:t>
                  </w:r>
                </w:p>
                <w:p w:rsidR="00FB2356" w:rsidRPr="00BA3C21" w:rsidRDefault="00FB2356" w:rsidP="00CB650E">
                  <w:pPr>
                    <w:widowControl/>
                    <w:tabs>
                      <w:tab w:val="right" w:leader="dot" w:pos="5220"/>
                    </w:tabs>
                    <w:spacing w:line="288" w:lineRule="auto"/>
                    <w:ind w:left="0" w:firstLine="601"/>
                  </w:pPr>
                  <w:r w:rsidRPr="00BA3C21">
                    <w:t>3.2</w:t>
                  </w:r>
                  <w:r>
                    <w:t>.</w:t>
                  </w:r>
                  <w:r w:rsidRPr="00BA3C21">
                    <w:t xml:space="preserve"> </w:t>
                  </w:r>
                  <w:r w:rsidRPr="00BA3C21">
                    <w:tab/>
                    <w:t>52</w:t>
                  </w:r>
                </w:p>
                <w:p w:rsidR="00FB2356" w:rsidRPr="00BA3C21" w:rsidRDefault="00FB2356" w:rsidP="00CB650E">
                  <w:pPr>
                    <w:widowControl/>
                    <w:tabs>
                      <w:tab w:val="right" w:leader="dot" w:pos="5220"/>
                    </w:tabs>
                    <w:spacing w:line="288" w:lineRule="auto"/>
                    <w:ind w:left="0" w:firstLine="601"/>
                  </w:pPr>
                  <w:r w:rsidRPr="00BA3C21">
                    <w:t>3.3</w:t>
                  </w:r>
                  <w:r>
                    <w:t>.</w:t>
                  </w:r>
                  <w:r w:rsidRPr="00BA3C21">
                    <w:t xml:space="preserve"> </w:t>
                  </w:r>
                  <w:r w:rsidRPr="00BA3C21">
                    <w:tab/>
                    <w:t>56</w:t>
                  </w:r>
                </w:p>
                <w:p w:rsidR="00FB2356" w:rsidRPr="00BA3C21" w:rsidRDefault="00FB2356" w:rsidP="00CB650E">
                  <w:pPr>
                    <w:widowControl/>
                    <w:tabs>
                      <w:tab w:val="right" w:leader="dot" w:pos="5220"/>
                    </w:tabs>
                    <w:spacing w:line="288" w:lineRule="auto"/>
                    <w:ind w:left="0" w:firstLine="301"/>
                  </w:pPr>
                  <w:r w:rsidRPr="00BA3C21">
                    <w:t xml:space="preserve">Заключение </w:t>
                  </w:r>
                  <w:r w:rsidRPr="00BA3C21">
                    <w:tab/>
                    <w:t>58</w:t>
                  </w:r>
                </w:p>
                <w:p w:rsidR="00FB2356" w:rsidRPr="00BA3C21" w:rsidRDefault="00FB2356" w:rsidP="00CB650E">
                  <w:pPr>
                    <w:widowControl/>
                    <w:tabs>
                      <w:tab w:val="right" w:leader="dot" w:pos="5220"/>
                    </w:tabs>
                    <w:spacing w:line="288" w:lineRule="auto"/>
                    <w:ind w:left="0" w:firstLine="301"/>
                  </w:pPr>
                  <w:r w:rsidRPr="00BA3C21">
                    <w:t xml:space="preserve">Список использованных источников и литературы </w:t>
                  </w:r>
                  <w:r w:rsidRPr="00BA3C21">
                    <w:tab/>
                    <w:t>59</w:t>
                  </w:r>
                </w:p>
                <w:p w:rsidR="00FB2356" w:rsidRDefault="00FB2356" w:rsidP="00CB650E">
                  <w:pPr>
                    <w:widowControl/>
                    <w:tabs>
                      <w:tab w:val="right" w:leader="dot" w:pos="5220"/>
                    </w:tabs>
                    <w:spacing w:line="288" w:lineRule="auto"/>
                    <w:ind w:left="0" w:firstLine="301"/>
                  </w:pPr>
                  <w:r w:rsidRPr="00BA3C21">
                    <w:t xml:space="preserve">Приложения </w:t>
                  </w:r>
                  <w:r w:rsidRPr="00BA3C21">
                    <w:tab/>
                    <w:t>67</w:t>
                  </w:r>
                </w:p>
                <w:p w:rsidR="0021145C" w:rsidRDefault="0021145C" w:rsidP="00FB2356">
                  <w:pPr>
                    <w:widowControl/>
                    <w:tabs>
                      <w:tab w:val="right" w:leader="dot" w:pos="5580"/>
                    </w:tabs>
                    <w:spacing w:line="288" w:lineRule="auto"/>
                    <w:ind w:left="0" w:firstLine="301"/>
                  </w:pPr>
                </w:p>
                <w:p w:rsidR="0021145C" w:rsidRDefault="0021145C" w:rsidP="00FB2356">
                  <w:pPr>
                    <w:widowControl/>
                    <w:tabs>
                      <w:tab w:val="right" w:leader="dot" w:pos="5580"/>
                    </w:tabs>
                    <w:spacing w:line="288" w:lineRule="auto"/>
                    <w:ind w:left="0" w:firstLine="301"/>
                  </w:pPr>
                </w:p>
                <w:p w:rsidR="0021145C" w:rsidRDefault="0021145C" w:rsidP="00FB2356">
                  <w:pPr>
                    <w:widowControl/>
                    <w:tabs>
                      <w:tab w:val="right" w:leader="dot" w:pos="5580"/>
                    </w:tabs>
                    <w:spacing w:line="288" w:lineRule="auto"/>
                    <w:ind w:left="0" w:firstLine="301"/>
                  </w:pPr>
                </w:p>
                <w:p w:rsidR="0021145C" w:rsidRDefault="0021145C" w:rsidP="00FB2356">
                  <w:pPr>
                    <w:widowControl/>
                    <w:tabs>
                      <w:tab w:val="right" w:leader="dot" w:pos="5580"/>
                    </w:tabs>
                    <w:spacing w:line="288" w:lineRule="auto"/>
                    <w:ind w:left="0" w:firstLine="301"/>
                  </w:pPr>
                </w:p>
                <w:p w:rsidR="0021145C" w:rsidRDefault="0021145C" w:rsidP="00FB2356">
                  <w:pPr>
                    <w:widowControl/>
                    <w:tabs>
                      <w:tab w:val="right" w:leader="dot" w:pos="5580"/>
                    </w:tabs>
                    <w:spacing w:line="288" w:lineRule="auto"/>
                    <w:ind w:left="0" w:firstLine="301"/>
                  </w:pPr>
                </w:p>
                <w:p w:rsidR="0021145C" w:rsidRDefault="0021145C" w:rsidP="00FB2356">
                  <w:pPr>
                    <w:widowControl/>
                    <w:tabs>
                      <w:tab w:val="right" w:leader="dot" w:pos="5580"/>
                    </w:tabs>
                    <w:spacing w:line="288" w:lineRule="auto"/>
                    <w:ind w:left="0" w:firstLine="301"/>
                  </w:pPr>
                </w:p>
                <w:p w:rsidR="0021145C" w:rsidRPr="00BA3C21" w:rsidRDefault="0021145C" w:rsidP="00FB2356">
                  <w:pPr>
                    <w:widowControl/>
                    <w:tabs>
                      <w:tab w:val="right" w:leader="dot" w:pos="5580"/>
                    </w:tabs>
                    <w:spacing w:line="288" w:lineRule="auto"/>
                    <w:ind w:left="0" w:firstLine="301"/>
                  </w:pPr>
                </w:p>
                <w:p w:rsidR="00FB2356" w:rsidRPr="00377FBB" w:rsidRDefault="00FB2356" w:rsidP="00A1484D">
                  <w:pPr>
                    <w:jc w:val="center"/>
                  </w:pPr>
                </w:p>
              </w:txbxContent>
            </v:textbox>
            <w10:wrap type="square"/>
          </v:shape>
        </w:pict>
      </w:r>
      <w:r w:rsidR="006234E4" w:rsidRPr="006234E4">
        <w:rPr>
          <w:b/>
          <w:i/>
          <w:noProof/>
        </w:rPr>
        <w:t>Содержание</w:t>
      </w:r>
    </w:p>
    <w:p w:rsidR="00B8379D" w:rsidRPr="00BA3C21" w:rsidRDefault="00B8379D" w:rsidP="00A2223A">
      <w:pPr>
        <w:widowControl/>
        <w:tabs>
          <w:tab w:val="left" w:pos="3420"/>
        </w:tabs>
        <w:spacing w:line="232" w:lineRule="auto"/>
        <w:ind w:hanging="40"/>
        <w:rPr>
          <w:i/>
        </w:rPr>
      </w:pPr>
    </w:p>
    <w:p w:rsidR="00B8379D" w:rsidRPr="00BA3C21" w:rsidRDefault="00533F3A" w:rsidP="00840138">
      <w:pPr>
        <w:widowControl/>
        <w:ind w:left="0" w:firstLine="341"/>
        <w:jc w:val="right"/>
      </w:pPr>
      <w:r w:rsidRPr="00BA3C21">
        <w:t>Приложение 3</w:t>
      </w:r>
    </w:p>
    <w:p w:rsidR="00B06FBF" w:rsidRDefault="00B06FBF" w:rsidP="00A2223A">
      <w:pPr>
        <w:widowControl/>
        <w:tabs>
          <w:tab w:val="left" w:pos="3420"/>
        </w:tabs>
        <w:ind w:left="0" w:firstLine="261"/>
        <w:jc w:val="center"/>
        <w:rPr>
          <w:i/>
        </w:rPr>
      </w:pPr>
    </w:p>
    <w:p w:rsidR="00B8379D" w:rsidRPr="00164825" w:rsidRDefault="008844DE" w:rsidP="00FB2356">
      <w:pPr>
        <w:widowControl/>
        <w:tabs>
          <w:tab w:val="left" w:pos="3420"/>
        </w:tabs>
        <w:ind w:left="0" w:firstLine="0"/>
        <w:jc w:val="center"/>
        <w:rPr>
          <w:b/>
          <w:i/>
        </w:rPr>
      </w:pPr>
      <w:r>
        <w:rPr>
          <w:noProof/>
        </w:rPr>
        <w:pict>
          <v:shape id="_x0000_s1031" type="#_x0000_t202" style="position:absolute;left:0;text-align:left;margin-left:0;margin-top:22pt;width:315pt;height:421.9pt;z-index:251657216">
            <v:textbox style="mso-fit-shape-to-text:t" inset="10mm,,5mm">
              <w:txbxContent>
                <w:p w:rsidR="0021145C" w:rsidRDefault="0021145C" w:rsidP="00840138">
                  <w:pPr>
                    <w:widowControl/>
                    <w:ind w:left="0" w:firstLine="708"/>
                    <w:rPr>
                      <w:b/>
                    </w:rPr>
                  </w:pPr>
                </w:p>
                <w:p w:rsidR="0021145C" w:rsidRPr="00BA3C21" w:rsidRDefault="0021145C" w:rsidP="00840138">
                  <w:pPr>
                    <w:widowControl/>
                    <w:ind w:left="0" w:firstLine="708"/>
                    <w:rPr>
                      <w:b/>
                    </w:rPr>
                  </w:pPr>
                  <w:r w:rsidRPr="00BA3C21">
                    <w:rPr>
                      <w:b/>
                    </w:rPr>
                    <w:t>Перечень сокращений</w:t>
                  </w:r>
                </w:p>
                <w:p w:rsidR="0021145C" w:rsidRPr="00BA3C21" w:rsidRDefault="0021145C" w:rsidP="00840138">
                  <w:pPr>
                    <w:widowControl/>
                    <w:ind w:left="0" w:firstLine="708"/>
                    <w:rPr>
                      <w:b/>
                    </w:rPr>
                  </w:pPr>
                </w:p>
                <w:p w:rsidR="0021145C" w:rsidRPr="00BA3C21" w:rsidRDefault="0021145C" w:rsidP="00B06FBF">
                  <w:pPr>
                    <w:widowControl/>
                    <w:spacing w:line="360" w:lineRule="auto"/>
                    <w:ind w:left="0" w:firstLine="261"/>
                  </w:pPr>
                  <w:r w:rsidRPr="00BA3C21">
                    <w:t>УК РФ – Уголовный кодекс Российской Федерации</w:t>
                  </w:r>
                </w:p>
                <w:p w:rsidR="0021145C" w:rsidRPr="00BA3C21" w:rsidRDefault="0021145C" w:rsidP="00B06FBF">
                  <w:pPr>
                    <w:widowControl/>
                    <w:spacing w:line="360" w:lineRule="auto"/>
                    <w:ind w:left="0" w:firstLine="261"/>
                  </w:pPr>
                  <w:r w:rsidRPr="00BA3C21">
                    <w:t xml:space="preserve">ГК РФ – Гражданский кодекс Российской Федерации </w:t>
                  </w:r>
                </w:p>
                <w:p w:rsidR="0021145C" w:rsidRPr="00BA3C21" w:rsidRDefault="0021145C" w:rsidP="00B06FBF">
                  <w:pPr>
                    <w:widowControl/>
                    <w:spacing w:line="360" w:lineRule="auto"/>
                    <w:ind w:left="0" w:firstLine="261"/>
                  </w:pPr>
                  <w:r w:rsidRPr="00BA3C21">
                    <w:t>ОВД – Органы внутренних дел</w:t>
                  </w:r>
                </w:p>
                <w:p w:rsidR="0021145C" w:rsidRPr="00BA3C21" w:rsidRDefault="0021145C" w:rsidP="00B06FBF">
                  <w:pPr>
                    <w:widowControl/>
                    <w:spacing w:line="360" w:lineRule="auto"/>
                    <w:ind w:left="0" w:firstLine="261"/>
                  </w:pPr>
                  <w:r w:rsidRPr="00BA3C21">
                    <w:t>ООН – Организация Объединенных Наций</w:t>
                  </w:r>
                </w:p>
                <w:p w:rsidR="0021145C" w:rsidRPr="00BA3C21" w:rsidRDefault="0021145C" w:rsidP="00B06FBF">
                  <w:pPr>
                    <w:widowControl/>
                    <w:spacing w:line="360" w:lineRule="auto"/>
                    <w:ind w:left="0" w:firstLine="261"/>
                  </w:pPr>
                  <w:r w:rsidRPr="00BA3C21">
                    <w:t xml:space="preserve">РФ – Российская Федерация </w:t>
                  </w:r>
                </w:p>
                <w:p w:rsidR="0021145C" w:rsidRPr="00BA3C21" w:rsidRDefault="0021145C" w:rsidP="00B06FBF">
                  <w:pPr>
                    <w:widowControl/>
                    <w:spacing w:line="360" w:lineRule="auto"/>
                    <w:ind w:left="0" w:firstLine="261"/>
                  </w:pPr>
                  <w:r w:rsidRPr="00BA3C21">
                    <w:t>СССР – Союз Советских Социалистических Республик</w:t>
                  </w:r>
                </w:p>
                <w:p w:rsidR="0021145C" w:rsidRPr="00BA3C21" w:rsidRDefault="0021145C" w:rsidP="00B06FBF">
                  <w:pPr>
                    <w:widowControl/>
                    <w:spacing w:line="360" w:lineRule="auto"/>
                    <w:ind w:left="0" w:firstLine="261"/>
                  </w:pPr>
                  <w:r w:rsidRPr="00BA3C21">
                    <w:t>США – Соединенные Штаты Америки</w:t>
                  </w:r>
                </w:p>
                <w:p w:rsidR="0021145C" w:rsidRDefault="0021145C" w:rsidP="00A1484D">
                  <w:pPr>
                    <w:spacing w:line="360" w:lineRule="auto"/>
                    <w:ind w:firstLine="261"/>
                  </w:pPr>
                  <w:r w:rsidRPr="00BA3C21">
                    <w:t>ООО – Общество Ограниченной Ответственности</w:t>
                  </w: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Default="0021145C" w:rsidP="00A1484D">
                  <w:pPr>
                    <w:spacing w:line="360" w:lineRule="auto"/>
                    <w:ind w:firstLine="261"/>
                  </w:pPr>
                </w:p>
                <w:p w:rsidR="0021145C" w:rsidRPr="00465C16" w:rsidRDefault="0021145C" w:rsidP="00A1484D">
                  <w:pPr>
                    <w:spacing w:line="360" w:lineRule="auto"/>
                    <w:ind w:firstLine="261"/>
                  </w:pPr>
                </w:p>
              </w:txbxContent>
            </v:textbox>
            <w10:wrap type="square"/>
          </v:shape>
        </w:pict>
      </w:r>
      <w:r w:rsidR="0021145C" w:rsidRPr="00164825">
        <w:rPr>
          <w:b/>
          <w:i/>
        </w:rPr>
        <w:t>П</w:t>
      </w:r>
      <w:r w:rsidR="00533F3A" w:rsidRPr="00164825">
        <w:rPr>
          <w:b/>
          <w:i/>
        </w:rPr>
        <w:t>ереч</w:t>
      </w:r>
      <w:r w:rsidR="0021145C">
        <w:rPr>
          <w:b/>
          <w:i/>
        </w:rPr>
        <w:t>ень</w:t>
      </w:r>
      <w:r w:rsidR="00533F3A" w:rsidRPr="00164825">
        <w:rPr>
          <w:b/>
          <w:i/>
        </w:rPr>
        <w:t xml:space="preserve"> сокращений</w:t>
      </w:r>
    </w:p>
    <w:p w:rsidR="00B8379D" w:rsidRPr="00BA3C21" w:rsidRDefault="00B8379D" w:rsidP="00840138">
      <w:pPr>
        <w:widowControl/>
        <w:ind w:left="0" w:firstLine="261"/>
        <w:jc w:val="center"/>
      </w:pPr>
    </w:p>
    <w:p w:rsidR="00B8379D" w:rsidRPr="00BA3C21" w:rsidRDefault="00B8379D" w:rsidP="00840138">
      <w:pPr>
        <w:widowControl/>
        <w:tabs>
          <w:tab w:val="left" w:pos="3420"/>
        </w:tabs>
        <w:ind w:left="360" w:firstLine="720"/>
        <w:jc w:val="right"/>
      </w:pPr>
      <w:r w:rsidRPr="00BA3C21">
        <w:br w:type="page"/>
      </w:r>
      <w:r w:rsidR="00533F3A" w:rsidRPr="00BA3C21">
        <w:t>Приложение 4</w:t>
      </w:r>
    </w:p>
    <w:p w:rsidR="00B8379D" w:rsidRDefault="008844DE" w:rsidP="00CB650E">
      <w:pPr>
        <w:widowControl/>
        <w:tabs>
          <w:tab w:val="left" w:pos="3420"/>
        </w:tabs>
        <w:spacing w:before="120"/>
        <w:ind w:left="0" w:firstLine="0"/>
        <w:jc w:val="center"/>
        <w:rPr>
          <w:b/>
          <w:i/>
        </w:rPr>
      </w:pPr>
      <w:r>
        <w:rPr>
          <w:noProof/>
        </w:rPr>
        <w:pict>
          <v:shape id="_x0000_s1035" type="#_x0000_t202" style="position:absolute;left:0;text-align:left;margin-left:0;margin-top:29pt;width:311.8pt;height:437.55pt;z-index:251658240" filled="f">
            <v:textbox inset="10mm,,5mm">
              <w:txbxContent>
                <w:p w:rsidR="00CB650E" w:rsidRPr="00BA3C21" w:rsidRDefault="00CB650E" w:rsidP="0092762C">
                  <w:pPr>
                    <w:widowControl/>
                    <w:tabs>
                      <w:tab w:val="left" w:pos="3420"/>
                    </w:tabs>
                    <w:ind w:firstLine="261"/>
                    <w:jc w:val="left"/>
                    <w:rPr>
                      <w:b/>
                    </w:rPr>
                  </w:pPr>
                </w:p>
                <w:p w:rsidR="00CB650E" w:rsidRPr="00432072" w:rsidRDefault="00CB650E" w:rsidP="0092762C">
                  <w:pPr>
                    <w:widowControl/>
                    <w:tabs>
                      <w:tab w:val="left" w:pos="3420"/>
                    </w:tabs>
                    <w:spacing w:before="120"/>
                    <w:jc w:val="left"/>
                    <w:rPr>
                      <w:b/>
                      <w:sz w:val="19"/>
                      <w:szCs w:val="19"/>
                    </w:rPr>
                  </w:pPr>
                  <w:r w:rsidRPr="00432072">
                    <w:rPr>
                      <w:b/>
                      <w:sz w:val="19"/>
                      <w:szCs w:val="19"/>
                    </w:rPr>
                    <w:t>Список использованных источников и литературы</w:t>
                  </w:r>
                </w:p>
                <w:p w:rsidR="00CB650E" w:rsidRPr="00432072" w:rsidRDefault="00CB650E" w:rsidP="00840138">
                  <w:pPr>
                    <w:widowControl/>
                    <w:tabs>
                      <w:tab w:val="left" w:pos="3420"/>
                    </w:tabs>
                    <w:ind w:left="360" w:firstLine="720"/>
                    <w:rPr>
                      <w:b/>
                      <w:i/>
                      <w:sz w:val="19"/>
                      <w:szCs w:val="19"/>
                    </w:rPr>
                  </w:pPr>
                </w:p>
                <w:p w:rsidR="00CB650E" w:rsidRPr="00432072" w:rsidRDefault="00CB650E" w:rsidP="00705345">
                  <w:pPr>
                    <w:widowControl/>
                    <w:numPr>
                      <w:ilvl w:val="0"/>
                      <w:numId w:val="26"/>
                    </w:numPr>
                    <w:tabs>
                      <w:tab w:val="clear" w:pos="720"/>
                      <w:tab w:val="num" w:pos="574"/>
                    </w:tabs>
                    <w:spacing w:after="200"/>
                    <w:ind w:left="0" w:firstLine="301"/>
                    <w:rPr>
                      <w:b/>
                      <w:sz w:val="19"/>
                      <w:szCs w:val="19"/>
                    </w:rPr>
                  </w:pPr>
                  <w:r w:rsidRPr="00432072">
                    <w:rPr>
                      <w:b/>
                      <w:sz w:val="19"/>
                      <w:szCs w:val="19"/>
                    </w:rPr>
                    <w:t>Законодательные и иные нормативные акты</w:t>
                  </w:r>
                </w:p>
                <w:p w:rsidR="00CB650E" w:rsidRPr="00432072" w:rsidRDefault="009841C7" w:rsidP="009841C7">
                  <w:pPr>
                    <w:widowControl/>
                    <w:ind w:left="0" w:firstLine="301"/>
                    <w:rPr>
                      <w:sz w:val="19"/>
                      <w:szCs w:val="19"/>
                    </w:rPr>
                  </w:pPr>
                  <w:r>
                    <w:rPr>
                      <w:sz w:val="19"/>
                      <w:szCs w:val="19"/>
                    </w:rPr>
                    <w:t>1.1. </w:t>
                  </w:r>
                  <w:r w:rsidR="00CB650E" w:rsidRPr="00432072">
                    <w:rPr>
                      <w:sz w:val="19"/>
                      <w:szCs w:val="19"/>
                    </w:rPr>
                    <w:t xml:space="preserve">Европейская конвенция о защите прав человека и основных свобод от 4 ноября </w:t>
                  </w:r>
                  <w:smartTag w:uri="urn:schemas-microsoft-com:office:smarttags" w:element="metricconverter">
                    <w:smartTagPr>
                      <w:attr w:name="ProductID" w:val="1950 г"/>
                    </w:smartTagPr>
                    <w:r w:rsidR="00CB650E" w:rsidRPr="00432072">
                      <w:rPr>
                        <w:sz w:val="19"/>
                        <w:szCs w:val="19"/>
                      </w:rPr>
                      <w:t>1950 г</w:t>
                    </w:r>
                  </w:smartTag>
                  <w:r w:rsidR="00CB650E" w:rsidRPr="00432072">
                    <w:rPr>
                      <w:sz w:val="19"/>
                      <w:szCs w:val="19"/>
                    </w:rPr>
                    <w:t>. // Российская газета. – 1995. – 5</w:t>
                  </w:r>
                  <w:r w:rsidR="00224C9A" w:rsidRPr="00432072">
                    <w:rPr>
                      <w:sz w:val="19"/>
                      <w:szCs w:val="19"/>
                    </w:rPr>
                    <w:t> </w:t>
                  </w:r>
                  <w:r w:rsidR="00CB650E" w:rsidRPr="00432072">
                    <w:rPr>
                      <w:sz w:val="19"/>
                      <w:szCs w:val="19"/>
                    </w:rPr>
                    <w:t>апр.</w:t>
                  </w:r>
                </w:p>
                <w:p w:rsidR="00CB650E" w:rsidRPr="00432072" w:rsidRDefault="009841C7" w:rsidP="009841C7">
                  <w:pPr>
                    <w:widowControl/>
                    <w:ind w:left="0" w:firstLine="301"/>
                    <w:rPr>
                      <w:sz w:val="19"/>
                      <w:szCs w:val="19"/>
                    </w:rPr>
                  </w:pPr>
                  <w:r>
                    <w:rPr>
                      <w:sz w:val="19"/>
                      <w:szCs w:val="19"/>
                    </w:rPr>
                    <w:t>1.2. </w:t>
                  </w:r>
                  <w:r w:rsidR="00CB650E" w:rsidRPr="00432072">
                    <w:rPr>
                      <w:sz w:val="19"/>
                      <w:szCs w:val="19"/>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00CB650E" w:rsidRPr="00432072">
                      <w:rPr>
                        <w:sz w:val="19"/>
                        <w:szCs w:val="19"/>
                      </w:rPr>
                      <w:t>1993 г</w:t>
                    </w:r>
                  </w:smartTag>
                  <w:r w:rsidR="00CB650E" w:rsidRPr="00432072">
                    <w:rPr>
                      <w:sz w:val="19"/>
                      <w:szCs w:val="19"/>
                    </w:rPr>
                    <w:t>. // Российская газета. – 1993.</w:t>
                  </w:r>
                  <w:r w:rsidR="00432072">
                    <w:rPr>
                      <w:sz w:val="19"/>
                      <w:szCs w:val="19"/>
                    </w:rPr>
                    <w:t> </w:t>
                  </w:r>
                  <w:r w:rsidR="00CB650E" w:rsidRPr="00432072">
                    <w:rPr>
                      <w:sz w:val="19"/>
                      <w:szCs w:val="19"/>
                    </w:rPr>
                    <w:t>– № 237. – С. 1-4.</w:t>
                  </w:r>
                </w:p>
                <w:p w:rsidR="00CB650E" w:rsidRPr="00432072" w:rsidRDefault="009841C7" w:rsidP="009841C7">
                  <w:pPr>
                    <w:widowControl/>
                    <w:ind w:left="0" w:firstLine="301"/>
                    <w:rPr>
                      <w:sz w:val="19"/>
                      <w:szCs w:val="19"/>
                    </w:rPr>
                  </w:pPr>
                  <w:r>
                    <w:rPr>
                      <w:sz w:val="19"/>
                      <w:szCs w:val="19"/>
                    </w:rPr>
                    <w:t>1.3. </w:t>
                  </w:r>
                  <w:r w:rsidR="00CB650E" w:rsidRPr="00432072">
                    <w:rPr>
                      <w:sz w:val="19"/>
                      <w:szCs w:val="19"/>
                    </w:rPr>
                    <w:t xml:space="preserve">Федеральный конституционный закон от 31 декабря </w:t>
                  </w:r>
                  <w:smartTag w:uri="urn:schemas-microsoft-com:office:smarttags" w:element="metricconverter">
                    <w:smartTagPr>
                      <w:attr w:name="ProductID" w:val="1996 г"/>
                    </w:smartTagPr>
                    <w:r w:rsidR="00CB650E" w:rsidRPr="00432072">
                      <w:rPr>
                        <w:sz w:val="19"/>
                        <w:szCs w:val="19"/>
                      </w:rPr>
                      <w:t>1996</w:t>
                    </w:r>
                    <w:r>
                      <w:rPr>
                        <w:sz w:val="19"/>
                        <w:szCs w:val="19"/>
                      </w:rPr>
                      <w:t> </w:t>
                    </w:r>
                    <w:r w:rsidR="00CB650E" w:rsidRPr="00432072">
                      <w:rPr>
                        <w:sz w:val="19"/>
                        <w:szCs w:val="19"/>
                      </w:rPr>
                      <w:t>г</w:t>
                    </w:r>
                  </w:smartTag>
                  <w:r w:rsidR="00CB650E" w:rsidRPr="00432072">
                    <w:rPr>
                      <w:sz w:val="19"/>
                      <w:szCs w:val="19"/>
                    </w:rPr>
                    <w:t>. № 1-ФКЗ «О судебной системе Российской Федерации» // Собрание законодательства Российской Федерации. – 1997. – №</w:t>
                  </w:r>
                  <w:r w:rsidR="00224C9A" w:rsidRPr="00432072">
                    <w:rPr>
                      <w:sz w:val="19"/>
                      <w:szCs w:val="19"/>
                    </w:rPr>
                    <w:t> </w:t>
                  </w:r>
                  <w:r w:rsidR="00CB650E" w:rsidRPr="00432072">
                    <w:rPr>
                      <w:sz w:val="19"/>
                      <w:szCs w:val="19"/>
                    </w:rPr>
                    <w:t>1. – Ст. 1.</w:t>
                  </w:r>
                </w:p>
                <w:p w:rsidR="00CB650E" w:rsidRPr="00432072" w:rsidRDefault="009841C7" w:rsidP="009841C7">
                  <w:pPr>
                    <w:widowControl/>
                    <w:ind w:left="0" w:firstLine="301"/>
                    <w:rPr>
                      <w:sz w:val="19"/>
                      <w:szCs w:val="19"/>
                    </w:rPr>
                  </w:pPr>
                  <w:r>
                    <w:rPr>
                      <w:sz w:val="19"/>
                      <w:szCs w:val="19"/>
                    </w:rPr>
                    <w:t>1.4. </w:t>
                  </w:r>
                  <w:r w:rsidR="00CB650E" w:rsidRPr="00432072">
                    <w:rPr>
                      <w:sz w:val="19"/>
                      <w:szCs w:val="19"/>
                    </w:rPr>
                    <w:t xml:space="preserve">Гражданский кодекс Российской Федерации от 21 октября </w:t>
                  </w:r>
                  <w:smartTag w:uri="urn:schemas-microsoft-com:office:smarttags" w:element="metricconverter">
                    <w:smartTagPr>
                      <w:attr w:name="ProductID" w:val="1994 г"/>
                    </w:smartTagPr>
                    <w:r w:rsidR="00CB650E" w:rsidRPr="00432072">
                      <w:rPr>
                        <w:sz w:val="19"/>
                        <w:szCs w:val="19"/>
                      </w:rPr>
                      <w:t>1994 г</w:t>
                    </w:r>
                  </w:smartTag>
                  <w:r w:rsidR="00CB650E" w:rsidRPr="00432072">
                    <w:rPr>
                      <w:sz w:val="19"/>
                      <w:szCs w:val="19"/>
                    </w:rPr>
                    <w:t>. № 51-ФЗ. Часть первая // Собрание законодательства Российской Федерации. – 1994. – № 32. – Ст. 3301.</w:t>
                  </w:r>
                </w:p>
                <w:p w:rsidR="00CB650E" w:rsidRPr="00432072" w:rsidRDefault="009841C7" w:rsidP="009841C7">
                  <w:pPr>
                    <w:widowControl/>
                    <w:ind w:left="0" w:firstLine="301"/>
                    <w:rPr>
                      <w:sz w:val="19"/>
                      <w:szCs w:val="19"/>
                    </w:rPr>
                  </w:pPr>
                  <w:r>
                    <w:rPr>
                      <w:sz w:val="19"/>
                      <w:szCs w:val="19"/>
                    </w:rPr>
                    <w:t>1.5. </w:t>
                  </w:r>
                  <w:r w:rsidR="00CB650E" w:rsidRPr="00432072">
                    <w:rPr>
                      <w:sz w:val="19"/>
                      <w:szCs w:val="19"/>
                    </w:rPr>
                    <w:t xml:space="preserve">Федеральный закон от  26 июля </w:t>
                  </w:r>
                  <w:smartTag w:uri="urn:schemas-microsoft-com:office:smarttags" w:element="metricconverter">
                    <w:smartTagPr>
                      <w:attr w:name="ProductID" w:val="2004 г"/>
                    </w:smartTagPr>
                    <w:r w:rsidR="00CB650E" w:rsidRPr="00432072">
                      <w:rPr>
                        <w:sz w:val="19"/>
                        <w:szCs w:val="19"/>
                      </w:rPr>
                      <w:t>2004 г</w:t>
                    </w:r>
                  </w:smartTag>
                  <w:r w:rsidR="00CB650E" w:rsidRPr="00432072">
                    <w:rPr>
                      <w:sz w:val="19"/>
                      <w:szCs w:val="19"/>
                    </w:rPr>
                    <w:t>. № 78-ФЗ «О внесении изменения в статью 74 Уголовного кодекса Российской Федерации» // Российская газета. – 2004. – 28 июля.</w:t>
                  </w:r>
                </w:p>
                <w:p w:rsidR="00CB650E" w:rsidRPr="00432072" w:rsidRDefault="009841C7" w:rsidP="009841C7">
                  <w:pPr>
                    <w:widowControl/>
                    <w:ind w:left="0" w:firstLine="301"/>
                    <w:rPr>
                      <w:sz w:val="19"/>
                      <w:szCs w:val="19"/>
                    </w:rPr>
                  </w:pPr>
                  <w:r>
                    <w:rPr>
                      <w:sz w:val="19"/>
                      <w:szCs w:val="19"/>
                    </w:rPr>
                    <w:t>1.6. </w:t>
                  </w:r>
                  <w:r w:rsidR="00CB650E" w:rsidRPr="00432072">
                    <w:rPr>
                      <w:sz w:val="19"/>
                      <w:szCs w:val="19"/>
                    </w:rPr>
                    <w:t xml:space="preserve">Закон от 7 июня </w:t>
                  </w:r>
                  <w:smartTag w:uri="urn:schemas-microsoft-com:office:smarttags" w:element="metricconverter">
                    <w:smartTagPr>
                      <w:attr w:name="ProductID" w:val="1993 г"/>
                    </w:smartTagPr>
                    <w:r w:rsidR="00CB650E" w:rsidRPr="00432072">
                      <w:rPr>
                        <w:sz w:val="19"/>
                        <w:szCs w:val="19"/>
                      </w:rPr>
                      <w:t>1993 г</w:t>
                    </w:r>
                  </w:smartTag>
                  <w:r w:rsidR="00CB650E" w:rsidRPr="00432072">
                    <w:rPr>
                      <w:sz w:val="19"/>
                      <w:szCs w:val="19"/>
                    </w:rPr>
                    <w:t>. № 5338-1 «О международном коммерческом арбитраже» // Ведомости Съезда народных депутатов и Верховного Совета Российской Федерации. – 1993. – №</w:t>
                  </w:r>
                  <w:r w:rsidR="00224C9A" w:rsidRPr="00432072">
                    <w:rPr>
                      <w:sz w:val="19"/>
                      <w:szCs w:val="19"/>
                    </w:rPr>
                    <w:t> </w:t>
                  </w:r>
                  <w:r w:rsidR="00CB650E" w:rsidRPr="00432072">
                    <w:rPr>
                      <w:sz w:val="19"/>
                      <w:szCs w:val="19"/>
                    </w:rPr>
                    <w:t>32. – Ст.</w:t>
                  </w:r>
                  <w:r w:rsidR="00432072">
                    <w:rPr>
                      <w:sz w:val="19"/>
                      <w:szCs w:val="19"/>
                    </w:rPr>
                    <w:t> </w:t>
                  </w:r>
                  <w:r w:rsidR="00CB650E" w:rsidRPr="00432072">
                    <w:rPr>
                      <w:sz w:val="19"/>
                      <w:szCs w:val="19"/>
                    </w:rPr>
                    <w:t>1240.</w:t>
                  </w:r>
                </w:p>
                <w:p w:rsidR="00CB650E" w:rsidRPr="00432072" w:rsidRDefault="009841C7" w:rsidP="009841C7">
                  <w:pPr>
                    <w:widowControl/>
                    <w:ind w:left="0" w:firstLine="301"/>
                    <w:rPr>
                      <w:sz w:val="19"/>
                      <w:szCs w:val="19"/>
                    </w:rPr>
                  </w:pPr>
                  <w:r>
                    <w:rPr>
                      <w:sz w:val="19"/>
                      <w:szCs w:val="19"/>
                    </w:rPr>
                    <w:t>1.7. </w:t>
                  </w:r>
                  <w:r w:rsidR="00CB650E" w:rsidRPr="00432072">
                    <w:rPr>
                      <w:sz w:val="19"/>
                      <w:szCs w:val="19"/>
                    </w:rPr>
                    <w:t xml:space="preserve">Закон  от 30 декабря </w:t>
                  </w:r>
                  <w:smartTag w:uri="urn:schemas-microsoft-com:office:smarttags" w:element="metricconverter">
                    <w:smartTagPr>
                      <w:attr w:name="ProductID" w:val="2008 г"/>
                    </w:smartTagPr>
                    <w:r w:rsidR="00CB650E" w:rsidRPr="00432072">
                      <w:rPr>
                        <w:sz w:val="19"/>
                        <w:szCs w:val="19"/>
                      </w:rPr>
                      <w:t>2008 г</w:t>
                    </w:r>
                  </w:smartTag>
                  <w:r w:rsidR="00CB650E" w:rsidRPr="00432072">
                    <w:rPr>
                      <w:sz w:val="19"/>
                      <w:szCs w:val="19"/>
                    </w:rPr>
                    <w:t xml:space="preserve">. № 81-З «О физической культуре и спорте в Республике Марий Эл» // Собрание законодательства Республики Марий Эл. – 2009. – № 1 (часть </w:t>
                  </w:r>
                  <w:r w:rsidR="00CB650E" w:rsidRPr="00432072">
                    <w:rPr>
                      <w:sz w:val="19"/>
                      <w:szCs w:val="19"/>
                      <w:lang w:val="en-US"/>
                    </w:rPr>
                    <w:t>IV</w:t>
                  </w:r>
                  <w:r w:rsidR="00CB650E" w:rsidRPr="00432072">
                    <w:rPr>
                      <w:sz w:val="19"/>
                      <w:szCs w:val="19"/>
                    </w:rPr>
                    <w:t>). – Ст.</w:t>
                  </w:r>
                  <w:r w:rsidR="00224C9A" w:rsidRPr="00432072">
                    <w:rPr>
                      <w:sz w:val="19"/>
                      <w:szCs w:val="19"/>
                    </w:rPr>
                    <w:t> </w:t>
                  </w:r>
                  <w:r w:rsidR="00CB650E" w:rsidRPr="00432072">
                    <w:rPr>
                      <w:sz w:val="19"/>
                      <w:szCs w:val="19"/>
                    </w:rPr>
                    <w:t>21.</w:t>
                  </w:r>
                </w:p>
                <w:p w:rsidR="00CB650E" w:rsidRPr="00432072" w:rsidRDefault="009841C7" w:rsidP="009841C7">
                  <w:pPr>
                    <w:widowControl/>
                    <w:ind w:left="0" w:firstLine="301"/>
                    <w:rPr>
                      <w:sz w:val="19"/>
                      <w:szCs w:val="19"/>
                    </w:rPr>
                  </w:pPr>
                  <w:r>
                    <w:rPr>
                      <w:sz w:val="19"/>
                      <w:szCs w:val="19"/>
                    </w:rPr>
                    <w:t>1.8. </w:t>
                  </w:r>
                  <w:r w:rsidR="00CB650E" w:rsidRPr="00432072">
                    <w:rPr>
                      <w:sz w:val="19"/>
                      <w:szCs w:val="19"/>
                    </w:rPr>
                    <w:t xml:space="preserve">Указ Президента Российской Федерации от 19 июля </w:t>
                  </w:r>
                  <w:smartTag w:uri="urn:schemas-microsoft-com:office:smarttags" w:element="metricconverter">
                    <w:smartTagPr>
                      <w:attr w:name="ProductID" w:val="2004 г"/>
                    </w:smartTagPr>
                    <w:r w:rsidR="00CB650E" w:rsidRPr="00432072">
                      <w:rPr>
                        <w:sz w:val="19"/>
                        <w:szCs w:val="19"/>
                      </w:rPr>
                      <w:t>2004</w:t>
                    </w:r>
                    <w:r>
                      <w:rPr>
                        <w:sz w:val="19"/>
                        <w:szCs w:val="19"/>
                      </w:rPr>
                      <w:t> </w:t>
                    </w:r>
                    <w:r w:rsidR="00CB650E" w:rsidRPr="00432072">
                      <w:rPr>
                        <w:sz w:val="19"/>
                        <w:szCs w:val="19"/>
                      </w:rPr>
                      <w:t>г</w:t>
                    </w:r>
                  </w:smartTag>
                  <w:r w:rsidR="00CB650E" w:rsidRPr="00432072">
                    <w:rPr>
                      <w:sz w:val="19"/>
                      <w:szCs w:val="19"/>
                    </w:rPr>
                    <w:t>. № 928 «Вопросы Федеральной миграционной службы» // Собрание законодательства Российской Федерации. – 2004. – №</w:t>
                  </w:r>
                  <w:r w:rsidR="00224C9A" w:rsidRPr="00432072">
                    <w:rPr>
                      <w:sz w:val="19"/>
                      <w:szCs w:val="19"/>
                    </w:rPr>
                    <w:t> </w:t>
                  </w:r>
                  <w:r w:rsidR="00CB650E" w:rsidRPr="00432072">
                    <w:rPr>
                      <w:sz w:val="19"/>
                      <w:szCs w:val="19"/>
                    </w:rPr>
                    <w:t>30. – Ст. 3150.</w:t>
                  </w:r>
                </w:p>
                <w:p w:rsidR="00CB650E" w:rsidRPr="00432072" w:rsidRDefault="009841C7" w:rsidP="009841C7">
                  <w:pPr>
                    <w:widowControl/>
                    <w:ind w:left="0" w:firstLine="301"/>
                    <w:rPr>
                      <w:sz w:val="19"/>
                      <w:szCs w:val="19"/>
                    </w:rPr>
                  </w:pPr>
                  <w:r>
                    <w:rPr>
                      <w:sz w:val="19"/>
                      <w:szCs w:val="19"/>
                    </w:rPr>
                    <w:t>1.9. </w:t>
                  </w:r>
                  <w:r w:rsidR="00CB650E" w:rsidRPr="00432072">
                    <w:rPr>
                      <w:sz w:val="19"/>
                      <w:szCs w:val="19"/>
                    </w:rPr>
                    <w:t>Постановление Правительства Российской Федерации от 24</w:t>
                  </w:r>
                  <w:r>
                    <w:rPr>
                      <w:sz w:val="19"/>
                      <w:szCs w:val="19"/>
                    </w:rPr>
                    <w:t> </w:t>
                  </w:r>
                  <w:r w:rsidR="00CB650E" w:rsidRPr="00432072">
                    <w:rPr>
                      <w:sz w:val="19"/>
                      <w:szCs w:val="19"/>
                    </w:rPr>
                    <w:t xml:space="preserve">октября </w:t>
                  </w:r>
                  <w:smartTag w:uri="urn:schemas-microsoft-com:office:smarttags" w:element="metricconverter">
                    <w:smartTagPr>
                      <w:attr w:name="ProductID" w:val="2009 г"/>
                    </w:smartTagPr>
                    <w:r w:rsidR="00CB650E" w:rsidRPr="00432072">
                      <w:rPr>
                        <w:sz w:val="19"/>
                        <w:szCs w:val="19"/>
                      </w:rPr>
                      <w:t>2009 г</w:t>
                    </w:r>
                  </w:smartTag>
                  <w:r w:rsidR="00CB650E" w:rsidRPr="00432072">
                    <w:rPr>
                      <w:sz w:val="19"/>
                      <w:szCs w:val="19"/>
                    </w:rPr>
                    <w:t>. № 842 «О совершенствовании порядка инвестирования средств для финансирования накопительной части трудовой пенсии в Российской Федерации» // Собрание законодательства Российской Федерации. – 2009. – № 44. – Ст. 5239.</w:t>
                  </w:r>
                </w:p>
                <w:p w:rsidR="00CB650E" w:rsidRPr="00442AD2" w:rsidRDefault="00CB650E" w:rsidP="00CB650E">
                  <w:pPr>
                    <w:widowControl/>
                  </w:pPr>
                </w:p>
              </w:txbxContent>
            </v:textbox>
            <w10:wrap type="square"/>
          </v:shape>
        </w:pict>
      </w:r>
      <w:r w:rsidR="00CB650E">
        <w:rPr>
          <w:b/>
          <w:i/>
        </w:rPr>
        <w:t>С</w:t>
      </w:r>
      <w:r w:rsidR="00B8379D" w:rsidRPr="00164825">
        <w:rPr>
          <w:b/>
          <w:i/>
        </w:rPr>
        <w:t>пис</w:t>
      </w:r>
      <w:r w:rsidR="00CB650E">
        <w:rPr>
          <w:b/>
          <w:i/>
        </w:rPr>
        <w:t>ок</w:t>
      </w:r>
      <w:r w:rsidR="00B8379D" w:rsidRPr="00164825">
        <w:rPr>
          <w:b/>
          <w:i/>
        </w:rPr>
        <w:t xml:space="preserve"> использованных источников и литературы</w:t>
      </w:r>
    </w:p>
    <w:p w:rsidR="00B8379D" w:rsidRPr="009841C7" w:rsidRDefault="00B8379D" w:rsidP="00840138">
      <w:pPr>
        <w:widowControl/>
        <w:tabs>
          <w:tab w:val="num" w:pos="0"/>
        </w:tabs>
        <w:ind w:left="0" w:firstLine="301"/>
        <w:rPr>
          <w:b/>
          <w:sz w:val="19"/>
          <w:szCs w:val="19"/>
        </w:rPr>
      </w:pPr>
    </w:p>
    <w:p w:rsidR="009841C7" w:rsidRPr="009841C7" w:rsidRDefault="008844DE" w:rsidP="009841C7">
      <w:pPr>
        <w:widowControl/>
        <w:rPr>
          <w:sz w:val="19"/>
          <w:szCs w:val="19"/>
        </w:rPr>
      </w:pPr>
      <w:r>
        <w:rPr>
          <w:noProof/>
        </w:rPr>
        <w:pict>
          <v:shape id="_x0000_s1036" type="#_x0000_t202" style="position:absolute;left:0;text-align:left;margin-left:0;margin-top:0;width:312.65pt;height:469.45pt;z-index:251659264;mso-wrap-style:none;mso-position-horizontal:center;mso-position-vertical-relative:margin">
            <v:textbox inset="10mm,,5mm">
              <w:txbxContent>
                <w:p w:rsidR="009841C7" w:rsidRDefault="009841C7" w:rsidP="009841C7">
                  <w:pPr>
                    <w:widowControl/>
                    <w:tabs>
                      <w:tab w:val="num" w:pos="574"/>
                    </w:tabs>
                    <w:spacing w:after="120"/>
                    <w:ind w:left="301" w:firstLine="0"/>
                    <w:rPr>
                      <w:b/>
                      <w:sz w:val="19"/>
                      <w:szCs w:val="19"/>
                    </w:rPr>
                  </w:pPr>
                </w:p>
                <w:p w:rsidR="009841C7" w:rsidRPr="009841C7" w:rsidRDefault="009841C7" w:rsidP="00705345">
                  <w:pPr>
                    <w:widowControl/>
                    <w:tabs>
                      <w:tab w:val="num" w:pos="574"/>
                    </w:tabs>
                    <w:spacing w:after="200"/>
                    <w:ind w:left="0" w:firstLine="301"/>
                    <w:rPr>
                      <w:b/>
                      <w:sz w:val="19"/>
                      <w:szCs w:val="19"/>
                    </w:rPr>
                  </w:pPr>
                  <w:r>
                    <w:rPr>
                      <w:b/>
                      <w:sz w:val="19"/>
                      <w:szCs w:val="19"/>
                    </w:rPr>
                    <w:t xml:space="preserve">2. </w:t>
                  </w:r>
                  <w:r w:rsidRPr="009841C7">
                    <w:rPr>
                      <w:b/>
                      <w:sz w:val="19"/>
                      <w:szCs w:val="19"/>
                    </w:rPr>
                    <w:t>Специальная литература</w:t>
                  </w:r>
                </w:p>
                <w:p w:rsidR="009841C7" w:rsidRPr="009841C7" w:rsidRDefault="009841C7" w:rsidP="009841C7">
                  <w:pPr>
                    <w:widowControl/>
                    <w:numPr>
                      <w:ilvl w:val="1"/>
                      <w:numId w:val="27"/>
                    </w:numPr>
                    <w:ind w:left="0" w:firstLine="301"/>
                    <w:rPr>
                      <w:sz w:val="19"/>
                      <w:szCs w:val="19"/>
                    </w:rPr>
                  </w:pPr>
                  <w:r w:rsidRPr="009841C7">
                    <w:rPr>
                      <w:sz w:val="19"/>
                      <w:szCs w:val="19"/>
                    </w:rPr>
                    <w:t>Абельцев, С.Н. Личность преступника и проблемы криминального насилия / С.Н. Абельцев; Фонд содействия правоохранительным органам «Закон и право». – М.: ЮНИТИ-ДАНА: Закон и право, 2000. – 456 с.</w:t>
                  </w:r>
                </w:p>
                <w:p w:rsidR="009841C7" w:rsidRPr="009841C7" w:rsidRDefault="009841C7" w:rsidP="009841C7">
                  <w:pPr>
                    <w:widowControl/>
                    <w:numPr>
                      <w:ilvl w:val="1"/>
                      <w:numId w:val="27"/>
                    </w:numPr>
                    <w:ind w:left="0" w:firstLine="301"/>
                    <w:rPr>
                      <w:sz w:val="19"/>
                      <w:szCs w:val="19"/>
                    </w:rPr>
                  </w:pPr>
                  <w:r w:rsidRPr="009841C7">
                    <w:rPr>
                      <w:sz w:val="19"/>
                      <w:szCs w:val="19"/>
                    </w:rPr>
                    <w:t>Агаев, Г.А. Теоретические основы исследования причинного комплекса преступности: монография / Г.А. Агаев, Ф.Ю.</w:t>
                  </w:r>
                  <w:r>
                    <w:rPr>
                      <w:sz w:val="19"/>
                      <w:szCs w:val="19"/>
                    </w:rPr>
                    <w:t> </w:t>
                  </w:r>
                  <w:r w:rsidRPr="009841C7">
                    <w:rPr>
                      <w:sz w:val="19"/>
                      <w:szCs w:val="19"/>
                    </w:rPr>
                    <w:t>Сафин; М-во образования РФ; С.-Петерб. гос. ун-т аэрокосм. Прибростроения; С.-Петреб. ун-т МВД России. – СПб.: СПб ГУАП, 2002. – 980 с.</w:t>
                  </w:r>
                </w:p>
                <w:p w:rsidR="009841C7" w:rsidRPr="009841C7" w:rsidRDefault="009841C7" w:rsidP="009841C7">
                  <w:pPr>
                    <w:widowControl/>
                    <w:numPr>
                      <w:ilvl w:val="1"/>
                      <w:numId w:val="27"/>
                    </w:numPr>
                    <w:ind w:left="0" w:firstLine="301"/>
                    <w:rPr>
                      <w:sz w:val="19"/>
                      <w:szCs w:val="19"/>
                    </w:rPr>
                  </w:pPr>
                  <w:r w:rsidRPr="009841C7">
                    <w:rPr>
                      <w:sz w:val="19"/>
                      <w:szCs w:val="19"/>
                    </w:rPr>
                    <w:t>Актуальные проблемы российского права: сборник научных трудов / отв. ред. И.М. Мацкевич, Г.А. Есаков. – М.: ООО «Полиграф ОПТ», 2005. – Вып. 1. – 349 с.</w:t>
                  </w:r>
                </w:p>
                <w:p w:rsidR="009841C7" w:rsidRPr="009841C7" w:rsidRDefault="009841C7" w:rsidP="009841C7">
                  <w:pPr>
                    <w:widowControl/>
                    <w:numPr>
                      <w:ilvl w:val="1"/>
                      <w:numId w:val="27"/>
                    </w:numPr>
                    <w:ind w:left="0" w:firstLine="301"/>
                    <w:rPr>
                      <w:sz w:val="19"/>
                      <w:szCs w:val="19"/>
                    </w:rPr>
                  </w:pPr>
                  <w:r w:rsidRPr="009841C7">
                    <w:rPr>
                      <w:sz w:val="19"/>
                      <w:szCs w:val="19"/>
                    </w:rPr>
                    <w:t>Аксенов, Р.Г. Изучение личности подозреваемого (обвиняемого) в процессе расследования: лекция / Р.Г. Аксенов, Л.Ю.</w:t>
                  </w:r>
                  <w:r>
                    <w:rPr>
                      <w:sz w:val="19"/>
                      <w:szCs w:val="19"/>
                    </w:rPr>
                    <w:t> </w:t>
                  </w:r>
                  <w:r w:rsidRPr="009841C7">
                    <w:rPr>
                      <w:sz w:val="19"/>
                      <w:szCs w:val="19"/>
                    </w:rPr>
                    <w:t>Аксенова, М.В. Бондарева; М-во внутрен. дел Рос. Федерации; Омская акад. –  Омск: Омская акад. МВД РФ, 2003. – 490 с.</w:t>
                  </w:r>
                </w:p>
                <w:p w:rsidR="009841C7" w:rsidRPr="009841C7" w:rsidRDefault="009841C7" w:rsidP="009841C7">
                  <w:pPr>
                    <w:widowControl/>
                    <w:numPr>
                      <w:ilvl w:val="1"/>
                      <w:numId w:val="27"/>
                    </w:numPr>
                    <w:ind w:left="0" w:firstLine="301"/>
                    <w:rPr>
                      <w:sz w:val="19"/>
                      <w:szCs w:val="19"/>
                    </w:rPr>
                  </w:pPr>
                  <w:r w:rsidRPr="009841C7">
                    <w:rPr>
                      <w:sz w:val="19"/>
                      <w:szCs w:val="19"/>
                    </w:rPr>
                    <w:t>Алексеев, И.Н. Условное осуждение в уголовном праве России: автореф. дис. ... канд. юрид. наук / И.Н. Алексеев. – Саратов, 2004. – 20 с.</w:t>
                  </w:r>
                </w:p>
                <w:p w:rsidR="009841C7" w:rsidRPr="009841C7" w:rsidRDefault="009841C7" w:rsidP="009841C7">
                  <w:pPr>
                    <w:widowControl/>
                    <w:numPr>
                      <w:ilvl w:val="1"/>
                      <w:numId w:val="27"/>
                    </w:numPr>
                    <w:ind w:left="0" w:firstLine="301"/>
                    <w:rPr>
                      <w:sz w:val="19"/>
                      <w:szCs w:val="19"/>
                    </w:rPr>
                  </w:pPr>
                  <w:r w:rsidRPr="009841C7">
                    <w:rPr>
                      <w:sz w:val="19"/>
                      <w:szCs w:val="19"/>
                    </w:rPr>
                    <w:t>Антонов, А.Г.  Деятельное раскаяние / А. Г. Антонов. –  Кемерово: Кузбассвузиздат, 2002. – 290 с.</w:t>
                  </w:r>
                </w:p>
                <w:p w:rsidR="009841C7" w:rsidRPr="009841C7" w:rsidRDefault="009841C7" w:rsidP="009841C7">
                  <w:pPr>
                    <w:widowControl/>
                    <w:numPr>
                      <w:ilvl w:val="1"/>
                      <w:numId w:val="27"/>
                    </w:numPr>
                    <w:ind w:left="0" w:firstLine="301"/>
                    <w:rPr>
                      <w:sz w:val="19"/>
                      <w:szCs w:val="19"/>
                    </w:rPr>
                  </w:pPr>
                  <w:r w:rsidRPr="009841C7">
                    <w:rPr>
                      <w:bCs/>
                      <w:sz w:val="19"/>
                      <w:szCs w:val="19"/>
                    </w:rPr>
                    <w:t xml:space="preserve">Антонян, Ю.М.  Изучение личности преступника: учебное пособие / </w:t>
                  </w:r>
                  <w:r w:rsidRPr="009841C7">
                    <w:rPr>
                      <w:sz w:val="19"/>
                      <w:szCs w:val="19"/>
                    </w:rPr>
                    <w:t>Ю.М. Антонян</w:t>
                  </w:r>
                  <w:r w:rsidRPr="009841C7">
                    <w:rPr>
                      <w:bCs/>
                      <w:sz w:val="19"/>
                      <w:szCs w:val="19"/>
                    </w:rPr>
                    <w:t>. – М.: ВНИИ МВД СССР, 1982</w:t>
                  </w:r>
                  <w:r w:rsidRPr="009841C7">
                    <w:rPr>
                      <w:sz w:val="19"/>
                      <w:szCs w:val="19"/>
                    </w:rPr>
                    <w:t>. – 250 с.</w:t>
                  </w:r>
                </w:p>
                <w:p w:rsidR="009841C7" w:rsidRPr="009841C7" w:rsidRDefault="009841C7" w:rsidP="009841C7">
                  <w:pPr>
                    <w:widowControl/>
                    <w:numPr>
                      <w:ilvl w:val="1"/>
                      <w:numId w:val="27"/>
                    </w:numPr>
                    <w:ind w:left="0" w:firstLine="301"/>
                    <w:rPr>
                      <w:sz w:val="19"/>
                      <w:szCs w:val="19"/>
                    </w:rPr>
                  </w:pPr>
                  <w:r w:rsidRPr="009841C7">
                    <w:rPr>
                      <w:sz w:val="19"/>
                      <w:szCs w:val="19"/>
                    </w:rPr>
                    <w:t>Антонян, Ю.М. Социальная среда  и формирование личности преступника (неблагоприятное влияние на личность в микросреде): учебное пособие / Ю.М. Антонян; Академия МВД СССР. – М.: Академия МВД ССР, 1975. – 59 с.</w:t>
                  </w:r>
                </w:p>
                <w:p w:rsidR="009841C7" w:rsidRPr="009841C7" w:rsidRDefault="009841C7" w:rsidP="009841C7">
                  <w:pPr>
                    <w:widowControl/>
                    <w:numPr>
                      <w:ilvl w:val="1"/>
                      <w:numId w:val="27"/>
                    </w:numPr>
                    <w:ind w:left="0" w:firstLine="301"/>
                    <w:rPr>
                      <w:sz w:val="19"/>
                      <w:szCs w:val="19"/>
                    </w:rPr>
                  </w:pPr>
                  <w:r w:rsidRPr="009841C7">
                    <w:rPr>
                      <w:bCs/>
                      <w:sz w:val="19"/>
                      <w:szCs w:val="19"/>
                    </w:rPr>
                    <w:t xml:space="preserve">Багаутдинов, Ф. </w:t>
                  </w:r>
                  <w:r w:rsidRPr="009841C7">
                    <w:rPr>
                      <w:sz w:val="19"/>
                      <w:szCs w:val="19"/>
                    </w:rPr>
                    <w:t xml:space="preserve">Изучение личности обвиняемого / </w:t>
                  </w:r>
                  <w:r w:rsidRPr="009841C7">
                    <w:rPr>
                      <w:bCs/>
                      <w:sz w:val="19"/>
                      <w:szCs w:val="19"/>
                    </w:rPr>
                    <w:t>Ф.</w:t>
                  </w:r>
                  <w:r>
                    <w:rPr>
                      <w:bCs/>
                      <w:sz w:val="19"/>
                      <w:szCs w:val="19"/>
                    </w:rPr>
                    <w:t> </w:t>
                  </w:r>
                  <w:r w:rsidRPr="009841C7">
                    <w:rPr>
                      <w:bCs/>
                      <w:sz w:val="19"/>
                      <w:szCs w:val="19"/>
                    </w:rPr>
                    <w:t xml:space="preserve">Багаутдинов </w:t>
                  </w:r>
                  <w:r w:rsidRPr="009841C7">
                    <w:rPr>
                      <w:sz w:val="19"/>
                      <w:szCs w:val="19"/>
                    </w:rPr>
                    <w:t>// Законность. – 2001. – № 1. – С. 20–29.</w:t>
                  </w:r>
                </w:p>
                <w:p w:rsidR="009841C7" w:rsidRPr="009841C7" w:rsidRDefault="009841C7" w:rsidP="009841C7">
                  <w:pPr>
                    <w:widowControl/>
                    <w:numPr>
                      <w:ilvl w:val="1"/>
                      <w:numId w:val="27"/>
                    </w:numPr>
                    <w:ind w:left="0" w:firstLine="301"/>
                    <w:rPr>
                      <w:sz w:val="19"/>
                      <w:szCs w:val="19"/>
                    </w:rPr>
                  </w:pPr>
                  <w:r w:rsidRPr="009841C7">
                    <w:rPr>
                      <w:sz w:val="19"/>
                      <w:szCs w:val="19"/>
                    </w:rPr>
                    <w:t>Бартол, К. Психология криминального поведения: [пер. с</w:t>
                  </w:r>
                  <w:r>
                    <w:rPr>
                      <w:sz w:val="19"/>
                      <w:szCs w:val="19"/>
                    </w:rPr>
                    <w:t> </w:t>
                  </w:r>
                  <w:r w:rsidRPr="009841C7">
                    <w:rPr>
                      <w:sz w:val="19"/>
                      <w:szCs w:val="19"/>
                    </w:rPr>
                    <w:t>англ.] / К. Бартол. – СПб.: Прайм-еврознак, 2004. – 94 с.</w:t>
                  </w:r>
                </w:p>
                <w:p w:rsidR="009841C7" w:rsidRPr="009841C7" w:rsidRDefault="009841C7" w:rsidP="009841C7">
                  <w:pPr>
                    <w:widowControl/>
                    <w:numPr>
                      <w:ilvl w:val="1"/>
                      <w:numId w:val="27"/>
                    </w:numPr>
                    <w:ind w:left="0" w:firstLine="301"/>
                    <w:rPr>
                      <w:sz w:val="19"/>
                      <w:szCs w:val="19"/>
                    </w:rPr>
                  </w:pPr>
                  <w:r w:rsidRPr="009841C7">
                    <w:rPr>
                      <w:sz w:val="19"/>
                      <w:szCs w:val="19"/>
                    </w:rPr>
                    <w:t>Батманов, А.А. Проблемы совершенствования юридической техники и дифференциации ответственности в уголовном праве и процессе: сб. науч. статей  / А.А. Батманов; отв. ред. проф. Л.Л. Кругликов; Яросл. гос. ун-т. – Ярославль: ЯрГУ, 2006.</w:t>
                  </w:r>
                  <w:r>
                    <w:rPr>
                      <w:sz w:val="19"/>
                      <w:szCs w:val="19"/>
                    </w:rPr>
                    <w:t> </w:t>
                  </w:r>
                  <w:r w:rsidRPr="009841C7">
                    <w:rPr>
                      <w:sz w:val="19"/>
                      <w:szCs w:val="19"/>
                    </w:rPr>
                    <w:t>– 300 с.</w:t>
                  </w:r>
                </w:p>
                <w:p w:rsidR="009841C7" w:rsidRDefault="009841C7" w:rsidP="00A1484D">
                  <w:pPr>
                    <w:rPr>
                      <w:sz w:val="19"/>
                      <w:szCs w:val="19"/>
                    </w:rPr>
                  </w:pPr>
                </w:p>
                <w:p w:rsidR="0097246B" w:rsidRDefault="0097246B" w:rsidP="00A1484D">
                  <w:pPr>
                    <w:rPr>
                      <w:sz w:val="19"/>
                      <w:szCs w:val="19"/>
                    </w:rPr>
                  </w:pPr>
                </w:p>
                <w:p w:rsidR="0097246B" w:rsidRPr="0086320B" w:rsidRDefault="0097246B" w:rsidP="00A1484D">
                  <w:pPr>
                    <w:rPr>
                      <w:sz w:val="19"/>
                      <w:szCs w:val="19"/>
                    </w:rPr>
                  </w:pPr>
                </w:p>
              </w:txbxContent>
            </v:textbox>
            <w10:wrap type="square" anchory="margin"/>
          </v:shape>
        </w:pict>
      </w:r>
    </w:p>
    <w:p w:rsidR="001509B3" w:rsidRPr="00BA3C21" w:rsidRDefault="008844DE" w:rsidP="001509B3">
      <w:pPr>
        <w:widowControl/>
        <w:ind w:left="0" w:firstLine="0"/>
        <w:jc w:val="center"/>
        <w:rPr>
          <w:b/>
        </w:rPr>
      </w:pPr>
      <w:r>
        <w:rPr>
          <w:noProof/>
        </w:rPr>
        <w:pict>
          <v:shape id="_x0000_s1037" type="#_x0000_t202" style="position:absolute;left:0;text-align:left;margin-left:0;margin-top:0;width:2in;height:2in;z-index:251660288;mso-wrap-style:none">
            <v:textbox style="mso-fit-shape-to-text:t" inset="10mm,,5mm">
              <w:txbxContent>
                <w:p w:rsidR="0097246B" w:rsidRDefault="0097246B" w:rsidP="0097246B">
                  <w:pPr>
                    <w:widowControl/>
                    <w:ind w:left="0" w:firstLine="301"/>
                    <w:rPr>
                      <w:sz w:val="19"/>
                      <w:szCs w:val="19"/>
                    </w:rPr>
                  </w:pPr>
                </w:p>
                <w:p w:rsidR="00705345" w:rsidRDefault="00705345" w:rsidP="0097246B">
                  <w:pPr>
                    <w:widowControl/>
                    <w:ind w:left="0" w:firstLine="301"/>
                    <w:rPr>
                      <w:sz w:val="19"/>
                      <w:szCs w:val="19"/>
                    </w:rPr>
                  </w:pPr>
                </w:p>
                <w:p w:rsidR="0097246B" w:rsidRPr="009841C7" w:rsidRDefault="0097246B" w:rsidP="0097246B">
                  <w:pPr>
                    <w:widowControl/>
                    <w:ind w:left="0" w:firstLine="301"/>
                    <w:rPr>
                      <w:sz w:val="19"/>
                      <w:szCs w:val="19"/>
                    </w:rPr>
                  </w:pPr>
                  <w:r>
                    <w:rPr>
                      <w:sz w:val="19"/>
                      <w:szCs w:val="19"/>
                    </w:rPr>
                    <w:t>2.12. </w:t>
                  </w:r>
                  <w:r w:rsidRPr="009841C7">
                    <w:rPr>
                      <w:sz w:val="19"/>
                      <w:szCs w:val="19"/>
                    </w:rPr>
                    <w:t>Блувштейн, Ю.Д. Понятие личности преступника / Ю.Д. Блувш</w:t>
                  </w:r>
                  <w:r w:rsidRPr="009841C7">
                    <w:rPr>
                      <w:sz w:val="19"/>
                      <w:szCs w:val="19"/>
                    </w:rPr>
                    <w:softHyphen/>
                  </w:r>
                  <w:r w:rsidRPr="009841C7">
                    <w:rPr>
                      <w:sz w:val="19"/>
                      <w:szCs w:val="19"/>
                    </w:rPr>
                    <w:softHyphen/>
                    <w:t>тейн // Советское государство и право. – 1978. – №</w:t>
                  </w:r>
                  <w:r>
                    <w:rPr>
                      <w:sz w:val="19"/>
                      <w:szCs w:val="19"/>
                    </w:rPr>
                    <w:t> </w:t>
                  </w:r>
                  <w:r w:rsidRPr="009841C7">
                    <w:rPr>
                      <w:sz w:val="19"/>
                      <w:szCs w:val="19"/>
                    </w:rPr>
                    <w:t>8.</w:t>
                  </w:r>
                  <w:r>
                    <w:rPr>
                      <w:sz w:val="19"/>
                      <w:szCs w:val="19"/>
                    </w:rPr>
                    <w:t> </w:t>
                  </w:r>
                  <w:r w:rsidRPr="009841C7">
                    <w:rPr>
                      <w:sz w:val="19"/>
                      <w:szCs w:val="19"/>
                    </w:rPr>
                    <w:t>– С. 30-37.</w:t>
                  </w:r>
                </w:p>
                <w:p w:rsidR="0097246B" w:rsidRPr="009841C7" w:rsidRDefault="0097246B" w:rsidP="0097246B">
                  <w:pPr>
                    <w:widowControl/>
                    <w:ind w:left="0" w:firstLine="301"/>
                    <w:rPr>
                      <w:sz w:val="19"/>
                      <w:szCs w:val="19"/>
                    </w:rPr>
                  </w:pPr>
                  <w:r>
                    <w:rPr>
                      <w:bCs/>
                      <w:sz w:val="19"/>
                      <w:szCs w:val="19"/>
                    </w:rPr>
                    <w:t>2.13. </w:t>
                  </w:r>
                  <w:r w:rsidRPr="009841C7">
                    <w:rPr>
                      <w:bCs/>
                      <w:sz w:val="19"/>
                      <w:szCs w:val="19"/>
                    </w:rPr>
                    <w:t xml:space="preserve">Бурлаков, В.Н. </w:t>
                  </w:r>
                  <w:r w:rsidRPr="009841C7">
                    <w:rPr>
                      <w:sz w:val="19"/>
                      <w:szCs w:val="19"/>
                    </w:rPr>
                    <w:t>Патопсихологические особенности личности и механизм преступного поведения / В.Н. Бурлаков, Н.Д.</w:t>
                  </w:r>
                  <w:r>
                    <w:rPr>
                      <w:sz w:val="19"/>
                      <w:szCs w:val="19"/>
                    </w:rPr>
                    <w:t> </w:t>
                  </w:r>
                  <w:r w:rsidRPr="009841C7">
                    <w:rPr>
                      <w:sz w:val="19"/>
                      <w:szCs w:val="19"/>
                    </w:rPr>
                    <w:t>Гомонов // Известия высших учебных заведений. Правоведение. – 2001. – № 3. – С. 30-35.</w:t>
                  </w:r>
                </w:p>
                <w:p w:rsidR="0097246B" w:rsidRPr="00BA3C21" w:rsidRDefault="0097246B" w:rsidP="0097246B">
                  <w:pPr>
                    <w:widowControl/>
                    <w:ind w:left="0" w:firstLine="301"/>
                  </w:pPr>
                  <w:r>
                    <w:t>2.14. </w:t>
                  </w:r>
                  <w:r w:rsidRPr="00BA3C21">
                    <w:t>Бушкова, Е.В. Правовой статус несовершеннолетнего при условном освобождении от отбывания наказания (условном осуждении и отсрочке исполнения приговора): дис. ... канд. юрид. наук / Е.В. Бушкова; Ярославский гос.</w:t>
                  </w:r>
                  <w:r>
                    <w:t xml:space="preserve"> </w:t>
                  </w:r>
                  <w:r w:rsidRPr="00BA3C21">
                    <w:t>ун-т. – Ярославль, 1993. – 150 с.</w:t>
                  </w:r>
                </w:p>
                <w:p w:rsidR="0097246B" w:rsidRPr="00BA3C21" w:rsidRDefault="0097246B" w:rsidP="00840138">
                  <w:pPr>
                    <w:widowControl/>
                    <w:tabs>
                      <w:tab w:val="num" w:pos="792"/>
                    </w:tabs>
                    <w:ind w:hanging="432"/>
                    <w:rPr>
                      <w:sz w:val="16"/>
                      <w:szCs w:val="16"/>
                    </w:rPr>
                  </w:pPr>
                </w:p>
                <w:p w:rsidR="0097246B" w:rsidRPr="00BA3C21" w:rsidRDefault="0097246B" w:rsidP="00705345">
                  <w:pPr>
                    <w:widowControl/>
                    <w:tabs>
                      <w:tab w:val="num" w:pos="792"/>
                    </w:tabs>
                    <w:spacing w:after="200"/>
                    <w:ind w:left="0" w:firstLine="301"/>
                    <w:rPr>
                      <w:b/>
                    </w:rPr>
                  </w:pPr>
                  <w:r w:rsidRPr="00BA3C21">
                    <w:rPr>
                      <w:b/>
                    </w:rPr>
                    <w:t>3. Судебная практика</w:t>
                  </w:r>
                </w:p>
                <w:p w:rsidR="0097246B" w:rsidRPr="00BA3C21" w:rsidRDefault="0097246B" w:rsidP="0097246B">
                  <w:pPr>
                    <w:widowControl/>
                    <w:tabs>
                      <w:tab w:val="num" w:pos="792"/>
                    </w:tabs>
                    <w:ind w:left="0" w:firstLine="301"/>
                  </w:pPr>
                  <w:r w:rsidRPr="00BA3C21">
                    <w:t>3.1. Обзор судебной практики Верховного Суда РФ за II</w:t>
                  </w:r>
                  <w:r>
                    <w:t> </w:t>
                  </w:r>
                  <w:r w:rsidRPr="00BA3C21">
                    <w:t xml:space="preserve">квартал </w:t>
                  </w:r>
                  <w:smartTag w:uri="urn:schemas-microsoft-com:office:smarttags" w:element="metricconverter">
                    <w:smartTagPr>
                      <w:attr w:name="ProductID" w:val="1999 г"/>
                    </w:smartTagPr>
                    <w:r w:rsidRPr="00BA3C21">
                      <w:t>1999 г</w:t>
                    </w:r>
                  </w:smartTag>
                  <w:r w:rsidRPr="00BA3C21">
                    <w:t>. // Бюллетень Верховного Суда Российской Федерации. – 2000. – № 1.</w:t>
                  </w:r>
                </w:p>
                <w:p w:rsidR="0097246B" w:rsidRPr="00BA3C21" w:rsidRDefault="0097246B" w:rsidP="00840138">
                  <w:pPr>
                    <w:widowControl/>
                    <w:tabs>
                      <w:tab w:val="num" w:pos="792"/>
                    </w:tabs>
                    <w:ind w:left="0" w:firstLine="301"/>
                  </w:pPr>
                  <w:r w:rsidRPr="00BA3C21">
                    <w:t xml:space="preserve">3.2. Обзор судебной практики Верховного Суда РФ за четвертый квартал 2003 года (по уголовным делам) (утв. постановлением Президиума Верховного Суда РФ от 7 апреля </w:t>
                  </w:r>
                  <w:smartTag w:uri="urn:schemas-microsoft-com:office:smarttags" w:element="metricconverter">
                    <w:smartTagPr>
                      <w:attr w:name="ProductID" w:val="2004 г"/>
                    </w:smartTagPr>
                    <w:r w:rsidRPr="00BA3C21">
                      <w:t>2004</w:t>
                    </w:r>
                    <w:r>
                      <w:t> </w:t>
                    </w:r>
                    <w:r w:rsidRPr="00BA3C21">
                      <w:t>г</w:t>
                    </w:r>
                  </w:smartTag>
                  <w:r w:rsidRPr="00BA3C21">
                    <w:t>.) // Бюллетень Верховного Суда Российской Федерации. – 2004. – № 7.</w:t>
                  </w:r>
                </w:p>
                <w:p w:rsidR="0097246B" w:rsidRPr="00BA3C21" w:rsidRDefault="0097246B" w:rsidP="00840138">
                  <w:pPr>
                    <w:widowControl/>
                    <w:tabs>
                      <w:tab w:val="num" w:pos="792"/>
                    </w:tabs>
                    <w:ind w:left="0" w:firstLine="301"/>
                  </w:pPr>
                  <w:r w:rsidRPr="00BA3C21">
                    <w:t>3.3. Обзор судебной практики Верховного Суда РФ за I</w:t>
                  </w:r>
                  <w:r>
                    <w:t> </w:t>
                  </w:r>
                  <w:r w:rsidRPr="00BA3C21">
                    <w:t xml:space="preserve">квартал </w:t>
                  </w:r>
                  <w:smartTag w:uri="urn:schemas-microsoft-com:office:smarttags" w:element="metricconverter">
                    <w:smartTagPr>
                      <w:attr w:name="ProductID" w:val="2002 г"/>
                    </w:smartTagPr>
                    <w:r w:rsidRPr="00BA3C21">
                      <w:t>2002 г</w:t>
                    </w:r>
                  </w:smartTag>
                  <w:r w:rsidRPr="00BA3C21">
                    <w:t xml:space="preserve">. (по уголовным делам) (утв. постановлением Президиума Верховного Суда РФ 10 июля </w:t>
                  </w:r>
                  <w:smartTag w:uri="urn:schemas-microsoft-com:office:smarttags" w:element="metricconverter">
                    <w:smartTagPr>
                      <w:attr w:name="ProductID" w:val="2002 г"/>
                    </w:smartTagPr>
                    <w:r w:rsidRPr="00BA3C21">
                      <w:t>2002 г</w:t>
                    </w:r>
                  </w:smartTag>
                  <w:r w:rsidRPr="00BA3C21">
                    <w:t>.) // Бюллетень Верховного Суда Российской Федерации. – 2002. – № 11.</w:t>
                  </w:r>
                </w:p>
                <w:p w:rsidR="0097246B" w:rsidRDefault="0097246B" w:rsidP="00A1484D">
                  <w:pPr>
                    <w:tabs>
                      <w:tab w:val="num" w:pos="792"/>
                    </w:tabs>
                    <w:ind w:firstLine="301"/>
                  </w:pPr>
                  <w:r w:rsidRPr="00BA3C21">
                    <w:t>3.4. Обзор кассационной практики СК по уголовным делам Верховного Суда РФ за 2001 год// Бюллетень Верховного Суда Российской Федерации. – 2002. – № 9.</w:t>
                  </w:r>
                </w:p>
                <w:p w:rsidR="0097246B" w:rsidRDefault="0097246B" w:rsidP="00A1484D">
                  <w:pPr>
                    <w:tabs>
                      <w:tab w:val="num" w:pos="792"/>
                    </w:tabs>
                    <w:ind w:firstLine="301"/>
                  </w:pPr>
                </w:p>
                <w:p w:rsidR="0097246B" w:rsidRDefault="0097246B" w:rsidP="00A1484D">
                  <w:pPr>
                    <w:tabs>
                      <w:tab w:val="num" w:pos="792"/>
                    </w:tabs>
                    <w:ind w:firstLine="301"/>
                  </w:pPr>
                </w:p>
                <w:p w:rsidR="0097246B" w:rsidRDefault="0097246B" w:rsidP="00A1484D">
                  <w:pPr>
                    <w:tabs>
                      <w:tab w:val="num" w:pos="792"/>
                    </w:tabs>
                    <w:ind w:firstLine="301"/>
                  </w:pPr>
                </w:p>
                <w:p w:rsidR="0097246B" w:rsidRDefault="0097246B" w:rsidP="00A1484D">
                  <w:pPr>
                    <w:tabs>
                      <w:tab w:val="num" w:pos="792"/>
                    </w:tabs>
                    <w:ind w:firstLine="301"/>
                  </w:pPr>
                </w:p>
                <w:p w:rsidR="0097246B" w:rsidRDefault="0097246B" w:rsidP="00A1484D">
                  <w:pPr>
                    <w:tabs>
                      <w:tab w:val="num" w:pos="792"/>
                    </w:tabs>
                    <w:ind w:firstLine="301"/>
                  </w:pPr>
                </w:p>
                <w:p w:rsidR="0097246B" w:rsidRDefault="0097246B" w:rsidP="00A1484D">
                  <w:pPr>
                    <w:tabs>
                      <w:tab w:val="num" w:pos="792"/>
                    </w:tabs>
                    <w:ind w:firstLine="301"/>
                  </w:pPr>
                </w:p>
                <w:p w:rsidR="0097246B" w:rsidRDefault="0097246B" w:rsidP="00A1484D">
                  <w:pPr>
                    <w:tabs>
                      <w:tab w:val="num" w:pos="792"/>
                    </w:tabs>
                    <w:ind w:firstLine="301"/>
                  </w:pPr>
                </w:p>
                <w:p w:rsidR="0097246B" w:rsidRDefault="0097246B" w:rsidP="00A1484D">
                  <w:pPr>
                    <w:tabs>
                      <w:tab w:val="num" w:pos="792"/>
                    </w:tabs>
                    <w:ind w:firstLine="301"/>
                  </w:pPr>
                </w:p>
                <w:p w:rsidR="0097246B" w:rsidRPr="00834317" w:rsidRDefault="0097246B" w:rsidP="00A1484D">
                  <w:pPr>
                    <w:tabs>
                      <w:tab w:val="num" w:pos="792"/>
                    </w:tabs>
                    <w:ind w:firstLine="301"/>
                  </w:pPr>
                </w:p>
              </w:txbxContent>
            </v:textbox>
            <w10:wrap type="square"/>
          </v:shape>
        </w:pict>
      </w:r>
      <w:r w:rsidR="001509B3">
        <w:br w:type="page"/>
      </w:r>
      <w:r w:rsidR="001509B3">
        <w:rPr>
          <w:b/>
        </w:rPr>
        <w:t>СОДЕРЖАНИЕ</w:t>
      </w:r>
    </w:p>
    <w:p w:rsidR="00B8379D" w:rsidRDefault="00B8379D" w:rsidP="00840138">
      <w:pPr>
        <w:widowControl/>
        <w:tabs>
          <w:tab w:val="num" w:pos="792"/>
        </w:tabs>
        <w:ind w:left="0" w:firstLine="301"/>
      </w:pPr>
    </w:p>
    <w:p w:rsidR="001509B3" w:rsidRPr="00164825" w:rsidRDefault="0092550F" w:rsidP="00164825">
      <w:pPr>
        <w:widowControl/>
        <w:tabs>
          <w:tab w:val="right" w:leader="dot" w:pos="6237"/>
        </w:tabs>
        <w:suppressAutoHyphens/>
        <w:ind w:left="0" w:right="567" w:firstLine="0"/>
        <w:rPr>
          <w:b/>
        </w:rPr>
      </w:pPr>
      <w:r w:rsidRPr="00164825">
        <w:rPr>
          <w:b/>
        </w:rPr>
        <w:t xml:space="preserve">Общие положения </w:t>
      </w:r>
      <w:r w:rsidRPr="00164825">
        <w:rPr>
          <w:b/>
        </w:rPr>
        <w:tab/>
        <w:t>3</w:t>
      </w:r>
    </w:p>
    <w:p w:rsidR="0092550F" w:rsidRPr="00164825" w:rsidRDefault="0092550F" w:rsidP="00164825">
      <w:pPr>
        <w:widowControl/>
        <w:tabs>
          <w:tab w:val="right" w:leader="dot" w:pos="6237"/>
        </w:tabs>
        <w:suppressAutoHyphens/>
        <w:spacing w:before="120"/>
        <w:ind w:left="0" w:right="567" w:firstLine="0"/>
        <w:rPr>
          <w:b/>
        </w:rPr>
      </w:pPr>
      <w:r w:rsidRPr="00164825">
        <w:rPr>
          <w:b/>
        </w:rPr>
        <w:t>Написание и публичная защита курсов</w:t>
      </w:r>
      <w:r w:rsidR="00705345">
        <w:rPr>
          <w:b/>
        </w:rPr>
        <w:t>ой</w:t>
      </w:r>
      <w:r w:rsidRPr="00164825">
        <w:rPr>
          <w:b/>
        </w:rPr>
        <w:t xml:space="preserve"> работ</w:t>
      </w:r>
      <w:r w:rsidR="00705345">
        <w:rPr>
          <w:b/>
        </w:rPr>
        <w:t>ы</w:t>
      </w:r>
      <w:r w:rsidRPr="00164825">
        <w:rPr>
          <w:b/>
        </w:rPr>
        <w:t xml:space="preserve"> </w:t>
      </w:r>
      <w:r w:rsidRPr="00164825">
        <w:rPr>
          <w:b/>
        </w:rPr>
        <w:tab/>
        <w:t>5</w:t>
      </w:r>
    </w:p>
    <w:p w:rsidR="0092550F" w:rsidRDefault="0092550F" w:rsidP="00164825">
      <w:pPr>
        <w:widowControl/>
        <w:tabs>
          <w:tab w:val="right" w:leader="dot" w:pos="6237"/>
        </w:tabs>
        <w:suppressAutoHyphens/>
        <w:spacing w:before="60"/>
        <w:ind w:left="0" w:right="567" w:firstLine="301"/>
      </w:pPr>
      <w:r>
        <w:t xml:space="preserve">1. Курсовая работа как научно-практическое исследование и форма учебной работы </w:t>
      </w:r>
      <w:r>
        <w:tab/>
        <w:t>5</w:t>
      </w:r>
    </w:p>
    <w:p w:rsidR="0092550F" w:rsidRDefault="0092550F" w:rsidP="00164825">
      <w:pPr>
        <w:widowControl/>
        <w:tabs>
          <w:tab w:val="right" w:leader="dot" w:pos="6237"/>
        </w:tabs>
        <w:suppressAutoHyphens/>
        <w:spacing w:before="60"/>
        <w:ind w:left="0" w:right="567" w:firstLine="301"/>
      </w:pPr>
      <w:r>
        <w:t xml:space="preserve">2. Последовательность организации работы над курсовым исследованием </w:t>
      </w:r>
      <w:r>
        <w:tab/>
        <w:t>6</w:t>
      </w:r>
    </w:p>
    <w:p w:rsidR="0092550F" w:rsidRDefault="0092550F" w:rsidP="00164825">
      <w:pPr>
        <w:widowControl/>
        <w:tabs>
          <w:tab w:val="right" w:leader="dot" w:pos="6237"/>
        </w:tabs>
        <w:suppressAutoHyphens/>
        <w:spacing w:before="40"/>
        <w:ind w:left="301" w:right="567" w:firstLine="301"/>
      </w:pPr>
      <w:r w:rsidRPr="0092550F">
        <w:t>2.1.</w:t>
      </w:r>
      <w:r w:rsidR="00164825">
        <w:t> </w:t>
      </w:r>
      <w:r w:rsidRPr="0092550F">
        <w:t>Подготовительная работа</w:t>
      </w:r>
      <w:r>
        <w:t xml:space="preserve"> </w:t>
      </w:r>
      <w:r>
        <w:tab/>
        <w:t>6</w:t>
      </w:r>
    </w:p>
    <w:p w:rsidR="0092550F" w:rsidRDefault="0092550F" w:rsidP="00164825">
      <w:pPr>
        <w:widowControl/>
        <w:tabs>
          <w:tab w:val="right" w:leader="dot" w:pos="6237"/>
        </w:tabs>
        <w:suppressAutoHyphens/>
        <w:ind w:left="601" w:right="567" w:firstLine="301"/>
      </w:pPr>
      <w:r w:rsidRPr="0092550F">
        <w:t>2.1.1. Выбор и согласование темы</w:t>
      </w:r>
      <w:r>
        <w:t xml:space="preserve"> </w:t>
      </w:r>
      <w:r>
        <w:tab/>
        <w:t>6</w:t>
      </w:r>
    </w:p>
    <w:p w:rsidR="0092550F" w:rsidRDefault="0092550F" w:rsidP="00164825">
      <w:pPr>
        <w:widowControl/>
        <w:tabs>
          <w:tab w:val="right" w:leader="dot" w:pos="6237"/>
        </w:tabs>
        <w:suppressAutoHyphens/>
        <w:ind w:left="601" w:right="567" w:firstLine="301"/>
      </w:pPr>
      <w:r w:rsidRPr="0092550F">
        <w:t>2.1.2. Подбор и изучение источников</w:t>
      </w:r>
      <w:r>
        <w:t xml:space="preserve"> </w:t>
      </w:r>
      <w:r>
        <w:tab/>
        <w:t>6</w:t>
      </w:r>
    </w:p>
    <w:p w:rsidR="0092550F" w:rsidRDefault="0092550F" w:rsidP="00164825">
      <w:pPr>
        <w:widowControl/>
        <w:tabs>
          <w:tab w:val="right" w:leader="dot" w:pos="6237"/>
        </w:tabs>
        <w:suppressAutoHyphens/>
        <w:ind w:left="601" w:right="567" w:firstLine="301"/>
      </w:pPr>
      <w:r w:rsidRPr="0092550F">
        <w:t>2.1.3. Разработка плана курсовой работы</w:t>
      </w:r>
      <w:r>
        <w:t xml:space="preserve"> </w:t>
      </w:r>
      <w:r>
        <w:tab/>
      </w:r>
      <w:r w:rsidR="002F6D50">
        <w:t>10</w:t>
      </w:r>
    </w:p>
    <w:p w:rsidR="0092550F" w:rsidRDefault="0092550F" w:rsidP="00164825">
      <w:pPr>
        <w:widowControl/>
        <w:tabs>
          <w:tab w:val="right" w:leader="dot" w:pos="6237"/>
        </w:tabs>
        <w:suppressAutoHyphens/>
        <w:ind w:left="601" w:right="567" w:firstLine="301"/>
      </w:pPr>
      <w:r w:rsidRPr="0092550F">
        <w:t>2.1.4. Оформление Задания по курсовой работе</w:t>
      </w:r>
      <w:r>
        <w:t xml:space="preserve"> </w:t>
      </w:r>
      <w:r>
        <w:tab/>
        <w:t>10</w:t>
      </w:r>
    </w:p>
    <w:p w:rsidR="0092550F" w:rsidRDefault="0092550F" w:rsidP="00717B7D">
      <w:pPr>
        <w:widowControl/>
        <w:tabs>
          <w:tab w:val="right" w:leader="dot" w:pos="6237"/>
        </w:tabs>
        <w:suppressAutoHyphens/>
        <w:spacing w:before="40"/>
        <w:ind w:left="301" w:right="478" w:firstLine="301"/>
      </w:pPr>
      <w:r w:rsidRPr="0092550F">
        <w:t>2.2. Методика работы над текстом курсово</w:t>
      </w:r>
      <w:r w:rsidR="00396270">
        <w:t>го</w:t>
      </w:r>
      <w:r w:rsidRPr="0092550F">
        <w:t xml:space="preserve"> </w:t>
      </w:r>
      <w:r w:rsidR="00396270">
        <w:t>исследования</w:t>
      </w:r>
      <w:r w:rsidR="00717B7D">
        <w:t xml:space="preserve"> </w:t>
      </w:r>
      <w:r>
        <w:tab/>
        <w:t>11</w:t>
      </w:r>
    </w:p>
    <w:p w:rsidR="0092550F" w:rsidRDefault="0092550F" w:rsidP="00164825">
      <w:pPr>
        <w:widowControl/>
        <w:tabs>
          <w:tab w:val="right" w:leader="dot" w:pos="6237"/>
        </w:tabs>
        <w:suppressAutoHyphens/>
        <w:ind w:left="601" w:right="567" w:firstLine="301"/>
      </w:pPr>
      <w:r w:rsidRPr="0092550F">
        <w:t>2.2.1. Общие требования к структуре</w:t>
      </w:r>
      <w:r>
        <w:t xml:space="preserve"> </w:t>
      </w:r>
      <w:r>
        <w:tab/>
        <w:t>11</w:t>
      </w:r>
    </w:p>
    <w:p w:rsidR="0092550F" w:rsidRDefault="0092550F" w:rsidP="00164825">
      <w:pPr>
        <w:widowControl/>
        <w:tabs>
          <w:tab w:val="right" w:leader="dot" w:pos="6237"/>
        </w:tabs>
        <w:suppressAutoHyphens/>
        <w:ind w:left="601" w:right="567" w:firstLine="301"/>
      </w:pPr>
      <w:r w:rsidRPr="0092550F">
        <w:t>2.2.2. Введение</w:t>
      </w:r>
      <w:r>
        <w:t xml:space="preserve"> </w:t>
      </w:r>
      <w:r>
        <w:tab/>
        <w:t>11</w:t>
      </w:r>
    </w:p>
    <w:p w:rsidR="0092550F" w:rsidRDefault="0092550F" w:rsidP="00164825">
      <w:pPr>
        <w:widowControl/>
        <w:tabs>
          <w:tab w:val="right" w:leader="dot" w:pos="6237"/>
        </w:tabs>
        <w:suppressAutoHyphens/>
        <w:ind w:left="601" w:right="567" w:firstLine="301"/>
      </w:pPr>
      <w:r w:rsidRPr="0092550F">
        <w:t xml:space="preserve">2.2.3. Основная часть </w:t>
      </w:r>
      <w:r>
        <w:tab/>
        <w:t>14</w:t>
      </w:r>
    </w:p>
    <w:p w:rsidR="0092550F" w:rsidRDefault="0092550F" w:rsidP="00164825">
      <w:pPr>
        <w:widowControl/>
        <w:tabs>
          <w:tab w:val="right" w:leader="dot" w:pos="6237"/>
        </w:tabs>
        <w:suppressAutoHyphens/>
        <w:ind w:left="601" w:right="567" w:firstLine="301"/>
      </w:pPr>
      <w:r w:rsidRPr="0092550F">
        <w:t>2.2.4. Заключение</w:t>
      </w:r>
      <w:r>
        <w:t xml:space="preserve"> </w:t>
      </w:r>
      <w:r>
        <w:tab/>
        <w:t>17</w:t>
      </w:r>
    </w:p>
    <w:p w:rsidR="0092550F" w:rsidRDefault="0092550F" w:rsidP="00164825">
      <w:pPr>
        <w:widowControl/>
        <w:tabs>
          <w:tab w:val="right" w:leader="dot" w:pos="6237"/>
        </w:tabs>
        <w:suppressAutoHyphens/>
        <w:ind w:left="601" w:right="567" w:firstLine="301"/>
      </w:pPr>
      <w:r w:rsidRPr="0092550F">
        <w:t>2.2.5. Язык и стиль курсовой работы</w:t>
      </w:r>
      <w:r>
        <w:t xml:space="preserve"> </w:t>
      </w:r>
      <w:r>
        <w:tab/>
        <w:t>18</w:t>
      </w:r>
    </w:p>
    <w:p w:rsidR="0092550F" w:rsidRDefault="0092550F" w:rsidP="00164825">
      <w:pPr>
        <w:widowControl/>
        <w:tabs>
          <w:tab w:val="right" w:leader="dot" w:pos="6237"/>
        </w:tabs>
        <w:suppressAutoHyphens/>
        <w:ind w:left="601" w:right="567" w:firstLine="301"/>
      </w:pPr>
      <w:r w:rsidRPr="0092550F">
        <w:t xml:space="preserve">2.2.6. Редактирование и оформление </w:t>
      </w:r>
      <w:r w:rsidR="00705345">
        <w:t xml:space="preserve">курсовой </w:t>
      </w:r>
      <w:r w:rsidRPr="0092550F">
        <w:t>работы</w:t>
      </w:r>
      <w:r>
        <w:t xml:space="preserve"> </w:t>
      </w:r>
      <w:r>
        <w:tab/>
        <w:t>19</w:t>
      </w:r>
    </w:p>
    <w:p w:rsidR="0092550F" w:rsidRDefault="0092550F" w:rsidP="00164825">
      <w:pPr>
        <w:widowControl/>
        <w:tabs>
          <w:tab w:val="right" w:leader="dot" w:pos="6237"/>
        </w:tabs>
        <w:suppressAutoHyphens/>
        <w:spacing w:before="60"/>
        <w:ind w:left="0" w:right="567" w:firstLine="301"/>
      </w:pPr>
      <w:r w:rsidRPr="0092550F">
        <w:t>3. Порядок защиты курсовой работы</w:t>
      </w:r>
      <w:r>
        <w:t xml:space="preserve"> </w:t>
      </w:r>
      <w:r>
        <w:tab/>
        <w:t>20</w:t>
      </w:r>
    </w:p>
    <w:p w:rsidR="0092550F" w:rsidRDefault="0092550F" w:rsidP="00164825">
      <w:pPr>
        <w:widowControl/>
        <w:tabs>
          <w:tab w:val="right" w:leader="dot" w:pos="6237"/>
        </w:tabs>
        <w:suppressAutoHyphens/>
        <w:spacing w:before="40"/>
        <w:ind w:left="301" w:right="567" w:firstLine="301"/>
      </w:pPr>
      <w:r w:rsidRPr="0092550F">
        <w:t>3.1. Представление курсовой работы на кафедру</w:t>
      </w:r>
      <w:r>
        <w:t xml:space="preserve"> </w:t>
      </w:r>
      <w:r>
        <w:tab/>
        <w:t>20</w:t>
      </w:r>
    </w:p>
    <w:p w:rsidR="0092550F" w:rsidRDefault="0092550F" w:rsidP="00164825">
      <w:pPr>
        <w:widowControl/>
        <w:tabs>
          <w:tab w:val="right" w:leader="dot" w:pos="6237"/>
        </w:tabs>
        <w:suppressAutoHyphens/>
        <w:spacing w:before="40"/>
        <w:ind w:left="301" w:right="567" w:firstLine="301"/>
      </w:pPr>
      <w:r w:rsidRPr="0092550F">
        <w:t>3.2. Публичная защита: подготовка</w:t>
      </w:r>
      <w:r w:rsidR="00705345">
        <w:t>,</w:t>
      </w:r>
      <w:r w:rsidRPr="0092550F">
        <w:t xml:space="preserve">  порядок проведения</w:t>
      </w:r>
      <w:r>
        <w:t xml:space="preserve"> </w:t>
      </w:r>
      <w:r>
        <w:tab/>
        <w:t>21</w:t>
      </w:r>
    </w:p>
    <w:p w:rsidR="0092550F" w:rsidRPr="0092550F" w:rsidRDefault="0092550F" w:rsidP="00B33661">
      <w:pPr>
        <w:widowControl/>
        <w:tabs>
          <w:tab w:val="right" w:leader="dot" w:pos="6237"/>
        </w:tabs>
        <w:suppressAutoHyphens/>
        <w:spacing w:before="120"/>
        <w:ind w:left="0" w:right="567" w:firstLine="0"/>
        <w:rPr>
          <w:b/>
        </w:rPr>
      </w:pPr>
      <w:r w:rsidRPr="0092550F">
        <w:rPr>
          <w:b/>
        </w:rPr>
        <w:t>Требования к оформлению курсов</w:t>
      </w:r>
      <w:r w:rsidR="00705345">
        <w:rPr>
          <w:b/>
        </w:rPr>
        <w:t>ой</w:t>
      </w:r>
      <w:r w:rsidRPr="0092550F">
        <w:rPr>
          <w:b/>
        </w:rPr>
        <w:t xml:space="preserve"> работ</w:t>
      </w:r>
      <w:r w:rsidR="00705345">
        <w:rPr>
          <w:b/>
        </w:rPr>
        <w:t>ы</w:t>
      </w:r>
      <w:r w:rsidRPr="0092550F">
        <w:rPr>
          <w:b/>
        </w:rPr>
        <w:t xml:space="preserve"> </w:t>
      </w:r>
      <w:r w:rsidRPr="0092550F">
        <w:rPr>
          <w:b/>
        </w:rPr>
        <w:tab/>
        <w:t>23</w:t>
      </w:r>
    </w:p>
    <w:p w:rsidR="0092550F" w:rsidRDefault="0092550F" w:rsidP="00164825">
      <w:pPr>
        <w:widowControl/>
        <w:tabs>
          <w:tab w:val="right" w:leader="dot" w:pos="6237"/>
        </w:tabs>
        <w:suppressAutoHyphens/>
        <w:spacing w:before="60"/>
        <w:ind w:left="0" w:right="567" w:firstLine="301"/>
      </w:pPr>
      <w:r w:rsidRPr="0092550F">
        <w:t>1. Общие правила оформления</w:t>
      </w:r>
      <w:r>
        <w:t xml:space="preserve"> </w:t>
      </w:r>
      <w:r>
        <w:tab/>
        <w:t>23</w:t>
      </w:r>
    </w:p>
    <w:p w:rsidR="0092550F" w:rsidRDefault="0092550F" w:rsidP="00164825">
      <w:pPr>
        <w:widowControl/>
        <w:tabs>
          <w:tab w:val="right" w:leader="dot" w:pos="6237"/>
        </w:tabs>
        <w:suppressAutoHyphens/>
        <w:spacing w:before="60"/>
        <w:ind w:left="0" w:right="567" w:firstLine="301"/>
      </w:pPr>
      <w:r w:rsidRPr="0092550F">
        <w:t>2. Оформление заголовков</w:t>
      </w:r>
      <w:r>
        <w:tab/>
        <w:t>23</w:t>
      </w:r>
    </w:p>
    <w:p w:rsidR="0092550F" w:rsidRDefault="0092550F" w:rsidP="00164825">
      <w:pPr>
        <w:widowControl/>
        <w:tabs>
          <w:tab w:val="right" w:leader="dot" w:pos="6237"/>
        </w:tabs>
        <w:suppressAutoHyphens/>
        <w:spacing w:before="60"/>
        <w:ind w:left="0" w:right="567" w:firstLine="301"/>
      </w:pPr>
      <w:r w:rsidRPr="0092550F">
        <w:t>3. Оформление таблиц</w:t>
      </w:r>
      <w:r>
        <w:t xml:space="preserve"> </w:t>
      </w:r>
      <w:r>
        <w:tab/>
        <w:t>24</w:t>
      </w:r>
    </w:p>
    <w:p w:rsidR="0092550F" w:rsidRDefault="00705345" w:rsidP="00164825">
      <w:pPr>
        <w:widowControl/>
        <w:tabs>
          <w:tab w:val="right" w:leader="dot" w:pos="6237"/>
        </w:tabs>
        <w:suppressAutoHyphens/>
        <w:spacing w:before="60"/>
        <w:ind w:left="0" w:right="567" w:firstLine="301"/>
      </w:pPr>
      <w:r>
        <w:t>4</w:t>
      </w:r>
      <w:r w:rsidR="0092550F" w:rsidRPr="0092550F">
        <w:t>. Ссылки</w:t>
      </w:r>
      <w:r w:rsidR="0092550F">
        <w:t xml:space="preserve"> </w:t>
      </w:r>
      <w:r w:rsidR="0092550F">
        <w:tab/>
        <w:t>26</w:t>
      </w:r>
    </w:p>
    <w:p w:rsidR="0092550F" w:rsidRDefault="00705345" w:rsidP="00164825">
      <w:pPr>
        <w:widowControl/>
        <w:tabs>
          <w:tab w:val="right" w:leader="dot" w:pos="6237"/>
        </w:tabs>
        <w:suppressAutoHyphens/>
        <w:spacing w:before="60"/>
        <w:ind w:left="0" w:right="567" w:firstLine="301"/>
      </w:pPr>
      <w:r>
        <w:t>5</w:t>
      </w:r>
      <w:r w:rsidR="0092550F" w:rsidRPr="0092550F">
        <w:t>. Список использованных источников и литературы</w:t>
      </w:r>
      <w:r w:rsidR="0092550F">
        <w:t xml:space="preserve"> </w:t>
      </w:r>
      <w:r w:rsidR="0092550F">
        <w:tab/>
        <w:t>2</w:t>
      </w:r>
      <w:r w:rsidR="002F6D50">
        <w:t>7</w:t>
      </w:r>
    </w:p>
    <w:p w:rsidR="0092550F" w:rsidRDefault="00164825" w:rsidP="00B33661">
      <w:pPr>
        <w:widowControl/>
        <w:tabs>
          <w:tab w:val="right" w:leader="dot" w:pos="6237"/>
        </w:tabs>
        <w:suppressAutoHyphens/>
        <w:spacing w:before="120"/>
        <w:ind w:left="0" w:right="567" w:firstLine="0"/>
      </w:pPr>
      <w:r w:rsidRPr="00164825">
        <w:rPr>
          <w:i/>
        </w:rPr>
        <w:t>Приложение 1.</w:t>
      </w:r>
      <w:r>
        <w:t xml:space="preserve"> </w:t>
      </w:r>
      <w:r w:rsidR="00705345">
        <w:t>Т</w:t>
      </w:r>
      <w:r w:rsidRPr="00164825">
        <w:t>итульн</w:t>
      </w:r>
      <w:r w:rsidR="00705345">
        <w:t>ый</w:t>
      </w:r>
      <w:r w:rsidRPr="00164825">
        <w:t xml:space="preserve"> лист курсовой работы</w:t>
      </w:r>
      <w:r>
        <w:tab/>
        <w:t>3</w:t>
      </w:r>
      <w:r w:rsidR="002F6D50">
        <w:t>2</w:t>
      </w:r>
    </w:p>
    <w:p w:rsidR="00164825" w:rsidRDefault="00164825" w:rsidP="008205A3">
      <w:pPr>
        <w:widowControl/>
        <w:tabs>
          <w:tab w:val="right" w:leader="dot" w:pos="6237"/>
        </w:tabs>
        <w:suppressAutoHyphens/>
        <w:spacing w:before="60"/>
        <w:ind w:left="0" w:right="567" w:firstLine="0"/>
      </w:pPr>
      <w:r w:rsidRPr="00164825">
        <w:rPr>
          <w:i/>
        </w:rPr>
        <w:t>Приложение 2.</w:t>
      </w:r>
      <w:r>
        <w:t xml:space="preserve"> </w:t>
      </w:r>
      <w:r w:rsidR="00705345">
        <w:t>С</w:t>
      </w:r>
      <w:r w:rsidRPr="00164825">
        <w:t>одержани</w:t>
      </w:r>
      <w:r w:rsidR="00705345">
        <w:t>е</w:t>
      </w:r>
      <w:r>
        <w:tab/>
        <w:t>3</w:t>
      </w:r>
      <w:r w:rsidR="002F6D50">
        <w:t>3</w:t>
      </w:r>
    </w:p>
    <w:p w:rsidR="00164825" w:rsidRDefault="00164825" w:rsidP="008205A3">
      <w:pPr>
        <w:widowControl/>
        <w:tabs>
          <w:tab w:val="right" w:leader="dot" w:pos="6237"/>
        </w:tabs>
        <w:suppressAutoHyphens/>
        <w:spacing w:before="60"/>
        <w:ind w:left="0" w:right="567" w:firstLine="0"/>
      </w:pPr>
      <w:r w:rsidRPr="00164825">
        <w:rPr>
          <w:i/>
        </w:rPr>
        <w:t>Приложение 3.</w:t>
      </w:r>
      <w:r>
        <w:t xml:space="preserve"> </w:t>
      </w:r>
      <w:r w:rsidR="00705345">
        <w:t>П</w:t>
      </w:r>
      <w:r w:rsidRPr="00164825">
        <w:t>ереч</w:t>
      </w:r>
      <w:r w:rsidR="00705345">
        <w:t>ень</w:t>
      </w:r>
      <w:r w:rsidRPr="00164825">
        <w:t xml:space="preserve"> сокращений</w:t>
      </w:r>
      <w:r>
        <w:tab/>
        <w:t>3</w:t>
      </w:r>
      <w:r w:rsidR="002F6D50">
        <w:t>4</w:t>
      </w:r>
    </w:p>
    <w:p w:rsidR="00164825" w:rsidRPr="00164825" w:rsidRDefault="00164825" w:rsidP="008205A3">
      <w:pPr>
        <w:widowControl/>
        <w:tabs>
          <w:tab w:val="right" w:leader="dot" w:pos="6237"/>
        </w:tabs>
        <w:suppressAutoHyphens/>
        <w:spacing w:before="60"/>
        <w:ind w:left="0" w:right="567" w:firstLine="0"/>
        <w:jc w:val="left"/>
      </w:pPr>
      <w:r w:rsidRPr="00164825">
        <w:rPr>
          <w:i/>
        </w:rPr>
        <w:t>Приложение 4.</w:t>
      </w:r>
      <w:r>
        <w:t xml:space="preserve"> </w:t>
      </w:r>
      <w:r w:rsidR="00705345">
        <w:t>С</w:t>
      </w:r>
      <w:r w:rsidRPr="00164825">
        <w:t>пис</w:t>
      </w:r>
      <w:r w:rsidR="00705345">
        <w:t>ок</w:t>
      </w:r>
      <w:r w:rsidRPr="00164825">
        <w:t xml:space="preserve"> использованных источников и</w:t>
      </w:r>
      <w:r w:rsidR="00705345">
        <w:t> </w:t>
      </w:r>
      <w:r w:rsidRPr="00164825">
        <w:t>литературы</w:t>
      </w:r>
      <w:r>
        <w:tab/>
        <w:t>3</w:t>
      </w:r>
      <w:r w:rsidR="002F6D50">
        <w:t>5</w:t>
      </w:r>
    </w:p>
    <w:p w:rsidR="001509B3" w:rsidRPr="001509B3" w:rsidRDefault="00705345" w:rsidP="001509B3">
      <w:pPr>
        <w:widowControl/>
        <w:spacing w:line="288" w:lineRule="auto"/>
        <w:ind w:left="0" w:firstLine="0"/>
        <w:jc w:val="center"/>
        <w:rPr>
          <w:caps/>
        </w:rPr>
      </w:pPr>
      <w:r>
        <w:rPr>
          <w:caps/>
        </w:rPr>
        <w:br w:type="page"/>
      </w:r>
      <w:r w:rsidR="001509B3" w:rsidRPr="001509B3">
        <w:rPr>
          <w:caps/>
        </w:rPr>
        <w:t>написание, оформление</w:t>
      </w:r>
    </w:p>
    <w:p w:rsidR="001509B3" w:rsidRPr="001509B3" w:rsidRDefault="001509B3" w:rsidP="001509B3">
      <w:pPr>
        <w:widowControl/>
        <w:spacing w:line="288" w:lineRule="auto"/>
        <w:ind w:left="0" w:firstLine="0"/>
        <w:jc w:val="center"/>
        <w:rPr>
          <w:b/>
          <w:bCs/>
          <w:caps/>
        </w:rPr>
      </w:pPr>
      <w:r w:rsidRPr="001509B3">
        <w:rPr>
          <w:caps/>
        </w:rPr>
        <w:t xml:space="preserve">и публичная  защита </w:t>
      </w:r>
      <w:r w:rsidRPr="001509B3">
        <w:rPr>
          <w:caps/>
        </w:rPr>
        <w:br/>
        <w:t>курсов</w:t>
      </w:r>
      <w:r w:rsidR="00705345">
        <w:rPr>
          <w:caps/>
        </w:rPr>
        <w:t>ОЙ</w:t>
      </w:r>
      <w:r w:rsidRPr="001509B3">
        <w:rPr>
          <w:caps/>
        </w:rPr>
        <w:t xml:space="preserve">  работ</w:t>
      </w:r>
      <w:r w:rsidR="00705345">
        <w:rPr>
          <w:caps/>
        </w:rPr>
        <w:t>Ы</w:t>
      </w:r>
      <w:r w:rsidRPr="001509B3">
        <w:rPr>
          <w:caps/>
        </w:rPr>
        <w:t xml:space="preserve"> </w:t>
      </w:r>
    </w:p>
    <w:p w:rsidR="001509B3" w:rsidRPr="001509B3" w:rsidRDefault="001509B3" w:rsidP="001509B3">
      <w:pPr>
        <w:widowControl/>
        <w:ind w:left="0" w:firstLine="0"/>
        <w:jc w:val="center"/>
        <w:rPr>
          <w:b/>
          <w:bCs/>
          <w:i/>
          <w:iCs/>
          <w:caps/>
        </w:rPr>
      </w:pPr>
    </w:p>
    <w:p w:rsidR="001509B3" w:rsidRPr="001509B3" w:rsidRDefault="001509B3" w:rsidP="001509B3">
      <w:pPr>
        <w:widowControl/>
        <w:ind w:left="0" w:firstLine="0"/>
        <w:jc w:val="center"/>
        <w:rPr>
          <w:caps/>
          <w:spacing w:val="20"/>
          <w:w w:val="120"/>
        </w:rPr>
      </w:pPr>
      <w:r w:rsidRPr="001509B3">
        <w:rPr>
          <w:caps/>
          <w:spacing w:val="20"/>
          <w:w w:val="120"/>
        </w:rPr>
        <w:t>М</w:t>
      </w:r>
      <w:r w:rsidRPr="001509B3">
        <w:rPr>
          <w:spacing w:val="20"/>
          <w:w w:val="120"/>
        </w:rPr>
        <w:t>етодические  указания</w:t>
      </w: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Pr="001509B3" w:rsidRDefault="001509B3" w:rsidP="001509B3">
      <w:pPr>
        <w:ind w:left="1008" w:firstLine="0"/>
        <w:jc w:val="left"/>
        <w:rPr>
          <w:i/>
        </w:rPr>
      </w:pPr>
      <w:r>
        <w:t xml:space="preserve">Составители:   </w:t>
      </w:r>
      <w:r w:rsidRPr="001509B3">
        <w:rPr>
          <w:i/>
        </w:rPr>
        <w:t>Кузьмина Анна Вячеславовна</w:t>
      </w:r>
    </w:p>
    <w:p w:rsidR="001509B3" w:rsidRPr="001509B3" w:rsidRDefault="001509B3" w:rsidP="001509B3">
      <w:pPr>
        <w:ind w:left="2310" w:hanging="28"/>
        <w:jc w:val="left"/>
        <w:rPr>
          <w:i/>
        </w:rPr>
      </w:pPr>
      <w:r w:rsidRPr="001509B3">
        <w:rPr>
          <w:i/>
        </w:rPr>
        <w:t>Мокосеева Марина Александровна</w:t>
      </w: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DA40FA" w:rsidRPr="009062D5" w:rsidRDefault="00DA40FA" w:rsidP="00DA40FA">
      <w:pPr>
        <w:ind w:left="0" w:firstLine="0"/>
        <w:jc w:val="center"/>
        <w:rPr>
          <w:bCs/>
        </w:rPr>
      </w:pPr>
      <w:r>
        <w:rPr>
          <w:bCs/>
        </w:rPr>
        <w:t xml:space="preserve">Редактор  </w:t>
      </w:r>
      <w:r>
        <w:rPr>
          <w:bCs/>
          <w:i/>
        </w:rPr>
        <w:t>О.В. Глушкова</w:t>
      </w:r>
    </w:p>
    <w:p w:rsidR="001509B3" w:rsidRPr="009062D5" w:rsidRDefault="00DA40FA" w:rsidP="00DA40FA">
      <w:pPr>
        <w:spacing w:before="120"/>
        <w:ind w:left="0" w:firstLine="0"/>
        <w:jc w:val="center"/>
        <w:rPr>
          <w:bCs/>
        </w:rPr>
      </w:pPr>
      <w:r>
        <w:rPr>
          <w:bCs/>
        </w:rPr>
        <w:t>Литературный р</w:t>
      </w:r>
      <w:r w:rsidR="001509B3">
        <w:rPr>
          <w:bCs/>
        </w:rPr>
        <w:t xml:space="preserve">едактор  </w:t>
      </w:r>
      <w:r w:rsidR="001509B3" w:rsidRPr="00D5080A">
        <w:rPr>
          <w:bCs/>
          <w:i/>
        </w:rPr>
        <w:t>В.С. Соловьев</w:t>
      </w:r>
    </w:p>
    <w:p w:rsidR="001509B3" w:rsidRPr="00BD57F9" w:rsidRDefault="001509B3" w:rsidP="00DA40FA">
      <w:pPr>
        <w:spacing w:before="120"/>
        <w:ind w:left="0" w:firstLine="0"/>
        <w:jc w:val="center"/>
        <w:rPr>
          <w:i/>
        </w:rPr>
      </w:pPr>
      <w:r w:rsidRPr="009062D5">
        <w:t xml:space="preserve">Компьютерная верстка </w:t>
      </w:r>
      <w:r>
        <w:t xml:space="preserve"> </w:t>
      </w:r>
      <w:r w:rsidRPr="00BD57F9">
        <w:rPr>
          <w:i/>
        </w:rPr>
        <w:t>С.Н.</w:t>
      </w:r>
      <w:r>
        <w:rPr>
          <w:i/>
        </w:rPr>
        <w:t xml:space="preserve"> </w:t>
      </w:r>
      <w:r w:rsidRPr="00BD57F9">
        <w:rPr>
          <w:i/>
        </w:rPr>
        <w:t>Бастраковой</w:t>
      </w: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1509B3" w:rsidRDefault="001509B3" w:rsidP="001509B3">
      <w:pPr>
        <w:ind w:left="0" w:firstLine="0"/>
        <w:jc w:val="center"/>
      </w:pPr>
    </w:p>
    <w:p w:rsidR="000233F1" w:rsidRDefault="000233F1" w:rsidP="001509B3">
      <w:pPr>
        <w:ind w:left="0" w:firstLine="0"/>
        <w:jc w:val="center"/>
      </w:pPr>
    </w:p>
    <w:p w:rsidR="001509B3" w:rsidRPr="00BD57F9" w:rsidRDefault="001509B3" w:rsidP="001509B3">
      <w:pPr>
        <w:ind w:left="0" w:firstLine="0"/>
        <w:jc w:val="center"/>
        <w:rPr>
          <w:sz w:val="16"/>
          <w:szCs w:val="16"/>
        </w:rPr>
      </w:pPr>
      <w:r w:rsidRPr="00BD57F9">
        <w:rPr>
          <w:sz w:val="16"/>
          <w:szCs w:val="16"/>
        </w:rPr>
        <w:t xml:space="preserve">Тем. план </w:t>
      </w:r>
      <w:smartTag w:uri="urn:schemas-microsoft-com:office:smarttags" w:element="metricconverter">
        <w:smartTagPr>
          <w:attr w:name="ProductID" w:val="2011 г"/>
        </w:smartTagPr>
        <w:r w:rsidRPr="00BD57F9">
          <w:rPr>
            <w:sz w:val="16"/>
            <w:szCs w:val="16"/>
          </w:rPr>
          <w:t>20</w:t>
        </w:r>
        <w:r>
          <w:rPr>
            <w:sz w:val="16"/>
            <w:szCs w:val="16"/>
          </w:rPr>
          <w:t>11</w:t>
        </w:r>
        <w:r w:rsidRPr="00BD57F9">
          <w:rPr>
            <w:sz w:val="16"/>
            <w:szCs w:val="16"/>
          </w:rPr>
          <w:t xml:space="preserve"> г</w:t>
        </w:r>
      </w:smartTag>
      <w:r w:rsidRPr="00BD57F9">
        <w:rPr>
          <w:sz w:val="16"/>
          <w:szCs w:val="16"/>
        </w:rPr>
        <w:t xml:space="preserve">. № </w:t>
      </w:r>
      <w:r w:rsidR="000233F1">
        <w:rPr>
          <w:sz w:val="16"/>
          <w:szCs w:val="16"/>
        </w:rPr>
        <w:t>165</w:t>
      </w:r>
      <w:r w:rsidRPr="00BD57F9">
        <w:rPr>
          <w:sz w:val="16"/>
          <w:szCs w:val="16"/>
        </w:rPr>
        <w:t>.</w:t>
      </w:r>
    </w:p>
    <w:p w:rsidR="001509B3" w:rsidRPr="00BD57F9" w:rsidRDefault="001509B3" w:rsidP="001509B3">
      <w:pPr>
        <w:ind w:left="0" w:firstLine="0"/>
        <w:jc w:val="center"/>
        <w:rPr>
          <w:sz w:val="16"/>
          <w:szCs w:val="16"/>
        </w:rPr>
      </w:pPr>
      <w:r w:rsidRPr="00BD57F9">
        <w:rPr>
          <w:sz w:val="16"/>
          <w:szCs w:val="16"/>
        </w:rPr>
        <w:t xml:space="preserve">Подписано в печать </w:t>
      </w:r>
      <w:r w:rsidR="00DA40FA">
        <w:rPr>
          <w:sz w:val="16"/>
          <w:szCs w:val="16"/>
        </w:rPr>
        <w:t>30</w:t>
      </w:r>
      <w:r w:rsidRPr="00BD57F9">
        <w:rPr>
          <w:sz w:val="16"/>
          <w:szCs w:val="16"/>
        </w:rPr>
        <w:t>.</w:t>
      </w:r>
      <w:r>
        <w:rPr>
          <w:sz w:val="16"/>
          <w:szCs w:val="16"/>
        </w:rPr>
        <w:t>0</w:t>
      </w:r>
      <w:r w:rsidR="00DA40FA">
        <w:rPr>
          <w:sz w:val="16"/>
          <w:szCs w:val="16"/>
        </w:rPr>
        <w:t>6</w:t>
      </w:r>
      <w:r w:rsidRPr="00BD57F9">
        <w:rPr>
          <w:sz w:val="16"/>
          <w:szCs w:val="16"/>
        </w:rPr>
        <w:t>.20</w:t>
      </w:r>
      <w:r>
        <w:rPr>
          <w:sz w:val="16"/>
          <w:szCs w:val="16"/>
        </w:rPr>
        <w:t>11</w:t>
      </w:r>
      <w:r w:rsidRPr="00BD57F9">
        <w:rPr>
          <w:sz w:val="16"/>
          <w:szCs w:val="16"/>
        </w:rPr>
        <w:t xml:space="preserve"> г. Формат 60</w:t>
      </w:r>
      <w:r>
        <w:rPr>
          <w:sz w:val="16"/>
          <w:szCs w:val="16"/>
        </w:rPr>
        <w:sym w:font="Symbol" w:char="F0B4"/>
      </w:r>
      <w:r w:rsidRPr="00BD57F9">
        <w:rPr>
          <w:sz w:val="16"/>
          <w:szCs w:val="16"/>
        </w:rPr>
        <w:t>84/16.</w:t>
      </w:r>
    </w:p>
    <w:p w:rsidR="001509B3" w:rsidRPr="00BD57F9" w:rsidRDefault="001509B3" w:rsidP="000A2F7C">
      <w:pPr>
        <w:ind w:left="0" w:firstLine="0"/>
        <w:jc w:val="center"/>
        <w:rPr>
          <w:sz w:val="16"/>
          <w:szCs w:val="16"/>
        </w:rPr>
      </w:pPr>
      <w:r w:rsidRPr="00BD57F9">
        <w:rPr>
          <w:sz w:val="16"/>
          <w:szCs w:val="16"/>
        </w:rPr>
        <w:t xml:space="preserve">Уч.изд.л. </w:t>
      </w:r>
      <w:r w:rsidR="000A2F7C">
        <w:rPr>
          <w:sz w:val="16"/>
          <w:szCs w:val="16"/>
        </w:rPr>
        <w:t>1</w:t>
      </w:r>
      <w:r w:rsidRPr="00BD57F9">
        <w:rPr>
          <w:sz w:val="16"/>
          <w:szCs w:val="16"/>
        </w:rPr>
        <w:t>,</w:t>
      </w:r>
      <w:r w:rsidR="000A2F7C">
        <w:rPr>
          <w:sz w:val="16"/>
          <w:szCs w:val="16"/>
        </w:rPr>
        <w:t>69</w:t>
      </w:r>
      <w:r w:rsidRPr="00BD57F9">
        <w:rPr>
          <w:sz w:val="16"/>
          <w:szCs w:val="16"/>
        </w:rPr>
        <w:t xml:space="preserve">. Усл.-печ.л. </w:t>
      </w:r>
      <w:r w:rsidR="000A2F7C">
        <w:rPr>
          <w:sz w:val="16"/>
          <w:szCs w:val="16"/>
        </w:rPr>
        <w:t>2</w:t>
      </w:r>
      <w:r w:rsidRPr="00BD57F9">
        <w:rPr>
          <w:sz w:val="16"/>
          <w:szCs w:val="16"/>
        </w:rPr>
        <w:t>,</w:t>
      </w:r>
      <w:r w:rsidR="000A2F7C">
        <w:rPr>
          <w:sz w:val="16"/>
          <w:szCs w:val="16"/>
        </w:rPr>
        <w:t>33</w:t>
      </w:r>
      <w:r w:rsidRPr="00BD57F9">
        <w:rPr>
          <w:sz w:val="16"/>
          <w:szCs w:val="16"/>
        </w:rPr>
        <w:t>.</w:t>
      </w:r>
    </w:p>
    <w:p w:rsidR="001509B3" w:rsidRPr="00BD57F9" w:rsidRDefault="001509B3" w:rsidP="001509B3">
      <w:pPr>
        <w:ind w:left="0" w:firstLine="0"/>
        <w:jc w:val="center"/>
        <w:rPr>
          <w:sz w:val="16"/>
          <w:szCs w:val="16"/>
        </w:rPr>
      </w:pPr>
      <w:r w:rsidRPr="00BD57F9">
        <w:rPr>
          <w:sz w:val="16"/>
          <w:szCs w:val="16"/>
        </w:rPr>
        <w:t xml:space="preserve">Тираж </w:t>
      </w:r>
      <w:r w:rsidR="00D14995">
        <w:rPr>
          <w:sz w:val="16"/>
          <w:szCs w:val="16"/>
        </w:rPr>
        <w:t>7</w:t>
      </w:r>
      <w:r>
        <w:rPr>
          <w:sz w:val="16"/>
          <w:szCs w:val="16"/>
        </w:rPr>
        <w:t>00</w:t>
      </w:r>
      <w:r w:rsidRPr="00BD57F9">
        <w:rPr>
          <w:sz w:val="16"/>
          <w:szCs w:val="16"/>
        </w:rPr>
        <w:t xml:space="preserve">. Заказ № </w:t>
      </w:r>
      <w:r>
        <w:rPr>
          <w:sz w:val="16"/>
          <w:szCs w:val="16"/>
        </w:rPr>
        <w:t xml:space="preserve"> </w:t>
      </w:r>
      <w:r w:rsidR="00444396">
        <w:rPr>
          <w:sz w:val="16"/>
          <w:szCs w:val="16"/>
        </w:rPr>
        <w:t>1804</w:t>
      </w:r>
      <w:r w:rsidRPr="00BD57F9">
        <w:rPr>
          <w:sz w:val="16"/>
          <w:szCs w:val="16"/>
        </w:rPr>
        <w:t>.</w:t>
      </w:r>
    </w:p>
    <w:p w:rsidR="001509B3" w:rsidRPr="00BD57F9" w:rsidRDefault="001509B3" w:rsidP="001509B3">
      <w:pPr>
        <w:ind w:left="0" w:firstLine="0"/>
        <w:jc w:val="center"/>
        <w:rPr>
          <w:sz w:val="16"/>
          <w:szCs w:val="16"/>
        </w:rPr>
      </w:pPr>
    </w:p>
    <w:p w:rsidR="001509B3" w:rsidRPr="00BD57F9" w:rsidRDefault="001509B3" w:rsidP="001509B3">
      <w:pPr>
        <w:ind w:left="0" w:firstLine="0"/>
        <w:jc w:val="center"/>
        <w:rPr>
          <w:sz w:val="16"/>
          <w:szCs w:val="16"/>
        </w:rPr>
      </w:pPr>
      <w:r w:rsidRPr="00BD57F9">
        <w:rPr>
          <w:sz w:val="16"/>
          <w:szCs w:val="16"/>
        </w:rPr>
        <w:t xml:space="preserve">Оригинал-макет подготовлен и отпечатан на юридическом факультете </w:t>
      </w:r>
      <w:r w:rsidRPr="00BD57F9">
        <w:rPr>
          <w:sz w:val="16"/>
          <w:szCs w:val="16"/>
        </w:rPr>
        <w:br/>
        <w:t>ГОУВПО «Марийский государственный университет»</w:t>
      </w:r>
    </w:p>
    <w:p w:rsidR="00053E3C" w:rsidRPr="00BA3C21" w:rsidRDefault="008844DE" w:rsidP="001509B3">
      <w:pPr>
        <w:ind w:left="0" w:firstLine="0"/>
        <w:jc w:val="center"/>
      </w:pPr>
      <w:r>
        <w:rPr>
          <w:noProof/>
        </w:rPr>
        <w:pict>
          <v:rect id="_x0000_s1029" style="position:absolute;left:0;text-align:left;margin-left:2in;margin-top:22.65pt;width:27pt;height:18pt;z-index:251655168" stroked="f"/>
        </w:pict>
      </w:r>
      <w:r w:rsidR="001509B3" w:rsidRPr="00BD57F9">
        <w:rPr>
          <w:sz w:val="16"/>
          <w:szCs w:val="16"/>
        </w:rPr>
        <w:t>424001, г. Йошкар-Ола, пл. Ленина, 1</w:t>
      </w:r>
      <w:r w:rsidR="001509B3" w:rsidRPr="009062D5">
        <w:tab/>
      </w:r>
      <w:bookmarkStart w:id="2" w:name="_GoBack"/>
      <w:bookmarkEnd w:id="2"/>
    </w:p>
    <w:sectPr w:rsidR="00053E3C" w:rsidRPr="00BA3C21" w:rsidSect="003042BA">
      <w:footerReference w:type="even" r:id="rId8"/>
      <w:footerReference w:type="default" r:id="rId9"/>
      <w:pgSz w:w="8392" w:h="11907" w:code="11"/>
      <w:pgMar w:top="1134" w:right="1077" w:bottom="1134"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F30" w:rsidRDefault="00033F30">
      <w:r>
        <w:separator/>
      </w:r>
    </w:p>
  </w:endnote>
  <w:endnote w:type="continuationSeparator" w:id="0">
    <w:p w:rsidR="00033F30" w:rsidRDefault="00033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Journal">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BC5" w:rsidRDefault="00A46BC5" w:rsidP="00A47E8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46BC5" w:rsidRDefault="00A46BC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BC5" w:rsidRPr="003042BA" w:rsidRDefault="00A46BC5" w:rsidP="003042BA">
    <w:pPr>
      <w:pStyle w:val="aa"/>
      <w:framePr w:wrap="around" w:vAnchor="text" w:hAnchor="margin" w:xAlign="center" w:y="1"/>
      <w:ind w:left="0" w:firstLine="0"/>
      <w:rPr>
        <w:rStyle w:val="ab"/>
        <w:sz w:val="16"/>
        <w:szCs w:val="16"/>
      </w:rPr>
    </w:pPr>
    <w:r w:rsidRPr="003042BA">
      <w:rPr>
        <w:rStyle w:val="ab"/>
        <w:sz w:val="16"/>
        <w:szCs w:val="16"/>
      </w:rPr>
      <w:fldChar w:fldCharType="begin"/>
    </w:r>
    <w:r w:rsidRPr="003042BA">
      <w:rPr>
        <w:rStyle w:val="ab"/>
        <w:sz w:val="16"/>
        <w:szCs w:val="16"/>
      </w:rPr>
      <w:instrText xml:space="preserve">PAGE  </w:instrText>
    </w:r>
    <w:r w:rsidRPr="003042BA">
      <w:rPr>
        <w:rStyle w:val="ab"/>
        <w:sz w:val="16"/>
        <w:szCs w:val="16"/>
      </w:rPr>
      <w:fldChar w:fldCharType="separate"/>
    </w:r>
    <w:r w:rsidR="000A2F7C">
      <w:rPr>
        <w:rStyle w:val="ab"/>
        <w:noProof/>
        <w:sz w:val="16"/>
        <w:szCs w:val="16"/>
      </w:rPr>
      <w:t>39</w:t>
    </w:r>
    <w:r w:rsidRPr="003042BA">
      <w:rPr>
        <w:rStyle w:val="ab"/>
        <w:sz w:val="16"/>
        <w:szCs w:val="16"/>
      </w:rPr>
      <w:fldChar w:fldCharType="end"/>
    </w:r>
  </w:p>
  <w:p w:rsidR="00A46BC5" w:rsidRDefault="00A46BC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F30" w:rsidRPr="00350474" w:rsidRDefault="00033F30" w:rsidP="00350474">
      <w:pPr>
        <w:pStyle w:val="aa"/>
        <w:ind w:left="0" w:firstLine="0"/>
      </w:pPr>
      <w:r>
        <w:t>————</w:t>
      </w:r>
    </w:p>
  </w:footnote>
  <w:footnote w:type="continuationSeparator" w:id="0">
    <w:p w:rsidR="00033F30" w:rsidRDefault="00033F30">
      <w:r>
        <w:continuationSeparator/>
      </w:r>
    </w:p>
  </w:footnote>
  <w:footnote w:id="1">
    <w:p w:rsidR="00A46BC5" w:rsidRPr="002E3D33" w:rsidRDefault="00A46BC5" w:rsidP="00A46BC5">
      <w:pPr>
        <w:pStyle w:val="a7"/>
        <w:ind w:firstLine="301"/>
        <w:jc w:val="both"/>
        <w:rPr>
          <w:sz w:val="16"/>
          <w:szCs w:val="16"/>
        </w:rPr>
      </w:pPr>
      <w:r w:rsidRPr="002E3D33">
        <w:rPr>
          <w:rStyle w:val="a9"/>
          <w:sz w:val="16"/>
          <w:szCs w:val="16"/>
        </w:rPr>
        <w:footnoteRef/>
      </w:r>
      <w:r w:rsidRPr="002E3D33">
        <w:rPr>
          <w:sz w:val="16"/>
          <w:szCs w:val="16"/>
        </w:rPr>
        <w:t xml:space="preserve"> Рогожин М. Как написать курсовую и дипломную работы. – СПб.: Питер, 2005. – С.</w:t>
      </w:r>
      <w:r>
        <w:rPr>
          <w:sz w:val="16"/>
          <w:szCs w:val="16"/>
        </w:rPr>
        <w:t> </w:t>
      </w:r>
      <w:r w:rsidRPr="002E3D33">
        <w:rPr>
          <w:sz w:val="16"/>
          <w:szCs w:val="16"/>
        </w:rPr>
        <w:t>124.</w:t>
      </w:r>
    </w:p>
  </w:footnote>
  <w:footnote w:id="2">
    <w:p w:rsidR="00A46BC5" w:rsidRPr="002E3D33" w:rsidRDefault="00A46BC5" w:rsidP="00A46BC5">
      <w:pPr>
        <w:pStyle w:val="a7"/>
        <w:ind w:firstLine="301"/>
        <w:jc w:val="both"/>
        <w:rPr>
          <w:sz w:val="16"/>
          <w:szCs w:val="16"/>
        </w:rPr>
      </w:pPr>
      <w:r w:rsidRPr="002E3D33">
        <w:rPr>
          <w:rStyle w:val="a9"/>
          <w:sz w:val="16"/>
          <w:szCs w:val="16"/>
        </w:rPr>
        <w:footnoteRef/>
      </w:r>
      <w:r w:rsidRPr="002E3D33">
        <w:rPr>
          <w:sz w:val="16"/>
          <w:szCs w:val="16"/>
        </w:rPr>
        <w:t xml:space="preserve"> Подробнее см.: Научные работы: Методика подготовки и оформления. – Мн.: Амалфея,</w:t>
      </w:r>
      <w:r>
        <w:rPr>
          <w:sz w:val="16"/>
          <w:szCs w:val="16"/>
        </w:rPr>
        <w:t xml:space="preserve"> </w:t>
      </w:r>
      <w:r w:rsidRPr="002E3D33">
        <w:rPr>
          <w:sz w:val="16"/>
          <w:szCs w:val="16"/>
        </w:rPr>
        <w:t>2000. – С.</w:t>
      </w:r>
      <w:r>
        <w:rPr>
          <w:sz w:val="16"/>
          <w:szCs w:val="16"/>
        </w:rPr>
        <w:t xml:space="preserve"> </w:t>
      </w:r>
      <w:r w:rsidRPr="002E3D33">
        <w:rPr>
          <w:sz w:val="16"/>
          <w:szCs w:val="16"/>
        </w:rPr>
        <w:t>147</w:t>
      </w:r>
      <w:r>
        <w:rPr>
          <w:sz w:val="16"/>
          <w:szCs w:val="16"/>
        </w:rPr>
        <w:t>–</w:t>
      </w:r>
      <w:r w:rsidRPr="002E3D33">
        <w:rPr>
          <w:sz w:val="16"/>
          <w:szCs w:val="16"/>
        </w:rPr>
        <w:t>159.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50799"/>
    <w:multiLevelType w:val="multilevel"/>
    <w:tmpl w:val="1CC6349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20"/>
        </w:tabs>
        <w:ind w:left="720" w:hanging="360"/>
      </w:pPr>
      <w:rPr>
        <w:rFonts w:cs="Times New Roman"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4843C1B"/>
    <w:multiLevelType w:val="hybridMultilevel"/>
    <w:tmpl w:val="461C226E"/>
    <w:lvl w:ilvl="0" w:tplc="5E1A85D2">
      <w:start w:val="1"/>
      <w:numFmt w:val="bullet"/>
      <w:lvlText w:val="•"/>
      <w:lvlJc w:val="left"/>
      <w:pPr>
        <w:tabs>
          <w:tab w:val="num" w:pos="720"/>
        </w:tabs>
        <w:ind w:left="720" w:hanging="360"/>
      </w:pPr>
      <w:rPr>
        <w:rFonts w:ascii="Arial" w:hAnsi="Arial" w:hint="default"/>
      </w:rPr>
    </w:lvl>
    <w:lvl w:ilvl="1" w:tplc="3144784A" w:tentative="1">
      <w:start w:val="1"/>
      <w:numFmt w:val="bullet"/>
      <w:lvlText w:val="•"/>
      <w:lvlJc w:val="left"/>
      <w:pPr>
        <w:tabs>
          <w:tab w:val="num" w:pos="1440"/>
        </w:tabs>
        <w:ind w:left="1440" w:hanging="360"/>
      </w:pPr>
      <w:rPr>
        <w:rFonts w:ascii="Arial" w:hAnsi="Arial" w:hint="default"/>
      </w:rPr>
    </w:lvl>
    <w:lvl w:ilvl="2" w:tplc="4A1A41B0" w:tentative="1">
      <w:start w:val="1"/>
      <w:numFmt w:val="bullet"/>
      <w:lvlText w:val="•"/>
      <w:lvlJc w:val="left"/>
      <w:pPr>
        <w:tabs>
          <w:tab w:val="num" w:pos="2160"/>
        </w:tabs>
        <w:ind w:left="2160" w:hanging="360"/>
      </w:pPr>
      <w:rPr>
        <w:rFonts w:ascii="Arial" w:hAnsi="Arial" w:hint="default"/>
      </w:rPr>
    </w:lvl>
    <w:lvl w:ilvl="3" w:tplc="47F4AF5E" w:tentative="1">
      <w:start w:val="1"/>
      <w:numFmt w:val="bullet"/>
      <w:lvlText w:val="•"/>
      <w:lvlJc w:val="left"/>
      <w:pPr>
        <w:tabs>
          <w:tab w:val="num" w:pos="2880"/>
        </w:tabs>
        <w:ind w:left="2880" w:hanging="360"/>
      </w:pPr>
      <w:rPr>
        <w:rFonts w:ascii="Arial" w:hAnsi="Arial" w:hint="default"/>
      </w:rPr>
    </w:lvl>
    <w:lvl w:ilvl="4" w:tplc="28A84076" w:tentative="1">
      <w:start w:val="1"/>
      <w:numFmt w:val="bullet"/>
      <w:lvlText w:val="•"/>
      <w:lvlJc w:val="left"/>
      <w:pPr>
        <w:tabs>
          <w:tab w:val="num" w:pos="3600"/>
        </w:tabs>
        <w:ind w:left="3600" w:hanging="360"/>
      </w:pPr>
      <w:rPr>
        <w:rFonts w:ascii="Arial" w:hAnsi="Arial" w:hint="default"/>
      </w:rPr>
    </w:lvl>
    <w:lvl w:ilvl="5" w:tplc="4AAAAA54" w:tentative="1">
      <w:start w:val="1"/>
      <w:numFmt w:val="bullet"/>
      <w:lvlText w:val="•"/>
      <w:lvlJc w:val="left"/>
      <w:pPr>
        <w:tabs>
          <w:tab w:val="num" w:pos="4320"/>
        </w:tabs>
        <w:ind w:left="4320" w:hanging="360"/>
      </w:pPr>
      <w:rPr>
        <w:rFonts w:ascii="Arial" w:hAnsi="Arial" w:hint="default"/>
      </w:rPr>
    </w:lvl>
    <w:lvl w:ilvl="6" w:tplc="E5AEEA76" w:tentative="1">
      <w:start w:val="1"/>
      <w:numFmt w:val="bullet"/>
      <w:lvlText w:val="•"/>
      <w:lvlJc w:val="left"/>
      <w:pPr>
        <w:tabs>
          <w:tab w:val="num" w:pos="5040"/>
        </w:tabs>
        <w:ind w:left="5040" w:hanging="360"/>
      </w:pPr>
      <w:rPr>
        <w:rFonts w:ascii="Arial" w:hAnsi="Arial" w:hint="default"/>
      </w:rPr>
    </w:lvl>
    <w:lvl w:ilvl="7" w:tplc="4E64D506" w:tentative="1">
      <w:start w:val="1"/>
      <w:numFmt w:val="bullet"/>
      <w:lvlText w:val="•"/>
      <w:lvlJc w:val="left"/>
      <w:pPr>
        <w:tabs>
          <w:tab w:val="num" w:pos="5760"/>
        </w:tabs>
        <w:ind w:left="5760" w:hanging="360"/>
      </w:pPr>
      <w:rPr>
        <w:rFonts w:ascii="Arial" w:hAnsi="Arial" w:hint="default"/>
      </w:rPr>
    </w:lvl>
    <w:lvl w:ilvl="8" w:tplc="FCF00C60" w:tentative="1">
      <w:start w:val="1"/>
      <w:numFmt w:val="bullet"/>
      <w:lvlText w:val="•"/>
      <w:lvlJc w:val="left"/>
      <w:pPr>
        <w:tabs>
          <w:tab w:val="num" w:pos="6480"/>
        </w:tabs>
        <w:ind w:left="6480" w:hanging="360"/>
      </w:pPr>
      <w:rPr>
        <w:rFonts w:ascii="Arial" w:hAnsi="Arial" w:hint="default"/>
      </w:rPr>
    </w:lvl>
  </w:abstractNum>
  <w:abstractNum w:abstractNumId="2">
    <w:nsid w:val="16EC21B5"/>
    <w:multiLevelType w:val="hybridMultilevel"/>
    <w:tmpl w:val="89285D7C"/>
    <w:lvl w:ilvl="0" w:tplc="B980EC2C">
      <w:start w:val="1"/>
      <w:numFmt w:val="bullet"/>
      <w:lvlText w:val="•"/>
      <w:lvlJc w:val="left"/>
      <w:pPr>
        <w:tabs>
          <w:tab w:val="num" w:pos="720"/>
        </w:tabs>
        <w:ind w:left="720" w:hanging="360"/>
      </w:pPr>
      <w:rPr>
        <w:rFonts w:ascii="Arial" w:hAnsi="Arial" w:hint="default"/>
      </w:rPr>
    </w:lvl>
    <w:lvl w:ilvl="1" w:tplc="086A3858" w:tentative="1">
      <w:start w:val="1"/>
      <w:numFmt w:val="bullet"/>
      <w:lvlText w:val="•"/>
      <w:lvlJc w:val="left"/>
      <w:pPr>
        <w:tabs>
          <w:tab w:val="num" w:pos="1440"/>
        </w:tabs>
        <w:ind w:left="1440" w:hanging="360"/>
      </w:pPr>
      <w:rPr>
        <w:rFonts w:ascii="Arial" w:hAnsi="Arial" w:hint="default"/>
      </w:rPr>
    </w:lvl>
    <w:lvl w:ilvl="2" w:tplc="EF30C158" w:tentative="1">
      <w:start w:val="1"/>
      <w:numFmt w:val="bullet"/>
      <w:lvlText w:val="•"/>
      <w:lvlJc w:val="left"/>
      <w:pPr>
        <w:tabs>
          <w:tab w:val="num" w:pos="2160"/>
        </w:tabs>
        <w:ind w:left="2160" w:hanging="360"/>
      </w:pPr>
      <w:rPr>
        <w:rFonts w:ascii="Arial" w:hAnsi="Arial" w:hint="default"/>
      </w:rPr>
    </w:lvl>
    <w:lvl w:ilvl="3" w:tplc="EC60C3D4" w:tentative="1">
      <w:start w:val="1"/>
      <w:numFmt w:val="bullet"/>
      <w:lvlText w:val="•"/>
      <w:lvlJc w:val="left"/>
      <w:pPr>
        <w:tabs>
          <w:tab w:val="num" w:pos="2880"/>
        </w:tabs>
        <w:ind w:left="2880" w:hanging="360"/>
      </w:pPr>
      <w:rPr>
        <w:rFonts w:ascii="Arial" w:hAnsi="Arial" w:hint="default"/>
      </w:rPr>
    </w:lvl>
    <w:lvl w:ilvl="4" w:tplc="2C82EB3A" w:tentative="1">
      <w:start w:val="1"/>
      <w:numFmt w:val="bullet"/>
      <w:lvlText w:val="•"/>
      <w:lvlJc w:val="left"/>
      <w:pPr>
        <w:tabs>
          <w:tab w:val="num" w:pos="3600"/>
        </w:tabs>
        <w:ind w:left="3600" w:hanging="360"/>
      </w:pPr>
      <w:rPr>
        <w:rFonts w:ascii="Arial" w:hAnsi="Arial" w:hint="default"/>
      </w:rPr>
    </w:lvl>
    <w:lvl w:ilvl="5" w:tplc="8F66C124" w:tentative="1">
      <w:start w:val="1"/>
      <w:numFmt w:val="bullet"/>
      <w:lvlText w:val="•"/>
      <w:lvlJc w:val="left"/>
      <w:pPr>
        <w:tabs>
          <w:tab w:val="num" w:pos="4320"/>
        </w:tabs>
        <w:ind w:left="4320" w:hanging="360"/>
      </w:pPr>
      <w:rPr>
        <w:rFonts w:ascii="Arial" w:hAnsi="Arial" w:hint="default"/>
      </w:rPr>
    </w:lvl>
    <w:lvl w:ilvl="6" w:tplc="1E62DEF6" w:tentative="1">
      <w:start w:val="1"/>
      <w:numFmt w:val="bullet"/>
      <w:lvlText w:val="•"/>
      <w:lvlJc w:val="left"/>
      <w:pPr>
        <w:tabs>
          <w:tab w:val="num" w:pos="5040"/>
        </w:tabs>
        <w:ind w:left="5040" w:hanging="360"/>
      </w:pPr>
      <w:rPr>
        <w:rFonts w:ascii="Arial" w:hAnsi="Arial" w:hint="default"/>
      </w:rPr>
    </w:lvl>
    <w:lvl w:ilvl="7" w:tplc="0C9E726E" w:tentative="1">
      <w:start w:val="1"/>
      <w:numFmt w:val="bullet"/>
      <w:lvlText w:val="•"/>
      <w:lvlJc w:val="left"/>
      <w:pPr>
        <w:tabs>
          <w:tab w:val="num" w:pos="5760"/>
        </w:tabs>
        <w:ind w:left="5760" w:hanging="360"/>
      </w:pPr>
      <w:rPr>
        <w:rFonts w:ascii="Arial" w:hAnsi="Arial" w:hint="default"/>
      </w:rPr>
    </w:lvl>
    <w:lvl w:ilvl="8" w:tplc="5B52AF98" w:tentative="1">
      <w:start w:val="1"/>
      <w:numFmt w:val="bullet"/>
      <w:lvlText w:val="•"/>
      <w:lvlJc w:val="left"/>
      <w:pPr>
        <w:tabs>
          <w:tab w:val="num" w:pos="6480"/>
        </w:tabs>
        <w:ind w:left="6480" w:hanging="360"/>
      </w:pPr>
      <w:rPr>
        <w:rFonts w:ascii="Arial" w:hAnsi="Arial" w:hint="default"/>
      </w:rPr>
    </w:lvl>
  </w:abstractNum>
  <w:abstractNum w:abstractNumId="3">
    <w:nsid w:val="17DB56EA"/>
    <w:multiLevelType w:val="hybridMultilevel"/>
    <w:tmpl w:val="4D1A2CD6"/>
    <w:lvl w:ilvl="0" w:tplc="5B16BEC6">
      <w:start w:val="1"/>
      <w:numFmt w:val="bullet"/>
      <w:lvlText w:val="•"/>
      <w:lvlJc w:val="left"/>
      <w:pPr>
        <w:tabs>
          <w:tab w:val="num" w:pos="720"/>
        </w:tabs>
        <w:ind w:left="720" w:hanging="360"/>
      </w:pPr>
      <w:rPr>
        <w:rFonts w:ascii="Arial" w:hAnsi="Arial" w:hint="default"/>
      </w:rPr>
    </w:lvl>
    <w:lvl w:ilvl="1" w:tplc="5B0AEB8C" w:tentative="1">
      <w:start w:val="1"/>
      <w:numFmt w:val="bullet"/>
      <w:lvlText w:val="•"/>
      <w:lvlJc w:val="left"/>
      <w:pPr>
        <w:tabs>
          <w:tab w:val="num" w:pos="1440"/>
        </w:tabs>
        <w:ind w:left="1440" w:hanging="360"/>
      </w:pPr>
      <w:rPr>
        <w:rFonts w:ascii="Arial" w:hAnsi="Arial" w:hint="default"/>
      </w:rPr>
    </w:lvl>
    <w:lvl w:ilvl="2" w:tplc="1EDA030A" w:tentative="1">
      <w:start w:val="1"/>
      <w:numFmt w:val="bullet"/>
      <w:lvlText w:val="•"/>
      <w:lvlJc w:val="left"/>
      <w:pPr>
        <w:tabs>
          <w:tab w:val="num" w:pos="2160"/>
        </w:tabs>
        <w:ind w:left="2160" w:hanging="360"/>
      </w:pPr>
      <w:rPr>
        <w:rFonts w:ascii="Arial" w:hAnsi="Arial" w:hint="default"/>
      </w:rPr>
    </w:lvl>
    <w:lvl w:ilvl="3" w:tplc="D1B49488" w:tentative="1">
      <w:start w:val="1"/>
      <w:numFmt w:val="bullet"/>
      <w:lvlText w:val="•"/>
      <w:lvlJc w:val="left"/>
      <w:pPr>
        <w:tabs>
          <w:tab w:val="num" w:pos="2880"/>
        </w:tabs>
        <w:ind w:left="2880" w:hanging="360"/>
      </w:pPr>
      <w:rPr>
        <w:rFonts w:ascii="Arial" w:hAnsi="Arial" w:hint="default"/>
      </w:rPr>
    </w:lvl>
    <w:lvl w:ilvl="4" w:tplc="D2C0BD4E" w:tentative="1">
      <w:start w:val="1"/>
      <w:numFmt w:val="bullet"/>
      <w:lvlText w:val="•"/>
      <w:lvlJc w:val="left"/>
      <w:pPr>
        <w:tabs>
          <w:tab w:val="num" w:pos="3600"/>
        </w:tabs>
        <w:ind w:left="3600" w:hanging="360"/>
      </w:pPr>
      <w:rPr>
        <w:rFonts w:ascii="Arial" w:hAnsi="Arial" w:hint="default"/>
      </w:rPr>
    </w:lvl>
    <w:lvl w:ilvl="5" w:tplc="E0B03E48" w:tentative="1">
      <w:start w:val="1"/>
      <w:numFmt w:val="bullet"/>
      <w:lvlText w:val="•"/>
      <w:lvlJc w:val="left"/>
      <w:pPr>
        <w:tabs>
          <w:tab w:val="num" w:pos="4320"/>
        </w:tabs>
        <w:ind w:left="4320" w:hanging="360"/>
      </w:pPr>
      <w:rPr>
        <w:rFonts w:ascii="Arial" w:hAnsi="Arial" w:hint="default"/>
      </w:rPr>
    </w:lvl>
    <w:lvl w:ilvl="6" w:tplc="A3E6349E" w:tentative="1">
      <w:start w:val="1"/>
      <w:numFmt w:val="bullet"/>
      <w:lvlText w:val="•"/>
      <w:lvlJc w:val="left"/>
      <w:pPr>
        <w:tabs>
          <w:tab w:val="num" w:pos="5040"/>
        </w:tabs>
        <w:ind w:left="5040" w:hanging="360"/>
      </w:pPr>
      <w:rPr>
        <w:rFonts w:ascii="Arial" w:hAnsi="Arial" w:hint="default"/>
      </w:rPr>
    </w:lvl>
    <w:lvl w:ilvl="7" w:tplc="0B9CC724" w:tentative="1">
      <w:start w:val="1"/>
      <w:numFmt w:val="bullet"/>
      <w:lvlText w:val="•"/>
      <w:lvlJc w:val="left"/>
      <w:pPr>
        <w:tabs>
          <w:tab w:val="num" w:pos="5760"/>
        </w:tabs>
        <w:ind w:left="5760" w:hanging="360"/>
      </w:pPr>
      <w:rPr>
        <w:rFonts w:ascii="Arial" w:hAnsi="Arial" w:hint="default"/>
      </w:rPr>
    </w:lvl>
    <w:lvl w:ilvl="8" w:tplc="5B2C402C" w:tentative="1">
      <w:start w:val="1"/>
      <w:numFmt w:val="bullet"/>
      <w:lvlText w:val="•"/>
      <w:lvlJc w:val="left"/>
      <w:pPr>
        <w:tabs>
          <w:tab w:val="num" w:pos="6480"/>
        </w:tabs>
        <w:ind w:left="6480" w:hanging="360"/>
      </w:pPr>
      <w:rPr>
        <w:rFonts w:ascii="Arial" w:hAnsi="Arial" w:hint="default"/>
      </w:rPr>
    </w:lvl>
  </w:abstractNum>
  <w:abstractNum w:abstractNumId="4">
    <w:nsid w:val="1BDB4528"/>
    <w:multiLevelType w:val="hybridMultilevel"/>
    <w:tmpl w:val="B40CAB2E"/>
    <w:lvl w:ilvl="0" w:tplc="01FEE352">
      <w:numFmt w:val="bullet"/>
      <w:lvlText w:val="−"/>
      <w:lvlJc w:val="left"/>
      <w:pPr>
        <w:tabs>
          <w:tab w:val="num" w:pos="626"/>
        </w:tabs>
        <w:ind w:left="59" w:firstLine="301"/>
      </w:pPr>
      <w:rPr>
        <w:rFonts w:ascii="Times New Roman" w:eastAsia="Times New Roman" w:hAnsi="Times New Roman" w:cs="Times New Roman" w:hint="default"/>
      </w:rPr>
    </w:lvl>
    <w:lvl w:ilvl="1" w:tplc="3C226E22" w:tentative="1">
      <w:start w:val="1"/>
      <w:numFmt w:val="bullet"/>
      <w:lvlText w:val="•"/>
      <w:lvlJc w:val="left"/>
      <w:pPr>
        <w:tabs>
          <w:tab w:val="num" w:pos="1440"/>
        </w:tabs>
        <w:ind w:left="1440" w:hanging="360"/>
      </w:pPr>
      <w:rPr>
        <w:rFonts w:ascii="Arial" w:hAnsi="Arial" w:hint="default"/>
      </w:rPr>
    </w:lvl>
    <w:lvl w:ilvl="2" w:tplc="8630455A" w:tentative="1">
      <w:start w:val="1"/>
      <w:numFmt w:val="bullet"/>
      <w:lvlText w:val="•"/>
      <w:lvlJc w:val="left"/>
      <w:pPr>
        <w:tabs>
          <w:tab w:val="num" w:pos="2160"/>
        </w:tabs>
        <w:ind w:left="2160" w:hanging="360"/>
      </w:pPr>
      <w:rPr>
        <w:rFonts w:ascii="Arial" w:hAnsi="Arial" w:hint="default"/>
      </w:rPr>
    </w:lvl>
    <w:lvl w:ilvl="3" w:tplc="FE4C58F4" w:tentative="1">
      <w:start w:val="1"/>
      <w:numFmt w:val="bullet"/>
      <w:lvlText w:val="•"/>
      <w:lvlJc w:val="left"/>
      <w:pPr>
        <w:tabs>
          <w:tab w:val="num" w:pos="2880"/>
        </w:tabs>
        <w:ind w:left="2880" w:hanging="360"/>
      </w:pPr>
      <w:rPr>
        <w:rFonts w:ascii="Arial" w:hAnsi="Arial" w:hint="default"/>
      </w:rPr>
    </w:lvl>
    <w:lvl w:ilvl="4" w:tplc="159ED606" w:tentative="1">
      <w:start w:val="1"/>
      <w:numFmt w:val="bullet"/>
      <w:lvlText w:val="•"/>
      <w:lvlJc w:val="left"/>
      <w:pPr>
        <w:tabs>
          <w:tab w:val="num" w:pos="3600"/>
        </w:tabs>
        <w:ind w:left="3600" w:hanging="360"/>
      </w:pPr>
      <w:rPr>
        <w:rFonts w:ascii="Arial" w:hAnsi="Arial" w:hint="default"/>
      </w:rPr>
    </w:lvl>
    <w:lvl w:ilvl="5" w:tplc="5D8AD56E" w:tentative="1">
      <w:start w:val="1"/>
      <w:numFmt w:val="bullet"/>
      <w:lvlText w:val="•"/>
      <w:lvlJc w:val="left"/>
      <w:pPr>
        <w:tabs>
          <w:tab w:val="num" w:pos="4320"/>
        </w:tabs>
        <w:ind w:left="4320" w:hanging="360"/>
      </w:pPr>
      <w:rPr>
        <w:rFonts w:ascii="Arial" w:hAnsi="Arial" w:hint="default"/>
      </w:rPr>
    </w:lvl>
    <w:lvl w:ilvl="6" w:tplc="60AAD2B0" w:tentative="1">
      <w:start w:val="1"/>
      <w:numFmt w:val="bullet"/>
      <w:lvlText w:val="•"/>
      <w:lvlJc w:val="left"/>
      <w:pPr>
        <w:tabs>
          <w:tab w:val="num" w:pos="5040"/>
        </w:tabs>
        <w:ind w:left="5040" w:hanging="360"/>
      </w:pPr>
      <w:rPr>
        <w:rFonts w:ascii="Arial" w:hAnsi="Arial" w:hint="default"/>
      </w:rPr>
    </w:lvl>
    <w:lvl w:ilvl="7" w:tplc="6062F0CA" w:tentative="1">
      <w:start w:val="1"/>
      <w:numFmt w:val="bullet"/>
      <w:lvlText w:val="•"/>
      <w:lvlJc w:val="left"/>
      <w:pPr>
        <w:tabs>
          <w:tab w:val="num" w:pos="5760"/>
        </w:tabs>
        <w:ind w:left="5760" w:hanging="360"/>
      </w:pPr>
      <w:rPr>
        <w:rFonts w:ascii="Arial" w:hAnsi="Arial" w:hint="default"/>
      </w:rPr>
    </w:lvl>
    <w:lvl w:ilvl="8" w:tplc="27927866" w:tentative="1">
      <w:start w:val="1"/>
      <w:numFmt w:val="bullet"/>
      <w:lvlText w:val="•"/>
      <w:lvlJc w:val="left"/>
      <w:pPr>
        <w:tabs>
          <w:tab w:val="num" w:pos="6480"/>
        </w:tabs>
        <w:ind w:left="6480" w:hanging="360"/>
      </w:pPr>
      <w:rPr>
        <w:rFonts w:ascii="Arial" w:hAnsi="Arial" w:hint="default"/>
      </w:rPr>
    </w:lvl>
  </w:abstractNum>
  <w:abstractNum w:abstractNumId="5">
    <w:nsid w:val="1C4540E6"/>
    <w:multiLevelType w:val="multilevel"/>
    <w:tmpl w:val="2EC0C83E"/>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Univers" w:hAnsi="Univer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nsid w:val="1E8B0121"/>
    <w:multiLevelType w:val="hybridMultilevel"/>
    <w:tmpl w:val="FA6A5984"/>
    <w:lvl w:ilvl="0" w:tplc="726C238C">
      <w:start w:val="1"/>
      <w:numFmt w:val="bullet"/>
      <w:lvlText w:val="•"/>
      <w:lvlJc w:val="left"/>
      <w:pPr>
        <w:tabs>
          <w:tab w:val="num" w:pos="720"/>
        </w:tabs>
        <w:ind w:left="720" w:hanging="360"/>
      </w:pPr>
      <w:rPr>
        <w:rFonts w:ascii="Arial" w:hAnsi="Arial" w:hint="default"/>
      </w:rPr>
    </w:lvl>
    <w:lvl w:ilvl="1" w:tplc="3C226E22" w:tentative="1">
      <w:start w:val="1"/>
      <w:numFmt w:val="bullet"/>
      <w:lvlText w:val="•"/>
      <w:lvlJc w:val="left"/>
      <w:pPr>
        <w:tabs>
          <w:tab w:val="num" w:pos="1440"/>
        </w:tabs>
        <w:ind w:left="1440" w:hanging="360"/>
      </w:pPr>
      <w:rPr>
        <w:rFonts w:ascii="Arial" w:hAnsi="Arial" w:hint="default"/>
      </w:rPr>
    </w:lvl>
    <w:lvl w:ilvl="2" w:tplc="8630455A" w:tentative="1">
      <w:start w:val="1"/>
      <w:numFmt w:val="bullet"/>
      <w:lvlText w:val="•"/>
      <w:lvlJc w:val="left"/>
      <w:pPr>
        <w:tabs>
          <w:tab w:val="num" w:pos="2160"/>
        </w:tabs>
        <w:ind w:left="2160" w:hanging="360"/>
      </w:pPr>
      <w:rPr>
        <w:rFonts w:ascii="Arial" w:hAnsi="Arial" w:hint="default"/>
      </w:rPr>
    </w:lvl>
    <w:lvl w:ilvl="3" w:tplc="FE4C58F4" w:tentative="1">
      <w:start w:val="1"/>
      <w:numFmt w:val="bullet"/>
      <w:lvlText w:val="•"/>
      <w:lvlJc w:val="left"/>
      <w:pPr>
        <w:tabs>
          <w:tab w:val="num" w:pos="2880"/>
        </w:tabs>
        <w:ind w:left="2880" w:hanging="360"/>
      </w:pPr>
      <w:rPr>
        <w:rFonts w:ascii="Arial" w:hAnsi="Arial" w:hint="default"/>
      </w:rPr>
    </w:lvl>
    <w:lvl w:ilvl="4" w:tplc="159ED606" w:tentative="1">
      <w:start w:val="1"/>
      <w:numFmt w:val="bullet"/>
      <w:lvlText w:val="•"/>
      <w:lvlJc w:val="left"/>
      <w:pPr>
        <w:tabs>
          <w:tab w:val="num" w:pos="3600"/>
        </w:tabs>
        <w:ind w:left="3600" w:hanging="360"/>
      </w:pPr>
      <w:rPr>
        <w:rFonts w:ascii="Arial" w:hAnsi="Arial" w:hint="default"/>
      </w:rPr>
    </w:lvl>
    <w:lvl w:ilvl="5" w:tplc="5D8AD56E" w:tentative="1">
      <w:start w:val="1"/>
      <w:numFmt w:val="bullet"/>
      <w:lvlText w:val="•"/>
      <w:lvlJc w:val="left"/>
      <w:pPr>
        <w:tabs>
          <w:tab w:val="num" w:pos="4320"/>
        </w:tabs>
        <w:ind w:left="4320" w:hanging="360"/>
      </w:pPr>
      <w:rPr>
        <w:rFonts w:ascii="Arial" w:hAnsi="Arial" w:hint="default"/>
      </w:rPr>
    </w:lvl>
    <w:lvl w:ilvl="6" w:tplc="60AAD2B0" w:tentative="1">
      <w:start w:val="1"/>
      <w:numFmt w:val="bullet"/>
      <w:lvlText w:val="•"/>
      <w:lvlJc w:val="left"/>
      <w:pPr>
        <w:tabs>
          <w:tab w:val="num" w:pos="5040"/>
        </w:tabs>
        <w:ind w:left="5040" w:hanging="360"/>
      </w:pPr>
      <w:rPr>
        <w:rFonts w:ascii="Arial" w:hAnsi="Arial" w:hint="default"/>
      </w:rPr>
    </w:lvl>
    <w:lvl w:ilvl="7" w:tplc="6062F0CA" w:tentative="1">
      <w:start w:val="1"/>
      <w:numFmt w:val="bullet"/>
      <w:lvlText w:val="•"/>
      <w:lvlJc w:val="left"/>
      <w:pPr>
        <w:tabs>
          <w:tab w:val="num" w:pos="5760"/>
        </w:tabs>
        <w:ind w:left="5760" w:hanging="360"/>
      </w:pPr>
      <w:rPr>
        <w:rFonts w:ascii="Arial" w:hAnsi="Arial" w:hint="default"/>
      </w:rPr>
    </w:lvl>
    <w:lvl w:ilvl="8" w:tplc="27927866" w:tentative="1">
      <w:start w:val="1"/>
      <w:numFmt w:val="bullet"/>
      <w:lvlText w:val="•"/>
      <w:lvlJc w:val="left"/>
      <w:pPr>
        <w:tabs>
          <w:tab w:val="num" w:pos="6480"/>
        </w:tabs>
        <w:ind w:left="6480" w:hanging="360"/>
      </w:pPr>
      <w:rPr>
        <w:rFonts w:ascii="Arial" w:hAnsi="Arial" w:hint="default"/>
      </w:rPr>
    </w:lvl>
  </w:abstractNum>
  <w:abstractNum w:abstractNumId="7">
    <w:nsid w:val="1EC224A2"/>
    <w:multiLevelType w:val="multilevel"/>
    <w:tmpl w:val="4A4E15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eastAsia="Times New Roman" w:hAnsi="Times New Roman" w:cs="Times New Roman"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F327A0C"/>
    <w:multiLevelType w:val="multilevel"/>
    <w:tmpl w:val="0768A138"/>
    <w:lvl w:ilvl="0">
      <w:start w:val="1"/>
      <w:numFmt w:val="bullet"/>
      <w:lvlText w:val=""/>
      <w:lvlJc w:val="left"/>
      <w:pPr>
        <w:tabs>
          <w:tab w:val="num" w:pos="786"/>
        </w:tabs>
        <w:ind w:firstLine="301"/>
      </w:pPr>
      <w:rPr>
        <w:rFonts w:ascii="Symbol" w:hAnsi="Symbol" w:hint="default"/>
        <w:b w:val="0"/>
        <w:bCs w:val="0"/>
        <w:i w:val="0"/>
        <w:iCs w:val="0"/>
        <w:sz w:val="16"/>
        <w:szCs w:val="16"/>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2210B80"/>
    <w:multiLevelType w:val="multilevel"/>
    <w:tmpl w:val="89285D7C"/>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10">
    <w:nsid w:val="23440D9B"/>
    <w:multiLevelType w:val="multilevel"/>
    <w:tmpl w:val="8F38048A"/>
    <w:lvl w:ilvl="0">
      <w:numFmt w:val="bullet"/>
      <w:lvlText w:val="−"/>
      <w:lvlJc w:val="left"/>
      <w:pPr>
        <w:tabs>
          <w:tab w:val="num" w:pos="567"/>
        </w:tabs>
        <w:ind w:left="0" w:firstLine="301"/>
      </w:pPr>
      <w:rPr>
        <w:rFonts w:ascii="Times New Roman" w:eastAsia="Times New Roman" w:hAnsi="Times New Roman" w:cs="Times New Roman" w:hint="default"/>
        <w:b w:val="0"/>
        <w:bCs w:val="0"/>
        <w:i w:val="0"/>
        <w:iCs w:val="0"/>
        <w:sz w:val="20"/>
        <w:szCs w:val="20"/>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4BC6914"/>
    <w:multiLevelType w:val="multilevel"/>
    <w:tmpl w:val="BDD2AE3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6AE1C84"/>
    <w:multiLevelType w:val="multilevel"/>
    <w:tmpl w:val="0768A138"/>
    <w:lvl w:ilvl="0">
      <w:start w:val="1"/>
      <w:numFmt w:val="bullet"/>
      <w:lvlText w:val=""/>
      <w:lvlJc w:val="left"/>
      <w:pPr>
        <w:tabs>
          <w:tab w:val="num" w:pos="786"/>
        </w:tabs>
        <w:ind w:firstLine="301"/>
      </w:pPr>
      <w:rPr>
        <w:rFonts w:ascii="Symbol" w:hAnsi="Symbol" w:hint="default"/>
        <w:b w:val="0"/>
        <w:bCs w:val="0"/>
        <w:i w:val="0"/>
        <w:iCs w:val="0"/>
        <w:sz w:val="16"/>
        <w:szCs w:val="16"/>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6D27904"/>
    <w:multiLevelType w:val="multilevel"/>
    <w:tmpl w:val="6646F37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30C94615"/>
    <w:multiLevelType w:val="hybridMultilevel"/>
    <w:tmpl w:val="9C501F2A"/>
    <w:lvl w:ilvl="0" w:tplc="E904BC40">
      <w:start w:val="1"/>
      <w:numFmt w:val="bullet"/>
      <w:lvlText w:val="•"/>
      <w:lvlJc w:val="left"/>
      <w:pPr>
        <w:tabs>
          <w:tab w:val="num" w:pos="720"/>
        </w:tabs>
        <w:ind w:left="720" w:hanging="360"/>
      </w:pPr>
      <w:rPr>
        <w:rFonts w:ascii="Arial" w:hAnsi="Arial" w:hint="default"/>
      </w:rPr>
    </w:lvl>
    <w:lvl w:ilvl="1" w:tplc="5344E248" w:tentative="1">
      <w:start w:val="1"/>
      <w:numFmt w:val="bullet"/>
      <w:lvlText w:val="•"/>
      <w:lvlJc w:val="left"/>
      <w:pPr>
        <w:tabs>
          <w:tab w:val="num" w:pos="1440"/>
        </w:tabs>
        <w:ind w:left="1440" w:hanging="360"/>
      </w:pPr>
      <w:rPr>
        <w:rFonts w:ascii="Arial" w:hAnsi="Arial" w:hint="default"/>
      </w:rPr>
    </w:lvl>
    <w:lvl w:ilvl="2" w:tplc="998AC120" w:tentative="1">
      <w:start w:val="1"/>
      <w:numFmt w:val="bullet"/>
      <w:lvlText w:val="•"/>
      <w:lvlJc w:val="left"/>
      <w:pPr>
        <w:tabs>
          <w:tab w:val="num" w:pos="2160"/>
        </w:tabs>
        <w:ind w:left="2160" w:hanging="360"/>
      </w:pPr>
      <w:rPr>
        <w:rFonts w:ascii="Arial" w:hAnsi="Arial" w:hint="default"/>
      </w:rPr>
    </w:lvl>
    <w:lvl w:ilvl="3" w:tplc="97F2B6FA" w:tentative="1">
      <w:start w:val="1"/>
      <w:numFmt w:val="bullet"/>
      <w:lvlText w:val="•"/>
      <w:lvlJc w:val="left"/>
      <w:pPr>
        <w:tabs>
          <w:tab w:val="num" w:pos="2880"/>
        </w:tabs>
        <w:ind w:left="2880" w:hanging="360"/>
      </w:pPr>
      <w:rPr>
        <w:rFonts w:ascii="Arial" w:hAnsi="Arial" w:hint="default"/>
      </w:rPr>
    </w:lvl>
    <w:lvl w:ilvl="4" w:tplc="3D4A9F02" w:tentative="1">
      <w:start w:val="1"/>
      <w:numFmt w:val="bullet"/>
      <w:lvlText w:val="•"/>
      <w:lvlJc w:val="left"/>
      <w:pPr>
        <w:tabs>
          <w:tab w:val="num" w:pos="3600"/>
        </w:tabs>
        <w:ind w:left="3600" w:hanging="360"/>
      </w:pPr>
      <w:rPr>
        <w:rFonts w:ascii="Arial" w:hAnsi="Arial" w:hint="default"/>
      </w:rPr>
    </w:lvl>
    <w:lvl w:ilvl="5" w:tplc="A3625A9A" w:tentative="1">
      <w:start w:val="1"/>
      <w:numFmt w:val="bullet"/>
      <w:lvlText w:val="•"/>
      <w:lvlJc w:val="left"/>
      <w:pPr>
        <w:tabs>
          <w:tab w:val="num" w:pos="4320"/>
        </w:tabs>
        <w:ind w:left="4320" w:hanging="360"/>
      </w:pPr>
      <w:rPr>
        <w:rFonts w:ascii="Arial" w:hAnsi="Arial" w:hint="default"/>
      </w:rPr>
    </w:lvl>
    <w:lvl w:ilvl="6" w:tplc="265AC204" w:tentative="1">
      <w:start w:val="1"/>
      <w:numFmt w:val="bullet"/>
      <w:lvlText w:val="•"/>
      <w:lvlJc w:val="left"/>
      <w:pPr>
        <w:tabs>
          <w:tab w:val="num" w:pos="5040"/>
        </w:tabs>
        <w:ind w:left="5040" w:hanging="360"/>
      </w:pPr>
      <w:rPr>
        <w:rFonts w:ascii="Arial" w:hAnsi="Arial" w:hint="default"/>
      </w:rPr>
    </w:lvl>
    <w:lvl w:ilvl="7" w:tplc="D044417C" w:tentative="1">
      <w:start w:val="1"/>
      <w:numFmt w:val="bullet"/>
      <w:lvlText w:val="•"/>
      <w:lvlJc w:val="left"/>
      <w:pPr>
        <w:tabs>
          <w:tab w:val="num" w:pos="5760"/>
        </w:tabs>
        <w:ind w:left="5760" w:hanging="360"/>
      </w:pPr>
      <w:rPr>
        <w:rFonts w:ascii="Arial" w:hAnsi="Arial" w:hint="default"/>
      </w:rPr>
    </w:lvl>
    <w:lvl w:ilvl="8" w:tplc="C5C83052" w:tentative="1">
      <w:start w:val="1"/>
      <w:numFmt w:val="bullet"/>
      <w:lvlText w:val="•"/>
      <w:lvlJc w:val="left"/>
      <w:pPr>
        <w:tabs>
          <w:tab w:val="num" w:pos="6480"/>
        </w:tabs>
        <w:ind w:left="6480" w:hanging="360"/>
      </w:pPr>
      <w:rPr>
        <w:rFonts w:ascii="Arial" w:hAnsi="Arial" w:hint="default"/>
      </w:rPr>
    </w:lvl>
  </w:abstractNum>
  <w:abstractNum w:abstractNumId="15">
    <w:nsid w:val="30D103EB"/>
    <w:multiLevelType w:val="multilevel"/>
    <w:tmpl w:val="1CC6349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20"/>
        </w:tabs>
        <w:ind w:left="720" w:hanging="360"/>
      </w:pPr>
      <w:rPr>
        <w:rFonts w:cs="Times New Roman"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9054377"/>
    <w:multiLevelType w:val="hybridMultilevel"/>
    <w:tmpl w:val="015A34E2"/>
    <w:lvl w:ilvl="0" w:tplc="95B0EEF2">
      <w:start w:val="1"/>
      <w:numFmt w:val="bullet"/>
      <w:lvlText w:val="•"/>
      <w:lvlJc w:val="left"/>
      <w:pPr>
        <w:tabs>
          <w:tab w:val="num" w:pos="720"/>
        </w:tabs>
        <w:ind w:left="720" w:hanging="360"/>
      </w:pPr>
      <w:rPr>
        <w:rFonts w:ascii="Arial" w:hAnsi="Arial" w:hint="default"/>
      </w:rPr>
    </w:lvl>
    <w:lvl w:ilvl="1" w:tplc="85BCED42">
      <w:start w:val="1"/>
      <w:numFmt w:val="bullet"/>
      <w:lvlText w:val="-"/>
      <w:lvlJc w:val="left"/>
      <w:pPr>
        <w:tabs>
          <w:tab w:val="num" w:pos="1080"/>
        </w:tabs>
        <w:ind w:left="1080" w:hanging="360"/>
      </w:pPr>
      <w:rPr>
        <w:rFonts w:ascii="Univers" w:hAnsi="Univers" w:hint="default"/>
      </w:rPr>
    </w:lvl>
    <w:lvl w:ilvl="2" w:tplc="C532925A" w:tentative="1">
      <w:start w:val="1"/>
      <w:numFmt w:val="bullet"/>
      <w:lvlText w:val="•"/>
      <w:lvlJc w:val="left"/>
      <w:pPr>
        <w:tabs>
          <w:tab w:val="num" w:pos="2160"/>
        </w:tabs>
        <w:ind w:left="2160" w:hanging="360"/>
      </w:pPr>
      <w:rPr>
        <w:rFonts w:ascii="Arial" w:hAnsi="Arial" w:hint="default"/>
      </w:rPr>
    </w:lvl>
    <w:lvl w:ilvl="3" w:tplc="142092A2" w:tentative="1">
      <w:start w:val="1"/>
      <w:numFmt w:val="bullet"/>
      <w:lvlText w:val="•"/>
      <w:lvlJc w:val="left"/>
      <w:pPr>
        <w:tabs>
          <w:tab w:val="num" w:pos="2880"/>
        </w:tabs>
        <w:ind w:left="2880" w:hanging="360"/>
      </w:pPr>
      <w:rPr>
        <w:rFonts w:ascii="Arial" w:hAnsi="Arial" w:hint="default"/>
      </w:rPr>
    </w:lvl>
    <w:lvl w:ilvl="4" w:tplc="D9F65F30" w:tentative="1">
      <w:start w:val="1"/>
      <w:numFmt w:val="bullet"/>
      <w:lvlText w:val="•"/>
      <w:lvlJc w:val="left"/>
      <w:pPr>
        <w:tabs>
          <w:tab w:val="num" w:pos="3600"/>
        </w:tabs>
        <w:ind w:left="3600" w:hanging="360"/>
      </w:pPr>
      <w:rPr>
        <w:rFonts w:ascii="Arial" w:hAnsi="Arial" w:hint="default"/>
      </w:rPr>
    </w:lvl>
    <w:lvl w:ilvl="5" w:tplc="5366084E" w:tentative="1">
      <w:start w:val="1"/>
      <w:numFmt w:val="bullet"/>
      <w:lvlText w:val="•"/>
      <w:lvlJc w:val="left"/>
      <w:pPr>
        <w:tabs>
          <w:tab w:val="num" w:pos="4320"/>
        </w:tabs>
        <w:ind w:left="4320" w:hanging="360"/>
      </w:pPr>
      <w:rPr>
        <w:rFonts w:ascii="Arial" w:hAnsi="Arial" w:hint="default"/>
      </w:rPr>
    </w:lvl>
    <w:lvl w:ilvl="6" w:tplc="0F523408" w:tentative="1">
      <w:start w:val="1"/>
      <w:numFmt w:val="bullet"/>
      <w:lvlText w:val="•"/>
      <w:lvlJc w:val="left"/>
      <w:pPr>
        <w:tabs>
          <w:tab w:val="num" w:pos="5040"/>
        </w:tabs>
        <w:ind w:left="5040" w:hanging="360"/>
      </w:pPr>
      <w:rPr>
        <w:rFonts w:ascii="Arial" w:hAnsi="Arial" w:hint="default"/>
      </w:rPr>
    </w:lvl>
    <w:lvl w:ilvl="7" w:tplc="60AC2532" w:tentative="1">
      <w:start w:val="1"/>
      <w:numFmt w:val="bullet"/>
      <w:lvlText w:val="•"/>
      <w:lvlJc w:val="left"/>
      <w:pPr>
        <w:tabs>
          <w:tab w:val="num" w:pos="5760"/>
        </w:tabs>
        <w:ind w:left="5760" w:hanging="360"/>
      </w:pPr>
      <w:rPr>
        <w:rFonts w:ascii="Arial" w:hAnsi="Arial" w:hint="default"/>
      </w:rPr>
    </w:lvl>
    <w:lvl w:ilvl="8" w:tplc="6A40786E" w:tentative="1">
      <w:start w:val="1"/>
      <w:numFmt w:val="bullet"/>
      <w:lvlText w:val="•"/>
      <w:lvlJc w:val="left"/>
      <w:pPr>
        <w:tabs>
          <w:tab w:val="num" w:pos="6480"/>
        </w:tabs>
        <w:ind w:left="6480" w:hanging="360"/>
      </w:pPr>
      <w:rPr>
        <w:rFonts w:ascii="Arial" w:hAnsi="Arial" w:hint="default"/>
      </w:rPr>
    </w:lvl>
  </w:abstractNum>
  <w:abstractNum w:abstractNumId="17">
    <w:nsid w:val="3FEE5AD1"/>
    <w:multiLevelType w:val="hybridMultilevel"/>
    <w:tmpl w:val="3E64E0A0"/>
    <w:lvl w:ilvl="0" w:tplc="469C20A6">
      <w:start w:val="4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0673AA"/>
    <w:multiLevelType w:val="hybridMultilevel"/>
    <w:tmpl w:val="380A3602"/>
    <w:lvl w:ilvl="0" w:tplc="D7B01F7C">
      <w:start w:val="1"/>
      <w:numFmt w:val="upperRoman"/>
      <w:lvlText w:val="%1."/>
      <w:lvlJc w:val="left"/>
      <w:pPr>
        <w:tabs>
          <w:tab w:val="num" w:pos="1287"/>
        </w:tabs>
        <w:ind w:left="1287" w:hanging="72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402F1C55"/>
    <w:multiLevelType w:val="multilevel"/>
    <w:tmpl w:val="BDD2AE3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9371048"/>
    <w:multiLevelType w:val="hybridMultilevel"/>
    <w:tmpl w:val="8F645B4E"/>
    <w:lvl w:ilvl="0" w:tplc="01FEE352">
      <w:numFmt w:val="bullet"/>
      <w:lvlText w:val="−"/>
      <w:lvlJc w:val="left"/>
      <w:pPr>
        <w:tabs>
          <w:tab w:val="num" w:pos="626"/>
        </w:tabs>
        <w:ind w:left="59" w:firstLine="301"/>
      </w:pPr>
      <w:rPr>
        <w:rFonts w:ascii="Times New Roman" w:eastAsia="Times New Roman" w:hAnsi="Times New Roman" w:cs="Times New Roman" w:hint="default"/>
      </w:rPr>
    </w:lvl>
    <w:lvl w:ilvl="1" w:tplc="85BCED42">
      <w:start w:val="1"/>
      <w:numFmt w:val="bullet"/>
      <w:lvlText w:val="-"/>
      <w:lvlJc w:val="left"/>
      <w:pPr>
        <w:tabs>
          <w:tab w:val="num" w:pos="1080"/>
        </w:tabs>
        <w:ind w:left="1080" w:hanging="360"/>
      </w:pPr>
      <w:rPr>
        <w:rFonts w:ascii="Univers" w:hAnsi="Univers" w:hint="default"/>
      </w:rPr>
    </w:lvl>
    <w:lvl w:ilvl="2" w:tplc="C532925A" w:tentative="1">
      <w:start w:val="1"/>
      <w:numFmt w:val="bullet"/>
      <w:lvlText w:val="•"/>
      <w:lvlJc w:val="left"/>
      <w:pPr>
        <w:tabs>
          <w:tab w:val="num" w:pos="2160"/>
        </w:tabs>
        <w:ind w:left="2160" w:hanging="360"/>
      </w:pPr>
      <w:rPr>
        <w:rFonts w:ascii="Arial" w:hAnsi="Arial" w:hint="default"/>
      </w:rPr>
    </w:lvl>
    <w:lvl w:ilvl="3" w:tplc="142092A2" w:tentative="1">
      <w:start w:val="1"/>
      <w:numFmt w:val="bullet"/>
      <w:lvlText w:val="•"/>
      <w:lvlJc w:val="left"/>
      <w:pPr>
        <w:tabs>
          <w:tab w:val="num" w:pos="2880"/>
        </w:tabs>
        <w:ind w:left="2880" w:hanging="360"/>
      </w:pPr>
      <w:rPr>
        <w:rFonts w:ascii="Arial" w:hAnsi="Arial" w:hint="default"/>
      </w:rPr>
    </w:lvl>
    <w:lvl w:ilvl="4" w:tplc="D9F65F30" w:tentative="1">
      <w:start w:val="1"/>
      <w:numFmt w:val="bullet"/>
      <w:lvlText w:val="•"/>
      <w:lvlJc w:val="left"/>
      <w:pPr>
        <w:tabs>
          <w:tab w:val="num" w:pos="3600"/>
        </w:tabs>
        <w:ind w:left="3600" w:hanging="360"/>
      </w:pPr>
      <w:rPr>
        <w:rFonts w:ascii="Arial" w:hAnsi="Arial" w:hint="default"/>
      </w:rPr>
    </w:lvl>
    <w:lvl w:ilvl="5" w:tplc="5366084E" w:tentative="1">
      <w:start w:val="1"/>
      <w:numFmt w:val="bullet"/>
      <w:lvlText w:val="•"/>
      <w:lvlJc w:val="left"/>
      <w:pPr>
        <w:tabs>
          <w:tab w:val="num" w:pos="4320"/>
        </w:tabs>
        <w:ind w:left="4320" w:hanging="360"/>
      </w:pPr>
      <w:rPr>
        <w:rFonts w:ascii="Arial" w:hAnsi="Arial" w:hint="default"/>
      </w:rPr>
    </w:lvl>
    <w:lvl w:ilvl="6" w:tplc="0F523408" w:tentative="1">
      <w:start w:val="1"/>
      <w:numFmt w:val="bullet"/>
      <w:lvlText w:val="•"/>
      <w:lvlJc w:val="left"/>
      <w:pPr>
        <w:tabs>
          <w:tab w:val="num" w:pos="5040"/>
        </w:tabs>
        <w:ind w:left="5040" w:hanging="360"/>
      </w:pPr>
      <w:rPr>
        <w:rFonts w:ascii="Arial" w:hAnsi="Arial" w:hint="default"/>
      </w:rPr>
    </w:lvl>
    <w:lvl w:ilvl="7" w:tplc="60AC2532" w:tentative="1">
      <w:start w:val="1"/>
      <w:numFmt w:val="bullet"/>
      <w:lvlText w:val="•"/>
      <w:lvlJc w:val="left"/>
      <w:pPr>
        <w:tabs>
          <w:tab w:val="num" w:pos="5760"/>
        </w:tabs>
        <w:ind w:left="5760" w:hanging="360"/>
      </w:pPr>
      <w:rPr>
        <w:rFonts w:ascii="Arial" w:hAnsi="Arial" w:hint="default"/>
      </w:rPr>
    </w:lvl>
    <w:lvl w:ilvl="8" w:tplc="6A40786E" w:tentative="1">
      <w:start w:val="1"/>
      <w:numFmt w:val="bullet"/>
      <w:lvlText w:val="•"/>
      <w:lvlJc w:val="left"/>
      <w:pPr>
        <w:tabs>
          <w:tab w:val="num" w:pos="6480"/>
        </w:tabs>
        <w:ind w:left="6480" w:hanging="360"/>
      </w:pPr>
      <w:rPr>
        <w:rFonts w:ascii="Arial" w:hAnsi="Arial" w:hint="default"/>
      </w:rPr>
    </w:lvl>
  </w:abstractNum>
  <w:abstractNum w:abstractNumId="21">
    <w:nsid w:val="4B037B30"/>
    <w:multiLevelType w:val="hybridMultilevel"/>
    <w:tmpl w:val="0D3E5A3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9E03E20"/>
    <w:multiLevelType w:val="multilevel"/>
    <w:tmpl w:val="FA6A5984"/>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23">
    <w:nsid w:val="5A8F5FA2"/>
    <w:multiLevelType w:val="multilevel"/>
    <w:tmpl w:val="2ACE8A76"/>
    <w:lvl w:ilvl="0">
      <w:start w:val="2"/>
      <w:numFmt w:val="decimal"/>
      <w:lvlText w:val="%1."/>
      <w:lvlJc w:val="left"/>
      <w:pPr>
        <w:ind w:left="540" w:hanging="540"/>
      </w:pPr>
      <w:rPr>
        <w:rFonts w:hint="default"/>
      </w:rPr>
    </w:lvl>
    <w:lvl w:ilvl="1">
      <w:start w:val="2"/>
      <w:numFmt w:val="decimal"/>
      <w:lvlText w:val="%1.%2."/>
      <w:lvlJc w:val="left"/>
      <w:pPr>
        <w:ind w:left="690" w:hanging="540"/>
      </w:pPr>
      <w:rPr>
        <w:rFonts w:hint="default"/>
      </w:rPr>
    </w:lvl>
    <w:lvl w:ilvl="2">
      <w:start w:val="3"/>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24">
    <w:nsid w:val="5BFC181C"/>
    <w:multiLevelType w:val="hybridMultilevel"/>
    <w:tmpl w:val="2FF89A72"/>
    <w:lvl w:ilvl="0" w:tplc="95B0EEF2">
      <w:start w:val="1"/>
      <w:numFmt w:val="bullet"/>
      <w:lvlText w:val="•"/>
      <w:lvlJc w:val="left"/>
      <w:pPr>
        <w:tabs>
          <w:tab w:val="num" w:pos="720"/>
        </w:tabs>
        <w:ind w:left="720" w:hanging="360"/>
      </w:pPr>
      <w:rPr>
        <w:rFonts w:ascii="Arial" w:hAnsi="Arial" w:hint="default"/>
      </w:rPr>
    </w:lvl>
    <w:lvl w:ilvl="1" w:tplc="818A2A14" w:tentative="1">
      <w:start w:val="1"/>
      <w:numFmt w:val="bullet"/>
      <w:lvlText w:val="•"/>
      <w:lvlJc w:val="left"/>
      <w:pPr>
        <w:tabs>
          <w:tab w:val="num" w:pos="1440"/>
        </w:tabs>
        <w:ind w:left="1440" w:hanging="360"/>
      </w:pPr>
      <w:rPr>
        <w:rFonts w:ascii="Arial" w:hAnsi="Arial" w:hint="default"/>
      </w:rPr>
    </w:lvl>
    <w:lvl w:ilvl="2" w:tplc="C532925A" w:tentative="1">
      <w:start w:val="1"/>
      <w:numFmt w:val="bullet"/>
      <w:lvlText w:val="•"/>
      <w:lvlJc w:val="left"/>
      <w:pPr>
        <w:tabs>
          <w:tab w:val="num" w:pos="2160"/>
        </w:tabs>
        <w:ind w:left="2160" w:hanging="360"/>
      </w:pPr>
      <w:rPr>
        <w:rFonts w:ascii="Arial" w:hAnsi="Arial" w:hint="default"/>
      </w:rPr>
    </w:lvl>
    <w:lvl w:ilvl="3" w:tplc="142092A2" w:tentative="1">
      <w:start w:val="1"/>
      <w:numFmt w:val="bullet"/>
      <w:lvlText w:val="•"/>
      <w:lvlJc w:val="left"/>
      <w:pPr>
        <w:tabs>
          <w:tab w:val="num" w:pos="2880"/>
        </w:tabs>
        <w:ind w:left="2880" w:hanging="360"/>
      </w:pPr>
      <w:rPr>
        <w:rFonts w:ascii="Arial" w:hAnsi="Arial" w:hint="default"/>
      </w:rPr>
    </w:lvl>
    <w:lvl w:ilvl="4" w:tplc="D9F65F30" w:tentative="1">
      <w:start w:val="1"/>
      <w:numFmt w:val="bullet"/>
      <w:lvlText w:val="•"/>
      <w:lvlJc w:val="left"/>
      <w:pPr>
        <w:tabs>
          <w:tab w:val="num" w:pos="3600"/>
        </w:tabs>
        <w:ind w:left="3600" w:hanging="360"/>
      </w:pPr>
      <w:rPr>
        <w:rFonts w:ascii="Arial" w:hAnsi="Arial" w:hint="default"/>
      </w:rPr>
    </w:lvl>
    <w:lvl w:ilvl="5" w:tplc="5366084E" w:tentative="1">
      <w:start w:val="1"/>
      <w:numFmt w:val="bullet"/>
      <w:lvlText w:val="•"/>
      <w:lvlJc w:val="left"/>
      <w:pPr>
        <w:tabs>
          <w:tab w:val="num" w:pos="4320"/>
        </w:tabs>
        <w:ind w:left="4320" w:hanging="360"/>
      </w:pPr>
      <w:rPr>
        <w:rFonts w:ascii="Arial" w:hAnsi="Arial" w:hint="default"/>
      </w:rPr>
    </w:lvl>
    <w:lvl w:ilvl="6" w:tplc="0F523408" w:tentative="1">
      <w:start w:val="1"/>
      <w:numFmt w:val="bullet"/>
      <w:lvlText w:val="•"/>
      <w:lvlJc w:val="left"/>
      <w:pPr>
        <w:tabs>
          <w:tab w:val="num" w:pos="5040"/>
        </w:tabs>
        <w:ind w:left="5040" w:hanging="360"/>
      </w:pPr>
      <w:rPr>
        <w:rFonts w:ascii="Arial" w:hAnsi="Arial" w:hint="default"/>
      </w:rPr>
    </w:lvl>
    <w:lvl w:ilvl="7" w:tplc="60AC2532" w:tentative="1">
      <w:start w:val="1"/>
      <w:numFmt w:val="bullet"/>
      <w:lvlText w:val="•"/>
      <w:lvlJc w:val="left"/>
      <w:pPr>
        <w:tabs>
          <w:tab w:val="num" w:pos="5760"/>
        </w:tabs>
        <w:ind w:left="5760" w:hanging="360"/>
      </w:pPr>
      <w:rPr>
        <w:rFonts w:ascii="Arial" w:hAnsi="Arial" w:hint="default"/>
      </w:rPr>
    </w:lvl>
    <w:lvl w:ilvl="8" w:tplc="6A40786E" w:tentative="1">
      <w:start w:val="1"/>
      <w:numFmt w:val="bullet"/>
      <w:lvlText w:val="•"/>
      <w:lvlJc w:val="left"/>
      <w:pPr>
        <w:tabs>
          <w:tab w:val="num" w:pos="6480"/>
        </w:tabs>
        <w:ind w:left="6480" w:hanging="360"/>
      </w:pPr>
      <w:rPr>
        <w:rFonts w:ascii="Arial" w:hAnsi="Arial" w:hint="default"/>
      </w:rPr>
    </w:lvl>
  </w:abstractNum>
  <w:abstractNum w:abstractNumId="25">
    <w:nsid w:val="5C0038E9"/>
    <w:multiLevelType w:val="multilevel"/>
    <w:tmpl w:val="C25CD052"/>
    <w:lvl w:ilvl="0">
      <w:start w:val="3"/>
      <w:numFmt w:val="decimal"/>
      <w:lvlText w:val="%1."/>
      <w:lvlJc w:val="left"/>
      <w:pPr>
        <w:ind w:left="360" w:hanging="360"/>
      </w:pPr>
      <w:rPr>
        <w:rFonts w:hint="default"/>
      </w:rPr>
    </w:lvl>
    <w:lvl w:ilvl="1">
      <w:start w:val="2"/>
      <w:numFmt w:val="decimal"/>
      <w:lvlText w:val="%1.%2."/>
      <w:lvlJc w:val="left"/>
      <w:pPr>
        <w:ind w:left="661" w:hanging="360"/>
      </w:pPr>
      <w:rPr>
        <w:rFonts w:hint="default"/>
      </w:rPr>
    </w:lvl>
    <w:lvl w:ilvl="2">
      <w:start w:val="1"/>
      <w:numFmt w:val="decimal"/>
      <w:lvlText w:val="%1.%2.%3."/>
      <w:lvlJc w:val="left"/>
      <w:pPr>
        <w:ind w:left="1322" w:hanging="720"/>
      </w:pPr>
      <w:rPr>
        <w:rFonts w:hint="default"/>
      </w:rPr>
    </w:lvl>
    <w:lvl w:ilvl="3">
      <w:start w:val="1"/>
      <w:numFmt w:val="decimal"/>
      <w:lvlText w:val="%1.%2.%3.%4."/>
      <w:lvlJc w:val="left"/>
      <w:pPr>
        <w:ind w:left="1623" w:hanging="720"/>
      </w:pPr>
      <w:rPr>
        <w:rFonts w:hint="default"/>
      </w:rPr>
    </w:lvl>
    <w:lvl w:ilvl="4">
      <w:start w:val="1"/>
      <w:numFmt w:val="decimal"/>
      <w:lvlText w:val="%1.%2.%3.%4.%5."/>
      <w:lvlJc w:val="left"/>
      <w:pPr>
        <w:ind w:left="2284" w:hanging="1080"/>
      </w:pPr>
      <w:rPr>
        <w:rFonts w:hint="default"/>
      </w:rPr>
    </w:lvl>
    <w:lvl w:ilvl="5">
      <w:start w:val="1"/>
      <w:numFmt w:val="decimal"/>
      <w:lvlText w:val="%1.%2.%3.%4.%5.%6."/>
      <w:lvlJc w:val="left"/>
      <w:pPr>
        <w:ind w:left="2585" w:hanging="1080"/>
      </w:pPr>
      <w:rPr>
        <w:rFonts w:hint="default"/>
      </w:rPr>
    </w:lvl>
    <w:lvl w:ilvl="6">
      <w:start w:val="1"/>
      <w:numFmt w:val="decimal"/>
      <w:lvlText w:val="%1.%2.%3.%4.%5.%6.%7."/>
      <w:lvlJc w:val="left"/>
      <w:pPr>
        <w:ind w:left="3246" w:hanging="1440"/>
      </w:pPr>
      <w:rPr>
        <w:rFonts w:hint="default"/>
      </w:rPr>
    </w:lvl>
    <w:lvl w:ilvl="7">
      <w:start w:val="1"/>
      <w:numFmt w:val="decimal"/>
      <w:lvlText w:val="%1.%2.%3.%4.%5.%6.%7.%8."/>
      <w:lvlJc w:val="left"/>
      <w:pPr>
        <w:ind w:left="3547" w:hanging="1440"/>
      </w:pPr>
      <w:rPr>
        <w:rFonts w:hint="default"/>
      </w:rPr>
    </w:lvl>
    <w:lvl w:ilvl="8">
      <w:start w:val="1"/>
      <w:numFmt w:val="decimal"/>
      <w:lvlText w:val="%1.%2.%3.%4.%5.%6.%7.%8.%9."/>
      <w:lvlJc w:val="left"/>
      <w:pPr>
        <w:ind w:left="4208" w:hanging="1800"/>
      </w:pPr>
      <w:rPr>
        <w:rFonts w:hint="default"/>
      </w:rPr>
    </w:lvl>
  </w:abstractNum>
  <w:abstractNum w:abstractNumId="26">
    <w:nsid w:val="5C016BD9"/>
    <w:multiLevelType w:val="multilevel"/>
    <w:tmpl w:val="ED1E4F78"/>
    <w:lvl w:ilvl="0">
      <w:start w:val="1"/>
      <w:numFmt w:val="decimal"/>
      <w:lvlText w:val="%1."/>
      <w:lvlJc w:val="left"/>
      <w:pPr>
        <w:ind w:left="661" w:hanging="360"/>
      </w:pPr>
      <w:rPr>
        <w:rFonts w:hint="default"/>
      </w:rPr>
    </w:lvl>
    <w:lvl w:ilvl="1">
      <w:start w:val="1"/>
      <w:numFmt w:val="decimal"/>
      <w:isLgl/>
      <w:lvlText w:val="%1.%2."/>
      <w:lvlJc w:val="left"/>
      <w:pPr>
        <w:ind w:left="841" w:hanging="540"/>
      </w:pPr>
      <w:rPr>
        <w:rFonts w:hint="default"/>
      </w:rPr>
    </w:lvl>
    <w:lvl w:ilvl="2">
      <w:start w:val="1"/>
      <w:numFmt w:val="decimal"/>
      <w:isLgl/>
      <w:lvlText w:val="%1.%2.%3."/>
      <w:lvlJc w:val="left"/>
      <w:pPr>
        <w:ind w:left="1021" w:hanging="720"/>
      </w:pPr>
      <w:rPr>
        <w:rFonts w:hint="default"/>
      </w:rPr>
    </w:lvl>
    <w:lvl w:ilvl="3">
      <w:start w:val="1"/>
      <w:numFmt w:val="decimal"/>
      <w:isLgl/>
      <w:lvlText w:val="%1.%2.%3.%4."/>
      <w:lvlJc w:val="left"/>
      <w:pPr>
        <w:ind w:left="1021" w:hanging="720"/>
      </w:pPr>
      <w:rPr>
        <w:rFonts w:hint="default"/>
      </w:rPr>
    </w:lvl>
    <w:lvl w:ilvl="4">
      <w:start w:val="1"/>
      <w:numFmt w:val="decimal"/>
      <w:isLgl/>
      <w:lvlText w:val="%1.%2.%3.%4.%5."/>
      <w:lvlJc w:val="left"/>
      <w:pPr>
        <w:ind w:left="1381" w:hanging="1080"/>
      </w:pPr>
      <w:rPr>
        <w:rFonts w:hint="default"/>
      </w:rPr>
    </w:lvl>
    <w:lvl w:ilvl="5">
      <w:start w:val="1"/>
      <w:numFmt w:val="decimal"/>
      <w:isLgl/>
      <w:lvlText w:val="%1.%2.%3.%4.%5.%6."/>
      <w:lvlJc w:val="left"/>
      <w:pPr>
        <w:ind w:left="1381" w:hanging="1080"/>
      </w:pPr>
      <w:rPr>
        <w:rFonts w:hint="default"/>
      </w:rPr>
    </w:lvl>
    <w:lvl w:ilvl="6">
      <w:start w:val="1"/>
      <w:numFmt w:val="decimal"/>
      <w:isLgl/>
      <w:lvlText w:val="%1.%2.%3.%4.%5.%6.%7."/>
      <w:lvlJc w:val="left"/>
      <w:pPr>
        <w:ind w:left="1741" w:hanging="1440"/>
      </w:pPr>
      <w:rPr>
        <w:rFonts w:hint="default"/>
      </w:rPr>
    </w:lvl>
    <w:lvl w:ilvl="7">
      <w:start w:val="1"/>
      <w:numFmt w:val="decimal"/>
      <w:isLgl/>
      <w:lvlText w:val="%1.%2.%3.%4.%5.%6.%7.%8."/>
      <w:lvlJc w:val="left"/>
      <w:pPr>
        <w:ind w:left="1741" w:hanging="1440"/>
      </w:pPr>
      <w:rPr>
        <w:rFonts w:hint="default"/>
      </w:rPr>
    </w:lvl>
    <w:lvl w:ilvl="8">
      <w:start w:val="1"/>
      <w:numFmt w:val="decimal"/>
      <w:isLgl/>
      <w:lvlText w:val="%1.%2.%3.%4.%5.%6.%7.%8.%9."/>
      <w:lvlJc w:val="left"/>
      <w:pPr>
        <w:ind w:left="2101" w:hanging="1800"/>
      </w:pPr>
      <w:rPr>
        <w:rFonts w:hint="default"/>
      </w:rPr>
    </w:lvl>
  </w:abstractNum>
  <w:abstractNum w:abstractNumId="27">
    <w:nsid w:val="5D13669E"/>
    <w:multiLevelType w:val="hybridMultilevel"/>
    <w:tmpl w:val="64547D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3F7377"/>
    <w:multiLevelType w:val="multilevel"/>
    <w:tmpl w:val="F7563E6A"/>
    <w:lvl w:ilvl="0">
      <w:start w:val="1"/>
      <w:numFmt w:val="decimal"/>
      <w:lvlText w:val="%1."/>
      <w:lvlJc w:val="left"/>
      <w:pPr>
        <w:tabs>
          <w:tab w:val="num" w:pos="360"/>
        </w:tabs>
        <w:ind w:left="360" w:hanging="360"/>
      </w:pPr>
      <w:rPr>
        <w:rFonts w:hint="default"/>
        <w:i w:val="0"/>
      </w:rPr>
    </w:lvl>
    <w:lvl w:ilvl="1">
      <w:start w:val="1"/>
      <w:numFmt w:val="decimal"/>
      <w:lvlText w:val="%1.%2."/>
      <w:lvlJc w:val="left"/>
      <w:pPr>
        <w:tabs>
          <w:tab w:val="num" w:pos="927"/>
        </w:tabs>
        <w:ind w:left="927" w:hanging="360"/>
      </w:pPr>
      <w:rPr>
        <w:rFonts w:hint="default"/>
        <w:i w:val="0"/>
      </w:rPr>
    </w:lvl>
    <w:lvl w:ilvl="2">
      <w:start w:val="1"/>
      <w:numFmt w:val="decimal"/>
      <w:lvlText w:val="%1.%2.%3."/>
      <w:lvlJc w:val="left"/>
      <w:pPr>
        <w:tabs>
          <w:tab w:val="num" w:pos="1854"/>
        </w:tabs>
        <w:ind w:left="1854" w:hanging="720"/>
      </w:pPr>
      <w:rPr>
        <w:rFonts w:hint="default"/>
        <w:i w:val="0"/>
      </w:rPr>
    </w:lvl>
    <w:lvl w:ilvl="3">
      <w:start w:val="1"/>
      <w:numFmt w:val="decimal"/>
      <w:lvlText w:val="%1.%2.%3.%4."/>
      <w:lvlJc w:val="left"/>
      <w:pPr>
        <w:tabs>
          <w:tab w:val="num" w:pos="2421"/>
        </w:tabs>
        <w:ind w:left="2421" w:hanging="720"/>
      </w:pPr>
      <w:rPr>
        <w:rFonts w:hint="default"/>
        <w:i w:val="0"/>
      </w:rPr>
    </w:lvl>
    <w:lvl w:ilvl="4">
      <w:start w:val="1"/>
      <w:numFmt w:val="decimal"/>
      <w:lvlText w:val="%1.%2.%3.%4.%5."/>
      <w:lvlJc w:val="left"/>
      <w:pPr>
        <w:tabs>
          <w:tab w:val="num" w:pos="3348"/>
        </w:tabs>
        <w:ind w:left="3348" w:hanging="1080"/>
      </w:pPr>
      <w:rPr>
        <w:rFonts w:hint="default"/>
        <w:i w:val="0"/>
      </w:rPr>
    </w:lvl>
    <w:lvl w:ilvl="5">
      <w:start w:val="1"/>
      <w:numFmt w:val="decimal"/>
      <w:lvlText w:val="%1.%2.%3.%4.%5.%6."/>
      <w:lvlJc w:val="left"/>
      <w:pPr>
        <w:tabs>
          <w:tab w:val="num" w:pos="3915"/>
        </w:tabs>
        <w:ind w:left="3915" w:hanging="1080"/>
      </w:pPr>
      <w:rPr>
        <w:rFonts w:hint="default"/>
        <w:i w:val="0"/>
      </w:rPr>
    </w:lvl>
    <w:lvl w:ilvl="6">
      <w:start w:val="1"/>
      <w:numFmt w:val="decimal"/>
      <w:lvlText w:val="%1.%2.%3.%4.%5.%6.%7."/>
      <w:lvlJc w:val="left"/>
      <w:pPr>
        <w:tabs>
          <w:tab w:val="num" w:pos="4482"/>
        </w:tabs>
        <w:ind w:left="4482" w:hanging="1080"/>
      </w:pPr>
      <w:rPr>
        <w:rFonts w:hint="default"/>
        <w:i w:val="0"/>
      </w:rPr>
    </w:lvl>
    <w:lvl w:ilvl="7">
      <w:start w:val="1"/>
      <w:numFmt w:val="decimal"/>
      <w:lvlText w:val="%1.%2.%3.%4.%5.%6.%7.%8."/>
      <w:lvlJc w:val="left"/>
      <w:pPr>
        <w:tabs>
          <w:tab w:val="num" w:pos="5409"/>
        </w:tabs>
        <w:ind w:left="5409" w:hanging="1440"/>
      </w:pPr>
      <w:rPr>
        <w:rFonts w:hint="default"/>
        <w:i w:val="0"/>
      </w:rPr>
    </w:lvl>
    <w:lvl w:ilvl="8">
      <w:start w:val="1"/>
      <w:numFmt w:val="decimal"/>
      <w:lvlText w:val="%1.%2.%3.%4.%5.%6.%7.%8.%9."/>
      <w:lvlJc w:val="left"/>
      <w:pPr>
        <w:tabs>
          <w:tab w:val="num" w:pos="5976"/>
        </w:tabs>
        <w:ind w:left="5976" w:hanging="1440"/>
      </w:pPr>
      <w:rPr>
        <w:rFonts w:hint="default"/>
        <w:i w:val="0"/>
      </w:rPr>
    </w:lvl>
  </w:abstractNum>
  <w:abstractNum w:abstractNumId="29">
    <w:nsid w:val="606134C8"/>
    <w:multiLevelType w:val="hybridMultilevel"/>
    <w:tmpl w:val="6646F37A"/>
    <w:lvl w:ilvl="0" w:tplc="04190009">
      <w:start w:val="1"/>
      <w:numFmt w:val="bullet"/>
      <w:lvlText w:val=""/>
      <w:lvlJc w:val="left"/>
      <w:pPr>
        <w:tabs>
          <w:tab w:val="num" w:pos="360"/>
        </w:tabs>
        <w:ind w:left="360" w:hanging="360"/>
      </w:pPr>
      <w:rPr>
        <w:rFonts w:ascii="Wingdings" w:hAnsi="Wingdings" w:hint="default"/>
      </w:r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61967740"/>
    <w:multiLevelType w:val="hybridMultilevel"/>
    <w:tmpl w:val="2EC0C83E"/>
    <w:lvl w:ilvl="0" w:tplc="04190009">
      <w:start w:val="1"/>
      <w:numFmt w:val="bullet"/>
      <w:lvlText w:val=""/>
      <w:lvlJc w:val="left"/>
      <w:pPr>
        <w:tabs>
          <w:tab w:val="num" w:pos="360"/>
        </w:tabs>
        <w:ind w:left="360" w:hanging="360"/>
      </w:pPr>
      <w:rPr>
        <w:rFonts w:ascii="Wingdings" w:hAnsi="Wingdings" w:hint="default"/>
      </w:rPr>
    </w:lvl>
    <w:lvl w:ilvl="1" w:tplc="85BCED42">
      <w:start w:val="1"/>
      <w:numFmt w:val="bullet"/>
      <w:lvlText w:val="-"/>
      <w:lvlJc w:val="left"/>
      <w:pPr>
        <w:tabs>
          <w:tab w:val="num" w:pos="1080"/>
        </w:tabs>
        <w:ind w:left="1080" w:hanging="360"/>
      </w:pPr>
      <w:rPr>
        <w:rFonts w:ascii="Univers" w:hAnsi="Univer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61AB35A1"/>
    <w:multiLevelType w:val="multilevel"/>
    <w:tmpl w:val="1CC6349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20"/>
        </w:tabs>
        <w:ind w:left="720" w:hanging="360"/>
      </w:pPr>
      <w:rPr>
        <w:rFonts w:cs="Times New Roman"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9BD3B27"/>
    <w:multiLevelType w:val="hybridMultilevel"/>
    <w:tmpl w:val="235839B6"/>
    <w:lvl w:ilvl="0" w:tplc="01FEE352">
      <w:numFmt w:val="bullet"/>
      <w:lvlText w:val="−"/>
      <w:lvlJc w:val="left"/>
      <w:pPr>
        <w:tabs>
          <w:tab w:val="num" w:pos="626"/>
        </w:tabs>
        <w:ind w:left="59" w:firstLine="301"/>
      </w:pPr>
      <w:rPr>
        <w:rFonts w:ascii="Times New Roman" w:eastAsia="Times New Roman" w:hAnsi="Times New Roman" w:cs="Times New Roman" w:hint="default"/>
      </w:rPr>
    </w:lvl>
    <w:lvl w:ilvl="1" w:tplc="086A3858" w:tentative="1">
      <w:start w:val="1"/>
      <w:numFmt w:val="bullet"/>
      <w:lvlText w:val="•"/>
      <w:lvlJc w:val="left"/>
      <w:pPr>
        <w:tabs>
          <w:tab w:val="num" w:pos="1440"/>
        </w:tabs>
        <w:ind w:left="1440" w:hanging="360"/>
      </w:pPr>
      <w:rPr>
        <w:rFonts w:ascii="Arial" w:hAnsi="Arial" w:hint="default"/>
      </w:rPr>
    </w:lvl>
    <w:lvl w:ilvl="2" w:tplc="EF30C158" w:tentative="1">
      <w:start w:val="1"/>
      <w:numFmt w:val="bullet"/>
      <w:lvlText w:val="•"/>
      <w:lvlJc w:val="left"/>
      <w:pPr>
        <w:tabs>
          <w:tab w:val="num" w:pos="2160"/>
        </w:tabs>
        <w:ind w:left="2160" w:hanging="360"/>
      </w:pPr>
      <w:rPr>
        <w:rFonts w:ascii="Arial" w:hAnsi="Arial" w:hint="default"/>
      </w:rPr>
    </w:lvl>
    <w:lvl w:ilvl="3" w:tplc="EC60C3D4" w:tentative="1">
      <w:start w:val="1"/>
      <w:numFmt w:val="bullet"/>
      <w:lvlText w:val="•"/>
      <w:lvlJc w:val="left"/>
      <w:pPr>
        <w:tabs>
          <w:tab w:val="num" w:pos="2880"/>
        </w:tabs>
        <w:ind w:left="2880" w:hanging="360"/>
      </w:pPr>
      <w:rPr>
        <w:rFonts w:ascii="Arial" w:hAnsi="Arial" w:hint="default"/>
      </w:rPr>
    </w:lvl>
    <w:lvl w:ilvl="4" w:tplc="2C82EB3A" w:tentative="1">
      <w:start w:val="1"/>
      <w:numFmt w:val="bullet"/>
      <w:lvlText w:val="•"/>
      <w:lvlJc w:val="left"/>
      <w:pPr>
        <w:tabs>
          <w:tab w:val="num" w:pos="3600"/>
        </w:tabs>
        <w:ind w:left="3600" w:hanging="360"/>
      </w:pPr>
      <w:rPr>
        <w:rFonts w:ascii="Arial" w:hAnsi="Arial" w:hint="default"/>
      </w:rPr>
    </w:lvl>
    <w:lvl w:ilvl="5" w:tplc="8F66C124" w:tentative="1">
      <w:start w:val="1"/>
      <w:numFmt w:val="bullet"/>
      <w:lvlText w:val="•"/>
      <w:lvlJc w:val="left"/>
      <w:pPr>
        <w:tabs>
          <w:tab w:val="num" w:pos="4320"/>
        </w:tabs>
        <w:ind w:left="4320" w:hanging="360"/>
      </w:pPr>
      <w:rPr>
        <w:rFonts w:ascii="Arial" w:hAnsi="Arial" w:hint="default"/>
      </w:rPr>
    </w:lvl>
    <w:lvl w:ilvl="6" w:tplc="1E62DEF6" w:tentative="1">
      <w:start w:val="1"/>
      <w:numFmt w:val="bullet"/>
      <w:lvlText w:val="•"/>
      <w:lvlJc w:val="left"/>
      <w:pPr>
        <w:tabs>
          <w:tab w:val="num" w:pos="5040"/>
        </w:tabs>
        <w:ind w:left="5040" w:hanging="360"/>
      </w:pPr>
      <w:rPr>
        <w:rFonts w:ascii="Arial" w:hAnsi="Arial" w:hint="default"/>
      </w:rPr>
    </w:lvl>
    <w:lvl w:ilvl="7" w:tplc="0C9E726E" w:tentative="1">
      <w:start w:val="1"/>
      <w:numFmt w:val="bullet"/>
      <w:lvlText w:val="•"/>
      <w:lvlJc w:val="left"/>
      <w:pPr>
        <w:tabs>
          <w:tab w:val="num" w:pos="5760"/>
        </w:tabs>
        <w:ind w:left="5760" w:hanging="360"/>
      </w:pPr>
      <w:rPr>
        <w:rFonts w:ascii="Arial" w:hAnsi="Arial" w:hint="default"/>
      </w:rPr>
    </w:lvl>
    <w:lvl w:ilvl="8" w:tplc="5B52AF98" w:tentative="1">
      <w:start w:val="1"/>
      <w:numFmt w:val="bullet"/>
      <w:lvlText w:val="•"/>
      <w:lvlJc w:val="left"/>
      <w:pPr>
        <w:tabs>
          <w:tab w:val="num" w:pos="6480"/>
        </w:tabs>
        <w:ind w:left="6480" w:hanging="360"/>
      </w:pPr>
      <w:rPr>
        <w:rFonts w:ascii="Arial" w:hAnsi="Arial" w:hint="default"/>
      </w:rPr>
    </w:lvl>
  </w:abstractNum>
  <w:abstractNum w:abstractNumId="33">
    <w:nsid w:val="6C0E13FB"/>
    <w:multiLevelType w:val="multilevel"/>
    <w:tmpl w:val="2FF89A72"/>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34">
    <w:nsid w:val="75F51629"/>
    <w:multiLevelType w:val="hybridMultilevel"/>
    <w:tmpl w:val="A9CA46B2"/>
    <w:lvl w:ilvl="0" w:tplc="01FEE352">
      <w:numFmt w:val="bullet"/>
      <w:lvlText w:val="−"/>
      <w:lvlJc w:val="left"/>
      <w:pPr>
        <w:tabs>
          <w:tab w:val="num" w:pos="626"/>
        </w:tabs>
        <w:ind w:left="59" w:firstLine="301"/>
      </w:pPr>
      <w:rPr>
        <w:rFonts w:ascii="Times New Roman" w:eastAsia="Times New Roman" w:hAnsi="Times New Roman" w:cs="Times New Roman" w:hint="default"/>
      </w:rPr>
    </w:lvl>
    <w:lvl w:ilvl="1" w:tplc="FD008BB8" w:tentative="1">
      <w:start w:val="1"/>
      <w:numFmt w:val="bullet"/>
      <w:lvlText w:val="•"/>
      <w:lvlJc w:val="left"/>
      <w:pPr>
        <w:tabs>
          <w:tab w:val="num" w:pos="1440"/>
        </w:tabs>
        <w:ind w:left="1440" w:hanging="360"/>
      </w:pPr>
      <w:rPr>
        <w:rFonts w:ascii="Arial" w:hAnsi="Arial" w:hint="default"/>
      </w:rPr>
    </w:lvl>
    <w:lvl w:ilvl="2" w:tplc="A5F68006" w:tentative="1">
      <w:start w:val="1"/>
      <w:numFmt w:val="bullet"/>
      <w:lvlText w:val="•"/>
      <w:lvlJc w:val="left"/>
      <w:pPr>
        <w:tabs>
          <w:tab w:val="num" w:pos="2160"/>
        </w:tabs>
        <w:ind w:left="2160" w:hanging="360"/>
      </w:pPr>
      <w:rPr>
        <w:rFonts w:ascii="Arial" w:hAnsi="Arial" w:hint="default"/>
      </w:rPr>
    </w:lvl>
    <w:lvl w:ilvl="3" w:tplc="D26CF4AE" w:tentative="1">
      <w:start w:val="1"/>
      <w:numFmt w:val="bullet"/>
      <w:lvlText w:val="•"/>
      <w:lvlJc w:val="left"/>
      <w:pPr>
        <w:tabs>
          <w:tab w:val="num" w:pos="2880"/>
        </w:tabs>
        <w:ind w:left="2880" w:hanging="360"/>
      </w:pPr>
      <w:rPr>
        <w:rFonts w:ascii="Arial" w:hAnsi="Arial" w:hint="default"/>
      </w:rPr>
    </w:lvl>
    <w:lvl w:ilvl="4" w:tplc="45F2B5F0" w:tentative="1">
      <w:start w:val="1"/>
      <w:numFmt w:val="bullet"/>
      <w:lvlText w:val="•"/>
      <w:lvlJc w:val="left"/>
      <w:pPr>
        <w:tabs>
          <w:tab w:val="num" w:pos="3600"/>
        </w:tabs>
        <w:ind w:left="3600" w:hanging="360"/>
      </w:pPr>
      <w:rPr>
        <w:rFonts w:ascii="Arial" w:hAnsi="Arial" w:hint="default"/>
      </w:rPr>
    </w:lvl>
    <w:lvl w:ilvl="5" w:tplc="4CB4E7EC" w:tentative="1">
      <w:start w:val="1"/>
      <w:numFmt w:val="bullet"/>
      <w:lvlText w:val="•"/>
      <w:lvlJc w:val="left"/>
      <w:pPr>
        <w:tabs>
          <w:tab w:val="num" w:pos="4320"/>
        </w:tabs>
        <w:ind w:left="4320" w:hanging="360"/>
      </w:pPr>
      <w:rPr>
        <w:rFonts w:ascii="Arial" w:hAnsi="Arial" w:hint="default"/>
      </w:rPr>
    </w:lvl>
    <w:lvl w:ilvl="6" w:tplc="EDAC868C" w:tentative="1">
      <w:start w:val="1"/>
      <w:numFmt w:val="bullet"/>
      <w:lvlText w:val="•"/>
      <w:lvlJc w:val="left"/>
      <w:pPr>
        <w:tabs>
          <w:tab w:val="num" w:pos="5040"/>
        </w:tabs>
        <w:ind w:left="5040" w:hanging="360"/>
      </w:pPr>
      <w:rPr>
        <w:rFonts w:ascii="Arial" w:hAnsi="Arial" w:hint="default"/>
      </w:rPr>
    </w:lvl>
    <w:lvl w:ilvl="7" w:tplc="3EF21614" w:tentative="1">
      <w:start w:val="1"/>
      <w:numFmt w:val="bullet"/>
      <w:lvlText w:val="•"/>
      <w:lvlJc w:val="left"/>
      <w:pPr>
        <w:tabs>
          <w:tab w:val="num" w:pos="5760"/>
        </w:tabs>
        <w:ind w:left="5760" w:hanging="360"/>
      </w:pPr>
      <w:rPr>
        <w:rFonts w:ascii="Arial" w:hAnsi="Arial" w:hint="default"/>
      </w:rPr>
    </w:lvl>
    <w:lvl w:ilvl="8" w:tplc="8300058A" w:tentative="1">
      <w:start w:val="1"/>
      <w:numFmt w:val="bullet"/>
      <w:lvlText w:val="•"/>
      <w:lvlJc w:val="left"/>
      <w:pPr>
        <w:tabs>
          <w:tab w:val="num" w:pos="6480"/>
        </w:tabs>
        <w:ind w:left="6480" w:hanging="360"/>
      </w:pPr>
      <w:rPr>
        <w:rFonts w:ascii="Arial" w:hAnsi="Arial" w:hint="default"/>
      </w:rPr>
    </w:lvl>
  </w:abstractNum>
  <w:abstractNum w:abstractNumId="35">
    <w:nsid w:val="76992CBC"/>
    <w:multiLevelType w:val="multilevel"/>
    <w:tmpl w:val="EAB817E4"/>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36">
    <w:nsid w:val="77D16495"/>
    <w:multiLevelType w:val="hybridMultilevel"/>
    <w:tmpl w:val="EAB817E4"/>
    <w:lvl w:ilvl="0" w:tplc="F528B226">
      <w:start w:val="1"/>
      <w:numFmt w:val="bullet"/>
      <w:lvlText w:val="•"/>
      <w:lvlJc w:val="left"/>
      <w:pPr>
        <w:tabs>
          <w:tab w:val="num" w:pos="720"/>
        </w:tabs>
        <w:ind w:left="720" w:hanging="360"/>
      </w:pPr>
      <w:rPr>
        <w:rFonts w:ascii="Arial" w:hAnsi="Arial" w:hint="default"/>
      </w:rPr>
    </w:lvl>
    <w:lvl w:ilvl="1" w:tplc="FD008BB8" w:tentative="1">
      <w:start w:val="1"/>
      <w:numFmt w:val="bullet"/>
      <w:lvlText w:val="•"/>
      <w:lvlJc w:val="left"/>
      <w:pPr>
        <w:tabs>
          <w:tab w:val="num" w:pos="1440"/>
        </w:tabs>
        <w:ind w:left="1440" w:hanging="360"/>
      </w:pPr>
      <w:rPr>
        <w:rFonts w:ascii="Arial" w:hAnsi="Arial" w:hint="default"/>
      </w:rPr>
    </w:lvl>
    <w:lvl w:ilvl="2" w:tplc="A5F68006" w:tentative="1">
      <w:start w:val="1"/>
      <w:numFmt w:val="bullet"/>
      <w:lvlText w:val="•"/>
      <w:lvlJc w:val="left"/>
      <w:pPr>
        <w:tabs>
          <w:tab w:val="num" w:pos="2160"/>
        </w:tabs>
        <w:ind w:left="2160" w:hanging="360"/>
      </w:pPr>
      <w:rPr>
        <w:rFonts w:ascii="Arial" w:hAnsi="Arial" w:hint="default"/>
      </w:rPr>
    </w:lvl>
    <w:lvl w:ilvl="3" w:tplc="D26CF4AE" w:tentative="1">
      <w:start w:val="1"/>
      <w:numFmt w:val="bullet"/>
      <w:lvlText w:val="•"/>
      <w:lvlJc w:val="left"/>
      <w:pPr>
        <w:tabs>
          <w:tab w:val="num" w:pos="2880"/>
        </w:tabs>
        <w:ind w:left="2880" w:hanging="360"/>
      </w:pPr>
      <w:rPr>
        <w:rFonts w:ascii="Arial" w:hAnsi="Arial" w:hint="default"/>
      </w:rPr>
    </w:lvl>
    <w:lvl w:ilvl="4" w:tplc="45F2B5F0" w:tentative="1">
      <w:start w:val="1"/>
      <w:numFmt w:val="bullet"/>
      <w:lvlText w:val="•"/>
      <w:lvlJc w:val="left"/>
      <w:pPr>
        <w:tabs>
          <w:tab w:val="num" w:pos="3600"/>
        </w:tabs>
        <w:ind w:left="3600" w:hanging="360"/>
      </w:pPr>
      <w:rPr>
        <w:rFonts w:ascii="Arial" w:hAnsi="Arial" w:hint="default"/>
      </w:rPr>
    </w:lvl>
    <w:lvl w:ilvl="5" w:tplc="4CB4E7EC" w:tentative="1">
      <w:start w:val="1"/>
      <w:numFmt w:val="bullet"/>
      <w:lvlText w:val="•"/>
      <w:lvlJc w:val="left"/>
      <w:pPr>
        <w:tabs>
          <w:tab w:val="num" w:pos="4320"/>
        </w:tabs>
        <w:ind w:left="4320" w:hanging="360"/>
      </w:pPr>
      <w:rPr>
        <w:rFonts w:ascii="Arial" w:hAnsi="Arial" w:hint="default"/>
      </w:rPr>
    </w:lvl>
    <w:lvl w:ilvl="6" w:tplc="EDAC868C" w:tentative="1">
      <w:start w:val="1"/>
      <w:numFmt w:val="bullet"/>
      <w:lvlText w:val="•"/>
      <w:lvlJc w:val="left"/>
      <w:pPr>
        <w:tabs>
          <w:tab w:val="num" w:pos="5040"/>
        </w:tabs>
        <w:ind w:left="5040" w:hanging="360"/>
      </w:pPr>
      <w:rPr>
        <w:rFonts w:ascii="Arial" w:hAnsi="Arial" w:hint="default"/>
      </w:rPr>
    </w:lvl>
    <w:lvl w:ilvl="7" w:tplc="3EF21614" w:tentative="1">
      <w:start w:val="1"/>
      <w:numFmt w:val="bullet"/>
      <w:lvlText w:val="•"/>
      <w:lvlJc w:val="left"/>
      <w:pPr>
        <w:tabs>
          <w:tab w:val="num" w:pos="5760"/>
        </w:tabs>
        <w:ind w:left="5760" w:hanging="360"/>
      </w:pPr>
      <w:rPr>
        <w:rFonts w:ascii="Arial" w:hAnsi="Arial" w:hint="default"/>
      </w:rPr>
    </w:lvl>
    <w:lvl w:ilvl="8" w:tplc="8300058A" w:tentative="1">
      <w:start w:val="1"/>
      <w:numFmt w:val="bullet"/>
      <w:lvlText w:val="•"/>
      <w:lvlJc w:val="left"/>
      <w:pPr>
        <w:tabs>
          <w:tab w:val="num" w:pos="6480"/>
        </w:tabs>
        <w:ind w:left="6480" w:hanging="360"/>
      </w:pPr>
      <w:rPr>
        <w:rFonts w:ascii="Arial" w:hAnsi="Arial" w:hint="default"/>
      </w:rPr>
    </w:lvl>
  </w:abstractNum>
  <w:abstractNum w:abstractNumId="37">
    <w:nsid w:val="7866236E"/>
    <w:multiLevelType w:val="hybridMultilevel"/>
    <w:tmpl w:val="B6046524"/>
    <w:lvl w:ilvl="0" w:tplc="01FEE352">
      <w:numFmt w:val="bullet"/>
      <w:lvlText w:val="−"/>
      <w:lvlJc w:val="left"/>
      <w:pPr>
        <w:tabs>
          <w:tab w:val="num" w:pos="626"/>
        </w:tabs>
        <w:ind w:left="59" w:firstLine="301"/>
      </w:pPr>
      <w:rPr>
        <w:rFonts w:ascii="Times New Roman" w:eastAsia="Times New Roman" w:hAnsi="Times New Roman" w:cs="Times New Roman" w:hint="default"/>
      </w:rPr>
    </w:lvl>
    <w:lvl w:ilvl="1" w:tplc="85BCED42">
      <w:start w:val="1"/>
      <w:numFmt w:val="bullet"/>
      <w:lvlText w:val="-"/>
      <w:lvlJc w:val="left"/>
      <w:pPr>
        <w:tabs>
          <w:tab w:val="num" w:pos="1080"/>
        </w:tabs>
        <w:ind w:left="1080" w:hanging="360"/>
      </w:pPr>
      <w:rPr>
        <w:rFonts w:ascii="Univers" w:hAnsi="Univer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7DE46308"/>
    <w:multiLevelType w:val="multilevel"/>
    <w:tmpl w:val="F5206284"/>
    <w:lvl w:ilvl="0">
      <w:start w:val="1"/>
      <w:numFmt w:val="decimal"/>
      <w:lvlText w:val="%1."/>
      <w:lvlJc w:val="left"/>
      <w:pPr>
        <w:tabs>
          <w:tab w:val="num" w:pos="495"/>
        </w:tabs>
        <w:ind w:left="495" w:hanging="495"/>
      </w:pPr>
      <w:rPr>
        <w:rFonts w:ascii="Times New Roman" w:hAnsi="Times New Roman" w:cs="Times New Roman" w:hint="default"/>
        <w:color w:val="auto"/>
        <w:sz w:val="28"/>
      </w:rPr>
    </w:lvl>
    <w:lvl w:ilvl="1">
      <w:start w:val="1"/>
      <w:numFmt w:val="decimal"/>
      <w:lvlText w:val="%2."/>
      <w:lvlJc w:val="left"/>
      <w:pPr>
        <w:tabs>
          <w:tab w:val="num" w:pos="1620"/>
        </w:tabs>
        <w:ind w:left="1620" w:hanging="360"/>
      </w:pPr>
      <w:rPr>
        <w:rFonts w:hint="default"/>
        <w:color w:val="auto"/>
        <w:sz w:val="28"/>
      </w:rPr>
    </w:lvl>
    <w:lvl w:ilvl="2">
      <w:start w:val="1"/>
      <w:numFmt w:val="decimal"/>
      <w:lvlText w:val="%1.%2.%3."/>
      <w:lvlJc w:val="left"/>
      <w:pPr>
        <w:tabs>
          <w:tab w:val="num" w:pos="720"/>
        </w:tabs>
        <w:ind w:left="720" w:hanging="720"/>
      </w:pPr>
      <w:rPr>
        <w:rFonts w:ascii="Times New Roman" w:hAnsi="Times New Roman" w:cs="Times New Roman" w:hint="default"/>
        <w:color w:val="auto"/>
        <w:sz w:val="28"/>
      </w:rPr>
    </w:lvl>
    <w:lvl w:ilvl="3">
      <w:start w:val="1"/>
      <w:numFmt w:val="decimal"/>
      <w:lvlText w:val="%1.%2.%3.%4."/>
      <w:lvlJc w:val="left"/>
      <w:pPr>
        <w:tabs>
          <w:tab w:val="num" w:pos="1080"/>
        </w:tabs>
        <w:ind w:left="1080" w:hanging="1080"/>
      </w:pPr>
      <w:rPr>
        <w:rFonts w:ascii="Times New Roman" w:hAnsi="Times New Roman" w:cs="Times New Roman" w:hint="default"/>
        <w:color w:val="auto"/>
        <w:sz w:val="28"/>
      </w:rPr>
    </w:lvl>
    <w:lvl w:ilvl="4">
      <w:start w:val="1"/>
      <w:numFmt w:val="decimal"/>
      <w:lvlText w:val="%1.%2.%3.%4.%5."/>
      <w:lvlJc w:val="left"/>
      <w:pPr>
        <w:tabs>
          <w:tab w:val="num" w:pos="1080"/>
        </w:tabs>
        <w:ind w:left="1080" w:hanging="1080"/>
      </w:pPr>
      <w:rPr>
        <w:rFonts w:ascii="Times New Roman" w:hAnsi="Times New Roman" w:cs="Times New Roman" w:hint="default"/>
        <w:color w:val="auto"/>
        <w:sz w:val="28"/>
      </w:rPr>
    </w:lvl>
    <w:lvl w:ilvl="5">
      <w:start w:val="1"/>
      <w:numFmt w:val="decimal"/>
      <w:lvlText w:val="%1.%2.%3.%4.%5.%6."/>
      <w:lvlJc w:val="left"/>
      <w:pPr>
        <w:tabs>
          <w:tab w:val="num" w:pos="1440"/>
        </w:tabs>
        <w:ind w:left="1440" w:hanging="1440"/>
      </w:pPr>
      <w:rPr>
        <w:rFonts w:ascii="Times New Roman" w:hAnsi="Times New Roman" w:cs="Times New Roman" w:hint="default"/>
        <w:color w:val="auto"/>
        <w:sz w:val="28"/>
      </w:rPr>
    </w:lvl>
    <w:lvl w:ilvl="6">
      <w:start w:val="1"/>
      <w:numFmt w:val="decimal"/>
      <w:lvlText w:val="%1.%2.%3.%4.%5.%6.%7."/>
      <w:lvlJc w:val="left"/>
      <w:pPr>
        <w:tabs>
          <w:tab w:val="num" w:pos="1800"/>
        </w:tabs>
        <w:ind w:left="1800" w:hanging="1800"/>
      </w:pPr>
      <w:rPr>
        <w:rFonts w:ascii="Times New Roman" w:hAnsi="Times New Roman" w:cs="Times New Roman" w:hint="default"/>
        <w:color w:val="auto"/>
        <w:sz w:val="28"/>
      </w:rPr>
    </w:lvl>
    <w:lvl w:ilvl="7">
      <w:start w:val="1"/>
      <w:numFmt w:val="decimal"/>
      <w:lvlText w:val="%1.%2.%3.%4.%5.%6.%7.%8."/>
      <w:lvlJc w:val="left"/>
      <w:pPr>
        <w:tabs>
          <w:tab w:val="num" w:pos="1800"/>
        </w:tabs>
        <w:ind w:left="1800" w:hanging="1800"/>
      </w:pPr>
      <w:rPr>
        <w:rFonts w:ascii="Times New Roman" w:hAnsi="Times New Roman" w:cs="Times New Roman" w:hint="default"/>
        <w:color w:val="auto"/>
        <w:sz w:val="28"/>
      </w:rPr>
    </w:lvl>
    <w:lvl w:ilvl="8">
      <w:start w:val="1"/>
      <w:numFmt w:val="decimal"/>
      <w:lvlText w:val="%1.%2.%3.%4.%5.%6.%7.%8.%9."/>
      <w:lvlJc w:val="left"/>
      <w:pPr>
        <w:tabs>
          <w:tab w:val="num" w:pos="2160"/>
        </w:tabs>
        <w:ind w:left="2160" w:hanging="2160"/>
      </w:pPr>
      <w:rPr>
        <w:rFonts w:ascii="Times New Roman" w:hAnsi="Times New Roman" w:cs="Times New Roman" w:hint="default"/>
        <w:color w:val="auto"/>
        <w:sz w:val="28"/>
      </w:rPr>
    </w:lvl>
  </w:abstractNum>
  <w:abstractNum w:abstractNumId="39">
    <w:nsid w:val="7F3B5C3D"/>
    <w:multiLevelType w:val="multilevel"/>
    <w:tmpl w:val="015A34E2"/>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Univers" w:hAnsi="Univers"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num w:numId="1">
    <w:abstractNumId w:val="14"/>
  </w:num>
  <w:num w:numId="2">
    <w:abstractNumId w:val="3"/>
  </w:num>
  <w:num w:numId="3">
    <w:abstractNumId w:val="1"/>
  </w:num>
  <w:num w:numId="4">
    <w:abstractNumId w:val="24"/>
  </w:num>
  <w:num w:numId="5">
    <w:abstractNumId w:val="29"/>
  </w:num>
  <w:num w:numId="6">
    <w:abstractNumId w:val="13"/>
  </w:num>
  <w:num w:numId="7">
    <w:abstractNumId w:val="30"/>
  </w:num>
  <w:num w:numId="8">
    <w:abstractNumId w:val="33"/>
  </w:num>
  <w:num w:numId="9">
    <w:abstractNumId w:val="16"/>
  </w:num>
  <w:num w:numId="10">
    <w:abstractNumId w:val="21"/>
  </w:num>
  <w:num w:numId="11">
    <w:abstractNumId w:val="38"/>
  </w:num>
  <w:num w:numId="12">
    <w:abstractNumId w:val="18"/>
  </w:num>
  <w:num w:numId="13">
    <w:abstractNumId w:val="17"/>
  </w:num>
  <w:num w:numId="14">
    <w:abstractNumId w:val="27"/>
  </w:num>
  <w:num w:numId="15">
    <w:abstractNumId w:val="15"/>
  </w:num>
  <w:num w:numId="16">
    <w:abstractNumId w:val="19"/>
  </w:num>
  <w:num w:numId="17">
    <w:abstractNumId w:val="8"/>
  </w:num>
  <w:num w:numId="18">
    <w:abstractNumId w:val="36"/>
  </w:num>
  <w:num w:numId="19">
    <w:abstractNumId w:val="2"/>
  </w:num>
  <w:num w:numId="20">
    <w:abstractNumId w:val="6"/>
  </w:num>
  <w:num w:numId="21">
    <w:abstractNumId w:val="26"/>
  </w:num>
  <w:num w:numId="22">
    <w:abstractNumId w:val="23"/>
  </w:num>
  <w:num w:numId="23">
    <w:abstractNumId w:val="25"/>
  </w:num>
  <w:num w:numId="24">
    <w:abstractNumId w:val="30"/>
  </w:num>
  <w:num w:numId="25">
    <w:abstractNumId w:val="16"/>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1"/>
  </w:num>
  <w:num w:numId="29">
    <w:abstractNumId w:val="12"/>
  </w:num>
  <w:num w:numId="30">
    <w:abstractNumId w:val="10"/>
  </w:num>
  <w:num w:numId="31">
    <w:abstractNumId w:val="35"/>
  </w:num>
  <w:num w:numId="32">
    <w:abstractNumId w:val="34"/>
  </w:num>
  <w:num w:numId="33">
    <w:abstractNumId w:val="9"/>
  </w:num>
  <w:num w:numId="34">
    <w:abstractNumId w:val="32"/>
  </w:num>
  <w:num w:numId="35">
    <w:abstractNumId w:val="22"/>
  </w:num>
  <w:num w:numId="36">
    <w:abstractNumId w:val="4"/>
  </w:num>
  <w:num w:numId="37">
    <w:abstractNumId w:val="5"/>
  </w:num>
  <w:num w:numId="38">
    <w:abstractNumId w:val="37"/>
  </w:num>
  <w:num w:numId="39">
    <w:abstractNumId w:val="39"/>
  </w:num>
  <w:num w:numId="40">
    <w:abstractNumId w:val="20"/>
  </w:num>
  <w:num w:numId="41">
    <w:abstractNumId w:val="28"/>
  </w:num>
  <w:num w:numId="42">
    <w:abstractNumId w:val="7"/>
  </w:num>
  <w:num w:numId="43">
    <w:abstractNumId w:val="0"/>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consecutiveHyphenLimit w:val="3"/>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746"/>
    <w:rsid w:val="000233F1"/>
    <w:rsid w:val="000337A9"/>
    <w:rsid w:val="00033F30"/>
    <w:rsid w:val="000348E0"/>
    <w:rsid w:val="00053E3C"/>
    <w:rsid w:val="000746B4"/>
    <w:rsid w:val="0009261D"/>
    <w:rsid w:val="00093059"/>
    <w:rsid w:val="000A016F"/>
    <w:rsid w:val="000A2F7C"/>
    <w:rsid w:val="000D24AC"/>
    <w:rsid w:val="000E0F69"/>
    <w:rsid w:val="000E6761"/>
    <w:rsid w:val="00100A07"/>
    <w:rsid w:val="00102062"/>
    <w:rsid w:val="0011029C"/>
    <w:rsid w:val="00120701"/>
    <w:rsid w:val="00124562"/>
    <w:rsid w:val="00130D5C"/>
    <w:rsid w:val="00135E76"/>
    <w:rsid w:val="00146289"/>
    <w:rsid w:val="001509B3"/>
    <w:rsid w:val="00150B85"/>
    <w:rsid w:val="00156DD8"/>
    <w:rsid w:val="00164825"/>
    <w:rsid w:val="00182C92"/>
    <w:rsid w:val="001C2B27"/>
    <w:rsid w:val="001C4F47"/>
    <w:rsid w:val="001D17B6"/>
    <w:rsid w:val="001D4ADA"/>
    <w:rsid w:val="0021145C"/>
    <w:rsid w:val="00224C9A"/>
    <w:rsid w:val="0022560B"/>
    <w:rsid w:val="0024122C"/>
    <w:rsid w:val="002515AF"/>
    <w:rsid w:val="0025505E"/>
    <w:rsid w:val="0026050E"/>
    <w:rsid w:val="00263418"/>
    <w:rsid w:val="00292F80"/>
    <w:rsid w:val="002B4A20"/>
    <w:rsid w:val="002D468A"/>
    <w:rsid w:val="002E3D33"/>
    <w:rsid w:val="002F6D50"/>
    <w:rsid w:val="003042BA"/>
    <w:rsid w:val="00305F8C"/>
    <w:rsid w:val="00324471"/>
    <w:rsid w:val="003269E8"/>
    <w:rsid w:val="003274D0"/>
    <w:rsid w:val="00345D81"/>
    <w:rsid w:val="0034766E"/>
    <w:rsid w:val="00350474"/>
    <w:rsid w:val="00360796"/>
    <w:rsid w:val="00361928"/>
    <w:rsid w:val="00361FB3"/>
    <w:rsid w:val="00364680"/>
    <w:rsid w:val="00396270"/>
    <w:rsid w:val="003B4FFE"/>
    <w:rsid w:val="003B75D6"/>
    <w:rsid w:val="003C21BA"/>
    <w:rsid w:val="003C52AE"/>
    <w:rsid w:val="003C5B9B"/>
    <w:rsid w:val="003D29F9"/>
    <w:rsid w:val="00432072"/>
    <w:rsid w:val="00444396"/>
    <w:rsid w:val="004A4C38"/>
    <w:rsid w:val="004A5E0B"/>
    <w:rsid w:val="004B5FC0"/>
    <w:rsid w:val="004D785F"/>
    <w:rsid w:val="004E7CDB"/>
    <w:rsid w:val="005024AD"/>
    <w:rsid w:val="005178AA"/>
    <w:rsid w:val="00533CB5"/>
    <w:rsid w:val="00533F3A"/>
    <w:rsid w:val="00534873"/>
    <w:rsid w:val="005362C7"/>
    <w:rsid w:val="00545CA5"/>
    <w:rsid w:val="00546DC1"/>
    <w:rsid w:val="00553A06"/>
    <w:rsid w:val="005642D4"/>
    <w:rsid w:val="00572DAB"/>
    <w:rsid w:val="005735DD"/>
    <w:rsid w:val="005829FD"/>
    <w:rsid w:val="00585F00"/>
    <w:rsid w:val="00595EE7"/>
    <w:rsid w:val="005A3212"/>
    <w:rsid w:val="005B7A14"/>
    <w:rsid w:val="005D2F74"/>
    <w:rsid w:val="005E38FA"/>
    <w:rsid w:val="005F5F6A"/>
    <w:rsid w:val="006234E4"/>
    <w:rsid w:val="00625263"/>
    <w:rsid w:val="006321B0"/>
    <w:rsid w:val="00633445"/>
    <w:rsid w:val="006419B7"/>
    <w:rsid w:val="006512F7"/>
    <w:rsid w:val="00655AF9"/>
    <w:rsid w:val="00656983"/>
    <w:rsid w:val="006573EB"/>
    <w:rsid w:val="0066346E"/>
    <w:rsid w:val="00673A67"/>
    <w:rsid w:val="0068184C"/>
    <w:rsid w:val="00691866"/>
    <w:rsid w:val="006A0C89"/>
    <w:rsid w:val="006A30B8"/>
    <w:rsid w:val="006A396F"/>
    <w:rsid w:val="006A4E8C"/>
    <w:rsid w:val="006E4E8D"/>
    <w:rsid w:val="006F64C8"/>
    <w:rsid w:val="00705345"/>
    <w:rsid w:val="00705C9B"/>
    <w:rsid w:val="00717B7D"/>
    <w:rsid w:val="00742D25"/>
    <w:rsid w:val="007523E2"/>
    <w:rsid w:val="00756E1F"/>
    <w:rsid w:val="00763469"/>
    <w:rsid w:val="007A363C"/>
    <w:rsid w:val="007B4F9E"/>
    <w:rsid w:val="007B6AD8"/>
    <w:rsid w:val="007C67AC"/>
    <w:rsid w:val="007D3FF1"/>
    <w:rsid w:val="007D5FE9"/>
    <w:rsid w:val="007F656C"/>
    <w:rsid w:val="008205A3"/>
    <w:rsid w:val="00826DAC"/>
    <w:rsid w:val="00830693"/>
    <w:rsid w:val="00840138"/>
    <w:rsid w:val="00874422"/>
    <w:rsid w:val="008827C6"/>
    <w:rsid w:val="008844DE"/>
    <w:rsid w:val="008862E0"/>
    <w:rsid w:val="008937B0"/>
    <w:rsid w:val="0089591F"/>
    <w:rsid w:val="008A37F4"/>
    <w:rsid w:val="008B3746"/>
    <w:rsid w:val="008C58A0"/>
    <w:rsid w:val="008C608E"/>
    <w:rsid w:val="008D5A6C"/>
    <w:rsid w:val="008F6481"/>
    <w:rsid w:val="008F7F93"/>
    <w:rsid w:val="00903CC6"/>
    <w:rsid w:val="00913A06"/>
    <w:rsid w:val="0091682B"/>
    <w:rsid w:val="0092550F"/>
    <w:rsid w:val="0092762C"/>
    <w:rsid w:val="009622B7"/>
    <w:rsid w:val="0097246B"/>
    <w:rsid w:val="009841C7"/>
    <w:rsid w:val="0099196C"/>
    <w:rsid w:val="00992EE6"/>
    <w:rsid w:val="00993082"/>
    <w:rsid w:val="0099784E"/>
    <w:rsid w:val="009A0012"/>
    <w:rsid w:val="009B5707"/>
    <w:rsid w:val="009B58F5"/>
    <w:rsid w:val="009B658E"/>
    <w:rsid w:val="009C532C"/>
    <w:rsid w:val="009C7D8E"/>
    <w:rsid w:val="009D64DE"/>
    <w:rsid w:val="009E7C4F"/>
    <w:rsid w:val="009F0233"/>
    <w:rsid w:val="009F1538"/>
    <w:rsid w:val="009F2716"/>
    <w:rsid w:val="009F512C"/>
    <w:rsid w:val="00A01D1B"/>
    <w:rsid w:val="00A1484D"/>
    <w:rsid w:val="00A2223A"/>
    <w:rsid w:val="00A2550C"/>
    <w:rsid w:val="00A2639B"/>
    <w:rsid w:val="00A30D51"/>
    <w:rsid w:val="00A46BC5"/>
    <w:rsid w:val="00A47E80"/>
    <w:rsid w:val="00A85BB7"/>
    <w:rsid w:val="00AA16EB"/>
    <w:rsid w:val="00AC0478"/>
    <w:rsid w:val="00AC0F89"/>
    <w:rsid w:val="00AC23E5"/>
    <w:rsid w:val="00B0409D"/>
    <w:rsid w:val="00B0556D"/>
    <w:rsid w:val="00B06FBF"/>
    <w:rsid w:val="00B22C38"/>
    <w:rsid w:val="00B33661"/>
    <w:rsid w:val="00B6151B"/>
    <w:rsid w:val="00B6240D"/>
    <w:rsid w:val="00B63915"/>
    <w:rsid w:val="00B6563F"/>
    <w:rsid w:val="00B662A0"/>
    <w:rsid w:val="00B8379D"/>
    <w:rsid w:val="00B87C3D"/>
    <w:rsid w:val="00BA3C21"/>
    <w:rsid w:val="00BD0BD8"/>
    <w:rsid w:val="00BD145D"/>
    <w:rsid w:val="00BE16A2"/>
    <w:rsid w:val="00C12DF3"/>
    <w:rsid w:val="00C31B03"/>
    <w:rsid w:val="00C32D7F"/>
    <w:rsid w:val="00C35FC0"/>
    <w:rsid w:val="00C52272"/>
    <w:rsid w:val="00C845E9"/>
    <w:rsid w:val="00C96A7D"/>
    <w:rsid w:val="00CB11F2"/>
    <w:rsid w:val="00CB20B7"/>
    <w:rsid w:val="00CB650E"/>
    <w:rsid w:val="00CE2794"/>
    <w:rsid w:val="00CF1249"/>
    <w:rsid w:val="00D14995"/>
    <w:rsid w:val="00D15EFD"/>
    <w:rsid w:val="00D1700E"/>
    <w:rsid w:val="00D30493"/>
    <w:rsid w:val="00D317F2"/>
    <w:rsid w:val="00D46D95"/>
    <w:rsid w:val="00D8028A"/>
    <w:rsid w:val="00D804CF"/>
    <w:rsid w:val="00D83B02"/>
    <w:rsid w:val="00D86119"/>
    <w:rsid w:val="00DA175A"/>
    <w:rsid w:val="00DA40FA"/>
    <w:rsid w:val="00DB6231"/>
    <w:rsid w:val="00DC7F1A"/>
    <w:rsid w:val="00DD5F12"/>
    <w:rsid w:val="00DE302D"/>
    <w:rsid w:val="00DF200E"/>
    <w:rsid w:val="00E061AF"/>
    <w:rsid w:val="00E22BF4"/>
    <w:rsid w:val="00E27102"/>
    <w:rsid w:val="00E41E5B"/>
    <w:rsid w:val="00E568EB"/>
    <w:rsid w:val="00E63840"/>
    <w:rsid w:val="00E6452E"/>
    <w:rsid w:val="00E70A4D"/>
    <w:rsid w:val="00E753EB"/>
    <w:rsid w:val="00E75726"/>
    <w:rsid w:val="00E76CD8"/>
    <w:rsid w:val="00E779BD"/>
    <w:rsid w:val="00E861A1"/>
    <w:rsid w:val="00E86EB6"/>
    <w:rsid w:val="00EA38DA"/>
    <w:rsid w:val="00EB4EC6"/>
    <w:rsid w:val="00EB5788"/>
    <w:rsid w:val="00EB767C"/>
    <w:rsid w:val="00EC470D"/>
    <w:rsid w:val="00EF0FD7"/>
    <w:rsid w:val="00EF40E4"/>
    <w:rsid w:val="00EF7134"/>
    <w:rsid w:val="00F027ED"/>
    <w:rsid w:val="00F57F46"/>
    <w:rsid w:val="00F732AC"/>
    <w:rsid w:val="00F926FE"/>
    <w:rsid w:val="00F95062"/>
    <w:rsid w:val="00FA060A"/>
    <w:rsid w:val="00FA2667"/>
    <w:rsid w:val="00FA5CD8"/>
    <w:rsid w:val="00FB2356"/>
    <w:rsid w:val="00FB315A"/>
    <w:rsid w:val="00FC43F7"/>
    <w:rsid w:val="00FD0831"/>
    <w:rsid w:val="00FE001B"/>
    <w:rsid w:val="00FE3122"/>
    <w:rsid w:val="00FF2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1"/>
    <o:shapelayout v:ext="edit">
      <o:idmap v:ext="edit" data="1"/>
    </o:shapelayout>
  </w:shapeDefaults>
  <w:decimalSymbol w:val=","/>
  <w:listSeparator w:val=";"/>
  <w15:chartTrackingRefBased/>
  <w15:docId w15:val="{C07E8364-7262-4E56-997E-A4DABE821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746"/>
    <w:pPr>
      <w:widowControl w:val="0"/>
      <w:ind w:left="40" w:firstLine="260"/>
      <w:jc w:val="both"/>
    </w:pPr>
  </w:style>
  <w:style w:type="paragraph" w:styleId="1">
    <w:name w:val="heading 1"/>
    <w:basedOn w:val="a"/>
    <w:next w:val="a"/>
    <w:link w:val="10"/>
    <w:qFormat/>
    <w:rsid w:val="00B8379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6151B"/>
    <w:pPr>
      <w:keepNext/>
      <w:widowControl/>
      <w:ind w:left="0" w:firstLine="720"/>
      <w:jc w:val="center"/>
      <w:outlineLvl w:val="1"/>
    </w:pPr>
    <w:rPr>
      <w:b/>
      <w:bCs/>
      <w:i/>
      <w:iCs/>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rsid w:val="008B3746"/>
    <w:pPr>
      <w:widowControl/>
      <w:shd w:val="clear" w:color="auto" w:fill="FFFFFF"/>
      <w:spacing w:before="132" w:line="221" w:lineRule="exact"/>
      <w:ind w:left="0" w:right="24" w:firstLine="567"/>
    </w:pPr>
    <w:rPr>
      <w:color w:val="000000"/>
    </w:rPr>
  </w:style>
  <w:style w:type="paragraph" w:styleId="a3">
    <w:name w:val="Body Text"/>
    <w:basedOn w:val="a"/>
    <w:link w:val="a4"/>
    <w:rsid w:val="008B3746"/>
    <w:pPr>
      <w:widowControl/>
      <w:shd w:val="clear" w:color="auto" w:fill="FFFFFF"/>
      <w:spacing w:line="223" w:lineRule="exact"/>
      <w:ind w:left="0" w:right="768" w:firstLine="0"/>
      <w:jc w:val="center"/>
    </w:pPr>
    <w:rPr>
      <w:b/>
      <w:bCs/>
      <w:i/>
      <w:iCs/>
      <w:color w:val="000000"/>
      <w:w w:val="108"/>
      <w:sz w:val="21"/>
      <w:szCs w:val="21"/>
    </w:rPr>
  </w:style>
  <w:style w:type="character" w:customStyle="1" w:styleId="a4">
    <w:name w:val="Основний текст Знак"/>
    <w:link w:val="a3"/>
    <w:locked/>
    <w:rsid w:val="008B3746"/>
    <w:rPr>
      <w:b/>
      <w:bCs/>
      <w:i/>
      <w:iCs/>
      <w:color w:val="000000"/>
      <w:w w:val="108"/>
      <w:sz w:val="21"/>
      <w:szCs w:val="21"/>
      <w:lang w:val="ru-RU" w:eastAsia="ru-RU" w:bidi="ar-SA"/>
    </w:rPr>
  </w:style>
  <w:style w:type="paragraph" w:styleId="a5">
    <w:name w:val="Plain Text"/>
    <w:basedOn w:val="a"/>
    <w:rsid w:val="008B3746"/>
    <w:pPr>
      <w:widowControl/>
      <w:ind w:left="0" w:firstLine="284"/>
    </w:pPr>
    <w:rPr>
      <w:rFonts w:ascii="Journal" w:hAnsi="Journal" w:cs="Journal"/>
    </w:rPr>
  </w:style>
  <w:style w:type="table" w:styleId="a6">
    <w:name w:val="Table Grid"/>
    <w:basedOn w:val="a1"/>
    <w:rsid w:val="00324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semiHidden/>
    <w:rsid w:val="00B6151B"/>
    <w:pPr>
      <w:widowControl/>
      <w:ind w:left="0" w:firstLine="0"/>
      <w:jc w:val="left"/>
    </w:pPr>
  </w:style>
  <w:style w:type="character" w:styleId="a9">
    <w:name w:val="footnote reference"/>
    <w:semiHidden/>
    <w:rsid w:val="00B6151B"/>
    <w:rPr>
      <w:vertAlign w:val="superscript"/>
    </w:rPr>
  </w:style>
  <w:style w:type="paragraph" w:styleId="aa">
    <w:name w:val="footer"/>
    <w:basedOn w:val="a"/>
    <w:rsid w:val="00E779BD"/>
    <w:pPr>
      <w:tabs>
        <w:tab w:val="center" w:pos="4677"/>
        <w:tab w:val="right" w:pos="9355"/>
      </w:tabs>
    </w:pPr>
  </w:style>
  <w:style w:type="character" w:styleId="ab">
    <w:name w:val="page number"/>
    <w:basedOn w:val="a0"/>
    <w:rsid w:val="00E779BD"/>
  </w:style>
  <w:style w:type="character" w:styleId="ac">
    <w:name w:val="Hyperlink"/>
    <w:rsid w:val="00A47E80"/>
    <w:rPr>
      <w:color w:val="0000FF"/>
      <w:u w:val="single"/>
    </w:rPr>
  </w:style>
  <w:style w:type="character" w:customStyle="1" w:styleId="opis">
    <w:name w:val="opis"/>
    <w:basedOn w:val="a0"/>
    <w:rsid w:val="00364680"/>
  </w:style>
  <w:style w:type="character" w:styleId="ad">
    <w:name w:val="Strong"/>
    <w:qFormat/>
    <w:rsid w:val="001C2B27"/>
    <w:rPr>
      <w:b/>
      <w:bCs/>
    </w:rPr>
  </w:style>
  <w:style w:type="paragraph" w:styleId="ae">
    <w:name w:val="Body Text Indent"/>
    <w:basedOn w:val="a"/>
    <w:link w:val="af"/>
    <w:rsid w:val="00093059"/>
    <w:pPr>
      <w:spacing w:after="120"/>
      <w:ind w:left="283"/>
    </w:pPr>
  </w:style>
  <w:style w:type="character" w:customStyle="1" w:styleId="af">
    <w:name w:val="Основний текст з відступом Знак"/>
    <w:basedOn w:val="a0"/>
    <w:link w:val="ae"/>
    <w:rsid w:val="00093059"/>
  </w:style>
  <w:style w:type="character" w:customStyle="1" w:styleId="a8">
    <w:name w:val="Текст виноски Знак"/>
    <w:link w:val="a7"/>
    <w:semiHidden/>
    <w:rsid w:val="00093059"/>
  </w:style>
  <w:style w:type="paragraph" w:styleId="af0">
    <w:name w:val="Normal (Web)"/>
    <w:basedOn w:val="a"/>
    <w:uiPriority w:val="99"/>
    <w:unhideWhenUsed/>
    <w:rsid w:val="00093059"/>
    <w:pPr>
      <w:widowControl/>
      <w:spacing w:before="100" w:beforeAutospacing="1" w:after="100" w:afterAutospacing="1"/>
      <w:ind w:left="0" w:firstLine="0"/>
      <w:jc w:val="left"/>
    </w:pPr>
    <w:rPr>
      <w:rFonts w:ascii="Verdana" w:hAnsi="Verdana"/>
      <w:color w:val="000000"/>
      <w:sz w:val="18"/>
      <w:szCs w:val="18"/>
    </w:rPr>
  </w:style>
  <w:style w:type="paragraph" w:customStyle="1" w:styleId="af1">
    <w:name w:val="Прижатый влево"/>
    <w:basedOn w:val="a"/>
    <w:next w:val="a"/>
    <w:uiPriority w:val="99"/>
    <w:rsid w:val="00093059"/>
    <w:pPr>
      <w:widowControl/>
      <w:autoSpaceDE w:val="0"/>
      <w:autoSpaceDN w:val="0"/>
      <w:adjustRightInd w:val="0"/>
      <w:ind w:left="0" w:firstLine="0"/>
      <w:jc w:val="left"/>
    </w:pPr>
    <w:rPr>
      <w:rFonts w:ascii="Arial" w:eastAsia="Calibri" w:hAnsi="Arial" w:cs="Arial"/>
    </w:rPr>
  </w:style>
  <w:style w:type="paragraph" w:styleId="af2">
    <w:name w:val="header"/>
    <w:basedOn w:val="a"/>
    <w:link w:val="af3"/>
    <w:uiPriority w:val="99"/>
    <w:unhideWhenUsed/>
    <w:rsid w:val="00093059"/>
    <w:pPr>
      <w:widowControl/>
      <w:tabs>
        <w:tab w:val="center" w:pos="4677"/>
        <w:tab w:val="right" w:pos="9355"/>
      </w:tabs>
      <w:spacing w:after="200" w:line="276" w:lineRule="auto"/>
      <w:ind w:left="0" w:firstLine="0"/>
      <w:jc w:val="left"/>
    </w:pPr>
    <w:rPr>
      <w:rFonts w:ascii="Calibri" w:eastAsia="Calibri" w:hAnsi="Calibri"/>
      <w:sz w:val="22"/>
      <w:szCs w:val="22"/>
      <w:lang w:eastAsia="en-US"/>
    </w:rPr>
  </w:style>
  <w:style w:type="character" w:customStyle="1" w:styleId="af3">
    <w:name w:val="Верхній колонтитул Знак"/>
    <w:link w:val="af2"/>
    <w:uiPriority w:val="99"/>
    <w:rsid w:val="00093059"/>
    <w:rPr>
      <w:rFonts w:ascii="Calibri" w:eastAsia="Calibri" w:hAnsi="Calibri"/>
      <w:sz w:val="22"/>
      <w:szCs w:val="22"/>
      <w:lang w:eastAsia="en-US"/>
    </w:rPr>
  </w:style>
  <w:style w:type="character" w:customStyle="1" w:styleId="10">
    <w:name w:val="Заголовок 1 Знак"/>
    <w:link w:val="1"/>
    <w:rsid w:val="00B8379D"/>
    <w:rPr>
      <w:rFonts w:ascii="Cambria" w:eastAsia="Times New Roman" w:hAnsi="Cambria" w:cs="Times New Roman"/>
      <w:b/>
      <w:bCs/>
      <w:kern w:val="32"/>
      <w:sz w:val="32"/>
      <w:szCs w:val="32"/>
    </w:rPr>
  </w:style>
  <w:style w:type="character" w:customStyle="1" w:styleId="20">
    <w:name w:val="Заголовок 2 Знак"/>
    <w:link w:val="2"/>
    <w:rsid w:val="00B8379D"/>
    <w:rPr>
      <w:b/>
      <w:bCs/>
      <w:i/>
      <w:i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11658">
      <w:bodyDiv w:val="1"/>
      <w:marLeft w:val="0"/>
      <w:marRight w:val="0"/>
      <w:marTop w:val="0"/>
      <w:marBottom w:val="0"/>
      <w:divBdr>
        <w:top w:val="none" w:sz="0" w:space="0" w:color="auto"/>
        <w:left w:val="none" w:sz="0" w:space="0" w:color="auto"/>
        <w:bottom w:val="none" w:sz="0" w:space="0" w:color="auto"/>
        <w:right w:val="none" w:sz="0" w:space="0" w:color="auto"/>
      </w:divBdr>
      <w:divsChild>
        <w:div w:id="1143277012">
          <w:marLeft w:val="0"/>
          <w:marRight w:val="0"/>
          <w:marTop w:val="0"/>
          <w:marBottom w:val="0"/>
          <w:divBdr>
            <w:top w:val="none" w:sz="0" w:space="0" w:color="auto"/>
            <w:left w:val="none" w:sz="0" w:space="0" w:color="auto"/>
            <w:bottom w:val="none" w:sz="0" w:space="0" w:color="auto"/>
            <w:right w:val="none" w:sz="0" w:space="0" w:color="auto"/>
          </w:divBdr>
        </w:div>
      </w:divsChild>
    </w:div>
    <w:div w:id="704451951">
      <w:bodyDiv w:val="1"/>
      <w:marLeft w:val="0"/>
      <w:marRight w:val="0"/>
      <w:marTop w:val="0"/>
      <w:marBottom w:val="0"/>
      <w:divBdr>
        <w:top w:val="none" w:sz="0" w:space="0" w:color="auto"/>
        <w:left w:val="none" w:sz="0" w:space="0" w:color="auto"/>
        <w:bottom w:val="none" w:sz="0" w:space="0" w:color="auto"/>
        <w:right w:val="none" w:sz="0" w:space="0" w:color="auto"/>
      </w:divBdr>
    </w:div>
    <w:div w:id="779573815">
      <w:bodyDiv w:val="1"/>
      <w:marLeft w:val="0"/>
      <w:marRight w:val="0"/>
      <w:marTop w:val="0"/>
      <w:marBottom w:val="0"/>
      <w:divBdr>
        <w:top w:val="none" w:sz="0" w:space="0" w:color="auto"/>
        <w:left w:val="none" w:sz="0" w:space="0" w:color="auto"/>
        <w:bottom w:val="none" w:sz="0" w:space="0" w:color="auto"/>
        <w:right w:val="none" w:sz="0" w:space="0" w:color="auto"/>
      </w:divBdr>
      <w:divsChild>
        <w:div w:id="1608807940">
          <w:marLeft w:val="0"/>
          <w:marRight w:val="0"/>
          <w:marTop w:val="0"/>
          <w:marBottom w:val="0"/>
          <w:divBdr>
            <w:top w:val="none" w:sz="0" w:space="0" w:color="auto"/>
            <w:left w:val="none" w:sz="0" w:space="0" w:color="auto"/>
            <w:bottom w:val="none" w:sz="0" w:space="0" w:color="auto"/>
            <w:right w:val="none" w:sz="0" w:space="0" w:color="auto"/>
          </w:divBdr>
          <w:divsChild>
            <w:div w:id="101731807">
              <w:marLeft w:val="0"/>
              <w:marRight w:val="0"/>
              <w:marTop w:val="0"/>
              <w:marBottom w:val="0"/>
              <w:divBdr>
                <w:top w:val="none" w:sz="0" w:space="0" w:color="auto"/>
                <w:left w:val="none" w:sz="0" w:space="0" w:color="auto"/>
                <w:bottom w:val="none" w:sz="0" w:space="0" w:color="auto"/>
                <w:right w:val="none" w:sz="0" w:space="0" w:color="auto"/>
              </w:divBdr>
            </w:div>
            <w:div w:id="297104781">
              <w:marLeft w:val="0"/>
              <w:marRight w:val="0"/>
              <w:marTop w:val="0"/>
              <w:marBottom w:val="0"/>
              <w:divBdr>
                <w:top w:val="none" w:sz="0" w:space="0" w:color="auto"/>
                <w:left w:val="none" w:sz="0" w:space="0" w:color="auto"/>
                <w:bottom w:val="none" w:sz="0" w:space="0" w:color="auto"/>
                <w:right w:val="none" w:sz="0" w:space="0" w:color="auto"/>
              </w:divBdr>
            </w:div>
            <w:div w:id="540287759">
              <w:marLeft w:val="0"/>
              <w:marRight w:val="0"/>
              <w:marTop w:val="0"/>
              <w:marBottom w:val="0"/>
              <w:divBdr>
                <w:top w:val="none" w:sz="0" w:space="0" w:color="auto"/>
                <w:left w:val="none" w:sz="0" w:space="0" w:color="auto"/>
                <w:bottom w:val="none" w:sz="0" w:space="0" w:color="auto"/>
                <w:right w:val="none" w:sz="0" w:space="0" w:color="auto"/>
              </w:divBdr>
            </w:div>
            <w:div w:id="981810014">
              <w:marLeft w:val="0"/>
              <w:marRight w:val="0"/>
              <w:marTop w:val="0"/>
              <w:marBottom w:val="0"/>
              <w:divBdr>
                <w:top w:val="none" w:sz="0" w:space="0" w:color="auto"/>
                <w:left w:val="none" w:sz="0" w:space="0" w:color="auto"/>
                <w:bottom w:val="none" w:sz="0" w:space="0" w:color="auto"/>
                <w:right w:val="none" w:sz="0" w:space="0" w:color="auto"/>
              </w:divBdr>
            </w:div>
            <w:div w:id="200758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634270">
      <w:bodyDiv w:val="1"/>
      <w:marLeft w:val="0"/>
      <w:marRight w:val="0"/>
      <w:marTop w:val="0"/>
      <w:marBottom w:val="0"/>
      <w:divBdr>
        <w:top w:val="none" w:sz="0" w:space="0" w:color="auto"/>
        <w:left w:val="none" w:sz="0" w:space="0" w:color="auto"/>
        <w:bottom w:val="none" w:sz="0" w:space="0" w:color="auto"/>
        <w:right w:val="none" w:sz="0" w:space="0" w:color="auto"/>
      </w:divBdr>
      <w:divsChild>
        <w:div w:id="56511147">
          <w:marLeft w:val="0"/>
          <w:marRight w:val="0"/>
          <w:marTop w:val="0"/>
          <w:marBottom w:val="0"/>
          <w:divBdr>
            <w:top w:val="none" w:sz="0" w:space="0" w:color="auto"/>
            <w:left w:val="none" w:sz="0" w:space="0" w:color="auto"/>
            <w:bottom w:val="none" w:sz="0" w:space="0" w:color="auto"/>
            <w:right w:val="none" w:sz="0" w:space="0" w:color="auto"/>
          </w:divBdr>
          <w:divsChild>
            <w:div w:id="123501099">
              <w:marLeft w:val="0"/>
              <w:marRight w:val="0"/>
              <w:marTop w:val="0"/>
              <w:marBottom w:val="0"/>
              <w:divBdr>
                <w:top w:val="none" w:sz="0" w:space="0" w:color="auto"/>
                <w:left w:val="none" w:sz="0" w:space="0" w:color="auto"/>
                <w:bottom w:val="none" w:sz="0" w:space="0" w:color="auto"/>
                <w:right w:val="none" w:sz="0" w:space="0" w:color="auto"/>
              </w:divBdr>
            </w:div>
            <w:div w:id="155807746">
              <w:marLeft w:val="0"/>
              <w:marRight w:val="0"/>
              <w:marTop w:val="0"/>
              <w:marBottom w:val="0"/>
              <w:divBdr>
                <w:top w:val="none" w:sz="0" w:space="0" w:color="auto"/>
                <w:left w:val="none" w:sz="0" w:space="0" w:color="auto"/>
                <w:bottom w:val="none" w:sz="0" w:space="0" w:color="auto"/>
                <w:right w:val="none" w:sz="0" w:space="0" w:color="auto"/>
              </w:divBdr>
            </w:div>
            <w:div w:id="170418109">
              <w:marLeft w:val="0"/>
              <w:marRight w:val="0"/>
              <w:marTop w:val="0"/>
              <w:marBottom w:val="0"/>
              <w:divBdr>
                <w:top w:val="none" w:sz="0" w:space="0" w:color="auto"/>
                <w:left w:val="none" w:sz="0" w:space="0" w:color="auto"/>
                <w:bottom w:val="none" w:sz="0" w:space="0" w:color="auto"/>
                <w:right w:val="none" w:sz="0" w:space="0" w:color="auto"/>
              </w:divBdr>
            </w:div>
            <w:div w:id="419255625">
              <w:marLeft w:val="0"/>
              <w:marRight w:val="0"/>
              <w:marTop w:val="0"/>
              <w:marBottom w:val="0"/>
              <w:divBdr>
                <w:top w:val="none" w:sz="0" w:space="0" w:color="auto"/>
                <w:left w:val="none" w:sz="0" w:space="0" w:color="auto"/>
                <w:bottom w:val="none" w:sz="0" w:space="0" w:color="auto"/>
                <w:right w:val="none" w:sz="0" w:space="0" w:color="auto"/>
              </w:divBdr>
            </w:div>
            <w:div w:id="535309899">
              <w:marLeft w:val="0"/>
              <w:marRight w:val="0"/>
              <w:marTop w:val="0"/>
              <w:marBottom w:val="0"/>
              <w:divBdr>
                <w:top w:val="none" w:sz="0" w:space="0" w:color="auto"/>
                <w:left w:val="none" w:sz="0" w:space="0" w:color="auto"/>
                <w:bottom w:val="none" w:sz="0" w:space="0" w:color="auto"/>
                <w:right w:val="none" w:sz="0" w:space="0" w:color="auto"/>
              </w:divBdr>
            </w:div>
            <w:div w:id="189662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3070">
      <w:bodyDiv w:val="1"/>
      <w:marLeft w:val="0"/>
      <w:marRight w:val="0"/>
      <w:marTop w:val="0"/>
      <w:marBottom w:val="0"/>
      <w:divBdr>
        <w:top w:val="none" w:sz="0" w:space="0" w:color="auto"/>
        <w:left w:val="none" w:sz="0" w:space="0" w:color="auto"/>
        <w:bottom w:val="none" w:sz="0" w:space="0" w:color="auto"/>
        <w:right w:val="none" w:sz="0" w:space="0" w:color="auto"/>
      </w:divBdr>
      <w:divsChild>
        <w:div w:id="807279869">
          <w:marLeft w:val="0"/>
          <w:marRight w:val="0"/>
          <w:marTop w:val="0"/>
          <w:marBottom w:val="0"/>
          <w:divBdr>
            <w:top w:val="none" w:sz="0" w:space="0" w:color="auto"/>
            <w:left w:val="none" w:sz="0" w:space="0" w:color="auto"/>
            <w:bottom w:val="none" w:sz="0" w:space="0" w:color="auto"/>
            <w:right w:val="none" w:sz="0" w:space="0" w:color="auto"/>
          </w:divBdr>
        </w:div>
      </w:divsChild>
    </w:div>
    <w:div w:id="1292202269">
      <w:bodyDiv w:val="1"/>
      <w:marLeft w:val="0"/>
      <w:marRight w:val="0"/>
      <w:marTop w:val="0"/>
      <w:marBottom w:val="0"/>
      <w:divBdr>
        <w:top w:val="none" w:sz="0" w:space="0" w:color="auto"/>
        <w:left w:val="none" w:sz="0" w:space="0" w:color="auto"/>
        <w:bottom w:val="none" w:sz="0" w:space="0" w:color="auto"/>
        <w:right w:val="none" w:sz="0" w:space="0" w:color="auto"/>
      </w:divBdr>
      <w:divsChild>
        <w:div w:id="813372489">
          <w:marLeft w:val="0"/>
          <w:marRight w:val="0"/>
          <w:marTop w:val="0"/>
          <w:marBottom w:val="0"/>
          <w:divBdr>
            <w:top w:val="none" w:sz="0" w:space="0" w:color="auto"/>
            <w:left w:val="none" w:sz="0" w:space="0" w:color="auto"/>
            <w:bottom w:val="none" w:sz="0" w:space="0" w:color="auto"/>
            <w:right w:val="none" w:sz="0" w:space="0" w:color="auto"/>
          </w:divBdr>
          <w:divsChild>
            <w:div w:id="52049223">
              <w:marLeft w:val="0"/>
              <w:marRight w:val="0"/>
              <w:marTop w:val="0"/>
              <w:marBottom w:val="0"/>
              <w:divBdr>
                <w:top w:val="none" w:sz="0" w:space="0" w:color="auto"/>
                <w:left w:val="none" w:sz="0" w:space="0" w:color="auto"/>
                <w:bottom w:val="none" w:sz="0" w:space="0" w:color="auto"/>
                <w:right w:val="none" w:sz="0" w:space="0" w:color="auto"/>
              </w:divBdr>
            </w:div>
            <w:div w:id="260990242">
              <w:marLeft w:val="0"/>
              <w:marRight w:val="0"/>
              <w:marTop w:val="0"/>
              <w:marBottom w:val="0"/>
              <w:divBdr>
                <w:top w:val="none" w:sz="0" w:space="0" w:color="auto"/>
                <w:left w:val="none" w:sz="0" w:space="0" w:color="auto"/>
                <w:bottom w:val="none" w:sz="0" w:space="0" w:color="auto"/>
                <w:right w:val="none" w:sz="0" w:space="0" w:color="auto"/>
              </w:divBdr>
            </w:div>
            <w:div w:id="506865637">
              <w:marLeft w:val="0"/>
              <w:marRight w:val="0"/>
              <w:marTop w:val="0"/>
              <w:marBottom w:val="0"/>
              <w:divBdr>
                <w:top w:val="none" w:sz="0" w:space="0" w:color="auto"/>
                <w:left w:val="none" w:sz="0" w:space="0" w:color="auto"/>
                <w:bottom w:val="none" w:sz="0" w:space="0" w:color="auto"/>
                <w:right w:val="none" w:sz="0" w:space="0" w:color="auto"/>
              </w:divBdr>
            </w:div>
            <w:div w:id="1796678305">
              <w:marLeft w:val="0"/>
              <w:marRight w:val="0"/>
              <w:marTop w:val="0"/>
              <w:marBottom w:val="0"/>
              <w:divBdr>
                <w:top w:val="none" w:sz="0" w:space="0" w:color="auto"/>
                <w:left w:val="none" w:sz="0" w:space="0" w:color="auto"/>
                <w:bottom w:val="none" w:sz="0" w:space="0" w:color="auto"/>
                <w:right w:val="none" w:sz="0" w:space="0" w:color="auto"/>
              </w:divBdr>
            </w:div>
            <w:div w:id="1915506401">
              <w:marLeft w:val="0"/>
              <w:marRight w:val="0"/>
              <w:marTop w:val="0"/>
              <w:marBottom w:val="0"/>
              <w:divBdr>
                <w:top w:val="none" w:sz="0" w:space="0" w:color="auto"/>
                <w:left w:val="none" w:sz="0" w:space="0" w:color="auto"/>
                <w:bottom w:val="none" w:sz="0" w:space="0" w:color="auto"/>
                <w:right w:val="none" w:sz="0" w:space="0" w:color="auto"/>
              </w:divBdr>
            </w:div>
            <w:div w:id="21260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7238">
      <w:bodyDiv w:val="1"/>
      <w:marLeft w:val="0"/>
      <w:marRight w:val="0"/>
      <w:marTop w:val="0"/>
      <w:marBottom w:val="0"/>
      <w:divBdr>
        <w:top w:val="none" w:sz="0" w:space="0" w:color="auto"/>
        <w:left w:val="none" w:sz="0" w:space="0" w:color="auto"/>
        <w:bottom w:val="none" w:sz="0" w:space="0" w:color="auto"/>
        <w:right w:val="none" w:sz="0" w:space="0" w:color="auto"/>
      </w:divBdr>
      <w:divsChild>
        <w:div w:id="1436094588">
          <w:marLeft w:val="0"/>
          <w:marRight w:val="0"/>
          <w:marTop w:val="0"/>
          <w:marBottom w:val="0"/>
          <w:divBdr>
            <w:top w:val="none" w:sz="0" w:space="0" w:color="auto"/>
            <w:left w:val="none" w:sz="0" w:space="0" w:color="auto"/>
            <w:bottom w:val="none" w:sz="0" w:space="0" w:color="auto"/>
            <w:right w:val="none" w:sz="0" w:space="0" w:color="auto"/>
          </w:divBdr>
          <w:divsChild>
            <w:div w:id="163060093">
              <w:marLeft w:val="0"/>
              <w:marRight w:val="0"/>
              <w:marTop w:val="0"/>
              <w:marBottom w:val="0"/>
              <w:divBdr>
                <w:top w:val="none" w:sz="0" w:space="0" w:color="auto"/>
                <w:left w:val="none" w:sz="0" w:space="0" w:color="auto"/>
                <w:bottom w:val="none" w:sz="0" w:space="0" w:color="auto"/>
                <w:right w:val="none" w:sz="0" w:space="0" w:color="auto"/>
              </w:divBdr>
            </w:div>
            <w:div w:id="887910965">
              <w:marLeft w:val="0"/>
              <w:marRight w:val="0"/>
              <w:marTop w:val="0"/>
              <w:marBottom w:val="0"/>
              <w:divBdr>
                <w:top w:val="none" w:sz="0" w:space="0" w:color="auto"/>
                <w:left w:val="none" w:sz="0" w:space="0" w:color="auto"/>
                <w:bottom w:val="none" w:sz="0" w:space="0" w:color="auto"/>
                <w:right w:val="none" w:sz="0" w:space="0" w:color="auto"/>
              </w:divBdr>
            </w:div>
            <w:div w:id="1361393841">
              <w:marLeft w:val="0"/>
              <w:marRight w:val="0"/>
              <w:marTop w:val="0"/>
              <w:marBottom w:val="0"/>
              <w:divBdr>
                <w:top w:val="none" w:sz="0" w:space="0" w:color="auto"/>
                <w:left w:val="none" w:sz="0" w:space="0" w:color="auto"/>
                <w:bottom w:val="none" w:sz="0" w:space="0" w:color="auto"/>
                <w:right w:val="none" w:sz="0" w:space="0" w:color="auto"/>
              </w:divBdr>
            </w:div>
            <w:div w:id="205141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7951">
      <w:bodyDiv w:val="1"/>
      <w:marLeft w:val="0"/>
      <w:marRight w:val="0"/>
      <w:marTop w:val="0"/>
      <w:marBottom w:val="0"/>
      <w:divBdr>
        <w:top w:val="none" w:sz="0" w:space="0" w:color="auto"/>
        <w:left w:val="none" w:sz="0" w:space="0" w:color="auto"/>
        <w:bottom w:val="none" w:sz="0" w:space="0" w:color="auto"/>
        <w:right w:val="none" w:sz="0" w:space="0" w:color="auto"/>
      </w:divBdr>
      <w:divsChild>
        <w:div w:id="1797724194">
          <w:marLeft w:val="0"/>
          <w:marRight w:val="0"/>
          <w:marTop w:val="0"/>
          <w:marBottom w:val="0"/>
          <w:divBdr>
            <w:top w:val="none" w:sz="0" w:space="0" w:color="auto"/>
            <w:left w:val="none" w:sz="0" w:space="0" w:color="auto"/>
            <w:bottom w:val="none" w:sz="0" w:space="0" w:color="auto"/>
            <w:right w:val="none" w:sz="0" w:space="0" w:color="auto"/>
          </w:divBdr>
        </w:div>
      </w:divsChild>
    </w:div>
    <w:div w:id="1866361649">
      <w:bodyDiv w:val="1"/>
      <w:marLeft w:val="0"/>
      <w:marRight w:val="0"/>
      <w:marTop w:val="0"/>
      <w:marBottom w:val="0"/>
      <w:divBdr>
        <w:top w:val="none" w:sz="0" w:space="0" w:color="auto"/>
        <w:left w:val="none" w:sz="0" w:space="0" w:color="auto"/>
        <w:bottom w:val="none" w:sz="0" w:space="0" w:color="auto"/>
        <w:right w:val="none" w:sz="0" w:space="0" w:color="auto"/>
      </w:divBdr>
      <w:divsChild>
        <w:div w:id="1167550461">
          <w:marLeft w:val="0"/>
          <w:marRight w:val="0"/>
          <w:marTop w:val="0"/>
          <w:marBottom w:val="0"/>
          <w:divBdr>
            <w:top w:val="none" w:sz="0" w:space="0" w:color="auto"/>
            <w:left w:val="none" w:sz="0" w:space="0" w:color="auto"/>
            <w:bottom w:val="none" w:sz="0" w:space="0" w:color="auto"/>
            <w:right w:val="none" w:sz="0" w:space="0" w:color="auto"/>
          </w:divBdr>
        </w:div>
      </w:divsChild>
    </w:div>
    <w:div w:id="1970015874">
      <w:bodyDiv w:val="1"/>
      <w:marLeft w:val="0"/>
      <w:marRight w:val="0"/>
      <w:marTop w:val="0"/>
      <w:marBottom w:val="0"/>
      <w:divBdr>
        <w:top w:val="none" w:sz="0" w:space="0" w:color="auto"/>
        <w:left w:val="none" w:sz="0" w:space="0" w:color="auto"/>
        <w:bottom w:val="none" w:sz="0" w:space="0" w:color="auto"/>
        <w:right w:val="none" w:sz="0" w:space="0" w:color="auto"/>
      </w:divBdr>
      <w:divsChild>
        <w:div w:id="284430126">
          <w:marLeft w:val="0"/>
          <w:marRight w:val="0"/>
          <w:marTop w:val="0"/>
          <w:marBottom w:val="0"/>
          <w:divBdr>
            <w:top w:val="none" w:sz="0" w:space="0" w:color="auto"/>
            <w:left w:val="none" w:sz="0" w:space="0" w:color="auto"/>
            <w:bottom w:val="none" w:sz="0" w:space="0" w:color="auto"/>
            <w:right w:val="none" w:sz="0" w:space="0" w:color="auto"/>
          </w:divBdr>
        </w:div>
      </w:divsChild>
    </w:div>
    <w:div w:id="2038659558">
      <w:bodyDiv w:val="1"/>
      <w:marLeft w:val="0"/>
      <w:marRight w:val="0"/>
      <w:marTop w:val="0"/>
      <w:marBottom w:val="0"/>
      <w:divBdr>
        <w:top w:val="none" w:sz="0" w:space="0" w:color="auto"/>
        <w:left w:val="none" w:sz="0" w:space="0" w:color="auto"/>
        <w:bottom w:val="none" w:sz="0" w:space="0" w:color="auto"/>
        <w:right w:val="none" w:sz="0" w:space="0" w:color="auto"/>
      </w:divBdr>
      <w:divsChild>
        <w:div w:id="1961911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9380</Words>
  <Characters>53466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ГОУВПО «МАРИЙСКИЙ ГОСУДАРСТВЕННЫЙ УНИВЕРСИТЕТ»</vt:lpstr>
    </vt:vector>
  </TitlesOfParts>
  <Company>МарГУ</Company>
  <LinksUpToDate>false</LinksUpToDate>
  <CharactersWithSpaces>62721</CharactersWithSpaces>
  <SharedDoc>false</SharedDoc>
  <HLinks>
    <vt:vector size="60" baseType="variant">
      <vt:variant>
        <vt:i4>65559</vt:i4>
      </vt:variant>
      <vt:variant>
        <vt:i4>30</vt:i4>
      </vt:variant>
      <vt:variant>
        <vt:i4>0</vt:i4>
      </vt:variant>
      <vt:variant>
        <vt:i4>5</vt:i4>
      </vt:variant>
      <vt:variant>
        <vt:lpwstr>http://base.garant.ru/198227/</vt:lpwstr>
      </vt:variant>
      <vt:variant>
        <vt:lpwstr>1000</vt:lpwstr>
      </vt:variant>
      <vt:variant>
        <vt:i4>983118</vt:i4>
      </vt:variant>
      <vt:variant>
        <vt:i4>27</vt:i4>
      </vt:variant>
      <vt:variant>
        <vt:i4>0</vt:i4>
      </vt:variant>
      <vt:variant>
        <vt:i4>5</vt:i4>
      </vt:variant>
      <vt:variant>
        <vt:lpwstr>http://mvd.gov12.ru/files/116.doc</vt:lpwstr>
      </vt:variant>
      <vt:variant>
        <vt:lpwstr/>
      </vt:variant>
      <vt:variant>
        <vt:i4>7209013</vt:i4>
      </vt:variant>
      <vt:variant>
        <vt:i4>24</vt:i4>
      </vt:variant>
      <vt:variant>
        <vt:i4>0</vt:i4>
      </vt:variant>
      <vt:variant>
        <vt:i4>5</vt:i4>
      </vt:variant>
      <vt:variant>
        <vt:lpwstr>http://www.supcourt.ru/</vt:lpwstr>
      </vt:variant>
      <vt:variant>
        <vt:lpwstr/>
      </vt:variant>
      <vt:variant>
        <vt:i4>3342380</vt:i4>
      </vt:variant>
      <vt:variant>
        <vt:i4>21</vt:i4>
      </vt:variant>
      <vt:variant>
        <vt:i4>0</vt:i4>
      </vt:variant>
      <vt:variant>
        <vt:i4>5</vt:i4>
      </vt:variant>
      <vt:variant>
        <vt:lpwstr>http://base.garant.ru/12117865/</vt:lpwstr>
      </vt:variant>
      <vt:variant>
        <vt:lpwstr/>
      </vt:variant>
      <vt:variant>
        <vt:i4>7209013</vt:i4>
      </vt:variant>
      <vt:variant>
        <vt:i4>18</vt:i4>
      </vt:variant>
      <vt:variant>
        <vt:i4>0</vt:i4>
      </vt:variant>
      <vt:variant>
        <vt:i4>5</vt:i4>
      </vt:variant>
      <vt:variant>
        <vt:lpwstr>http://www.supcourt.ru/</vt:lpwstr>
      </vt:variant>
      <vt:variant>
        <vt:lpwstr/>
      </vt:variant>
      <vt:variant>
        <vt:i4>7209013</vt:i4>
      </vt:variant>
      <vt:variant>
        <vt:i4>12</vt:i4>
      </vt:variant>
      <vt:variant>
        <vt:i4>0</vt:i4>
      </vt:variant>
      <vt:variant>
        <vt:i4>5</vt:i4>
      </vt:variant>
      <vt:variant>
        <vt:lpwstr>http://www.supcourt.ru/</vt:lpwstr>
      </vt:variant>
      <vt:variant>
        <vt:lpwstr/>
      </vt:variant>
      <vt:variant>
        <vt:i4>458827</vt:i4>
      </vt:variant>
      <vt:variant>
        <vt:i4>9</vt:i4>
      </vt:variant>
      <vt:variant>
        <vt:i4>0</vt:i4>
      </vt:variant>
      <vt:variant>
        <vt:i4>5</vt:i4>
      </vt:variant>
      <vt:variant>
        <vt:lpwstr>http://www.arbitr.ru/</vt:lpwstr>
      </vt:variant>
      <vt:variant>
        <vt:lpwstr/>
      </vt:variant>
      <vt:variant>
        <vt:i4>6881335</vt:i4>
      </vt:variant>
      <vt:variant>
        <vt:i4>6</vt:i4>
      </vt:variant>
      <vt:variant>
        <vt:i4>0</vt:i4>
      </vt:variant>
      <vt:variant>
        <vt:i4>5</vt:i4>
      </vt:variant>
      <vt:variant>
        <vt:lpwstr>http://www.ksrf.ru/</vt:lpwstr>
      </vt:variant>
      <vt:variant>
        <vt:lpwstr/>
      </vt:variant>
      <vt:variant>
        <vt:i4>6750249</vt:i4>
      </vt:variant>
      <vt:variant>
        <vt:i4>3</vt:i4>
      </vt:variant>
      <vt:variant>
        <vt:i4>0</vt:i4>
      </vt:variant>
      <vt:variant>
        <vt:i4>5</vt:i4>
      </vt:variant>
      <vt:variant>
        <vt:lpwstr>http://lib.ksrf.ru/</vt:lpwstr>
      </vt:variant>
      <vt:variant>
        <vt:lpwstr/>
      </vt:variant>
      <vt:variant>
        <vt:i4>8324152</vt:i4>
      </vt:variant>
      <vt:variant>
        <vt:i4>0</vt:i4>
      </vt:variant>
      <vt:variant>
        <vt:i4>0</vt:i4>
      </vt:variant>
      <vt:variant>
        <vt:i4>5</vt:i4>
      </vt:variant>
      <vt:variant>
        <vt:lpwstr>../../../AppData/Roaming/Microsoft/Word/библиотека копий официальных публикаций правовых актов </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ГОУВПО «МАРИЙСКИЙ ГОСУДАРСТВЕННЫЙ УНИВЕРСИТЕТ»</dc:title>
  <dc:subject/>
  <dc:creator>mokoseeva</dc:creator>
  <cp:keywords/>
  <cp:lastModifiedBy>Irina</cp:lastModifiedBy>
  <cp:revision>2</cp:revision>
  <cp:lastPrinted>2011-09-19T13:57:00Z</cp:lastPrinted>
  <dcterms:created xsi:type="dcterms:W3CDTF">2014-07-28T17:22:00Z</dcterms:created>
  <dcterms:modified xsi:type="dcterms:W3CDTF">2014-07-28T17:22:00Z</dcterms:modified>
</cp:coreProperties>
</file>