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443" w:rsidRPr="003B4C85" w:rsidRDefault="001B1443" w:rsidP="001B1443">
      <w:pPr>
        <w:pStyle w:val="9"/>
        <w:keepNext/>
        <w:shd w:val="clear" w:color="auto" w:fill="FFFFFF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B4C85">
        <w:rPr>
          <w:rFonts w:ascii="Times New Roman" w:hAnsi="Times New Roman"/>
          <w:b/>
          <w:bCs/>
          <w:color w:val="000000"/>
          <w:sz w:val="28"/>
          <w:szCs w:val="28"/>
        </w:rPr>
        <w:t>Федеральное государственное образовательное учреждение</w:t>
      </w:r>
    </w:p>
    <w:p w:rsidR="001B1443" w:rsidRPr="003B4C85" w:rsidRDefault="001B1443" w:rsidP="001B1443">
      <w:pPr>
        <w:pStyle w:val="9"/>
        <w:keepNext/>
        <w:shd w:val="clear" w:color="auto" w:fill="FFFFFF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B4C85">
        <w:rPr>
          <w:rFonts w:ascii="Times New Roman" w:hAnsi="Times New Roman"/>
          <w:b/>
          <w:bCs/>
          <w:color w:val="000000"/>
          <w:sz w:val="28"/>
          <w:szCs w:val="28"/>
        </w:rPr>
        <w:t>среднего профессионального образования</w:t>
      </w:r>
    </w:p>
    <w:p w:rsidR="001B1443" w:rsidRPr="003B4C85" w:rsidRDefault="001B1443" w:rsidP="001B1443">
      <w:pPr>
        <w:pStyle w:val="9"/>
        <w:keepNext/>
        <w:shd w:val="clear" w:color="auto" w:fill="FFFFFF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B4C85">
        <w:rPr>
          <w:rFonts w:ascii="Times New Roman" w:hAnsi="Times New Roman"/>
          <w:b/>
          <w:bCs/>
          <w:color w:val="000000"/>
          <w:sz w:val="28"/>
          <w:szCs w:val="28"/>
        </w:rPr>
        <w:t>«ОМСКИЙ КОЛЛЕДЖ</w:t>
      </w:r>
    </w:p>
    <w:p w:rsidR="001B1443" w:rsidRPr="003B4C85" w:rsidRDefault="001B1443" w:rsidP="001B1443">
      <w:pPr>
        <w:pStyle w:val="9"/>
        <w:keepNext/>
        <w:shd w:val="clear" w:color="auto" w:fill="FFFFFF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B4C85">
        <w:rPr>
          <w:rFonts w:ascii="Times New Roman" w:hAnsi="Times New Roman"/>
          <w:b/>
          <w:bCs/>
          <w:color w:val="000000"/>
          <w:sz w:val="28"/>
          <w:szCs w:val="28"/>
        </w:rPr>
        <w:t>ПРОФЕССИОНАЛЬНЫХ ТЕХНОЛОГИЙ»</w:t>
      </w:r>
    </w:p>
    <w:p w:rsidR="001B1443" w:rsidRPr="003B4C85" w:rsidRDefault="001B1443" w:rsidP="001B1443">
      <w:pPr>
        <w:pStyle w:val="9"/>
        <w:keepNext/>
        <w:shd w:val="clear" w:color="auto" w:fill="FFFFFF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B1443" w:rsidRDefault="001B7B84" w:rsidP="001B144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194.65pt;margin-top:10.35pt;width:104.05pt;height:103.4pt;z-index:251657728;visibility:visible">
            <v:imagedata r:id="rId8" o:title="лого2"/>
          </v:shape>
        </w:pict>
      </w:r>
    </w:p>
    <w:p w:rsidR="001B1443" w:rsidRDefault="001B1443" w:rsidP="001B1443">
      <w:pPr>
        <w:jc w:val="center"/>
        <w:rPr>
          <w:sz w:val="28"/>
          <w:szCs w:val="28"/>
        </w:rPr>
      </w:pPr>
    </w:p>
    <w:p w:rsidR="001B1443" w:rsidRDefault="001B1443" w:rsidP="001B1443">
      <w:pPr>
        <w:jc w:val="center"/>
        <w:rPr>
          <w:sz w:val="28"/>
          <w:szCs w:val="28"/>
        </w:rPr>
      </w:pPr>
    </w:p>
    <w:p w:rsidR="001B1443" w:rsidRDefault="001B1443" w:rsidP="001B1443">
      <w:pPr>
        <w:jc w:val="center"/>
        <w:rPr>
          <w:sz w:val="28"/>
          <w:szCs w:val="28"/>
        </w:rPr>
      </w:pPr>
    </w:p>
    <w:p w:rsidR="001B1443" w:rsidRDefault="001B1443" w:rsidP="001B1443">
      <w:pPr>
        <w:jc w:val="center"/>
        <w:rPr>
          <w:sz w:val="28"/>
          <w:szCs w:val="28"/>
        </w:rPr>
      </w:pPr>
    </w:p>
    <w:p w:rsidR="001B1443" w:rsidRDefault="001B1443" w:rsidP="001B1443">
      <w:pPr>
        <w:rPr>
          <w:sz w:val="28"/>
          <w:szCs w:val="28"/>
        </w:rPr>
      </w:pPr>
    </w:p>
    <w:p w:rsidR="001B1443" w:rsidRDefault="001B1443" w:rsidP="001B1443">
      <w:pPr>
        <w:jc w:val="center"/>
        <w:rPr>
          <w:b/>
          <w:sz w:val="36"/>
          <w:szCs w:val="36"/>
        </w:rPr>
      </w:pPr>
      <w:r w:rsidRPr="000F107D">
        <w:rPr>
          <w:b/>
          <w:sz w:val="36"/>
          <w:szCs w:val="36"/>
        </w:rPr>
        <w:t xml:space="preserve"> </w:t>
      </w:r>
    </w:p>
    <w:p w:rsidR="00B54C16" w:rsidRDefault="00B54C16" w:rsidP="001B1443">
      <w:pPr>
        <w:jc w:val="center"/>
        <w:rPr>
          <w:sz w:val="28"/>
          <w:szCs w:val="28"/>
        </w:rPr>
      </w:pPr>
    </w:p>
    <w:p w:rsidR="001B1443" w:rsidRPr="00B54C16" w:rsidRDefault="00B54C16" w:rsidP="001B1443">
      <w:pPr>
        <w:jc w:val="center"/>
        <w:rPr>
          <w:b/>
          <w:sz w:val="28"/>
          <w:szCs w:val="28"/>
        </w:rPr>
      </w:pPr>
      <w:r w:rsidRPr="00B54C16">
        <w:rPr>
          <w:b/>
          <w:sz w:val="28"/>
          <w:szCs w:val="28"/>
        </w:rPr>
        <w:t>Разумова Е.В.</w:t>
      </w:r>
    </w:p>
    <w:p w:rsidR="00B54C16" w:rsidRDefault="00B54C16" w:rsidP="001B1443">
      <w:pPr>
        <w:jc w:val="center"/>
        <w:rPr>
          <w:b/>
          <w:sz w:val="36"/>
          <w:szCs w:val="36"/>
        </w:rPr>
      </w:pPr>
    </w:p>
    <w:p w:rsidR="001B1443" w:rsidRDefault="001B1443" w:rsidP="001B1443">
      <w:pPr>
        <w:jc w:val="center"/>
        <w:rPr>
          <w:b/>
          <w:sz w:val="36"/>
          <w:szCs w:val="36"/>
        </w:rPr>
      </w:pPr>
    </w:p>
    <w:p w:rsidR="001B1443" w:rsidRDefault="001B1443" w:rsidP="001B1443">
      <w:pPr>
        <w:jc w:val="center"/>
        <w:rPr>
          <w:b/>
          <w:i/>
          <w:sz w:val="28"/>
          <w:szCs w:val="28"/>
        </w:rPr>
      </w:pPr>
      <w:r w:rsidRPr="00E34161">
        <w:rPr>
          <w:b/>
          <w:i/>
          <w:sz w:val="28"/>
          <w:szCs w:val="28"/>
        </w:rPr>
        <w:t>Методич</w:t>
      </w:r>
      <w:r>
        <w:rPr>
          <w:b/>
          <w:i/>
          <w:sz w:val="28"/>
          <w:szCs w:val="28"/>
        </w:rPr>
        <w:t>еские рекомендации</w:t>
      </w:r>
    </w:p>
    <w:p w:rsidR="001B1443" w:rsidRDefault="00E23415" w:rsidP="001B144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для</w:t>
      </w:r>
      <w:r w:rsidR="001B1443" w:rsidRPr="00E34161">
        <w:rPr>
          <w:b/>
          <w:i/>
          <w:sz w:val="28"/>
          <w:szCs w:val="28"/>
        </w:rPr>
        <w:t xml:space="preserve"> выполнени</w:t>
      </w:r>
      <w:r>
        <w:rPr>
          <w:b/>
          <w:i/>
          <w:sz w:val="28"/>
          <w:szCs w:val="28"/>
        </w:rPr>
        <w:t>я</w:t>
      </w:r>
      <w:r w:rsidR="001B1443" w:rsidRPr="00E34161">
        <w:rPr>
          <w:b/>
          <w:i/>
          <w:sz w:val="28"/>
          <w:szCs w:val="28"/>
        </w:rPr>
        <w:t xml:space="preserve"> курсовой </w:t>
      </w:r>
      <w:r w:rsidR="001B1443">
        <w:rPr>
          <w:b/>
          <w:i/>
          <w:sz w:val="28"/>
          <w:szCs w:val="28"/>
        </w:rPr>
        <w:t xml:space="preserve">работы </w:t>
      </w:r>
    </w:p>
    <w:p w:rsidR="001B1443" w:rsidRDefault="001B1443" w:rsidP="001B1443">
      <w:pPr>
        <w:jc w:val="center"/>
        <w:rPr>
          <w:b/>
          <w:i/>
          <w:sz w:val="28"/>
          <w:szCs w:val="28"/>
        </w:rPr>
      </w:pPr>
      <w:r w:rsidRPr="00E34161">
        <w:rPr>
          <w:b/>
          <w:i/>
          <w:sz w:val="28"/>
          <w:szCs w:val="28"/>
        </w:rPr>
        <w:t xml:space="preserve">по </w:t>
      </w:r>
      <w:r>
        <w:rPr>
          <w:b/>
          <w:i/>
          <w:sz w:val="28"/>
          <w:szCs w:val="28"/>
        </w:rPr>
        <w:t>дисциплине</w:t>
      </w:r>
      <w:r w:rsidRPr="00E34161">
        <w:rPr>
          <w:b/>
          <w:i/>
          <w:sz w:val="28"/>
          <w:szCs w:val="28"/>
        </w:rPr>
        <w:t xml:space="preserve"> «Экономика отрасли»</w:t>
      </w:r>
    </w:p>
    <w:p w:rsidR="001B1443" w:rsidRDefault="001B1443" w:rsidP="001B1443">
      <w:pPr>
        <w:tabs>
          <w:tab w:val="left" w:pos="613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1B1443" w:rsidRPr="001B1443" w:rsidRDefault="001B1443" w:rsidP="00B54C16">
      <w:pPr>
        <w:jc w:val="center"/>
        <w:rPr>
          <w:b/>
        </w:rPr>
      </w:pPr>
      <w:r w:rsidRPr="001B1443">
        <w:rPr>
          <w:b/>
        </w:rPr>
        <w:t>для студентов специальности</w:t>
      </w:r>
    </w:p>
    <w:p w:rsidR="001B1443" w:rsidRPr="00100DF2" w:rsidRDefault="001B1443" w:rsidP="00B54C16">
      <w:pPr>
        <w:jc w:val="center"/>
        <w:rPr>
          <w:b/>
        </w:rPr>
      </w:pPr>
      <w:r w:rsidRPr="00100DF2">
        <w:rPr>
          <w:b/>
        </w:rPr>
        <w:t>190604 «Техническое обслуживание и ремонт автомобильного транспорта»</w:t>
      </w:r>
      <w:r>
        <w:rPr>
          <w:b/>
        </w:rPr>
        <w:t xml:space="preserve"> </w:t>
      </w:r>
    </w:p>
    <w:p w:rsidR="001B1443" w:rsidRDefault="001B1443" w:rsidP="00B54C16">
      <w:pPr>
        <w:jc w:val="center"/>
        <w:rPr>
          <w:b/>
        </w:rPr>
      </w:pPr>
      <w:r w:rsidRPr="00100DF2">
        <w:rPr>
          <w:b/>
        </w:rPr>
        <w:t>(на базе среднего (полного) общего образования)</w:t>
      </w:r>
    </w:p>
    <w:p w:rsidR="001B1443" w:rsidRDefault="001B1443" w:rsidP="00B54C16">
      <w:pPr>
        <w:jc w:val="center"/>
        <w:rPr>
          <w:b/>
        </w:rPr>
      </w:pPr>
    </w:p>
    <w:p w:rsidR="001B1443" w:rsidRDefault="001B1443" w:rsidP="001B1443">
      <w:pPr>
        <w:jc w:val="center"/>
        <w:rPr>
          <w:b/>
        </w:rPr>
      </w:pPr>
    </w:p>
    <w:p w:rsidR="001B1443" w:rsidRDefault="001B1443" w:rsidP="001B1443">
      <w:pPr>
        <w:jc w:val="center"/>
        <w:rPr>
          <w:b/>
        </w:rPr>
      </w:pPr>
    </w:p>
    <w:p w:rsidR="001B1443" w:rsidRDefault="001B1443" w:rsidP="001B1443">
      <w:pPr>
        <w:jc w:val="center"/>
        <w:rPr>
          <w:b/>
        </w:rPr>
      </w:pPr>
    </w:p>
    <w:p w:rsidR="001B1443" w:rsidRPr="00100DF2" w:rsidRDefault="001B1443" w:rsidP="001B1443">
      <w:pPr>
        <w:jc w:val="center"/>
        <w:rPr>
          <w:b/>
        </w:rPr>
      </w:pPr>
    </w:p>
    <w:p w:rsidR="001B1443" w:rsidRPr="00100DF2" w:rsidRDefault="001B1443" w:rsidP="001B1443">
      <w:pPr>
        <w:jc w:val="center"/>
        <w:rPr>
          <w:b/>
        </w:rPr>
      </w:pPr>
    </w:p>
    <w:p w:rsidR="001B1443" w:rsidRDefault="001B1443" w:rsidP="001B1443">
      <w:pPr>
        <w:jc w:val="center"/>
        <w:rPr>
          <w:b/>
          <w:i/>
          <w:sz w:val="28"/>
          <w:szCs w:val="28"/>
        </w:rPr>
      </w:pPr>
    </w:p>
    <w:p w:rsidR="001B1443" w:rsidRPr="000F107D" w:rsidRDefault="001B1443" w:rsidP="001B1443">
      <w:pPr>
        <w:jc w:val="center"/>
        <w:rPr>
          <w:b/>
          <w:sz w:val="28"/>
          <w:szCs w:val="28"/>
        </w:rPr>
      </w:pPr>
    </w:p>
    <w:p w:rsidR="001B1443" w:rsidRPr="000F107D" w:rsidRDefault="001B1443" w:rsidP="001B1443">
      <w:pPr>
        <w:jc w:val="center"/>
        <w:rPr>
          <w:b/>
          <w:sz w:val="28"/>
          <w:szCs w:val="28"/>
        </w:rPr>
      </w:pPr>
    </w:p>
    <w:p w:rsidR="001B1443" w:rsidRDefault="001B1443" w:rsidP="001B1443">
      <w:pPr>
        <w:jc w:val="center"/>
        <w:rPr>
          <w:b/>
          <w:sz w:val="28"/>
          <w:szCs w:val="28"/>
        </w:rPr>
      </w:pPr>
    </w:p>
    <w:p w:rsidR="001B1443" w:rsidRDefault="001B1443" w:rsidP="001B1443">
      <w:pPr>
        <w:jc w:val="center"/>
        <w:rPr>
          <w:b/>
          <w:sz w:val="28"/>
          <w:szCs w:val="28"/>
        </w:rPr>
      </w:pPr>
    </w:p>
    <w:p w:rsidR="001B1443" w:rsidRDefault="001B1443" w:rsidP="001B1443">
      <w:pPr>
        <w:jc w:val="center"/>
        <w:rPr>
          <w:b/>
          <w:sz w:val="28"/>
          <w:szCs w:val="28"/>
        </w:rPr>
      </w:pPr>
    </w:p>
    <w:p w:rsidR="001B1443" w:rsidRDefault="001B1443" w:rsidP="001B1443">
      <w:pPr>
        <w:jc w:val="center"/>
        <w:rPr>
          <w:b/>
          <w:sz w:val="28"/>
          <w:szCs w:val="28"/>
        </w:rPr>
      </w:pPr>
    </w:p>
    <w:p w:rsidR="001B1443" w:rsidRDefault="001B1443" w:rsidP="001B1443">
      <w:pPr>
        <w:jc w:val="center"/>
        <w:rPr>
          <w:b/>
          <w:sz w:val="28"/>
          <w:szCs w:val="28"/>
        </w:rPr>
      </w:pPr>
    </w:p>
    <w:p w:rsidR="001B1443" w:rsidRDefault="001B1443" w:rsidP="001B1443">
      <w:pPr>
        <w:jc w:val="center"/>
        <w:rPr>
          <w:b/>
          <w:sz w:val="28"/>
          <w:szCs w:val="28"/>
        </w:rPr>
      </w:pPr>
    </w:p>
    <w:p w:rsidR="001B1443" w:rsidRDefault="001B1443" w:rsidP="001B1443">
      <w:pPr>
        <w:jc w:val="center"/>
        <w:rPr>
          <w:b/>
          <w:sz w:val="28"/>
          <w:szCs w:val="28"/>
        </w:rPr>
      </w:pPr>
    </w:p>
    <w:p w:rsidR="001B1443" w:rsidRDefault="001B1443" w:rsidP="001B1443">
      <w:pPr>
        <w:jc w:val="center"/>
        <w:rPr>
          <w:b/>
          <w:sz w:val="28"/>
          <w:szCs w:val="28"/>
        </w:rPr>
      </w:pPr>
    </w:p>
    <w:p w:rsidR="001B1443" w:rsidRDefault="001B1443" w:rsidP="001B1443">
      <w:pPr>
        <w:jc w:val="center"/>
        <w:rPr>
          <w:b/>
          <w:sz w:val="28"/>
          <w:szCs w:val="28"/>
        </w:rPr>
      </w:pPr>
    </w:p>
    <w:p w:rsidR="001B1443" w:rsidRDefault="001B1443" w:rsidP="001B1443">
      <w:pPr>
        <w:rPr>
          <w:b/>
          <w:sz w:val="28"/>
          <w:szCs w:val="28"/>
        </w:rPr>
      </w:pPr>
    </w:p>
    <w:p w:rsidR="001B1443" w:rsidRDefault="001B1443" w:rsidP="001B1443">
      <w:pPr>
        <w:rPr>
          <w:b/>
          <w:sz w:val="28"/>
          <w:szCs w:val="28"/>
        </w:rPr>
      </w:pPr>
    </w:p>
    <w:p w:rsidR="001B1443" w:rsidRPr="00147F5D" w:rsidRDefault="001B1443" w:rsidP="001B14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 – 2011</w:t>
      </w:r>
    </w:p>
    <w:p w:rsidR="001B1443" w:rsidRDefault="001B1443" w:rsidP="001B1443">
      <w:pPr>
        <w:rPr>
          <w:sz w:val="28"/>
          <w:szCs w:val="28"/>
        </w:rPr>
      </w:pPr>
    </w:p>
    <w:p w:rsidR="00270CD1" w:rsidRPr="001C563C" w:rsidRDefault="00270CD1" w:rsidP="00270CD1">
      <w:pPr>
        <w:pStyle w:val="3"/>
        <w:spacing w:before="0" w:after="0"/>
        <w:ind w:left="3540" w:firstLine="708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</w:t>
      </w:r>
      <w:r w:rsidRPr="001C563C">
        <w:rPr>
          <w:rFonts w:ascii="Times New Roman" w:hAnsi="Times New Roman"/>
          <w:b w:val="0"/>
          <w:sz w:val="28"/>
          <w:szCs w:val="28"/>
        </w:rPr>
        <w:t xml:space="preserve">Печатается по решению методического совета </w:t>
      </w:r>
    </w:p>
    <w:p w:rsidR="00270CD1" w:rsidRDefault="00270CD1" w:rsidP="00270CD1">
      <w:pPr>
        <w:jc w:val="right"/>
        <w:rPr>
          <w:sz w:val="28"/>
        </w:rPr>
      </w:pPr>
      <w:r>
        <w:rPr>
          <w:sz w:val="28"/>
        </w:rPr>
        <w:t xml:space="preserve">ФГОУ СПО «Омский  колледж </w:t>
      </w:r>
    </w:p>
    <w:p w:rsidR="00270CD1" w:rsidRDefault="00270CD1" w:rsidP="00270CD1">
      <w:pPr>
        <w:jc w:val="right"/>
        <w:rPr>
          <w:sz w:val="28"/>
        </w:rPr>
      </w:pPr>
      <w:r>
        <w:rPr>
          <w:sz w:val="28"/>
        </w:rPr>
        <w:t>профессиональных технологий»</w:t>
      </w:r>
    </w:p>
    <w:p w:rsidR="001362F4" w:rsidRPr="001362F4" w:rsidRDefault="001362F4" w:rsidP="001362F4">
      <w:pPr>
        <w:jc w:val="right"/>
        <w:rPr>
          <w:sz w:val="28"/>
          <w:szCs w:val="28"/>
        </w:rPr>
      </w:pPr>
      <w:r>
        <w:rPr>
          <w:sz w:val="28"/>
          <w:szCs w:val="28"/>
        </w:rPr>
        <w:t>протокол</w:t>
      </w:r>
      <w:r w:rsidRPr="001362F4">
        <w:rPr>
          <w:sz w:val="28"/>
          <w:szCs w:val="28"/>
        </w:rPr>
        <w:t xml:space="preserve"> № 77 от 14 июня 2011 г.</w:t>
      </w:r>
    </w:p>
    <w:p w:rsidR="001362F4" w:rsidRDefault="001362F4" w:rsidP="00270CD1">
      <w:pPr>
        <w:jc w:val="right"/>
        <w:rPr>
          <w:sz w:val="28"/>
        </w:rPr>
      </w:pPr>
    </w:p>
    <w:p w:rsidR="00270CD1" w:rsidRDefault="00270CD1" w:rsidP="00270CD1">
      <w:pPr>
        <w:jc w:val="both"/>
        <w:rPr>
          <w:sz w:val="28"/>
          <w:szCs w:val="28"/>
        </w:rPr>
      </w:pPr>
    </w:p>
    <w:p w:rsidR="00270CD1" w:rsidRDefault="00270CD1" w:rsidP="00270CD1">
      <w:pPr>
        <w:jc w:val="both"/>
        <w:rPr>
          <w:sz w:val="28"/>
          <w:szCs w:val="28"/>
        </w:rPr>
      </w:pPr>
    </w:p>
    <w:p w:rsidR="00270CD1" w:rsidRDefault="00270CD1" w:rsidP="00270CD1">
      <w:pPr>
        <w:jc w:val="both"/>
        <w:rPr>
          <w:sz w:val="28"/>
          <w:szCs w:val="28"/>
        </w:rPr>
      </w:pPr>
    </w:p>
    <w:p w:rsidR="00270CD1" w:rsidRDefault="00270CD1" w:rsidP="00270CD1">
      <w:pPr>
        <w:jc w:val="both"/>
        <w:rPr>
          <w:sz w:val="28"/>
          <w:szCs w:val="28"/>
        </w:rPr>
      </w:pPr>
      <w:r w:rsidRPr="00EE668A">
        <w:rPr>
          <w:sz w:val="28"/>
          <w:szCs w:val="28"/>
        </w:rPr>
        <w:t>Рецензенты:</w:t>
      </w:r>
      <w:r>
        <w:rPr>
          <w:sz w:val="28"/>
          <w:szCs w:val="28"/>
        </w:rPr>
        <w:t xml:space="preserve"> </w:t>
      </w:r>
    </w:p>
    <w:p w:rsidR="00270CD1" w:rsidRDefault="00270CD1" w:rsidP="00270CD1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н</w:t>
      </w:r>
      <w:r w:rsidRPr="005674B1">
        <w:rPr>
          <w:sz w:val="28"/>
          <w:szCs w:val="28"/>
        </w:rPr>
        <w:t>ачальник учебно- методического отдела</w:t>
      </w:r>
      <w:r>
        <w:rPr>
          <w:sz w:val="28"/>
          <w:szCs w:val="28"/>
        </w:rPr>
        <w:t xml:space="preserve"> </w:t>
      </w:r>
      <w:r w:rsidRPr="005674B1">
        <w:rPr>
          <w:sz w:val="28"/>
          <w:szCs w:val="28"/>
        </w:rPr>
        <w:t>ФГОУ СПО «Омский</w:t>
      </w:r>
    </w:p>
    <w:p w:rsidR="00270CD1" w:rsidRPr="005674B1" w:rsidRDefault="00270CD1" w:rsidP="00270CD1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5674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674B1">
        <w:rPr>
          <w:sz w:val="28"/>
          <w:szCs w:val="28"/>
        </w:rPr>
        <w:t>художественно- промышленный колледж»,</w:t>
      </w:r>
    </w:p>
    <w:p w:rsidR="00270CD1" w:rsidRPr="005674B1" w:rsidRDefault="00270CD1" w:rsidP="00270CD1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5674B1">
        <w:rPr>
          <w:sz w:val="28"/>
          <w:szCs w:val="28"/>
        </w:rPr>
        <w:t xml:space="preserve">высшая </w:t>
      </w:r>
      <w:r>
        <w:rPr>
          <w:sz w:val="28"/>
          <w:szCs w:val="28"/>
        </w:rPr>
        <w:t>квалификационная категория</w:t>
      </w:r>
      <w:r w:rsidR="00674B4C">
        <w:rPr>
          <w:sz w:val="28"/>
          <w:szCs w:val="28"/>
        </w:rPr>
        <w:t xml:space="preserve">  </w:t>
      </w:r>
      <w:r w:rsidRPr="005674B1">
        <w:rPr>
          <w:sz w:val="28"/>
          <w:szCs w:val="28"/>
        </w:rPr>
        <w:t xml:space="preserve">Шхалахова Г.Г. </w:t>
      </w:r>
    </w:p>
    <w:p w:rsidR="00270CD1" w:rsidRDefault="00270CD1" w:rsidP="00270CD1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270CD1" w:rsidRDefault="00270CD1" w:rsidP="00270CD1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методист технического отделения </w:t>
      </w:r>
      <w:r w:rsidRPr="005674B1">
        <w:rPr>
          <w:sz w:val="28"/>
          <w:szCs w:val="28"/>
        </w:rPr>
        <w:t>ФГОУ СПО «Омский</w:t>
      </w:r>
      <w:r>
        <w:rPr>
          <w:sz w:val="28"/>
          <w:szCs w:val="28"/>
        </w:rPr>
        <w:t xml:space="preserve">  </w:t>
      </w:r>
      <w:r w:rsidRPr="005674B1">
        <w:rPr>
          <w:sz w:val="28"/>
          <w:szCs w:val="28"/>
        </w:rPr>
        <w:t>колледж</w:t>
      </w:r>
    </w:p>
    <w:p w:rsidR="00674B4C" w:rsidRDefault="00270CD1" w:rsidP="00270CD1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профессиональных технологий»,</w:t>
      </w:r>
    </w:p>
    <w:p w:rsidR="00270CD1" w:rsidRDefault="00674B4C" w:rsidP="00270CD1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270CD1">
        <w:rPr>
          <w:sz w:val="28"/>
          <w:szCs w:val="28"/>
        </w:rPr>
        <w:t xml:space="preserve"> </w:t>
      </w:r>
      <w:r w:rsidR="00270CD1" w:rsidRPr="005674B1">
        <w:rPr>
          <w:sz w:val="28"/>
          <w:szCs w:val="28"/>
        </w:rPr>
        <w:t xml:space="preserve">высшая </w:t>
      </w:r>
      <w:r w:rsidR="00270CD1">
        <w:rPr>
          <w:sz w:val="28"/>
          <w:szCs w:val="28"/>
        </w:rPr>
        <w:t>квалификационная</w:t>
      </w:r>
      <w:r>
        <w:rPr>
          <w:sz w:val="28"/>
          <w:szCs w:val="28"/>
        </w:rPr>
        <w:t xml:space="preserve"> </w:t>
      </w:r>
      <w:r w:rsidR="00270CD1">
        <w:rPr>
          <w:sz w:val="28"/>
          <w:szCs w:val="28"/>
        </w:rPr>
        <w:t>категория Колпащикова Г.Н.</w:t>
      </w:r>
      <w:r w:rsidR="00270CD1" w:rsidRPr="005674B1">
        <w:rPr>
          <w:sz w:val="28"/>
          <w:szCs w:val="28"/>
        </w:rPr>
        <w:t xml:space="preserve">           </w:t>
      </w:r>
    </w:p>
    <w:p w:rsidR="00270CD1" w:rsidRDefault="00270CD1" w:rsidP="00270CD1">
      <w:pPr>
        <w:rPr>
          <w:sz w:val="28"/>
          <w:szCs w:val="28"/>
        </w:rPr>
      </w:pPr>
    </w:p>
    <w:p w:rsidR="00270CD1" w:rsidRDefault="00270CD1" w:rsidP="00270CD1">
      <w:pPr>
        <w:rPr>
          <w:sz w:val="28"/>
          <w:szCs w:val="28"/>
        </w:rPr>
      </w:pPr>
    </w:p>
    <w:p w:rsidR="00270CD1" w:rsidRDefault="00270CD1" w:rsidP="00270CD1">
      <w:pPr>
        <w:rPr>
          <w:sz w:val="28"/>
          <w:szCs w:val="28"/>
        </w:rPr>
      </w:pPr>
    </w:p>
    <w:p w:rsidR="00270CD1" w:rsidRDefault="00270CD1" w:rsidP="00270CD1">
      <w:pPr>
        <w:rPr>
          <w:sz w:val="28"/>
          <w:szCs w:val="28"/>
        </w:rPr>
      </w:pPr>
    </w:p>
    <w:p w:rsidR="00270CD1" w:rsidRDefault="00270CD1" w:rsidP="00270CD1">
      <w:pPr>
        <w:rPr>
          <w:sz w:val="28"/>
          <w:szCs w:val="28"/>
        </w:rPr>
      </w:pPr>
    </w:p>
    <w:p w:rsidR="00270CD1" w:rsidRPr="00403846" w:rsidRDefault="00270CD1" w:rsidP="00270CD1">
      <w:pPr>
        <w:rPr>
          <w:color w:val="FF0000"/>
          <w:sz w:val="28"/>
          <w:szCs w:val="28"/>
        </w:rPr>
      </w:pPr>
    </w:p>
    <w:p w:rsidR="00270CD1" w:rsidRPr="001C563C" w:rsidRDefault="00270CD1" w:rsidP="00270CD1">
      <w:pPr>
        <w:jc w:val="both"/>
        <w:rPr>
          <w:sz w:val="28"/>
          <w:szCs w:val="28"/>
        </w:rPr>
      </w:pPr>
      <w:r w:rsidRPr="001C563C">
        <w:rPr>
          <w:sz w:val="28"/>
          <w:szCs w:val="28"/>
        </w:rPr>
        <w:t xml:space="preserve">Методические рекомендации для выполнения курсовой работы </w:t>
      </w:r>
    </w:p>
    <w:p w:rsidR="00270CD1" w:rsidRPr="001C563C" w:rsidRDefault="00270CD1" w:rsidP="00270CD1">
      <w:pPr>
        <w:jc w:val="both"/>
        <w:rPr>
          <w:sz w:val="28"/>
          <w:szCs w:val="28"/>
        </w:rPr>
      </w:pPr>
      <w:r w:rsidRPr="001C563C">
        <w:rPr>
          <w:sz w:val="28"/>
          <w:szCs w:val="28"/>
        </w:rPr>
        <w:t xml:space="preserve">по </w:t>
      </w:r>
      <w:r>
        <w:rPr>
          <w:sz w:val="28"/>
          <w:szCs w:val="28"/>
        </w:rPr>
        <w:t>дисциплине «Экономика отрасли» д</w:t>
      </w:r>
      <w:r w:rsidRPr="001C563C">
        <w:rPr>
          <w:sz w:val="28"/>
          <w:szCs w:val="28"/>
        </w:rPr>
        <w:t>ля студентов специальности</w:t>
      </w:r>
    </w:p>
    <w:p w:rsidR="00270CD1" w:rsidRPr="001C563C" w:rsidRDefault="00270CD1" w:rsidP="00270CD1">
      <w:pPr>
        <w:jc w:val="both"/>
        <w:rPr>
          <w:sz w:val="28"/>
          <w:szCs w:val="28"/>
        </w:rPr>
      </w:pPr>
      <w:r w:rsidRPr="001C563C">
        <w:rPr>
          <w:sz w:val="28"/>
          <w:szCs w:val="28"/>
        </w:rPr>
        <w:t>190604 «Техническое обслуживание и ремонт автомобильного транспорта»// Составитель:</w:t>
      </w:r>
      <w:r>
        <w:rPr>
          <w:sz w:val="28"/>
          <w:szCs w:val="28"/>
        </w:rPr>
        <w:t xml:space="preserve"> </w:t>
      </w:r>
      <w:r w:rsidRPr="001C563C">
        <w:rPr>
          <w:sz w:val="28"/>
          <w:szCs w:val="28"/>
        </w:rPr>
        <w:t>Разумова Е.В. Омск: ОмКПТ, 2011</w:t>
      </w:r>
      <w:r>
        <w:t xml:space="preserve">. – </w:t>
      </w:r>
      <w:r w:rsidRPr="001C563C">
        <w:rPr>
          <w:sz w:val="28"/>
          <w:szCs w:val="28"/>
        </w:rPr>
        <w:t>3</w:t>
      </w:r>
      <w:r w:rsidR="00674B4C">
        <w:rPr>
          <w:sz w:val="28"/>
          <w:szCs w:val="28"/>
        </w:rPr>
        <w:t>4</w:t>
      </w:r>
      <w:r w:rsidRPr="001C563C">
        <w:rPr>
          <w:sz w:val="28"/>
          <w:szCs w:val="28"/>
        </w:rPr>
        <w:t xml:space="preserve"> с.</w:t>
      </w:r>
    </w:p>
    <w:p w:rsidR="00270CD1" w:rsidRPr="001C563C" w:rsidRDefault="00270CD1" w:rsidP="00270CD1">
      <w:pPr>
        <w:rPr>
          <w:sz w:val="28"/>
          <w:szCs w:val="28"/>
        </w:rPr>
      </w:pPr>
    </w:p>
    <w:p w:rsidR="00270CD1" w:rsidRPr="00403846" w:rsidRDefault="00270CD1" w:rsidP="00270CD1">
      <w:pPr>
        <w:rPr>
          <w:color w:val="FF0000"/>
          <w:sz w:val="28"/>
          <w:szCs w:val="28"/>
        </w:rPr>
      </w:pPr>
    </w:p>
    <w:p w:rsidR="00270CD1" w:rsidRPr="00403846" w:rsidRDefault="00270CD1" w:rsidP="00270CD1">
      <w:pPr>
        <w:rPr>
          <w:color w:val="FF0000"/>
          <w:sz w:val="28"/>
          <w:szCs w:val="28"/>
        </w:rPr>
      </w:pPr>
    </w:p>
    <w:p w:rsidR="00270CD1" w:rsidRPr="00403846" w:rsidRDefault="00270CD1" w:rsidP="00270CD1">
      <w:pPr>
        <w:rPr>
          <w:color w:val="FF0000"/>
          <w:sz w:val="28"/>
          <w:szCs w:val="28"/>
        </w:rPr>
      </w:pPr>
    </w:p>
    <w:p w:rsidR="00270CD1" w:rsidRPr="00403846" w:rsidRDefault="00270CD1" w:rsidP="00270CD1">
      <w:pPr>
        <w:rPr>
          <w:color w:val="FF0000"/>
          <w:sz w:val="28"/>
          <w:szCs w:val="28"/>
        </w:rPr>
      </w:pPr>
    </w:p>
    <w:p w:rsidR="00270CD1" w:rsidRPr="00403846" w:rsidRDefault="00270CD1" w:rsidP="00270CD1">
      <w:pPr>
        <w:jc w:val="both"/>
        <w:rPr>
          <w:color w:val="FF0000"/>
          <w:sz w:val="28"/>
          <w:szCs w:val="28"/>
        </w:rPr>
      </w:pPr>
    </w:p>
    <w:p w:rsidR="00270CD1" w:rsidRPr="001C563C" w:rsidRDefault="00270CD1" w:rsidP="00270CD1">
      <w:pPr>
        <w:jc w:val="both"/>
        <w:rPr>
          <w:sz w:val="28"/>
          <w:szCs w:val="28"/>
        </w:rPr>
      </w:pPr>
      <w:r w:rsidRPr="001C563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</w:t>
      </w:r>
      <w:r w:rsidRPr="001C563C">
        <w:rPr>
          <w:sz w:val="28"/>
          <w:szCs w:val="28"/>
        </w:rPr>
        <w:t>Методические рекомендации для выполнения курсовой работы</w:t>
      </w:r>
      <w:r>
        <w:rPr>
          <w:sz w:val="28"/>
          <w:szCs w:val="28"/>
        </w:rPr>
        <w:t xml:space="preserve"> </w:t>
      </w:r>
      <w:r w:rsidRPr="001C563C">
        <w:rPr>
          <w:sz w:val="28"/>
          <w:szCs w:val="28"/>
        </w:rPr>
        <w:t xml:space="preserve">по </w:t>
      </w:r>
    </w:p>
    <w:p w:rsidR="00270CD1" w:rsidRPr="001C563C" w:rsidRDefault="00270CD1" w:rsidP="00270CD1">
      <w:pPr>
        <w:jc w:val="both"/>
        <w:rPr>
          <w:sz w:val="28"/>
          <w:szCs w:val="28"/>
        </w:rPr>
      </w:pPr>
      <w:r w:rsidRPr="001C563C">
        <w:rPr>
          <w:sz w:val="28"/>
          <w:szCs w:val="28"/>
        </w:rPr>
        <w:t>дисциплине «Экономика отрасли» предназначены для студентов ОмКПТ, обучающихся по специальности 190604 «Техническое обслуживание и ремонт автомобильного транспорта». Пособие разработано в соответствии с</w:t>
      </w:r>
      <w:r w:rsidRPr="001C563C">
        <w:rPr>
          <w:iCs/>
        </w:rPr>
        <w:t xml:space="preserve"> </w:t>
      </w:r>
      <w:r w:rsidRPr="001C563C">
        <w:rPr>
          <w:iCs/>
          <w:sz w:val="28"/>
          <w:szCs w:val="28"/>
        </w:rPr>
        <w:t xml:space="preserve">Рекомендациями по организации выполнения и защиты курсовой работы (проекта) по дисциплине в образовательных учреждениях среднего профессионального образования (Приложение к письму  Минобразования России от  05. 04. 99 № 16-52-55 ин/16-13 и </w:t>
      </w:r>
      <w:r w:rsidRPr="001C563C">
        <w:rPr>
          <w:sz w:val="28"/>
          <w:szCs w:val="28"/>
        </w:rPr>
        <w:t xml:space="preserve"> примерной и рабочей программами дисциплины.  </w:t>
      </w:r>
    </w:p>
    <w:p w:rsidR="00935413" w:rsidRPr="0069774F" w:rsidRDefault="00270CD1" w:rsidP="00270CD1">
      <w:pPr>
        <w:rPr>
          <w:b/>
          <w:color w:val="FF0000"/>
          <w:sz w:val="28"/>
          <w:szCs w:val="28"/>
        </w:rPr>
      </w:pPr>
      <w:r w:rsidRPr="001C563C">
        <w:rPr>
          <w:b/>
          <w:sz w:val="28"/>
          <w:szCs w:val="28"/>
        </w:rPr>
        <w:br w:type="page"/>
      </w:r>
      <w:r w:rsidR="00403846" w:rsidRPr="0069774F">
        <w:rPr>
          <w:b/>
          <w:iCs/>
          <w:color w:val="FF0000"/>
        </w:rPr>
        <w:t xml:space="preserve"> </w:t>
      </w:r>
      <w:r w:rsidR="00D4157B" w:rsidRPr="0069774F">
        <w:rPr>
          <w:b/>
          <w:color w:val="FF0000"/>
          <w:sz w:val="28"/>
          <w:szCs w:val="28"/>
        </w:rPr>
        <w:t xml:space="preserve">  </w:t>
      </w:r>
      <w:r w:rsidR="00935413" w:rsidRPr="0069774F">
        <w:rPr>
          <w:b/>
          <w:sz w:val="28"/>
          <w:szCs w:val="28"/>
        </w:rPr>
        <w:t>Введение</w:t>
      </w:r>
    </w:p>
    <w:p w:rsidR="00935413" w:rsidRDefault="00935413" w:rsidP="002B5A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Целью курсовой работы является углубленное изучение разделов дисциплины «Экономика отрасли», а также приобретение навыков самостоятельного изложения  теоретических положений</w:t>
      </w:r>
      <w:r w:rsidR="002B5A65">
        <w:rPr>
          <w:sz w:val="28"/>
          <w:szCs w:val="28"/>
        </w:rPr>
        <w:t>,</w:t>
      </w:r>
      <w:r>
        <w:rPr>
          <w:sz w:val="28"/>
          <w:szCs w:val="28"/>
        </w:rPr>
        <w:t xml:space="preserve"> проведени</w:t>
      </w:r>
      <w:r w:rsidR="002B5A65">
        <w:rPr>
          <w:sz w:val="28"/>
          <w:szCs w:val="28"/>
        </w:rPr>
        <w:t>я</w:t>
      </w:r>
      <w:r>
        <w:rPr>
          <w:sz w:val="28"/>
          <w:szCs w:val="28"/>
        </w:rPr>
        <w:t xml:space="preserve"> экономических расчетов, умения делать собственные выводы и предложения.</w:t>
      </w:r>
    </w:p>
    <w:p w:rsidR="00935413" w:rsidRDefault="00935413" w:rsidP="002B5A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Курсовая работа</w:t>
      </w:r>
      <w:r w:rsidR="002B5A65">
        <w:rPr>
          <w:sz w:val="28"/>
          <w:szCs w:val="28"/>
        </w:rPr>
        <w:t xml:space="preserve"> состоит из теоретической части</w:t>
      </w:r>
      <w:r>
        <w:rPr>
          <w:sz w:val="28"/>
          <w:szCs w:val="28"/>
        </w:rPr>
        <w:t>, включающей рассмотрение литературных источников по изучаемому вопросу, и расчетной части</w:t>
      </w:r>
      <w:r w:rsidR="002B5A65">
        <w:rPr>
          <w:sz w:val="28"/>
          <w:szCs w:val="28"/>
        </w:rPr>
        <w:t>,</w:t>
      </w:r>
      <w:r>
        <w:rPr>
          <w:sz w:val="28"/>
          <w:szCs w:val="28"/>
        </w:rPr>
        <w:t xml:space="preserve"> в которой разрабатываются конкретные мероприятия по повышению эффективности работы предприятия и проводятся экономические расчеты.</w:t>
      </w:r>
    </w:p>
    <w:p w:rsidR="00935413" w:rsidRDefault="00935413" w:rsidP="002B5A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курсовой работы должно помочь студентам научиться излагать вопросы теории на основе самостоятельного изучения специальной литературы и увязывать эти вопросы с практической производственной деятельностью предприяти</w:t>
      </w:r>
      <w:r w:rsidR="002B5A65">
        <w:rPr>
          <w:sz w:val="28"/>
          <w:szCs w:val="28"/>
        </w:rPr>
        <w:t>я,</w:t>
      </w:r>
      <w:r>
        <w:rPr>
          <w:sz w:val="28"/>
          <w:szCs w:val="28"/>
        </w:rPr>
        <w:t xml:space="preserve"> свободно ориентироваться в данной теме, используя экономическую литературу, нормативно-справочную и другие материалы.</w:t>
      </w:r>
    </w:p>
    <w:p w:rsidR="00935413" w:rsidRDefault="002B5A65" w:rsidP="002B5A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54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</w:t>
      </w:r>
      <w:r w:rsidR="00935413">
        <w:rPr>
          <w:sz w:val="28"/>
          <w:szCs w:val="28"/>
        </w:rPr>
        <w:t xml:space="preserve">ыполнение курсовой работы </w:t>
      </w:r>
      <w:r>
        <w:rPr>
          <w:sz w:val="28"/>
          <w:szCs w:val="28"/>
        </w:rPr>
        <w:t>по дисциплине «Экономика отрасли» является</w:t>
      </w:r>
      <w:r w:rsidR="00935413">
        <w:rPr>
          <w:sz w:val="28"/>
          <w:szCs w:val="28"/>
        </w:rPr>
        <w:t xml:space="preserve"> этапом подготовки к написанию дипломной работы и способств</w:t>
      </w:r>
      <w:r>
        <w:rPr>
          <w:sz w:val="28"/>
          <w:szCs w:val="28"/>
        </w:rPr>
        <w:t>ует</w:t>
      </w:r>
      <w:r w:rsidR="00935413">
        <w:rPr>
          <w:sz w:val="28"/>
          <w:szCs w:val="28"/>
        </w:rPr>
        <w:t xml:space="preserve"> овладению элементами научных исследований. После изучения литературных источников и составления плана работы студент</w:t>
      </w:r>
      <w:r>
        <w:rPr>
          <w:sz w:val="28"/>
          <w:szCs w:val="28"/>
        </w:rPr>
        <w:t xml:space="preserve"> </w:t>
      </w:r>
      <w:r w:rsidR="00935413">
        <w:rPr>
          <w:sz w:val="28"/>
          <w:szCs w:val="28"/>
        </w:rPr>
        <w:t xml:space="preserve"> приступае</w:t>
      </w:r>
      <w:r>
        <w:rPr>
          <w:sz w:val="28"/>
          <w:szCs w:val="28"/>
        </w:rPr>
        <w:t>т</w:t>
      </w:r>
      <w:r w:rsidR="00935413">
        <w:rPr>
          <w:sz w:val="28"/>
          <w:szCs w:val="28"/>
        </w:rPr>
        <w:t xml:space="preserve"> к выполнению курсовой работы.</w:t>
      </w:r>
    </w:p>
    <w:p w:rsidR="00935413" w:rsidRDefault="00935413" w:rsidP="002B5A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 расчеты должны сопровождаться обоснованием и ссылками на используемую литературу.</w:t>
      </w:r>
    </w:p>
    <w:p w:rsidR="00935413" w:rsidRDefault="00935413" w:rsidP="002B5A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Необходимый иллюстративный материал – диаграммы, графики, рисунки – помещаются по ходу текста с соблюдением порядковой нумерации.</w:t>
      </w:r>
    </w:p>
    <w:p w:rsidR="00404C7C" w:rsidRDefault="00404C7C" w:rsidP="00404C7C">
      <w:pPr>
        <w:jc w:val="both"/>
        <w:rPr>
          <w:b/>
          <w:sz w:val="28"/>
          <w:szCs w:val="28"/>
        </w:rPr>
      </w:pPr>
    </w:p>
    <w:p w:rsidR="00935413" w:rsidRDefault="00935413" w:rsidP="00404C7C">
      <w:pPr>
        <w:jc w:val="both"/>
        <w:rPr>
          <w:b/>
          <w:sz w:val="28"/>
          <w:szCs w:val="28"/>
        </w:rPr>
      </w:pPr>
      <w:r w:rsidRPr="00230217">
        <w:rPr>
          <w:b/>
          <w:sz w:val="28"/>
          <w:szCs w:val="28"/>
        </w:rPr>
        <w:t>Содержание курсовой работы.</w:t>
      </w:r>
    </w:p>
    <w:p w:rsidR="00935413" w:rsidRPr="00230217" w:rsidRDefault="00935413" w:rsidP="002B5A65">
      <w:pPr>
        <w:ind w:firstLine="708"/>
        <w:jc w:val="both"/>
        <w:rPr>
          <w:sz w:val="28"/>
          <w:szCs w:val="28"/>
        </w:rPr>
      </w:pPr>
      <w:r w:rsidRPr="00230217">
        <w:rPr>
          <w:sz w:val="28"/>
          <w:szCs w:val="28"/>
        </w:rPr>
        <w:t>Курсовая работа состоит из пояснительной записки объемом 30 – 35 листов страниц печатного текста, иллюстраций, приложений.</w:t>
      </w:r>
    </w:p>
    <w:p w:rsidR="00935413" w:rsidRDefault="00935413" w:rsidP="002B5A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Пояснительная записка должна включать следующие разделы:</w:t>
      </w:r>
    </w:p>
    <w:p w:rsidR="00935413" w:rsidRDefault="00935413" w:rsidP="002B5A65">
      <w:pPr>
        <w:jc w:val="both"/>
        <w:rPr>
          <w:sz w:val="28"/>
          <w:szCs w:val="28"/>
        </w:rPr>
      </w:pPr>
      <w:r>
        <w:rPr>
          <w:sz w:val="28"/>
          <w:szCs w:val="28"/>
        </w:rPr>
        <w:t>- введение;</w:t>
      </w:r>
    </w:p>
    <w:p w:rsidR="00935413" w:rsidRDefault="00935413" w:rsidP="002B5A65">
      <w:pPr>
        <w:jc w:val="both"/>
        <w:rPr>
          <w:sz w:val="28"/>
          <w:szCs w:val="28"/>
        </w:rPr>
      </w:pPr>
      <w:r>
        <w:rPr>
          <w:sz w:val="28"/>
          <w:szCs w:val="28"/>
        </w:rPr>
        <w:t>- теоретическая часть;</w:t>
      </w:r>
    </w:p>
    <w:p w:rsidR="00935413" w:rsidRDefault="00935413" w:rsidP="002B5A65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проектно-расчетная часть;</w:t>
      </w:r>
    </w:p>
    <w:p w:rsidR="00935413" w:rsidRDefault="00935413" w:rsidP="002B5A65">
      <w:pPr>
        <w:jc w:val="both"/>
        <w:rPr>
          <w:sz w:val="28"/>
          <w:szCs w:val="28"/>
        </w:rPr>
      </w:pPr>
      <w:r>
        <w:rPr>
          <w:sz w:val="28"/>
          <w:szCs w:val="28"/>
        </w:rPr>
        <w:t>- экономическая часть;</w:t>
      </w:r>
    </w:p>
    <w:p w:rsidR="00935413" w:rsidRDefault="00935413" w:rsidP="002B5A65">
      <w:pPr>
        <w:jc w:val="both"/>
        <w:rPr>
          <w:sz w:val="28"/>
          <w:szCs w:val="28"/>
        </w:rPr>
      </w:pPr>
      <w:r>
        <w:rPr>
          <w:sz w:val="28"/>
          <w:szCs w:val="28"/>
        </w:rPr>
        <w:t>- выводы и предложения;</w:t>
      </w:r>
    </w:p>
    <w:p w:rsidR="00935413" w:rsidRDefault="00935413" w:rsidP="002B5A65">
      <w:pPr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использованную литературу.</w:t>
      </w:r>
    </w:p>
    <w:p w:rsidR="00935413" w:rsidRDefault="00935413" w:rsidP="002B5A65">
      <w:pPr>
        <w:jc w:val="both"/>
        <w:rPr>
          <w:sz w:val="28"/>
          <w:szCs w:val="28"/>
        </w:rPr>
      </w:pPr>
      <w:r>
        <w:rPr>
          <w:sz w:val="28"/>
          <w:szCs w:val="28"/>
        </w:rPr>
        <w:t>Структура и содержание курсовой работы уточняется с руководителем работы.</w:t>
      </w:r>
    </w:p>
    <w:p w:rsidR="00935413" w:rsidRDefault="00935413" w:rsidP="002B5A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 w:rsidR="002B5A65">
        <w:rPr>
          <w:sz w:val="28"/>
          <w:szCs w:val="28"/>
        </w:rPr>
        <w:t>в</w:t>
      </w:r>
      <w:r>
        <w:rPr>
          <w:sz w:val="28"/>
          <w:szCs w:val="28"/>
        </w:rPr>
        <w:t>ведении дается обоснование актуальности выбранной темы</w:t>
      </w:r>
      <w:r w:rsidR="002B5A65">
        <w:rPr>
          <w:sz w:val="28"/>
          <w:szCs w:val="28"/>
        </w:rPr>
        <w:t>,</w:t>
      </w:r>
      <w:r>
        <w:rPr>
          <w:sz w:val="28"/>
          <w:szCs w:val="28"/>
        </w:rPr>
        <w:t xml:space="preserve"> формируется цель и задача исследования.</w:t>
      </w:r>
    </w:p>
    <w:p w:rsidR="00935413" w:rsidRDefault="00935413" w:rsidP="002B5A65">
      <w:pPr>
        <w:ind w:firstLine="708"/>
        <w:jc w:val="both"/>
        <w:rPr>
          <w:sz w:val="28"/>
          <w:szCs w:val="28"/>
        </w:rPr>
      </w:pPr>
      <w:r w:rsidRPr="00A13437">
        <w:rPr>
          <w:i/>
          <w:sz w:val="28"/>
          <w:szCs w:val="28"/>
        </w:rPr>
        <w:t>В теоретической части</w:t>
      </w:r>
      <w:r>
        <w:rPr>
          <w:sz w:val="28"/>
          <w:szCs w:val="28"/>
        </w:rPr>
        <w:t xml:space="preserve"> – приводится теоретическое обоснование проблемы, теория исследуемого вопроса, делается обзор специальной литературы.</w:t>
      </w:r>
    </w:p>
    <w:p w:rsidR="00935413" w:rsidRDefault="00935413" w:rsidP="002B5A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этом разделе </w:t>
      </w:r>
      <w:r w:rsidR="002B5A65">
        <w:rPr>
          <w:sz w:val="28"/>
          <w:szCs w:val="28"/>
        </w:rPr>
        <w:t>дается</w:t>
      </w:r>
      <w:r>
        <w:rPr>
          <w:sz w:val="28"/>
          <w:szCs w:val="28"/>
        </w:rPr>
        <w:t xml:space="preserve"> анализ исследуемых показателей, их знаний, структуры, фактор</w:t>
      </w:r>
      <w:r w:rsidR="002B5A65">
        <w:rPr>
          <w:sz w:val="28"/>
          <w:szCs w:val="28"/>
        </w:rPr>
        <w:t>ов</w:t>
      </w:r>
      <w:r>
        <w:rPr>
          <w:sz w:val="28"/>
          <w:szCs w:val="28"/>
        </w:rPr>
        <w:t>, оказывающи</w:t>
      </w:r>
      <w:r w:rsidR="002B5A65">
        <w:rPr>
          <w:sz w:val="28"/>
          <w:szCs w:val="28"/>
        </w:rPr>
        <w:t>х</w:t>
      </w:r>
      <w:r>
        <w:rPr>
          <w:sz w:val="28"/>
          <w:szCs w:val="28"/>
        </w:rPr>
        <w:t xml:space="preserve"> влияние на уровень показателей.</w:t>
      </w:r>
      <w:r w:rsidR="002B5A65">
        <w:rPr>
          <w:sz w:val="28"/>
          <w:szCs w:val="28"/>
        </w:rPr>
        <w:t xml:space="preserve"> </w:t>
      </w:r>
      <w:r>
        <w:rPr>
          <w:sz w:val="28"/>
          <w:szCs w:val="28"/>
        </w:rPr>
        <w:t>Рассчитываются темпы роста и прироста показателей по отношению к базовому периоду, выявляются закономерности изменения показателей, строятся графики, отражающие эти закономерности.</w:t>
      </w:r>
    </w:p>
    <w:p w:rsidR="00935413" w:rsidRDefault="00935413" w:rsidP="002B5A65">
      <w:pPr>
        <w:ind w:firstLine="708"/>
        <w:jc w:val="both"/>
        <w:rPr>
          <w:sz w:val="28"/>
          <w:szCs w:val="28"/>
        </w:rPr>
      </w:pPr>
      <w:r w:rsidRPr="008C3EE7">
        <w:rPr>
          <w:i/>
          <w:sz w:val="28"/>
          <w:szCs w:val="28"/>
        </w:rPr>
        <w:t>Проектно-расчетная часть</w:t>
      </w:r>
      <w:r>
        <w:rPr>
          <w:sz w:val="28"/>
          <w:szCs w:val="28"/>
        </w:rPr>
        <w:t xml:space="preserve"> содержит теоретич</w:t>
      </w:r>
      <w:r w:rsidR="002B5A65">
        <w:rPr>
          <w:sz w:val="28"/>
          <w:szCs w:val="28"/>
        </w:rPr>
        <w:t>еские разработки по основным на</w:t>
      </w:r>
      <w:r>
        <w:rPr>
          <w:sz w:val="28"/>
          <w:szCs w:val="28"/>
        </w:rPr>
        <w:t>правлениям улучшения работы предприятия (например, пути повышения производительности труда, повышения эффективности использования производственных фондов, снижения за</w:t>
      </w:r>
      <w:r w:rsidR="002B5A65">
        <w:rPr>
          <w:sz w:val="28"/>
          <w:szCs w:val="28"/>
        </w:rPr>
        <w:t>трат предприятия и т.д.), а так</w:t>
      </w:r>
      <w:r>
        <w:rPr>
          <w:sz w:val="28"/>
          <w:szCs w:val="28"/>
        </w:rPr>
        <w:t>же конкретные мероприятия по повышени</w:t>
      </w:r>
      <w:r w:rsidR="002B5A65">
        <w:rPr>
          <w:sz w:val="28"/>
          <w:szCs w:val="28"/>
        </w:rPr>
        <w:t>ю</w:t>
      </w:r>
      <w:r>
        <w:rPr>
          <w:sz w:val="28"/>
          <w:szCs w:val="28"/>
        </w:rPr>
        <w:t xml:space="preserve"> эффективности работы предприятия в разрезе исследуемого вопроса.</w:t>
      </w:r>
    </w:p>
    <w:p w:rsidR="00935413" w:rsidRDefault="00935413" w:rsidP="002B5A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8C3EE7">
        <w:rPr>
          <w:i/>
          <w:sz w:val="28"/>
          <w:szCs w:val="28"/>
        </w:rPr>
        <w:t>экономической части</w:t>
      </w:r>
      <w:r>
        <w:rPr>
          <w:sz w:val="28"/>
          <w:szCs w:val="28"/>
        </w:rPr>
        <w:t xml:space="preserve"> проводится расчет эффективности предложенных мероприятий с подробным описанием и расшифровкой, за счет чего происходит, например, снижение эксплуатационных затрат, увеличение прибыли, доходов, улучшение условий труда и т.д. В этом разделе приводится расчет экономического эффекта от предлагаемых мероприятий.</w:t>
      </w:r>
    </w:p>
    <w:p w:rsidR="00935413" w:rsidRDefault="00935413" w:rsidP="002B5A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Выводы и предложения. В разделе дается оценка существующих показателей работы предприятия, указываются резервы повышения эффективности производства и экономический эффект от внедрения предлагаемых разработок мероприятий.</w:t>
      </w:r>
    </w:p>
    <w:p w:rsidR="00935413" w:rsidRDefault="00935413" w:rsidP="002B5A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Выводы должны быть четко сформулированы и обоснованы.  </w:t>
      </w:r>
    </w:p>
    <w:p w:rsidR="00C72708" w:rsidRDefault="00935413" w:rsidP="002B5A65">
      <w:pPr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>Если  в ходе курсовой используется большой информационный материал, его</w:t>
      </w:r>
      <w:r w:rsidR="002B5A65" w:rsidRPr="00C72708">
        <w:rPr>
          <w:color w:val="000000"/>
          <w:sz w:val="28"/>
          <w:szCs w:val="28"/>
        </w:rPr>
        <w:t xml:space="preserve"> следует помещать в приложении с </w:t>
      </w:r>
      <w:r w:rsidRPr="00C72708">
        <w:rPr>
          <w:color w:val="000000"/>
          <w:sz w:val="28"/>
          <w:szCs w:val="28"/>
        </w:rPr>
        <w:t>соответств</w:t>
      </w:r>
      <w:r w:rsidR="002B5A65" w:rsidRPr="00C72708">
        <w:rPr>
          <w:color w:val="000000"/>
          <w:sz w:val="28"/>
          <w:szCs w:val="28"/>
        </w:rPr>
        <w:t>ующей</w:t>
      </w:r>
      <w:r w:rsidRPr="00C72708">
        <w:rPr>
          <w:color w:val="000000"/>
          <w:sz w:val="28"/>
          <w:szCs w:val="28"/>
        </w:rPr>
        <w:t xml:space="preserve"> нумер</w:t>
      </w:r>
      <w:r w:rsidR="002B5A65" w:rsidRPr="00C72708">
        <w:rPr>
          <w:color w:val="000000"/>
          <w:sz w:val="28"/>
          <w:szCs w:val="28"/>
        </w:rPr>
        <w:t>ацией</w:t>
      </w:r>
      <w:r w:rsidRPr="00C72708">
        <w:rPr>
          <w:color w:val="000000"/>
          <w:sz w:val="28"/>
          <w:szCs w:val="28"/>
        </w:rPr>
        <w:t>.</w:t>
      </w:r>
      <w:r w:rsidR="005A189B" w:rsidRPr="00C72708">
        <w:rPr>
          <w:color w:val="000000"/>
          <w:sz w:val="28"/>
          <w:szCs w:val="28"/>
        </w:rPr>
        <w:t xml:space="preserve"> </w:t>
      </w:r>
    </w:p>
    <w:p w:rsidR="00404C7C" w:rsidRPr="00C72708" w:rsidRDefault="00404C7C" w:rsidP="002B5A65">
      <w:pPr>
        <w:jc w:val="both"/>
        <w:rPr>
          <w:color w:val="000000"/>
          <w:sz w:val="28"/>
          <w:szCs w:val="28"/>
        </w:rPr>
      </w:pPr>
    </w:p>
    <w:p w:rsidR="00C72708" w:rsidRDefault="00C72708" w:rsidP="00C72708">
      <w:pPr>
        <w:pStyle w:val="21"/>
        <w:tabs>
          <w:tab w:val="num" w:pos="720"/>
        </w:tabs>
        <w:spacing w:after="0" w:line="240" w:lineRule="auto"/>
        <w:ind w:left="720" w:hanging="360"/>
        <w:rPr>
          <w:b/>
          <w:bCs/>
          <w:color w:val="000000"/>
          <w:sz w:val="28"/>
          <w:szCs w:val="28"/>
        </w:rPr>
      </w:pPr>
      <w:r w:rsidRPr="00C72708">
        <w:rPr>
          <w:b/>
          <w:bCs/>
          <w:color w:val="000000"/>
          <w:sz w:val="28"/>
          <w:szCs w:val="28"/>
        </w:rPr>
        <w:t>Организация выполнения курсовой работы (проекта)</w:t>
      </w:r>
    </w:p>
    <w:p w:rsidR="00674B4C" w:rsidRPr="00C72708" w:rsidRDefault="00674B4C" w:rsidP="00C72708">
      <w:pPr>
        <w:pStyle w:val="21"/>
        <w:tabs>
          <w:tab w:val="num" w:pos="720"/>
        </w:tabs>
        <w:spacing w:after="0" w:line="240" w:lineRule="auto"/>
        <w:ind w:left="720" w:hanging="360"/>
        <w:rPr>
          <w:b/>
          <w:bCs/>
          <w:color w:val="000000"/>
          <w:sz w:val="28"/>
          <w:szCs w:val="28"/>
        </w:rPr>
      </w:pPr>
    </w:p>
    <w:p w:rsidR="00C72708" w:rsidRPr="00C72708" w:rsidRDefault="00C72708" w:rsidP="00404C7C">
      <w:pPr>
        <w:pStyle w:val="21"/>
        <w:numPr>
          <w:ilvl w:val="0"/>
          <w:numId w:val="16"/>
        </w:numPr>
        <w:spacing w:after="0" w:line="240" w:lineRule="auto"/>
        <w:ind w:left="426" w:firstLine="294"/>
        <w:rPr>
          <w:b/>
          <w:bCs/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>Общее руководство и контроль за ходом выполнения курсовой работы (проекта) осуществляет преподаватель соответствующей дисциплины.</w:t>
      </w:r>
    </w:p>
    <w:p w:rsidR="00C72708" w:rsidRPr="00C72708" w:rsidRDefault="00C72708" w:rsidP="00404C7C">
      <w:pPr>
        <w:pStyle w:val="21"/>
        <w:numPr>
          <w:ilvl w:val="0"/>
          <w:numId w:val="16"/>
        </w:numPr>
        <w:spacing w:after="0" w:line="240" w:lineRule="auto"/>
        <w:ind w:left="426" w:firstLine="294"/>
        <w:rPr>
          <w:b/>
          <w:bCs/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>На время выполнения курсовой работы (проекта) составляется расписание консультаций, утверждаемое руководителем  образовательного учреждения.  В ходе консультаций преподавателем разъясняются назначение и задачи, структура и объем, принципы разработки и оформления, примерное распределение времени на выполнение отдельных частей курсовой работы, даются ответы на вопросы студентов.</w:t>
      </w:r>
      <w:r w:rsidRPr="00C72708">
        <w:rPr>
          <w:iCs/>
          <w:color w:val="000000"/>
          <w:sz w:val="28"/>
          <w:szCs w:val="28"/>
        </w:rPr>
        <w:t xml:space="preserve"> Во время консультаций студенты заполняют </w:t>
      </w:r>
      <w:r w:rsidRPr="00C72708">
        <w:rPr>
          <w:i/>
          <w:iCs/>
          <w:color w:val="000000"/>
          <w:sz w:val="28"/>
          <w:szCs w:val="28"/>
        </w:rPr>
        <w:t>индивидуальные планы</w:t>
      </w:r>
      <w:r w:rsidRPr="00C72708">
        <w:rPr>
          <w:iCs/>
          <w:color w:val="000000"/>
          <w:sz w:val="28"/>
          <w:szCs w:val="28"/>
        </w:rPr>
        <w:t>, ставят отметки о выполненной работе.</w:t>
      </w:r>
    </w:p>
    <w:p w:rsidR="00C72708" w:rsidRPr="006C573C" w:rsidRDefault="00C72708" w:rsidP="006C573C">
      <w:pPr>
        <w:ind w:firstLine="480"/>
        <w:rPr>
          <w:iCs/>
          <w:color w:val="000000"/>
          <w:sz w:val="28"/>
          <w:szCs w:val="28"/>
        </w:rPr>
      </w:pPr>
      <w:r w:rsidRPr="00C72708">
        <w:rPr>
          <w:iCs/>
          <w:color w:val="000000"/>
          <w:sz w:val="28"/>
          <w:szCs w:val="28"/>
        </w:rPr>
        <w:t>По завершению студентом курсовой работы (проекта) руководитель проверяет, подписывает титульный лист и вместе с письменным отзывом пер</w:t>
      </w:r>
      <w:r>
        <w:rPr>
          <w:iCs/>
          <w:color w:val="000000"/>
          <w:sz w:val="28"/>
          <w:szCs w:val="28"/>
        </w:rPr>
        <w:t>едает студенту для ознакомления.</w:t>
      </w:r>
    </w:p>
    <w:p w:rsidR="00C72708" w:rsidRPr="00C72708" w:rsidRDefault="00C72708" w:rsidP="006C573C">
      <w:pPr>
        <w:ind w:left="360"/>
        <w:jc w:val="center"/>
        <w:outlineLvl w:val="0"/>
        <w:rPr>
          <w:b/>
          <w:bCs/>
          <w:iCs/>
          <w:color w:val="000000"/>
          <w:sz w:val="28"/>
          <w:szCs w:val="28"/>
        </w:rPr>
      </w:pPr>
      <w:r w:rsidRPr="00C72708">
        <w:rPr>
          <w:b/>
          <w:bCs/>
          <w:iCs/>
          <w:color w:val="000000"/>
          <w:sz w:val="28"/>
          <w:szCs w:val="28"/>
        </w:rPr>
        <w:t>Оформление работы</w:t>
      </w:r>
    </w:p>
    <w:p w:rsidR="00C72708" w:rsidRPr="00C72708" w:rsidRDefault="00C72708" w:rsidP="00A803B7">
      <w:pPr>
        <w:pStyle w:val="31"/>
        <w:spacing w:after="0"/>
        <w:ind w:left="0" w:firstLine="360"/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>Оформление курсовой начинается с</w:t>
      </w:r>
      <w:r w:rsidR="00404C7C">
        <w:rPr>
          <w:color w:val="000000"/>
          <w:sz w:val="28"/>
          <w:szCs w:val="28"/>
        </w:rPr>
        <w:t>о</w:t>
      </w:r>
      <w:r w:rsidRPr="00C72708">
        <w:rPr>
          <w:color w:val="000000"/>
          <w:sz w:val="28"/>
          <w:szCs w:val="28"/>
        </w:rPr>
        <w:t xml:space="preserve"> </w:t>
      </w:r>
      <w:r w:rsidR="00A803B7">
        <w:rPr>
          <w:color w:val="000000"/>
          <w:sz w:val="28"/>
          <w:szCs w:val="28"/>
        </w:rPr>
        <w:t>структуризации</w:t>
      </w:r>
      <w:r w:rsidRPr="00C72708">
        <w:rPr>
          <w:color w:val="000000"/>
          <w:sz w:val="28"/>
          <w:szCs w:val="28"/>
        </w:rPr>
        <w:t xml:space="preserve"> подготовленного материала по пунктам, в соответствии с примерн</w:t>
      </w:r>
      <w:r w:rsidR="00A803B7">
        <w:rPr>
          <w:color w:val="000000"/>
          <w:sz w:val="28"/>
          <w:szCs w:val="28"/>
        </w:rPr>
        <w:t>ым содержанием</w:t>
      </w:r>
      <w:r w:rsidRPr="00C72708">
        <w:rPr>
          <w:color w:val="000000"/>
          <w:sz w:val="28"/>
          <w:szCs w:val="28"/>
        </w:rPr>
        <w:t xml:space="preserve"> работы. Затем следует внимательно прочитать разделы курсовой, отредактировать, написать выводы к каждому пункту основной части работы, где излагается сущность вопроса, обобщаются результаты проделанного анализа. </w:t>
      </w:r>
    </w:p>
    <w:p w:rsidR="00C72708" w:rsidRPr="00C72708" w:rsidRDefault="00C72708" w:rsidP="00A803B7">
      <w:pPr>
        <w:pStyle w:val="31"/>
        <w:spacing w:after="0"/>
        <w:ind w:left="0" w:firstLine="360"/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>Далее пишется заключение по всей работе, где подводится итог теоретического и практического исследования</w:t>
      </w:r>
      <w:r w:rsidR="00A803B7">
        <w:rPr>
          <w:color w:val="000000"/>
          <w:sz w:val="28"/>
          <w:szCs w:val="28"/>
        </w:rPr>
        <w:t>,</w:t>
      </w:r>
      <w:r w:rsidRPr="00C72708">
        <w:rPr>
          <w:color w:val="000000"/>
          <w:sz w:val="28"/>
          <w:szCs w:val="28"/>
        </w:rPr>
        <w:t xml:space="preserve"> и только после этого приступают к написанию введения. Затем составляется выверенный список используемой литературы и список приложений. По</w:t>
      </w:r>
      <w:r w:rsidR="00404C7C">
        <w:rPr>
          <w:color w:val="000000"/>
          <w:sz w:val="28"/>
          <w:szCs w:val="28"/>
        </w:rPr>
        <w:t>сле окончания компо</w:t>
      </w:r>
      <w:r w:rsidRPr="00C72708">
        <w:rPr>
          <w:color w:val="000000"/>
          <w:sz w:val="28"/>
          <w:szCs w:val="28"/>
        </w:rPr>
        <w:t>новки работы делается оглавление и оформляется титульный лист.</w:t>
      </w:r>
    </w:p>
    <w:p w:rsidR="00C72708" w:rsidRPr="00C72708" w:rsidRDefault="00C72708" w:rsidP="00A803B7">
      <w:pPr>
        <w:pStyle w:val="31"/>
        <w:spacing w:after="0"/>
        <w:ind w:left="0" w:firstLine="567"/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 xml:space="preserve">Страницы текста нумеруются арабскими цифрами посредине </w:t>
      </w:r>
      <w:r w:rsidR="00A803B7">
        <w:rPr>
          <w:color w:val="000000"/>
          <w:sz w:val="28"/>
          <w:szCs w:val="28"/>
        </w:rPr>
        <w:t>нижнего</w:t>
      </w:r>
      <w:r w:rsidRPr="00C72708">
        <w:rPr>
          <w:color w:val="000000"/>
          <w:sz w:val="28"/>
          <w:szCs w:val="28"/>
        </w:rPr>
        <w:t xml:space="preserve"> </w:t>
      </w:r>
      <w:r w:rsidR="00A803B7">
        <w:rPr>
          <w:color w:val="000000"/>
          <w:sz w:val="28"/>
          <w:szCs w:val="28"/>
        </w:rPr>
        <w:t>поля</w:t>
      </w:r>
      <w:r w:rsidRPr="00C72708">
        <w:rPr>
          <w:color w:val="000000"/>
          <w:sz w:val="28"/>
          <w:szCs w:val="28"/>
        </w:rPr>
        <w:t>, начиная с третьей страницы, где дается введение. Титульный лист и страница, на которой расположен план оглавления, не нумеруются, но принимаются за первую и вторую страницы.</w:t>
      </w:r>
    </w:p>
    <w:p w:rsidR="00C72708" w:rsidRPr="00C72708" w:rsidRDefault="00C72708" w:rsidP="00A803B7">
      <w:pPr>
        <w:pStyle w:val="31"/>
        <w:spacing w:after="0"/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>План-оглавление и заголовки частей текста пишутся прописными буквами.</w:t>
      </w:r>
    </w:p>
    <w:p w:rsidR="00C72708" w:rsidRPr="00C72708" w:rsidRDefault="00C72708" w:rsidP="00A803B7">
      <w:pPr>
        <w:pStyle w:val="31"/>
        <w:spacing w:after="0"/>
        <w:ind w:left="0" w:firstLine="283"/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>В курсовых работах часто используются цитаты, поэтому обязательно следует давать ссылки на их источники. Существуют два способа оформления ссылок: сноски и примечания.</w:t>
      </w:r>
    </w:p>
    <w:p w:rsidR="00C72708" w:rsidRPr="00C72708" w:rsidRDefault="00C72708" w:rsidP="00A803B7">
      <w:pPr>
        <w:pStyle w:val="31"/>
        <w:spacing w:after="0"/>
        <w:ind w:left="0" w:firstLine="720"/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>Сноски делаются так. В конце используемого отрывка ставится цифра (арабская), обозначается порядковый номер цитаты на данной странице. Внизу страницы, после основного текста, проводится черта, под которой и помещают сноску: пишется порядковый номер цитаты, фамилия автора, название источника, номер цитируемой страницы. Например:</w:t>
      </w:r>
    </w:p>
    <w:p w:rsidR="00C72708" w:rsidRPr="00C72708" w:rsidRDefault="00C72708" w:rsidP="00A803B7">
      <w:pPr>
        <w:pStyle w:val="31"/>
        <w:spacing w:after="0"/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  <w:vertAlign w:val="superscript"/>
        </w:rPr>
        <w:t xml:space="preserve">1 </w:t>
      </w:r>
      <w:r w:rsidRPr="00C72708">
        <w:rPr>
          <w:color w:val="000000"/>
          <w:sz w:val="28"/>
          <w:szCs w:val="28"/>
        </w:rPr>
        <w:t>Пискунов А.И., Воробьев Г.В. Методы педагогических исследований. — М.,1979. — с. 74-75.</w:t>
      </w:r>
    </w:p>
    <w:p w:rsidR="00C72708" w:rsidRPr="00C72708" w:rsidRDefault="00C72708" w:rsidP="00A803B7">
      <w:pPr>
        <w:pStyle w:val="31"/>
        <w:spacing w:after="0"/>
        <w:ind w:left="0"/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>Если на одной и той же странице приводится несколько цитат из источника, то запись второй цитаты можно осуществить следующим образом.</w:t>
      </w:r>
    </w:p>
    <w:p w:rsidR="00C72708" w:rsidRPr="00C72708" w:rsidRDefault="00C72708" w:rsidP="00A803B7">
      <w:pPr>
        <w:pStyle w:val="31"/>
        <w:spacing w:after="0"/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  <w:vertAlign w:val="superscript"/>
        </w:rPr>
        <w:t xml:space="preserve">2 </w:t>
      </w:r>
      <w:r w:rsidRPr="00C72708">
        <w:rPr>
          <w:color w:val="000000"/>
          <w:sz w:val="28"/>
          <w:szCs w:val="28"/>
        </w:rPr>
        <w:t>Там же — с. 80.</w:t>
      </w:r>
    </w:p>
    <w:p w:rsidR="00C72708" w:rsidRPr="00C72708" w:rsidRDefault="00C72708" w:rsidP="00A803B7">
      <w:pPr>
        <w:pStyle w:val="31"/>
        <w:spacing w:after="0"/>
        <w:ind w:left="0"/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>Если цитаты из той же книги приводятся на других страницах работы, то запись делается так:</w:t>
      </w:r>
    </w:p>
    <w:p w:rsidR="00C72708" w:rsidRPr="00C72708" w:rsidRDefault="00C72708" w:rsidP="00A803B7">
      <w:pPr>
        <w:pStyle w:val="31"/>
        <w:spacing w:after="0"/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 xml:space="preserve">Пискунов А.И., Воробьев Г.В. Указ.соч. — с.89, то есть вместо названия книги </w:t>
      </w:r>
    </w:p>
    <w:p w:rsidR="00C72708" w:rsidRPr="00C72708" w:rsidRDefault="00C72708" w:rsidP="00A803B7">
      <w:pPr>
        <w:pStyle w:val="31"/>
        <w:spacing w:after="0"/>
        <w:ind w:left="0"/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 xml:space="preserve"> пишется в сокращенном виде «указанное сочинение».</w:t>
      </w:r>
    </w:p>
    <w:p w:rsidR="00C72708" w:rsidRPr="00C72708" w:rsidRDefault="00C72708" w:rsidP="00A803B7">
      <w:pPr>
        <w:pStyle w:val="31"/>
        <w:spacing w:after="0"/>
        <w:ind w:left="0"/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>Сноски на используемую литературу можно давать в скобках в соответствии с нумерацией списка литературы. Например, Спирин Л.Ф. [15].</w:t>
      </w:r>
    </w:p>
    <w:p w:rsidR="00C72708" w:rsidRPr="00C72708" w:rsidRDefault="00C72708" w:rsidP="00A803B7">
      <w:pPr>
        <w:pStyle w:val="31"/>
        <w:spacing w:after="0"/>
        <w:ind w:left="0" w:firstLine="720"/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>Примечания используются редко и оформляются следующим образом: все цитаты, приводимые в работе, нумеруются от начала до конца или по главам. Эта нумерация повторяется в конце текста и под каждым номером в ней стоит  соответствующая ссылка.</w:t>
      </w:r>
    </w:p>
    <w:p w:rsidR="00C72708" w:rsidRPr="00C72708" w:rsidRDefault="00C72708" w:rsidP="00C72708">
      <w:pPr>
        <w:pStyle w:val="31"/>
        <w:spacing w:after="0"/>
        <w:ind w:left="0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>Курсовая работа представляется в сброшюрованном виде.</w:t>
      </w:r>
    </w:p>
    <w:p w:rsidR="00C72708" w:rsidRPr="00C72708" w:rsidRDefault="00C72708" w:rsidP="00C72708">
      <w:pPr>
        <w:pStyle w:val="31"/>
        <w:spacing w:after="0"/>
        <w:ind w:left="0"/>
        <w:rPr>
          <w:color w:val="000000"/>
          <w:sz w:val="28"/>
          <w:szCs w:val="28"/>
        </w:rPr>
      </w:pPr>
    </w:p>
    <w:p w:rsidR="00C72708" w:rsidRPr="00C72708" w:rsidRDefault="00C72708" w:rsidP="00C72708">
      <w:pPr>
        <w:pStyle w:val="31"/>
        <w:spacing w:after="0"/>
        <w:rPr>
          <w:i/>
          <w:color w:val="000000"/>
          <w:sz w:val="28"/>
          <w:szCs w:val="28"/>
        </w:rPr>
      </w:pPr>
      <w:r w:rsidRPr="00C72708">
        <w:rPr>
          <w:i/>
          <w:color w:val="000000"/>
          <w:sz w:val="28"/>
          <w:szCs w:val="28"/>
        </w:rPr>
        <w:t>Размерные показатели при оформлении курсовой работы.</w:t>
      </w:r>
    </w:p>
    <w:p w:rsidR="00C72708" w:rsidRPr="00C72708" w:rsidRDefault="00C72708" w:rsidP="00C72708">
      <w:pPr>
        <w:pStyle w:val="31"/>
        <w:numPr>
          <w:ilvl w:val="0"/>
          <w:numId w:val="12"/>
        </w:numPr>
        <w:spacing w:after="0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>в одной строке должно быть 60-65 знаков, пробел между словами считается за один знак;</w:t>
      </w:r>
    </w:p>
    <w:p w:rsidR="00C72708" w:rsidRPr="00C72708" w:rsidRDefault="00C72708" w:rsidP="00C72708">
      <w:pPr>
        <w:pStyle w:val="31"/>
        <w:numPr>
          <w:ilvl w:val="0"/>
          <w:numId w:val="12"/>
        </w:numPr>
        <w:spacing w:after="0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>абзацный отступ равняется 5 знакам;</w:t>
      </w:r>
    </w:p>
    <w:p w:rsidR="00C72708" w:rsidRPr="00C72708" w:rsidRDefault="00C72708" w:rsidP="00C72708">
      <w:pPr>
        <w:pStyle w:val="31"/>
        <w:numPr>
          <w:ilvl w:val="0"/>
          <w:numId w:val="12"/>
        </w:numPr>
        <w:spacing w:after="0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>на одной странице сплошного текста должно быть 28-30 строк;</w:t>
      </w:r>
    </w:p>
    <w:p w:rsidR="00C72708" w:rsidRPr="00C72708" w:rsidRDefault="00C72708" w:rsidP="00C72708">
      <w:pPr>
        <w:pStyle w:val="31"/>
        <w:numPr>
          <w:ilvl w:val="0"/>
          <w:numId w:val="12"/>
        </w:numPr>
        <w:spacing w:after="0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>заголовки  отделяются от текста сверху и снизу тремя интервалами.</w:t>
      </w:r>
    </w:p>
    <w:p w:rsidR="00C72708" w:rsidRPr="00A803B7" w:rsidRDefault="00C72708" w:rsidP="00C72708">
      <w:pPr>
        <w:widowControl w:val="0"/>
        <w:suppressAutoHyphens/>
        <w:ind w:firstLine="540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 xml:space="preserve">Текст курсовой работы набирается на компьютере. Используется только шрифт Times New Roman, кегль 14, между строк </w:t>
      </w:r>
      <w:r w:rsidRPr="00C72708">
        <w:rPr>
          <w:color w:val="000000"/>
          <w:sz w:val="28"/>
          <w:szCs w:val="28"/>
          <w:u w:val="single"/>
        </w:rPr>
        <w:t>полуторный</w:t>
      </w:r>
      <w:r w:rsidRPr="00C72708">
        <w:rPr>
          <w:color w:val="000000"/>
          <w:sz w:val="28"/>
          <w:szCs w:val="28"/>
        </w:rPr>
        <w:t xml:space="preserve"> интервал. Весь текст курсовой работы выравнивается</w:t>
      </w:r>
      <w:r w:rsidRPr="00C72708">
        <w:rPr>
          <w:color w:val="000000"/>
        </w:rPr>
        <w:t xml:space="preserve"> </w:t>
      </w:r>
      <w:r w:rsidRPr="00A803B7">
        <w:rPr>
          <w:i/>
          <w:color w:val="000000"/>
          <w:sz w:val="28"/>
          <w:szCs w:val="28"/>
        </w:rPr>
        <w:t>по ширине</w:t>
      </w:r>
      <w:r w:rsidRPr="00A803B7">
        <w:rPr>
          <w:color w:val="000000"/>
          <w:sz w:val="28"/>
          <w:szCs w:val="28"/>
        </w:rPr>
        <w:t xml:space="preserve"> страницы. Вокруг текста на странице располагаются поля: левое поле – 30 мм, верхнее поле – </w:t>
      </w:r>
      <w:r w:rsidR="00A803B7">
        <w:rPr>
          <w:color w:val="000000"/>
          <w:sz w:val="28"/>
          <w:szCs w:val="28"/>
        </w:rPr>
        <w:t>20</w:t>
      </w:r>
      <w:r w:rsidRPr="00A803B7">
        <w:rPr>
          <w:color w:val="000000"/>
          <w:sz w:val="28"/>
          <w:szCs w:val="28"/>
        </w:rPr>
        <w:t xml:space="preserve"> мм, нижнее поле – 20 мм, правое поле – 10 мм. Ниже приводятся образцы оформления листов курсовой работы:</w:t>
      </w:r>
    </w:p>
    <w:p w:rsidR="00C72708" w:rsidRPr="00A803B7" w:rsidRDefault="00C72708" w:rsidP="00C72708">
      <w:pPr>
        <w:widowControl w:val="0"/>
        <w:suppressAutoHyphens/>
        <w:jc w:val="both"/>
        <w:rPr>
          <w:color w:val="000000"/>
          <w:sz w:val="28"/>
          <w:szCs w:val="28"/>
        </w:rPr>
      </w:pPr>
      <w:r w:rsidRPr="00A803B7">
        <w:rPr>
          <w:color w:val="000000"/>
          <w:sz w:val="28"/>
          <w:szCs w:val="28"/>
        </w:rPr>
        <w:t>Приложение А. Оформление титульного листа.</w:t>
      </w:r>
    </w:p>
    <w:p w:rsidR="00C72708" w:rsidRPr="00A803B7" w:rsidRDefault="00C72708" w:rsidP="00C72708">
      <w:pPr>
        <w:widowControl w:val="0"/>
        <w:suppressAutoHyphens/>
        <w:jc w:val="both"/>
        <w:rPr>
          <w:color w:val="000000"/>
          <w:sz w:val="28"/>
          <w:szCs w:val="28"/>
        </w:rPr>
      </w:pPr>
      <w:r w:rsidRPr="00A803B7">
        <w:rPr>
          <w:color w:val="000000"/>
          <w:sz w:val="28"/>
          <w:szCs w:val="28"/>
        </w:rPr>
        <w:t>Приложение Б. Задание для выполнения курсовой работы.</w:t>
      </w:r>
    </w:p>
    <w:p w:rsidR="00C72708" w:rsidRPr="00A803B7" w:rsidRDefault="00C72708" w:rsidP="00C72708">
      <w:pPr>
        <w:widowControl w:val="0"/>
        <w:suppressAutoHyphens/>
        <w:jc w:val="both"/>
        <w:rPr>
          <w:color w:val="000000"/>
          <w:sz w:val="28"/>
          <w:szCs w:val="28"/>
        </w:rPr>
      </w:pPr>
      <w:r w:rsidRPr="00A803B7">
        <w:rPr>
          <w:color w:val="000000"/>
          <w:sz w:val="28"/>
          <w:szCs w:val="28"/>
        </w:rPr>
        <w:t>Приложение В. Оформление содержания.</w:t>
      </w:r>
    </w:p>
    <w:p w:rsidR="00C72708" w:rsidRDefault="00C72708" w:rsidP="00C72708">
      <w:pPr>
        <w:widowControl w:val="0"/>
        <w:suppressAutoHyphens/>
        <w:jc w:val="both"/>
        <w:rPr>
          <w:color w:val="000000"/>
          <w:sz w:val="28"/>
          <w:szCs w:val="28"/>
        </w:rPr>
      </w:pPr>
      <w:r w:rsidRPr="00A803B7">
        <w:rPr>
          <w:color w:val="000000"/>
          <w:sz w:val="28"/>
          <w:szCs w:val="28"/>
        </w:rPr>
        <w:t>Приложение Г. Оформление списка литературы.</w:t>
      </w:r>
    </w:p>
    <w:p w:rsidR="00674B4C" w:rsidRDefault="00674B4C" w:rsidP="00C72708">
      <w:pPr>
        <w:widowControl w:val="0"/>
        <w:suppressAutoHyphens/>
        <w:jc w:val="both"/>
        <w:rPr>
          <w:color w:val="000000"/>
          <w:sz w:val="28"/>
          <w:szCs w:val="28"/>
        </w:rPr>
      </w:pPr>
    </w:p>
    <w:p w:rsidR="00674B4C" w:rsidRDefault="00674B4C" w:rsidP="00C72708">
      <w:pPr>
        <w:widowControl w:val="0"/>
        <w:suppressAutoHyphens/>
        <w:jc w:val="both"/>
        <w:rPr>
          <w:color w:val="000000"/>
          <w:sz w:val="28"/>
          <w:szCs w:val="28"/>
        </w:rPr>
      </w:pPr>
    </w:p>
    <w:p w:rsidR="00674B4C" w:rsidRDefault="00674B4C" w:rsidP="00C72708">
      <w:pPr>
        <w:widowControl w:val="0"/>
        <w:suppressAutoHyphens/>
        <w:jc w:val="both"/>
        <w:rPr>
          <w:color w:val="000000"/>
          <w:sz w:val="28"/>
          <w:szCs w:val="28"/>
        </w:rPr>
      </w:pPr>
    </w:p>
    <w:p w:rsidR="00C72708" w:rsidRPr="00C72708" w:rsidRDefault="00C72708" w:rsidP="00C72708">
      <w:pPr>
        <w:pStyle w:val="a6"/>
        <w:jc w:val="both"/>
        <w:rPr>
          <w:b/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 xml:space="preserve">                       </w:t>
      </w:r>
      <w:r w:rsidRPr="00C72708">
        <w:rPr>
          <w:b/>
          <w:color w:val="000000"/>
          <w:sz w:val="28"/>
          <w:szCs w:val="28"/>
        </w:rPr>
        <w:t>Допуск студентов к защите курсовой работы</w:t>
      </w:r>
    </w:p>
    <w:p w:rsidR="00C72708" w:rsidRPr="00C72708" w:rsidRDefault="00C72708" w:rsidP="00C72708">
      <w:pPr>
        <w:pStyle w:val="a6"/>
        <w:rPr>
          <w:b/>
          <w:color w:val="000000"/>
          <w:sz w:val="28"/>
          <w:szCs w:val="28"/>
        </w:rPr>
      </w:pPr>
    </w:p>
    <w:p w:rsidR="00C72708" w:rsidRPr="00C72708" w:rsidRDefault="00C72708" w:rsidP="00C72708">
      <w:pPr>
        <w:pStyle w:val="a6"/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 xml:space="preserve">    Допуск студентов к защите курсовой работе осуществляется при наличии:</w:t>
      </w:r>
    </w:p>
    <w:p w:rsidR="00C72708" w:rsidRPr="00C72708" w:rsidRDefault="00C72708" w:rsidP="00C72708">
      <w:pPr>
        <w:pStyle w:val="a6"/>
        <w:ind w:left="1080"/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>-  плана выполнения курсовой работы с отметкой о выполнении 100% работы;</w:t>
      </w:r>
    </w:p>
    <w:p w:rsidR="00C72708" w:rsidRPr="00C72708" w:rsidRDefault="00C72708" w:rsidP="00C72708">
      <w:pPr>
        <w:pStyle w:val="a6"/>
        <w:ind w:left="1080"/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>- доклада к защите;</w:t>
      </w:r>
    </w:p>
    <w:p w:rsidR="00C72708" w:rsidRDefault="00C72708" w:rsidP="00C72708">
      <w:pPr>
        <w:pStyle w:val="a6"/>
        <w:ind w:left="1080"/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>- презентации.</w:t>
      </w:r>
    </w:p>
    <w:p w:rsidR="00C72708" w:rsidRPr="00C72708" w:rsidRDefault="00C72708" w:rsidP="00C72708">
      <w:pPr>
        <w:pStyle w:val="a6"/>
        <w:ind w:left="1080"/>
        <w:jc w:val="both"/>
        <w:rPr>
          <w:color w:val="000000"/>
          <w:sz w:val="28"/>
          <w:szCs w:val="28"/>
        </w:rPr>
      </w:pPr>
    </w:p>
    <w:p w:rsidR="00C72708" w:rsidRPr="00C72708" w:rsidRDefault="00C72708" w:rsidP="00C72708">
      <w:pPr>
        <w:pStyle w:val="a6"/>
        <w:jc w:val="center"/>
        <w:rPr>
          <w:b/>
          <w:color w:val="000000"/>
          <w:sz w:val="28"/>
          <w:szCs w:val="28"/>
        </w:rPr>
      </w:pPr>
      <w:r w:rsidRPr="00C72708">
        <w:rPr>
          <w:b/>
          <w:color w:val="000000"/>
          <w:sz w:val="28"/>
          <w:szCs w:val="28"/>
        </w:rPr>
        <w:t>Защита курсовой работы</w:t>
      </w:r>
    </w:p>
    <w:p w:rsidR="00C72708" w:rsidRPr="00C72708" w:rsidRDefault="00C72708" w:rsidP="00C72708">
      <w:pPr>
        <w:pStyle w:val="a6"/>
        <w:jc w:val="center"/>
        <w:rPr>
          <w:b/>
          <w:color w:val="000000"/>
          <w:sz w:val="28"/>
          <w:szCs w:val="28"/>
        </w:rPr>
      </w:pPr>
    </w:p>
    <w:p w:rsidR="00C72708" w:rsidRPr="00C72708" w:rsidRDefault="00C72708" w:rsidP="00C72708">
      <w:pPr>
        <w:pStyle w:val="a6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>Руководитель курсовой работы по дисциплине организует  защиту курсовой работы. Защита курсового проекта является обязательной и проводится публично на открытом заседании аттестационной комиссии.</w:t>
      </w:r>
    </w:p>
    <w:p w:rsidR="00C72708" w:rsidRPr="00C72708" w:rsidRDefault="00C72708" w:rsidP="00C72708">
      <w:pPr>
        <w:pStyle w:val="a6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>Защита курсовых работ может быть совмещена с проведением конкурса профессионального мастерства. На конкурс представляются тематические столы и другие творческие задания, выполненные студентами по теме курсовой работы.</w:t>
      </w:r>
    </w:p>
    <w:p w:rsidR="00C72708" w:rsidRPr="00C72708" w:rsidRDefault="00C72708" w:rsidP="00C72708">
      <w:pPr>
        <w:pStyle w:val="a6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>На защиту курсовой работы отводится до 20 минут. Процедура защиты включает:</w:t>
      </w:r>
    </w:p>
    <w:p w:rsidR="00C72708" w:rsidRPr="00C72708" w:rsidRDefault="00C72708" w:rsidP="00C72708">
      <w:pPr>
        <w:pStyle w:val="a6"/>
        <w:ind w:left="900" w:hanging="900"/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ab/>
        <w:t>- доклад студента (10-12 минут);</w:t>
      </w:r>
    </w:p>
    <w:p w:rsidR="00C72708" w:rsidRPr="00C72708" w:rsidRDefault="00C72708" w:rsidP="00C72708">
      <w:pPr>
        <w:pStyle w:val="a6"/>
        <w:ind w:left="900" w:hanging="900"/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ab/>
        <w:t>- вопросы членов комиссии;</w:t>
      </w:r>
    </w:p>
    <w:p w:rsidR="00C72708" w:rsidRPr="00C72708" w:rsidRDefault="00C72708" w:rsidP="00C72708">
      <w:pPr>
        <w:pStyle w:val="a6"/>
        <w:ind w:left="900" w:hanging="900"/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ab/>
        <w:t>- ответы студента.</w:t>
      </w:r>
    </w:p>
    <w:p w:rsidR="00C72708" w:rsidRPr="00C72708" w:rsidRDefault="00C72708" w:rsidP="00C72708">
      <w:pPr>
        <w:pStyle w:val="a6"/>
        <w:ind w:left="900" w:hanging="900"/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ab/>
        <w:t>Может быть предусмотрено выступление руководителя курсовой работы. При определении окончательной оценки по защите курсовой работы учитываются доклад студента, его ответы на вопросы членов комиссии, отзыв руководителя.</w:t>
      </w:r>
    </w:p>
    <w:p w:rsidR="00C72708" w:rsidRPr="00C72708" w:rsidRDefault="00C72708" w:rsidP="00C72708">
      <w:pPr>
        <w:pStyle w:val="a6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>Курсовая работа  оценивается по пятибалльной системе. Положительная оценка на экзамене по дисциплине, выставляется только при  условии успешной сдачи курсовой работы  на оценку не ниже «удовлетворительно».</w:t>
      </w:r>
    </w:p>
    <w:p w:rsidR="00C72708" w:rsidRPr="00C72708" w:rsidRDefault="00C72708" w:rsidP="00C72708">
      <w:pPr>
        <w:pStyle w:val="a6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 w:rsidRPr="00C72708">
        <w:rPr>
          <w:color w:val="000000"/>
          <w:sz w:val="28"/>
          <w:szCs w:val="28"/>
        </w:rPr>
        <w:t>Студентам, получившим неудовлетворительную оценку по курсовой работе, предоставляется право выбора новой темы курсовой работы  или, по решению преподавателя, доработки прежней темы и определяется новый срок для ее выполнения.</w:t>
      </w:r>
    </w:p>
    <w:p w:rsidR="00C72708" w:rsidRDefault="00C72708" w:rsidP="00C72708">
      <w:pPr>
        <w:pStyle w:val="a6"/>
        <w:ind w:left="1080"/>
        <w:jc w:val="both"/>
        <w:rPr>
          <w:color w:val="000000"/>
          <w:szCs w:val="24"/>
        </w:rPr>
      </w:pPr>
    </w:p>
    <w:p w:rsidR="00A803B7" w:rsidRDefault="00A803B7" w:rsidP="00C72708">
      <w:pPr>
        <w:pStyle w:val="a6"/>
        <w:ind w:left="1080"/>
        <w:jc w:val="both"/>
        <w:rPr>
          <w:color w:val="000000"/>
          <w:szCs w:val="24"/>
        </w:rPr>
      </w:pPr>
    </w:p>
    <w:p w:rsidR="00A803B7" w:rsidRDefault="00A803B7" w:rsidP="00C72708">
      <w:pPr>
        <w:pStyle w:val="a6"/>
        <w:ind w:left="1080"/>
        <w:jc w:val="both"/>
        <w:rPr>
          <w:color w:val="000000"/>
          <w:szCs w:val="24"/>
        </w:rPr>
      </w:pPr>
    </w:p>
    <w:p w:rsidR="00A803B7" w:rsidRDefault="00A803B7" w:rsidP="00C72708">
      <w:pPr>
        <w:pStyle w:val="a6"/>
        <w:ind w:left="1080"/>
        <w:jc w:val="both"/>
        <w:rPr>
          <w:color w:val="000000"/>
          <w:szCs w:val="24"/>
        </w:rPr>
      </w:pPr>
    </w:p>
    <w:p w:rsidR="00A803B7" w:rsidRDefault="00A803B7" w:rsidP="00C72708">
      <w:pPr>
        <w:pStyle w:val="a6"/>
        <w:ind w:left="1080"/>
        <w:jc w:val="both"/>
        <w:rPr>
          <w:color w:val="000000"/>
          <w:szCs w:val="24"/>
        </w:rPr>
      </w:pPr>
    </w:p>
    <w:p w:rsidR="00A803B7" w:rsidRDefault="00A803B7" w:rsidP="00C72708">
      <w:pPr>
        <w:pStyle w:val="a6"/>
        <w:ind w:left="1080"/>
        <w:jc w:val="both"/>
        <w:rPr>
          <w:color w:val="000000"/>
          <w:szCs w:val="24"/>
        </w:rPr>
      </w:pPr>
    </w:p>
    <w:p w:rsidR="00A803B7" w:rsidRDefault="00A803B7" w:rsidP="00C72708">
      <w:pPr>
        <w:pStyle w:val="a6"/>
        <w:ind w:left="1080"/>
        <w:jc w:val="both"/>
        <w:rPr>
          <w:color w:val="000000"/>
          <w:szCs w:val="24"/>
        </w:rPr>
      </w:pPr>
    </w:p>
    <w:p w:rsidR="00A803B7" w:rsidRDefault="00A803B7" w:rsidP="00C72708">
      <w:pPr>
        <w:pStyle w:val="a6"/>
        <w:ind w:left="1080"/>
        <w:jc w:val="both"/>
        <w:rPr>
          <w:color w:val="000000"/>
          <w:szCs w:val="24"/>
        </w:rPr>
      </w:pPr>
    </w:p>
    <w:p w:rsidR="00A803B7" w:rsidRDefault="00A803B7" w:rsidP="00C72708">
      <w:pPr>
        <w:pStyle w:val="a6"/>
        <w:ind w:left="1080"/>
        <w:jc w:val="both"/>
        <w:rPr>
          <w:color w:val="000000"/>
          <w:szCs w:val="24"/>
        </w:rPr>
      </w:pPr>
    </w:p>
    <w:p w:rsidR="00A803B7" w:rsidRDefault="00A803B7" w:rsidP="005D1CB6">
      <w:pPr>
        <w:pStyle w:val="a6"/>
        <w:jc w:val="both"/>
        <w:rPr>
          <w:color w:val="000000"/>
          <w:szCs w:val="24"/>
        </w:rPr>
      </w:pPr>
    </w:p>
    <w:p w:rsidR="005D1CB6" w:rsidRDefault="005D1CB6" w:rsidP="005D1CB6">
      <w:pPr>
        <w:pStyle w:val="a6"/>
        <w:jc w:val="both"/>
        <w:rPr>
          <w:color w:val="000000"/>
          <w:szCs w:val="24"/>
        </w:rPr>
      </w:pPr>
    </w:p>
    <w:p w:rsidR="00404C7C" w:rsidRDefault="00404C7C" w:rsidP="005D1CB6">
      <w:pPr>
        <w:pStyle w:val="a6"/>
        <w:jc w:val="both"/>
        <w:rPr>
          <w:color w:val="000000"/>
          <w:szCs w:val="24"/>
        </w:rPr>
      </w:pPr>
    </w:p>
    <w:p w:rsidR="00A803B7" w:rsidRDefault="00A803B7" w:rsidP="00C72708">
      <w:pPr>
        <w:pStyle w:val="a6"/>
        <w:ind w:left="1080"/>
        <w:jc w:val="both"/>
        <w:rPr>
          <w:color w:val="000000"/>
          <w:szCs w:val="24"/>
        </w:rPr>
      </w:pPr>
    </w:p>
    <w:p w:rsidR="00674B4C" w:rsidRPr="00C72708" w:rsidRDefault="00674B4C" w:rsidP="00C72708">
      <w:pPr>
        <w:pStyle w:val="a6"/>
        <w:ind w:left="1080"/>
        <w:jc w:val="both"/>
        <w:rPr>
          <w:color w:val="000000"/>
          <w:szCs w:val="24"/>
        </w:rPr>
      </w:pPr>
    </w:p>
    <w:p w:rsidR="00253C33" w:rsidRPr="00A803B7" w:rsidRDefault="00253C33" w:rsidP="00253C33">
      <w:pPr>
        <w:pStyle w:val="a6"/>
        <w:ind w:left="1080" w:hanging="1080"/>
        <w:jc w:val="center"/>
        <w:rPr>
          <w:b/>
          <w:color w:val="000000"/>
          <w:sz w:val="22"/>
          <w:szCs w:val="22"/>
        </w:rPr>
      </w:pPr>
      <w:r w:rsidRPr="00A803B7">
        <w:rPr>
          <w:b/>
          <w:color w:val="000000"/>
          <w:sz w:val="22"/>
          <w:szCs w:val="22"/>
        </w:rPr>
        <w:t>Критерии оценки защиты курсовых работ</w:t>
      </w:r>
    </w:p>
    <w:p w:rsidR="00253C33" w:rsidRPr="00A803B7" w:rsidRDefault="00253C33" w:rsidP="00253C33">
      <w:pPr>
        <w:pStyle w:val="a6"/>
        <w:ind w:left="1080" w:hanging="1080"/>
        <w:jc w:val="center"/>
        <w:rPr>
          <w:b/>
          <w:color w:val="000000"/>
          <w:sz w:val="22"/>
          <w:szCs w:val="22"/>
        </w:rPr>
      </w:pPr>
      <w:r w:rsidRPr="00A803B7">
        <w:rPr>
          <w:b/>
          <w:color w:val="000000"/>
          <w:sz w:val="22"/>
          <w:szCs w:val="22"/>
        </w:rPr>
        <w:t>по дисциплине «Экономика отрасли»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2835"/>
        <w:gridCol w:w="2693"/>
        <w:gridCol w:w="2835"/>
      </w:tblGrid>
      <w:tr w:rsidR="00253C33" w:rsidRPr="00253C33" w:rsidTr="00A803B7">
        <w:trPr>
          <w:cantSplit/>
          <w:trHeight w:val="3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803B7">
              <w:rPr>
                <w:b/>
                <w:color w:val="000000"/>
                <w:sz w:val="22"/>
                <w:szCs w:val="22"/>
              </w:rPr>
              <w:t xml:space="preserve">№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803B7">
              <w:rPr>
                <w:b/>
                <w:color w:val="000000"/>
                <w:sz w:val="22"/>
                <w:szCs w:val="22"/>
              </w:rPr>
              <w:t>критерии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pStyle w:val="1"/>
              <w:spacing w:before="0" w:after="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Оценки</w:t>
            </w:r>
          </w:p>
        </w:tc>
      </w:tr>
      <w:tr w:rsidR="00253C33" w:rsidRPr="00253C33" w:rsidTr="00A803B7">
        <w:trPr>
          <w:cantSplit/>
          <w:trHeight w:val="32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C33" w:rsidRPr="00A803B7" w:rsidRDefault="00253C33" w:rsidP="00A803B7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C33" w:rsidRPr="00A803B7" w:rsidRDefault="00253C33" w:rsidP="00A803B7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803B7">
              <w:rPr>
                <w:b/>
                <w:color w:val="000000"/>
                <w:sz w:val="22"/>
                <w:szCs w:val="22"/>
              </w:rPr>
              <w:t>3 балла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803B7">
              <w:rPr>
                <w:b/>
                <w:color w:val="000000"/>
                <w:sz w:val="22"/>
                <w:szCs w:val="22"/>
              </w:rPr>
              <w:t>2 балла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803B7">
              <w:rPr>
                <w:b/>
                <w:color w:val="000000"/>
                <w:sz w:val="22"/>
                <w:szCs w:val="22"/>
              </w:rPr>
              <w:t>1 балл</w:t>
            </w:r>
          </w:p>
        </w:tc>
      </w:tr>
      <w:tr w:rsidR="00253C33" w:rsidRPr="00253C33" w:rsidTr="00A803B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 xml:space="preserve">1.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pStyle w:val="2"/>
              <w:spacing w:before="0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A803B7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Актуальность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Указывается и аргументируется значимость и современность изучаемой проблемы.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Значимость и современность изучаемой проблемы лишь указывается.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Не указывается значимость и современность проблемы.</w:t>
            </w:r>
          </w:p>
        </w:tc>
      </w:tr>
      <w:tr w:rsidR="00253C33" w:rsidRPr="00253C33" w:rsidTr="00A803B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Глубина освещения темы, достоверность результатов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Наличие методологических характеристик, описание методов и организации исследования. Соответствие основных положений и выводов поставленным задачам. Умелая систематизация статистических данных в виде таблиц, графиков с необходимым анализом и выявлением тенденций развития экономических явлений.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Неполное описание методологии, методики и организации исследования. Частичное соответствие основных положений и выводов поставленным задачам. Частичная обработка и систематизация результатов  и их анализ.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Отсутствие методологических характеристик. Несоответствие основных положений и выводов поставленным задачам. Описание результатов исследования без анализа.</w:t>
            </w:r>
          </w:p>
        </w:tc>
      </w:tr>
      <w:tr w:rsidR="00253C33" w:rsidRPr="00253C33" w:rsidTr="00A803B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Логика изложения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 xml:space="preserve">Четкость суждений, последовательность, обоснованность положений, ясность и краткость изложения мысли.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 xml:space="preserve">Расплывчатость суждений, слабая аргументация положений, излишняя детализация.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 xml:space="preserve">Нарушение логики изложения. </w:t>
            </w:r>
          </w:p>
        </w:tc>
      </w:tr>
      <w:tr w:rsidR="00253C33" w:rsidRPr="00253C33" w:rsidTr="00A803B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Наглядность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Исследование достаточно иллюстрировано. Используемый иллюстративный материал вполне отвечает требованиям.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Исследование недостаточно иллюстрировано. Используемый иллюстративный материал отвечает требованиям частично.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Используемый иллюстративный материал не отвечает требованиям, либо исследование не иллюстрировано.</w:t>
            </w:r>
          </w:p>
        </w:tc>
      </w:tr>
      <w:tr w:rsidR="00253C33" w:rsidRPr="00253C33" w:rsidTr="00A803B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 xml:space="preserve">Качество научной дискуссии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Ответы на вопросы конкретны, убедительны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Ответы на вопросы не достаточно убедительны, иногда уклончивы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Затруднения в ответах, отсутствие ответов.</w:t>
            </w:r>
          </w:p>
        </w:tc>
      </w:tr>
      <w:tr w:rsidR="00253C33" w:rsidRPr="00253C33" w:rsidTr="00A803B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Культура докладчика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Грамматически правильная, эмоциональная речь. Выдержка и уверенность. Контакт с аудиторией. Эстетичный внешний вид.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Мало эмоциональная грамотная речь. Слабый контакт с аудиторией. Владение собой. Опрятный внешний вид.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Речевые ошибки. Неумение владеть собой. Отсутствие контакта с аудиторией.</w:t>
            </w:r>
          </w:p>
        </w:tc>
      </w:tr>
      <w:tr w:rsidR="00253C33" w:rsidRPr="00253C33" w:rsidTr="00A803B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Оформление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Курсовая работа оформлена в соответствии с требованиями (шрифт, поля, титульный лист). Материал изложен последовательно и логически, литературным языком.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 xml:space="preserve">В оформлении отмечаются незначительные неточности   </w:t>
            </w:r>
          </w:p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(несоответствие размеров полей, единичные ошибки в тексте).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33" w:rsidRPr="00A803B7" w:rsidRDefault="00253C33" w:rsidP="00A803B7">
            <w:pPr>
              <w:jc w:val="both"/>
              <w:rPr>
                <w:color w:val="000000"/>
                <w:sz w:val="22"/>
                <w:szCs w:val="22"/>
              </w:rPr>
            </w:pPr>
            <w:r w:rsidRPr="00A803B7">
              <w:rPr>
                <w:color w:val="000000"/>
                <w:sz w:val="22"/>
                <w:szCs w:val="22"/>
              </w:rPr>
              <w:t>Явное несоблюдение требований к оформлению работы</w:t>
            </w:r>
          </w:p>
        </w:tc>
      </w:tr>
    </w:tbl>
    <w:p w:rsidR="00253C33" w:rsidRPr="005D1CB6" w:rsidRDefault="00253C33" w:rsidP="00253C33">
      <w:pPr>
        <w:jc w:val="both"/>
        <w:rPr>
          <w:color w:val="000000"/>
          <w:sz w:val="22"/>
          <w:szCs w:val="22"/>
        </w:rPr>
      </w:pPr>
      <w:r w:rsidRPr="005D1CB6">
        <w:rPr>
          <w:color w:val="000000"/>
          <w:sz w:val="22"/>
          <w:szCs w:val="22"/>
        </w:rPr>
        <w:t>12- 15 баллов - удовлетворительно</w:t>
      </w:r>
    </w:p>
    <w:p w:rsidR="00253C33" w:rsidRPr="005D1CB6" w:rsidRDefault="00253C33" w:rsidP="00253C33">
      <w:pPr>
        <w:jc w:val="both"/>
        <w:rPr>
          <w:color w:val="000000"/>
          <w:sz w:val="22"/>
          <w:szCs w:val="22"/>
        </w:rPr>
      </w:pPr>
      <w:r w:rsidRPr="005D1CB6">
        <w:rPr>
          <w:color w:val="000000"/>
          <w:sz w:val="22"/>
          <w:szCs w:val="22"/>
        </w:rPr>
        <w:t>16-18 баллов - хорошо</w:t>
      </w:r>
    </w:p>
    <w:p w:rsidR="00253C33" w:rsidRPr="005D1CB6" w:rsidRDefault="00253C33" w:rsidP="00253C33">
      <w:pPr>
        <w:jc w:val="both"/>
        <w:rPr>
          <w:color w:val="000000"/>
          <w:sz w:val="22"/>
          <w:szCs w:val="22"/>
        </w:rPr>
      </w:pPr>
      <w:r w:rsidRPr="005D1CB6">
        <w:rPr>
          <w:color w:val="000000"/>
          <w:sz w:val="22"/>
          <w:szCs w:val="22"/>
        </w:rPr>
        <w:t>19-21 баллов – отлично</w:t>
      </w:r>
    </w:p>
    <w:p w:rsidR="00674B4C" w:rsidRDefault="00674B4C" w:rsidP="005D1CB6">
      <w:pPr>
        <w:pStyle w:val="31"/>
        <w:ind w:firstLine="710"/>
        <w:jc w:val="center"/>
        <w:rPr>
          <w:b/>
          <w:bCs/>
          <w:sz w:val="28"/>
          <w:szCs w:val="28"/>
        </w:rPr>
      </w:pPr>
    </w:p>
    <w:p w:rsidR="00A803B7" w:rsidRPr="00A803B7" w:rsidRDefault="00A803B7" w:rsidP="005D1CB6">
      <w:pPr>
        <w:pStyle w:val="31"/>
        <w:ind w:firstLine="710"/>
        <w:jc w:val="center"/>
        <w:rPr>
          <w:b/>
          <w:bCs/>
          <w:sz w:val="28"/>
          <w:szCs w:val="28"/>
        </w:rPr>
      </w:pPr>
      <w:r w:rsidRPr="00A803B7">
        <w:rPr>
          <w:b/>
          <w:bCs/>
          <w:sz w:val="28"/>
          <w:szCs w:val="28"/>
        </w:rPr>
        <w:t>Библиографический список</w:t>
      </w:r>
    </w:p>
    <w:p w:rsidR="00D57390" w:rsidRPr="00D57390" w:rsidRDefault="00D57390" w:rsidP="005D1CB6">
      <w:pPr>
        <w:ind w:firstLine="709"/>
        <w:rPr>
          <w:i/>
          <w:color w:val="000000"/>
          <w:sz w:val="28"/>
          <w:szCs w:val="28"/>
          <w:u w:val="single"/>
        </w:rPr>
      </w:pPr>
      <w:r w:rsidRPr="00D57390">
        <w:rPr>
          <w:i/>
          <w:color w:val="000000"/>
          <w:sz w:val="28"/>
          <w:szCs w:val="28"/>
          <w:u w:val="single"/>
        </w:rPr>
        <w:t>Основная литература:</w:t>
      </w:r>
    </w:p>
    <w:p w:rsidR="00D57390" w:rsidRDefault="00D57390" w:rsidP="005D1CB6">
      <w:pPr>
        <w:numPr>
          <w:ilvl w:val="0"/>
          <w:numId w:val="20"/>
        </w:numPr>
        <w:ind w:left="440" w:firstLine="709"/>
        <w:jc w:val="both"/>
        <w:rPr>
          <w:sz w:val="28"/>
          <w:szCs w:val="28"/>
        </w:rPr>
      </w:pPr>
      <w:r w:rsidRPr="0056621E">
        <w:rPr>
          <w:sz w:val="28"/>
          <w:szCs w:val="28"/>
        </w:rPr>
        <w:t>Бычков В. П. Экономика автотранспортного предприятия: Учебник. – М.:ИНФРА – М, 2006. – 384 с. – (Высшее образование).</w:t>
      </w:r>
    </w:p>
    <w:p w:rsidR="00D57390" w:rsidRPr="0056621E" w:rsidRDefault="00D57390" w:rsidP="005D1CB6">
      <w:pPr>
        <w:numPr>
          <w:ilvl w:val="0"/>
          <w:numId w:val="20"/>
        </w:numPr>
        <w:ind w:left="440" w:firstLine="709"/>
        <w:jc w:val="both"/>
        <w:rPr>
          <w:sz w:val="28"/>
          <w:szCs w:val="28"/>
        </w:rPr>
      </w:pPr>
      <w:r w:rsidRPr="0056621E">
        <w:rPr>
          <w:sz w:val="28"/>
          <w:szCs w:val="28"/>
        </w:rPr>
        <w:t>Туревский И. С. Экономика и управление автотранспортным предприятием. Учебное пособие. – М.: Высшая школа, 2006. – 222 с.: ил.</w:t>
      </w:r>
    </w:p>
    <w:p w:rsidR="00D57390" w:rsidRPr="0056621E" w:rsidRDefault="00D57390" w:rsidP="005D1CB6">
      <w:pPr>
        <w:numPr>
          <w:ilvl w:val="0"/>
          <w:numId w:val="20"/>
        </w:numPr>
        <w:tabs>
          <w:tab w:val="left" w:pos="0"/>
        </w:tabs>
        <w:ind w:left="440" w:firstLine="709"/>
        <w:jc w:val="both"/>
        <w:rPr>
          <w:sz w:val="28"/>
          <w:szCs w:val="28"/>
        </w:rPr>
      </w:pPr>
      <w:r w:rsidRPr="0056621E">
        <w:rPr>
          <w:sz w:val="28"/>
          <w:szCs w:val="28"/>
        </w:rPr>
        <w:t>Туревский И. С. Экономика отрасли. Автомобильный транспорт. – М.:     Высшая школа, 2007.</w:t>
      </w:r>
    </w:p>
    <w:p w:rsidR="00D57390" w:rsidRPr="00D57390" w:rsidRDefault="00D57390" w:rsidP="005D1CB6">
      <w:pPr>
        <w:ind w:left="440" w:firstLine="709"/>
        <w:jc w:val="both"/>
        <w:rPr>
          <w:i/>
          <w:sz w:val="28"/>
          <w:szCs w:val="28"/>
          <w:u w:val="single"/>
        </w:rPr>
      </w:pPr>
      <w:r w:rsidRPr="00D57390">
        <w:rPr>
          <w:i/>
          <w:sz w:val="28"/>
          <w:szCs w:val="28"/>
          <w:u w:val="single"/>
        </w:rPr>
        <w:t>Дополнительная литература</w:t>
      </w:r>
    </w:p>
    <w:p w:rsidR="00D57390" w:rsidRPr="0056621E" w:rsidRDefault="00D57390" w:rsidP="005D1CB6">
      <w:pPr>
        <w:numPr>
          <w:ilvl w:val="0"/>
          <w:numId w:val="20"/>
        </w:numPr>
        <w:ind w:left="440" w:firstLine="709"/>
        <w:jc w:val="both"/>
        <w:rPr>
          <w:sz w:val="28"/>
          <w:szCs w:val="28"/>
        </w:rPr>
      </w:pPr>
      <w:r w:rsidRPr="0056621E">
        <w:rPr>
          <w:sz w:val="28"/>
          <w:szCs w:val="28"/>
        </w:rPr>
        <w:t>Грибов В. Д., Грузинов В.П. Экономика предприятия: Учебник. Практикум. – 3-е изд., перераб. и доп. – М.: Финансы и статистика, 2004. – 336 с.</w:t>
      </w:r>
    </w:p>
    <w:p w:rsidR="00935413" w:rsidRDefault="00D57390" w:rsidP="005D1CB6">
      <w:pPr>
        <w:numPr>
          <w:ilvl w:val="0"/>
          <w:numId w:val="20"/>
        </w:numPr>
        <w:ind w:left="440" w:firstLine="709"/>
        <w:jc w:val="both"/>
        <w:rPr>
          <w:sz w:val="28"/>
          <w:szCs w:val="28"/>
        </w:rPr>
      </w:pPr>
      <w:r w:rsidRPr="0056621E">
        <w:rPr>
          <w:sz w:val="28"/>
          <w:szCs w:val="28"/>
        </w:rPr>
        <w:t>Троицкая Н.А. Единая транспортная система. / Н.А. Троицкая, А.Б. Чубуков. – М., 2004. – 240 с.</w:t>
      </w:r>
    </w:p>
    <w:p w:rsidR="00404C7C" w:rsidRPr="006C573C" w:rsidRDefault="00404C7C" w:rsidP="00404C7C">
      <w:pPr>
        <w:ind w:left="1149"/>
        <w:jc w:val="both"/>
        <w:rPr>
          <w:sz w:val="28"/>
          <w:szCs w:val="28"/>
        </w:rPr>
      </w:pPr>
    </w:p>
    <w:p w:rsidR="00935413" w:rsidRDefault="002B5A65" w:rsidP="002B5A6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Примерная т</w:t>
      </w:r>
      <w:r w:rsidR="00935413" w:rsidRPr="00FD6387">
        <w:rPr>
          <w:b/>
          <w:sz w:val="28"/>
          <w:szCs w:val="28"/>
        </w:rPr>
        <w:t>ематика курсовых работ по</w:t>
      </w:r>
      <w:r w:rsidR="00404C7C">
        <w:rPr>
          <w:b/>
          <w:sz w:val="28"/>
          <w:szCs w:val="28"/>
        </w:rPr>
        <w:t xml:space="preserve"> дисциплине </w:t>
      </w:r>
      <w:r w:rsidR="00935413" w:rsidRPr="00FD6387">
        <w:rPr>
          <w:b/>
          <w:sz w:val="28"/>
          <w:szCs w:val="28"/>
        </w:rPr>
        <w:t xml:space="preserve"> «Экономика отрасли»</w:t>
      </w:r>
    </w:p>
    <w:p w:rsidR="00404C7C" w:rsidRPr="00FD6387" w:rsidRDefault="00404C7C" w:rsidP="002B5A65">
      <w:pPr>
        <w:jc w:val="both"/>
        <w:rPr>
          <w:b/>
          <w:sz w:val="28"/>
          <w:szCs w:val="28"/>
        </w:rPr>
      </w:pPr>
    </w:p>
    <w:p w:rsidR="00935413" w:rsidRDefault="00935413" w:rsidP="002B5A65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FD6387">
        <w:rPr>
          <w:rFonts w:ascii="Times New Roman" w:hAnsi="Times New Roman"/>
          <w:sz w:val="28"/>
          <w:szCs w:val="28"/>
        </w:rPr>
        <w:t>Выбор типа подвижного состава и разработка мероприятий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2B5A65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повышени</w:t>
      </w:r>
      <w:r w:rsidR="002B5A65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эффективности его использования.</w:t>
      </w:r>
    </w:p>
    <w:p w:rsidR="00935413" w:rsidRDefault="00935413" w:rsidP="002B5A65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Выбор наиболее эффективного вида транспорта.</w:t>
      </w:r>
    </w:p>
    <w:p w:rsidR="00935413" w:rsidRDefault="00935413" w:rsidP="002B5A65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финансового состояния результата деятельности предприятия.</w:t>
      </w:r>
    </w:p>
    <w:p w:rsidR="00935413" w:rsidRDefault="00935413" w:rsidP="002B5A65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Экономическое обоснование снижения затрат предприятия. </w:t>
      </w:r>
    </w:p>
    <w:p w:rsidR="00935413" w:rsidRDefault="00935413" w:rsidP="002B5A65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Разработка экономического механизма стабилизации финансового состояния предприятия.</w:t>
      </w:r>
    </w:p>
    <w:p w:rsidR="00935413" w:rsidRDefault="00935413" w:rsidP="002B5A65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Совершенствование  </w:t>
      </w:r>
      <w:r w:rsidR="002B5A65">
        <w:rPr>
          <w:rFonts w:ascii="Times New Roman" w:hAnsi="Times New Roman"/>
          <w:sz w:val="28"/>
          <w:szCs w:val="28"/>
        </w:rPr>
        <w:t xml:space="preserve">системы </w:t>
      </w:r>
      <w:r>
        <w:rPr>
          <w:rFonts w:ascii="Times New Roman" w:hAnsi="Times New Roman"/>
          <w:sz w:val="28"/>
          <w:szCs w:val="28"/>
        </w:rPr>
        <w:t>заработной платы водителей пассажирского транспорта.</w:t>
      </w:r>
    </w:p>
    <w:p w:rsidR="00935413" w:rsidRDefault="00935413" w:rsidP="002B5A65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Влияние методов учета и списания производственных запасов на сумму налоговых платежей.</w:t>
      </w:r>
    </w:p>
    <w:p w:rsidR="00935413" w:rsidRDefault="00935413" w:rsidP="002B5A65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эффективности использования основных производственных фондов.</w:t>
      </w:r>
    </w:p>
    <w:p w:rsidR="00935413" w:rsidRDefault="00935413" w:rsidP="002B5A65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Повышение эффективности использования оборотных средств предприятия </w:t>
      </w:r>
      <w:r w:rsidR="002B5A65">
        <w:rPr>
          <w:rFonts w:ascii="Times New Roman" w:hAnsi="Times New Roman"/>
          <w:sz w:val="28"/>
          <w:szCs w:val="28"/>
        </w:rPr>
        <w:t>автомобильного транспорта</w:t>
      </w:r>
      <w:r>
        <w:rPr>
          <w:rFonts w:ascii="Times New Roman" w:hAnsi="Times New Roman"/>
          <w:sz w:val="28"/>
          <w:szCs w:val="28"/>
        </w:rPr>
        <w:t>.</w:t>
      </w:r>
    </w:p>
    <w:p w:rsidR="00935413" w:rsidRDefault="00935413" w:rsidP="002B5A65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Материальное стимулирование работников автотранспортного предприятия.</w:t>
      </w:r>
    </w:p>
    <w:p w:rsidR="00935413" w:rsidRPr="00333CC4" w:rsidRDefault="00935413" w:rsidP="002B5A65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Экономическая оценка деятельности по </w:t>
      </w:r>
      <w:r w:rsidRPr="00333CC4">
        <w:rPr>
          <w:rFonts w:ascii="Times New Roman" w:hAnsi="Times New Roman"/>
          <w:sz w:val="28"/>
          <w:szCs w:val="28"/>
        </w:rPr>
        <w:t xml:space="preserve">технического </w:t>
      </w:r>
      <w:r>
        <w:rPr>
          <w:rFonts w:ascii="Times New Roman" w:hAnsi="Times New Roman"/>
          <w:sz w:val="28"/>
          <w:szCs w:val="28"/>
        </w:rPr>
        <w:t xml:space="preserve"> обслуживания  (ТО-1) </w:t>
      </w:r>
      <w:r w:rsidRPr="00333CC4">
        <w:rPr>
          <w:rFonts w:ascii="Times New Roman" w:hAnsi="Times New Roman"/>
          <w:sz w:val="28"/>
          <w:szCs w:val="28"/>
        </w:rPr>
        <w:t xml:space="preserve"> подвижного состава.</w:t>
      </w:r>
    </w:p>
    <w:p w:rsidR="00935413" w:rsidRDefault="00935413" w:rsidP="002B5A65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Экономическая оценка деятельности по ТО-2 подвижного состава.</w:t>
      </w:r>
    </w:p>
    <w:p w:rsidR="00935413" w:rsidRDefault="00935413" w:rsidP="002B5A65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Экономическая оценка деятельности по ТР подвижного состава.</w:t>
      </w:r>
    </w:p>
    <w:p w:rsidR="00935413" w:rsidRPr="006C573C" w:rsidRDefault="00935413" w:rsidP="00404C7C">
      <w:pPr>
        <w:pStyle w:val="a5"/>
        <w:numPr>
          <w:ilvl w:val="0"/>
          <w:numId w:val="11"/>
        </w:numPr>
        <w:ind w:left="567" w:hanging="42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финансовых показателей работ</w:t>
      </w:r>
      <w:r w:rsidR="002B5A65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автомобильного транспорта.</w:t>
      </w:r>
      <w:r w:rsidRPr="006C573C">
        <w:rPr>
          <w:sz w:val="28"/>
          <w:szCs w:val="28"/>
        </w:rPr>
        <w:br w:type="page"/>
      </w:r>
      <w:r w:rsidR="00E144A7" w:rsidRPr="006C573C">
        <w:rPr>
          <w:rFonts w:ascii="Times New Roman" w:hAnsi="Times New Roman"/>
          <w:b/>
          <w:sz w:val="28"/>
          <w:szCs w:val="28"/>
        </w:rPr>
        <w:t>Курсовая работа по дисциплине</w:t>
      </w:r>
      <w:r w:rsidRPr="006C573C">
        <w:rPr>
          <w:rFonts w:ascii="Times New Roman" w:hAnsi="Times New Roman"/>
          <w:b/>
          <w:sz w:val="28"/>
          <w:szCs w:val="28"/>
        </w:rPr>
        <w:t xml:space="preserve"> «Экономика отрасли»</w:t>
      </w:r>
      <w:r w:rsidR="00E144A7" w:rsidRPr="006C573C">
        <w:rPr>
          <w:rStyle w:val="ac"/>
          <w:rFonts w:ascii="Times New Roman" w:hAnsi="Times New Roman"/>
          <w:b/>
          <w:sz w:val="28"/>
          <w:szCs w:val="28"/>
        </w:rPr>
        <w:footnoteReference w:id="1"/>
      </w:r>
    </w:p>
    <w:p w:rsidR="00935413" w:rsidRPr="006C573C" w:rsidRDefault="00935413" w:rsidP="00935413">
      <w:pPr>
        <w:jc w:val="center"/>
        <w:rPr>
          <w:b/>
          <w:i/>
          <w:sz w:val="28"/>
          <w:szCs w:val="28"/>
        </w:rPr>
      </w:pPr>
      <w:r w:rsidRPr="006C573C">
        <w:rPr>
          <w:b/>
          <w:sz w:val="28"/>
          <w:szCs w:val="28"/>
        </w:rPr>
        <w:t xml:space="preserve">по теме </w:t>
      </w:r>
      <w:r w:rsidRPr="006C573C">
        <w:rPr>
          <w:b/>
          <w:i/>
          <w:sz w:val="28"/>
          <w:szCs w:val="28"/>
        </w:rPr>
        <w:t>«Выбор типа подвижного состава и разработка мероприятий по повышению эффективности его использования»</w:t>
      </w:r>
    </w:p>
    <w:p w:rsidR="00935413" w:rsidRPr="007A3228" w:rsidRDefault="00935413" w:rsidP="00935413">
      <w:pPr>
        <w:jc w:val="center"/>
        <w:rPr>
          <w:b/>
          <w:i/>
          <w:sz w:val="28"/>
          <w:szCs w:val="28"/>
        </w:rPr>
      </w:pPr>
    </w:p>
    <w:p w:rsidR="00935413" w:rsidRPr="00333CC4" w:rsidRDefault="002B5A65" w:rsidP="00935413">
      <w:pPr>
        <w:pStyle w:val="a5"/>
        <w:ind w:left="106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935413" w:rsidRPr="00333CC4">
        <w:rPr>
          <w:rFonts w:ascii="Times New Roman" w:hAnsi="Times New Roman"/>
          <w:b/>
          <w:sz w:val="28"/>
          <w:szCs w:val="28"/>
        </w:rPr>
        <w:t>Выбор автомобиля по индивидуальному варианту</w:t>
      </w:r>
    </w:p>
    <w:tbl>
      <w:tblPr>
        <w:tblpPr w:leftFromText="180" w:rightFromText="180" w:vertAnchor="text" w:horzAnchor="margin" w:tblpXSpec="center" w:tblpY="1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3"/>
        <w:gridCol w:w="2834"/>
        <w:gridCol w:w="2835"/>
      </w:tblGrid>
      <w:tr w:rsidR="00935413" w:rsidTr="002B5A65">
        <w:tc>
          <w:tcPr>
            <w:tcW w:w="2833" w:type="dxa"/>
            <w:vMerge w:val="restart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jc w:val="center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Вариант</w:t>
            </w:r>
          </w:p>
        </w:tc>
        <w:tc>
          <w:tcPr>
            <w:tcW w:w="5669" w:type="dxa"/>
            <w:gridSpan w:val="2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jc w:val="center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Марка автомобиля</w:t>
            </w:r>
          </w:p>
        </w:tc>
      </w:tr>
      <w:tr w:rsidR="00935413" w:rsidTr="002B5A65">
        <w:tc>
          <w:tcPr>
            <w:tcW w:w="2833" w:type="dxa"/>
            <w:vMerge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jc w:val="center"/>
              <w:rPr>
                <w:rFonts w:ascii="Times New Roman" w:hAnsi="Times New Roman"/>
                <w:color w:val="FFFFFF"/>
                <w:sz w:val="28"/>
                <w:szCs w:val="28"/>
              </w:rPr>
            </w:pPr>
          </w:p>
        </w:tc>
        <w:tc>
          <w:tcPr>
            <w:tcW w:w="2834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jc w:val="center"/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  <w:t>I</w:t>
            </w:r>
          </w:p>
        </w:tc>
        <w:tc>
          <w:tcPr>
            <w:tcW w:w="2835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jc w:val="center"/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  <w:t>II</w:t>
            </w:r>
          </w:p>
        </w:tc>
      </w:tr>
      <w:tr w:rsidR="00935413" w:rsidTr="002B5A65">
        <w:tc>
          <w:tcPr>
            <w:tcW w:w="2833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jc w:val="center"/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  <w:t>1</w:t>
            </w:r>
          </w:p>
        </w:tc>
        <w:tc>
          <w:tcPr>
            <w:tcW w:w="2834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ЗИЛ-ММЗ-555</w:t>
            </w:r>
          </w:p>
        </w:tc>
        <w:tc>
          <w:tcPr>
            <w:tcW w:w="2835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МАЗ-5549</w:t>
            </w:r>
          </w:p>
        </w:tc>
      </w:tr>
      <w:tr w:rsidR="00935413" w:rsidTr="002B5A65">
        <w:tc>
          <w:tcPr>
            <w:tcW w:w="2833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jc w:val="center"/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  <w:t>2</w:t>
            </w:r>
          </w:p>
        </w:tc>
        <w:tc>
          <w:tcPr>
            <w:tcW w:w="2834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ГАЗ-53-03</w:t>
            </w:r>
          </w:p>
        </w:tc>
        <w:tc>
          <w:tcPr>
            <w:tcW w:w="2835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МАЗ-504В</w:t>
            </w:r>
          </w:p>
        </w:tc>
      </w:tr>
      <w:tr w:rsidR="00935413" w:rsidTr="002B5A65">
        <w:tc>
          <w:tcPr>
            <w:tcW w:w="2833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jc w:val="center"/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  <w:t>3</w:t>
            </w:r>
          </w:p>
        </w:tc>
        <w:tc>
          <w:tcPr>
            <w:tcW w:w="2834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ГАЗ-52-06</w:t>
            </w:r>
          </w:p>
        </w:tc>
        <w:tc>
          <w:tcPr>
            <w:tcW w:w="2835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КамАЗ-5511</w:t>
            </w:r>
          </w:p>
        </w:tc>
      </w:tr>
      <w:tr w:rsidR="00935413" w:rsidTr="002B5A65">
        <w:tc>
          <w:tcPr>
            <w:tcW w:w="2833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jc w:val="center"/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  <w:t>4</w:t>
            </w:r>
          </w:p>
        </w:tc>
        <w:tc>
          <w:tcPr>
            <w:tcW w:w="2834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ГАЗ-52-04</w:t>
            </w:r>
          </w:p>
        </w:tc>
        <w:tc>
          <w:tcPr>
            <w:tcW w:w="2835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ЗИЛ-ММЗ-4502</w:t>
            </w:r>
          </w:p>
        </w:tc>
      </w:tr>
      <w:tr w:rsidR="00935413" w:rsidTr="002B5A65">
        <w:tc>
          <w:tcPr>
            <w:tcW w:w="2833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jc w:val="center"/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  <w:t>5</w:t>
            </w:r>
          </w:p>
        </w:tc>
        <w:tc>
          <w:tcPr>
            <w:tcW w:w="2834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ГАЗ-53А</w:t>
            </w:r>
          </w:p>
        </w:tc>
        <w:tc>
          <w:tcPr>
            <w:tcW w:w="2835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КамАЗ-55102</w:t>
            </w:r>
          </w:p>
        </w:tc>
      </w:tr>
      <w:tr w:rsidR="00935413" w:rsidTr="002B5A65">
        <w:tc>
          <w:tcPr>
            <w:tcW w:w="2833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jc w:val="center"/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  <w:t>6</w:t>
            </w:r>
          </w:p>
        </w:tc>
        <w:tc>
          <w:tcPr>
            <w:tcW w:w="2834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ЗИЛ-130</w:t>
            </w:r>
          </w:p>
        </w:tc>
        <w:tc>
          <w:tcPr>
            <w:tcW w:w="2835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КамАЗ-55102</w:t>
            </w:r>
          </w:p>
        </w:tc>
      </w:tr>
      <w:tr w:rsidR="00935413" w:rsidTr="002B5A65">
        <w:tc>
          <w:tcPr>
            <w:tcW w:w="2833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jc w:val="center"/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  <w:t>7</w:t>
            </w:r>
          </w:p>
        </w:tc>
        <w:tc>
          <w:tcPr>
            <w:tcW w:w="2834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УРАЛ-375Н</w:t>
            </w:r>
          </w:p>
        </w:tc>
        <w:tc>
          <w:tcPr>
            <w:tcW w:w="2835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ЗИЛ-ММЗ-554</w:t>
            </w:r>
          </w:p>
        </w:tc>
      </w:tr>
      <w:tr w:rsidR="00935413" w:rsidTr="002B5A65">
        <w:tc>
          <w:tcPr>
            <w:tcW w:w="2833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jc w:val="center"/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  <w:t>8</w:t>
            </w:r>
          </w:p>
        </w:tc>
        <w:tc>
          <w:tcPr>
            <w:tcW w:w="2834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КамАЗ-5320</w:t>
            </w:r>
          </w:p>
        </w:tc>
        <w:tc>
          <w:tcPr>
            <w:tcW w:w="2835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ЗИЛ-131В1</w:t>
            </w:r>
          </w:p>
        </w:tc>
      </w:tr>
      <w:tr w:rsidR="00935413" w:rsidTr="002B5A65">
        <w:tc>
          <w:tcPr>
            <w:tcW w:w="2833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jc w:val="center"/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  <w:t>9</w:t>
            </w:r>
          </w:p>
        </w:tc>
        <w:tc>
          <w:tcPr>
            <w:tcW w:w="2834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МАЗ-5335</w:t>
            </w:r>
          </w:p>
        </w:tc>
        <w:tc>
          <w:tcPr>
            <w:tcW w:w="2835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КАЗ-608В</w:t>
            </w:r>
          </w:p>
        </w:tc>
      </w:tr>
      <w:tr w:rsidR="00935413" w:rsidTr="002B5A65">
        <w:tc>
          <w:tcPr>
            <w:tcW w:w="2833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jc w:val="center"/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  <w:t>10</w:t>
            </w:r>
          </w:p>
        </w:tc>
        <w:tc>
          <w:tcPr>
            <w:tcW w:w="2834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УРАЛ-377Н</w:t>
            </w:r>
          </w:p>
        </w:tc>
        <w:tc>
          <w:tcPr>
            <w:tcW w:w="2835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КамАЗ-5410</w:t>
            </w:r>
          </w:p>
        </w:tc>
      </w:tr>
      <w:tr w:rsidR="00935413" w:rsidTr="002B5A65">
        <w:tc>
          <w:tcPr>
            <w:tcW w:w="2833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jc w:val="center"/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  <w:t>11</w:t>
            </w:r>
          </w:p>
        </w:tc>
        <w:tc>
          <w:tcPr>
            <w:tcW w:w="2834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КамАЗ-53212</w:t>
            </w:r>
          </w:p>
        </w:tc>
        <w:tc>
          <w:tcPr>
            <w:tcW w:w="2835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УРАЛ-375СН</w:t>
            </w:r>
          </w:p>
        </w:tc>
      </w:tr>
      <w:tr w:rsidR="00935413" w:rsidTr="002B5A65">
        <w:tc>
          <w:tcPr>
            <w:tcW w:w="2833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jc w:val="center"/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  <w:t>12</w:t>
            </w:r>
          </w:p>
        </w:tc>
        <w:tc>
          <w:tcPr>
            <w:tcW w:w="2834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МАЗ-53352</w:t>
            </w:r>
          </w:p>
        </w:tc>
        <w:tc>
          <w:tcPr>
            <w:tcW w:w="2835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ЗИЛ-131В</w:t>
            </w:r>
          </w:p>
        </w:tc>
      </w:tr>
      <w:tr w:rsidR="00935413" w:rsidTr="002B5A65">
        <w:tc>
          <w:tcPr>
            <w:tcW w:w="2833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jc w:val="center"/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  <w:t>13</w:t>
            </w:r>
          </w:p>
        </w:tc>
        <w:tc>
          <w:tcPr>
            <w:tcW w:w="2834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ЗИД-133Г2</w:t>
            </w:r>
          </w:p>
        </w:tc>
        <w:tc>
          <w:tcPr>
            <w:tcW w:w="2835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МАЗ-6422</w:t>
            </w:r>
          </w:p>
        </w:tc>
      </w:tr>
      <w:tr w:rsidR="00935413" w:rsidTr="002B5A65">
        <w:tc>
          <w:tcPr>
            <w:tcW w:w="2833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jc w:val="center"/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  <w:lang w:val="en-US"/>
              </w:rPr>
              <w:t>14</w:t>
            </w:r>
          </w:p>
        </w:tc>
        <w:tc>
          <w:tcPr>
            <w:tcW w:w="2834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КрАЗ-260В</w:t>
            </w:r>
          </w:p>
        </w:tc>
        <w:tc>
          <w:tcPr>
            <w:tcW w:w="2835" w:type="dxa"/>
          </w:tcPr>
          <w:p w:rsidR="00935413" w:rsidRPr="00404C7C" w:rsidRDefault="00935413" w:rsidP="00935413">
            <w:pPr>
              <w:pStyle w:val="a5"/>
              <w:shd w:val="clear" w:color="auto" w:fill="000080"/>
              <w:ind w:left="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404C7C">
              <w:rPr>
                <w:rFonts w:ascii="Times New Roman" w:hAnsi="Times New Roman"/>
                <w:color w:val="FFFFFF"/>
                <w:sz w:val="28"/>
                <w:szCs w:val="28"/>
              </w:rPr>
              <w:t>ГАЗ-САЗ-53Б</w:t>
            </w:r>
          </w:p>
        </w:tc>
      </w:tr>
    </w:tbl>
    <w:p w:rsidR="00935413" w:rsidRDefault="00935413" w:rsidP="00935413">
      <w:pPr>
        <w:pStyle w:val="a5"/>
        <w:ind w:left="1069"/>
        <w:rPr>
          <w:rFonts w:ascii="Times New Roman" w:hAnsi="Times New Roman"/>
          <w:sz w:val="28"/>
          <w:szCs w:val="28"/>
        </w:rPr>
      </w:pPr>
    </w:p>
    <w:p w:rsidR="00935413" w:rsidRDefault="00935413" w:rsidP="00935413">
      <w:pPr>
        <w:rPr>
          <w:sz w:val="28"/>
          <w:szCs w:val="28"/>
        </w:rPr>
      </w:pPr>
    </w:p>
    <w:p w:rsidR="00935413" w:rsidRDefault="00935413" w:rsidP="00935413">
      <w:pPr>
        <w:rPr>
          <w:sz w:val="28"/>
          <w:szCs w:val="28"/>
        </w:rPr>
      </w:pPr>
    </w:p>
    <w:p w:rsidR="00935413" w:rsidRDefault="00935413" w:rsidP="00935413">
      <w:pPr>
        <w:rPr>
          <w:sz w:val="28"/>
          <w:szCs w:val="28"/>
        </w:rPr>
      </w:pPr>
    </w:p>
    <w:p w:rsidR="00935413" w:rsidRDefault="00935413" w:rsidP="00935413">
      <w:pPr>
        <w:rPr>
          <w:sz w:val="28"/>
          <w:szCs w:val="28"/>
        </w:rPr>
      </w:pPr>
    </w:p>
    <w:p w:rsidR="00935413" w:rsidRDefault="00935413" w:rsidP="00935413">
      <w:pPr>
        <w:rPr>
          <w:sz w:val="28"/>
          <w:szCs w:val="28"/>
        </w:rPr>
      </w:pPr>
    </w:p>
    <w:p w:rsidR="00935413" w:rsidRDefault="00935413" w:rsidP="00935413">
      <w:pPr>
        <w:rPr>
          <w:sz w:val="28"/>
          <w:szCs w:val="28"/>
        </w:rPr>
      </w:pPr>
    </w:p>
    <w:p w:rsidR="00935413" w:rsidRDefault="00935413" w:rsidP="00935413">
      <w:pPr>
        <w:rPr>
          <w:sz w:val="28"/>
          <w:szCs w:val="28"/>
        </w:rPr>
      </w:pPr>
    </w:p>
    <w:p w:rsidR="00935413" w:rsidRDefault="00935413" w:rsidP="00935413">
      <w:pPr>
        <w:rPr>
          <w:sz w:val="28"/>
          <w:szCs w:val="28"/>
        </w:rPr>
      </w:pPr>
    </w:p>
    <w:p w:rsidR="00935413" w:rsidRDefault="00935413" w:rsidP="0093541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026" w:type="dxa"/>
        <w:tblInd w:w="288" w:type="dxa"/>
        <w:tblLook w:val="01E0" w:firstRow="1" w:lastRow="1" w:firstColumn="1" w:lastColumn="1" w:noHBand="0" w:noVBand="0"/>
      </w:tblPr>
      <w:tblGrid>
        <w:gridCol w:w="10026"/>
      </w:tblGrid>
      <w:tr w:rsidR="00935413" w:rsidRPr="005A621A" w:rsidTr="00403846">
        <w:tc>
          <w:tcPr>
            <w:tcW w:w="10026" w:type="dxa"/>
          </w:tcPr>
          <w:p w:rsidR="00935413" w:rsidRPr="00CF6486" w:rsidRDefault="00935413" w:rsidP="00E17098">
            <w:pPr>
              <w:spacing w:line="360" w:lineRule="auto"/>
              <w:ind w:left="330"/>
              <w:rPr>
                <w:rStyle w:val="FontStyle77"/>
                <w:b/>
                <w:color w:val="FF0000"/>
                <w:sz w:val="28"/>
                <w:szCs w:val="28"/>
              </w:rPr>
            </w:pPr>
            <w:r w:rsidRPr="005A621A">
              <w:rPr>
                <w:rStyle w:val="FontStyle77"/>
                <w:b/>
                <w:sz w:val="28"/>
                <w:szCs w:val="28"/>
              </w:rPr>
              <w:t>СОДЕРЖАНИЕ</w:t>
            </w:r>
          </w:p>
        </w:tc>
      </w:tr>
      <w:tr w:rsidR="00935413" w:rsidRPr="005A621A" w:rsidTr="00403846">
        <w:tc>
          <w:tcPr>
            <w:tcW w:w="10026" w:type="dxa"/>
          </w:tcPr>
          <w:p w:rsidR="00935413" w:rsidRPr="005A621A" w:rsidRDefault="00935413" w:rsidP="00E17098">
            <w:pPr>
              <w:spacing w:line="360" w:lineRule="auto"/>
              <w:ind w:left="330"/>
              <w:rPr>
                <w:sz w:val="28"/>
                <w:szCs w:val="28"/>
              </w:rPr>
            </w:pPr>
            <w:r w:rsidRPr="005A621A">
              <w:rPr>
                <w:rStyle w:val="FontStyle77"/>
                <w:sz w:val="28"/>
                <w:szCs w:val="28"/>
              </w:rPr>
              <w:t>ВВЕДЕНИЕ</w:t>
            </w:r>
          </w:p>
        </w:tc>
      </w:tr>
      <w:tr w:rsidR="00935413" w:rsidRPr="005A621A" w:rsidTr="00403846">
        <w:trPr>
          <w:trHeight w:val="598"/>
        </w:trPr>
        <w:tc>
          <w:tcPr>
            <w:tcW w:w="10026" w:type="dxa"/>
          </w:tcPr>
          <w:p w:rsidR="00935413" w:rsidRPr="005A621A" w:rsidRDefault="00935413" w:rsidP="00E17098">
            <w:pPr>
              <w:spacing w:line="360" w:lineRule="auto"/>
              <w:ind w:left="330"/>
              <w:rPr>
                <w:sz w:val="28"/>
                <w:szCs w:val="28"/>
              </w:rPr>
            </w:pPr>
            <w:r w:rsidRPr="005A621A">
              <w:rPr>
                <w:rStyle w:val="FontStyle77"/>
                <w:sz w:val="28"/>
                <w:szCs w:val="28"/>
              </w:rPr>
              <w:t>1. ВЫБОР И РАСЧЕТ ТЕХНИКО-ЭКСПЛУАТАЦИОННЫХ</w:t>
            </w:r>
          </w:p>
          <w:p w:rsidR="00935413" w:rsidRPr="005A621A" w:rsidRDefault="00935413" w:rsidP="00E17098">
            <w:pPr>
              <w:spacing w:line="360" w:lineRule="auto"/>
              <w:ind w:left="330"/>
              <w:rPr>
                <w:sz w:val="28"/>
                <w:szCs w:val="28"/>
              </w:rPr>
            </w:pPr>
            <w:r w:rsidRPr="005A621A">
              <w:rPr>
                <w:rStyle w:val="FontStyle77"/>
                <w:sz w:val="28"/>
                <w:szCs w:val="28"/>
              </w:rPr>
              <w:t>ПОКАЗАТЕЛЕЙ РАБОТЫ ПОДВИЖНОГО СОСТАВА</w:t>
            </w:r>
          </w:p>
        </w:tc>
      </w:tr>
      <w:tr w:rsidR="00935413" w:rsidRPr="005A621A" w:rsidTr="00403846">
        <w:tc>
          <w:tcPr>
            <w:tcW w:w="10026" w:type="dxa"/>
          </w:tcPr>
          <w:p w:rsidR="00935413" w:rsidRPr="005A621A" w:rsidRDefault="00935413" w:rsidP="00E17098">
            <w:pPr>
              <w:spacing w:line="360" w:lineRule="auto"/>
              <w:ind w:left="330"/>
              <w:rPr>
                <w:sz w:val="28"/>
                <w:szCs w:val="28"/>
              </w:rPr>
            </w:pPr>
            <w:r w:rsidRPr="005A621A">
              <w:rPr>
                <w:rStyle w:val="FontStyle77"/>
                <w:sz w:val="28"/>
                <w:szCs w:val="28"/>
              </w:rPr>
              <w:t>1.1.Выбор технико-эксплуатационных показателей работы</w:t>
            </w:r>
          </w:p>
        </w:tc>
      </w:tr>
      <w:tr w:rsidR="00935413" w:rsidRPr="005A621A" w:rsidTr="00403846">
        <w:tc>
          <w:tcPr>
            <w:tcW w:w="10026" w:type="dxa"/>
          </w:tcPr>
          <w:p w:rsidR="00935413" w:rsidRPr="005A621A" w:rsidRDefault="00935413" w:rsidP="00E17098">
            <w:pPr>
              <w:spacing w:line="360" w:lineRule="auto"/>
              <w:ind w:left="330"/>
              <w:rPr>
                <w:sz w:val="28"/>
                <w:szCs w:val="28"/>
              </w:rPr>
            </w:pPr>
            <w:r w:rsidRPr="005A621A">
              <w:rPr>
                <w:rStyle w:val="FontStyle77"/>
                <w:sz w:val="28"/>
                <w:szCs w:val="28"/>
              </w:rPr>
              <w:t>1.2.Расчет объемных показателей работы подвижного состава</w:t>
            </w:r>
          </w:p>
        </w:tc>
      </w:tr>
      <w:tr w:rsidR="00935413" w:rsidRPr="005A621A" w:rsidTr="00403846">
        <w:tc>
          <w:tcPr>
            <w:tcW w:w="10026" w:type="dxa"/>
          </w:tcPr>
          <w:p w:rsidR="00935413" w:rsidRPr="005A621A" w:rsidRDefault="00935413" w:rsidP="00E17098">
            <w:pPr>
              <w:pStyle w:val="Style4"/>
              <w:widowControl/>
              <w:tabs>
                <w:tab w:val="left" w:pos="192"/>
              </w:tabs>
              <w:spacing w:line="360" w:lineRule="auto"/>
              <w:ind w:left="330"/>
              <w:jc w:val="left"/>
              <w:rPr>
                <w:sz w:val="28"/>
                <w:szCs w:val="28"/>
              </w:rPr>
            </w:pPr>
            <w:r w:rsidRPr="005A621A">
              <w:rPr>
                <w:rStyle w:val="FontStyle77"/>
                <w:rFonts w:eastAsia="Calibri"/>
                <w:sz w:val="28"/>
                <w:szCs w:val="28"/>
              </w:rPr>
              <w:t xml:space="preserve">2. РАСЧЕТ ЭКСПЛУАТАЦИОННЫХ ЗАТРАТ НА ПЕРЕВОЗКУ ГРУЗА  ПО МАРКАМ ПОДВИЖНОГО СОСТАВА            </w:t>
            </w:r>
          </w:p>
        </w:tc>
      </w:tr>
      <w:tr w:rsidR="00935413" w:rsidRPr="005A621A" w:rsidTr="00403846">
        <w:tc>
          <w:tcPr>
            <w:tcW w:w="10026" w:type="dxa"/>
          </w:tcPr>
          <w:p w:rsidR="00935413" w:rsidRPr="005A621A" w:rsidRDefault="00935413" w:rsidP="00E17098">
            <w:pPr>
              <w:spacing w:line="360" w:lineRule="auto"/>
              <w:ind w:left="330"/>
              <w:rPr>
                <w:sz w:val="28"/>
                <w:szCs w:val="28"/>
              </w:rPr>
            </w:pPr>
            <w:r w:rsidRPr="005A621A">
              <w:rPr>
                <w:rStyle w:val="FontStyle77"/>
                <w:sz w:val="28"/>
                <w:szCs w:val="28"/>
              </w:rPr>
              <w:t>2.1.Расчет фонда оплаты труда</w:t>
            </w:r>
          </w:p>
        </w:tc>
      </w:tr>
      <w:tr w:rsidR="00935413" w:rsidRPr="005A621A" w:rsidTr="00403846">
        <w:tc>
          <w:tcPr>
            <w:tcW w:w="10026" w:type="dxa"/>
          </w:tcPr>
          <w:p w:rsidR="00935413" w:rsidRPr="005A621A" w:rsidRDefault="00935413" w:rsidP="00E17098">
            <w:pPr>
              <w:spacing w:line="360" w:lineRule="auto"/>
              <w:ind w:left="330"/>
              <w:rPr>
                <w:sz w:val="28"/>
                <w:szCs w:val="28"/>
              </w:rPr>
            </w:pPr>
            <w:r w:rsidRPr="005A621A">
              <w:rPr>
                <w:rStyle w:val="FontStyle77"/>
                <w:sz w:val="28"/>
                <w:szCs w:val="28"/>
              </w:rPr>
              <w:t>2.2.Расчет переменных затрат</w:t>
            </w:r>
          </w:p>
        </w:tc>
      </w:tr>
      <w:tr w:rsidR="00935413" w:rsidRPr="005A621A" w:rsidTr="00403846">
        <w:tc>
          <w:tcPr>
            <w:tcW w:w="10026" w:type="dxa"/>
          </w:tcPr>
          <w:p w:rsidR="00935413" w:rsidRPr="005A621A" w:rsidRDefault="00935413" w:rsidP="00E17098">
            <w:pPr>
              <w:spacing w:line="360" w:lineRule="auto"/>
              <w:ind w:left="330"/>
              <w:rPr>
                <w:sz w:val="28"/>
                <w:szCs w:val="28"/>
              </w:rPr>
            </w:pPr>
            <w:r w:rsidRPr="005A621A">
              <w:rPr>
                <w:rStyle w:val="FontStyle77"/>
                <w:sz w:val="28"/>
                <w:szCs w:val="28"/>
              </w:rPr>
              <w:t>2.3.Затраты на топливо</w:t>
            </w:r>
          </w:p>
        </w:tc>
      </w:tr>
      <w:tr w:rsidR="00935413" w:rsidRPr="005A621A" w:rsidTr="00403846">
        <w:tc>
          <w:tcPr>
            <w:tcW w:w="10026" w:type="dxa"/>
          </w:tcPr>
          <w:p w:rsidR="00935413" w:rsidRPr="005A621A" w:rsidRDefault="00935413" w:rsidP="00E17098">
            <w:pPr>
              <w:spacing w:line="360" w:lineRule="auto"/>
              <w:ind w:left="330"/>
              <w:rPr>
                <w:sz w:val="28"/>
                <w:szCs w:val="28"/>
              </w:rPr>
            </w:pPr>
            <w:r w:rsidRPr="005A621A">
              <w:rPr>
                <w:rStyle w:val="FontStyle77"/>
                <w:sz w:val="28"/>
                <w:szCs w:val="28"/>
              </w:rPr>
              <w:t>2.4.Затраты на смазочные и эксплуатационные материалы</w:t>
            </w:r>
          </w:p>
        </w:tc>
      </w:tr>
      <w:tr w:rsidR="00935413" w:rsidRPr="005A621A" w:rsidTr="00403846">
        <w:tc>
          <w:tcPr>
            <w:tcW w:w="10026" w:type="dxa"/>
          </w:tcPr>
          <w:p w:rsidR="00935413" w:rsidRPr="005A621A" w:rsidRDefault="00935413" w:rsidP="00E17098">
            <w:pPr>
              <w:spacing w:line="360" w:lineRule="auto"/>
              <w:ind w:left="330"/>
              <w:rPr>
                <w:sz w:val="28"/>
                <w:szCs w:val="28"/>
              </w:rPr>
            </w:pPr>
            <w:r w:rsidRPr="005A621A">
              <w:rPr>
                <w:rStyle w:val="FontStyle77"/>
                <w:sz w:val="28"/>
                <w:szCs w:val="28"/>
              </w:rPr>
              <w:t>2.5.Затраты на ремонтный фонд</w:t>
            </w:r>
          </w:p>
        </w:tc>
      </w:tr>
      <w:tr w:rsidR="00935413" w:rsidRPr="005A621A" w:rsidTr="00403846">
        <w:tc>
          <w:tcPr>
            <w:tcW w:w="10026" w:type="dxa"/>
          </w:tcPr>
          <w:p w:rsidR="00935413" w:rsidRPr="005A621A" w:rsidRDefault="00935413" w:rsidP="00E17098">
            <w:pPr>
              <w:spacing w:line="360" w:lineRule="auto"/>
              <w:ind w:left="330"/>
              <w:rPr>
                <w:sz w:val="28"/>
                <w:szCs w:val="28"/>
              </w:rPr>
            </w:pPr>
            <w:r w:rsidRPr="005A621A">
              <w:rPr>
                <w:rStyle w:val="FontStyle77"/>
                <w:sz w:val="28"/>
                <w:szCs w:val="28"/>
              </w:rPr>
              <w:t>2.6.Затраты на восстановление износа и ремонт шин</w:t>
            </w:r>
          </w:p>
        </w:tc>
      </w:tr>
      <w:tr w:rsidR="00935413" w:rsidRPr="005A621A" w:rsidTr="00403846">
        <w:tc>
          <w:tcPr>
            <w:tcW w:w="10026" w:type="dxa"/>
          </w:tcPr>
          <w:p w:rsidR="00935413" w:rsidRPr="005A621A" w:rsidRDefault="00935413" w:rsidP="00E17098">
            <w:pPr>
              <w:spacing w:line="360" w:lineRule="auto"/>
              <w:ind w:left="330"/>
              <w:rPr>
                <w:sz w:val="28"/>
                <w:szCs w:val="28"/>
              </w:rPr>
            </w:pPr>
            <w:r w:rsidRPr="005A621A">
              <w:rPr>
                <w:rStyle w:val="FontStyle77"/>
                <w:sz w:val="28"/>
                <w:szCs w:val="28"/>
              </w:rPr>
              <w:t>2.7.Затраты на амортизацию подвижного состава</w:t>
            </w:r>
          </w:p>
        </w:tc>
      </w:tr>
      <w:tr w:rsidR="00935413" w:rsidRPr="005A621A" w:rsidTr="00403846">
        <w:tc>
          <w:tcPr>
            <w:tcW w:w="10026" w:type="dxa"/>
          </w:tcPr>
          <w:p w:rsidR="00935413" w:rsidRPr="005A621A" w:rsidRDefault="00935413" w:rsidP="00E17098">
            <w:pPr>
              <w:spacing w:line="360" w:lineRule="auto"/>
              <w:ind w:left="330"/>
              <w:rPr>
                <w:sz w:val="28"/>
                <w:szCs w:val="28"/>
              </w:rPr>
            </w:pPr>
            <w:r w:rsidRPr="005A621A">
              <w:rPr>
                <w:rStyle w:val="FontStyle77"/>
                <w:sz w:val="28"/>
                <w:szCs w:val="28"/>
              </w:rPr>
              <w:t>2.8.Расчет постоянных затрат</w:t>
            </w:r>
          </w:p>
        </w:tc>
      </w:tr>
      <w:tr w:rsidR="00935413" w:rsidRPr="005A621A" w:rsidTr="00403846">
        <w:tc>
          <w:tcPr>
            <w:tcW w:w="10026" w:type="dxa"/>
          </w:tcPr>
          <w:p w:rsidR="00935413" w:rsidRPr="005A621A" w:rsidRDefault="00935413" w:rsidP="00E17098">
            <w:pPr>
              <w:spacing w:line="360" w:lineRule="auto"/>
              <w:ind w:left="330"/>
              <w:rPr>
                <w:sz w:val="28"/>
                <w:szCs w:val="28"/>
              </w:rPr>
            </w:pPr>
            <w:r w:rsidRPr="005A621A">
              <w:rPr>
                <w:rStyle w:val="FontStyle77"/>
                <w:sz w:val="28"/>
                <w:szCs w:val="28"/>
              </w:rPr>
              <w:t>2.9.Расчет себестоимости перевозок по маркам подвижного состава</w:t>
            </w:r>
          </w:p>
        </w:tc>
      </w:tr>
      <w:tr w:rsidR="00935413" w:rsidRPr="005A621A" w:rsidTr="00403846">
        <w:trPr>
          <w:trHeight w:val="483"/>
        </w:trPr>
        <w:tc>
          <w:tcPr>
            <w:tcW w:w="10026" w:type="dxa"/>
            <w:vMerge w:val="restart"/>
          </w:tcPr>
          <w:p w:rsidR="00935413" w:rsidRPr="005A621A" w:rsidRDefault="00935413" w:rsidP="00E17098">
            <w:pPr>
              <w:spacing w:line="360" w:lineRule="auto"/>
              <w:ind w:left="330"/>
              <w:rPr>
                <w:sz w:val="28"/>
                <w:szCs w:val="28"/>
              </w:rPr>
            </w:pPr>
            <w:r w:rsidRPr="005A621A">
              <w:rPr>
                <w:rStyle w:val="FontStyle77"/>
                <w:sz w:val="28"/>
                <w:szCs w:val="28"/>
              </w:rPr>
              <w:t>3.ВЫБОР НАИБОЛЕЕ ЭФФЕКТИВНОЙ МАРКИ ПОДВИЖНОГО</w:t>
            </w:r>
          </w:p>
          <w:p w:rsidR="00935413" w:rsidRPr="005A621A" w:rsidRDefault="00935413" w:rsidP="00E17098">
            <w:pPr>
              <w:pStyle w:val="Style4"/>
              <w:tabs>
                <w:tab w:val="left" w:pos="192"/>
                <w:tab w:val="right" w:pos="9245"/>
              </w:tabs>
              <w:spacing w:line="360" w:lineRule="auto"/>
              <w:ind w:left="330"/>
              <w:jc w:val="left"/>
              <w:rPr>
                <w:sz w:val="28"/>
                <w:szCs w:val="28"/>
              </w:rPr>
            </w:pPr>
            <w:r w:rsidRPr="005A621A">
              <w:rPr>
                <w:rStyle w:val="FontStyle77"/>
                <w:rFonts w:eastAsia="Calibri"/>
                <w:sz w:val="28"/>
                <w:szCs w:val="28"/>
              </w:rPr>
              <w:t>СОСТАВА</w:t>
            </w:r>
          </w:p>
        </w:tc>
      </w:tr>
      <w:tr w:rsidR="00935413" w:rsidRPr="005A621A" w:rsidTr="00403846">
        <w:trPr>
          <w:trHeight w:val="483"/>
        </w:trPr>
        <w:tc>
          <w:tcPr>
            <w:tcW w:w="10026" w:type="dxa"/>
            <w:vMerge/>
          </w:tcPr>
          <w:p w:rsidR="00935413" w:rsidRPr="005A621A" w:rsidRDefault="00935413" w:rsidP="00E17098">
            <w:pPr>
              <w:pStyle w:val="Style4"/>
              <w:tabs>
                <w:tab w:val="left" w:pos="192"/>
                <w:tab w:val="right" w:pos="9245"/>
              </w:tabs>
              <w:spacing w:line="360" w:lineRule="auto"/>
              <w:ind w:left="330"/>
              <w:jc w:val="left"/>
              <w:rPr>
                <w:rStyle w:val="FontStyle77"/>
                <w:rFonts w:eastAsia="Calibri"/>
                <w:sz w:val="28"/>
                <w:szCs w:val="28"/>
              </w:rPr>
            </w:pPr>
          </w:p>
        </w:tc>
      </w:tr>
      <w:tr w:rsidR="00935413" w:rsidRPr="005A621A" w:rsidTr="00403846">
        <w:tc>
          <w:tcPr>
            <w:tcW w:w="10026" w:type="dxa"/>
          </w:tcPr>
          <w:p w:rsidR="00935413" w:rsidRPr="005A621A" w:rsidRDefault="00935413" w:rsidP="00E17098">
            <w:pPr>
              <w:spacing w:line="360" w:lineRule="auto"/>
              <w:ind w:left="330"/>
              <w:rPr>
                <w:sz w:val="28"/>
                <w:szCs w:val="28"/>
              </w:rPr>
            </w:pPr>
            <w:r w:rsidRPr="005A621A">
              <w:rPr>
                <w:rStyle w:val="FontStyle77"/>
                <w:sz w:val="28"/>
                <w:szCs w:val="28"/>
              </w:rPr>
              <w:t>3.1.Расчет капитальных вложений по сравниваемым вариантам</w:t>
            </w:r>
          </w:p>
        </w:tc>
      </w:tr>
      <w:tr w:rsidR="00935413" w:rsidRPr="005A621A" w:rsidTr="00403846">
        <w:tc>
          <w:tcPr>
            <w:tcW w:w="10026" w:type="dxa"/>
          </w:tcPr>
          <w:p w:rsidR="00935413" w:rsidRPr="005A621A" w:rsidRDefault="00935413" w:rsidP="00E17098">
            <w:pPr>
              <w:spacing w:line="360" w:lineRule="auto"/>
              <w:ind w:left="330"/>
              <w:rPr>
                <w:sz w:val="28"/>
                <w:szCs w:val="28"/>
              </w:rPr>
            </w:pPr>
            <w:r w:rsidRPr="005A621A">
              <w:rPr>
                <w:rStyle w:val="FontStyle77"/>
                <w:sz w:val="28"/>
                <w:szCs w:val="28"/>
              </w:rPr>
              <w:t>3.2.Расчет приведенных затрат</w:t>
            </w:r>
          </w:p>
        </w:tc>
      </w:tr>
      <w:tr w:rsidR="00935413" w:rsidRPr="005A621A" w:rsidTr="00403846">
        <w:tc>
          <w:tcPr>
            <w:tcW w:w="10026" w:type="dxa"/>
          </w:tcPr>
          <w:p w:rsidR="00935413" w:rsidRPr="005A621A" w:rsidRDefault="00935413" w:rsidP="00E17098">
            <w:pPr>
              <w:spacing w:line="360" w:lineRule="auto"/>
              <w:ind w:left="330"/>
              <w:rPr>
                <w:sz w:val="28"/>
                <w:szCs w:val="28"/>
              </w:rPr>
            </w:pPr>
            <w:r w:rsidRPr="005A621A">
              <w:rPr>
                <w:rStyle w:val="FontStyle77"/>
                <w:sz w:val="28"/>
                <w:szCs w:val="28"/>
              </w:rPr>
              <w:t>4.РАСЧЕТ ФИНАНСОВЫХ РЕЗУЛЬТАТОВ</w:t>
            </w:r>
          </w:p>
        </w:tc>
      </w:tr>
      <w:tr w:rsidR="00935413" w:rsidRPr="005A621A" w:rsidTr="00403846">
        <w:tc>
          <w:tcPr>
            <w:tcW w:w="10026" w:type="dxa"/>
          </w:tcPr>
          <w:p w:rsidR="00935413" w:rsidRPr="005A621A" w:rsidRDefault="00935413" w:rsidP="00E17098">
            <w:pPr>
              <w:spacing w:line="360" w:lineRule="auto"/>
              <w:ind w:left="330"/>
              <w:rPr>
                <w:sz w:val="28"/>
                <w:szCs w:val="28"/>
              </w:rPr>
            </w:pPr>
            <w:r w:rsidRPr="005A621A">
              <w:rPr>
                <w:rStyle w:val="FontStyle77"/>
                <w:sz w:val="28"/>
                <w:szCs w:val="28"/>
              </w:rPr>
              <w:t>4.1.Расчет выручки при перевозке груза</w:t>
            </w:r>
          </w:p>
        </w:tc>
      </w:tr>
      <w:tr w:rsidR="00935413" w:rsidRPr="005A621A" w:rsidTr="00403846">
        <w:tc>
          <w:tcPr>
            <w:tcW w:w="10026" w:type="dxa"/>
          </w:tcPr>
          <w:p w:rsidR="00935413" w:rsidRPr="005A621A" w:rsidRDefault="00935413" w:rsidP="00E17098">
            <w:pPr>
              <w:spacing w:line="360" w:lineRule="auto"/>
              <w:ind w:left="330"/>
              <w:rPr>
                <w:sz w:val="28"/>
                <w:szCs w:val="28"/>
              </w:rPr>
            </w:pPr>
            <w:r w:rsidRPr="005A621A">
              <w:rPr>
                <w:rStyle w:val="FontStyle77"/>
                <w:sz w:val="28"/>
                <w:szCs w:val="28"/>
              </w:rPr>
              <w:t>4.2.Расчет налогов</w:t>
            </w:r>
          </w:p>
        </w:tc>
      </w:tr>
      <w:tr w:rsidR="00935413" w:rsidRPr="005A621A" w:rsidTr="00403846">
        <w:tc>
          <w:tcPr>
            <w:tcW w:w="10026" w:type="dxa"/>
          </w:tcPr>
          <w:p w:rsidR="00935413" w:rsidRPr="005A621A" w:rsidRDefault="00935413" w:rsidP="00E17098">
            <w:pPr>
              <w:spacing w:line="360" w:lineRule="auto"/>
              <w:ind w:left="330"/>
              <w:rPr>
                <w:rStyle w:val="FontStyle77"/>
                <w:sz w:val="28"/>
                <w:szCs w:val="28"/>
              </w:rPr>
            </w:pPr>
            <w:r w:rsidRPr="005A621A">
              <w:rPr>
                <w:rStyle w:val="FontStyle77"/>
                <w:sz w:val="28"/>
                <w:szCs w:val="28"/>
              </w:rPr>
              <w:t>4.3.</w:t>
            </w:r>
            <w:r w:rsidRPr="005A621A">
              <w:rPr>
                <w:sz w:val="28"/>
                <w:szCs w:val="28"/>
              </w:rPr>
              <w:t xml:space="preserve"> </w:t>
            </w:r>
            <w:r w:rsidRPr="005A621A">
              <w:rPr>
                <w:rStyle w:val="FontStyle77"/>
                <w:sz w:val="28"/>
                <w:szCs w:val="28"/>
              </w:rPr>
              <w:t>Расчет прибыли и рентабельности</w:t>
            </w:r>
          </w:p>
        </w:tc>
      </w:tr>
      <w:tr w:rsidR="00935413" w:rsidRPr="005A621A" w:rsidTr="00403846">
        <w:tc>
          <w:tcPr>
            <w:tcW w:w="10026" w:type="dxa"/>
          </w:tcPr>
          <w:p w:rsidR="00935413" w:rsidRPr="005A621A" w:rsidRDefault="00935413" w:rsidP="00E17098">
            <w:pPr>
              <w:spacing w:line="360" w:lineRule="auto"/>
              <w:ind w:left="330"/>
              <w:rPr>
                <w:rStyle w:val="FontStyle77"/>
                <w:sz w:val="28"/>
                <w:szCs w:val="28"/>
              </w:rPr>
            </w:pPr>
            <w:r w:rsidRPr="005A621A">
              <w:rPr>
                <w:rStyle w:val="FontStyle77"/>
                <w:sz w:val="28"/>
                <w:szCs w:val="28"/>
              </w:rPr>
              <w:t>Заключение</w:t>
            </w:r>
          </w:p>
        </w:tc>
      </w:tr>
      <w:tr w:rsidR="00935413" w:rsidRPr="005A621A" w:rsidTr="00403846">
        <w:tc>
          <w:tcPr>
            <w:tcW w:w="10026" w:type="dxa"/>
          </w:tcPr>
          <w:p w:rsidR="00935413" w:rsidRDefault="00935413" w:rsidP="00E17098">
            <w:pPr>
              <w:spacing w:line="360" w:lineRule="auto"/>
              <w:ind w:left="330"/>
              <w:rPr>
                <w:rStyle w:val="FontStyle77"/>
                <w:sz w:val="28"/>
                <w:szCs w:val="28"/>
              </w:rPr>
            </w:pPr>
            <w:r w:rsidRPr="005A621A">
              <w:rPr>
                <w:rStyle w:val="FontStyle77"/>
                <w:sz w:val="28"/>
                <w:szCs w:val="28"/>
              </w:rPr>
              <w:t>Список используемой литературы</w:t>
            </w:r>
          </w:p>
          <w:p w:rsidR="00CF6486" w:rsidRPr="005A621A" w:rsidRDefault="00CF6486" w:rsidP="00E17098">
            <w:pPr>
              <w:spacing w:line="360" w:lineRule="auto"/>
              <w:ind w:left="330"/>
              <w:rPr>
                <w:rStyle w:val="FontStyle77"/>
                <w:sz w:val="28"/>
                <w:szCs w:val="28"/>
              </w:rPr>
            </w:pPr>
          </w:p>
        </w:tc>
      </w:tr>
    </w:tbl>
    <w:p w:rsidR="00935413" w:rsidRDefault="00935413" w:rsidP="00935413">
      <w:pPr>
        <w:spacing w:line="360" w:lineRule="auto"/>
        <w:outlineLvl w:val="0"/>
        <w:rPr>
          <w:b/>
          <w:sz w:val="32"/>
          <w:szCs w:val="32"/>
        </w:rPr>
      </w:pPr>
    </w:p>
    <w:p w:rsidR="009B0EE7" w:rsidRDefault="009B0EE7" w:rsidP="00886221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9B0EE7">
        <w:rPr>
          <w:b/>
          <w:sz w:val="32"/>
          <w:szCs w:val="32"/>
        </w:rPr>
        <w:t>ГЛАВА 1</w:t>
      </w:r>
      <w:r>
        <w:rPr>
          <w:b/>
          <w:sz w:val="28"/>
          <w:szCs w:val="28"/>
        </w:rPr>
        <w:t xml:space="preserve"> Расчет численности производственного персонала предприятия</w:t>
      </w:r>
    </w:p>
    <w:p w:rsidR="009B0EE7" w:rsidRDefault="009B0EE7" w:rsidP="002F6C6D">
      <w:pPr>
        <w:spacing w:line="360" w:lineRule="auto"/>
        <w:jc w:val="center"/>
        <w:rPr>
          <w:b/>
          <w:sz w:val="28"/>
          <w:szCs w:val="28"/>
        </w:rPr>
      </w:pPr>
    </w:p>
    <w:p w:rsidR="009B0EE7" w:rsidRDefault="009B0EE7" w:rsidP="002F6C6D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Численность водителей:</w:t>
      </w:r>
    </w:p>
    <w:p w:rsidR="009B0EE7" w:rsidRDefault="006C573C" w:rsidP="002F6C6D">
      <w:pPr>
        <w:spacing w:line="360" w:lineRule="auto"/>
        <w:ind w:firstLine="709"/>
        <w:jc w:val="center"/>
        <w:rPr>
          <w:sz w:val="32"/>
          <w:szCs w:val="32"/>
        </w:rPr>
      </w:pPr>
      <w:r w:rsidRPr="00DD218C">
        <w:rPr>
          <w:position w:val="-24"/>
          <w:sz w:val="32"/>
          <w:szCs w:val="32"/>
        </w:rPr>
        <w:object w:dxaOrig="2180" w:dyaOrig="639">
          <v:shape id="_x0000_i1025" type="#_x0000_t75" style="width:108.75pt;height:32.25pt" o:ole="">
            <v:imagedata r:id="rId9" o:title=""/>
          </v:shape>
          <o:OLEObject Type="Embed" ProgID="Equation.3" ShapeID="_x0000_i1025" DrawAspect="Content" ObjectID="_1468084014" r:id="rId10"/>
        </w:object>
      </w:r>
    </w:p>
    <w:p w:rsidR="00DD218C" w:rsidRDefault="00DD218C" w:rsidP="002F6C6D">
      <w:pPr>
        <w:spacing w:line="360" w:lineRule="auto"/>
        <w:ind w:left="709" w:hanging="709"/>
        <w:jc w:val="both"/>
        <w:rPr>
          <w:sz w:val="28"/>
          <w:szCs w:val="28"/>
        </w:rPr>
      </w:pPr>
      <w:r w:rsidRPr="00DD218C">
        <w:rPr>
          <w:sz w:val="28"/>
          <w:szCs w:val="28"/>
        </w:rPr>
        <w:t xml:space="preserve">где </w:t>
      </w:r>
      <w:r w:rsidRPr="00DD218C">
        <w:rPr>
          <w:i/>
          <w:sz w:val="28"/>
          <w:szCs w:val="28"/>
        </w:rPr>
        <w:t>АЧ</w:t>
      </w:r>
      <w:r w:rsidRPr="00DD218C">
        <w:rPr>
          <w:i/>
          <w:sz w:val="20"/>
          <w:szCs w:val="20"/>
        </w:rPr>
        <w:t>э</w:t>
      </w:r>
      <w:r>
        <w:rPr>
          <w:i/>
          <w:sz w:val="20"/>
          <w:szCs w:val="20"/>
        </w:rPr>
        <w:t xml:space="preserve"> </w:t>
      </w:r>
      <w:r>
        <w:rPr>
          <w:sz w:val="28"/>
          <w:szCs w:val="28"/>
        </w:rPr>
        <w:t>– автомобиле-часы в эксплуатации, определяются произведением дней календарных , среднесписочного количества автомобилей, коэффициента выпуска и продолжительность работы на линии;</w:t>
      </w:r>
    </w:p>
    <w:p w:rsidR="00DD218C" w:rsidRDefault="002A2528" w:rsidP="002F6C6D">
      <w:pPr>
        <w:spacing w:line="360" w:lineRule="auto"/>
        <w:ind w:left="709" w:hanging="169"/>
        <w:jc w:val="both"/>
        <w:rPr>
          <w:sz w:val="28"/>
          <w:szCs w:val="28"/>
        </w:rPr>
      </w:pPr>
      <w:r w:rsidRPr="002A2528">
        <w:rPr>
          <w:i/>
          <w:sz w:val="28"/>
          <w:szCs w:val="28"/>
        </w:rPr>
        <w:t>АЧ</w:t>
      </w:r>
      <w:r w:rsidRPr="002A2528">
        <w:rPr>
          <w:i/>
          <w:sz w:val="20"/>
          <w:szCs w:val="20"/>
          <w:lang w:val="en-US"/>
        </w:rPr>
        <w:t>n</w:t>
      </w:r>
      <w:r w:rsidRPr="002A2528">
        <w:rPr>
          <w:i/>
          <w:sz w:val="20"/>
          <w:szCs w:val="20"/>
        </w:rPr>
        <w:t>-3</w:t>
      </w:r>
      <w:r>
        <w:rPr>
          <w:i/>
          <w:sz w:val="20"/>
          <w:szCs w:val="20"/>
        </w:rPr>
        <w:t xml:space="preserve"> </w:t>
      </w:r>
      <w:r>
        <w:rPr>
          <w:sz w:val="28"/>
          <w:szCs w:val="28"/>
        </w:rPr>
        <w:t xml:space="preserve">– подготовительно-заключительное время, установлено в размере 0,043 ч на 1 час работы; </w:t>
      </w:r>
      <w:r w:rsidRPr="002A2528">
        <w:rPr>
          <w:position w:val="-12"/>
          <w:sz w:val="28"/>
          <w:szCs w:val="28"/>
        </w:rPr>
        <w:object w:dxaOrig="2260" w:dyaOrig="360">
          <v:shape id="_x0000_i1026" type="#_x0000_t75" style="width:113.25pt;height:18pt" o:ole="">
            <v:imagedata r:id="rId11" o:title=""/>
          </v:shape>
          <o:OLEObject Type="Embed" ProgID="Equation.3" ShapeID="_x0000_i1026" DrawAspect="Content" ObjectID="_1468084015" r:id="rId12"/>
        </w:object>
      </w:r>
    </w:p>
    <w:p w:rsidR="002A2528" w:rsidRDefault="002A2528" w:rsidP="002F6C6D">
      <w:pPr>
        <w:spacing w:line="360" w:lineRule="auto"/>
        <w:ind w:left="709" w:hanging="16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ФРВ </w:t>
      </w:r>
      <w:r>
        <w:rPr>
          <w:sz w:val="28"/>
          <w:szCs w:val="28"/>
        </w:rPr>
        <w:t>– фонд рабочего времени водителей, ч., принимается 1770-1900 ч.</w:t>
      </w:r>
    </w:p>
    <w:p w:rsidR="002A2528" w:rsidRDefault="002A2528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водителей распределяется по классам, рекомендуется:</w:t>
      </w:r>
    </w:p>
    <w:p w:rsidR="002A2528" w:rsidRDefault="002A2528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грузового АТП – водители </w:t>
      </w:r>
      <w:r w:rsidR="00E24C02">
        <w:rPr>
          <w:sz w:val="28"/>
          <w:szCs w:val="28"/>
        </w:rPr>
        <w:t>1-го класса – 15%, 2-го класса – 25%, 3-го класса – 60%;</w:t>
      </w:r>
    </w:p>
    <w:p w:rsidR="00E24C02" w:rsidRDefault="00E24C02" w:rsidP="002F6C6D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Численность ремонтных рабочих:</w:t>
      </w:r>
    </w:p>
    <w:p w:rsidR="00E24C02" w:rsidRDefault="00E24C02" w:rsidP="002F6C6D">
      <w:pPr>
        <w:spacing w:line="360" w:lineRule="auto"/>
        <w:ind w:firstLine="709"/>
        <w:jc w:val="center"/>
        <w:rPr>
          <w:sz w:val="28"/>
          <w:szCs w:val="28"/>
        </w:rPr>
      </w:pPr>
      <w:r w:rsidRPr="00E24C02">
        <w:rPr>
          <w:position w:val="-10"/>
          <w:sz w:val="28"/>
          <w:szCs w:val="28"/>
        </w:rPr>
        <w:object w:dxaOrig="180" w:dyaOrig="340">
          <v:shape id="_x0000_i1027" type="#_x0000_t75" style="width:9pt;height:17.25pt" o:ole="">
            <v:imagedata r:id="rId13" o:title=""/>
          </v:shape>
          <o:OLEObject Type="Embed" ProgID="Equation.3" ShapeID="_x0000_i1027" DrawAspect="Content" ObjectID="_1468084016" r:id="rId14"/>
        </w:object>
      </w:r>
      <w:r w:rsidR="007B5D70" w:rsidRPr="00E24C02">
        <w:rPr>
          <w:position w:val="-24"/>
          <w:sz w:val="28"/>
          <w:szCs w:val="28"/>
        </w:rPr>
        <w:object w:dxaOrig="1520" w:dyaOrig="620">
          <v:shape id="_x0000_i1028" type="#_x0000_t75" style="width:93.75pt;height:31.5pt" o:ole="">
            <v:imagedata r:id="rId15" o:title=""/>
          </v:shape>
          <o:OLEObject Type="Embed" ProgID="Equation.3" ShapeID="_x0000_i1028" DrawAspect="Content" ObjectID="_1468084017" r:id="rId16"/>
        </w:object>
      </w:r>
      <w:r>
        <w:rPr>
          <w:sz w:val="28"/>
          <w:szCs w:val="28"/>
        </w:rPr>
        <w:t>,</w:t>
      </w:r>
    </w:p>
    <w:p w:rsidR="00E24C02" w:rsidRDefault="00E24C02" w:rsidP="002F6C6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E24C02">
        <w:rPr>
          <w:i/>
          <w:sz w:val="28"/>
          <w:szCs w:val="28"/>
        </w:rPr>
        <w:t>Т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- годовая производственная программа участка, зоны, чел.-ч.;</w:t>
      </w:r>
    </w:p>
    <w:p w:rsidR="00E24C02" w:rsidRDefault="00E24C02" w:rsidP="002F6C6D">
      <w:pPr>
        <w:spacing w:line="360" w:lineRule="auto"/>
        <w:ind w:firstLine="709"/>
        <w:jc w:val="both"/>
        <w:rPr>
          <w:sz w:val="28"/>
          <w:szCs w:val="28"/>
        </w:rPr>
      </w:pPr>
      <w:r w:rsidRPr="00E24C02">
        <w:rPr>
          <w:i/>
          <w:sz w:val="28"/>
          <w:szCs w:val="28"/>
        </w:rPr>
        <w:t>ФРВ</w:t>
      </w:r>
      <w:r>
        <w:rPr>
          <w:i/>
          <w:sz w:val="28"/>
          <w:szCs w:val="28"/>
        </w:rPr>
        <w:t xml:space="preserve"> </w:t>
      </w:r>
      <w:r w:rsidR="00A90B33">
        <w:rPr>
          <w:sz w:val="28"/>
          <w:szCs w:val="28"/>
        </w:rPr>
        <w:t>– годовой фонд рабочего времени одного ремонтного рабочего, ч.; принимается 1770 ч.</w:t>
      </w:r>
    </w:p>
    <w:p w:rsidR="00A90B33" w:rsidRDefault="00A90B33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численности вспомогательных рабочих выполняется аналогично расчету по ремонтным рабочим, для этого необходимо рассчитать трудоемкость вспомогательных работ, которая принимается в процентах от годовой производственной программы ремонтных рабочих:</w:t>
      </w:r>
      <w:r w:rsidR="00141EBA">
        <w:rPr>
          <w:sz w:val="28"/>
          <w:szCs w:val="28"/>
        </w:rPr>
        <w:t xml:space="preserve"> для предприятий, обслуживающих 300 и более автомобилей – 20%, менее 300-30%.</w:t>
      </w:r>
    </w:p>
    <w:p w:rsidR="00141EBA" w:rsidRDefault="00141EBA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руководителей и специалистов определяется в процентах от штатного количества ремонтных и вспомогательных рабочих </w:t>
      </w:r>
      <w:r w:rsidRPr="00141EBA">
        <w:rPr>
          <w:position w:val="-10"/>
          <w:sz w:val="28"/>
          <w:szCs w:val="28"/>
        </w:rPr>
        <w:object w:dxaOrig="1080" w:dyaOrig="340">
          <v:shape id="_x0000_i1029" type="#_x0000_t75" style="width:54pt;height:17.25pt" o:ole="">
            <v:imagedata r:id="rId17" o:title=""/>
          </v:shape>
          <o:OLEObject Type="Embed" ProgID="Equation.3" ShapeID="_x0000_i1029" DrawAspect="Content" ObjectID="_1468084018" r:id="rId18"/>
        </w:object>
      </w:r>
      <w:r>
        <w:rPr>
          <w:sz w:val="28"/>
          <w:szCs w:val="28"/>
        </w:rPr>
        <w:t xml:space="preserve">. </w:t>
      </w:r>
    </w:p>
    <w:p w:rsidR="00141EBA" w:rsidRDefault="00141EBA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служащих принимается в размере </w:t>
      </w:r>
      <w:r w:rsidRPr="00141EBA">
        <w:rPr>
          <w:position w:val="-6"/>
          <w:sz w:val="28"/>
          <w:szCs w:val="28"/>
        </w:rPr>
        <w:object w:dxaOrig="740" w:dyaOrig="279">
          <v:shape id="_x0000_i1030" type="#_x0000_t75" style="width:36.75pt;height:14.25pt" o:ole="">
            <v:imagedata r:id="rId19" o:title=""/>
          </v:shape>
          <o:OLEObject Type="Embed" ProgID="Equation.3" ShapeID="_x0000_i1030" DrawAspect="Content" ObjectID="_1468084019" r:id="rId20"/>
        </w:object>
      </w:r>
      <w:r>
        <w:rPr>
          <w:sz w:val="28"/>
          <w:szCs w:val="28"/>
        </w:rPr>
        <w:t xml:space="preserve"> от штатного количества ремонтных и вспомогательных рабочих.</w:t>
      </w:r>
    </w:p>
    <w:p w:rsidR="00141EBA" w:rsidRDefault="00141EBA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младшего обслуживающего персонала (МОП) и пожарно-сторожевой охраны (ПСО) принимается в размере 2-3% от штатного количества ремонтных и вспомогательных рабочих.</w:t>
      </w:r>
    </w:p>
    <w:p w:rsidR="00141EBA" w:rsidRDefault="00141EBA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численность производственного персонала определяется суммированием всех штатных работников (ремонтных и вспомогательных рабочих, руководителей, специалистов, служащих, младшего обслуживающего персонала и пожарно-сторожевой охраны).</w:t>
      </w:r>
    </w:p>
    <w:p w:rsidR="002E19B9" w:rsidRDefault="002E19B9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расчеты по численности персонала предприятия свести в таблицу.</w:t>
      </w:r>
    </w:p>
    <w:p w:rsidR="002E19B9" w:rsidRDefault="002E19B9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Численность и структура персонала предприятия.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2879"/>
        <w:gridCol w:w="3474"/>
      </w:tblGrid>
      <w:tr w:rsidR="002E19B9" w:rsidRPr="00260931" w:rsidTr="00260931">
        <w:tc>
          <w:tcPr>
            <w:tcW w:w="4068" w:type="dxa"/>
          </w:tcPr>
          <w:p w:rsidR="002E19B9" w:rsidRPr="00260931" w:rsidRDefault="002E19B9" w:rsidP="002609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Категория работников</w:t>
            </w:r>
          </w:p>
        </w:tc>
        <w:tc>
          <w:tcPr>
            <w:tcW w:w="2879" w:type="dxa"/>
          </w:tcPr>
          <w:p w:rsidR="002E19B9" w:rsidRPr="00260931" w:rsidRDefault="002E19B9" w:rsidP="002609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Численность, чел</w:t>
            </w:r>
          </w:p>
        </w:tc>
        <w:tc>
          <w:tcPr>
            <w:tcW w:w="3474" w:type="dxa"/>
          </w:tcPr>
          <w:p w:rsidR="002E19B9" w:rsidRPr="00260931" w:rsidRDefault="002E19B9" w:rsidP="002609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Структура, %</w:t>
            </w:r>
          </w:p>
        </w:tc>
      </w:tr>
      <w:tr w:rsidR="002E19B9" w:rsidRPr="00260931" w:rsidTr="00260931">
        <w:tc>
          <w:tcPr>
            <w:tcW w:w="4068" w:type="dxa"/>
          </w:tcPr>
          <w:p w:rsidR="002E19B9" w:rsidRPr="00260931" w:rsidRDefault="002E19B9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1. Водители</w:t>
            </w:r>
          </w:p>
        </w:tc>
        <w:tc>
          <w:tcPr>
            <w:tcW w:w="2879" w:type="dxa"/>
          </w:tcPr>
          <w:p w:rsidR="002E19B9" w:rsidRPr="00260931" w:rsidRDefault="002E19B9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2E19B9" w:rsidRPr="00260931" w:rsidRDefault="002E19B9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E19B9" w:rsidRPr="00260931" w:rsidTr="00260931">
        <w:tc>
          <w:tcPr>
            <w:tcW w:w="4068" w:type="dxa"/>
          </w:tcPr>
          <w:p w:rsidR="002E19B9" w:rsidRPr="00260931" w:rsidRDefault="002E19B9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2. Ремонтные рабочие</w:t>
            </w:r>
          </w:p>
        </w:tc>
        <w:tc>
          <w:tcPr>
            <w:tcW w:w="2879" w:type="dxa"/>
          </w:tcPr>
          <w:p w:rsidR="002E19B9" w:rsidRPr="00260931" w:rsidRDefault="002E19B9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2E19B9" w:rsidRPr="00260931" w:rsidRDefault="002E19B9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E19B9" w:rsidRPr="00260931" w:rsidTr="00260931">
        <w:tc>
          <w:tcPr>
            <w:tcW w:w="4068" w:type="dxa"/>
          </w:tcPr>
          <w:p w:rsidR="002E19B9" w:rsidRPr="00260931" w:rsidRDefault="002E19B9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3. Вспомогательные рабочие</w:t>
            </w:r>
          </w:p>
        </w:tc>
        <w:tc>
          <w:tcPr>
            <w:tcW w:w="2879" w:type="dxa"/>
          </w:tcPr>
          <w:p w:rsidR="002E19B9" w:rsidRPr="00260931" w:rsidRDefault="002E19B9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2E19B9" w:rsidRPr="00260931" w:rsidRDefault="002E19B9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E19B9" w:rsidRPr="00260931" w:rsidTr="00260931">
        <w:tc>
          <w:tcPr>
            <w:tcW w:w="4068" w:type="dxa"/>
          </w:tcPr>
          <w:p w:rsidR="002E19B9" w:rsidRPr="00260931" w:rsidRDefault="002E19B9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4. Руководители и специалисты</w:t>
            </w:r>
          </w:p>
        </w:tc>
        <w:tc>
          <w:tcPr>
            <w:tcW w:w="2879" w:type="dxa"/>
          </w:tcPr>
          <w:p w:rsidR="002E19B9" w:rsidRPr="00260931" w:rsidRDefault="002E19B9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2E19B9" w:rsidRPr="00260931" w:rsidRDefault="002E19B9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E19B9" w:rsidRPr="00260931" w:rsidTr="00260931">
        <w:tc>
          <w:tcPr>
            <w:tcW w:w="4068" w:type="dxa"/>
          </w:tcPr>
          <w:p w:rsidR="002E19B9" w:rsidRPr="00260931" w:rsidRDefault="002E19B9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5. Служащие</w:t>
            </w:r>
          </w:p>
        </w:tc>
        <w:tc>
          <w:tcPr>
            <w:tcW w:w="2879" w:type="dxa"/>
          </w:tcPr>
          <w:p w:rsidR="002E19B9" w:rsidRPr="00260931" w:rsidRDefault="002E19B9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2E19B9" w:rsidRPr="00260931" w:rsidRDefault="002E19B9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E19B9" w:rsidRPr="00260931" w:rsidTr="00260931">
        <w:tc>
          <w:tcPr>
            <w:tcW w:w="4068" w:type="dxa"/>
          </w:tcPr>
          <w:p w:rsidR="002E19B9" w:rsidRPr="00260931" w:rsidRDefault="002E19B9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6. МОП и ПСО</w:t>
            </w:r>
          </w:p>
        </w:tc>
        <w:tc>
          <w:tcPr>
            <w:tcW w:w="2879" w:type="dxa"/>
          </w:tcPr>
          <w:p w:rsidR="002E19B9" w:rsidRPr="00260931" w:rsidRDefault="002E19B9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2E19B9" w:rsidRPr="00260931" w:rsidRDefault="002E19B9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E19B9" w:rsidRPr="00260931" w:rsidTr="00260931">
        <w:tc>
          <w:tcPr>
            <w:tcW w:w="4068" w:type="dxa"/>
          </w:tcPr>
          <w:p w:rsidR="002E19B9" w:rsidRPr="00260931" w:rsidRDefault="002E19B9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Всего</w:t>
            </w:r>
          </w:p>
        </w:tc>
        <w:tc>
          <w:tcPr>
            <w:tcW w:w="2879" w:type="dxa"/>
          </w:tcPr>
          <w:p w:rsidR="002E19B9" w:rsidRPr="00260931" w:rsidRDefault="002E19B9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2E19B9" w:rsidRPr="00260931" w:rsidRDefault="002E19B9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2E19B9" w:rsidRDefault="002E19B9" w:rsidP="002F6C6D">
      <w:pPr>
        <w:spacing w:line="360" w:lineRule="auto"/>
        <w:ind w:firstLine="709"/>
        <w:jc w:val="both"/>
        <w:rPr>
          <w:sz w:val="28"/>
          <w:szCs w:val="28"/>
        </w:rPr>
      </w:pPr>
    </w:p>
    <w:p w:rsidR="00BD3F25" w:rsidRDefault="00BD3F25" w:rsidP="00886221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Разработка организационной структуры предприятия</w:t>
      </w:r>
    </w:p>
    <w:p w:rsidR="00BD3F25" w:rsidRDefault="00BD3F25" w:rsidP="002F6C6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D3F25" w:rsidRDefault="00BD3F25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Каждое АТП формирует свою организационно-производственную структуру, которая в основном определяется технологией производственного процесса и принятым на предприятии разделением труда и создается для того, чтобы обеспечивать полноту и эффективность трудовых процессов, выстраивая их по взаимосвязи. При этом выделяют и условно обосабливают отдельные подразделения или отдельных работников. В результате формирования структуры обеспечивается координация деятельности организационно обособленных подразделений и работников АТП и контроль над ними.</w:t>
      </w:r>
    </w:p>
    <w:p w:rsidR="00BD3F25" w:rsidRDefault="007D7E25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организационно-производственная структура автотранспортного предприятия – это установленная и зафиксированная в его уставе схема взаимодействия и координации технологических элементов и персонала. Подобная схема показывает состав и взаимосвязь отделов и подразделений, обеспечивающ</w:t>
      </w:r>
      <w:r w:rsidR="001B1443">
        <w:rPr>
          <w:sz w:val="28"/>
          <w:szCs w:val="28"/>
        </w:rPr>
        <w:t>их</w:t>
      </w:r>
      <w:r>
        <w:rPr>
          <w:sz w:val="28"/>
          <w:szCs w:val="28"/>
        </w:rPr>
        <w:t xml:space="preserve"> общее управление автотранспортным предприятием; организацию процесса перевозок грузов и пассажиров (других видов деятельности); координацию экономических процессов в АТП и управление финансовыми потоками; материально-техническое снабжение АТП; наем водителей, ремонтных рабочих и работников других категорий; техническую готовность подвижного состава к работе на линии и т.д.</w:t>
      </w:r>
    </w:p>
    <w:p w:rsidR="007D7E25" w:rsidRDefault="007D7E25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АТП чаще всего организационная структура формируется по функциональному признаку, когда группируют и организационно выделяют группы работников предприятия в соответствии с общностью основных функций, выполняемых ими при решении определенного круга задач АТП. По функциональному признаку, например, выделяется коммерческая служба, техническая служба, планово-экономический отдел, </w:t>
      </w:r>
      <w:r w:rsidR="00CD6324">
        <w:rPr>
          <w:sz w:val="28"/>
          <w:szCs w:val="28"/>
        </w:rPr>
        <w:t>бухгалтерия и т.д. Название, величина и уровень специализации подобных подразделений зависят от величины АТП, характера выполняемых им перевозок, принятой системы технических воздействий на подвижной состав, степени диверсификации производства и т.д.</w:t>
      </w:r>
    </w:p>
    <w:p w:rsidR="00CD6324" w:rsidRDefault="00CD6324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Существует несколько классификаций работников:</w:t>
      </w:r>
    </w:p>
    <w:p w:rsidR="00CD6324" w:rsidRDefault="00CD6324" w:rsidP="00886221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 По занимаемым должностям или по выполняем хозяйственным функциям персонал подразделяется на рабочих и служащих.</w:t>
      </w:r>
    </w:p>
    <w:p w:rsidR="00CD6324" w:rsidRDefault="00CD6324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группы служащих выделяются руководители, специалисты и другие работники, относящиеся к служащим.</w:t>
      </w:r>
    </w:p>
    <w:p w:rsidR="00CD6324" w:rsidRDefault="00CD6324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Предыдущая классификация предусматривает следующую категорию деления персонала.</w:t>
      </w:r>
    </w:p>
    <w:p w:rsidR="00CD6324" w:rsidRDefault="00CD6324" w:rsidP="00886221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По категориям специалистов – рабочие основного и вспомогательного производства, руководители, специалисты, служащие.</w:t>
      </w:r>
    </w:p>
    <w:p w:rsidR="00CD6324" w:rsidRDefault="00CD6324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этому классификатору, к рабочим относятся лица, непосредственно занятые созданием материальных ценностей , ремонтом, перемещением грузов, перевозкой пассажиров, оказанием материальных услуг и т.д. Рабочие вспомогательных производств – это слесари ремонтно-механических цехов, смазчики, лица, занятые на погрузочно-разгрузочных и прочих транспортных работах и др.</w:t>
      </w:r>
    </w:p>
    <w:p w:rsidR="00CD6324" w:rsidRDefault="00CD6324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руководителям относятся работники, занимающие должности руководителей предприятия </w:t>
      </w:r>
      <w:r w:rsidR="002F7EC8">
        <w:rPr>
          <w:sz w:val="28"/>
          <w:szCs w:val="28"/>
        </w:rPr>
        <w:t xml:space="preserve">и их структурных подразделений, </w:t>
      </w:r>
      <w:r>
        <w:rPr>
          <w:sz w:val="28"/>
          <w:szCs w:val="28"/>
        </w:rPr>
        <w:t>например</w:t>
      </w:r>
      <w:r w:rsidR="002F7EC8">
        <w:rPr>
          <w:sz w:val="28"/>
          <w:szCs w:val="28"/>
        </w:rPr>
        <w:t>, генеральные директора, из заместители, главные специалисты (главный инженер, главный экономист, главный бухгалтер и др.).</w:t>
      </w:r>
    </w:p>
    <w:p w:rsidR="002F7EC8" w:rsidRDefault="002F7EC8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Группу специалистов составляют инженеры, бухгалтеры, экономисты, юрисконсульты, т.е. персонал, занятый инженерно-техническими, экономическими и другими работами.</w:t>
      </w:r>
    </w:p>
    <w:p w:rsidR="002F7EC8" w:rsidRDefault="002F7EC8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Другие работники, относящиеся к служащим, осуществляют подготовку и оформление документации, учет и контроль, хозяйственное обслуживание (кассиры, контролеры, табельщики, учетчики, делопроизводители).</w:t>
      </w:r>
    </w:p>
    <w:p w:rsidR="002F7EC8" w:rsidRDefault="002F7EC8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данном разделе необходимо схематично представить организационную структуру предприятия в соответствии с численностью производственного персонала полученной в 1 разделе, а также описать функции по подразделениям.</w:t>
      </w:r>
    </w:p>
    <w:p w:rsidR="002F7EC8" w:rsidRDefault="002F7EC8" w:rsidP="00886221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32"/>
          <w:szCs w:val="32"/>
        </w:rPr>
        <w:t xml:space="preserve">Глава 2 </w:t>
      </w:r>
      <w:r>
        <w:rPr>
          <w:b/>
          <w:sz w:val="28"/>
          <w:szCs w:val="28"/>
        </w:rPr>
        <w:t>Расчет эксплуатационных затрат</w:t>
      </w:r>
    </w:p>
    <w:p w:rsidR="002F7EC8" w:rsidRDefault="002F7EC8" w:rsidP="002F6C6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C0F58" w:rsidRDefault="00AC0F58" w:rsidP="002F6C6D">
      <w:pPr>
        <w:spacing w:line="360" w:lineRule="auto"/>
        <w:ind w:firstLine="709"/>
        <w:jc w:val="both"/>
        <w:rPr>
          <w:sz w:val="28"/>
          <w:szCs w:val="28"/>
        </w:rPr>
      </w:pPr>
      <w:r w:rsidRPr="00AC0F58">
        <w:rPr>
          <w:sz w:val="28"/>
          <w:szCs w:val="28"/>
        </w:rPr>
        <w:t xml:space="preserve">Расчет эксплуатационных затрат </w:t>
      </w:r>
      <w:r>
        <w:rPr>
          <w:sz w:val="28"/>
          <w:szCs w:val="28"/>
        </w:rPr>
        <w:t>производится по следующим статьям:</w:t>
      </w:r>
    </w:p>
    <w:p w:rsidR="00AC0F58" w:rsidRDefault="00AC0F58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фонд оплаты труда;</w:t>
      </w:r>
    </w:p>
    <w:p w:rsidR="00AC0F58" w:rsidRDefault="00AC0F58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отчисления на социальные нужды;</w:t>
      </w:r>
    </w:p>
    <w:p w:rsidR="00AC0F58" w:rsidRDefault="00AC0F58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затраты на топливо;</w:t>
      </w:r>
    </w:p>
    <w:p w:rsidR="00AC0F58" w:rsidRDefault="00AC0F58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затраты на смазочные и эксплуатационные материалы;</w:t>
      </w:r>
    </w:p>
    <w:p w:rsidR="00AC0F58" w:rsidRDefault="00AC0F58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затраты на запасные части и материалы;</w:t>
      </w:r>
    </w:p>
    <w:p w:rsidR="00AC0F58" w:rsidRDefault="00AC0F58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амортизация ПС;</w:t>
      </w:r>
    </w:p>
    <w:p w:rsidR="002F7EC8" w:rsidRDefault="00AC0F58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затраты на восстановление износа и ремонт шин;</w:t>
      </w:r>
    </w:p>
    <w:p w:rsidR="00AC0F58" w:rsidRDefault="00AC0F58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накладные расходы.</w:t>
      </w:r>
    </w:p>
    <w:p w:rsidR="00AC0F58" w:rsidRDefault="00AC0F58" w:rsidP="002F6C6D">
      <w:pPr>
        <w:spacing w:line="360" w:lineRule="auto"/>
        <w:ind w:firstLine="709"/>
        <w:jc w:val="both"/>
        <w:rPr>
          <w:sz w:val="28"/>
          <w:szCs w:val="28"/>
        </w:rPr>
      </w:pPr>
    </w:p>
    <w:p w:rsidR="00AC0F58" w:rsidRDefault="00AC0F58" w:rsidP="00886221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Фонд оплаты труда</w:t>
      </w:r>
    </w:p>
    <w:p w:rsidR="00AC0F58" w:rsidRDefault="00AC0F58" w:rsidP="002F6C6D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C0F58" w:rsidRDefault="00AC0F58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Фонд оплаты труда складывается из фонда заработной платы водителей ремонтных, вспомогательных рабочих, руководителей, специалистов, служащих и младшего обслуживающего персонала и пожарно-сторожевой службы.</w:t>
      </w:r>
    </w:p>
    <w:p w:rsidR="00AC0F58" w:rsidRDefault="00E144A7" w:rsidP="002F6C6D">
      <w:pPr>
        <w:spacing w:line="360" w:lineRule="auto"/>
        <w:ind w:firstLine="709"/>
        <w:jc w:val="both"/>
        <w:rPr>
          <w:sz w:val="28"/>
          <w:szCs w:val="28"/>
        </w:rPr>
      </w:pPr>
      <w:r w:rsidRPr="00AC0F58">
        <w:rPr>
          <w:position w:val="-14"/>
          <w:sz w:val="28"/>
          <w:szCs w:val="28"/>
        </w:rPr>
        <w:object w:dxaOrig="6200" w:dyaOrig="380">
          <v:shape id="_x0000_i1031" type="#_x0000_t75" style="width:309.75pt;height:18.75pt" o:ole="">
            <v:imagedata r:id="rId21" o:title=""/>
          </v:shape>
          <o:OLEObject Type="Embed" ProgID="Equation.3" ShapeID="_x0000_i1031" DrawAspect="Content" ObjectID="_1468084020" r:id="rId22"/>
        </w:object>
      </w:r>
      <w:r w:rsidR="00AC0F58">
        <w:rPr>
          <w:sz w:val="28"/>
          <w:szCs w:val="28"/>
        </w:rPr>
        <w:t>, (3)</w:t>
      </w:r>
    </w:p>
    <w:p w:rsidR="002F7EC8" w:rsidRDefault="00AC0F58" w:rsidP="002F6C6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</w:t>
      </w:r>
      <w:r w:rsidR="00E144A7" w:rsidRPr="00AC0F58">
        <w:rPr>
          <w:position w:val="-12"/>
          <w:sz w:val="28"/>
          <w:szCs w:val="28"/>
        </w:rPr>
        <w:object w:dxaOrig="760" w:dyaOrig="360">
          <v:shape id="_x0000_i1032" type="#_x0000_t75" style="width:38.25pt;height:18pt" o:ole="">
            <v:imagedata r:id="rId23" o:title=""/>
          </v:shape>
          <o:OLEObject Type="Embed" ProgID="Equation.3" ShapeID="_x0000_i1032" DrawAspect="Content" ObjectID="_1468084021" r:id="rId24"/>
        </w:object>
      </w:r>
      <w:r>
        <w:rPr>
          <w:sz w:val="28"/>
          <w:szCs w:val="28"/>
        </w:rPr>
        <w:t xml:space="preserve"> - фонд заработной платы водителей;</w:t>
      </w:r>
    </w:p>
    <w:p w:rsidR="00AC0F58" w:rsidRDefault="000F145C" w:rsidP="002F6C6D">
      <w:pPr>
        <w:spacing w:line="360" w:lineRule="auto"/>
        <w:ind w:firstLine="709"/>
        <w:jc w:val="both"/>
        <w:rPr>
          <w:sz w:val="28"/>
          <w:szCs w:val="28"/>
        </w:rPr>
      </w:pPr>
      <w:r w:rsidRPr="00AC0F58">
        <w:rPr>
          <w:position w:val="-14"/>
          <w:sz w:val="28"/>
          <w:szCs w:val="28"/>
        </w:rPr>
        <w:object w:dxaOrig="840" w:dyaOrig="380">
          <v:shape id="_x0000_i1033" type="#_x0000_t75" style="width:42pt;height:18.75pt" o:ole="">
            <v:imagedata r:id="rId25" o:title=""/>
          </v:shape>
          <o:OLEObject Type="Embed" ProgID="Equation.3" ShapeID="_x0000_i1033" DrawAspect="Content" ObjectID="_1468084022" r:id="rId26"/>
        </w:object>
      </w:r>
      <w:r w:rsidR="00AC0F58">
        <w:rPr>
          <w:sz w:val="28"/>
          <w:szCs w:val="28"/>
        </w:rPr>
        <w:t xml:space="preserve"> - фонд заработной платы </w:t>
      </w:r>
      <w:r>
        <w:rPr>
          <w:sz w:val="28"/>
          <w:szCs w:val="28"/>
        </w:rPr>
        <w:t xml:space="preserve">ремонтных </w:t>
      </w:r>
      <w:r w:rsidR="00AC0F58">
        <w:rPr>
          <w:sz w:val="28"/>
          <w:szCs w:val="28"/>
        </w:rPr>
        <w:t>рабочих, руб.,</w:t>
      </w:r>
    </w:p>
    <w:p w:rsidR="000F145C" w:rsidRDefault="000F145C" w:rsidP="002F6C6D">
      <w:pPr>
        <w:spacing w:line="360" w:lineRule="auto"/>
        <w:ind w:firstLine="709"/>
        <w:jc w:val="both"/>
        <w:rPr>
          <w:sz w:val="28"/>
          <w:szCs w:val="28"/>
        </w:rPr>
      </w:pPr>
      <w:r w:rsidRPr="00AC0F58">
        <w:rPr>
          <w:position w:val="-12"/>
          <w:sz w:val="28"/>
          <w:szCs w:val="28"/>
        </w:rPr>
        <w:object w:dxaOrig="760" w:dyaOrig="360">
          <v:shape id="_x0000_i1034" type="#_x0000_t75" style="width:38.25pt;height:18pt" o:ole="">
            <v:imagedata r:id="rId27" o:title=""/>
          </v:shape>
          <o:OLEObject Type="Embed" ProgID="Equation.3" ShapeID="_x0000_i1034" DrawAspect="Content" ObjectID="_1468084023" r:id="rId28"/>
        </w:object>
      </w:r>
      <w:r w:rsidR="00AC0F58">
        <w:rPr>
          <w:sz w:val="28"/>
          <w:szCs w:val="28"/>
        </w:rPr>
        <w:t xml:space="preserve"> - </w:t>
      </w:r>
      <w:r>
        <w:rPr>
          <w:sz w:val="28"/>
          <w:szCs w:val="28"/>
        </w:rPr>
        <w:t>фонд заработной платы вспомогательных рабочих, руб.,</w:t>
      </w:r>
    </w:p>
    <w:p w:rsidR="000F145C" w:rsidRDefault="000F145C" w:rsidP="002F6C6D">
      <w:pPr>
        <w:spacing w:line="360" w:lineRule="auto"/>
        <w:ind w:left="1800" w:hanging="1080"/>
        <w:jc w:val="both"/>
        <w:rPr>
          <w:sz w:val="28"/>
          <w:szCs w:val="28"/>
        </w:rPr>
      </w:pPr>
      <w:r w:rsidRPr="000F145C">
        <w:rPr>
          <w:position w:val="-14"/>
          <w:sz w:val="28"/>
          <w:szCs w:val="28"/>
        </w:rPr>
        <w:object w:dxaOrig="720" w:dyaOrig="380">
          <v:shape id="_x0000_i1035" type="#_x0000_t75" style="width:36pt;height:18.75pt" o:ole="">
            <v:imagedata r:id="rId29" o:title=""/>
          </v:shape>
          <o:OLEObject Type="Embed" ProgID="Equation.3" ShapeID="_x0000_i1035" DrawAspect="Content" ObjectID="_1468084024" r:id="rId30"/>
        </w:object>
      </w:r>
      <w:r>
        <w:rPr>
          <w:sz w:val="28"/>
          <w:szCs w:val="28"/>
        </w:rPr>
        <w:t>- фонд заработной платы руководителей и специалистов, руб., принимается в размере 17-20% от фонда заработной платы ремонтных рабочих;</w:t>
      </w:r>
    </w:p>
    <w:p w:rsidR="000F145C" w:rsidRDefault="000F145C" w:rsidP="002F6C6D">
      <w:pPr>
        <w:spacing w:line="360" w:lineRule="auto"/>
        <w:ind w:left="1800" w:hanging="1080"/>
        <w:jc w:val="both"/>
        <w:rPr>
          <w:sz w:val="28"/>
          <w:szCs w:val="28"/>
        </w:rPr>
      </w:pPr>
      <w:r w:rsidRPr="000F145C">
        <w:rPr>
          <w:position w:val="-12"/>
          <w:sz w:val="28"/>
          <w:szCs w:val="28"/>
        </w:rPr>
        <w:object w:dxaOrig="639" w:dyaOrig="360">
          <v:shape id="_x0000_i1036" type="#_x0000_t75" style="width:32.25pt;height:18pt" o:ole="">
            <v:imagedata r:id="rId31" o:title=""/>
          </v:shape>
          <o:OLEObject Type="Embed" ProgID="Equation.3" ShapeID="_x0000_i1036" DrawAspect="Content" ObjectID="_1468084025" r:id="rId32"/>
        </w:object>
      </w:r>
      <w:r>
        <w:rPr>
          <w:sz w:val="28"/>
          <w:szCs w:val="28"/>
        </w:rPr>
        <w:t>- фонд заработной платы служащих, руб., рекомендуется 6-8% от фонда заработной платы ремонтных рабочих;</w:t>
      </w:r>
    </w:p>
    <w:p w:rsidR="000F145C" w:rsidRDefault="000F145C" w:rsidP="002F6C6D">
      <w:pPr>
        <w:spacing w:line="360" w:lineRule="auto"/>
        <w:ind w:left="1800" w:hanging="1080"/>
        <w:jc w:val="both"/>
        <w:rPr>
          <w:sz w:val="28"/>
          <w:szCs w:val="28"/>
        </w:rPr>
      </w:pPr>
      <w:r w:rsidRPr="000F145C">
        <w:rPr>
          <w:position w:val="-12"/>
          <w:sz w:val="28"/>
          <w:szCs w:val="28"/>
        </w:rPr>
        <w:object w:dxaOrig="800" w:dyaOrig="360">
          <v:shape id="_x0000_i1037" type="#_x0000_t75" style="width:39.75pt;height:18pt" o:ole="">
            <v:imagedata r:id="rId33" o:title=""/>
          </v:shape>
          <o:OLEObject Type="Embed" ProgID="Equation.3" ShapeID="_x0000_i1037" DrawAspect="Content" ObjectID="_1468084026" r:id="rId34"/>
        </w:object>
      </w:r>
      <w:r>
        <w:rPr>
          <w:sz w:val="28"/>
          <w:szCs w:val="28"/>
        </w:rPr>
        <w:t>- фонд заработной платы младшего обслуживающего персонала и пожарно-сторожевой службы, руб., принимается 0,5-1% от фонда заработной платы ремонтных рабочих.</w:t>
      </w:r>
    </w:p>
    <w:p w:rsidR="000F145C" w:rsidRDefault="000F145C" w:rsidP="002F6C6D">
      <w:pPr>
        <w:spacing w:line="360" w:lineRule="auto"/>
        <w:ind w:left="1800" w:hanging="1080"/>
        <w:jc w:val="both"/>
        <w:rPr>
          <w:sz w:val="28"/>
          <w:szCs w:val="28"/>
        </w:rPr>
      </w:pPr>
    </w:p>
    <w:p w:rsidR="000F145C" w:rsidRDefault="000F145C" w:rsidP="002F6C6D">
      <w:pPr>
        <w:spacing w:line="360" w:lineRule="auto"/>
        <w:ind w:left="1800" w:hanging="1080"/>
        <w:jc w:val="both"/>
        <w:rPr>
          <w:sz w:val="28"/>
          <w:szCs w:val="28"/>
        </w:rPr>
      </w:pPr>
      <w:r>
        <w:rPr>
          <w:sz w:val="28"/>
          <w:szCs w:val="28"/>
        </w:rPr>
        <w:t>Фонд заработной платы водителей</w:t>
      </w:r>
    </w:p>
    <w:p w:rsidR="00AC0F58" w:rsidRDefault="000F145C" w:rsidP="002F6C6D">
      <w:pPr>
        <w:spacing w:line="360" w:lineRule="auto"/>
        <w:ind w:firstLine="709"/>
        <w:jc w:val="both"/>
        <w:rPr>
          <w:sz w:val="28"/>
          <w:szCs w:val="28"/>
        </w:rPr>
      </w:pPr>
      <w:r w:rsidRPr="000F145C">
        <w:rPr>
          <w:position w:val="-12"/>
          <w:sz w:val="28"/>
          <w:szCs w:val="28"/>
        </w:rPr>
        <w:object w:dxaOrig="2700" w:dyaOrig="360">
          <v:shape id="_x0000_i1038" type="#_x0000_t75" style="width:135pt;height:18pt" o:ole="">
            <v:imagedata r:id="rId35" o:title=""/>
          </v:shape>
          <o:OLEObject Type="Embed" ProgID="Equation.3" ShapeID="_x0000_i1038" DrawAspect="Content" ObjectID="_1468084027" r:id="rId36"/>
        </w:object>
      </w:r>
      <w:r>
        <w:rPr>
          <w:sz w:val="28"/>
          <w:szCs w:val="28"/>
        </w:rPr>
        <w:t>.</w:t>
      </w:r>
    </w:p>
    <w:p w:rsidR="000F145C" w:rsidRDefault="000F145C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Основная заработная плата</w:t>
      </w:r>
    </w:p>
    <w:p w:rsidR="000F145C" w:rsidRDefault="000F145C" w:rsidP="002F6C6D">
      <w:pPr>
        <w:spacing w:line="360" w:lineRule="auto"/>
        <w:ind w:firstLine="709"/>
        <w:jc w:val="both"/>
        <w:rPr>
          <w:sz w:val="28"/>
          <w:szCs w:val="28"/>
        </w:rPr>
      </w:pPr>
      <w:r w:rsidRPr="000F145C">
        <w:rPr>
          <w:position w:val="-14"/>
          <w:sz w:val="28"/>
          <w:szCs w:val="28"/>
        </w:rPr>
        <w:object w:dxaOrig="2940" w:dyaOrig="380">
          <v:shape id="_x0000_i1039" type="#_x0000_t75" style="width:147pt;height:18.75pt" o:ole="">
            <v:imagedata r:id="rId37" o:title=""/>
          </v:shape>
          <o:OLEObject Type="Embed" ProgID="Equation.3" ShapeID="_x0000_i1039" DrawAspect="Content" ObjectID="_1468084028" r:id="rId38"/>
        </w:object>
      </w:r>
      <w:r>
        <w:rPr>
          <w:sz w:val="28"/>
          <w:szCs w:val="28"/>
        </w:rPr>
        <w:t>,</w:t>
      </w:r>
    </w:p>
    <w:p w:rsidR="000F145C" w:rsidRDefault="000F145C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Заработная плата по тарифу</w:t>
      </w:r>
    </w:p>
    <w:p w:rsidR="000F145C" w:rsidRDefault="00741A82" w:rsidP="002F6C6D">
      <w:pPr>
        <w:spacing w:line="360" w:lineRule="auto"/>
        <w:ind w:firstLine="709"/>
        <w:jc w:val="both"/>
        <w:rPr>
          <w:sz w:val="28"/>
          <w:szCs w:val="28"/>
        </w:rPr>
      </w:pPr>
      <w:r w:rsidRPr="000F145C">
        <w:rPr>
          <w:position w:val="-14"/>
          <w:sz w:val="28"/>
          <w:szCs w:val="28"/>
        </w:rPr>
        <w:object w:dxaOrig="3260" w:dyaOrig="380">
          <v:shape id="_x0000_i1040" type="#_x0000_t75" style="width:162.75pt;height:18.75pt" o:ole="">
            <v:imagedata r:id="rId39" o:title=""/>
          </v:shape>
          <o:OLEObject Type="Embed" ProgID="Equation.3" ShapeID="_x0000_i1040" DrawAspect="Content" ObjectID="_1468084029" r:id="rId40"/>
        </w:object>
      </w:r>
      <w:r w:rsidR="000F145C">
        <w:rPr>
          <w:sz w:val="28"/>
          <w:szCs w:val="28"/>
        </w:rPr>
        <w:t>,</w:t>
      </w:r>
    </w:p>
    <w:p w:rsidR="000F145C" w:rsidRDefault="00741A82" w:rsidP="002F6C6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</w:t>
      </w:r>
      <w:r w:rsidRPr="00741A82">
        <w:rPr>
          <w:position w:val="-12"/>
          <w:sz w:val="28"/>
          <w:szCs w:val="28"/>
        </w:rPr>
        <w:object w:dxaOrig="400" w:dyaOrig="360">
          <v:shape id="_x0000_i1041" type="#_x0000_t75" style="width:20.25pt;height:18pt" o:ole="">
            <v:imagedata r:id="rId41" o:title=""/>
          </v:shape>
          <o:OLEObject Type="Embed" ProgID="Equation.3" ShapeID="_x0000_i1041" DrawAspect="Content" ObjectID="_1468084030" r:id="rId42"/>
        </w:object>
      </w:r>
      <w:r>
        <w:rPr>
          <w:sz w:val="28"/>
          <w:szCs w:val="28"/>
        </w:rPr>
        <w:t xml:space="preserve"> - часовая тарифная ставка водителя 3-го класса, руб./ч.,</w:t>
      </w:r>
    </w:p>
    <w:p w:rsidR="00741A82" w:rsidRPr="00AC0F58" w:rsidRDefault="00741A82" w:rsidP="002F6C6D">
      <w:pPr>
        <w:spacing w:line="360" w:lineRule="auto"/>
        <w:ind w:left="1260" w:hanging="540"/>
        <w:jc w:val="both"/>
        <w:rPr>
          <w:sz w:val="28"/>
          <w:szCs w:val="28"/>
        </w:rPr>
      </w:pPr>
      <w:r w:rsidRPr="00741A82">
        <w:rPr>
          <w:position w:val="-12"/>
          <w:sz w:val="28"/>
          <w:szCs w:val="28"/>
        </w:rPr>
        <w:object w:dxaOrig="279" w:dyaOrig="360">
          <v:shape id="_x0000_i1042" type="#_x0000_t75" style="width:14.25pt;height:18pt" o:ole="">
            <v:imagedata r:id="rId43" o:title=""/>
          </v:shape>
          <o:OLEObject Type="Embed" ProgID="Equation.3" ShapeID="_x0000_i1042" DrawAspect="Content" ObjectID="_1468084031" r:id="rId44"/>
        </w:object>
      </w:r>
      <w:r>
        <w:rPr>
          <w:sz w:val="28"/>
          <w:szCs w:val="28"/>
        </w:rPr>
        <w:t xml:space="preserve"> - районный поясной коэффициент, для Омской области применяется в размере 1,15.</w:t>
      </w:r>
    </w:p>
    <w:p w:rsidR="002F7EC8" w:rsidRDefault="00741A82" w:rsidP="002F6C6D">
      <w:pPr>
        <w:spacing w:line="360" w:lineRule="auto"/>
        <w:ind w:firstLine="709"/>
        <w:jc w:val="both"/>
        <w:rPr>
          <w:sz w:val="28"/>
          <w:szCs w:val="28"/>
        </w:rPr>
      </w:pPr>
      <w:r w:rsidRPr="00741A82">
        <w:rPr>
          <w:sz w:val="28"/>
          <w:szCs w:val="28"/>
        </w:rPr>
        <w:t>Размер надбавок и доплат</w:t>
      </w:r>
      <w:r>
        <w:rPr>
          <w:sz w:val="28"/>
          <w:szCs w:val="28"/>
        </w:rPr>
        <w:t xml:space="preserve"> </w:t>
      </w:r>
      <w:r w:rsidRPr="00741A82">
        <w:rPr>
          <w:position w:val="-12"/>
          <w:sz w:val="28"/>
          <w:szCs w:val="28"/>
        </w:rPr>
        <w:object w:dxaOrig="639" w:dyaOrig="360">
          <v:shape id="_x0000_i1043" type="#_x0000_t75" style="width:32.25pt;height:18pt" o:ole="">
            <v:imagedata r:id="rId45" o:title=""/>
          </v:shape>
          <o:OLEObject Type="Embed" ProgID="Equation.3" ShapeID="_x0000_i1043" DrawAspect="Content" ObjectID="_1468084032" r:id="rId46"/>
        </w:object>
      </w:r>
      <w:r>
        <w:rPr>
          <w:sz w:val="28"/>
          <w:szCs w:val="28"/>
        </w:rPr>
        <w:t xml:space="preserve"> принимается для водителей 1-го класса – 25%, 2 класса – 10%, за руководство бригадой – 15% от часовой тарифной ставки водителя 3-го класса.</w:t>
      </w:r>
    </w:p>
    <w:p w:rsidR="009B1C2A" w:rsidRDefault="009B1C2A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сумма надбавок за классность:</w:t>
      </w:r>
    </w:p>
    <w:p w:rsidR="009B1C2A" w:rsidRDefault="000A2624" w:rsidP="009B1C2A">
      <w:pPr>
        <w:spacing w:line="360" w:lineRule="auto"/>
        <w:ind w:firstLine="709"/>
        <w:jc w:val="center"/>
        <w:rPr>
          <w:sz w:val="28"/>
          <w:szCs w:val="28"/>
        </w:rPr>
      </w:pPr>
      <w:r w:rsidRPr="009B1C2A">
        <w:rPr>
          <w:position w:val="-12"/>
          <w:sz w:val="28"/>
          <w:szCs w:val="28"/>
        </w:rPr>
        <w:object w:dxaOrig="2100" w:dyaOrig="380">
          <v:shape id="_x0000_i1044" type="#_x0000_t75" style="width:105pt;height:18.75pt" o:ole="">
            <v:imagedata r:id="rId47" o:title=""/>
          </v:shape>
          <o:OLEObject Type="Embed" ProgID="Equation.3" ShapeID="_x0000_i1044" DrawAspect="Content" ObjectID="_1468084033" r:id="rId48"/>
        </w:object>
      </w:r>
    </w:p>
    <w:p w:rsidR="00A253E6" w:rsidRDefault="00A253E6" w:rsidP="00A253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надбавок за классность:</w:t>
      </w:r>
    </w:p>
    <w:p w:rsidR="00A253E6" w:rsidRDefault="00A253E6" w:rsidP="00A253E6">
      <w:pPr>
        <w:spacing w:line="360" w:lineRule="auto"/>
        <w:ind w:firstLine="709"/>
        <w:jc w:val="both"/>
        <w:rPr>
          <w:sz w:val="28"/>
          <w:szCs w:val="28"/>
        </w:rPr>
      </w:pPr>
      <w:r w:rsidRPr="00A253E6">
        <w:rPr>
          <w:position w:val="-10"/>
          <w:sz w:val="28"/>
          <w:szCs w:val="28"/>
        </w:rPr>
        <w:object w:dxaOrig="180" w:dyaOrig="340">
          <v:shape id="_x0000_i1045" type="#_x0000_t75" style="width:9pt;height:17.25pt" o:ole="">
            <v:imagedata r:id="rId13" o:title=""/>
          </v:shape>
          <o:OLEObject Type="Embed" ProgID="Equation.3" ShapeID="_x0000_i1045" DrawAspect="Content" ObjectID="_1468084034" r:id="rId49"/>
        </w:object>
      </w:r>
      <w:r>
        <w:rPr>
          <w:sz w:val="28"/>
          <w:szCs w:val="28"/>
        </w:rPr>
        <w:t xml:space="preserve">за 1 класс: </w:t>
      </w:r>
    </w:p>
    <w:p w:rsidR="00A253E6" w:rsidRDefault="000A2624" w:rsidP="00A253E6">
      <w:pPr>
        <w:spacing w:line="360" w:lineRule="auto"/>
        <w:ind w:firstLine="709"/>
        <w:jc w:val="center"/>
        <w:rPr>
          <w:sz w:val="28"/>
          <w:szCs w:val="28"/>
        </w:rPr>
      </w:pPr>
      <w:r w:rsidRPr="00A253E6">
        <w:rPr>
          <w:position w:val="-14"/>
          <w:sz w:val="28"/>
          <w:szCs w:val="28"/>
        </w:rPr>
        <w:object w:dxaOrig="3040" w:dyaOrig="400">
          <v:shape id="_x0000_i1046" type="#_x0000_t75" style="width:152.25pt;height:20.25pt" o:ole="">
            <v:imagedata r:id="rId50" o:title=""/>
          </v:shape>
          <o:OLEObject Type="Embed" ProgID="Equation.3" ShapeID="_x0000_i1046" DrawAspect="Content" ObjectID="_1468084035" r:id="rId51"/>
        </w:object>
      </w:r>
    </w:p>
    <w:p w:rsidR="00A253E6" w:rsidRDefault="00A253E6" w:rsidP="00A253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10609E">
        <w:rPr>
          <w:sz w:val="28"/>
          <w:szCs w:val="28"/>
        </w:rPr>
        <w:t xml:space="preserve">    </w:t>
      </w:r>
      <w:r w:rsidR="0010609E" w:rsidRPr="0010609E">
        <w:rPr>
          <w:position w:val="-12"/>
          <w:sz w:val="28"/>
          <w:szCs w:val="28"/>
        </w:rPr>
        <w:object w:dxaOrig="480" w:dyaOrig="380">
          <v:shape id="_x0000_i1047" type="#_x0000_t75" style="width:24pt;height:18.75pt" o:ole="">
            <v:imagedata r:id="rId52" o:title=""/>
          </v:shape>
          <o:OLEObject Type="Embed" ProgID="Equation.3" ShapeID="_x0000_i1047" DrawAspect="Content" ObjectID="_1468084036" r:id="rId53"/>
        </w:object>
      </w:r>
      <w:r w:rsidR="0010609E">
        <w:rPr>
          <w:sz w:val="28"/>
          <w:szCs w:val="28"/>
        </w:rPr>
        <w:t xml:space="preserve"> - количество водителей 1-го класса, чел.;</w:t>
      </w:r>
    </w:p>
    <w:p w:rsidR="0010609E" w:rsidRDefault="0010609E" w:rsidP="00106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ФРВ </w:t>
      </w:r>
      <w:r>
        <w:rPr>
          <w:sz w:val="28"/>
          <w:szCs w:val="28"/>
        </w:rPr>
        <w:t>– фонд рабочего времени одного водителя, принимается 1750 ч.</w:t>
      </w:r>
    </w:p>
    <w:p w:rsidR="0010609E" w:rsidRDefault="0010609E" w:rsidP="00A253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 2 класс:</w:t>
      </w:r>
    </w:p>
    <w:p w:rsidR="0010609E" w:rsidRDefault="0010609E" w:rsidP="0010609E">
      <w:pPr>
        <w:spacing w:line="360" w:lineRule="auto"/>
        <w:jc w:val="center"/>
        <w:rPr>
          <w:sz w:val="28"/>
          <w:szCs w:val="28"/>
        </w:rPr>
      </w:pPr>
      <w:r w:rsidRPr="0010609E">
        <w:rPr>
          <w:position w:val="-14"/>
          <w:sz w:val="28"/>
          <w:szCs w:val="28"/>
        </w:rPr>
        <w:object w:dxaOrig="3100" w:dyaOrig="400">
          <v:shape id="_x0000_i1048" type="#_x0000_t75" style="width:155.25pt;height:20.25pt" o:ole="">
            <v:imagedata r:id="rId54" o:title=""/>
          </v:shape>
          <o:OLEObject Type="Embed" ProgID="Equation.3" ShapeID="_x0000_i1048" DrawAspect="Content" ObjectID="_1468084037" r:id="rId55"/>
        </w:object>
      </w:r>
    </w:p>
    <w:p w:rsidR="0010609E" w:rsidRDefault="0010609E" w:rsidP="0010609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</w:t>
      </w:r>
      <w:r w:rsidRPr="0010609E">
        <w:rPr>
          <w:position w:val="-12"/>
          <w:sz w:val="28"/>
          <w:szCs w:val="28"/>
        </w:rPr>
        <w:object w:dxaOrig="499" w:dyaOrig="380">
          <v:shape id="_x0000_i1049" type="#_x0000_t75" style="width:24.75pt;height:18.75pt" o:ole="">
            <v:imagedata r:id="rId56" o:title=""/>
          </v:shape>
          <o:OLEObject Type="Embed" ProgID="Equation.3" ShapeID="_x0000_i1049" DrawAspect="Content" ObjectID="_1468084038" r:id="rId57"/>
        </w:object>
      </w:r>
      <w:r>
        <w:rPr>
          <w:sz w:val="28"/>
          <w:szCs w:val="28"/>
        </w:rPr>
        <w:t xml:space="preserve"> - количество водителей  2-го класса, чел.</w:t>
      </w:r>
    </w:p>
    <w:p w:rsidR="0010609E" w:rsidRDefault="0010609E" w:rsidP="00106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Премия (</w:t>
      </w:r>
      <w:r w:rsidRPr="0010609E">
        <w:rPr>
          <w:position w:val="-12"/>
          <w:sz w:val="28"/>
          <w:szCs w:val="28"/>
        </w:rPr>
        <w:object w:dxaOrig="460" w:dyaOrig="360">
          <v:shape id="_x0000_i1050" type="#_x0000_t75" style="width:23.25pt;height:18pt" o:ole="">
            <v:imagedata r:id="rId58" o:title=""/>
          </v:shape>
          <o:OLEObject Type="Embed" ProgID="Equation.3" ShapeID="_x0000_i1050" DrawAspect="Content" ObjectID="_1468084039" r:id="rId59"/>
        </w:object>
      </w:r>
      <w:r>
        <w:rPr>
          <w:sz w:val="28"/>
          <w:szCs w:val="28"/>
        </w:rPr>
        <w:t>) принимается в размере 20-40% от суммы заработной платы по тарифу и надбавок и доплат.</w:t>
      </w:r>
    </w:p>
    <w:p w:rsidR="0010609E" w:rsidRDefault="0010609E" w:rsidP="001060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 заработная плата</w:t>
      </w:r>
    </w:p>
    <w:p w:rsidR="0010609E" w:rsidRDefault="00B20A1E" w:rsidP="0010609E">
      <w:pPr>
        <w:spacing w:line="360" w:lineRule="auto"/>
        <w:ind w:firstLine="709"/>
        <w:jc w:val="center"/>
        <w:rPr>
          <w:sz w:val="28"/>
          <w:szCs w:val="28"/>
        </w:rPr>
      </w:pPr>
      <w:r w:rsidRPr="00B20A1E">
        <w:rPr>
          <w:position w:val="-24"/>
          <w:sz w:val="28"/>
          <w:szCs w:val="28"/>
        </w:rPr>
        <w:object w:dxaOrig="2439" w:dyaOrig="639">
          <v:shape id="_x0000_i1051" type="#_x0000_t75" style="width:122.25pt;height:32.25pt" o:ole="">
            <v:imagedata r:id="rId60" o:title=""/>
          </v:shape>
          <o:OLEObject Type="Embed" ProgID="Equation.3" ShapeID="_x0000_i1051" DrawAspect="Content" ObjectID="_1468084040" r:id="rId61"/>
        </w:object>
      </w:r>
    </w:p>
    <w:p w:rsidR="00B20A1E" w:rsidRDefault="00B20A1E" w:rsidP="00B20A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B20A1E">
        <w:rPr>
          <w:position w:val="-12"/>
          <w:sz w:val="28"/>
          <w:szCs w:val="28"/>
        </w:rPr>
        <w:object w:dxaOrig="440" w:dyaOrig="360">
          <v:shape id="_x0000_i1052" type="#_x0000_t75" style="width:21.75pt;height:18pt" o:ole="">
            <v:imagedata r:id="rId62" o:title=""/>
          </v:shape>
          <o:OLEObject Type="Embed" ProgID="Equation.3" ShapeID="_x0000_i1052" DrawAspect="Content" ObjectID="_1468084041" r:id="rId63"/>
        </w:object>
      </w:r>
      <w:r>
        <w:rPr>
          <w:sz w:val="28"/>
          <w:szCs w:val="28"/>
        </w:rPr>
        <w:t xml:space="preserve"> процент дополнительной заработной платы, принимается 20-40%.</w:t>
      </w:r>
    </w:p>
    <w:p w:rsidR="00B20A1E" w:rsidRDefault="00B20A1E" w:rsidP="00886221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Фонд заработной платы ремонтных рабочих</w:t>
      </w:r>
    </w:p>
    <w:p w:rsidR="00B20A1E" w:rsidRPr="0010609E" w:rsidRDefault="00B20A1E" w:rsidP="006E1486">
      <w:pPr>
        <w:spacing w:line="360" w:lineRule="auto"/>
        <w:jc w:val="center"/>
        <w:rPr>
          <w:sz w:val="28"/>
          <w:szCs w:val="28"/>
        </w:rPr>
      </w:pPr>
      <w:r w:rsidRPr="00B20A1E">
        <w:rPr>
          <w:position w:val="-14"/>
          <w:sz w:val="28"/>
          <w:szCs w:val="28"/>
        </w:rPr>
        <w:object w:dxaOrig="2820" w:dyaOrig="380">
          <v:shape id="_x0000_i1053" type="#_x0000_t75" style="width:141pt;height:18.75pt" o:ole="">
            <v:imagedata r:id="rId64" o:title=""/>
          </v:shape>
          <o:OLEObject Type="Embed" ProgID="Equation.3" ShapeID="_x0000_i1053" DrawAspect="Content" ObjectID="_1468084042" r:id="rId65"/>
        </w:object>
      </w:r>
    </w:p>
    <w:p w:rsidR="00B20A1E" w:rsidRDefault="00B20A1E" w:rsidP="006E1486">
      <w:pPr>
        <w:spacing w:line="360" w:lineRule="auto"/>
        <w:jc w:val="center"/>
        <w:rPr>
          <w:b/>
          <w:sz w:val="28"/>
          <w:szCs w:val="28"/>
        </w:rPr>
      </w:pPr>
      <w:r w:rsidRPr="00B20A1E">
        <w:rPr>
          <w:b/>
          <w:position w:val="-14"/>
          <w:sz w:val="28"/>
          <w:szCs w:val="28"/>
        </w:rPr>
        <w:object w:dxaOrig="2980" w:dyaOrig="380">
          <v:shape id="_x0000_i1054" type="#_x0000_t75" style="width:149.25pt;height:18.75pt" o:ole="">
            <v:imagedata r:id="rId66" o:title=""/>
          </v:shape>
          <o:OLEObject Type="Embed" ProgID="Equation.3" ShapeID="_x0000_i1054" DrawAspect="Content" ObjectID="_1468084043" r:id="rId67"/>
        </w:object>
      </w:r>
    </w:p>
    <w:p w:rsidR="006E1486" w:rsidRDefault="00B20A1E" w:rsidP="006E1486">
      <w:pPr>
        <w:spacing w:line="360" w:lineRule="auto"/>
        <w:jc w:val="center"/>
        <w:rPr>
          <w:b/>
          <w:sz w:val="28"/>
          <w:szCs w:val="28"/>
        </w:rPr>
      </w:pPr>
      <w:r w:rsidRPr="00B20A1E">
        <w:rPr>
          <w:b/>
          <w:position w:val="-14"/>
          <w:sz w:val="28"/>
          <w:szCs w:val="28"/>
        </w:rPr>
        <w:object w:dxaOrig="1960" w:dyaOrig="380">
          <v:shape id="_x0000_i1055" type="#_x0000_t75" style="width:98.25pt;height:18.75pt" o:ole="">
            <v:imagedata r:id="rId68" o:title=""/>
          </v:shape>
          <o:OLEObject Type="Embed" ProgID="Equation.3" ShapeID="_x0000_i1055" DrawAspect="Content" ObjectID="_1468084044" r:id="rId69"/>
        </w:object>
      </w:r>
    </w:p>
    <w:p w:rsidR="006E1486" w:rsidRDefault="006E1486" w:rsidP="006E14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Премии ремонтным рабочим начисляются в процентах у заработной плате, начисленной по тарифу:</w:t>
      </w:r>
    </w:p>
    <w:p w:rsidR="006E1486" w:rsidRDefault="006E1486" w:rsidP="006E1486">
      <w:pPr>
        <w:spacing w:line="360" w:lineRule="auto"/>
        <w:ind w:firstLine="709"/>
        <w:jc w:val="center"/>
        <w:rPr>
          <w:sz w:val="28"/>
          <w:szCs w:val="28"/>
        </w:rPr>
      </w:pPr>
      <w:r w:rsidRPr="006E1486">
        <w:rPr>
          <w:position w:val="-24"/>
          <w:sz w:val="28"/>
          <w:szCs w:val="28"/>
        </w:rPr>
        <w:object w:dxaOrig="1880" w:dyaOrig="660">
          <v:shape id="_x0000_i1056" type="#_x0000_t75" style="width:93.75pt;height:33pt" o:ole="">
            <v:imagedata r:id="rId70" o:title=""/>
          </v:shape>
          <o:OLEObject Type="Embed" ProgID="Equation.3" ShapeID="_x0000_i1056" DrawAspect="Content" ObjectID="_1468084045" r:id="rId71"/>
        </w:object>
      </w:r>
    </w:p>
    <w:p w:rsidR="006E1486" w:rsidRDefault="006E1486" w:rsidP="006E14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6E1486">
        <w:rPr>
          <w:position w:val="-12"/>
          <w:sz w:val="28"/>
          <w:szCs w:val="28"/>
        </w:rPr>
        <w:object w:dxaOrig="320" w:dyaOrig="360">
          <v:shape id="_x0000_i1057" type="#_x0000_t75" style="width:15.75pt;height:18pt" o:ole="">
            <v:imagedata r:id="rId72" o:title=""/>
          </v:shape>
          <o:OLEObject Type="Embed" ProgID="Equation.3" ShapeID="_x0000_i1057" DrawAspect="Content" ObjectID="_1468084046" r:id="rId73"/>
        </w:object>
      </w:r>
      <w:r>
        <w:rPr>
          <w:sz w:val="28"/>
          <w:szCs w:val="28"/>
        </w:rPr>
        <w:t xml:space="preserve"> - процент премии, установленный по подразделению, рекомендуется принимать 20-40%.</w:t>
      </w:r>
    </w:p>
    <w:p w:rsidR="006F24FB" w:rsidRDefault="006F24FB" w:rsidP="006F24FB">
      <w:pPr>
        <w:spacing w:line="360" w:lineRule="auto"/>
        <w:jc w:val="center"/>
        <w:rPr>
          <w:sz w:val="28"/>
          <w:szCs w:val="28"/>
        </w:rPr>
      </w:pPr>
      <w:r w:rsidRPr="006E1486">
        <w:rPr>
          <w:position w:val="-14"/>
          <w:sz w:val="28"/>
          <w:szCs w:val="28"/>
        </w:rPr>
        <w:object w:dxaOrig="3500" w:dyaOrig="380">
          <v:shape id="_x0000_i1058" type="#_x0000_t75" style="width:174.75pt;height:18.75pt" o:ole="">
            <v:imagedata r:id="rId74" o:title=""/>
          </v:shape>
          <o:OLEObject Type="Embed" ProgID="Equation.3" ShapeID="_x0000_i1058" DrawAspect="Content" ObjectID="_1468084047" r:id="rId75"/>
        </w:object>
      </w:r>
    </w:p>
    <w:p w:rsidR="006F24FB" w:rsidRDefault="006F24FB" w:rsidP="006F24F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Доплаты за тяжелые и вредные условия труда:</w:t>
      </w:r>
    </w:p>
    <w:p w:rsidR="006F24FB" w:rsidRDefault="006F24FB" w:rsidP="00E316D2">
      <w:pPr>
        <w:spacing w:line="360" w:lineRule="auto"/>
        <w:jc w:val="center"/>
        <w:rPr>
          <w:sz w:val="28"/>
          <w:szCs w:val="28"/>
        </w:rPr>
      </w:pPr>
      <w:r w:rsidRPr="006F24FB">
        <w:rPr>
          <w:position w:val="-24"/>
          <w:sz w:val="28"/>
          <w:szCs w:val="28"/>
        </w:rPr>
        <w:object w:dxaOrig="2240" w:dyaOrig="660">
          <v:shape id="_x0000_i1059" type="#_x0000_t75" style="width:111.75pt;height:33pt" o:ole="">
            <v:imagedata r:id="rId76" o:title=""/>
          </v:shape>
          <o:OLEObject Type="Embed" ProgID="Equation.3" ShapeID="_x0000_i1059" DrawAspect="Content" ObjectID="_1468084048" r:id="rId77"/>
        </w:object>
      </w:r>
    </w:p>
    <w:p w:rsidR="006F24FB" w:rsidRDefault="006F24FB" w:rsidP="006F24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6F24FB">
        <w:rPr>
          <w:position w:val="-14"/>
          <w:sz w:val="28"/>
          <w:szCs w:val="28"/>
        </w:rPr>
        <w:object w:dxaOrig="440" w:dyaOrig="380">
          <v:shape id="_x0000_i1060" type="#_x0000_t75" style="width:21.75pt;height:18.75pt" o:ole="">
            <v:imagedata r:id="rId78" o:title=""/>
          </v:shape>
          <o:OLEObject Type="Embed" ProgID="Equation.3" ShapeID="_x0000_i1060" DrawAspect="Content" ObjectID="_1468084049" r:id="rId79"/>
        </w:object>
      </w:r>
      <w:r>
        <w:rPr>
          <w:sz w:val="28"/>
          <w:szCs w:val="28"/>
        </w:rPr>
        <w:t xml:space="preserve"> - процент доплаты за тяжелые и вредные условия труда, %, рекомендуется принимать 4-24%.</w:t>
      </w:r>
    </w:p>
    <w:p w:rsidR="006F24FB" w:rsidRDefault="006F24FB" w:rsidP="006F24F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Доплаты за работу в вечернее время:</w:t>
      </w:r>
    </w:p>
    <w:p w:rsidR="006F24FB" w:rsidRDefault="00BB10ED" w:rsidP="00E316D2">
      <w:pPr>
        <w:spacing w:line="360" w:lineRule="auto"/>
        <w:ind w:firstLine="709"/>
        <w:jc w:val="center"/>
        <w:rPr>
          <w:sz w:val="28"/>
          <w:szCs w:val="28"/>
        </w:rPr>
      </w:pPr>
      <w:r w:rsidRPr="006F24FB">
        <w:rPr>
          <w:position w:val="-24"/>
          <w:sz w:val="28"/>
          <w:szCs w:val="28"/>
        </w:rPr>
        <w:object w:dxaOrig="3500" w:dyaOrig="660">
          <v:shape id="_x0000_i1061" type="#_x0000_t75" style="width:174.75pt;height:33pt" o:ole="">
            <v:imagedata r:id="rId80" o:title=""/>
          </v:shape>
          <o:OLEObject Type="Embed" ProgID="Equation.3" ShapeID="_x0000_i1061" DrawAspect="Content" ObjectID="_1468084050" r:id="rId81"/>
        </w:object>
      </w:r>
    </w:p>
    <w:p w:rsidR="00BB10ED" w:rsidRDefault="00BB10ED" w:rsidP="00BB10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</w:t>
      </w:r>
      <w:r w:rsidRPr="00BB10ED">
        <w:rPr>
          <w:position w:val="-14"/>
          <w:sz w:val="28"/>
          <w:szCs w:val="28"/>
        </w:rPr>
        <w:object w:dxaOrig="680" w:dyaOrig="380">
          <v:shape id="_x0000_i1062" type="#_x0000_t75" style="width:33.75pt;height:18.75pt" o:ole="">
            <v:imagedata r:id="rId82" o:title=""/>
          </v:shape>
          <o:OLEObject Type="Embed" ProgID="Equation.3" ShapeID="_x0000_i1062" DrawAspect="Content" ObjectID="_1468084051" r:id="rId83"/>
        </w:object>
      </w:r>
      <w:r>
        <w:rPr>
          <w:sz w:val="28"/>
          <w:szCs w:val="28"/>
        </w:rPr>
        <w:t xml:space="preserve"> - количество ремонтных рабочих в вечернее время. Чел.;</w:t>
      </w:r>
    </w:p>
    <w:p w:rsidR="00BB10ED" w:rsidRDefault="00BB10ED" w:rsidP="00BB10ED">
      <w:pPr>
        <w:spacing w:line="360" w:lineRule="auto"/>
        <w:ind w:firstLine="709"/>
        <w:jc w:val="both"/>
        <w:rPr>
          <w:sz w:val="28"/>
          <w:szCs w:val="28"/>
        </w:rPr>
      </w:pPr>
      <w:r w:rsidRPr="00BB10ED">
        <w:rPr>
          <w:position w:val="-12"/>
          <w:sz w:val="28"/>
          <w:szCs w:val="28"/>
        </w:rPr>
        <w:object w:dxaOrig="420" w:dyaOrig="360">
          <v:shape id="_x0000_i1063" type="#_x0000_t75" style="width:21pt;height:18pt" o:ole="">
            <v:imagedata r:id="rId84" o:title=""/>
          </v:shape>
          <o:OLEObject Type="Embed" ProgID="Equation.3" ShapeID="_x0000_i1063" DrawAspect="Content" ObjectID="_1468084052" r:id="rId85"/>
        </w:object>
      </w:r>
      <w:r>
        <w:rPr>
          <w:sz w:val="28"/>
          <w:szCs w:val="28"/>
        </w:rPr>
        <w:t xml:space="preserve"> - количество дней работы в вечернее время за год, дни;</w:t>
      </w:r>
    </w:p>
    <w:p w:rsidR="00BB10ED" w:rsidRDefault="00BB10ED" w:rsidP="00BB10ED">
      <w:pPr>
        <w:spacing w:line="360" w:lineRule="auto"/>
        <w:ind w:firstLine="709"/>
        <w:jc w:val="both"/>
        <w:rPr>
          <w:sz w:val="28"/>
          <w:szCs w:val="28"/>
        </w:rPr>
      </w:pPr>
      <w:r w:rsidRPr="00BB10ED">
        <w:rPr>
          <w:position w:val="-12"/>
          <w:sz w:val="28"/>
          <w:szCs w:val="28"/>
        </w:rPr>
        <w:object w:dxaOrig="360" w:dyaOrig="360">
          <v:shape id="_x0000_i1064" type="#_x0000_t75" style="width:18pt;height:18pt" o:ole="">
            <v:imagedata r:id="rId86" o:title=""/>
          </v:shape>
          <o:OLEObject Type="Embed" ProgID="Equation.3" ShapeID="_x0000_i1064" DrawAspect="Content" ObjectID="_1468084053" r:id="rId87"/>
        </w:object>
      </w:r>
      <w:r>
        <w:rPr>
          <w:sz w:val="28"/>
          <w:szCs w:val="28"/>
        </w:rPr>
        <w:t xml:space="preserve"> - количество часов работы в вечернее время, час.;</w:t>
      </w:r>
    </w:p>
    <w:p w:rsidR="00BB10ED" w:rsidRDefault="00BB10ED" w:rsidP="00BB10ED">
      <w:pPr>
        <w:spacing w:line="360" w:lineRule="auto"/>
        <w:ind w:firstLine="709"/>
        <w:jc w:val="both"/>
        <w:rPr>
          <w:sz w:val="28"/>
          <w:szCs w:val="28"/>
        </w:rPr>
      </w:pPr>
      <w:r w:rsidRPr="00BB10ED">
        <w:rPr>
          <w:position w:val="-12"/>
          <w:sz w:val="28"/>
          <w:szCs w:val="28"/>
        </w:rPr>
        <w:object w:dxaOrig="440" w:dyaOrig="360">
          <v:shape id="_x0000_i1065" type="#_x0000_t75" style="width:21.75pt;height:18pt" o:ole="">
            <v:imagedata r:id="rId88" o:title=""/>
          </v:shape>
          <o:OLEObject Type="Embed" ProgID="Equation.3" ShapeID="_x0000_i1065" DrawAspect="Content" ObjectID="_1468084054" r:id="rId89"/>
        </w:object>
      </w:r>
      <w:r>
        <w:rPr>
          <w:sz w:val="28"/>
          <w:szCs w:val="28"/>
        </w:rPr>
        <w:t xml:space="preserve"> - процент доплаты за работу в вечернее время, принимается 20%</w:t>
      </w:r>
    </w:p>
    <w:p w:rsidR="00BB10ED" w:rsidRDefault="00BB10ED" w:rsidP="00BB10E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Доплаты за работу в ночное время::</w:t>
      </w:r>
    </w:p>
    <w:p w:rsidR="00BB10ED" w:rsidRDefault="00A43BC8" w:rsidP="00E316D2">
      <w:pPr>
        <w:spacing w:line="360" w:lineRule="auto"/>
        <w:ind w:firstLine="709"/>
        <w:jc w:val="center"/>
        <w:rPr>
          <w:sz w:val="28"/>
          <w:szCs w:val="28"/>
        </w:rPr>
      </w:pPr>
      <w:r w:rsidRPr="00BB10ED">
        <w:rPr>
          <w:position w:val="-24"/>
          <w:sz w:val="28"/>
          <w:szCs w:val="28"/>
        </w:rPr>
        <w:object w:dxaOrig="3540" w:dyaOrig="660">
          <v:shape id="_x0000_i1066" type="#_x0000_t75" style="width:177pt;height:33pt" o:ole="">
            <v:imagedata r:id="rId90" o:title=""/>
          </v:shape>
          <o:OLEObject Type="Embed" ProgID="Equation.3" ShapeID="_x0000_i1066" DrawAspect="Content" ObjectID="_1468084055" r:id="rId91"/>
        </w:object>
      </w:r>
    </w:p>
    <w:p w:rsidR="00BB10ED" w:rsidRDefault="00BB10ED" w:rsidP="00BB10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A43BC8">
        <w:rPr>
          <w:sz w:val="28"/>
          <w:szCs w:val="28"/>
        </w:rPr>
        <w:t xml:space="preserve">    </w:t>
      </w:r>
      <w:r w:rsidR="00A43BC8" w:rsidRPr="00A43BC8">
        <w:rPr>
          <w:position w:val="-14"/>
          <w:sz w:val="28"/>
          <w:szCs w:val="28"/>
        </w:rPr>
        <w:object w:dxaOrig="680" w:dyaOrig="380">
          <v:shape id="_x0000_i1067" type="#_x0000_t75" style="width:33.75pt;height:18.75pt" o:ole="">
            <v:imagedata r:id="rId92" o:title=""/>
          </v:shape>
          <o:OLEObject Type="Embed" ProgID="Equation.3" ShapeID="_x0000_i1067" DrawAspect="Content" ObjectID="_1468084056" r:id="rId93"/>
        </w:object>
      </w:r>
      <w:r w:rsidR="00A43BC8">
        <w:rPr>
          <w:sz w:val="28"/>
          <w:szCs w:val="28"/>
        </w:rPr>
        <w:t xml:space="preserve"> - количество ремонтных рабочих работающих в ночное время, чел.;</w:t>
      </w:r>
    </w:p>
    <w:p w:rsidR="00A43BC8" w:rsidRDefault="00A43BC8" w:rsidP="00A43BC8">
      <w:pPr>
        <w:spacing w:line="360" w:lineRule="auto"/>
        <w:ind w:firstLine="709"/>
        <w:jc w:val="both"/>
        <w:rPr>
          <w:sz w:val="28"/>
          <w:szCs w:val="28"/>
        </w:rPr>
      </w:pPr>
      <w:r w:rsidRPr="00A43BC8">
        <w:rPr>
          <w:position w:val="-12"/>
          <w:sz w:val="28"/>
          <w:szCs w:val="28"/>
        </w:rPr>
        <w:object w:dxaOrig="420" w:dyaOrig="360">
          <v:shape id="_x0000_i1068" type="#_x0000_t75" style="width:21pt;height:18pt" o:ole="">
            <v:imagedata r:id="rId94" o:title=""/>
          </v:shape>
          <o:OLEObject Type="Embed" ProgID="Equation.3" ShapeID="_x0000_i1068" DrawAspect="Content" ObjectID="_1468084057" r:id="rId95"/>
        </w:object>
      </w:r>
      <w:r>
        <w:rPr>
          <w:sz w:val="28"/>
          <w:szCs w:val="28"/>
        </w:rPr>
        <w:t xml:space="preserve"> - количество дней работы в ночное время за год, дни;</w:t>
      </w:r>
    </w:p>
    <w:p w:rsidR="00A43BC8" w:rsidRDefault="00A43BC8" w:rsidP="00A43BC8">
      <w:pPr>
        <w:spacing w:line="360" w:lineRule="auto"/>
        <w:ind w:firstLine="709"/>
        <w:jc w:val="both"/>
        <w:rPr>
          <w:sz w:val="28"/>
          <w:szCs w:val="28"/>
        </w:rPr>
      </w:pPr>
      <w:r w:rsidRPr="00A43BC8">
        <w:rPr>
          <w:position w:val="-12"/>
          <w:sz w:val="28"/>
          <w:szCs w:val="28"/>
        </w:rPr>
        <w:object w:dxaOrig="360" w:dyaOrig="360">
          <v:shape id="_x0000_i1069" type="#_x0000_t75" style="width:18pt;height:18pt" o:ole="">
            <v:imagedata r:id="rId96" o:title=""/>
          </v:shape>
          <o:OLEObject Type="Embed" ProgID="Equation.3" ShapeID="_x0000_i1069" DrawAspect="Content" ObjectID="_1468084058" r:id="rId97"/>
        </w:object>
      </w:r>
      <w:r>
        <w:rPr>
          <w:sz w:val="28"/>
          <w:szCs w:val="28"/>
        </w:rPr>
        <w:t xml:space="preserve">  - количество часов работы в ночное время, час;</w:t>
      </w:r>
    </w:p>
    <w:p w:rsidR="00A43BC8" w:rsidRDefault="00A43BC8" w:rsidP="00A43BC8">
      <w:pPr>
        <w:spacing w:line="360" w:lineRule="auto"/>
        <w:ind w:firstLine="709"/>
        <w:jc w:val="both"/>
        <w:rPr>
          <w:sz w:val="28"/>
          <w:szCs w:val="28"/>
        </w:rPr>
      </w:pPr>
      <w:r w:rsidRPr="00A43BC8">
        <w:rPr>
          <w:position w:val="-12"/>
          <w:sz w:val="28"/>
          <w:szCs w:val="28"/>
        </w:rPr>
        <w:object w:dxaOrig="440" w:dyaOrig="360">
          <v:shape id="_x0000_i1070" type="#_x0000_t75" style="width:21.75pt;height:18pt" o:ole="">
            <v:imagedata r:id="rId98" o:title=""/>
          </v:shape>
          <o:OLEObject Type="Embed" ProgID="Equation.3" ShapeID="_x0000_i1070" DrawAspect="Content" ObjectID="_1468084059" r:id="rId99"/>
        </w:object>
      </w:r>
      <w:r>
        <w:rPr>
          <w:sz w:val="28"/>
          <w:szCs w:val="28"/>
        </w:rPr>
        <w:t xml:space="preserve"> - процент доплаты за работу в ночное время, принимается 40%.</w:t>
      </w:r>
    </w:p>
    <w:p w:rsidR="00A43BC8" w:rsidRDefault="00A43BC8" w:rsidP="00A43BC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Доплаты бригадирам, не освобожденным от основной работы за руководство бригадой. Бригадная форма целесообразна при численности рабочих на участке, зоне не менее 5 человек.</w:t>
      </w:r>
    </w:p>
    <w:p w:rsidR="00A43BC8" w:rsidRDefault="00A43BC8" w:rsidP="00E316D2">
      <w:pPr>
        <w:spacing w:line="360" w:lineRule="auto"/>
        <w:ind w:firstLine="720"/>
        <w:jc w:val="center"/>
        <w:rPr>
          <w:sz w:val="28"/>
          <w:szCs w:val="28"/>
        </w:rPr>
      </w:pPr>
      <w:r w:rsidRPr="00A43BC8">
        <w:rPr>
          <w:position w:val="-24"/>
          <w:sz w:val="28"/>
          <w:szCs w:val="28"/>
        </w:rPr>
        <w:object w:dxaOrig="2940" w:dyaOrig="660">
          <v:shape id="_x0000_i1071" type="#_x0000_t75" style="width:147pt;height:33pt" o:ole="">
            <v:imagedata r:id="rId100" o:title=""/>
          </v:shape>
          <o:OLEObject Type="Embed" ProgID="Equation.3" ShapeID="_x0000_i1071" DrawAspect="Content" ObjectID="_1468084060" r:id="rId101"/>
        </w:object>
      </w:r>
    </w:p>
    <w:p w:rsidR="00A43BC8" w:rsidRDefault="00A43BC8" w:rsidP="00A43B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9A38BB">
        <w:rPr>
          <w:sz w:val="28"/>
          <w:szCs w:val="28"/>
        </w:rPr>
        <w:t xml:space="preserve">    </w:t>
      </w:r>
      <w:r w:rsidRPr="00A43BC8">
        <w:rPr>
          <w:position w:val="-14"/>
          <w:sz w:val="28"/>
          <w:szCs w:val="28"/>
        </w:rPr>
        <w:object w:dxaOrig="420" w:dyaOrig="380">
          <v:shape id="_x0000_i1072" type="#_x0000_t75" style="width:21pt;height:18.75pt" o:ole="">
            <v:imagedata r:id="rId102" o:title=""/>
          </v:shape>
          <o:OLEObject Type="Embed" ProgID="Equation.3" ShapeID="_x0000_i1072" DrawAspect="Content" ObjectID="_1468084061" r:id="rId103"/>
        </w:object>
      </w:r>
      <w:r>
        <w:rPr>
          <w:sz w:val="28"/>
          <w:szCs w:val="28"/>
        </w:rPr>
        <w:t xml:space="preserve"> - количество бригадиров, соответствует количеству бригад, чел.;</w:t>
      </w:r>
    </w:p>
    <w:p w:rsidR="00A43BC8" w:rsidRDefault="00A43BC8" w:rsidP="009A38BB">
      <w:pPr>
        <w:spacing w:line="360" w:lineRule="auto"/>
        <w:ind w:firstLine="709"/>
        <w:jc w:val="both"/>
        <w:rPr>
          <w:sz w:val="28"/>
          <w:szCs w:val="28"/>
        </w:rPr>
      </w:pPr>
      <w:r w:rsidRPr="00A43BC8">
        <w:rPr>
          <w:position w:val="-10"/>
          <w:sz w:val="28"/>
          <w:szCs w:val="28"/>
        </w:rPr>
        <w:object w:dxaOrig="620" w:dyaOrig="340">
          <v:shape id="_x0000_i1073" type="#_x0000_t75" style="width:30.75pt;height:17.25pt" o:ole="">
            <v:imagedata r:id="rId104" o:title=""/>
          </v:shape>
          <o:OLEObject Type="Embed" ProgID="Equation.3" ShapeID="_x0000_i1073" DrawAspect="Content" ObjectID="_1468084062" r:id="rId105"/>
        </w:object>
      </w:r>
      <w:r w:rsidRPr="00A43BC8">
        <w:rPr>
          <w:sz w:val="28"/>
          <w:szCs w:val="28"/>
        </w:rPr>
        <w:t xml:space="preserve"> - </w:t>
      </w:r>
      <w:r>
        <w:rPr>
          <w:sz w:val="28"/>
          <w:szCs w:val="28"/>
        </w:rPr>
        <w:t>минимальная заработная плата, принимается 4360 руб.;</w:t>
      </w:r>
    </w:p>
    <w:p w:rsidR="00A43BC8" w:rsidRDefault="00A43BC8" w:rsidP="009A38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– количество месяцев в году;</w:t>
      </w:r>
    </w:p>
    <w:p w:rsidR="009A38BB" w:rsidRDefault="009A38BB" w:rsidP="009A38BB">
      <w:pPr>
        <w:spacing w:line="360" w:lineRule="auto"/>
        <w:ind w:firstLine="709"/>
        <w:jc w:val="both"/>
        <w:rPr>
          <w:sz w:val="28"/>
          <w:szCs w:val="28"/>
        </w:rPr>
      </w:pPr>
      <w:r w:rsidRPr="009A38BB">
        <w:rPr>
          <w:position w:val="-14"/>
          <w:sz w:val="28"/>
          <w:szCs w:val="28"/>
        </w:rPr>
        <w:object w:dxaOrig="460" w:dyaOrig="380">
          <v:shape id="_x0000_i1074" type="#_x0000_t75" style="width:23.25pt;height:18.75pt" o:ole="">
            <v:imagedata r:id="rId106" o:title=""/>
          </v:shape>
          <o:OLEObject Type="Embed" ProgID="Equation.3" ShapeID="_x0000_i1074" DrawAspect="Content" ObjectID="_1468084063" r:id="rId107"/>
        </w:object>
      </w:r>
      <w:r>
        <w:rPr>
          <w:sz w:val="28"/>
          <w:szCs w:val="28"/>
        </w:rPr>
        <w:t xml:space="preserve"> - процент доплат за руководство бригадой, %, рекомендуется принимать 20-50%.</w:t>
      </w:r>
    </w:p>
    <w:p w:rsidR="009A38BB" w:rsidRDefault="009A38BB" w:rsidP="009A38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 заработная плата ремонтных рабочих (руб.):</w:t>
      </w:r>
    </w:p>
    <w:p w:rsidR="009A38BB" w:rsidRPr="00A43BC8" w:rsidRDefault="009A38BB" w:rsidP="00E316D2">
      <w:pPr>
        <w:spacing w:line="360" w:lineRule="auto"/>
        <w:ind w:firstLine="709"/>
        <w:jc w:val="center"/>
        <w:rPr>
          <w:sz w:val="28"/>
          <w:szCs w:val="28"/>
        </w:rPr>
      </w:pPr>
      <w:r w:rsidRPr="009A38BB">
        <w:rPr>
          <w:position w:val="-24"/>
          <w:sz w:val="28"/>
          <w:szCs w:val="28"/>
        </w:rPr>
        <w:object w:dxaOrig="2540" w:dyaOrig="639">
          <v:shape id="_x0000_i1075" type="#_x0000_t75" style="width:126.75pt;height:32.25pt" o:ole="">
            <v:imagedata r:id="rId108" o:title=""/>
          </v:shape>
          <o:OLEObject Type="Embed" ProgID="Equation.3" ShapeID="_x0000_i1075" DrawAspect="Content" ObjectID="_1468084064" r:id="rId109"/>
        </w:object>
      </w:r>
    </w:p>
    <w:p w:rsidR="00A43BC8" w:rsidRDefault="009A38BB" w:rsidP="00BB10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9A38BB">
        <w:rPr>
          <w:position w:val="-12"/>
          <w:sz w:val="28"/>
          <w:szCs w:val="28"/>
        </w:rPr>
        <w:object w:dxaOrig="440" w:dyaOrig="360">
          <v:shape id="_x0000_i1076" type="#_x0000_t75" style="width:21.75pt;height:18pt" o:ole="">
            <v:imagedata r:id="rId110" o:title=""/>
          </v:shape>
          <o:OLEObject Type="Embed" ProgID="Equation.3" ShapeID="_x0000_i1076" DrawAspect="Content" ObjectID="_1468084065" r:id="rId111"/>
        </w:object>
      </w:r>
      <w:r>
        <w:rPr>
          <w:sz w:val="28"/>
          <w:szCs w:val="28"/>
        </w:rPr>
        <w:t xml:space="preserve"> - процент дополнительной заработной платы, рекомендуется принимать 10-12%.</w:t>
      </w:r>
    </w:p>
    <w:p w:rsidR="009A38BB" w:rsidRDefault="009A38BB" w:rsidP="009A38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Фонд заработной платы вспомогательных рабочих рассчитывается аналогично ремонтным рабочим в соответствии с планируемой трудоемкостью работ.</w:t>
      </w:r>
    </w:p>
    <w:p w:rsidR="009A38BB" w:rsidRDefault="009A38BB" w:rsidP="009A38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расчеты представить в табличном виде (таблица 2)</w:t>
      </w:r>
    </w:p>
    <w:p w:rsidR="009A38BB" w:rsidRDefault="009A38BB" w:rsidP="00886221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Таблица 2 – Результаты расчетов фонда оплаты труда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3473"/>
      </w:tblGrid>
      <w:tr w:rsidR="009A38BB" w:rsidRPr="00260931" w:rsidTr="00260931">
        <w:tc>
          <w:tcPr>
            <w:tcW w:w="6948" w:type="dxa"/>
          </w:tcPr>
          <w:p w:rsidR="009A38BB" w:rsidRPr="00260931" w:rsidRDefault="002C7CCD" w:rsidP="002609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Показатель</w:t>
            </w:r>
          </w:p>
        </w:tc>
        <w:tc>
          <w:tcPr>
            <w:tcW w:w="3473" w:type="dxa"/>
          </w:tcPr>
          <w:p w:rsidR="009A38BB" w:rsidRPr="00260931" w:rsidRDefault="002C7CCD" w:rsidP="002609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Значение показателя</w:t>
            </w:r>
          </w:p>
        </w:tc>
      </w:tr>
      <w:tr w:rsidR="009A38BB" w:rsidRPr="00260931" w:rsidTr="00260931">
        <w:tc>
          <w:tcPr>
            <w:tcW w:w="6948" w:type="dxa"/>
          </w:tcPr>
          <w:p w:rsidR="009A38BB" w:rsidRPr="00260931" w:rsidRDefault="002C7CCD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1. ФОНД ЗАРАБОТНОЙ ПЛАТЫ ВОДИТЕЛЕЙ, в т.ч.</w:t>
            </w:r>
          </w:p>
        </w:tc>
        <w:tc>
          <w:tcPr>
            <w:tcW w:w="3473" w:type="dxa"/>
          </w:tcPr>
          <w:p w:rsidR="009A38BB" w:rsidRPr="00260931" w:rsidRDefault="009A38BB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A38BB" w:rsidRPr="00260931" w:rsidTr="00260931">
        <w:tc>
          <w:tcPr>
            <w:tcW w:w="6948" w:type="dxa"/>
          </w:tcPr>
          <w:p w:rsidR="009A38BB" w:rsidRPr="00260931" w:rsidRDefault="002C7CCD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 xml:space="preserve">1.1. Заработная плата основная, в т.ч. </w:t>
            </w:r>
          </w:p>
        </w:tc>
        <w:tc>
          <w:tcPr>
            <w:tcW w:w="3473" w:type="dxa"/>
          </w:tcPr>
          <w:p w:rsidR="009A38BB" w:rsidRPr="00260931" w:rsidRDefault="009A38BB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A38BB" w:rsidRPr="00260931" w:rsidTr="00260931">
        <w:tc>
          <w:tcPr>
            <w:tcW w:w="6948" w:type="dxa"/>
          </w:tcPr>
          <w:p w:rsidR="009A38BB" w:rsidRPr="00260931" w:rsidRDefault="002C7CCD" w:rsidP="00260931">
            <w:pPr>
              <w:spacing w:line="360" w:lineRule="auto"/>
              <w:ind w:left="1260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- заработная плата по тарифу</w:t>
            </w:r>
          </w:p>
        </w:tc>
        <w:tc>
          <w:tcPr>
            <w:tcW w:w="3473" w:type="dxa"/>
          </w:tcPr>
          <w:p w:rsidR="009A38BB" w:rsidRPr="00260931" w:rsidRDefault="009A38BB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A38BB" w:rsidRPr="00260931" w:rsidTr="00260931">
        <w:tc>
          <w:tcPr>
            <w:tcW w:w="6948" w:type="dxa"/>
          </w:tcPr>
          <w:p w:rsidR="009A38BB" w:rsidRPr="00260931" w:rsidRDefault="002C7CCD" w:rsidP="00260931">
            <w:pPr>
              <w:spacing w:line="360" w:lineRule="auto"/>
              <w:ind w:left="1260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- общая сумма надбавок за классность</w:t>
            </w:r>
          </w:p>
        </w:tc>
        <w:tc>
          <w:tcPr>
            <w:tcW w:w="3473" w:type="dxa"/>
          </w:tcPr>
          <w:p w:rsidR="009A38BB" w:rsidRPr="00260931" w:rsidRDefault="009A38BB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A38BB" w:rsidRPr="00260931" w:rsidTr="00260931">
        <w:tc>
          <w:tcPr>
            <w:tcW w:w="6948" w:type="dxa"/>
          </w:tcPr>
          <w:p w:rsidR="009A38BB" w:rsidRPr="00260931" w:rsidRDefault="002C7CCD" w:rsidP="00260931">
            <w:pPr>
              <w:spacing w:line="360" w:lineRule="auto"/>
              <w:ind w:left="1260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- премии</w:t>
            </w:r>
          </w:p>
        </w:tc>
        <w:tc>
          <w:tcPr>
            <w:tcW w:w="3473" w:type="dxa"/>
          </w:tcPr>
          <w:p w:rsidR="009A38BB" w:rsidRPr="00260931" w:rsidRDefault="009A38BB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A38BB" w:rsidRPr="00260931" w:rsidTr="00260931">
        <w:tc>
          <w:tcPr>
            <w:tcW w:w="6948" w:type="dxa"/>
          </w:tcPr>
          <w:p w:rsidR="009A38BB" w:rsidRPr="00260931" w:rsidRDefault="002C7CCD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1.2. Заработная плата дополнительная</w:t>
            </w:r>
          </w:p>
        </w:tc>
        <w:tc>
          <w:tcPr>
            <w:tcW w:w="3473" w:type="dxa"/>
          </w:tcPr>
          <w:p w:rsidR="009A38BB" w:rsidRPr="00260931" w:rsidRDefault="009A38BB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A38BB" w:rsidRPr="00260931" w:rsidTr="00260931">
        <w:tc>
          <w:tcPr>
            <w:tcW w:w="6948" w:type="dxa"/>
          </w:tcPr>
          <w:p w:rsidR="009A38BB" w:rsidRPr="00260931" w:rsidRDefault="002C7CCD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2. ФОНД ЗАРАБОТНОЙ ПЛАТЫ РЕМОНТНЫХ РАБОЧИХ, в т.ч.</w:t>
            </w:r>
          </w:p>
        </w:tc>
        <w:tc>
          <w:tcPr>
            <w:tcW w:w="3473" w:type="dxa"/>
          </w:tcPr>
          <w:p w:rsidR="009A38BB" w:rsidRPr="00260931" w:rsidRDefault="009A38BB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A38BB" w:rsidRPr="00260931" w:rsidTr="00260931">
        <w:tc>
          <w:tcPr>
            <w:tcW w:w="6948" w:type="dxa"/>
          </w:tcPr>
          <w:p w:rsidR="009A38BB" w:rsidRPr="00260931" w:rsidRDefault="002C7CCD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 xml:space="preserve">2.1. Заработная плата основная, в т.ч. </w:t>
            </w:r>
          </w:p>
        </w:tc>
        <w:tc>
          <w:tcPr>
            <w:tcW w:w="3473" w:type="dxa"/>
          </w:tcPr>
          <w:p w:rsidR="009A38BB" w:rsidRPr="00260931" w:rsidRDefault="009A38BB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A38BB" w:rsidRPr="00260931" w:rsidTr="00260931">
        <w:tc>
          <w:tcPr>
            <w:tcW w:w="6948" w:type="dxa"/>
          </w:tcPr>
          <w:p w:rsidR="009A38BB" w:rsidRPr="00260931" w:rsidRDefault="002C7CCD" w:rsidP="00260931">
            <w:pPr>
              <w:spacing w:line="360" w:lineRule="auto"/>
              <w:ind w:left="1260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- заработная плата по тарифу</w:t>
            </w:r>
          </w:p>
        </w:tc>
        <w:tc>
          <w:tcPr>
            <w:tcW w:w="3473" w:type="dxa"/>
          </w:tcPr>
          <w:p w:rsidR="009A38BB" w:rsidRPr="00260931" w:rsidRDefault="009A38BB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A38BB" w:rsidRPr="00260931" w:rsidTr="00260931">
        <w:tc>
          <w:tcPr>
            <w:tcW w:w="6948" w:type="dxa"/>
          </w:tcPr>
          <w:p w:rsidR="009A38BB" w:rsidRPr="00260931" w:rsidRDefault="002C7CCD" w:rsidP="00260931">
            <w:pPr>
              <w:spacing w:line="360" w:lineRule="auto"/>
              <w:ind w:left="1260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- премии</w:t>
            </w:r>
          </w:p>
        </w:tc>
        <w:tc>
          <w:tcPr>
            <w:tcW w:w="3473" w:type="dxa"/>
          </w:tcPr>
          <w:p w:rsidR="009A38BB" w:rsidRPr="00260931" w:rsidRDefault="009A38BB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A38BB" w:rsidRPr="00260931" w:rsidTr="00260931">
        <w:tc>
          <w:tcPr>
            <w:tcW w:w="6948" w:type="dxa"/>
          </w:tcPr>
          <w:p w:rsidR="009A38BB" w:rsidRPr="00260931" w:rsidRDefault="002C7CCD" w:rsidP="00260931">
            <w:pPr>
              <w:spacing w:line="360" w:lineRule="auto"/>
              <w:ind w:left="1260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- доплата за тяжелые и вредные условия труда</w:t>
            </w:r>
          </w:p>
        </w:tc>
        <w:tc>
          <w:tcPr>
            <w:tcW w:w="3473" w:type="dxa"/>
          </w:tcPr>
          <w:p w:rsidR="009A38BB" w:rsidRPr="00260931" w:rsidRDefault="009A38BB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A38BB" w:rsidRPr="00260931" w:rsidTr="00260931">
        <w:tc>
          <w:tcPr>
            <w:tcW w:w="6948" w:type="dxa"/>
          </w:tcPr>
          <w:p w:rsidR="009A38BB" w:rsidRPr="00260931" w:rsidRDefault="002C7CCD" w:rsidP="00260931">
            <w:pPr>
              <w:spacing w:line="360" w:lineRule="auto"/>
              <w:ind w:left="1260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- доплаты за работу в вечернее время</w:t>
            </w:r>
          </w:p>
        </w:tc>
        <w:tc>
          <w:tcPr>
            <w:tcW w:w="3473" w:type="dxa"/>
          </w:tcPr>
          <w:p w:rsidR="009A38BB" w:rsidRPr="00260931" w:rsidRDefault="009A38BB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A38BB" w:rsidRPr="00260931" w:rsidTr="00260931">
        <w:tc>
          <w:tcPr>
            <w:tcW w:w="6948" w:type="dxa"/>
          </w:tcPr>
          <w:p w:rsidR="009A38BB" w:rsidRPr="00260931" w:rsidRDefault="002C7CCD" w:rsidP="00260931">
            <w:pPr>
              <w:spacing w:line="360" w:lineRule="auto"/>
              <w:ind w:left="1260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- доплаты за работу в ночное время</w:t>
            </w:r>
          </w:p>
        </w:tc>
        <w:tc>
          <w:tcPr>
            <w:tcW w:w="3473" w:type="dxa"/>
          </w:tcPr>
          <w:p w:rsidR="009A38BB" w:rsidRPr="00260931" w:rsidRDefault="009A38BB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A38BB" w:rsidRPr="00260931" w:rsidTr="00260931">
        <w:tc>
          <w:tcPr>
            <w:tcW w:w="6948" w:type="dxa"/>
          </w:tcPr>
          <w:p w:rsidR="009A38BB" w:rsidRPr="00260931" w:rsidRDefault="002C7CCD" w:rsidP="00260931">
            <w:pPr>
              <w:spacing w:line="360" w:lineRule="auto"/>
              <w:ind w:left="1260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- доплаты бригадирам</w:t>
            </w:r>
          </w:p>
        </w:tc>
        <w:tc>
          <w:tcPr>
            <w:tcW w:w="3473" w:type="dxa"/>
          </w:tcPr>
          <w:p w:rsidR="009A38BB" w:rsidRPr="00260931" w:rsidRDefault="009A38BB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A38BB" w:rsidRPr="00260931" w:rsidTr="00260931">
        <w:tc>
          <w:tcPr>
            <w:tcW w:w="6948" w:type="dxa"/>
          </w:tcPr>
          <w:p w:rsidR="009A38BB" w:rsidRPr="00260931" w:rsidRDefault="002C7CCD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2.2. Заработная плата дополнительная</w:t>
            </w:r>
          </w:p>
        </w:tc>
        <w:tc>
          <w:tcPr>
            <w:tcW w:w="3473" w:type="dxa"/>
          </w:tcPr>
          <w:p w:rsidR="009A38BB" w:rsidRPr="00260931" w:rsidRDefault="009A38BB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A38BB" w:rsidRPr="00260931" w:rsidTr="00260931">
        <w:tc>
          <w:tcPr>
            <w:tcW w:w="6948" w:type="dxa"/>
          </w:tcPr>
          <w:p w:rsidR="009A38BB" w:rsidRPr="00260931" w:rsidRDefault="002C7CCD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3. ФОНД ЗАРАБОТНОЙ ПЛАТЫ ВСПОМОГАТЕЛЬНЫХ РАБОЧИХ, в т.ч.</w:t>
            </w:r>
          </w:p>
        </w:tc>
        <w:tc>
          <w:tcPr>
            <w:tcW w:w="3473" w:type="dxa"/>
          </w:tcPr>
          <w:p w:rsidR="009A38BB" w:rsidRPr="00260931" w:rsidRDefault="009A38BB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A38BB" w:rsidRPr="00260931" w:rsidTr="00260931">
        <w:tc>
          <w:tcPr>
            <w:tcW w:w="6948" w:type="dxa"/>
          </w:tcPr>
          <w:p w:rsidR="009A38BB" w:rsidRPr="00260931" w:rsidRDefault="002C7CCD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3.1. Заработная плата основная, в т.ч.</w:t>
            </w:r>
          </w:p>
        </w:tc>
        <w:tc>
          <w:tcPr>
            <w:tcW w:w="3473" w:type="dxa"/>
          </w:tcPr>
          <w:p w:rsidR="009A38BB" w:rsidRPr="00260931" w:rsidRDefault="009A38BB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A38BB" w:rsidRPr="00260931" w:rsidTr="00260931">
        <w:tc>
          <w:tcPr>
            <w:tcW w:w="6948" w:type="dxa"/>
          </w:tcPr>
          <w:p w:rsidR="009A38BB" w:rsidRPr="00260931" w:rsidRDefault="002C7CCD" w:rsidP="00260931">
            <w:pPr>
              <w:spacing w:line="360" w:lineRule="auto"/>
              <w:ind w:left="1260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- заработная плата по тарифу</w:t>
            </w:r>
          </w:p>
        </w:tc>
        <w:tc>
          <w:tcPr>
            <w:tcW w:w="3473" w:type="dxa"/>
          </w:tcPr>
          <w:p w:rsidR="009A38BB" w:rsidRPr="00260931" w:rsidRDefault="009A38BB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A38BB" w:rsidRPr="00260931" w:rsidTr="00260931">
        <w:tc>
          <w:tcPr>
            <w:tcW w:w="6948" w:type="dxa"/>
          </w:tcPr>
          <w:p w:rsidR="009A38BB" w:rsidRPr="00260931" w:rsidRDefault="002C7CCD" w:rsidP="00260931">
            <w:pPr>
              <w:spacing w:line="360" w:lineRule="auto"/>
              <w:ind w:left="1260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- премии</w:t>
            </w:r>
          </w:p>
        </w:tc>
        <w:tc>
          <w:tcPr>
            <w:tcW w:w="3473" w:type="dxa"/>
          </w:tcPr>
          <w:p w:rsidR="009A38BB" w:rsidRPr="00260931" w:rsidRDefault="009A38BB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A38BB" w:rsidRPr="00260931" w:rsidTr="00260931">
        <w:tc>
          <w:tcPr>
            <w:tcW w:w="6948" w:type="dxa"/>
          </w:tcPr>
          <w:p w:rsidR="009A38BB" w:rsidRPr="00260931" w:rsidRDefault="002C7CCD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 xml:space="preserve">3.2. </w:t>
            </w:r>
            <w:r w:rsidR="00E316D2" w:rsidRPr="00260931">
              <w:rPr>
                <w:sz w:val="28"/>
                <w:szCs w:val="28"/>
              </w:rPr>
              <w:t>Заработная плата дополнительная</w:t>
            </w:r>
          </w:p>
        </w:tc>
        <w:tc>
          <w:tcPr>
            <w:tcW w:w="3473" w:type="dxa"/>
          </w:tcPr>
          <w:p w:rsidR="009A38BB" w:rsidRPr="00260931" w:rsidRDefault="009A38BB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A38BB" w:rsidRPr="00260931" w:rsidTr="00260931">
        <w:tc>
          <w:tcPr>
            <w:tcW w:w="6948" w:type="dxa"/>
          </w:tcPr>
          <w:p w:rsidR="009A38BB" w:rsidRPr="00260931" w:rsidRDefault="00E316D2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4. Фонд заработной платы руководителей и специалистов</w:t>
            </w:r>
          </w:p>
        </w:tc>
        <w:tc>
          <w:tcPr>
            <w:tcW w:w="3473" w:type="dxa"/>
          </w:tcPr>
          <w:p w:rsidR="009A38BB" w:rsidRPr="00260931" w:rsidRDefault="009A38BB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A38BB" w:rsidRPr="00260931" w:rsidTr="00260931">
        <w:tc>
          <w:tcPr>
            <w:tcW w:w="6948" w:type="dxa"/>
          </w:tcPr>
          <w:p w:rsidR="009A38BB" w:rsidRPr="00260931" w:rsidRDefault="00E316D2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5. Фонд заработной платы служащих</w:t>
            </w:r>
          </w:p>
        </w:tc>
        <w:tc>
          <w:tcPr>
            <w:tcW w:w="3473" w:type="dxa"/>
          </w:tcPr>
          <w:p w:rsidR="009A38BB" w:rsidRPr="00260931" w:rsidRDefault="009A38BB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A38BB" w:rsidRPr="00260931" w:rsidTr="00260931">
        <w:tc>
          <w:tcPr>
            <w:tcW w:w="6948" w:type="dxa"/>
          </w:tcPr>
          <w:p w:rsidR="009A38BB" w:rsidRPr="00260931" w:rsidRDefault="00E316D2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6. Фонд заработной платы младшего обслуживающего персонала и пожарно-сторожевой службы</w:t>
            </w:r>
          </w:p>
        </w:tc>
        <w:tc>
          <w:tcPr>
            <w:tcW w:w="3473" w:type="dxa"/>
          </w:tcPr>
          <w:p w:rsidR="009A38BB" w:rsidRPr="00260931" w:rsidRDefault="009A38BB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A38BB" w:rsidRPr="00260931" w:rsidTr="00260931">
        <w:tc>
          <w:tcPr>
            <w:tcW w:w="6948" w:type="dxa"/>
          </w:tcPr>
          <w:p w:rsidR="009A38BB" w:rsidRPr="00260931" w:rsidRDefault="00E316D2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Итого</w:t>
            </w:r>
          </w:p>
        </w:tc>
        <w:tc>
          <w:tcPr>
            <w:tcW w:w="3473" w:type="dxa"/>
          </w:tcPr>
          <w:p w:rsidR="009A38BB" w:rsidRPr="00260931" w:rsidRDefault="009A38BB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9A38BB" w:rsidRDefault="009A38BB" w:rsidP="009A38BB">
      <w:pPr>
        <w:spacing w:line="360" w:lineRule="auto"/>
        <w:jc w:val="both"/>
        <w:rPr>
          <w:sz w:val="28"/>
          <w:szCs w:val="28"/>
        </w:rPr>
      </w:pPr>
    </w:p>
    <w:p w:rsidR="00BB10ED" w:rsidRDefault="00E316D2" w:rsidP="00886221">
      <w:pPr>
        <w:spacing w:line="360" w:lineRule="auto"/>
        <w:jc w:val="both"/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Отчисления на социальные нужды</w:t>
      </w:r>
    </w:p>
    <w:p w:rsidR="00E316D2" w:rsidRDefault="00E316D2" w:rsidP="00E316D2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Пенсионный фонд – 26%,</w:t>
      </w:r>
    </w:p>
    <w:p w:rsidR="00E316D2" w:rsidRDefault="00E316D2" w:rsidP="00E316D2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Фонд социального страхования – 3,1%,</w:t>
      </w:r>
    </w:p>
    <w:p w:rsidR="00E316D2" w:rsidRDefault="00E316D2" w:rsidP="00E316D2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Фонд обязательного медицинского страхования – 5,18%</w:t>
      </w:r>
    </w:p>
    <w:p w:rsidR="00E316D2" w:rsidRDefault="00E316D2" w:rsidP="00E316D2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Отчисления в Фонд социального страхования от несчастных случаев на производстве и профессиональных заболеваний составляют 1,1%.</w:t>
      </w:r>
    </w:p>
    <w:p w:rsidR="006F24FB" w:rsidRDefault="00A30614" w:rsidP="001A0EA2">
      <w:pPr>
        <w:spacing w:line="360" w:lineRule="auto"/>
        <w:jc w:val="center"/>
        <w:rPr>
          <w:sz w:val="28"/>
          <w:szCs w:val="28"/>
        </w:rPr>
      </w:pPr>
      <w:r w:rsidRPr="00E316D2">
        <w:rPr>
          <w:position w:val="-24"/>
          <w:sz w:val="28"/>
          <w:szCs w:val="28"/>
        </w:rPr>
        <w:object w:dxaOrig="1880" w:dyaOrig="639">
          <v:shape id="_x0000_i1077" type="#_x0000_t75" style="width:93.75pt;height:32.25pt" o:ole="">
            <v:imagedata r:id="rId112" o:title=""/>
          </v:shape>
          <o:OLEObject Type="Embed" ProgID="Equation.3" ShapeID="_x0000_i1077" DrawAspect="Content" ObjectID="_1468084066" r:id="rId113"/>
        </w:object>
      </w:r>
    </w:p>
    <w:p w:rsidR="00E316D2" w:rsidRDefault="00E316D2" w:rsidP="006F24FB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A30614" w:rsidRPr="00E316D2">
        <w:rPr>
          <w:position w:val="-12"/>
          <w:sz w:val="28"/>
          <w:szCs w:val="28"/>
        </w:rPr>
        <w:object w:dxaOrig="460" w:dyaOrig="360">
          <v:shape id="_x0000_i1078" type="#_x0000_t75" style="width:23.25pt;height:18pt" o:ole="">
            <v:imagedata r:id="rId114" o:title=""/>
          </v:shape>
          <o:OLEObject Type="Embed" ProgID="Equation.3" ShapeID="_x0000_i1078" DrawAspect="Content" ObjectID="_1468084067" r:id="rId115"/>
        </w:object>
      </w:r>
      <w:r w:rsidR="00A30614">
        <w:rPr>
          <w:sz w:val="28"/>
          <w:szCs w:val="28"/>
        </w:rPr>
        <w:t xml:space="preserve"> - </w:t>
      </w:r>
      <w:r w:rsidR="00A30614">
        <w:rPr>
          <w:i/>
          <w:sz w:val="28"/>
          <w:szCs w:val="28"/>
        </w:rPr>
        <w:t>норматив отчислений, %</w:t>
      </w:r>
    </w:p>
    <w:p w:rsidR="00674B4C" w:rsidRDefault="00674B4C" w:rsidP="00886221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</w:p>
    <w:p w:rsidR="00A30614" w:rsidRDefault="00A30614" w:rsidP="00886221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Топливо.</w:t>
      </w:r>
    </w:p>
    <w:p w:rsidR="00A30614" w:rsidRDefault="00A30614" w:rsidP="00A306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 топлива на перевозки (л)</w:t>
      </w:r>
    </w:p>
    <w:p w:rsidR="00A30614" w:rsidRDefault="00A30614" w:rsidP="00A306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бортовых автомобилей</w:t>
      </w:r>
    </w:p>
    <w:p w:rsidR="00A30614" w:rsidRDefault="00A30614" w:rsidP="00A30614">
      <w:pPr>
        <w:spacing w:line="360" w:lineRule="auto"/>
        <w:ind w:firstLine="709"/>
        <w:jc w:val="both"/>
        <w:rPr>
          <w:sz w:val="28"/>
          <w:szCs w:val="28"/>
        </w:rPr>
      </w:pPr>
      <w:r w:rsidRPr="00A30614">
        <w:rPr>
          <w:position w:val="-14"/>
          <w:sz w:val="28"/>
          <w:szCs w:val="28"/>
        </w:rPr>
        <w:object w:dxaOrig="1320" w:dyaOrig="380">
          <v:shape id="_x0000_i1079" type="#_x0000_t75" style="width:66pt;height:18.75pt" o:ole="">
            <v:imagedata r:id="rId116" o:title=""/>
          </v:shape>
          <o:OLEObject Type="Embed" ProgID="Equation.3" ShapeID="_x0000_i1079" DrawAspect="Content" ObjectID="_1468084068" r:id="rId117"/>
        </w:object>
      </w:r>
    </w:p>
    <w:p w:rsidR="00A30614" w:rsidRDefault="00A30614" w:rsidP="00A306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</w:t>
      </w:r>
      <w:r w:rsidRPr="00A30614">
        <w:rPr>
          <w:position w:val="-12"/>
          <w:sz w:val="28"/>
          <w:szCs w:val="28"/>
        </w:rPr>
        <w:object w:dxaOrig="279" w:dyaOrig="360">
          <v:shape id="_x0000_i1080" type="#_x0000_t75" style="width:14.25pt;height:18pt" o:ole="">
            <v:imagedata r:id="rId118" o:title=""/>
          </v:shape>
          <o:OLEObject Type="Embed" ProgID="Equation.3" ShapeID="_x0000_i1080" DrawAspect="Content" ObjectID="_1468084069" r:id="rId119"/>
        </w:object>
      </w:r>
      <w:r>
        <w:rPr>
          <w:sz w:val="28"/>
          <w:szCs w:val="28"/>
        </w:rPr>
        <w:t xml:space="preserve"> - расход топлива на пробег, л.</w:t>
      </w:r>
    </w:p>
    <w:p w:rsidR="00A30614" w:rsidRDefault="00A30614" w:rsidP="00A30614">
      <w:pPr>
        <w:spacing w:line="360" w:lineRule="auto"/>
        <w:ind w:firstLine="709"/>
        <w:jc w:val="both"/>
        <w:rPr>
          <w:sz w:val="28"/>
          <w:szCs w:val="28"/>
        </w:rPr>
      </w:pPr>
      <w:r w:rsidRPr="00A30614">
        <w:rPr>
          <w:position w:val="-14"/>
          <w:sz w:val="28"/>
          <w:szCs w:val="28"/>
        </w:rPr>
        <w:object w:dxaOrig="340" w:dyaOrig="380">
          <v:shape id="_x0000_i1081" type="#_x0000_t75" style="width:17.25pt;height:18.75pt" o:ole="">
            <v:imagedata r:id="rId120" o:title=""/>
          </v:shape>
          <o:OLEObject Type="Embed" ProgID="Equation.3" ShapeID="_x0000_i1081" DrawAspect="Content" ObjectID="_1468084070" r:id="rId121"/>
        </w:object>
      </w:r>
      <w:r>
        <w:rPr>
          <w:sz w:val="28"/>
          <w:szCs w:val="28"/>
        </w:rPr>
        <w:t xml:space="preserve"> - расход топлива на транспортную работу, л.</w:t>
      </w:r>
    </w:p>
    <w:p w:rsidR="00A30614" w:rsidRDefault="00A30614" w:rsidP="00A306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автомобилей-самосвалов</w:t>
      </w:r>
    </w:p>
    <w:p w:rsidR="00A30614" w:rsidRDefault="001205F8" w:rsidP="001A0EA2">
      <w:pPr>
        <w:spacing w:line="360" w:lineRule="auto"/>
        <w:ind w:firstLine="709"/>
        <w:jc w:val="center"/>
        <w:rPr>
          <w:sz w:val="28"/>
          <w:szCs w:val="28"/>
        </w:rPr>
      </w:pPr>
      <w:r w:rsidRPr="00A30614">
        <w:rPr>
          <w:position w:val="-12"/>
          <w:sz w:val="28"/>
          <w:szCs w:val="28"/>
        </w:rPr>
        <w:object w:dxaOrig="1380" w:dyaOrig="360">
          <v:shape id="_x0000_i1082" type="#_x0000_t75" style="width:69pt;height:18pt" o:ole="">
            <v:imagedata r:id="rId122" o:title=""/>
          </v:shape>
          <o:OLEObject Type="Embed" ProgID="Equation.3" ShapeID="_x0000_i1082" DrawAspect="Content" ObjectID="_1468084071" r:id="rId123"/>
        </w:object>
      </w:r>
    </w:p>
    <w:p w:rsidR="00A30614" w:rsidRPr="00260931" w:rsidRDefault="00A30614" w:rsidP="00A306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1205F8" w:rsidRPr="00A30614">
        <w:rPr>
          <w:position w:val="-10"/>
          <w:sz w:val="28"/>
          <w:szCs w:val="28"/>
        </w:rPr>
        <w:object w:dxaOrig="300" w:dyaOrig="340">
          <v:shape id="_x0000_i1083" type="#_x0000_t75" style="width:15pt;height:17.25pt" o:ole="">
            <v:imagedata r:id="rId124" o:title=""/>
          </v:shape>
          <o:OLEObject Type="Embed" ProgID="Equation.3" ShapeID="_x0000_i1083" DrawAspect="Content" ObjectID="_1468084072" r:id="rId125"/>
        </w:object>
      </w:r>
      <w:r w:rsidR="001205F8">
        <w:rPr>
          <w:sz w:val="28"/>
          <w:szCs w:val="28"/>
        </w:rPr>
        <w:t xml:space="preserve"> - расход топлива на 1 ездку с грузом, л/ездка.</w:t>
      </w:r>
    </w:p>
    <w:p w:rsidR="001205F8" w:rsidRDefault="001205F8" w:rsidP="00886221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Расход топлива на пробег</w:t>
      </w:r>
    </w:p>
    <w:p w:rsidR="001205F8" w:rsidRDefault="001205F8" w:rsidP="001A0EA2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1205F8">
        <w:rPr>
          <w:position w:val="-24"/>
          <w:sz w:val="28"/>
          <w:szCs w:val="28"/>
          <w:lang w:val="en-US"/>
        </w:rPr>
        <w:object w:dxaOrig="1960" w:dyaOrig="660">
          <v:shape id="_x0000_i1084" type="#_x0000_t75" style="width:98.25pt;height:33pt" o:ole="">
            <v:imagedata r:id="rId126" o:title=""/>
          </v:shape>
          <o:OLEObject Type="Embed" ProgID="Equation.3" ShapeID="_x0000_i1084" DrawAspect="Content" ObjectID="_1468084073" r:id="rId127"/>
        </w:object>
      </w:r>
    </w:p>
    <w:p w:rsidR="001205F8" w:rsidRDefault="001205F8" w:rsidP="001205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1205F8">
        <w:rPr>
          <w:position w:val="-12"/>
          <w:sz w:val="28"/>
          <w:szCs w:val="28"/>
        </w:rPr>
        <w:object w:dxaOrig="660" w:dyaOrig="360">
          <v:shape id="_x0000_i1085" type="#_x0000_t75" style="width:33pt;height:18pt" o:ole="">
            <v:imagedata r:id="rId128" o:title=""/>
          </v:shape>
          <o:OLEObject Type="Embed" ProgID="Equation.3" ShapeID="_x0000_i1085" DrawAspect="Content" ObjectID="_1468084074" r:id="rId129"/>
        </w:object>
      </w:r>
      <w:r>
        <w:rPr>
          <w:sz w:val="28"/>
          <w:szCs w:val="28"/>
        </w:rPr>
        <w:t xml:space="preserve"> - норма расхода топлива на </w:t>
      </w:r>
      <w:smartTag w:uri="urn:schemas-microsoft-com:office:smarttags" w:element="metricconverter">
        <w:smartTagPr>
          <w:attr w:name="ProductID" w:val="100 км"/>
        </w:smartTagPr>
        <w:r>
          <w:rPr>
            <w:sz w:val="28"/>
            <w:szCs w:val="28"/>
          </w:rPr>
          <w:t>100 км</w:t>
        </w:r>
      </w:smartTag>
      <w:r>
        <w:rPr>
          <w:sz w:val="28"/>
          <w:szCs w:val="28"/>
        </w:rPr>
        <w:t xml:space="preserve"> пробега, л/100 км;/5,8/</w:t>
      </w:r>
    </w:p>
    <w:p w:rsidR="001205F8" w:rsidRDefault="001205F8" w:rsidP="001205F8">
      <w:pPr>
        <w:spacing w:line="360" w:lineRule="auto"/>
        <w:jc w:val="both"/>
        <w:rPr>
          <w:sz w:val="28"/>
          <w:szCs w:val="28"/>
        </w:rPr>
      </w:pPr>
      <w:r w:rsidRPr="001205F8">
        <w:rPr>
          <w:position w:val="-14"/>
          <w:sz w:val="28"/>
          <w:szCs w:val="28"/>
        </w:rPr>
        <w:object w:dxaOrig="480" w:dyaOrig="380">
          <v:shape id="_x0000_i1086" type="#_x0000_t75" style="width:24pt;height:18.75pt" o:ole="">
            <v:imagedata r:id="rId130" o:title=""/>
          </v:shape>
          <o:OLEObject Type="Embed" ProgID="Equation.3" ShapeID="_x0000_i1086" DrawAspect="Content" ObjectID="_1468084075" r:id="rId131"/>
        </w:object>
      </w:r>
      <w:r>
        <w:rPr>
          <w:sz w:val="28"/>
          <w:szCs w:val="28"/>
        </w:rPr>
        <w:t xml:space="preserve"> - общий пробег автомобилей, км.</w:t>
      </w:r>
    </w:p>
    <w:p w:rsidR="001205F8" w:rsidRDefault="001205F8" w:rsidP="00886221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Расход топлива на транспортную работу для грузовых автомобилей</w:t>
      </w:r>
    </w:p>
    <w:p w:rsidR="001205F8" w:rsidRDefault="001205F8" w:rsidP="001A0EA2">
      <w:pPr>
        <w:spacing w:line="360" w:lineRule="auto"/>
        <w:jc w:val="center"/>
        <w:rPr>
          <w:sz w:val="28"/>
          <w:szCs w:val="28"/>
        </w:rPr>
      </w:pPr>
      <w:r w:rsidRPr="001205F8">
        <w:rPr>
          <w:position w:val="-24"/>
          <w:sz w:val="28"/>
          <w:szCs w:val="28"/>
        </w:rPr>
        <w:object w:dxaOrig="1560" w:dyaOrig="639">
          <v:shape id="_x0000_i1087" type="#_x0000_t75" style="width:78pt;height:32.25pt" o:ole="">
            <v:imagedata r:id="rId132" o:title=""/>
          </v:shape>
          <o:OLEObject Type="Embed" ProgID="Equation.3" ShapeID="_x0000_i1087" DrawAspect="Content" ObjectID="_1468084076" r:id="rId133"/>
        </w:object>
      </w:r>
    </w:p>
    <w:p w:rsidR="001205F8" w:rsidRDefault="001205F8" w:rsidP="001205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1A0EA2">
        <w:rPr>
          <w:sz w:val="28"/>
          <w:szCs w:val="28"/>
        </w:rPr>
        <w:t xml:space="preserve">   </w:t>
      </w:r>
      <w:r w:rsidR="001A0EA2" w:rsidRPr="001205F8">
        <w:rPr>
          <w:position w:val="-12"/>
          <w:sz w:val="28"/>
          <w:szCs w:val="28"/>
        </w:rPr>
        <w:object w:dxaOrig="760" w:dyaOrig="360">
          <v:shape id="_x0000_i1088" type="#_x0000_t75" style="width:38.25pt;height:18pt" o:ole="">
            <v:imagedata r:id="rId134" o:title=""/>
          </v:shape>
          <o:OLEObject Type="Embed" ProgID="Equation.3" ShapeID="_x0000_i1088" DrawAspect="Content" ObjectID="_1468084077" r:id="rId135"/>
        </w:object>
      </w:r>
      <w:r>
        <w:rPr>
          <w:sz w:val="28"/>
          <w:szCs w:val="28"/>
        </w:rPr>
        <w:t xml:space="preserve"> - норма расхода топлива на </w:t>
      </w:r>
      <w:smartTag w:uri="urn:schemas-microsoft-com:office:smarttags" w:element="metricconverter">
        <w:smartTagPr>
          <w:attr w:name="ProductID" w:val="100 км"/>
        </w:smartTagPr>
        <w:r>
          <w:rPr>
            <w:sz w:val="28"/>
            <w:szCs w:val="28"/>
          </w:rPr>
          <w:t>100 км</w:t>
        </w:r>
      </w:smartTag>
      <w:r>
        <w:rPr>
          <w:sz w:val="28"/>
          <w:szCs w:val="28"/>
        </w:rPr>
        <w:t xml:space="preserve"> транспортной работы, л/100 ткм</w:t>
      </w:r>
      <w:r w:rsidR="001A0EA2">
        <w:rPr>
          <w:sz w:val="28"/>
          <w:szCs w:val="28"/>
        </w:rPr>
        <w:t xml:space="preserve">; для автомобилей с карбюраторным двигателем – </w:t>
      </w:r>
      <w:smartTag w:uri="urn:schemas-microsoft-com:office:smarttags" w:element="metricconverter">
        <w:smartTagPr>
          <w:attr w:name="ProductID" w:val="2,0 л"/>
        </w:smartTagPr>
        <w:r w:rsidR="001A0EA2">
          <w:rPr>
            <w:sz w:val="28"/>
            <w:szCs w:val="28"/>
          </w:rPr>
          <w:t>2,0 л</w:t>
        </w:r>
      </w:smartTag>
      <w:r w:rsidR="001A0EA2">
        <w:rPr>
          <w:sz w:val="28"/>
          <w:szCs w:val="28"/>
        </w:rPr>
        <w:t xml:space="preserve">, с дизельным – 1,3, газобаллонных (на сниженном газе) – </w:t>
      </w:r>
      <w:smartTag w:uri="urn:schemas-microsoft-com:office:smarttags" w:element="metricconverter">
        <w:smartTagPr>
          <w:attr w:name="ProductID" w:val="2,5 л"/>
        </w:smartTagPr>
        <w:r w:rsidR="001A0EA2">
          <w:rPr>
            <w:sz w:val="28"/>
            <w:szCs w:val="28"/>
          </w:rPr>
          <w:t>2,5 л</w:t>
        </w:r>
      </w:smartTag>
      <w:r w:rsidR="001A0EA2">
        <w:rPr>
          <w:sz w:val="28"/>
          <w:szCs w:val="28"/>
        </w:rPr>
        <w:t>. /8/;</w:t>
      </w:r>
    </w:p>
    <w:p w:rsidR="001A0EA2" w:rsidRDefault="001A0EA2" w:rsidP="001A0E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Р</w:t>
      </w:r>
      <w:r>
        <w:rPr>
          <w:sz w:val="28"/>
          <w:szCs w:val="28"/>
        </w:rPr>
        <w:t xml:space="preserve"> – транспортная работа, ткм.</w:t>
      </w:r>
    </w:p>
    <w:p w:rsidR="001A0EA2" w:rsidRDefault="001A0EA2" w:rsidP="001A0E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 топлива на 1 ездку с грузом для самосвалов</w:t>
      </w:r>
    </w:p>
    <w:p w:rsidR="001A0EA2" w:rsidRDefault="001A0EA2" w:rsidP="00886221">
      <w:pPr>
        <w:spacing w:line="360" w:lineRule="auto"/>
        <w:ind w:firstLine="709"/>
        <w:jc w:val="center"/>
        <w:rPr>
          <w:sz w:val="28"/>
          <w:szCs w:val="28"/>
        </w:rPr>
      </w:pPr>
      <w:r w:rsidRPr="001A0EA2">
        <w:rPr>
          <w:position w:val="-14"/>
          <w:sz w:val="28"/>
          <w:szCs w:val="28"/>
        </w:rPr>
        <w:object w:dxaOrig="1480" w:dyaOrig="380">
          <v:shape id="_x0000_i1089" type="#_x0000_t75" style="width:74.25pt;height:18.75pt" o:ole="">
            <v:imagedata r:id="rId136" o:title=""/>
          </v:shape>
          <o:OLEObject Type="Embed" ProgID="Equation.3" ShapeID="_x0000_i1089" DrawAspect="Content" ObjectID="_1468084078" r:id="rId137"/>
        </w:object>
      </w:r>
    </w:p>
    <w:p w:rsidR="001A0EA2" w:rsidRDefault="001A0EA2" w:rsidP="001A0E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</w:t>
      </w:r>
      <w:r w:rsidRPr="001A0EA2">
        <w:rPr>
          <w:i/>
          <w:sz w:val="28"/>
          <w:szCs w:val="28"/>
          <w:lang w:val="en-US"/>
        </w:rPr>
        <w:t>Z</w:t>
      </w:r>
      <w:r w:rsidRPr="001A0EA2">
        <w:rPr>
          <w:i/>
          <w:sz w:val="20"/>
          <w:szCs w:val="20"/>
        </w:rPr>
        <w:t>общ</w:t>
      </w:r>
      <w:r>
        <w:rPr>
          <w:i/>
          <w:sz w:val="20"/>
          <w:szCs w:val="20"/>
        </w:rPr>
        <w:t xml:space="preserve"> – </w:t>
      </w:r>
      <w:r>
        <w:rPr>
          <w:sz w:val="28"/>
          <w:szCs w:val="28"/>
        </w:rPr>
        <w:t>общее количество ездок.</w:t>
      </w:r>
    </w:p>
    <w:p w:rsidR="001A0EA2" w:rsidRDefault="001A0EA2" w:rsidP="001A0E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 топлива на работу в зимних условиях увеличивается на 12%:</w:t>
      </w:r>
    </w:p>
    <w:p w:rsidR="001A0EA2" w:rsidRDefault="00886221" w:rsidP="00886221">
      <w:pPr>
        <w:spacing w:line="360" w:lineRule="auto"/>
        <w:ind w:firstLine="709"/>
        <w:jc w:val="center"/>
        <w:rPr>
          <w:sz w:val="28"/>
          <w:szCs w:val="28"/>
        </w:rPr>
      </w:pPr>
      <w:r w:rsidRPr="001A0EA2">
        <w:rPr>
          <w:position w:val="-24"/>
          <w:sz w:val="28"/>
          <w:szCs w:val="28"/>
        </w:rPr>
        <w:object w:dxaOrig="2160" w:dyaOrig="620">
          <v:shape id="_x0000_i1090" type="#_x0000_t75" style="width:108pt;height:30.75pt" o:ole="">
            <v:imagedata r:id="rId138" o:title=""/>
          </v:shape>
          <o:OLEObject Type="Embed" ProgID="Equation.3" ShapeID="_x0000_i1090" DrawAspect="Content" ObjectID="_1468084079" r:id="rId139"/>
        </w:object>
      </w:r>
    </w:p>
    <w:p w:rsidR="00886221" w:rsidRDefault="00886221" w:rsidP="0088622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886221">
        <w:rPr>
          <w:position w:val="-24"/>
          <w:sz w:val="28"/>
          <w:szCs w:val="28"/>
        </w:rPr>
        <w:object w:dxaOrig="400" w:dyaOrig="620">
          <v:shape id="_x0000_i1091" type="#_x0000_t75" style="width:20.25pt;height:30.75pt" o:ole="">
            <v:imagedata r:id="rId140" o:title=""/>
          </v:shape>
          <o:OLEObject Type="Embed" ProgID="Equation.3" ShapeID="_x0000_i1091" DrawAspect="Content" ObjectID="_1468084080" r:id="rId141"/>
        </w:object>
      </w:r>
      <w:r>
        <w:rPr>
          <w:sz w:val="28"/>
          <w:szCs w:val="28"/>
        </w:rPr>
        <w:t xml:space="preserve"> - коэффициент, учитывающий продолжительность зимнего периода.</w:t>
      </w:r>
    </w:p>
    <w:p w:rsidR="00886221" w:rsidRDefault="00886221" w:rsidP="00886221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Расход топлива на внутригаражные нужды составляет 0,5%</w:t>
      </w:r>
    </w:p>
    <w:p w:rsidR="00886221" w:rsidRDefault="00886221" w:rsidP="00886221">
      <w:pPr>
        <w:spacing w:line="360" w:lineRule="auto"/>
        <w:ind w:firstLine="709"/>
        <w:jc w:val="center"/>
        <w:rPr>
          <w:sz w:val="28"/>
          <w:szCs w:val="28"/>
        </w:rPr>
      </w:pPr>
      <w:r w:rsidRPr="00886221">
        <w:rPr>
          <w:position w:val="-12"/>
          <w:sz w:val="28"/>
          <w:szCs w:val="28"/>
        </w:rPr>
        <w:object w:dxaOrig="2600" w:dyaOrig="360">
          <v:shape id="_x0000_i1092" type="#_x0000_t75" style="width:129.75pt;height:18pt" o:ole="">
            <v:imagedata r:id="rId142" o:title=""/>
          </v:shape>
          <o:OLEObject Type="Embed" ProgID="Equation.3" ShapeID="_x0000_i1092" DrawAspect="Content" ObjectID="_1468084081" r:id="rId143"/>
        </w:object>
      </w:r>
    </w:p>
    <w:p w:rsidR="00886221" w:rsidRDefault="00886221" w:rsidP="0088622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Потребность в топливе(л)</w:t>
      </w:r>
    </w:p>
    <w:p w:rsidR="00886221" w:rsidRPr="001A0EA2" w:rsidRDefault="00886221" w:rsidP="00886221">
      <w:pPr>
        <w:spacing w:line="360" w:lineRule="auto"/>
        <w:ind w:firstLine="709"/>
        <w:jc w:val="center"/>
        <w:rPr>
          <w:sz w:val="28"/>
          <w:szCs w:val="28"/>
        </w:rPr>
      </w:pPr>
      <w:r w:rsidRPr="00886221">
        <w:rPr>
          <w:position w:val="-14"/>
          <w:sz w:val="28"/>
          <w:szCs w:val="28"/>
        </w:rPr>
        <w:object w:dxaOrig="2480" w:dyaOrig="380">
          <v:shape id="_x0000_i1093" type="#_x0000_t75" style="width:123.75pt;height:18.75pt" o:ole="">
            <v:imagedata r:id="rId144" o:title=""/>
          </v:shape>
          <o:OLEObject Type="Embed" ProgID="Equation.3" ShapeID="_x0000_i1093" DrawAspect="Content" ObjectID="_1468084082" r:id="rId145"/>
        </w:object>
      </w:r>
    </w:p>
    <w:p w:rsidR="001A0EA2" w:rsidRDefault="00886221" w:rsidP="001A0E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Затраты на топливо (руб.)</w:t>
      </w:r>
    </w:p>
    <w:p w:rsidR="00886221" w:rsidRDefault="00886221" w:rsidP="00886221">
      <w:pPr>
        <w:spacing w:line="360" w:lineRule="auto"/>
        <w:ind w:firstLine="709"/>
        <w:jc w:val="center"/>
        <w:rPr>
          <w:sz w:val="28"/>
          <w:szCs w:val="28"/>
        </w:rPr>
      </w:pPr>
      <w:r w:rsidRPr="00886221">
        <w:rPr>
          <w:position w:val="-14"/>
          <w:sz w:val="28"/>
          <w:szCs w:val="28"/>
        </w:rPr>
        <w:object w:dxaOrig="1260" w:dyaOrig="380">
          <v:shape id="_x0000_i1094" type="#_x0000_t75" style="width:63pt;height:18.75pt" o:ole="">
            <v:imagedata r:id="rId146" o:title=""/>
          </v:shape>
          <o:OLEObject Type="Embed" ProgID="Equation.3" ShapeID="_x0000_i1094" DrawAspect="Content" ObjectID="_1468084083" r:id="rId147"/>
        </w:object>
      </w:r>
    </w:p>
    <w:p w:rsidR="00886221" w:rsidRDefault="00886221" w:rsidP="0088622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886221">
        <w:rPr>
          <w:position w:val="-12"/>
          <w:sz w:val="28"/>
          <w:szCs w:val="28"/>
        </w:rPr>
        <w:object w:dxaOrig="360" w:dyaOrig="360">
          <v:shape id="_x0000_i1095" type="#_x0000_t75" style="width:18pt;height:18pt" o:ole="">
            <v:imagedata r:id="rId148" o:title=""/>
          </v:shape>
          <o:OLEObject Type="Embed" ProgID="Equation.3" ShapeID="_x0000_i1095" DrawAspect="Content" ObjectID="_1468084084" r:id="rId149"/>
        </w:object>
      </w:r>
      <w:r>
        <w:rPr>
          <w:sz w:val="28"/>
          <w:szCs w:val="28"/>
        </w:rPr>
        <w:t xml:space="preserve"> - цена </w:t>
      </w:r>
      <w:smartTag w:uri="urn:schemas-microsoft-com:office:smarttags" w:element="metricconverter">
        <w:smartTagPr>
          <w:attr w:name="ProductID" w:val="1 л"/>
        </w:smartTagPr>
        <w:r>
          <w:rPr>
            <w:sz w:val="28"/>
            <w:szCs w:val="28"/>
          </w:rPr>
          <w:t>1 л</w:t>
        </w:r>
      </w:smartTag>
      <w:r>
        <w:rPr>
          <w:sz w:val="28"/>
          <w:szCs w:val="28"/>
        </w:rPr>
        <w:t xml:space="preserve"> топлива, руб./л.</w:t>
      </w:r>
    </w:p>
    <w:p w:rsidR="00A30614" w:rsidRDefault="00886221" w:rsidP="00C10CCD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Смазочные и эксплуатационные материалы.</w:t>
      </w:r>
    </w:p>
    <w:p w:rsidR="00886221" w:rsidRDefault="00886221" w:rsidP="00C10CC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 моторных масел (л)</w:t>
      </w:r>
    </w:p>
    <w:p w:rsidR="00886221" w:rsidRDefault="00886221" w:rsidP="00C10CCD">
      <w:pPr>
        <w:spacing w:line="360" w:lineRule="auto"/>
        <w:jc w:val="center"/>
        <w:rPr>
          <w:sz w:val="28"/>
          <w:szCs w:val="28"/>
        </w:rPr>
      </w:pPr>
      <w:r w:rsidRPr="00886221">
        <w:rPr>
          <w:position w:val="-24"/>
          <w:sz w:val="28"/>
          <w:szCs w:val="28"/>
        </w:rPr>
        <w:object w:dxaOrig="1840" w:dyaOrig="660">
          <v:shape id="_x0000_i1096" type="#_x0000_t75" style="width:92.25pt;height:33pt" o:ole="">
            <v:imagedata r:id="rId150" o:title=""/>
          </v:shape>
          <o:OLEObject Type="Embed" ProgID="Equation.3" ShapeID="_x0000_i1096" DrawAspect="Content" ObjectID="_1468084085" r:id="rId151"/>
        </w:object>
      </w:r>
    </w:p>
    <w:p w:rsidR="00886221" w:rsidRDefault="00886221" w:rsidP="00A306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C10CCD" w:rsidRPr="00886221">
        <w:rPr>
          <w:position w:val="-12"/>
          <w:sz w:val="28"/>
          <w:szCs w:val="28"/>
        </w:rPr>
        <w:object w:dxaOrig="480" w:dyaOrig="360">
          <v:shape id="_x0000_i1097" type="#_x0000_t75" style="width:24pt;height:18pt" o:ole="">
            <v:imagedata r:id="rId152" o:title=""/>
          </v:shape>
          <o:OLEObject Type="Embed" ProgID="Equation.3" ShapeID="_x0000_i1097" DrawAspect="Content" ObjectID="_1468084086" r:id="rId153"/>
        </w:object>
      </w:r>
      <w:r>
        <w:rPr>
          <w:sz w:val="28"/>
          <w:szCs w:val="28"/>
        </w:rPr>
        <w:t xml:space="preserve"> - норма расхода моторного масла, литров на </w:t>
      </w:r>
      <w:smartTag w:uri="urn:schemas-microsoft-com:office:smarttags" w:element="metricconverter">
        <w:smartTagPr>
          <w:attr w:name="ProductID" w:val="100 литров"/>
        </w:smartTagPr>
        <w:r>
          <w:rPr>
            <w:sz w:val="28"/>
            <w:szCs w:val="28"/>
          </w:rPr>
          <w:t>100 литров</w:t>
        </w:r>
      </w:smartTag>
      <w:r>
        <w:rPr>
          <w:sz w:val="28"/>
          <w:szCs w:val="28"/>
        </w:rPr>
        <w:t xml:space="preserve"> общего расхода топлива.</w:t>
      </w:r>
    </w:p>
    <w:p w:rsidR="00886221" w:rsidRDefault="00C10CCD" w:rsidP="0088622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Затраты на моторные масла (руб.)</w:t>
      </w:r>
    </w:p>
    <w:p w:rsidR="00C10CCD" w:rsidRDefault="00C10CCD" w:rsidP="009833CF">
      <w:pPr>
        <w:spacing w:line="360" w:lineRule="auto"/>
        <w:jc w:val="center"/>
        <w:rPr>
          <w:sz w:val="28"/>
          <w:szCs w:val="28"/>
        </w:rPr>
      </w:pPr>
      <w:r w:rsidRPr="00C10CCD">
        <w:rPr>
          <w:position w:val="-14"/>
          <w:sz w:val="28"/>
          <w:szCs w:val="28"/>
        </w:rPr>
        <w:object w:dxaOrig="1560" w:dyaOrig="380">
          <v:shape id="_x0000_i1098" type="#_x0000_t75" style="width:78pt;height:18.75pt" o:ole="">
            <v:imagedata r:id="rId154" o:title=""/>
          </v:shape>
          <o:OLEObject Type="Embed" ProgID="Equation.3" ShapeID="_x0000_i1098" DrawAspect="Content" ObjectID="_1468084087" r:id="rId155"/>
        </w:object>
      </w:r>
    </w:p>
    <w:p w:rsidR="00C10CCD" w:rsidRDefault="00C10CCD" w:rsidP="00C10C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C10CCD">
        <w:rPr>
          <w:position w:val="-12"/>
          <w:sz w:val="28"/>
          <w:szCs w:val="28"/>
        </w:rPr>
        <w:object w:dxaOrig="480" w:dyaOrig="360">
          <v:shape id="_x0000_i1099" type="#_x0000_t75" style="width:24pt;height:18pt" o:ole="">
            <v:imagedata r:id="rId156" o:title=""/>
          </v:shape>
          <o:OLEObject Type="Embed" ProgID="Equation.3" ShapeID="_x0000_i1099" DrawAspect="Content" ObjectID="_1468084088" r:id="rId157"/>
        </w:object>
      </w:r>
      <w:r>
        <w:rPr>
          <w:sz w:val="28"/>
          <w:szCs w:val="28"/>
        </w:rPr>
        <w:t xml:space="preserve"> - цена </w:t>
      </w:r>
      <w:smartTag w:uri="urn:schemas-microsoft-com:office:smarttags" w:element="metricconverter">
        <w:smartTagPr>
          <w:attr w:name="ProductID" w:val="1 л"/>
        </w:smartTagPr>
        <w:r>
          <w:rPr>
            <w:sz w:val="28"/>
            <w:szCs w:val="28"/>
          </w:rPr>
          <w:t>1 л</w:t>
        </w:r>
      </w:smartTag>
      <w:r>
        <w:rPr>
          <w:sz w:val="28"/>
          <w:szCs w:val="28"/>
        </w:rPr>
        <w:t xml:space="preserve"> моторного масла, руб./л.</w:t>
      </w:r>
    </w:p>
    <w:p w:rsidR="00C10CCD" w:rsidRDefault="00C10CCD" w:rsidP="00C10CC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 трансмиссионных масел (л)</w:t>
      </w:r>
    </w:p>
    <w:p w:rsidR="00C10CCD" w:rsidRDefault="00C10CCD" w:rsidP="009833CF">
      <w:pPr>
        <w:spacing w:line="360" w:lineRule="auto"/>
        <w:jc w:val="center"/>
        <w:rPr>
          <w:sz w:val="28"/>
          <w:szCs w:val="28"/>
        </w:rPr>
      </w:pPr>
      <w:r w:rsidRPr="00C10CCD">
        <w:rPr>
          <w:position w:val="-24"/>
          <w:sz w:val="28"/>
          <w:szCs w:val="28"/>
        </w:rPr>
        <w:object w:dxaOrig="2000" w:dyaOrig="660">
          <v:shape id="_x0000_i1100" type="#_x0000_t75" style="width:99.75pt;height:33pt" o:ole="">
            <v:imagedata r:id="rId158" o:title=""/>
          </v:shape>
          <o:OLEObject Type="Embed" ProgID="Equation.3" ShapeID="_x0000_i1100" DrawAspect="Content" ObjectID="_1468084089" r:id="rId159"/>
        </w:object>
      </w:r>
    </w:p>
    <w:p w:rsidR="00C10CCD" w:rsidRDefault="00C10CCD" w:rsidP="00C10C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C10CCD">
        <w:rPr>
          <w:position w:val="-14"/>
          <w:sz w:val="28"/>
          <w:szCs w:val="28"/>
        </w:rPr>
        <w:object w:dxaOrig="560" w:dyaOrig="380">
          <v:shape id="_x0000_i1101" type="#_x0000_t75" style="width:27.75pt;height:18.75pt" o:ole="">
            <v:imagedata r:id="rId160" o:title=""/>
          </v:shape>
          <o:OLEObject Type="Embed" ProgID="Equation.3" ShapeID="_x0000_i1101" DrawAspect="Content" ObjectID="_1468084090" r:id="rId161"/>
        </w:object>
      </w:r>
      <w:r>
        <w:rPr>
          <w:sz w:val="28"/>
          <w:szCs w:val="28"/>
        </w:rPr>
        <w:t xml:space="preserve"> - норма расхода трансмиссионных масла, литров на </w:t>
      </w:r>
      <w:smartTag w:uri="urn:schemas-microsoft-com:office:smarttags" w:element="metricconverter">
        <w:smartTagPr>
          <w:attr w:name="ProductID" w:val="100 литров"/>
        </w:smartTagPr>
        <w:r>
          <w:rPr>
            <w:sz w:val="28"/>
            <w:szCs w:val="28"/>
          </w:rPr>
          <w:t>100 литров</w:t>
        </w:r>
      </w:smartTag>
      <w:r>
        <w:rPr>
          <w:sz w:val="28"/>
          <w:szCs w:val="28"/>
        </w:rPr>
        <w:t xml:space="preserve"> общего расхода топлива.</w:t>
      </w:r>
    </w:p>
    <w:p w:rsidR="00C10CCD" w:rsidRDefault="00C10CCD" w:rsidP="009833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Затраты на трансмиссионные масла (руб.)</w:t>
      </w:r>
    </w:p>
    <w:p w:rsidR="00C10CCD" w:rsidRDefault="00C10CCD" w:rsidP="009833CF">
      <w:pPr>
        <w:spacing w:line="360" w:lineRule="auto"/>
        <w:jc w:val="center"/>
        <w:rPr>
          <w:sz w:val="28"/>
          <w:szCs w:val="28"/>
        </w:rPr>
      </w:pPr>
      <w:r w:rsidRPr="00C10CCD">
        <w:rPr>
          <w:position w:val="-14"/>
          <w:sz w:val="28"/>
          <w:szCs w:val="28"/>
        </w:rPr>
        <w:object w:dxaOrig="2040" w:dyaOrig="380">
          <v:shape id="_x0000_i1102" type="#_x0000_t75" style="width:102pt;height:18.75pt" o:ole="">
            <v:imagedata r:id="rId162" o:title=""/>
          </v:shape>
          <o:OLEObject Type="Embed" ProgID="Equation.3" ShapeID="_x0000_i1102" DrawAspect="Content" ObjectID="_1468084091" r:id="rId163"/>
        </w:object>
      </w:r>
    </w:p>
    <w:p w:rsidR="00C10CCD" w:rsidRDefault="00C10CCD" w:rsidP="00C10C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C10CCD">
        <w:rPr>
          <w:position w:val="-14"/>
          <w:sz w:val="28"/>
          <w:szCs w:val="28"/>
        </w:rPr>
        <w:object w:dxaOrig="560" w:dyaOrig="380">
          <v:shape id="_x0000_i1103" type="#_x0000_t75" style="width:27.75pt;height:18.75pt" o:ole="">
            <v:imagedata r:id="rId164" o:title=""/>
          </v:shape>
          <o:OLEObject Type="Embed" ProgID="Equation.3" ShapeID="_x0000_i1103" DrawAspect="Content" ObjectID="_1468084092" r:id="rId165"/>
        </w:object>
      </w:r>
      <w:r>
        <w:rPr>
          <w:sz w:val="28"/>
          <w:szCs w:val="28"/>
        </w:rPr>
        <w:t xml:space="preserve"> - цена </w:t>
      </w:r>
      <w:smartTag w:uri="urn:schemas-microsoft-com:office:smarttags" w:element="metricconverter">
        <w:smartTagPr>
          <w:attr w:name="ProductID" w:val="1 л"/>
        </w:smartTagPr>
        <w:r>
          <w:rPr>
            <w:sz w:val="28"/>
            <w:szCs w:val="28"/>
          </w:rPr>
          <w:t>1 л</w:t>
        </w:r>
      </w:smartTag>
      <w:r>
        <w:rPr>
          <w:sz w:val="28"/>
          <w:szCs w:val="28"/>
        </w:rPr>
        <w:t xml:space="preserve"> трансмиссионного масла, руб./л.</w:t>
      </w:r>
    </w:p>
    <w:p w:rsidR="00C10CCD" w:rsidRDefault="00C10CCD" w:rsidP="009833C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Расход пластичных смазок, кг</w:t>
      </w:r>
    </w:p>
    <w:p w:rsidR="00C10CCD" w:rsidRDefault="009833CF" w:rsidP="009833CF">
      <w:pPr>
        <w:spacing w:line="360" w:lineRule="auto"/>
        <w:jc w:val="center"/>
        <w:rPr>
          <w:sz w:val="28"/>
          <w:szCs w:val="28"/>
        </w:rPr>
      </w:pPr>
      <w:r w:rsidRPr="00C10CCD">
        <w:rPr>
          <w:position w:val="-24"/>
          <w:sz w:val="28"/>
          <w:szCs w:val="28"/>
        </w:rPr>
        <w:object w:dxaOrig="1740" w:dyaOrig="660">
          <v:shape id="_x0000_i1104" type="#_x0000_t75" style="width:87pt;height:33pt" o:ole="">
            <v:imagedata r:id="rId166" o:title=""/>
          </v:shape>
          <o:OLEObject Type="Embed" ProgID="Equation.3" ShapeID="_x0000_i1104" DrawAspect="Content" ObjectID="_1468084093" r:id="rId167"/>
        </w:object>
      </w:r>
    </w:p>
    <w:p w:rsidR="00C10CCD" w:rsidRDefault="009833CF" w:rsidP="00C10C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w:r w:rsidRPr="009833CF">
        <w:rPr>
          <w:position w:val="-12"/>
          <w:sz w:val="28"/>
          <w:szCs w:val="28"/>
        </w:rPr>
        <w:object w:dxaOrig="420" w:dyaOrig="360">
          <v:shape id="_x0000_i1105" type="#_x0000_t75" style="width:21pt;height:18pt" o:ole="">
            <v:imagedata r:id="rId168" o:title=""/>
          </v:shape>
          <o:OLEObject Type="Embed" ProgID="Equation.3" ShapeID="_x0000_i1105" DrawAspect="Content" ObjectID="_1468084094" r:id="rId169"/>
        </w:object>
      </w:r>
      <w:r>
        <w:rPr>
          <w:sz w:val="28"/>
          <w:szCs w:val="28"/>
        </w:rPr>
        <w:t xml:space="preserve"> - норма расхода консистентных (пластичных смазок), килограмм на </w:t>
      </w:r>
      <w:smartTag w:uri="urn:schemas-microsoft-com:office:smarttags" w:element="metricconverter">
        <w:smartTagPr>
          <w:attr w:name="ProductID" w:val="100 литров"/>
        </w:smartTagPr>
        <w:r>
          <w:rPr>
            <w:sz w:val="28"/>
            <w:szCs w:val="28"/>
          </w:rPr>
          <w:t>100 литров</w:t>
        </w:r>
      </w:smartTag>
      <w:r>
        <w:rPr>
          <w:sz w:val="28"/>
          <w:szCs w:val="28"/>
        </w:rPr>
        <w:t xml:space="preserve"> общего расхода топлива</w:t>
      </w:r>
    </w:p>
    <w:p w:rsidR="009833CF" w:rsidRDefault="009833CF" w:rsidP="009833C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Затраты на пластичные смазки (руб.)</w:t>
      </w:r>
    </w:p>
    <w:p w:rsidR="009833CF" w:rsidRDefault="009833CF" w:rsidP="009833CF">
      <w:pPr>
        <w:spacing w:line="360" w:lineRule="auto"/>
        <w:jc w:val="center"/>
        <w:rPr>
          <w:sz w:val="28"/>
          <w:szCs w:val="28"/>
        </w:rPr>
      </w:pPr>
      <w:r w:rsidRPr="009833CF">
        <w:rPr>
          <w:position w:val="-12"/>
          <w:sz w:val="28"/>
          <w:szCs w:val="28"/>
        </w:rPr>
        <w:object w:dxaOrig="1719" w:dyaOrig="360">
          <v:shape id="_x0000_i1106" type="#_x0000_t75" style="width:86.25pt;height:18pt" o:ole="">
            <v:imagedata r:id="rId170" o:title=""/>
          </v:shape>
          <o:OLEObject Type="Embed" ProgID="Equation.3" ShapeID="_x0000_i1106" DrawAspect="Content" ObjectID="_1468084095" r:id="rId171"/>
        </w:object>
      </w:r>
    </w:p>
    <w:p w:rsidR="009833CF" w:rsidRDefault="009833CF" w:rsidP="009833C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9833CF">
        <w:rPr>
          <w:position w:val="-12"/>
          <w:sz w:val="28"/>
          <w:szCs w:val="28"/>
        </w:rPr>
        <w:object w:dxaOrig="420" w:dyaOrig="360">
          <v:shape id="_x0000_i1107" type="#_x0000_t75" style="width:21pt;height:18pt" o:ole="">
            <v:imagedata r:id="rId172" o:title=""/>
          </v:shape>
          <o:OLEObject Type="Embed" ProgID="Equation.3" ShapeID="_x0000_i1107" DrawAspect="Content" ObjectID="_1468084096" r:id="rId173"/>
        </w:object>
      </w:r>
      <w:r>
        <w:rPr>
          <w:sz w:val="28"/>
          <w:szCs w:val="28"/>
        </w:rPr>
        <w:t xml:space="preserve"> - цена </w:t>
      </w:r>
      <w:smartTag w:uri="urn:schemas-microsoft-com:office:smarttags" w:element="metricconverter">
        <w:smartTagPr>
          <w:attr w:name="ProductID" w:val="1 кг"/>
        </w:smartTagPr>
        <w:r>
          <w:rPr>
            <w:sz w:val="28"/>
            <w:szCs w:val="28"/>
          </w:rPr>
          <w:t>1 кг</w:t>
        </w:r>
      </w:smartTag>
      <w:r>
        <w:rPr>
          <w:sz w:val="28"/>
          <w:szCs w:val="28"/>
        </w:rPr>
        <w:t xml:space="preserve"> пластичной смазки, руб./кг.</w:t>
      </w:r>
    </w:p>
    <w:p w:rsidR="009833CF" w:rsidRDefault="009833CF" w:rsidP="009833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Затраты на смазочные и прочие эксплуатационные материалы (руб.)</w:t>
      </w:r>
    </w:p>
    <w:p w:rsidR="003E1A64" w:rsidRDefault="003E1A64" w:rsidP="003E1A64">
      <w:pPr>
        <w:spacing w:line="360" w:lineRule="auto"/>
        <w:ind w:firstLine="709"/>
        <w:jc w:val="center"/>
        <w:rPr>
          <w:sz w:val="28"/>
          <w:szCs w:val="28"/>
        </w:rPr>
      </w:pPr>
      <w:r w:rsidRPr="003E1A64">
        <w:rPr>
          <w:position w:val="-14"/>
          <w:sz w:val="28"/>
          <w:szCs w:val="28"/>
        </w:rPr>
        <w:object w:dxaOrig="2220" w:dyaOrig="380">
          <v:shape id="_x0000_i1108" type="#_x0000_t75" style="width:111pt;height:18.75pt" o:ole="">
            <v:imagedata r:id="rId174" o:title=""/>
          </v:shape>
          <o:OLEObject Type="Embed" ProgID="Equation.3" ShapeID="_x0000_i1108" DrawAspect="Content" ObjectID="_1468084097" r:id="rId175"/>
        </w:object>
      </w:r>
    </w:p>
    <w:p w:rsidR="003E1A64" w:rsidRDefault="003E1A64" w:rsidP="009833CF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Запасные части и материалы</w:t>
      </w:r>
    </w:p>
    <w:p w:rsidR="003E1A64" w:rsidRDefault="003E1A64" w:rsidP="009833CF">
      <w:pPr>
        <w:spacing w:line="360" w:lineRule="auto"/>
        <w:ind w:firstLine="709"/>
        <w:jc w:val="both"/>
        <w:rPr>
          <w:sz w:val="28"/>
          <w:szCs w:val="28"/>
        </w:rPr>
      </w:pPr>
      <w:r w:rsidRPr="003E1A64">
        <w:rPr>
          <w:position w:val="-24"/>
          <w:sz w:val="28"/>
          <w:szCs w:val="28"/>
        </w:rPr>
        <w:object w:dxaOrig="2260" w:dyaOrig="660">
          <v:shape id="_x0000_i1109" type="#_x0000_t75" style="width:113.25pt;height:33pt" o:ole="">
            <v:imagedata r:id="rId176" o:title=""/>
          </v:shape>
          <o:OLEObject Type="Embed" ProgID="Equation.3" ShapeID="_x0000_i1109" DrawAspect="Content" ObjectID="_1468084098" r:id="rId177"/>
        </w:object>
      </w:r>
    </w:p>
    <w:p w:rsidR="003E1A64" w:rsidRDefault="003E1A64" w:rsidP="003E1A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 </w:t>
      </w:r>
      <w:r w:rsidRPr="003E1A64">
        <w:rPr>
          <w:position w:val="-14"/>
          <w:sz w:val="28"/>
          <w:szCs w:val="28"/>
        </w:rPr>
        <w:object w:dxaOrig="499" w:dyaOrig="380">
          <v:shape id="_x0000_i1110" type="#_x0000_t75" style="width:24.75pt;height:18.75pt" o:ole="">
            <v:imagedata r:id="rId178" o:title=""/>
          </v:shape>
          <o:OLEObject Type="Embed" ProgID="Equation.3" ShapeID="_x0000_i1110" DrawAspect="Content" ObjectID="_1468084099" r:id="rId179"/>
        </w:object>
      </w:r>
      <w:r>
        <w:rPr>
          <w:sz w:val="28"/>
          <w:szCs w:val="28"/>
        </w:rPr>
        <w:t xml:space="preserve"> - затраты на запасные части и материалы, руб.;</w:t>
      </w:r>
    </w:p>
    <w:p w:rsidR="003E1A64" w:rsidRDefault="003E1A64" w:rsidP="003E1A64">
      <w:pPr>
        <w:spacing w:line="360" w:lineRule="auto"/>
        <w:ind w:firstLine="709"/>
        <w:jc w:val="both"/>
        <w:rPr>
          <w:sz w:val="28"/>
          <w:szCs w:val="28"/>
        </w:rPr>
      </w:pPr>
      <w:r w:rsidRPr="003E1A64">
        <w:rPr>
          <w:position w:val="-12"/>
          <w:sz w:val="28"/>
          <w:szCs w:val="28"/>
        </w:rPr>
        <w:object w:dxaOrig="600" w:dyaOrig="360">
          <v:shape id="_x0000_i1111" type="#_x0000_t75" style="width:30pt;height:18pt" o:ole="">
            <v:imagedata r:id="rId180" o:title=""/>
          </v:shape>
          <o:OLEObject Type="Embed" ProgID="Equation.3" ShapeID="_x0000_i1111" DrawAspect="Content" ObjectID="_1468084100" r:id="rId181"/>
        </w:object>
      </w:r>
      <w:r>
        <w:rPr>
          <w:sz w:val="28"/>
          <w:szCs w:val="28"/>
        </w:rPr>
        <w:t xml:space="preserve"> - норма на з/части и материалы, руб./1000 км.</w:t>
      </w:r>
    </w:p>
    <w:p w:rsidR="003E1A64" w:rsidRDefault="003E1A64" w:rsidP="003E1A6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Восстановление износа и ремонта шин.</w:t>
      </w:r>
    </w:p>
    <w:p w:rsidR="003E1A64" w:rsidRDefault="003E1A64" w:rsidP="003E1A64">
      <w:pPr>
        <w:spacing w:line="360" w:lineRule="auto"/>
        <w:ind w:firstLine="709"/>
        <w:jc w:val="both"/>
        <w:rPr>
          <w:sz w:val="28"/>
          <w:szCs w:val="28"/>
        </w:rPr>
      </w:pPr>
      <w:r w:rsidRPr="003E1A64">
        <w:rPr>
          <w:position w:val="-32"/>
          <w:sz w:val="28"/>
          <w:szCs w:val="28"/>
        </w:rPr>
        <w:object w:dxaOrig="2020" w:dyaOrig="740">
          <v:shape id="_x0000_i1112" type="#_x0000_t75" style="width:101.25pt;height:36.75pt" o:ole="">
            <v:imagedata r:id="rId182" o:title=""/>
          </v:shape>
          <o:OLEObject Type="Embed" ProgID="Equation.3" ShapeID="_x0000_i1112" DrawAspect="Content" ObjectID="_1468084101" r:id="rId183"/>
        </w:object>
      </w:r>
    </w:p>
    <w:p w:rsidR="003E1A64" w:rsidRDefault="003E1A64" w:rsidP="003E1A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025E46">
        <w:rPr>
          <w:sz w:val="28"/>
          <w:szCs w:val="28"/>
        </w:rPr>
        <w:t xml:space="preserve">   </w:t>
      </w:r>
      <w:r w:rsidRPr="003E1A64">
        <w:rPr>
          <w:position w:val="-12"/>
          <w:sz w:val="28"/>
          <w:szCs w:val="28"/>
        </w:rPr>
        <w:object w:dxaOrig="400" w:dyaOrig="360">
          <v:shape id="_x0000_i1113" type="#_x0000_t75" style="width:20.25pt;height:18pt" o:ole="">
            <v:imagedata r:id="rId184" o:title=""/>
          </v:shape>
          <o:OLEObject Type="Embed" ProgID="Equation.3" ShapeID="_x0000_i1113" DrawAspect="Content" ObjectID="_1468084102" r:id="rId185"/>
        </w:object>
      </w:r>
      <w:r>
        <w:rPr>
          <w:sz w:val="28"/>
          <w:szCs w:val="28"/>
        </w:rPr>
        <w:t xml:space="preserve"> - цена комплекта шин, руб. принимается 2000 руб.;</w:t>
      </w:r>
    </w:p>
    <w:p w:rsidR="003E1A64" w:rsidRDefault="00025E46" w:rsidP="00025E46">
      <w:pPr>
        <w:spacing w:line="360" w:lineRule="auto"/>
        <w:ind w:firstLine="709"/>
        <w:jc w:val="both"/>
        <w:rPr>
          <w:sz w:val="28"/>
          <w:szCs w:val="28"/>
        </w:rPr>
      </w:pPr>
      <w:r w:rsidRPr="003E1A64">
        <w:rPr>
          <w:position w:val="-10"/>
          <w:sz w:val="28"/>
          <w:szCs w:val="28"/>
        </w:rPr>
        <w:object w:dxaOrig="279" w:dyaOrig="340">
          <v:shape id="_x0000_i1114" type="#_x0000_t75" style="width:14.25pt;height:17.25pt" o:ole="">
            <v:imagedata r:id="rId186" o:title=""/>
          </v:shape>
          <o:OLEObject Type="Embed" ProgID="Equation.3" ShapeID="_x0000_i1114" DrawAspect="Content" ObjectID="_1468084103" r:id="rId187"/>
        </w:object>
      </w:r>
      <w:r w:rsidR="003E1A64">
        <w:rPr>
          <w:sz w:val="28"/>
          <w:szCs w:val="28"/>
        </w:rPr>
        <w:t xml:space="preserve"> - количество колес на один автомобиль, ед.;</w:t>
      </w:r>
    </w:p>
    <w:p w:rsidR="00025E46" w:rsidRDefault="00025E46" w:rsidP="00025E46">
      <w:pPr>
        <w:spacing w:line="360" w:lineRule="auto"/>
        <w:ind w:firstLine="709"/>
        <w:jc w:val="both"/>
        <w:rPr>
          <w:sz w:val="28"/>
          <w:szCs w:val="28"/>
        </w:rPr>
      </w:pPr>
      <w:r w:rsidRPr="00025E46">
        <w:rPr>
          <w:position w:val="-14"/>
          <w:sz w:val="28"/>
          <w:szCs w:val="28"/>
        </w:rPr>
        <w:object w:dxaOrig="520" w:dyaOrig="380">
          <v:shape id="_x0000_i1115" type="#_x0000_t75" style="width:26.25pt;height:18.75pt" o:ole="">
            <v:imagedata r:id="rId188" o:title=""/>
          </v:shape>
          <o:OLEObject Type="Embed" ProgID="Equation.3" ShapeID="_x0000_i1115" DrawAspect="Content" ObjectID="_1468084104" r:id="rId189"/>
        </w:object>
      </w:r>
      <w:r>
        <w:rPr>
          <w:sz w:val="28"/>
          <w:szCs w:val="28"/>
        </w:rPr>
        <w:t xml:space="preserve"> - норма эксплуатационного ресурса шин, тыс. км.</w:t>
      </w:r>
    </w:p>
    <w:p w:rsidR="00025E46" w:rsidRPr="00025E46" w:rsidRDefault="00025E46" w:rsidP="00025E46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025E46">
        <w:rPr>
          <w:b/>
          <w:i/>
          <w:sz w:val="28"/>
          <w:szCs w:val="28"/>
        </w:rPr>
        <w:t>Амортизация подвижного состава.</w:t>
      </w:r>
    </w:p>
    <w:p w:rsidR="00025E46" w:rsidRDefault="00025E46" w:rsidP="00025E46">
      <w:pPr>
        <w:spacing w:line="360" w:lineRule="auto"/>
        <w:ind w:firstLine="709"/>
        <w:jc w:val="both"/>
        <w:rPr>
          <w:sz w:val="28"/>
          <w:szCs w:val="28"/>
        </w:rPr>
      </w:pPr>
      <w:r w:rsidRPr="00025E46">
        <w:rPr>
          <w:position w:val="-24"/>
          <w:sz w:val="28"/>
          <w:szCs w:val="28"/>
        </w:rPr>
        <w:object w:dxaOrig="1860" w:dyaOrig="639">
          <v:shape id="_x0000_i1116" type="#_x0000_t75" style="width:93pt;height:32.25pt" o:ole="">
            <v:imagedata r:id="rId190" o:title=""/>
          </v:shape>
          <o:OLEObject Type="Embed" ProgID="Equation.3" ShapeID="_x0000_i1116" DrawAspect="Content" ObjectID="_1468084105" r:id="rId191"/>
        </w:object>
      </w:r>
    </w:p>
    <w:p w:rsidR="00025E46" w:rsidRDefault="00025E46" w:rsidP="00025E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w:r w:rsidRPr="00025E46">
        <w:rPr>
          <w:position w:val="-12"/>
          <w:sz w:val="28"/>
          <w:szCs w:val="28"/>
        </w:rPr>
        <w:object w:dxaOrig="360" w:dyaOrig="360">
          <v:shape id="_x0000_i1117" type="#_x0000_t75" style="width:18pt;height:18pt" o:ole="">
            <v:imagedata r:id="rId192" o:title=""/>
          </v:shape>
          <o:OLEObject Type="Embed" ProgID="Equation.3" ShapeID="_x0000_i1117" DrawAspect="Content" ObjectID="_1468084106" r:id="rId193"/>
        </w:object>
      </w:r>
      <w:r>
        <w:rPr>
          <w:sz w:val="28"/>
          <w:szCs w:val="28"/>
        </w:rPr>
        <w:t xml:space="preserve"> - норма амортизационных отчислений в процентах от балансовой стоимости автомобиля, принимается 12%;</w:t>
      </w:r>
    </w:p>
    <w:p w:rsidR="00025E46" w:rsidRDefault="00025E46" w:rsidP="00025E46">
      <w:pPr>
        <w:spacing w:line="360" w:lineRule="auto"/>
        <w:ind w:firstLine="709"/>
        <w:jc w:val="both"/>
        <w:rPr>
          <w:sz w:val="28"/>
          <w:szCs w:val="28"/>
        </w:rPr>
      </w:pPr>
      <w:r w:rsidRPr="00025E46">
        <w:rPr>
          <w:position w:val="-12"/>
          <w:sz w:val="28"/>
          <w:szCs w:val="28"/>
        </w:rPr>
        <w:object w:dxaOrig="360" w:dyaOrig="360">
          <v:shape id="_x0000_i1118" type="#_x0000_t75" style="width:18pt;height:18pt" o:ole="">
            <v:imagedata r:id="rId194" o:title=""/>
          </v:shape>
          <o:OLEObject Type="Embed" ProgID="Equation.3" ShapeID="_x0000_i1118" DrawAspect="Content" ObjectID="_1468084107" r:id="rId195"/>
        </w:object>
      </w:r>
      <w:r>
        <w:rPr>
          <w:sz w:val="28"/>
          <w:szCs w:val="28"/>
        </w:rPr>
        <w:t xml:space="preserve"> - балансовая стоимость автомобиля, руб.</w:t>
      </w:r>
    </w:p>
    <w:p w:rsidR="00025E46" w:rsidRDefault="00025E46" w:rsidP="00025E46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Накладные расходы.</w:t>
      </w:r>
    </w:p>
    <w:p w:rsidR="00025E46" w:rsidRDefault="00025E46" w:rsidP="00025E4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укрупненном расчете накладные расходы принимаются в размере 15-20% от переменной части эксплуатационных затрат.</w:t>
      </w:r>
    </w:p>
    <w:p w:rsidR="00025E46" w:rsidRDefault="00025E46" w:rsidP="00025E4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курсовой работе выполняется укрупненный расчет накладных расчетов.</w:t>
      </w:r>
    </w:p>
    <w:p w:rsidR="00025E46" w:rsidRDefault="00025E46" w:rsidP="00025E4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выполненных расчетов заполняется таблица.</w:t>
      </w:r>
    </w:p>
    <w:p w:rsidR="00025E46" w:rsidRDefault="00025E46" w:rsidP="00025E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3 – Эксплуатационные затраты предприятия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2700"/>
        <w:gridCol w:w="2933"/>
      </w:tblGrid>
      <w:tr w:rsidR="00025E46" w:rsidRPr="00260931" w:rsidTr="00260931">
        <w:tc>
          <w:tcPr>
            <w:tcW w:w="4788" w:type="dxa"/>
          </w:tcPr>
          <w:p w:rsidR="00025E46" w:rsidRPr="00260931" w:rsidRDefault="00025E46" w:rsidP="002609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Статья затрат</w:t>
            </w:r>
          </w:p>
        </w:tc>
        <w:tc>
          <w:tcPr>
            <w:tcW w:w="2700" w:type="dxa"/>
          </w:tcPr>
          <w:p w:rsidR="00025E46" w:rsidRPr="00260931" w:rsidRDefault="00025E46" w:rsidP="002609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Величина затрат, руб.</w:t>
            </w:r>
          </w:p>
        </w:tc>
        <w:tc>
          <w:tcPr>
            <w:tcW w:w="2933" w:type="dxa"/>
          </w:tcPr>
          <w:p w:rsidR="00025E46" w:rsidRPr="00260931" w:rsidRDefault="00025E46" w:rsidP="002609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Структура, %</w:t>
            </w:r>
          </w:p>
        </w:tc>
      </w:tr>
      <w:tr w:rsidR="00025E46" w:rsidRPr="00260931" w:rsidTr="00260931">
        <w:tc>
          <w:tcPr>
            <w:tcW w:w="4788" w:type="dxa"/>
            <w:vAlign w:val="center"/>
          </w:tcPr>
          <w:p w:rsidR="00025E46" w:rsidRPr="00260931" w:rsidRDefault="00025E46" w:rsidP="00260931">
            <w:pPr>
              <w:spacing w:line="360" w:lineRule="auto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1. Фонд оплаты труда</w:t>
            </w:r>
          </w:p>
        </w:tc>
        <w:tc>
          <w:tcPr>
            <w:tcW w:w="2700" w:type="dxa"/>
          </w:tcPr>
          <w:p w:rsidR="00025E46" w:rsidRPr="00260931" w:rsidRDefault="00025E46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33" w:type="dxa"/>
          </w:tcPr>
          <w:p w:rsidR="00025E46" w:rsidRPr="00260931" w:rsidRDefault="00025E46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25E46" w:rsidRPr="00260931" w:rsidTr="00260931">
        <w:tc>
          <w:tcPr>
            <w:tcW w:w="4788" w:type="dxa"/>
            <w:vAlign w:val="center"/>
          </w:tcPr>
          <w:p w:rsidR="00025E46" w:rsidRPr="00260931" w:rsidRDefault="00025E46" w:rsidP="00260931">
            <w:pPr>
              <w:spacing w:line="360" w:lineRule="auto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2. Отчисления на социальные нужды</w:t>
            </w:r>
          </w:p>
        </w:tc>
        <w:tc>
          <w:tcPr>
            <w:tcW w:w="2700" w:type="dxa"/>
          </w:tcPr>
          <w:p w:rsidR="00025E46" w:rsidRPr="00260931" w:rsidRDefault="00025E46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33" w:type="dxa"/>
          </w:tcPr>
          <w:p w:rsidR="00025E46" w:rsidRPr="00260931" w:rsidRDefault="00025E46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25E46" w:rsidRPr="00260931" w:rsidTr="00260931">
        <w:tc>
          <w:tcPr>
            <w:tcW w:w="4788" w:type="dxa"/>
            <w:vAlign w:val="center"/>
          </w:tcPr>
          <w:p w:rsidR="00025E46" w:rsidRPr="00260931" w:rsidRDefault="00025E46" w:rsidP="00260931">
            <w:pPr>
              <w:spacing w:line="360" w:lineRule="auto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3. Затраты на топливо</w:t>
            </w:r>
          </w:p>
        </w:tc>
        <w:tc>
          <w:tcPr>
            <w:tcW w:w="2700" w:type="dxa"/>
          </w:tcPr>
          <w:p w:rsidR="00025E46" w:rsidRPr="00260931" w:rsidRDefault="00025E46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33" w:type="dxa"/>
          </w:tcPr>
          <w:p w:rsidR="00025E46" w:rsidRPr="00260931" w:rsidRDefault="00025E46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25E46" w:rsidRPr="00260931" w:rsidTr="00260931">
        <w:tc>
          <w:tcPr>
            <w:tcW w:w="4788" w:type="dxa"/>
            <w:vAlign w:val="center"/>
          </w:tcPr>
          <w:p w:rsidR="00025E46" w:rsidRPr="00260931" w:rsidRDefault="00025E46" w:rsidP="00260931">
            <w:pPr>
              <w:spacing w:line="360" w:lineRule="auto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4. Затраты на смазочные и эксплуатационные материалы</w:t>
            </w:r>
          </w:p>
        </w:tc>
        <w:tc>
          <w:tcPr>
            <w:tcW w:w="2700" w:type="dxa"/>
          </w:tcPr>
          <w:p w:rsidR="00025E46" w:rsidRPr="00260931" w:rsidRDefault="00025E46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33" w:type="dxa"/>
          </w:tcPr>
          <w:p w:rsidR="00025E46" w:rsidRPr="00260931" w:rsidRDefault="00025E46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25E46" w:rsidRPr="00260931" w:rsidTr="00260931">
        <w:tc>
          <w:tcPr>
            <w:tcW w:w="4788" w:type="dxa"/>
            <w:vAlign w:val="center"/>
          </w:tcPr>
          <w:p w:rsidR="00025E46" w:rsidRPr="00260931" w:rsidRDefault="00025E46" w:rsidP="00260931">
            <w:pPr>
              <w:spacing w:line="360" w:lineRule="auto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5. затраты на запасные части и материалы</w:t>
            </w:r>
          </w:p>
        </w:tc>
        <w:tc>
          <w:tcPr>
            <w:tcW w:w="2700" w:type="dxa"/>
          </w:tcPr>
          <w:p w:rsidR="00025E46" w:rsidRPr="00260931" w:rsidRDefault="00025E46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33" w:type="dxa"/>
          </w:tcPr>
          <w:p w:rsidR="00025E46" w:rsidRPr="00260931" w:rsidRDefault="00025E46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25E46" w:rsidRPr="00260931" w:rsidTr="00260931">
        <w:tc>
          <w:tcPr>
            <w:tcW w:w="4788" w:type="dxa"/>
            <w:vAlign w:val="center"/>
          </w:tcPr>
          <w:p w:rsidR="00025E46" w:rsidRPr="00260931" w:rsidRDefault="00025E46" w:rsidP="00260931">
            <w:pPr>
              <w:spacing w:line="360" w:lineRule="auto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 xml:space="preserve">6. Затраты на восстановление износа </w:t>
            </w:r>
            <w:r w:rsidR="00DE43E2" w:rsidRPr="00260931">
              <w:rPr>
                <w:sz w:val="28"/>
                <w:szCs w:val="28"/>
              </w:rPr>
              <w:t>и ремонт шин</w:t>
            </w:r>
          </w:p>
        </w:tc>
        <w:tc>
          <w:tcPr>
            <w:tcW w:w="2700" w:type="dxa"/>
          </w:tcPr>
          <w:p w:rsidR="00025E46" w:rsidRPr="00260931" w:rsidRDefault="00025E46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33" w:type="dxa"/>
          </w:tcPr>
          <w:p w:rsidR="00025E46" w:rsidRPr="00260931" w:rsidRDefault="00025E46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25E46" w:rsidRPr="00260931" w:rsidTr="00260931">
        <w:tc>
          <w:tcPr>
            <w:tcW w:w="4788" w:type="dxa"/>
            <w:vAlign w:val="center"/>
          </w:tcPr>
          <w:p w:rsidR="00025E46" w:rsidRPr="00260931" w:rsidRDefault="00DE43E2" w:rsidP="00260931">
            <w:pPr>
              <w:spacing w:line="360" w:lineRule="auto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7. Амортизация подвижного состава</w:t>
            </w:r>
          </w:p>
        </w:tc>
        <w:tc>
          <w:tcPr>
            <w:tcW w:w="2700" w:type="dxa"/>
          </w:tcPr>
          <w:p w:rsidR="00025E46" w:rsidRPr="00260931" w:rsidRDefault="00025E46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33" w:type="dxa"/>
          </w:tcPr>
          <w:p w:rsidR="00025E46" w:rsidRPr="00260931" w:rsidRDefault="00025E46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25E46" w:rsidRPr="00260931" w:rsidTr="00260931">
        <w:tc>
          <w:tcPr>
            <w:tcW w:w="4788" w:type="dxa"/>
            <w:vAlign w:val="center"/>
          </w:tcPr>
          <w:p w:rsidR="00025E46" w:rsidRPr="00260931" w:rsidRDefault="00DE43E2" w:rsidP="00260931">
            <w:pPr>
              <w:spacing w:line="360" w:lineRule="auto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8. Накладные расходы</w:t>
            </w:r>
          </w:p>
        </w:tc>
        <w:tc>
          <w:tcPr>
            <w:tcW w:w="2700" w:type="dxa"/>
          </w:tcPr>
          <w:p w:rsidR="00025E46" w:rsidRPr="00260931" w:rsidRDefault="00025E46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33" w:type="dxa"/>
          </w:tcPr>
          <w:p w:rsidR="00025E46" w:rsidRPr="00260931" w:rsidRDefault="00025E46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25E46" w:rsidRPr="00260931" w:rsidTr="00260931">
        <w:tc>
          <w:tcPr>
            <w:tcW w:w="4788" w:type="dxa"/>
            <w:vAlign w:val="center"/>
          </w:tcPr>
          <w:p w:rsidR="00025E46" w:rsidRPr="00260931" w:rsidRDefault="00DE43E2" w:rsidP="00260931">
            <w:pPr>
              <w:spacing w:line="360" w:lineRule="auto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Итого</w:t>
            </w:r>
          </w:p>
        </w:tc>
        <w:tc>
          <w:tcPr>
            <w:tcW w:w="2700" w:type="dxa"/>
          </w:tcPr>
          <w:p w:rsidR="00025E46" w:rsidRPr="00260931" w:rsidRDefault="00025E46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33" w:type="dxa"/>
          </w:tcPr>
          <w:p w:rsidR="00025E46" w:rsidRPr="00260931" w:rsidRDefault="00025E46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3E1A64" w:rsidRDefault="003E1A64" w:rsidP="00DE43E2">
      <w:pPr>
        <w:spacing w:line="360" w:lineRule="auto"/>
        <w:jc w:val="both"/>
        <w:rPr>
          <w:sz w:val="28"/>
          <w:szCs w:val="28"/>
        </w:rPr>
      </w:pPr>
    </w:p>
    <w:p w:rsidR="00DE43E2" w:rsidRDefault="00DE43E2" w:rsidP="00DE43E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Расчет налогов, дохода, прибыли и рентабельности</w:t>
      </w:r>
    </w:p>
    <w:p w:rsidR="00DE43E2" w:rsidRDefault="00DE43E2" w:rsidP="00DE43E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Расчет налогов.</w:t>
      </w:r>
    </w:p>
    <w:p w:rsidR="00DE43E2" w:rsidRDefault="00DE43E2" w:rsidP="00DE43E2">
      <w:pPr>
        <w:spacing w:line="360" w:lineRule="auto"/>
        <w:jc w:val="center"/>
        <w:rPr>
          <w:sz w:val="28"/>
          <w:szCs w:val="28"/>
        </w:rPr>
      </w:pPr>
      <w:r w:rsidRPr="00DE43E2">
        <w:rPr>
          <w:position w:val="-14"/>
          <w:sz w:val="28"/>
          <w:szCs w:val="28"/>
        </w:rPr>
        <w:object w:dxaOrig="2260" w:dyaOrig="380">
          <v:shape id="_x0000_i1119" type="#_x0000_t75" style="width:113.25pt;height:18.75pt" o:ole="">
            <v:imagedata r:id="rId196" o:title=""/>
          </v:shape>
          <o:OLEObject Type="Embed" ProgID="Equation.3" ShapeID="_x0000_i1119" DrawAspect="Content" ObjectID="_1468084108" r:id="rId197"/>
        </w:object>
      </w:r>
    </w:p>
    <w:p w:rsidR="00DE43E2" w:rsidRDefault="00DE43E2" w:rsidP="00DE43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 </w:t>
      </w:r>
      <w:r w:rsidRPr="00DE43E2">
        <w:rPr>
          <w:position w:val="-12"/>
          <w:sz w:val="28"/>
          <w:szCs w:val="28"/>
        </w:rPr>
        <w:object w:dxaOrig="360" w:dyaOrig="360">
          <v:shape id="_x0000_i1120" type="#_x0000_t75" style="width:18pt;height:18pt" o:ole="">
            <v:imagedata r:id="rId198" o:title=""/>
          </v:shape>
          <o:OLEObject Type="Embed" ProgID="Equation.3" ShapeID="_x0000_i1120" DrawAspect="Content" ObjectID="_1468084109" r:id="rId199"/>
        </w:object>
      </w:r>
      <w:r>
        <w:rPr>
          <w:sz w:val="28"/>
          <w:szCs w:val="28"/>
        </w:rPr>
        <w:t xml:space="preserve"> - налоги и отчисления, руб.;</w:t>
      </w:r>
    </w:p>
    <w:p w:rsidR="00DE43E2" w:rsidRDefault="00DE43E2" w:rsidP="00DE43E2">
      <w:pPr>
        <w:spacing w:line="360" w:lineRule="auto"/>
        <w:ind w:firstLine="709"/>
        <w:jc w:val="both"/>
        <w:rPr>
          <w:sz w:val="28"/>
          <w:szCs w:val="28"/>
        </w:rPr>
      </w:pPr>
      <w:r w:rsidRPr="00DE43E2">
        <w:rPr>
          <w:position w:val="-14"/>
          <w:sz w:val="28"/>
          <w:szCs w:val="28"/>
        </w:rPr>
        <w:object w:dxaOrig="460" w:dyaOrig="380">
          <v:shape id="_x0000_i1121" type="#_x0000_t75" style="width:23.25pt;height:18.75pt" o:ole="">
            <v:imagedata r:id="rId200" o:title=""/>
          </v:shape>
          <o:OLEObject Type="Embed" ProgID="Equation.3" ShapeID="_x0000_i1121" DrawAspect="Content" ObjectID="_1468084110" r:id="rId201"/>
        </w:object>
      </w:r>
      <w:r>
        <w:rPr>
          <w:sz w:val="28"/>
          <w:szCs w:val="28"/>
        </w:rPr>
        <w:t xml:space="preserve"> - транспортный налог, руб.;</w:t>
      </w:r>
    </w:p>
    <w:p w:rsidR="00DE43E2" w:rsidRDefault="00DE43E2" w:rsidP="00DE43E2">
      <w:pPr>
        <w:spacing w:line="360" w:lineRule="auto"/>
        <w:ind w:firstLine="709"/>
        <w:jc w:val="both"/>
        <w:rPr>
          <w:sz w:val="28"/>
          <w:szCs w:val="28"/>
        </w:rPr>
      </w:pPr>
      <w:r w:rsidRPr="00DE43E2">
        <w:rPr>
          <w:position w:val="-12"/>
          <w:sz w:val="28"/>
          <w:szCs w:val="28"/>
        </w:rPr>
        <w:object w:dxaOrig="440" w:dyaOrig="360">
          <v:shape id="_x0000_i1122" type="#_x0000_t75" style="width:21.75pt;height:18pt" o:ole="">
            <v:imagedata r:id="rId202" o:title=""/>
          </v:shape>
          <o:OLEObject Type="Embed" ProgID="Equation.3" ShapeID="_x0000_i1122" DrawAspect="Content" ObjectID="_1468084111" r:id="rId203"/>
        </w:object>
      </w:r>
      <w:r>
        <w:rPr>
          <w:sz w:val="28"/>
          <w:szCs w:val="28"/>
        </w:rPr>
        <w:t xml:space="preserve"> - налог на имущество, руб.;</w:t>
      </w:r>
    </w:p>
    <w:p w:rsidR="00DE43E2" w:rsidRDefault="00DE43E2" w:rsidP="00DE43E2">
      <w:pPr>
        <w:spacing w:line="360" w:lineRule="auto"/>
        <w:ind w:firstLine="709"/>
        <w:jc w:val="both"/>
        <w:rPr>
          <w:sz w:val="28"/>
          <w:szCs w:val="28"/>
        </w:rPr>
      </w:pPr>
      <w:r w:rsidRPr="00DE43E2">
        <w:rPr>
          <w:position w:val="-12"/>
          <w:sz w:val="28"/>
          <w:szCs w:val="28"/>
        </w:rPr>
        <w:object w:dxaOrig="380" w:dyaOrig="380">
          <v:shape id="_x0000_i1123" type="#_x0000_t75" style="width:18.75pt;height:18.75pt" o:ole="">
            <v:imagedata r:id="rId204" o:title=""/>
          </v:shape>
          <o:OLEObject Type="Embed" ProgID="Equation.3" ShapeID="_x0000_i1123" DrawAspect="Content" ObjectID="_1468084112" r:id="rId205"/>
        </w:object>
      </w:r>
      <w:r>
        <w:rPr>
          <w:sz w:val="28"/>
          <w:szCs w:val="28"/>
        </w:rPr>
        <w:t xml:space="preserve"> - налог на землю, руб. (по данным предприятиям)</w:t>
      </w:r>
    </w:p>
    <w:p w:rsidR="00DE43E2" w:rsidRDefault="00DE43E2" w:rsidP="00DE43E2">
      <w:pPr>
        <w:spacing w:line="360" w:lineRule="auto"/>
        <w:ind w:firstLine="709"/>
        <w:jc w:val="both"/>
        <w:rPr>
          <w:sz w:val="28"/>
          <w:szCs w:val="28"/>
        </w:rPr>
      </w:pPr>
      <w:r w:rsidRPr="00DE43E2">
        <w:rPr>
          <w:position w:val="-14"/>
          <w:sz w:val="28"/>
          <w:szCs w:val="28"/>
        </w:rPr>
        <w:object w:dxaOrig="2299" w:dyaOrig="380">
          <v:shape id="_x0000_i1124" type="#_x0000_t75" style="width:114.75pt;height:18.75pt" o:ole="">
            <v:imagedata r:id="rId206" o:title=""/>
          </v:shape>
          <o:OLEObject Type="Embed" ProgID="Equation.3" ShapeID="_x0000_i1124" DrawAspect="Content" ObjectID="_1468084113" r:id="rId207"/>
        </w:object>
      </w:r>
    </w:p>
    <w:p w:rsidR="00DE43E2" w:rsidRDefault="00DE43E2" w:rsidP="00DE43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BD1F2B">
        <w:rPr>
          <w:sz w:val="28"/>
          <w:szCs w:val="28"/>
        </w:rPr>
        <w:t xml:space="preserve">   </w:t>
      </w:r>
      <w:r w:rsidRPr="00DE43E2">
        <w:rPr>
          <w:position w:val="-12"/>
          <w:sz w:val="28"/>
          <w:szCs w:val="28"/>
        </w:rPr>
        <w:object w:dxaOrig="580" w:dyaOrig="360">
          <v:shape id="_x0000_i1125" type="#_x0000_t75" style="width:29.25pt;height:18pt" o:ole="">
            <v:imagedata r:id="rId208" o:title=""/>
          </v:shape>
          <o:OLEObject Type="Embed" ProgID="Equation.3" ShapeID="_x0000_i1125" DrawAspect="Content" ObjectID="_1468084114" r:id="rId209"/>
        </w:object>
      </w:r>
      <w:r>
        <w:rPr>
          <w:sz w:val="28"/>
          <w:szCs w:val="28"/>
        </w:rPr>
        <w:t xml:space="preserve"> - ставка транспортного налога, руб./л.с.</w:t>
      </w:r>
    </w:p>
    <w:p w:rsidR="00DE43E2" w:rsidRDefault="00BD1F2B" w:rsidP="00BD1F2B">
      <w:pPr>
        <w:spacing w:line="360" w:lineRule="auto"/>
        <w:ind w:firstLine="709"/>
        <w:jc w:val="both"/>
        <w:rPr>
          <w:sz w:val="28"/>
          <w:szCs w:val="28"/>
        </w:rPr>
      </w:pPr>
      <w:r w:rsidRPr="00DE43E2">
        <w:rPr>
          <w:position w:val="-12"/>
          <w:sz w:val="28"/>
          <w:szCs w:val="28"/>
        </w:rPr>
        <w:object w:dxaOrig="460" w:dyaOrig="360">
          <v:shape id="_x0000_i1126" type="#_x0000_t75" style="width:23.25pt;height:18pt" o:ole="">
            <v:imagedata r:id="rId210" o:title=""/>
          </v:shape>
          <o:OLEObject Type="Embed" ProgID="Equation.3" ShapeID="_x0000_i1126" DrawAspect="Content" ObjectID="_1468084115" r:id="rId211"/>
        </w:object>
      </w:r>
      <w:r w:rsidR="00DE43E2">
        <w:rPr>
          <w:sz w:val="28"/>
          <w:szCs w:val="28"/>
        </w:rPr>
        <w:t xml:space="preserve"> - </w:t>
      </w:r>
      <w:r>
        <w:rPr>
          <w:sz w:val="28"/>
          <w:szCs w:val="28"/>
        </w:rPr>
        <w:t>мощность двигателя автомобиля, л.с.</w:t>
      </w:r>
    </w:p>
    <w:p w:rsidR="00BD1F2B" w:rsidRDefault="00BD1F2B" w:rsidP="00BD1F2B">
      <w:pPr>
        <w:spacing w:line="360" w:lineRule="auto"/>
        <w:ind w:firstLine="709"/>
        <w:jc w:val="both"/>
        <w:rPr>
          <w:sz w:val="28"/>
          <w:szCs w:val="28"/>
        </w:rPr>
      </w:pPr>
      <w:r w:rsidRPr="00BD1F2B">
        <w:rPr>
          <w:position w:val="-12"/>
          <w:sz w:val="28"/>
          <w:szCs w:val="28"/>
        </w:rPr>
        <w:object w:dxaOrig="360" w:dyaOrig="360">
          <v:shape id="_x0000_i1127" type="#_x0000_t75" style="width:18pt;height:18pt" o:ole="">
            <v:imagedata r:id="rId212" o:title=""/>
          </v:shape>
          <o:OLEObject Type="Embed" ProgID="Equation.3" ShapeID="_x0000_i1127" DrawAspect="Content" ObjectID="_1468084116" r:id="rId213"/>
        </w:object>
      </w:r>
      <w:r>
        <w:rPr>
          <w:sz w:val="28"/>
          <w:szCs w:val="28"/>
        </w:rPr>
        <w:t xml:space="preserve"> - списочное количество автомобилей в парке, ед.</w:t>
      </w:r>
    </w:p>
    <w:p w:rsidR="00BD1F2B" w:rsidRDefault="00BD1F2B" w:rsidP="00BD1F2B">
      <w:pPr>
        <w:spacing w:line="360" w:lineRule="auto"/>
        <w:ind w:firstLine="709"/>
        <w:jc w:val="center"/>
        <w:rPr>
          <w:sz w:val="28"/>
          <w:szCs w:val="28"/>
        </w:rPr>
      </w:pPr>
      <w:r w:rsidRPr="00BD1F2B">
        <w:rPr>
          <w:position w:val="-24"/>
          <w:sz w:val="28"/>
          <w:szCs w:val="28"/>
        </w:rPr>
        <w:object w:dxaOrig="2160" w:dyaOrig="680">
          <v:shape id="_x0000_i1128" type="#_x0000_t75" style="width:108pt;height:33.75pt" o:ole="">
            <v:imagedata r:id="rId214" o:title=""/>
          </v:shape>
          <o:OLEObject Type="Embed" ProgID="Equation.3" ShapeID="_x0000_i1128" DrawAspect="Content" ObjectID="_1468084117" r:id="rId215"/>
        </w:object>
      </w:r>
    </w:p>
    <w:p w:rsidR="00BD1F2B" w:rsidRDefault="00BD1F2B" w:rsidP="00BD1F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</w:t>
      </w:r>
      <w:r w:rsidRPr="00BD1F2B">
        <w:rPr>
          <w:position w:val="-12"/>
          <w:sz w:val="28"/>
          <w:szCs w:val="28"/>
        </w:rPr>
        <w:object w:dxaOrig="639" w:dyaOrig="360">
          <v:shape id="_x0000_i1129" type="#_x0000_t75" style="width:32.25pt;height:18pt" o:ole="">
            <v:imagedata r:id="rId216" o:title=""/>
          </v:shape>
          <o:OLEObject Type="Embed" ProgID="Equation.3" ShapeID="_x0000_i1129" DrawAspect="Content" ObjectID="_1468084118" r:id="rId217"/>
        </w:object>
      </w:r>
      <w:r>
        <w:rPr>
          <w:sz w:val="28"/>
          <w:szCs w:val="28"/>
        </w:rPr>
        <w:t xml:space="preserve"> - ставка налога на имущество, % (принимается 2,2%);</w:t>
      </w:r>
    </w:p>
    <w:p w:rsidR="00BD1F2B" w:rsidRDefault="00BD1F2B" w:rsidP="00BD1F2B">
      <w:pPr>
        <w:spacing w:line="360" w:lineRule="auto"/>
        <w:ind w:firstLine="709"/>
        <w:jc w:val="both"/>
        <w:rPr>
          <w:sz w:val="28"/>
          <w:szCs w:val="28"/>
        </w:rPr>
      </w:pPr>
      <w:r w:rsidRPr="00BD1F2B">
        <w:rPr>
          <w:position w:val="-14"/>
          <w:sz w:val="28"/>
          <w:szCs w:val="28"/>
        </w:rPr>
        <w:object w:dxaOrig="639" w:dyaOrig="400">
          <v:shape id="_x0000_i1130" type="#_x0000_t75" style="width:32.25pt;height:20.25pt" o:ole="">
            <v:imagedata r:id="rId218" o:title=""/>
          </v:shape>
          <o:OLEObject Type="Embed" ProgID="Equation.3" ShapeID="_x0000_i1130" DrawAspect="Content" ObjectID="_1468084119" r:id="rId219"/>
        </w:object>
      </w:r>
      <w:r>
        <w:rPr>
          <w:sz w:val="28"/>
          <w:szCs w:val="28"/>
        </w:rPr>
        <w:t xml:space="preserve"> - общая стоимость ОПФ, руб.</w:t>
      </w:r>
    </w:p>
    <w:p w:rsidR="00BD1F2B" w:rsidRDefault="00BD1F2B" w:rsidP="00BD1F2B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Расчет дохода.</w:t>
      </w:r>
    </w:p>
    <w:p w:rsidR="00BD1F2B" w:rsidRDefault="00BD1F2B" w:rsidP="00BD1F2B">
      <w:pPr>
        <w:spacing w:line="360" w:lineRule="auto"/>
        <w:ind w:firstLine="709"/>
        <w:jc w:val="center"/>
        <w:rPr>
          <w:sz w:val="28"/>
          <w:szCs w:val="28"/>
        </w:rPr>
      </w:pPr>
      <w:r w:rsidRPr="00BD1F2B">
        <w:rPr>
          <w:position w:val="-14"/>
          <w:sz w:val="28"/>
          <w:szCs w:val="28"/>
        </w:rPr>
        <w:object w:dxaOrig="1280" w:dyaOrig="380">
          <v:shape id="_x0000_i1131" type="#_x0000_t75" style="width:63.75pt;height:18.75pt" o:ole="">
            <v:imagedata r:id="rId220" o:title=""/>
          </v:shape>
          <o:OLEObject Type="Embed" ProgID="Equation.3" ShapeID="_x0000_i1131" DrawAspect="Content" ObjectID="_1468084120" r:id="rId221"/>
        </w:object>
      </w:r>
    </w:p>
    <w:p w:rsidR="00BD1F2B" w:rsidRDefault="00BD1F2B" w:rsidP="00BD1F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</w:t>
      </w:r>
      <w:r w:rsidRPr="00BD1F2B">
        <w:rPr>
          <w:position w:val="-14"/>
          <w:sz w:val="28"/>
          <w:szCs w:val="28"/>
        </w:rPr>
        <w:object w:dxaOrig="560" w:dyaOrig="380">
          <v:shape id="_x0000_i1132" type="#_x0000_t75" style="width:27.75pt;height:18.75pt" o:ole="">
            <v:imagedata r:id="rId222" o:title=""/>
          </v:shape>
          <o:OLEObject Type="Embed" ProgID="Equation.3" ShapeID="_x0000_i1132" DrawAspect="Content" ObjectID="_1468084121" r:id="rId223"/>
        </w:object>
      </w:r>
      <w:r>
        <w:rPr>
          <w:sz w:val="28"/>
          <w:szCs w:val="28"/>
        </w:rPr>
        <w:t xml:space="preserve"> - коэффициент учитывающий норму прибыли.</w:t>
      </w:r>
    </w:p>
    <w:p w:rsidR="00BD1F2B" w:rsidRDefault="00BD1F2B" w:rsidP="00BD1F2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Значение коэффициента принимать в пределах 1,2-1,3, в зависимости от общей грузоподъемности и численности парка ПС. Расчетная рентабельность не должна превышать 9-15 %.</w:t>
      </w:r>
    </w:p>
    <w:p w:rsidR="00BD1F2B" w:rsidRDefault="00BD1F2B" w:rsidP="00BD1F2B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Расчет прибыли</w:t>
      </w:r>
    </w:p>
    <w:p w:rsidR="00BD1F2B" w:rsidRDefault="004C6AE7" w:rsidP="004C6AE7">
      <w:pPr>
        <w:spacing w:line="360" w:lineRule="auto"/>
        <w:ind w:firstLine="709"/>
        <w:jc w:val="center"/>
        <w:rPr>
          <w:sz w:val="28"/>
          <w:szCs w:val="28"/>
        </w:rPr>
      </w:pPr>
      <w:r w:rsidRPr="004C6AE7">
        <w:rPr>
          <w:position w:val="-14"/>
          <w:sz w:val="28"/>
          <w:szCs w:val="28"/>
        </w:rPr>
        <w:object w:dxaOrig="1640" w:dyaOrig="380">
          <v:shape id="_x0000_i1133" type="#_x0000_t75" style="width:81.75pt;height:18.75pt" o:ole="">
            <v:imagedata r:id="rId224" o:title=""/>
          </v:shape>
          <o:OLEObject Type="Embed" ProgID="Equation.3" ShapeID="_x0000_i1133" DrawAspect="Content" ObjectID="_1468084122" r:id="rId225"/>
        </w:object>
      </w:r>
    </w:p>
    <w:p w:rsidR="004C6AE7" w:rsidRDefault="004C6AE7" w:rsidP="004C6A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 </w:t>
      </w:r>
      <w:r w:rsidRPr="004C6AE7">
        <w:rPr>
          <w:position w:val="-12"/>
          <w:sz w:val="28"/>
          <w:szCs w:val="28"/>
        </w:rPr>
        <w:object w:dxaOrig="540" w:dyaOrig="360">
          <v:shape id="_x0000_i1134" type="#_x0000_t75" style="width:27pt;height:18pt" o:ole="">
            <v:imagedata r:id="rId226" o:title=""/>
          </v:shape>
          <o:OLEObject Type="Embed" ProgID="Equation.3" ShapeID="_x0000_i1134" DrawAspect="Content" ObjectID="_1468084123" r:id="rId227"/>
        </w:object>
      </w:r>
      <w:r>
        <w:rPr>
          <w:sz w:val="28"/>
          <w:szCs w:val="28"/>
        </w:rPr>
        <w:t xml:space="preserve"> - чистая прибыль предприятия, руб.;</w:t>
      </w:r>
    </w:p>
    <w:p w:rsidR="004C6AE7" w:rsidRDefault="004C6AE7" w:rsidP="004C6AE7">
      <w:pPr>
        <w:spacing w:line="360" w:lineRule="auto"/>
        <w:ind w:firstLine="709"/>
        <w:jc w:val="both"/>
        <w:rPr>
          <w:sz w:val="28"/>
          <w:szCs w:val="28"/>
        </w:rPr>
      </w:pPr>
      <w:r w:rsidRPr="004C6AE7">
        <w:rPr>
          <w:position w:val="-12"/>
          <w:sz w:val="28"/>
          <w:szCs w:val="28"/>
        </w:rPr>
        <w:object w:dxaOrig="360" w:dyaOrig="360">
          <v:shape id="_x0000_i1135" type="#_x0000_t75" style="width:18pt;height:18pt" o:ole="">
            <v:imagedata r:id="rId228" o:title=""/>
          </v:shape>
          <o:OLEObject Type="Embed" ProgID="Equation.3" ShapeID="_x0000_i1135" DrawAspect="Content" ObjectID="_1468084124" r:id="rId229"/>
        </w:object>
      </w:r>
      <w:r>
        <w:rPr>
          <w:sz w:val="28"/>
          <w:szCs w:val="28"/>
        </w:rPr>
        <w:t xml:space="preserve"> - налог на прибыль, руб.</w:t>
      </w:r>
    </w:p>
    <w:p w:rsidR="004C6AE7" w:rsidRDefault="004C6AE7" w:rsidP="004C6AE7">
      <w:pPr>
        <w:spacing w:line="360" w:lineRule="auto"/>
        <w:ind w:firstLine="709"/>
        <w:jc w:val="both"/>
        <w:rPr>
          <w:sz w:val="28"/>
          <w:szCs w:val="28"/>
        </w:rPr>
      </w:pPr>
      <w:r w:rsidRPr="004C6AE7">
        <w:rPr>
          <w:position w:val="-12"/>
          <w:sz w:val="28"/>
          <w:szCs w:val="28"/>
        </w:rPr>
        <w:object w:dxaOrig="320" w:dyaOrig="360">
          <v:shape id="_x0000_i1136" type="#_x0000_t75" style="width:15.75pt;height:18pt" o:ole="">
            <v:imagedata r:id="rId230" o:title=""/>
          </v:shape>
          <o:OLEObject Type="Embed" ProgID="Equation.3" ShapeID="_x0000_i1136" DrawAspect="Content" ObjectID="_1468084125" r:id="rId231"/>
        </w:object>
      </w:r>
      <w:r>
        <w:rPr>
          <w:sz w:val="28"/>
          <w:szCs w:val="28"/>
        </w:rPr>
        <w:t xml:space="preserve"> - налогооблагаемая прибыль, руб.</w:t>
      </w:r>
    </w:p>
    <w:p w:rsidR="004C6AE7" w:rsidRDefault="004C6AE7" w:rsidP="004C6AE7">
      <w:pPr>
        <w:spacing w:line="360" w:lineRule="auto"/>
        <w:ind w:firstLine="709"/>
        <w:jc w:val="center"/>
        <w:rPr>
          <w:sz w:val="28"/>
          <w:szCs w:val="28"/>
        </w:rPr>
      </w:pPr>
      <w:r w:rsidRPr="004C6AE7">
        <w:rPr>
          <w:position w:val="-12"/>
          <w:sz w:val="28"/>
          <w:szCs w:val="28"/>
        </w:rPr>
        <w:object w:dxaOrig="1680" w:dyaOrig="360">
          <v:shape id="_x0000_i1137" type="#_x0000_t75" style="width:84pt;height:18pt" o:ole="">
            <v:imagedata r:id="rId232" o:title=""/>
          </v:shape>
          <o:OLEObject Type="Embed" ProgID="Equation.3" ShapeID="_x0000_i1137" DrawAspect="Content" ObjectID="_1468084126" r:id="rId233"/>
        </w:object>
      </w:r>
    </w:p>
    <w:p w:rsidR="004C6AE7" w:rsidRDefault="004C6AE7" w:rsidP="004C6AE7">
      <w:pPr>
        <w:spacing w:line="360" w:lineRule="auto"/>
        <w:ind w:firstLine="709"/>
        <w:jc w:val="center"/>
        <w:rPr>
          <w:sz w:val="28"/>
          <w:szCs w:val="28"/>
        </w:rPr>
      </w:pPr>
      <w:r w:rsidRPr="004C6AE7">
        <w:rPr>
          <w:position w:val="-12"/>
          <w:sz w:val="28"/>
          <w:szCs w:val="28"/>
        </w:rPr>
        <w:object w:dxaOrig="1359" w:dyaOrig="360">
          <v:shape id="_x0000_i1138" type="#_x0000_t75" style="width:68.25pt;height:18pt" o:ole="">
            <v:imagedata r:id="rId234" o:title=""/>
          </v:shape>
          <o:OLEObject Type="Embed" ProgID="Equation.3" ShapeID="_x0000_i1138" DrawAspect="Content" ObjectID="_1468084127" r:id="rId235"/>
        </w:object>
      </w:r>
    </w:p>
    <w:p w:rsidR="004C6AE7" w:rsidRDefault="004C6AE7" w:rsidP="004C6A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</w:t>
      </w:r>
      <w:r w:rsidRPr="004C6AE7">
        <w:rPr>
          <w:position w:val="-12"/>
          <w:sz w:val="28"/>
          <w:szCs w:val="28"/>
        </w:rPr>
        <w:object w:dxaOrig="380" w:dyaOrig="360">
          <v:shape id="_x0000_i1139" type="#_x0000_t75" style="width:18.75pt;height:18pt" o:ole="">
            <v:imagedata r:id="rId236" o:title=""/>
          </v:shape>
          <o:OLEObject Type="Embed" ProgID="Equation.3" ShapeID="_x0000_i1139" DrawAspect="Content" ObjectID="_1468084128" r:id="rId237"/>
        </w:object>
      </w:r>
      <w:r>
        <w:rPr>
          <w:sz w:val="28"/>
          <w:szCs w:val="28"/>
        </w:rPr>
        <w:t xml:space="preserve"> - ставка налога на прибыль.</w:t>
      </w:r>
    </w:p>
    <w:p w:rsidR="004C6AE7" w:rsidRDefault="004C6AE7" w:rsidP="004C6AE7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Расчет рентабельности.</w:t>
      </w:r>
    </w:p>
    <w:p w:rsidR="004C6AE7" w:rsidRDefault="004C6AE7" w:rsidP="004C6AE7">
      <w:pPr>
        <w:spacing w:line="360" w:lineRule="auto"/>
        <w:ind w:firstLine="709"/>
        <w:jc w:val="both"/>
        <w:rPr>
          <w:sz w:val="28"/>
          <w:szCs w:val="28"/>
        </w:rPr>
      </w:pPr>
      <w:r w:rsidRPr="004C6AE7">
        <w:rPr>
          <w:position w:val="-24"/>
          <w:sz w:val="28"/>
          <w:szCs w:val="28"/>
        </w:rPr>
        <w:object w:dxaOrig="1740" w:dyaOrig="639">
          <v:shape id="_x0000_i1140" type="#_x0000_t75" style="width:87pt;height:32.25pt" o:ole="">
            <v:imagedata r:id="rId238" o:title=""/>
          </v:shape>
          <o:OLEObject Type="Embed" ProgID="Equation.3" ShapeID="_x0000_i1140" DrawAspect="Content" ObjectID="_1468084129" r:id="rId239"/>
        </w:object>
      </w:r>
    </w:p>
    <w:p w:rsidR="004C6AE7" w:rsidRDefault="004C6AE7" w:rsidP="004C6A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i/>
          <w:sz w:val="28"/>
          <w:szCs w:val="28"/>
          <w:lang w:val="en-US"/>
        </w:rPr>
        <w:t>R</w:t>
      </w:r>
      <w:r>
        <w:rPr>
          <w:i/>
          <w:sz w:val="28"/>
          <w:szCs w:val="28"/>
        </w:rPr>
        <w:t xml:space="preserve"> – </w:t>
      </w:r>
      <w:r>
        <w:rPr>
          <w:sz w:val="28"/>
          <w:szCs w:val="28"/>
        </w:rPr>
        <w:t>рентабельность предприятия, %.</w:t>
      </w:r>
    </w:p>
    <w:p w:rsidR="004C6AE7" w:rsidRDefault="004C6AE7" w:rsidP="004C6A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расчетов свести в таблицу.</w:t>
      </w:r>
    </w:p>
    <w:p w:rsidR="004C6AE7" w:rsidRDefault="004C6AE7" w:rsidP="004C6A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4 – Результаты расчета итоговых показателей предприятия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4193"/>
      </w:tblGrid>
      <w:tr w:rsidR="004C6AE7" w:rsidRPr="00260931" w:rsidTr="00260931">
        <w:tc>
          <w:tcPr>
            <w:tcW w:w="6228" w:type="dxa"/>
            <w:vAlign w:val="center"/>
          </w:tcPr>
          <w:p w:rsidR="004C6AE7" w:rsidRPr="00260931" w:rsidRDefault="004C6AE7" w:rsidP="002609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Показатель</w:t>
            </w:r>
          </w:p>
        </w:tc>
        <w:tc>
          <w:tcPr>
            <w:tcW w:w="4193" w:type="dxa"/>
            <w:vAlign w:val="center"/>
          </w:tcPr>
          <w:p w:rsidR="004C6AE7" w:rsidRPr="00260931" w:rsidRDefault="002518FE" w:rsidP="002609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Значение показателя</w:t>
            </w:r>
          </w:p>
        </w:tc>
      </w:tr>
      <w:tr w:rsidR="004C6AE7" w:rsidRPr="00260931" w:rsidTr="00260931">
        <w:tc>
          <w:tcPr>
            <w:tcW w:w="6228" w:type="dxa"/>
            <w:vAlign w:val="center"/>
          </w:tcPr>
          <w:p w:rsidR="004C6AE7" w:rsidRPr="00260931" w:rsidRDefault="004C6AE7" w:rsidP="00260931">
            <w:pPr>
              <w:spacing w:line="360" w:lineRule="auto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1. Доход</w:t>
            </w:r>
          </w:p>
        </w:tc>
        <w:tc>
          <w:tcPr>
            <w:tcW w:w="4193" w:type="dxa"/>
          </w:tcPr>
          <w:p w:rsidR="004C6AE7" w:rsidRPr="00260931" w:rsidRDefault="004C6AE7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C6AE7" w:rsidRPr="00260931" w:rsidTr="00260931">
        <w:tc>
          <w:tcPr>
            <w:tcW w:w="6228" w:type="dxa"/>
            <w:vAlign w:val="center"/>
          </w:tcPr>
          <w:p w:rsidR="004C6AE7" w:rsidRPr="00260931" w:rsidRDefault="004C6AE7" w:rsidP="00260931">
            <w:pPr>
              <w:spacing w:line="360" w:lineRule="auto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2. Затраты</w:t>
            </w:r>
          </w:p>
        </w:tc>
        <w:tc>
          <w:tcPr>
            <w:tcW w:w="4193" w:type="dxa"/>
          </w:tcPr>
          <w:p w:rsidR="004C6AE7" w:rsidRPr="00260931" w:rsidRDefault="004C6AE7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C6AE7" w:rsidRPr="00260931" w:rsidTr="00260931">
        <w:tc>
          <w:tcPr>
            <w:tcW w:w="6228" w:type="dxa"/>
            <w:vAlign w:val="center"/>
          </w:tcPr>
          <w:p w:rsidR="004C6AE7" w:rsidRPr="00260931" w:rsidRDefault="004C6AE7" w:rsidP="00260931">
            <w:pPr>
              <w:spacing w:line="360" w:lineRule="auto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 xml:space="preserve">3. </w:t>
            </w:r>
            <w:r w:rsidR="002518FE" w:rsidRPr="00260931">
              <w:rPr>
                <w:sz w:val="28"/>
                <w:szCs w:val="28"/>
              </w:rPr>
              <w:t>Налоги и отчисления, в т.ч.</w:t>
            </w:r>
          </w:p>
        </w:tc>
        <w:tc>
          <w:tcPr>
            <w:tcW w:w="4193" w:type="dxa"/>
          </w:tcPr>
          <w:p w:rsidR="004C6AE7" w:rsidRPr="00260931" w:rsidRDefault="004C6AE7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C6AE7" w:rsidRPr="00260931" w:rsidTr="00260931">
        <w:tc>
          <w:tcPr>
            <w:tcW w:w="6228" w:type="dxa"/>
            <w:vAlign w:val="center"/>
          </w:tcPr>
          <w:p w:rsidR="004C6AE7" w:rsidRPr="00260931" w:rsidRDefault="002518FE" w:rsidP="00260931">
            <w:pPr>
              <w:spacing w:line="360" w:lineRule="auto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- налог на имущество;</w:t>
            </w:r>
          </w:p>
        </w:tc>
        <w:tc>
          <w:tcPr>
            <w:tcW w:w="4193" w:type="dxa"/>
          </w:tcPr>
          <w:p w:rsidR="004C6AE7" w:rsidRPr="00260931" w:rsidRDefault="004C6AE7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C6AE7" w:rsidRPr="00260931" w:rsidTr="00260931">
        <w:tc>
          <w:tcPr>
            <w:tcW w:w="6228" w:type="dxa"/>
            <w:vAlign w:val="center"/>
          </w:tcPr>
          <w:p w:rsidR="004C6AE7" w:rsidRPr="00260931" w:rsidRDefault="002518FE" w:rsidP="00260931">
            <w:pPr>
              <w:spacing w:line="360" w:lineRule="auto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- транспортный налог;</w:t>
            </w:r>
          </w:p>
        </w:tc>
        <w:tc>
          <w:tcPr>
            <w:tcW w:w="4193" w:type="dxa"/>
          </w:tcPr>
          <w:p w:rsidR="004C6AE7" w:rsidRPr="00260931" w:rsidRDefault="004C6AE7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C6AE7" w:rsidRPr="00260931" w:rsidTr="00260931">
        <w:tc>
          <w:tcPr>
            <w:tcW w:w="6228" w:type="dxa"/>
            <w:vAlign w:val="center"/>
          </w:tcPr>
          <w:p w:rsidR="004C6AE7" w:rsidRPr="00260931" w:rsidRDefault="002518FE" w:rsidP="00260931">
            <w:pPr>
              <w:spacing w:line="360" w:lineRule="auto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- налог на землю;</w:t>
            </w:r>
          </w:p>
        </w:tc>
        <w:tc>
          <w:tcPr>
            <w:tcW w:w="4193" w:type="dxa"/>
          </w:tcPr>
          <w:p w:rsidR="004C6AE7" w:rsidRPr="00260931" w:rsidRDefault="004C6AE7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C6AE7" w:rsidRPr="00260931" w:rsidTr="00260931">
        <w:tc>
          <w:tcPr>
            <w:tcW w:w="6228" w:type="dxa"/>
            <w:vAlign w:val="center"/>
          </w:tcPr>
          <w:p w:rsidR="004C6AE7" w:rsidRPr="00260931" w:rsidRDefault="002518FE" w:rsidP="00260931">
            <w:pPr>
              <w:spacing w:line="360" w:lineRule="auto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4. Налогооблагаемая прибыль</w:t>
            </w:r>
          </w:p>
        </w:tc>
        <w:tc>
          <w:tcPr>
            <w:tcW w:w="4193" w:type="dxa"/>
          </w:tcPr>
          <w:p w:rsidR="004C6AE7" w:rsidRPr="00260931" w:rsidRDefault="004C6AE7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18FE" w:rsidRPr="00260931" w:rsidTr="00260931">
        <w:tc>
          <w:tcPr>
            <w:tcW w:w="6228" w:type="dxa"/>
            <w:vAlign w:val="center"/>
          </w:tcPr>
          <w:p w:rsidR="002518FE" w:rsidRPr="00260931" w:rsidRDefault="002518FE" w:rsidP="00260931">
            <w:pPr>
              <w:spacing w:line="360" w:lineRule="auto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5. Налог на прибыль</w:t>
            </w:r>
          </w:p>
        </w:tc>
        <w:tc>
          <w:tcPr>
            <w:tcW w:w="4193" w:type="dxa"/>
          </w:tcPr>
          <w:p w:rsidR="002518FE" w:rsidRPr="00260931" w:rsidRDefault="002518FE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18FE" w:rsidRPr="00260931" w:rsidTr="00260931">
        <w:tc>
          <w:tcPr>
            <w:tcW w:w="6228" w:type="dxa"/>
            <w:vAlign w:val="center"/>
          </w:tcPr>
          <w:p w:rsidR="002518FE" w:rsidRPr="00260931" w:rsidRDefault="002518FE" w:rsidP="00260931">
            <w:pPr>
              <w:spacing w:line="360" w:lineRule="auto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6. Чистая прибыль предприятия</w:t>
            </w:r>
          </w:p>
        </w:tc>
        <w:tc>
          <w:tcPr>
            <w:tcW w:w="4193" w:type="dxa"/>
          </w:tcPr>
          <w:p w:rsidR="002518FE" w:rsidRPr="00260931" w:rsidRDefault="002518FE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518FE" w:rsidRPr="00260931" w:rsidTr="00260931">
        <w:tc>
          <w:tcPr>
            <w:tcW w:w="6228" w:type="dxa"/>
            <w:vAlign w:val="center"/>
          </w:tcPr>
          <w:p w:rsidR="002518FE" w:rsidRPr="00260931" w:rsidRDefault="002518FE" w:rsidP="00260931">
            <w:pPr>
              <w:spacing w:line="360" w:lineRule="auto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7. Рентабельность предприятия</w:t>
            </w:r>
          </w:p>
        </w:tc>
        <w:tc>
          <w:tcPr>
            <w:tcW w:w="4193" w:type="dxa"/>
          </w:tcPr>
          <w:p w:rsidR="002518FE" w:rsidRPr="00260931" w:rsidRDefault="002518FE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2518FE" w:rsidRDefault="002518FE" w:rsidP="002518FE">
      <w:pPr>
        <w:spacing w:line="360" w:lineRule="auto"/>
        <w:jc w:val="both"/>
        <w:rPr>
          <w:sz w:val="28"/>
          <w:szCs w:val="28"/>
        </w:rPr>
      </w:pPr>
    </w:p>
    <w:p w:rsidR="00674B4C" w:rsidRDefault="00674B4C" w:rsidP="002518FE">
      <w:pPr>
        <w:spacing w:line="360" w:lineRule="auto"/>
        <w:jc w:val="both"/>
        <w:rPr>
          <w:b/>
          <w:sz w:val="28"/>
          <w:szCs w:val="28"/>
        </w:rPr>
      </w:pPr>
    </w:p>
    <w:p w:rsidR="00741A82" w:rsidRPr="009833CF" w:rsidRDefault="00741A82" w:rsidP="002518FE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Расчет показателей эффективности использования имущества предприятия</w:t>
      </w:r>
    </w:p>
    <w:p w:rsidR="00741A82" w:rsidRDefault="00741A82" w:rsidP="002F6C6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41A82" w:rsidRPr="009833CF" w:rsidRDefault="00741A82" w:rsidP="002F6C6D">
      <w:pPr>
        <w:spacing w:line="360" w:lineRule="auto"/>
        <w:ind w:firstLine="709"/>
        <w:jc w:val="both"/>
        <w:rPr>
          <w:sz w:val="28"/>
          <w:szCs w:val="28"/>
        </w:rPr>
      </w:pPr>
      <w:r w:rsidRPr="009833CF">
        <w:rPr>
          <w:sz w:val="28"/>
          <w:szCs w:val="28"/>
        </w:rPr>
        <w:t>Показатели эффективности использования основных производственных фондов (ОПФ)</w:t>
      </w:r>
    </w:p>
    <w:p w:rsidR="00741A82" w:rsidRDefault="00741A82" w:rsidP="002F6C6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41A82" w:rsidRDefault="00741A82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показателям эффективного использования ОПФ относятся следующие показатели: фондоотдача, фондоемкость, фондовооруженность, техническая вооруженность, рентабельность, коэффициент экстенсивного использования ОПФ, коэффициент интенсивного использования ОПФ, коэффициент интегрального использования ОПФ. </w:t>
      </w:r>
    </w:p>
    <w:p w:rsidR="009833CF" w:rsidRDefault="00741A82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курсовой работе необходимо рассчитать следующие показатели. </w:t>
      </w:r>
    </w:p>
    <w:p w:rsidR="00741A82" w:rsidRDefault="00BD1751" w:rsidP="009833CF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Показатель фондоотдачи (ФО) </w:t>
      </w:r>
      <w:r>
        <w:rPr>
          <w:sz w:val="28"/>
          <w:szCs w:val="28"/>
        </w:rPr>
        <w:t xml:space="preserve">рассчитывается в натуральных и стоимостных единицах измерения. Величина показателей ФО показывает объем транспортной работы или суммы доходов, получаемую предприятием с одного рубля стоимости ОПФ. В данной работе необходимо рассчитать ФО стоимостных единицах: </w:t>
      </w:r>
    </w:p>
    <w:p w:rsidR="00BD1751" w:rsidRDefault="00BD1751" w:rsidP="002F6C6D">
      <w:pPr>
        <w:spacing w:line="360" w:lineRule="auto"/>
        <w:ind w:firstLine="709"/>
        <w:jc w:val="both"/>
        <w:rPr>
          <w:sz w:val="28"/>
          <w:szCs w:val="28"/>
        </w:rPr>
      </w:pPr>
      <w:r w:rsidRPr="00BD1751">
        <w:rPr>
          <w:position w:val="-30"/>
          <w:sz w:val="28"/>
          <w:szCs w:val="28"/>
        </w:rPr>
        <w:object w:dxaOrig="1400" w:dyaOrig="680">
          <v:shape id="_x0000_i1141" type="#_x0000_t75" style="width:69.75pt;height:33.75pt" o:ole="">
            <v:imagedata r:id="rId240" o:title=""/>
          </v:shape>
          <o:OLEObject Type="Embed" ProgID="Equation.3" ShapeID="_x0000_i1141" DrawAspect="Content" ObjectID="_1468084130" r:id="rId241"/>
        </w:object>
      </w:r>
    </w:p>
    <w:p w:rsidR="00BD1751" w:rsidRDefault="00BD1751" w:rsidP="002F6C6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 </w:t>
      </w:r>
      <w:r w:rsidRPr="00BD1751">
        <w:rPr>
          <w:position w:val="-10"/>
          <w:sz w:val="28"/>
          <w:szCs w:val="28"/>
        </w:rPr>
        <w:object w:dxaOrig="279" w:dyaOrig="320">
          <v:shape id="_x0000_i1142" type="#_x0000_t75" style="width:14.25pt;height:15.75pt" o:ole="">
            <v:imagedata r:id="rId242" o:title=""/>
          </v:shape>
          <o:OLEObject Type="Embed" ProgID="Equation.3" ShapeID="_x0000_i1142" DrawAspect="Content" ObjectID="_1468084131" r:id="rId243"/>
        </w:object>
      </w:r>
      <w:r>
        <w:rPr>
          <w:sz w:val="28"/>
          <w:szCs w:val="28"/>
        </w:rPr>
        <w:t xml:space="preserve"> - доход предприятия, руб.;</w:t>
      </w:r>
    </w:p>
    <w:p w:rsidR="00BD1751" w:rsidRDefault="00BD1751" w:rsidP="002F6C6D">
      <w:pPr>
        <w:spacing w:line="360" w:lineRule="auto"/>
        <w:ind w:firstLine="709"/>
        <w:jc w:val="both"/>
        <w:rPr>
          <w:sz w:val="28"/>
          <w:szCs w:val="28"/>
        </w:rPr>
      </w:pPr>
      <w:r w:rsidRPr="00BD1751">
        <w:rPr>
          <w:position w:val="-12"/>
          <w:sz w:val="28"/>
          <w:szCs w:val="28"/>
        </w:rPr>
        <w:object w:dxaOrig="560" w:dyaOrig="380">
          <v:shape id="_x0000_i1143" type="#_x0000_t75" style="width:27.75pt;height:18.75pt" o:ole="">
            <v:imagedata r:id="rId244" o:title=""/>
          </v:shape>
          <o:OLEObject Type="Embed" ProgID="Equation.3" ShapeID="_x0000_i1143" DrawAspect="Content" ObjectID="_1468084132" r:id="rId245"/>
        </w:object>
      </w:r>
      <w:r>
        <w:rPr>
          <w:sz w:val="28"/>
          <w:szCs w:val="28"/>
        </w:rPr>
        <w:t xml:space="preserve"> - среднегодовая стоимость ОПФ руб.</w:t>
      </w:r>
    </w:p>
    <w:p w:rsidR="00BD1751" w:rsidRDefault="00BD1751" w:rsidP="002F6C6D">
      <w:pPr>
        <w:spacing w:line="360" w:lineRule="auto"/>
        <w:ind w:firstLine="709"/>
        <w:jc w:val="both"/>
        <w:rPr>
          <w:sz w:val="28"/>
          <w:szCs w:val="28"/>
        </w:rPr>
      </w:pPr>
    </w:p>
    <w:p w:rsidR="00BD1751" w:rsidRDefault="00BD1751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показатели ФО рассчитывают в стоимостном выражении и по величине этого показателя сравнивает работу разных предприятий по уровню эффективности использования ОПФ.</w:t>
      </w:r>
    </w:p>
    <w:p w:rsidR="00BD1751" w:rsidRDefault="00BD1751" w:rsidP="002F6C6D">
      <w:pPr>
        <w:spacing w:line="360" w:lineRule="auto"/>
        <w:jc w:val="both"/>
        <w:rPr>
          <w:sz w:val="28"/>
          <w:szCs w:val="28"/>
        </w:rPr>
      </w:pPr>
    </w:p>
    <w:p w:rsidR="00BD1751" w:rsidRDefault="00BD1751" w:rsidP="002F6C6D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Показатель фондоемкости (ФЕ) </w:t>
      </w:r>
      <w:r>
        <w:rPr>
          <w:sz w:val="28"/>
          <w:szCs w:val="28"/>
        </w:rPr>
        <w:t>показывает стоимость ОПФ необходимую предприятию для получения 1-го рубля дохода. Показатель обратной фондоотдаче.</w:t>
      </w:r>
    </w:p>
    <w:p w:rsidR="00BD1751" w:rsidRDefault="00AB0024" w:rsidP="002F6C6D">
      <w:pPr>
        <w:spacing w:line="360" w:lineRule="auto"/>
        <w:jc w:val="both"/>
        <w:rPr>
          <w:sz w:val="28"/>
          <w:szCs w:val="28"/>
        </w:rPr>
      </w:pPr>
      <w:r w:rsidRPr="00BD1751">
        <w:rPr>
          <w:position w:val="-24"/>
          <w:sz w:val="28"/>
          <w:szCs w:val="28"/>
        </w:rPr>
        <w:object w:dxaOrig="1219" w:dyaOrig="620">
          <v:shape id="_x0000_i1144" type="#_x0000_t75" style="width:60.75pt;height:30.75pt" o:ole="">
            <v:imagedata r:id="rId246" o:title=""/>
          </v:shape>
          <o:OLEObject Type="Embed" ProgID="Equation.3" ShapeID="_x0000_i1144" DrawAspect="Content" ObjectID="_1468084133" r:id="rId247"/>
        </w:object>
      </w:r>
    </w:p>
    <w:p w:rsidR="00AB0024" w:rsidRDefault="00AB0024" w:rsidP="002F6C6D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Показатель фондовооруженности (техническая вооруженность) </w:t>
      </w:r>
      <w:r w:rsidRPr="00AB0024">
        <w:rPr>
          <w:sz w:val="28"/>
          <w:szCs w:val="28"/>
        </w:rPr>
        <w:t xml:space="preserve">характеризует техническую </w:t>
      </w:r>
      <w:r>
        <w:rPr>
          <w:sz w:val="28"/>
          <w:szCs w:val="28"/>
        </w:rPr>
        <w:t>оснащенность одного среднесписочного автомобиля или одного работника.</w:t>
      </w:r>
    </w:p>
    <w:p w:rsidR="00AB0024" w:rsidRDefault="00AB0024" w:rsidP="002F6C6D">
      <w:pPr>
        <w:spacing w:line="360" w:lineRule="auto"/>
        <w:jc w:val="both"/>
        <w:rPr>
          <w:sz w:val="28"/>
          <w:szCs w:val="28"/>
        </w:rPr>
      </w:pPr>
      <w:r w:rsidRPr="00AB0024">
        <w:rPr>
          <w:position w:val="-30"/>
          <w:sz w:val="28"/>
          <w:szCs w:val="28"/>
        </w:rPr>
        <w:object w:dxaOrig="1900" w:dyaOrig="720">
          <v:shape id="_x0000_i1145" type="#_x0000_t75" style="width:95.25pt;height:36pt" o:ole="">
            <v:imagedata r:id="rId248" o:title=""/>
          </v:shape>
          <o:OLEObject Type="Embed" ProgID="Equation.3" ShapeID="_x0000_i1145" DrawAspect="Content" ObjectID="_1468084134" r:id="rId249"/>
        </w:object>
      </w:r>
    </w:p>
    <w:p w:rsidR="00AB0024" w:rsidRDefault="00AB0024" w:rsidP="002F6C6D">
      <w:pPr>
        <w:spacing w:line="360" w:lineRule="auto"/>
        <w:jc w:val="both"/>
        <w:rPr>
          <w:sz w:val="28"/>
          <w:szCs w:val="28"/>
        </w:rPr>
      </w:pPr>
    </w:p>
    <w:p w:rsidR="00AB0024" w:rsidRDefault="00AB0024" w:rsidP="002F6C6D">
      <w:pPr>
        <w:spacing w:line="360" w:lineRule="auto"/>
        <w:jc w:val="both"/>
        <w:rPr>
          <w:sz w:val="28"/>
          <w:szCs w:val="28"/>
        </w:rPr>
      </w:pPr>
      <w:r w:rsidRPr="00AB0024">
        <w:rPr>
          <w:position w:val="-32"/>
          <w:sz w:val="28"/>
          <w:szCs w:val="28"/>
        </w:rPr>
        <w:object w:dxaOrig="1380" w:dyaOrig="740">
          <v:shape id="_x0000_i1146" type="#_x0000_t75" style="width:69pt;height:36.75pt" o:ole="">
            <v:imagedata r:id="rId250" o:title=""/>
          </v:shape>
          <o:OLEObject Type="Embed" ProgID="Equation.3" ShapeID="_x0000_i1146" DrawAspect="Content" ObjectID="_1468084135" r:id="rId251"/>
        </w:object>
      </w:r>
    </w:p>
    <w:p w:rsidR="00AB0024" w:rsidRDefault="00AB0024" w:rsidP="002F6C6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 </w:t>
      </w:r>
      <w:r w:rsidR="00935413" w:rsidRPr="00AB0024">
        <w:rPr>
          <w:position w:val="-12"/>
          <w:sz w:val="28"/>
          <w:szCs w:val="28"/>
        </w:rPr>
        <w:object w:dxaOrig="380" w:dyaOrig="360">
          <v:shape id="_x0000_i1147" type="#_x0000_t75" style="width:18.75pt;height:18pt" o:ole="">
            <v:imagedata r:id="rId252" o:title=""/>
          </v:shape>
          <o:OLEObject Type="Embed" ProgID="Equation.3" ShapeID="_x0000_i1147" DrawAspect="Content" ObjectID="_1468084136" r:id="rId253"/>
        </w:object>
      </w:r>
      <w:r>
        <w:rPr>
          <w:sz w:val="28"/>
          <w:szCs w:val="28"/>
        </w:rPr>
        <w:t xml:space="preserve"> - стоимость подвижного состава, руб.;</w:t>
      </w:r>
    </w:p>
    <w:p w:rsidR="00AB0024" w:rsidRDefault="00AB0024" w:rsidP="002F6C6D">
      <w:pPr>
        <w:spacing w:line="360" w:lineRule="auto"/>
        <w:ind w:firstLine="709"/>
        <w:jc w:val="both"/>
        <w:rPr>
          <w:sz w:val="28"/>
          <w:szCs w:val="28"/>
        </w:rPr>
      </w:pPr>
      <w:r w:rsidRPr="00AB0024">
        <w:rPr>
          <w:position w:val="-12"/>
          <w:sz w:val="28"/>
          <w:szCs w:val="28"/>
        </w:rPr>
        <w:object w:dxaOrig="380" w:dyaOrig="360">
          <v:shape id="_x0000_i1148" type="#_x0000_t75" style="width:18.75pt;height:18pt" o:ole="">
            <v:imagedata r:id="rId254" o:title=""/>
          </v:shape>
          <o:OLEObject Type="Embed" ProgID="Equation.3" ShapeID="_x0000_i1148" DrawAspect="Content" ObjectID="_1468084137" r:id="rId255"/>
        </w:object>
      </w:r>
      <w:r>
        <w:rPr>
          <w:sz w:val="28"/>
          <w:szCs w:val="28"/>
        </w:rPr>
        <w:t xml:space="preserve"> - среднесписочное количество автомобилей;</w:t>
      </w:r>
    </w:p>
    <w:p w:rsidR="00AB0024" w:rsidRDefault="00AB0024" w:rsidP="002F6C6D">
      <w:pPr>
        <w:spacing w:line="360" w:lineRule="auto"/>
        <w:ind w:firstLine="709"/>
        <w:jc w:val="both"/>
        <w:rPr>
          <w:sz w:val="28"/>
          <w:szCs w:val="28"/>
        </w:rPr>
      </w:pPr>
      <w:r w:rsidRPr="00AB0024">
        <w:rPr>
          <w:position w:val="-10"/>
          <w:sz w:val="28"/>
          <w:szCs w:val="28"/>
        </w:rPr>
        <w:object w:dxaOrig="680" w:dyaOrig="320">
          <v:shape id="_x0000_i1149" type="#_x0000_t75" style="width:33.75pt;height:15.75pt" o:ole="">
            <v:imagedata r:id="rId256" o:title=""/>
          </v:shape>
          <o:OLEObject Type="Embed" ProgID="Equation.3" ShapeID="_x0000_i1149" DrawAspect="Content" ObjectID="_1468084138" r:id="rId257"/>
        </w:object>
      </w:r>
      <w:r>
        <w:rPr>
          <w:sz w:val="28"/>
          <w:szCs w:val="28"/>
        </w:rPr>
        <w:t xml:space="preserve"> - общая среднесписочная численность работников предприятия, чел.</w:t>
      </w:r>
    </w:p>
    <w:p w:rsidR="00AB0024" w:rsidRDefault="00AB0024" w:rsidP="002F6C6D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Рентабельность основных фондов – </w:t>
      </w:r>
      <w:r>
        <w:rPr>
          <w:sz w:val="28"/>
          <w:szCs w:val="28"/>
        </w:rPr>
        <w:t>показывает прибыль (руб. или %), получаемую предприятием с одного рубля стоимости ОПФ.</w:t>
      </w:r>
    </w:p>
    <w:p w:rsidR="00AB0024" w:rsidRDefault="00935413" w:rsidP="002F6C6D">
      <w:pPr>
        <w:spacing w:line="360" w:lineRule="auto"/>
        <w:jc w:val="both"/>
        <w:rPr>
          <w:sz w:val="28"/>
          <w:szCs w:val="28"/>
        </w:rPr>
      </w:pPr>
      <w:r w:rsidRPr="00AB0024">
        <w:rPr>
          <w:position w:val="-30"/>
          <w:sz w:val="28"/>
          <w:szCs w:val="28"/>
        </w:rPr>
        <w:object w:dxaOrig="2220" w:dyaOrig="700">
          <v:shape id="_x0000_i1150" type="#_x0000_t75" style="width:111pt;height:35.25pt" o:ole="">
            <v:imagedata r:id="rId258" o:title=""/>
          </v:shape>
          <o:OLEObject Type="Embed" ProgID="Equation.3" ShapeID="_x0000_i1150" DrawAspect="Content" ObjectID="_1468084139" r:id="rId259"/>
        </w:object>
      </w:r>
    </w:p>
    <w:p w:rsidR="00AB0024" w:rsidRDefault="00AB0024" w:rsidP="002F6C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характеристики технического состояния ОПФ и оснащенности предприятия ОПФ определяют следующие виды показателей: коэффициент износа, коэф</w:t>
      </w:r>
      <w:r w:rsidR="002F6C6D">
        <w:rPr>
          <w:sz w:val="28"/>
          <w:szCs w:val="28"/>
        </w:rPr>
        <w:t>фициент годности, коэффициент обновления ОПФ, коэффициент выбытия ОПФ.</w:t>
      </w:r>
    </w:p>
    <w:p w:rsidR="002F6C6D" w:rsidRDefault="002F6C6D" w:rsidP="002F6C6D">
      <w:pPr>
        <w:spacing w:line="360" w:lineRule="auto"/>
        <w:jc w:val="both"/>
        <w:rPr>
          <w:sz w:val="28"/>
          <w:szCs w:val="28"/>
        </w:rPr>
      </w:pPr>
    </w:p>
    <w:p w:rsidR="002F6C6D" w:rsidRDefault="002F6C6D" w:rsidP="001934B4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Коэффициент износа – </w:t>
      </w:r>
      <w:r>
        <w:rPr>
          <w:sz w:val="28"/>
          <w:szCs w:val="28"/>
        </w:rPr>
        <w:t>показывает, какая часть стоимости ОПФ уже перенесена на себестоимость готовой продукции. Характеризует степень изношенности ОПФ предприятия за период.</w:t>
      </w:r>
    </w:p>
    <w:p w:rsidR="002F6C6D" w:rsidRPr="002F6C6D" w:rsidRDefault="002F6C6D" w:rsidP="001934B4">
      <w:pPr>
        <w:spacing w:line="360" w:lineRule="auto"/>
        <w:jc w:val="both"/>
        <w:rPr>
          <w:sz w:val="28"/>
          <w:szCs w:val="28"/>
        </w:rPr>
      </w:pPr>
    </w:p>
    <w:p w:rsidR="00AB0024" w:rsidRDefault="00AB0024" w:rsidP="001934B4">
      <w:pPr>
        <w:spacing w:line="360" w:lineRule="auto"/>
        <w:ind w:firstLine="709"/>
        <w:jc w:val="both"/>
        <w:rPr>
          <w:sz w:val="28"/>
          <w:szCs w:val="28"/>
        </w:rPr>
      </w:pPr>
      <w:r w:rsidRPr="00AB0024">
        <w:rPr>
          <w:position w:val="-10"/>
          <w:sz w:val="28"/>
          <w:szCs w:val="28"/>
        </w:rPr>
        <w:object w:dxaOrig="180" w:dyaOrig="340">
          <v:shape id="_x0000_i1151" type="#_x0000_t75" style="width:9pt;height:17.25pt" o:ole="">
            <v:imagedata r:id="rId13" o:title=""/>
          </v:shape>
          <o:OLEObject Type="Embed" ProgID="Equation.3" ShapeID="_x0000_i1151" DrawAspect="Content" ObjectID="_1468084140" r:id="rId260"/>
        </w:object>
      </w:r>
      <w:r w:rsidR="00935413" w:rsidRPr="002F6C6D">
        <w:rPr>
          <w:position w:val="-30"/>
          <w:sz w:val="28"/>
          <w:szCs w:val="28"/>
        </w:rPr>
        <w:object w:dxaOrig="1500" w:dyaOrig="680">
          <v:shape id="_x0000_i1152" type="#_x0000_t75" style="width:75pt;height:33.75pt" o:ole="">
            <v:imagedata r:id="rId261" o:title=""/>
          </v:shape>
          <o:OLEObject Type="Embed" ProgID="Equation.3" ShapeID="_x0000_i1152" DrawAspect="Content" ObjectID="_1468084141" r:id="rId262"/>
        </w:object>
      </w:r>
    </w:p>
    <w:p w:rsidR="002F6C6D" w:rsidRDefault="002F6C6D" w:rsidP="001934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</w:t>
      </w:r>
      <w:r w:rsidRPr="002F6C6D">
        <w:rPr>
          <w:position w:val="-4"/>
          <w:sz w:val="28"/>
          <w:szCs w:val="28"/>
        </w:rPr>
        <w:object w:dxaOrig="240" w:dyaOrig="260">
          <v:shape id="_x0000_i1153" type="#_x0000_t75" style="width:12pt;height:12.75pt" o:ole="">
            <v:imagedata r:id="rId263" o:title=""/>
          </v:shape>
          <o:OLEObject Type="Embed" ProgID="Equation.3" ShapeID="_x0000_i1153" DrawAspect="Content" ObjectID="_1468084142" r:id="rId264"/>
        </w:object>
      </w:r>
      <w:r>
        <w:rPr>
          <w:sz w:val="28"/>
          <w:szCs w:val="28"/>
        </w:rPr>
        <w:t xml:space="preserve"> - сумма начисления амортизации (износа) ОПФ, за период, руб.;</w:t>
      </w:r>
    </w:p>
    <w:p w:rsidR="002F6C6D" w:rsidRDefault="002F6C6D" w:rsidP="001934B4">
      <w:pPr>
        <w:spacing w:line="360" w:lineRule="auto"/>
        <w:ind w:firstLine="709"/>
        <w:jc w:val="both"/>
        <w:rPr>
          <w:sz w:val="28"/>
          <w:szCs w:val="28"/>
        </w:rPr>
      </w:pPr>
      <w:r w:rsidRPr="002F6C6D">
        <w:rPr>
          <w:position w:val="-12"/>
          <w:sz w:val="28"/>
          <w:szCs w:val="28"/>
        </w:rPr>
        <w:object w:dxaOrig="560" w:dyaOrig="380">
          <v:shape id="_x0000_i1154" type="#_x0000_t75" style="width:27.75pt;height:18.75pt" o:ole="">
            <v:imagedata r:id="rId265" o:title=""/>
          </v:shape>
          <o:OLEObject Type="Embed" ProgID="Equation.3" ShapeID="_x0000_i1154" DrawAspect="Content" ObjectID="_1468084143" r:id="rId266"/>
        </w:object>
      </w:r>
      <w:r>
        <w:rPr>
          <w:sz w:val="28"/>
          <w:szCs w:val="28"/>
        </w:rPr>
        <w:t xml:space="preserve"> - стоимость ОПФ на конец года, руб.</w:t>
      </w:r>
    </w:p>
    <w:p w:rsidR="002F6C6D" w:rsidRDefault="00E3570C" w:rsidP="001934B4">
      <w:pPr>
        <w:spacing w:line="360" w:lineRule="auto"/>
        <w:ind w:firstLine="709"/>
        <w:jc w:val="both"/>
        <w:rPr>
          <w:sz w:val="28"/>
          <w:szCs w:val="28"/>
        </w:rPr>
      </w:pPr>
      <w:r w:rsidRPr="002F6C6D">
        <w:rPr>
          <w:position w:val="-12"/>
          <w:sz w:val="28"/>
          <w:szCs w:val="28"/>
        </w:rPr>
        <w:object w:dxaOrig="2280" w:dyaOrig="380">
          <v:shape id="_x0000_i1155" type="#_x0000_t75" style="width:114pt;height:18.75pt" o:ole="">
            <v:imagedata r:id="rId267" o:title=""/>
          </v:shape>
          <o:OLEObject Type="Embed" ProgID="Equation.3" ShapeID="_x0000_i1155" DrawAspect="Content" ObjectID="_1468084144" r:id="rId268"/>
        </w:object>
      </w:r>
    </w:p>
    <w:p w:rsidR="002F6C6D" w:rsidRDefault="00E3570C" w:rsidP="001934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</w:t>
      </w:r>
      <w:r w:rsidRPr="00E3570C">
        <w:rPr>
          <w:position w:val="-12"/>
          <w:sz w:val="28"/>
          <w:szCs w:val="28"/>
        </w:rPr>
        <w:object w:dxaOrig="560" w:dyaOrig="380">
          <v:shape id="_x0000_i1156" type="#_x0000_t75" style="width:27.75pt;height:18.75pt" o:ole="">
            <v:imagedata r:id="rId269" o:title=""/>
          </v:shape>
          <o:OLEObject Type="Embed" ProgID="Equation.3" ShapeID="_x0000_i1156" DrawAspect="Content" ObjectID="_1468084145" r:id="rId270"/>
        </w:object>
      </w:r>
      <w:r>
        <w:rPr>
          <w:sz w:val="28"/>
          <w:szCs w:val="28"/>
        </w:rPr>
        <w:t xml:space="preserve"> - стоимость ОПФ на начало года, руб.</w:t>
      </w:r>
    </w:p>
    <w:p w:rsidR="00E3570C" w:rsidRDefault="00E3570C" w:rsidP="001934B4">
      <w:pPr>
        <w:spacing w:line="360" w:lineRule="auto"/>
        <w:ind w:firstLine="709"/>
        <w:jc w:val="both"/>
        <w:rPr>
          <w:sz w:val="28"/>
          <w:szCs w:val="28"/>
        </w:rPr>
      </w:pPr>
      <w:r w:rsidRPr="00E3570C">
        <w:rPr>
          <w:position w:val="-12"/>
          <w:sz w:val="28"/>
          <w:szCs w:val="28"/>
        </w:rPr>
        <w:object w:dxaOrig="560" w:dyaOrig="380">
          <v:shape id="_x0000_i1157" type="#_x0000_t75" style="width:27.75pt;height:18.75pt" o:ole="">
            <v:imagedata r:id="rId271" o:title=""/>
          </v:shape>
          <o:OLEObject Type="Embed" ProgID="Equation.3" ShapeID="_x0000_i1157" DrawAspect="Content" ObjectID="_1468084146" r:id="rId272"/>
        </w:object>
      </w:r>
      <w:r>
        <w:rPr>
          <w:sz w:val="28"/>
          <w:szCs w:val="28"/>
        </w:rPr>
        <w:t xml:space="preserve"> - стоимость ОПФ вновь вводимых (поступивших) в течение года, руб.,</w:t>
      </w:r>
    </w:p>
    <w:p w:rsidR="00E3570C" w:rsidRDefault="00E3570C" w:rsidP="001934B4">
      <w:pPr>
        <w:spacing w:line="360" w:lineRule="auto"/>
        <w:ind w:firstLine="709"/>
        <w:jc w:val="both"/>
        <w:rPr>
          <w:sz w:val="28"/>
          <w:szCs w:val="28"/>
        </w:rPr>
      </w:pPr>
      <w:r w:rsidRPr="00E3570C">
        <w:rPr>
          <w:position w:val="-12"/>
          <w:sz w:val="28"/>
          <w:szCs w:val="28"/>
        </w:rPr>
        <w:object w:dxaOrig="560" w:dyaOrig="380">
          <v:shape id="_x0000_i1158" type="#_x0000_t75" style="width:27.75pt;height:18.75pt" o:ole="">
            <v:imagedata r:id="rId273" o:title=""/>
          </v:shape>
          <o:OLEObject Type="Embed" ProgID="Equation.3" ShapeID="_x0000_i1158" DrawAspect="Content" ObjectID="_1468084147" r:id="rId274"/>
        </w:object>
      </w:r>
      <w:r>
        <w:rPr>
          <w:sz w:val="28"/>
          <w:szCs w:val="28"/>
        </w:rPr>
        <w:t xml:space="preserve"> - стоимость ОПФ, выбывающих в текущем периоде, руб.</w:t>
      </w:r>
    </w:p>
    <w:p w:rsidR="00E3570C" w:rsidRDefault="00E3570C" w:rsidP="001934B4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Коэффициент годности – </w:t>
      </w:r>
      <w:r>
        <w:rPr>
          <w:sz w:val="28"/>
          <w:szCs w:val="28"/>
        </w:rPr>
        <w:t>показывает стоимость ОПФ, пригодных для дальнейшего использования. Характеризует уровень технического состояния  ОПФ и определяется отношением остаточной стоимости ОПФ к их первоначальной на конец года.</w:t>
      </w:r>
    </w:p>
    <w:p w:rsidR="00E3570C" w:rsidRDefault="00935413" w:rsidP="001934B4">
      <w:pPr>
        <w:spacing w:line="360" w:lineRule="auto"/>
        <w:jc w:val="center"/>
        <w:rPr>
          <w:sz w:val="28"/>
          <w:szCs w:val="28"/>
        </w:rPr>
      </w:pPr>
      <w:r w:rsidRPr="00E3570C">
        <w:rPr>
          <w:position w:val="-12"/>
          <w:sz w:val="28"/>
          <w:szCs w:val="28"/>
        </w:rPr>
        <w:object w:dxaOrig="1660" w:dyaOrig="360">
          <v:shape id="_x0000_i1159" type="#_x0000_t75" style="width:83.25pt;height:18pt" o:ole="">
            <v:imagedata r:id="rId275" o:title=""/>
          </v:shape>
          <o:OLEObject Type="Embed" ProgID="Equation.3" ShapeID="_x0000_i1159" DrawAspect="Content" ObjectID="_1468084148" r:id="rId276"/>
        </w:object>
      </w:r>
    </w:p>
    <w:p w:rsidR="00E3570C" w:rsidRDefault="00E3570C" w:rsidP="001934B4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Коэффициент обновления ОПФ – </w:t>
      </w:r>
      <w:r>
        <w:rPr>
          <w:sz w:val="28"/>
          <w:szCs w:val="28"/>
        </w:rPr>
        <w:t>характеризует степень обновления ОПФ в течение года.</w:t>
      </w:r>
    </w:p>
    <w:p w:rsidR="00397CA0" w:rsidRDefault="00935413" w:rsidP="001934B4">
      <w:pPr>
        <w:spacing w:line="360" w:lineRule="auto"/>
        <w:jc w:val="center"/>
        <w:rPr>
          <w:sz w:val="28"/>
          <w:szCs w:val="28"/>
        </w:rPr>
      </w:pPr>
      <w:r w:rsidRPr="00397CA0">
        <w:rPr>
          <w:position w:val="-30"/>
          <w:sz w:val="28"/>
          <w:szCs w:val="28"/>
        </w:rPr>
        <w:object w:dxaOrig="1520" w:dyaOrig="720">
          <v:shape id="_x0000_i1160" type="#_x0000_t75" style="width:75.75pt;height:36pt" o:ole="">
            <v:imagedata r:id="rId277" o:title=""/>
          </v:shape>
          <o:OLEObject Type="Embed" ProgID="Equation.3" ShapeID="_x0000_i1160" DrawAspect="Content" ObjectID="_1468084149" r:id="rId278"/>
        </w:object>
      </w:r>
    </w:p>
    <w:p w:rsidR="00397CA0" w:rsidRDefault="00397CA0" w:rsidP="001934B4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Коэффициент выбытия ОПФ – </w:t>
      </w:r>
      <w:r>
        <w:rPr>
          <w:sz w:val="28"/>
          <w:szCs w:val="28"/>
        </w:rPr>
        <w:t>характеризует интенсивность выбытия ОПФ на предприятии в течение года.</w:t>
      </w:r>
    </w:p>
    <w:p w:rsidR="00397CA0" w:rsidRDefault="00397CA0" w:rsidP="00193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расчетов представить в табличном виде.</w:t>
      </w:r>
    </w:p>
    <w:p w:rsidR="00397CA0" w:rsidRDefault="00397CA0" w:rsidP="00193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5 – Результаты расчета показателей эффективности использования имущества предприятия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4373"/>
      </w:tblGrid>
      <w:tr w:rsidR="00397CA0" w:rsidRPr="00260931" w:rsidTr="00260931">
        <w:tc>
          <w:tcPr>
            <w:tcW w:w="6048" w:type="dxa"/>
          </w:tcPr>
          <w:p w:rsidR="00397CA0" w:rsidRPr="00260931" w:rsidRDefault="00397CA0" w:rsidP="002609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Показатель</w:t>
            </w:r>
          </w:p>
        </w:tc>
        <w:tc>
          <w:tcPr>
            <w:tcW w:w="4373" w:type="dxa"/>
          </w:tcPr>
          <w:p w:rsidR="00397CA0" w:rsidRPr="00260931" w:rsidRDefault="00397CA0" w:rsidP="002609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Значение показателя</w:t>
            </w:r>
          </w:p>
        </w:tc>
      </w:tr>
      <w:tr w:rsidR="00397CA0" w:rsidRPr="00260931" w:rsidTr="00260931">
        <w:tc>
          <w:tcPr>
            <w:tcW w:w="6048" w:type="dxa"/>
          </w:tcPr>
          <w:p w:rsidR="00397CA0" w:rsidRPr="00260931" w:rsidRDefault="00397CA0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1. Фондоотдача</w:t>
            </w:r>
          </w:p>
        </w:tc>
        <w:tc>
          <w:tcPr>
            <w:tcW w:w="4373" w:type="dxa"/>
          </w:tcPr>
          <w:p w:rsidR="00397CA0" w:rsidRPr="00260931" w:rsidRDefault="00397CA0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397CA0" w:rsidRPr="00260931" w:rsidTr="00260931">
        <w:tc>
          <w:tcPr>
            <w:tcW w:w="6048" w:type="dxa"/>
          </w:tcPr>
          <w:p w:rsidR="00397CA0" w:rsidRPr="00260931" w:rsidRDefault="00397CA0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 xml:space="preserve">2. Фондоемкость </w:t>
            </w:r>
          </w:p>
        </w:tc>
        <w:tc>
          <w:tcPr>
            <w:tcW w:w="4373" w:type="dxa"/>
          </w:tcPr>
          <w:p w:rsidR="00397CA0" w:rsidRPr="00260931" w:rsidRDefault="00397CA0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397CA0" w:rsidRPr="00260931" w:rsidTr="00260931">
        <w:tc>
          <w:tcPr>
            <w:tcW w:w="6048" w:type="dxa"/>
          </w:tcPr>
          <w:p w:rsidR="00397CA0" w:rsidRPr="00260931" w:rsidRDefault="00397CA0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3. Фондовооруженность</w:t>
            </w:r>
          </w:p>
        </w:tc>
        <w:tc>
          <w:tcPr>
            <w:tcW w:w="4373" w:type="dxa"/>
          </w:tcPr>
          <w:p w:rsidR="00397CA0" w:rsidRPr="00260931" w:rsidRDefault="00397CA0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397CA0" w:rsidRPr="00260931" w:rsidTr="00260931">
        <w:tc>
          <w:tcPr>
            <w:tcW w:w="6048" w:type="dxa"/>
          </w:tcPr>
          <w:p w:rsidR="00397CA0" w:rsidRPr="00260931" w:rsidRDefault="00397CA0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4. Техническая вооруженность</w:t>
            </w:r>
          </w:p>
        </w:tc>
        <w:tc>
          <w:tcPr>
            <w:tcW w:w="4373" w:type="dxa"/>
          </w:tcPr>
          <w:p w:rsidR="00397CA0" w:rsidRPr="00260931" w:rsidRDefault="00397CA0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397CA0" w:rsidRPr="00260931" w:rsidTr="00260931">
        <w:tc>
          <w:tcPr>
            <w:tcW w:w="6048" w:type="dxa"/>
          </w:tcPr>
          <w:p w:rsidR="00397CA0" w:rsidRPr="00260931" w:rsidRDefault="00397CA0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5. Рентабельность ОПФ</w:t>
            </w:r>
          </w:p>
        </w:tc>
        <w:tc>
          <w:tcPr>
            <w:tcW w:w="4373" w:type="dxa"/>
          </w:tcPr>
          <w:p w:rsidR="00397CA0" w:rsidRPr="00260931" w:rsidRDefault="00397CA0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397CA0" w:rsidRPr="00260931" w:rsidTr="00260931">
        <w:tc>
          <w:tcPr>
            <w:tcW w:w="6048" w:type="dxa"/>
          </w:tcPr>
          <w:p w:rsidR="00397CA0" w:rsidRPr="00260931" w:rsidRDefault="00397CA0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6. Коэффициент износа</w:t>
            </w:r>
          </w:p>
        </w:tc>
        <w:tc>
          <w:tcPr>
            <w:tcW w:w="4373" w:type="dxa"/>
          </w:tcPr>
          <w:p w:rsidR="00397CA0" w:rsidRPr="00260931" w:rsidRDefault="00397CA0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397CA0" w:rsidRPr="00260931" w:rsidTr="00260931">
        <w:tc>
          <w:tcPr>
            <w:tcW w:w="6048" w:type="dxa"/>
          </w:tcPr>
          <w:p w:rsidR="00397CA0" w:rsidRPr="00260931" w:rsidRDefault="00397CA0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7. Коэффициент годности</w:t>
            </w:r>
          </w:p>
        </w:tc>
        <w:tc>
          <w:tcPr>
            <w:tcW w:w="4373" w:type="dxa"/>
          </w:tcPr>
          <w:p w:rsidR="00397CA0" w:rsidRPr="00260931" w:rsidRDefault="00397CA0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397CA0" w:rsidRPr="00260931" w:rsidTr="00260931">
        <w:tc>
          <w:tcPr>
            <w:tcW w:w="6048" w:type="dxa"/>
          </w:tcPr>
          <w:p w:rsidR="00397CA0" w:rsidRPr="00260931" w:rsidRDefault="00397CA0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8. Коэффициент обновления ОПФ</w:t>
            </w:r>
          </w:p>
        </w:tc>
        <w:tc>
          <w:tcPr>
            <w:tcW w:w="4373" w:type="dxa"/>
          </w:tcPr>
          <w:p w:rsidR="00397CA0" w:rsidRPr="00260931" w:rsidRDefault="00397CA0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397CA0" w:rsidRDefault="00397CA0" w:rsidP="001934B4">
      <w:pPr>
        <w:spacing w:line="360" w:lineRule="auto"/>
        <w:jc w:val="both"/>
        <w:rPr>
          <w:sz w:val="28"/>
          <w:szCs w:val="28"/>
        </w:rPr>
      </w:pPr>
    </w:p>
    <w:p w:rsidR="00397CA0" w:rsidRDefault="00397CA0" w:rsidP="00886221">
      <w:pPr>
        <w:spacing w:line="360" w:lineRule="auto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Показатели эффективности </w:t>
      </w:r>
      <w:r w:rsidR="000B4E2F">
        <w:rPr>
          <w:b/>
          <w:sz w:val="28"/>
          <w:szCs w:val="28"/>
        </w:rPr>
        <w:t>использования оборотных средств</w:t>
      </w:r>
    </w:p>
    <w:p w:rsidR="000B4E2F" w:rsidRDefault="000B4E2F" w:rsidP="001934B4">
      <w:pPr>
        <w:spacing w:line="360" w:lineRule="auto"/>
        <w:jc w:val="both"/>
        <w:rPr>
          <w:b/>
          <w:sz w:val="28"/>
          <w:szCs w:val="28"/>
        </w:rPr>
      </w:pPr>
    </w:p>
    <w:p w:rsidR="000B4E2F" w:rsidRDefault="000B4E2F" w:rsidP="001934B4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Количество оборотов </w:t>
      </w:r>
      <w:r>
        <w:rPr>
          <w:sz w:val="28"/>
          <w:szCs w:val="28"/>
        </w:rPr>
        <w:t>(коэффициент оборачиваемости) – показывает сумму доходов, получаемую предприятием с одного рубля стоимости оборотных средств, или сколько раз в течение года каждый рубль оборотных средств участвует в приобретении производственных запасов или выплате заработной платы, или сколько полных кругооборотов совершает оборотные средства за определенное время.</w:t>
      </w:r>
    </w:p>
    <w:p w:rsidR="000B4E2F" w:rsidRDefault="00935413" w:rsidP="001934B4">
      <w:pPr>
        <w:spacing w:line="360" w:lineRule="auto"/>
        <w:jc w:val="both"/>
        <w:rPr>
          <w:sz w:val="28"/>
          <w:szCs w:val="28"/>
        </w:rPr>
      </w:pPr>
      <w:r w:rsidRPr="000B4E2F">
        <w:rPr>
          <w:position w:val="-32"/>
          <w:sz w:val="28"/>
          <w:szCs w:val="28"/>
        </w:rPr>
        <w:object w:dxaOrig="1440" w:dyaOrig="700">
          <v:shape id="_x0000_i1161" type="#_x0000_t75" style="width:1in;height:35.25pt" o:ole="">
            <v:imagedata r:id="rId279" o:title=""/>
          </v:shape>
          <o:OLEObject Type="Embed" ProgID="Equation.3" ShapeID="_x0000_i1161" DrawAspect="Content" ObjectID="_1468084150" r:id="rId280"/>
        </w:object>
      </w:r>
    </w:p>
    <w:p w:rsidR="000A2E86" w:rsidRDefault="000B4E2F" w:rsidP="001934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0A2E86" w:rsidRPr="000A2E86">
        <w:rPr>
          <w:position w:val="-10"/>
          <w:sz w:val="28"/>
          <w:szCs w:val="28"/>
        </w:rPr>
        <w:object w:dxaOrig="279" w:dyaOrig="320">
          <v:shape id="_x0000_i1162" type="#_x0000_t75" style="width:14.25pt;height:15.75pt" o:ole="">
            <v:imagedata r:id="rId281" o:title=""/>
          </v:shape>
          <o:OLEObject Type="Embed" ProgID="Equation.3" ShapeID="_x0000_i1162" DrawAspect="Content" ObjectID="_1468084151" r:id="rId282"/>
        </w:object>
      </w:r>
      <w:r w:rsidR="000A2E86">
        <w:rPr>
          <w:sz w:val="28"/>
          <w:szCs w:val="28"/>
        </w:rPr>
        <w:t xml:space="preserve"> - сумма доходов предприятия за рассматриваемый период времени, руб.;</w:t>
      </w:r>
    </w:p>
    <w:p w:rsidR="000B4E2F" w:rsidRDefault="000A2E86" w:rsidP="001934B4">
      <w:pPr>
        <w:spacing w:line="360" w:lineRule="auto"/>
        <w:jc w:val="both"/>
        <w:rPr>
          <w:sz w:val="28"/>
          <w:szCs w:val="28"/>
        </w:rPr>
      </w:pPr>
      <w:r w:rsidRPr="000A2E86">
        <w:rPr>
          <w:position w:val="-14"/>
          <w:sz w:val="28"/>
          <w:szCs w:val="28"/>
        </w:rPr>
        <w:object w:dxaOrig="520" w:dyaOrig="380">
          <v:shape id="_x0000_i1163" type="#_x0000_t75" style="width:26.25pt;height:18.75pt" o:ole="">
            <v:imagedata r:id="rId283" o:title=""/>
          </v:shape>
          <o:OLEObject Type="Embed" ProgID="Equation.3" ShapeID="_x0000_i1163" DrawAspect="Content" ObjectID="_1468084152" r:id="rId284"/>
        </w:object>
      </w:r>
      <w:r>
        <w:rPr>
          <w:sz w:val="28"/>
          <w:szCs w:val="28"/>
        </w:rPr>
        <w:t xml:space="preserve"> - сумма оборотных средств, привлеченных </w:t>
      </w:r>
      <w:r w:rsidR="00850EE7">
        <w:rPr>
          <w:sz w:val="28"/>
          <w:szCs w:val="28"/>
        </w:rPr>
        <w:t>для оказания транспортных услуг, руб.</w:t>
      </w:r>
    </w:p>
    <w:p w:rsidR="00850EE7" w:rsidRDefault="00850EE7" w:rsidP="001934B4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Длительность одного оборота – </w:t>
      </w:r>
      <w:r>
        <w:rPr>
          <w:sz w:val="28"/>
          <w:szCs w:val="28"/>
        </w:rPr>
        <w:t>показывает за сколько дней оборотные средства совершает один кругооборот, т.е. перейдут из денежной формы в новую денежную форму.</w:t>
      </w:r>
    </w:p>
    <w:p w:rsidR="00CD6068" w:rsidRDefault="00935413" w:rsidP="001934B4">
      <w:pPr>
        <w:spacing w:line="360" w:lineRule="auto"/>
        <w:jc w:val="both"/>
        <w:rPr>
          <w:sz w:val="28"/>
          <w:szCs w:val="28"/>
        </w:rPr>
      </w:pPr>
      <w:r w:rsidRPr="00CD6068">
        <w:rPr>
          <w:position w:val="-30"/>
          <w:sz w:val="28"/>
          <w:szCs w:val="28"/>
        </w:rPr>
        <w:object w:dxaOrig="1280" w:dyaOrig="700">
          <v:shape id="_x0000_i1164" type="#_x0000_t75" style="width:63.75pt;height:35.25pt" o:ole="">
            <v:imagedata r:id="rId285" o:title=""/>
          </v:shape>
          <o:OLEObject Type="Embed" ProgID="Equation.3" ShapeID="_x0000_i1164" DrawAspect="Content" ObjectID="_1468084153" r:id="rId286"/>
        </w:object>
      </w:r>
    </w:p>
    <w:p w:rsidR="00850EE7" w:rsidRDefault="00850EE7" w:rsidP="001934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850EE7">
        <w:rPr>
          <w:position w:val="-10"/>
          <w:sz w:val="28"/>
          <w:szCs w:val="28"/>
        </w:rPr>
        <w:object w:dxaOrig="360" w:dyaOrig="340">
          <v:shape id="_x0000_i1165" type="#_x0000_t75" style="width:18pt;height:17.25pt" o:ole="">
            <v:imagedata r:id="rId287" o:title=""/>
          </v:shape>
          <o:OLEObject Type="Embed" ProgID="Equation.3" ShapeID="_x0000_i1165" DrawAspect="Content" ObjectID="_1468084154" r:id="rId288"/>
        </w:object>
      </w:r>
      <w:r>
        <w:rPr>
          <w:sz w:val="28"/>
          <w:szCs w:val="28"/>
        </w:rPr>
        <w:t xml:space="preserve"> - </w:t>
      </w:r>
      <w:r w:rsidR="00CD6068">
        <w:rPr>
          <w:sz w:val="28"/>
          <w:szCs w:val="28"/>
        </w:rPr>
        <w:t>количество дней в анализируемом периоде (месяц – 30 дней, квартал – 90 дней, год – 360 дней).</w:t>
      </w:r>
    </w:p>
    <w:p w:rsidR="00CD6068" w:rsidRDefault="00CD6068" w:rsidP="00193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увеличении длительности одного оборота происходит замедление оборачиваемости оборотных средств, т.е. увеличивается сумма доходов предприятия, а по</w:t>
      </w:r>
      <w:r w:rsidR="00453996">
        <w:rPr>
          <w:sz w:val="28"/>
          <w:szCs w:val="28"/>
        </w:rPr>
        <w:t>требность в оборотных средствах, т.е. увеличивается сумма доходов предприятия, а потребность в оборотных средствах сокращается.</w:t>
      </w:r>
    </w:p>
    <w:p w:rsidR="00453996" w:rsidRDefault="00453996" w:rsidP="001934B4">
      <w:pPr>
        <w:spacing w:line="360" w:lineRule="auto"/>
        <w:jc w:val="both"/>
        <w:rPr>
          <w:sz w:val="28"/>
          <w:szCs w:val="28"/>
        </w:rPr>
      </w:pPr>
    </w:p>
    <w:p w:rsidR="00453996" w:rsidRDefault="00453996" w:rsidP="001934B4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Коэффициент загрузки оборотных средств – </w:t>
      </w:r>
      <w:r>
        <w:rPr>
          <w:sz w:val="28"/>
          <w:szCs w:val="28"/>
        </w:rPr>
        <w:t>показывает сумму оборотных средств, необходимую предприятию для получения одного рубля дохода.</w:t>
      </w:r>
    </w:p>
    <w:p w:rsidR="00453996" w:rsidRDefault="00935413" w:rsidP="001934B4">
      <w:pPr>
        <w:spacing w:line="360" w:lineRule="auto"/>
        <w:jc w:val="both"/>
        <w:rPr>
          <w:sz w:val="28"/>
          <w:szCs w:val="28"/>
        </w:rPr>
      </w:pPr>
      <w:r w:rsidRPr="00453996">
        <w:rPr>
          <w:position w:val="-28"/>
          <w:sz w:val="28"/>
          <w:szCs w:val="28"/>
        </w:rPr>
        <w:object w:dxaOrig="1340" w:dyaOrig="700">
          <v:shape id="_x0000_i1166" type="#_x0000_t75" style="width:66.75pt;height:35.25pt" o:ole="">
            <v:imagedata r:id="rId289" o:title=""/>
          </v:shape>
          <o:OLEObject Type="Embed" ProgID="Equation.3" ShapeID="_x0000_i1166" DrawAspect="Content" ObjectID="_1468084155" r:id="rId290"/>
        </w:object>
      </w:r>
    </w:p>
    <w:p w:rsidR="00453996" w:rsidRDefault="00453996" w:rsidP="001934B4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Рентабельность оборотных средств – </w:t>
      </w:r>
      <w:r>
        <w:rPr>
          <w:sz w:val="28"/>
          <w:szCs w:val="28"/>
        </w:rPr>
        <w:t>показывает прибыль (%), получаемую предприятием с одного рубля стоимости оборотных средств.</w:t>
      </w:r>
    </w:p>
    <w:p w:rsidR="00453996" w:rsidRDefault="00935413" w:rsidP="001934B4">
      <w:pPr>
        <w:spacing w:line="360" w:lineRule="auto"/>
        <w:jc w:val="both"/>
        <w:rPr>
          <w:sz w:val="28"/>
          <w:szCs w:val="28"/>
        </w:rPr>
      </w:pPr>
      <w:r w:rsidRPr="00453996">
        <w:rPr>
          <w:position w:val="-32"/>
          <w:sz w:val="28"/>
          <w:szCs w:val="28"/>
        </w:rPr>
        <w:object w:dxaOrig="2240" w:dyaOrig="720">
          <v:shape id="_x0000_i1167" type="#_x0000_t75" style="width:111.75pt;height:36pt" o:ole="">
            <v:imagedata r:id="rId291" o:title=""/>
          </v:shape>
          <o:OLEObject Type="Embed" ProgID="Equation.3" ShapeID="_x0000_i1167" DrawAspect="Content" ObjectID="_1468084156" r:id="rId292"/>
        </w:object>
      </w:r>
    </w:p>
    <w:p w:rsidR="00453996" w:rsidRDefault="00453996" w:rsidP="001934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453996">
        <w:rPr>
          <w:position w:val="-12"/>
          <w:sz w:val="28"/>
          <w:szCs w:val="28"/>
        </w:rPr>
        <w:object w:dxaOrig="320" w:dyaOrig="360">
          <v:shape id="_x0000_i1168" type="#_x0000_t75" style="width:15.75pt;height:18pt" o:ole="">
            <v:imagedata r:id="rId293" o:title=""/>
          </v:shape>
          <o:OLEObject Type="Embed" ProgID="Equation.3" ShapeID="_x0000_i1168" DrawAspect="Content" ObjectID="_1468084157" r:id="rId294"/>
        </w:object>
      </w:r>
      <w:r>
        <w:rPr>
          <w:sz w:val="28"/>
          <w:szCs w:val="28"/>
        </w:rPr>
        <w:t xml:space="preserve"> налогооблагаемая прибыль, руб.</w:t>
      </w:r>
    </w:p>
    <w:p w:rsidR="00453996" w:rsidRDefault="00453996" w:rsidP="00193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расчетов свести в таблицу.</w:t>
      </w:r>
    </w:p>
    <w:p w:rsidR="00453996" w:rsidRDefault="00453996" w:rsidP="00886221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Таблица 6 – Показатели эффективности оборотных средств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4553"/>
      </w:tblGrid>
      <w:tr w:rsidR="00453996" w:rsidRPr="00260931" w:rsidTr="00260931">
        <w:tc>
          <w:tcPr>
            <w:tcW w:w="5868" w:type="dxa"/>
          </w:tcPr>
          <w:p w:rsidR="00453996" w:rsidRPr="00260931" w:rsidRDefault="006132FC" w:rsidP="002609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Показатель</w:t>
            </w:r>
          </w:p>
        </w:tc>
        <w:tc>
          <w:tcPr>
            <w:tcW w:w="4553" w:type="dxa"/>
          </w:tcPr>
          <w:p w:rsidR="00453996" w:rsidRPr="00260931" w:rsidRDefault="006132FC" w:rsidP="002609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Значение показателя</w:t>
            </w:r>
          </w:p>
        </w:tc>
      </w:tr>
      <w:tr w:rsidR="00453996" w:rsidRPr="00260931" w:rsidTr="00260931">
        <w:tc>
          <w:tcPr>
            <w:tcW w:w="5868" w:type="dxa"/>
          </w:tcPr>
          <w:p w:rsidR="00453996" w:rsidRPr="00260931" w:rsidRDefault="006132FC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1. Коэффициент оборачиваемости</w:t>
            </w:r>
          </w:p>
        </w:tc>
        <w:tc>
          <w:tcPr>
            <w:tcW w:w="4553" w:type="dxa"/>
          </w:tcPr>
          <w:p w:rsidR="00453996" w:rsidRPr="00260931" w:rsidRDefault="00453996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53996" w:rsidRPr="00260931" w:rsidTr="00260931">
        <w:tc>
          <w:tcPr>
            <w:tcW w:w="5868" w:type="dxa"/>
          </w:tcPr>
          <w:p w:rsidR="00453996" w:rsidRPr="00260931" w:rsidRDefault="006132FC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2. Длительность одного оборота</w:t>
            </w:r>
          </w:p>
        </w:tc>
        <w:tc>
          <w:tcPr>
            <w:tcW w:w="4553" w:type="dxa"/>
          </w:tcPr>
          <w:p w:rsidR="00453996" w:rsidRPr="00260931" w:rsidRDefault="00453996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53996" w:rsidRPr="00260931" w:rsidTr="00260931">
        <w:tc>
          <w:tcPr>
            <w:tcW w:w="5868" w:type="dxa"/>
          </w:tcPr>
          <w:p w:rsidR="00453996" w:rsidRPr="00260931" w:rsidRDefault="006132FC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3. Коэффициент загрузки оборотных средств</w:t>
            </w:r>
          </w:p>
        </w:tc>
        <w:tc>
          <w:tcPr>
            <w:tcW w:w="4553" w:type="dxa"/>
          </w:tcPr>
          <w:p w:rsidR="00453996" w:rsidRPr="00260931" w:rsidRDefault="00453996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53996" w:rsidRPr="00260931" w:rsidTr="00260931">
        <w:tc>
          <w:tcPr>
            <w:tcW w:w="5868" w:type="dxa"/>
          </w:tcPr>
          <w:p w:rsidR="00453996" w:rsidRPr="00260931" w:rsidRDefault="006132FC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4. Рентабельность оборотных средств</w:t>
            </w:r>
          </w:p>
        </w:tc>
        <w:tc>
          <w:tcPr>
            <w:tcW w:w="4553" w:type="dxa"/>
          </w:tcPr>
          <w:p w:rsidR="00453996" w:rsidRPr="00260931" w:rsidRDefault="00453996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453996" w:rsidRDefault="00453996" w:rsidP="001934B4">
      <w:pPr>
        <w:spacing w:line="360" w:lineRule="auto"/>
        <w:ind w:firstLine="709"/>
        <w:jc w:val="both"/>
        <w:rPr>
          <w:sz w:val="28"/>
          <w:szCs w:val="28"/>
        </w:rPr>
      </w:pPr>
    </w:p>
    <w:p w:rsidR="006132FC" w:rsidRDefault="006132FC" w:rsidP="001934B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132FC" w:rsidRDefault="006132FC" w:rsidP="00886221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Расчет лизинговых платежей на приобретение подвижного состава</w:t>
      </w:r>
    </w:p>
    <w:p w:rsidR="006132FC" w:rsidRDefault="006132FC" w:rsidP="001934B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132FC" w:rsidRDefault="006132FC" w:rsidP="00193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Лизинговые платежи – это общая сумма, выплачиваемая лизингополучателем лизингодателю за предоставленное ему право пользования имуществом. В лизинговые платежи включаются: амортизация лизингового имущества за весь срок действия договора лизинга, компенсация платы лизингодателя за использованные им заемные средства, комиссионное вознаграждение, плата за дополнительные услуги лизингодателя, предусмотренные договором лизинга, а также стоимость выкупаемого имущества, если договором предусмотрен выкуп и порядок выплат стоимости в виде долей в составе лизинговых платежей.</w:t>
      </w:r>
    </w:p>
    <w:p w:rsidR="006132FC" w:rsidRDefault="006132FC" w:rsidP="00193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Лизинговые платежи уплачиваются в виде отдельных взносов.</w:t>
      </w:r>
      <w:r w:rsidR="00B1169E">
        <w:rPr>
          <w:sz w:val="28"/>
          <w:szCs w:val="28"/>
        </w:rPr>
        <w:t xml:space="preserve"> При заключении договора стороны устанавливают общую сумму лизинговых платежей, форму, метод начисления, периодичность уплаты взносов, а также способы их уплаты. </w:t>
      </w:r>
    </w:p>
    <w:p w:rsidR="00B1169E" w:rsidRDefault="00B1169E" w:rsidP="00193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Платежи могут осуществляться в денежной форме, компенсационной форме (продукции или услугами лизингополучателя), а также в смешанной форме. При этом устанавливается цена продукции или услуг. </w:t>
      </w:r>
    </w:p>
    <w:p w:rsidR="00B1169E" w:rsidRDefault="00B1169E" w:rsidP="00193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методу начисления лизинговых платежей стороны могут выбрать:</w:t>
      </w:r>
    </w:p>
    <w:p w:rsidR="00B1169E" w:rsidRDefault="00B1169E" w:rsidP="00193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метод «с фиксированной общей суммой», каждая общая сумма платежей начисляется равными долями в течении всего срока договора;</w:t>
      </w:r>
    </w:p>
    <w:p w:rsidR="00B1169E" w:rsidRDefault="00B1169E" w:rsidP="00193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метод «с авансом», когда лизингополучатель при заключении договора выплачивает лизингодателю аванс в согласованном сторонами размере, а остальная часть общей суммы лизинговых платежей (за минимум аванса) начисляется и уплачивается в течение срока действия договора, как и при начислении платежей с фиксированной общей суммой;</w:t>
      </w:r>
    </w:p>
    <w:p w:rsidR="00B1169E" w:rsidRDefault="00B1169E" w:rsidP="00193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метод «минимальных платежей», когда в общую сумму платежей включается сумма амортизации лизингового имущества за весь срок действия договора, плата за использованные лизингодателем заемные средства, комиссионные вознаграждения и плата за дополнительные услуги лизингодателя, предусмотренные договором, а также стоимость выкупаемого лизингового имущества, если выкуп предусмотрен договором.</w:t>
      </w:r>
    </w:p>
    <w:p w:rsidR="006132FC" w:rsidRDefault="00B1169E" w:rsidP="00193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Периодичность выплат. </w:t>
      </w:r>
      <w:r w:rsidR="001934B4">
        <w:rPr>
          <w:sz w:val="28"/>
          <w:szCs w:val="28"/>
        </w:rPr>
        <w:t>В договоре лизинга стороны устанавливают периодичность выплат (ежегодно, ежеквартально, ежемесячно, еженедельно), а также сроки внесения платы по числам месяца. Способы уплаты. По соглашению сторон взносы могут осуществляться равными долями, в уменьшающихся или увеличивающихся размерах. Алгоритм расчета. В связи с тем, что с уменьшением задолженности по кредиту, полученному лизингодателю для приобретения имущества – предмета договора лизинга, уменьшается и размер платы за исполнительные кредиты, а также уменьшается и размер комиссионного вознаграждения лизингодателя, если ставка вознаграждения очень часто устанавливается сторонами в процентах непогашенной (несамортизированной) стоимости имущества.</w:t>
      </w:r>
    </w:p>
    <w:p w:rsidR="001934B4" w:rsidRDefault="001934B4" w:rsidP="001934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Преимущества лизинга перед кредитом.</w:t>
      </w:r>
    </w:p>
    <w:p w:rsidR="001934B4" w:rsidRDefault="003E7AE3" w:rsidP="003E7AE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Преимущества лизинга за счет ускоренной амортизации.</w:t>
      </w:r>
    </w:p>
    <w:p w:rsidR="003E7AE3" w:rsidRDefault="003E7AE3" w:rsidP="003E7A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лизинга позволяет Лизингополучателю получить экономию средств при приобретении имущества за счет ускоренной амортизации (согласно гл. 25 ГК амортизация применяется по взаимному соглашению сторон):</w:t>
      </w:r>
    </w:p>
    <w:p w:rsidR="003E7AE3" w:rsidRDefault="003E7AE3" w:rsidP="003E7AE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механизм ускоренной амортизации применяется только по взаимному согласию сторон лизингового договора;</w:t>
      </w:r>
    </w:p>
    <w:p w:rsidR="006132FC" w:rsidRDefault="003E7AE3" w:rsidP="003E7AE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амортизационные отчисления начисляются у той стороны, на балансе которой находится предмет лизинга.</w:t>
      </w:r>
    </w:p>
    <w:p w:rsidR="003E7AE3" w:rsidRDefault="003E7AE3" w:rsidP="003E7AE3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договора лизинга, как правило, сторонам выгодно заключать на срок полной амортизации (ускоренной при лизинге с коэффициентом 3).</w:t>
      </w:r>
    </w:p>
    <w:p w:rsidR="003E7AE3" w:rsidRDefault="003E7AE3" w:rsidP="003E7A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Преимущества лизинга за счет экономии налога на прибыль. Применение лизинга позволяет лизингополучателю получить экономию средств при приобретении имущества за счет экономии на налоге на прибыль:</w:t>
      </w:r>
    </w:p>
    <w:p w:rsidR="003E7AE3" w:rsidRDefault="00556B2C" w:rsidP="00556B2C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3E7AE3">
        <w:rPr>
          <w:sz w:val="28"/>
          <w:szCs w:val="28"/>
        </w:rPr>
        <w:t>а счет отнесения на расходы лизинговых платежей в полном объеме, уменьшающих налогооблагаемую базу;</w:t>
      </w:r>
    </w:p>
    <w:p w:rsidR="003E7AE3" w:rsidRDefault="00556B2C" w:rsidP="00556B2C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E7AE3">
        <w:rPr>
          <w:sz w:val="28"/>
          <w:szCs w:val="28"/>
        </w:rPr>
        <w:t xml:space="preserve"> результате применения ускоренной амортизации </w:t>
      </w:r>
      <w:r>
        <w:rPr>
          <w:sz w:val="28"/>
          <w:szCs w:val="28"/>
        </w:rPr>
        <w:t>данные расходы выше в 3 раза, чем при кредите.</w:t>
      </w:r>
    </w:p>
    <w:p w:rsidR="00556B2C" w:rsidRDefault="00556B2C" w:rsidP="00556B2C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Преимущество лизинга за счет уменьшения выплат по налогу на</w:t>
      </w:r>
    </w:p>
    <w:p w:rsidR="003E7AE3" w:rsidRDefault="00556B2C" w:rsidP="00556B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имущество.</w:t>
      </w:r>
    </w:p>
    <w:p w:rsidR="00556B2C" w:rsidRDefault="00556B2C" w:rsidP="00556B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лизинга позволяет лизингополучателю получить экономию средств на приобретение имущества за счет экономии на налоге на имущество:</w:t>
      </w:r>
    </w:p>
    <w:p w:rsidR="00556B2C" w:rsidRDefault="00556B2C" w:rsidP="00556B2C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объектом налогообложения является остаточная стоимость основных средств. За счет ускоренной амортизации данная стоимость уменьшается в 3 раза быстрее.</w:t>
      </w:r>
    </w:p>
    <w:p w:rsidR="00556B2C" w:rsidRDefault="00556B2C" w:rsidP="00556B2C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налог на имущество относится на финансовые результаты деятельности предприятия, тем самым уменьшая налог на прибыль.</w:t>
      </w:r>
    </w:p>
    <w:p w:rsidR="00002249" w:rsidRDefault="00002249" w:rsidP="000022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556B2C">
        <w:rPr>
          <w:sz w:val="28"/>
          <w:szCs w:val="28"/>
        </w:rPr>
        <w:t xml:space="preserve">Преимущества лизинга </w:t>
      </w:r>
      <w:r>
        <w:rPr>
          <w:sz w:val="28"/>
          <w:szCs w:val="28"/>
        </w:rPr>
        <w:t>перед другими источниками финансирования</w:t>
      </w:r>
    </w:p>
    <w:p w:rsidR="00556B2C" w:rsidRDefault="00002249" w:rsidP="000022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сделок.</w:t>
      </w:r>
    </w:p>
    <w:p w:rsidR="00002249" w:rsidRDefault="00002249" w:rsidP="000022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Дополнительное привлекаемое при лизинге финансирование позволит:</w:t>
      </w:r>
    </w:p>
    <w:p w:rsidR="00002249" w:rsidRDefault="00002249" w:rsidP="00002249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рассрочку и ритмичность платежей;</w:t>
      </w:r>
    </w:p>
    <w:p w:rsidR="00002249" w:rsidRDefault="00002249" w:rsidP="00002249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повысить качество финансового планирования;</w:t>
      </w:r>
    </w:p>
    <w:p w:rsidR="00002249" w:rsidRDefault="00002249" w:rsidP="00002249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увеличить финансовые возможности без увеличения объема привлекаемых финансовых средств;</w:t>
      </w:r>
    </w:p>
    <w:p w:rsidR="00002249" w:rsidRDefault="00002249" w:rsidP="00002249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приобретать необходимое имущество, отвлекая на его оплату собственные средства в размере всего 25%-30% от стоимости. Остальная часть стоимости может погашаться из выручки, получаемой в процессе осуществления хозяйственной деятельности .</w:t>
      </w:r>
    </w:p>
    <w:p w:rsidR="00002249" w:rsidRDefault="00002249" w:rsidP="00002249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истечении сроков лизинга предмет лизинга, прослуживший треть нормативного срока его использования, перейдет в собственность компании.</w:t>
      </w:r>
    </w:p>
    <w:p w:rsidR="00002249" w:rsidRDefault="003365FA" w:rsidP="003365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590C36">
        <w:rPr>
          <w:sz w:val="28"/>
          <w:szCs w:val="28"/>
        </w:rPr>
        <w:t>Преимущества в уплате НДС при лизинге:</w:t>
      </w:r>
    </w:p>
    <w:p w:rsidR="00590C36" w:rsidRDefault="00590C36" w:rsidP="003365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Выплаты НДС осуществляются в течение договора лизинга с каждым лизинговым платежом, что позволяет использовать на выплату НДС доходов, получаемых от использования предмета </w:t>
      </w:r>
      <w:r w:rsidR="003365FA">
        <w:rPr>
          <w:sz w:val="28"/>
          <w:szCs w:val="28"/>
        </w:rPr>
        <w:t>лизинга.</w:t>
      </w:r>
    </w:p>
    <w:p w:rsidR="003365FA" w:rsidRDefault="003365FA" w:rsidP="00390B11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Сумма НДС, уплаченного лизингополучателем в составе лизинговых платежей, всегда больше, чем НДС, уплаченный в составе стоимости оборудования, поскольку база для исчисления данного налога при лизинге выше, чем при прямой покупке оборудования у поставщика.</w:t>
      </w:r>
    </w:p>
    <w:p w:rsidR="003365FA" w:rsidRDefault="00390B11" w:rsidP="00390B11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 уплаченный НДС подлежит возмещению (зачету или возврату) из бюджета. Дополнительные расходы в связи с уплатой с НДС могут возникнуть в случае, если уплата НДС поставщику/лизингодателю отдалена во времени от момента его помещения.</w:t>
      </w:r>
    </w:p>
    <w:p w:rsidR="00390B11" w:rsidRDefault="00390B11" w:rsidP="00390B11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Если предприятие имеет достаточную величину налогов, подлежащих зачислению в федеральный бюджет, то появляется возможность зачитывать НДС, уплаченный в составе лизинговых платежей быстро и в полном объеме.</w:t>
      </w:r>
    </w:p>
    <w:p w:rsidR="00390B11" w:rsidRDefault="00390B11" w:rsidP="00390B11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реальные расходы предприятия лизингополучателя будут сокращаться.</w:t>
      </w:r>
    </w:p>
    <w:p w:rsidR="00590C36" w:rsidRDefault="00390B11" w:rsidP="00590C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Расчет общей суммы лизинговых платежей осуществляется по формуле:</w:t>
      </w:r>
    </w:p>
    <w:p w:rsidR="00390B11" w:rsidRDefault="00935413" w:rsidP="00390B11">
      <w:pPr>
        <w:spacing w:line="360" w:lineRule="auto"/>
        <w:jc w:val="center"/>
        <w:rPr>
          <w:sz w:val="28"/>
          <w:szCs w:val="28"/>
        </w:rPr>
      </w:pPr>
      <w:r w:rsidRPr="00390B11">
        <w:rPr>
          <w:position w:val="-10"/>
          <w:sz w:val="28"/>
          <w:szCs w:val="28"/>
        </w:rPr>
        <w:object w:dxaOrig="3560" w:dyaOrig="320">
          <v:shape id="_x0000_i1169" type="#_x0000_t75" style="width:177.75pt;height:15.75pt" o:ole="">
            <v:imagedata r:id="rId295" o:title=""/>
          </v:shape>
          <o:OLEObject Type="Embed" ProgID="Equation.3" ShapeID="_x0000_i1169" DrawAspect="Content" ObjectID="_1468084158" r:id="rId296"/>
        </w:object>
      </w:r>
    </w:p>
    <w:p w:rsidR="00590C36" w:rsidRDefault="00390B11" w:rsidP="00390B1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C81459">
        <w:rPr>
          <w:sz w:val="28"/>
          <w:szCs w:val="28"/>
        </w:rPr>
        <w:t xml:space="preserve">    </w:t>
      </w:r>
      <w:r>
        <w:rPr>
          <w:i/>
          <w:sz w:val="28"/>
          <w:szCs w:val="28"/>
        </w:rPr>
        <w:t xml:space="preserve">ЛП </w:t>
      </w:r>
      <w:r>
        <w:rPr>
          <w:sz w:val="28"/>
          <w:szCs w:val="28"/>
        </w:rPr>
        <w:t>– общая сумма лизинговых платежей;</w:t>
      </w:r>
    </w:p>
    <w:p w:rsidR="00390B11" w:rsidRPr="00390B11" w:rsidRDefault="00390B11" w:rsidP="00C814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АО – </w:t>
      </w:r>
      <w:r>
        <w:rPr>
          <w:sz w:val="28"/>
          <w:szCs w:val="28"/>
        </w:rPr>
        <w:t>величина амортизационных отчислений, причитающихся лизингодателю в текущем году;</w:t>
      </w:r>
    </w:p>
    <w:p w:rsidR="00390B11" w:rsidRPr="00390B11" w:rsidRDefault="00390B11" w:rsidP="00C814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ПК </w:t>
      </w:r>
      <w:r w:rsidR="00C81459">
        <w:rPr>
          <w:i/>
          <w:sz w:val="28"/>
          <w:szCs w:val="28"/>
        </w:rPr>
        <w:t>–</w:t>
      </w:r>
      <w:r>
        <w:rPr>
          <w:i/>
          <w:sz w:val="28"/>
          <w:szCs w:val="28"/>
        </w:rPr>
        <w:t xml:space="preserve"> </w:t>
      </w:r>
      <w:r w:rsidR="00C81459">
        <w:rPr>
          <w:sz w:val="28"/>
          <w:szCs w:val="28"/>
        </w:rPr>
        <w:t>плата за используемые кредитные ресурсы лизингодателем на приобретение имущества – объект договора лизинга;</w:t>
      </w:r>
    </w:p>
    <w:p w:rsidR="00390B11" w:rsidRPr="00C81459" w:rsidRDefault="00390B11" w:rsidP="00C814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КВ</w:t>
      </w:r>
      <w:r w:rsidR="00C81459">
        <w:rPr>
          <w:i/>
          <w:sz w:val="28"/>
          <w:szCs w:val="28"/>
        </w:rPr>
        <w:t xml:space="preserve"> </w:t>
      </w:r>
      <w:r w:rsidR="00C81459">
        <w:rPr>
          <w:sz w:val="28"/>
          <w:szCs w:val="28"/>
        </w:rPr>
        <w:t>– комиссионное вознаграждение лизингодателю за предоставление имущества по договору лизинга;</w:t>
      </w:r>
    </w:p>
    <w:p w:rsidR="00390B11" w:rsidRPr="00C81459" w:rsidRDefault="00390B11" w:rsidP="00C814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ДУ</w:t>
      </w:r>
      <w:r w:rsidR="00C81459">
        <w:rPr>
          <w:i/>
          <w:sz w:val="28"/>
          <w:szCs w:val="28"/>
        </w:rPr>
        <w:t xml:space="preserve"> </w:t>
      </w:r>
      <w:r w:rsidR="00C81459">
        <w:rPr>
          <w:sz w:val="28"/>
          <w:szCs w:val="28"/>
        </w:rPr>
        <w:t>– плата лизингодателю за дополнительные услуги лизингополучателю, предусмотренные договорам лизинга;</w:t>
      </w:r>
    </w:p>
    <w:p w:rsidR="00390B11" w:rsidRDefault="00390B11" w:rsidP="00C814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НДС</w:t>
      </w:r>
      <w:r w:rsidR="00C81459">
        <w:rPr>
          <w:i/>
          <w:sz w:val="28"/>
          <w:szCs w:val="28"/>
        </w:rPr>
        <w:t xml:space="preserve"> </w:t>
      </w:r>
      <w:r w:rsidR="00C81459">
        <w:rPr>
          <w:sz w:val="28"/>
          <w:szCs w:val="28"/>
        </w:rPr>
        <w:t>– налог на добавленную стоимость, 18%.</w:t>
      </w:r>
    </w:p>
    <w:p w:rsidR="00C81459" w:rsidRDefault="00C81459" w:rsidP="00C814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Амортизационные отчисления АО рассчитываются по формуле:</w:t>
      </w:r>
    </w:p>
    <w:p w:rsidR="00C81459" w:rsidRDefault="00935413" w:rsidP="00C81459">
      <w:pPr>
        <w:spacing w:line="360" w:lineRule="auto"/>
        <w:ind w:firstLine="709"/>
        <w:jc w:val="center"/>
        <w:rPr>
          <w:sz w:val="28"/>
          <w:szCs w:val="28"/>
        </w:rPr>
      </w:pPr>
      <w:r w:rsidRPr="00C81459">
        <w:rPr>
          <w:position w:val="-24"/>
          <w:sz w:val="28"/>
          <w:szCs w:val="28"/>
        </w:rPr>
        <w:object w:dxaOrig="1700" w:dyaOrig="639">
          <v:shape id="_x0000_i1170" type="#_x0000_t75" style="width:84.75pt;height:32.25pt" o:ole="">
            <v:imagedata r:id="rId297" o:title=""/>
          </v:shape>
          <o:OLEObject Type="Embed" ProgID="Equation.3" ShapeID="_x0000_i1170" DrawAspect="Content" ObjectID="_1468084159" r:id="rId298"/>
        </w:object>
      </w:r>
    </w:p>
    <w:p w:rsidR="00C81459" w:rsidRDefault="00C81459" w:rsidP="00C8145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w:r w:rsidRPr="00C81459">
        <w:rPr>
          <w:position w:val="-12"/>
          <w:sz w:val="28"/>
          <w:szCs w:val="28"/>
        </w:rPr>
        <w:object w:dxaOrig="360" w:dyaOrig="360">
          <v:shape id="_x0000_i1171" type="#_x0000_t75" style="width:18pt;height:18pt" o:ole="">
            <v:imagedata r:id="rId299" o:title=""/>
          </v:shape>
          <o:OLEObject Type="Embed" ProgID="Equation.3" ShapeID="_x0000_i1171" DrawAspect="Content" ObjectID="_1468084160" r:id="rId300"/>
        </w:object>
      </w:r>
      <w:r>
        <w:rPr>
          <w:sz w:val="28"/>
          <w:szCs w:val="28"/>
        </w:rPr>
        <w:t xml:space="preserve"> - среднегодовая стоимость приобретаемых автомобилей – предмета договора лизинга, руб.;</w:t>
      </w:r>
    </w:p>
    <w:p w:rsidR="00C81459" w:rsidRDefault="007F4927" w:rsidP="00C81459">
      <w:pPr>
        <w:spacing w:line="360" w:lineRule="auto"/>
        <w:ind w:firstLine="709"/>
        <w:jc w:val="both"/>
        <w:rPr>
          <w:sz w:val="28"/>
          <w:szCs w:val="28"/>
        </w:rPr>
      </w:pPr>
      <w:r w:rsidRPr="00C81459">
        <w:rPr>
          <w:position w:val="-12"/>
          <w:sz w:val="28"/>
          <w:szCs w:val="28"/>
        </w:rPr>
        <w:object w:dxaOrig="360" w:dyaOrig="360">
          <v:shape id="_x0000_i1172" type="#_x0000_t75" style="width:18pt;height:18pt" o:ole="">
            <v:imagedata r:id="rId301" o:title=""/>
          </v:shape>
          <o:OLEObject Type="Embed" ProgID="Equation.3" ShapeID="_x0000_i1172" DrawAspect="Content" ObjectID="_1468084161" r:id="rId302"/>
        </w:object>
      </w:r>
      <w:r w:rsidR="00C81459">
        <w:rPr>
          <w:sz w:val="28"/>
          <w:szCs w:val="28"/>
        </w:rPr>
        <w:t xml:space="preserve"> - норма амортизационных отчислений, 20%.</w:t>
      </w:r>
    </w:p>
    <w:p w:rsidR="007F4927" w:rsidRDefault="007F4927" w:rsidP="00C814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законом о лизинге стороны договора лизинга по взаимному соглашению вправе применить механизм ускоренной амортизации с коэффициентом не выше 3.</w:t>
      </w:r>
    </w:p>
    <w:p w:rsidR="007F4927" w:rsidRDefault="00935413" w:rsidP="007F4927">
      <w:pPr>
        <w:spacing w:line="360" w:lineRule="auto"/>
        <w:ind w:firstLine="709"/>
        <w:jc w:val="center"/>
        <w:rPr>
          <w:sz w:val="28"/>
          <w:szCs w:val="28"/>
        </w:rPr>
      </w:pPr>
      <w:r w:rsidRPr="007F4927">
        <w:rPr>
          <w:position w:val="-24"/>
          <w:sz w:val="28"/>
          <w:szCs w:val="28"/>
        </w:rPr>
        <w:object w:dxaOrig="1820" w:dyaOrig="639">
          <v:shape id="_x0000_i1173" type="#_x0000_t75" style="width:90.75pt;height:32.25pt" o:ole="">
            <v:imagedata r:id="rId303" o:title=""/>
          </v:shape>
          <o:OLEObject Type="Embed" ProgID="Equation.3" ShapeID="_x0000_i1173" DrawAspect="Content" ObjectID="_1468084162" r:id="rId304"/>
        </w:object>
      </w:r>
    </w:p>
    <w:p w:rsidR="007F4927" w:rsidRDefault="007F4927" w:rsidP="007F4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 </w:t>
      </w:r>
      <w:r>
        <w:rPr>
          <w:i/>
          <w:sz w:val="28"/>
          <w:szCs w:val="28"/>
        </w:rPr>
        <w:t>КР</w:t>
      </w:r>
      <w:r>
        <w:rPr>
          <w:sz w:val="28"/>
          <w:szCs w:val="28"/>
        </w:rPr>
        <w:t xml:space="preserve"> – кредитные ресурсы, используемые на приобретение имущества, </w:t>
      </w:r>
    </w:p>
    <w:p w:rsidR="007F4927" w:rsidRDefault="007F4927" w:rsidP="007F49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ПК </w:t>
      </w:r>
      <w:r>
        <w:rPr>
          <w:sz w:val="28"/>
          <w:szCs w:val="28"/>
        </w:rPr>
        <w:t>– плата за используемые кредитные ресурсы, руб.,</w:t>
      </w:r>
    </w:p>
    <w:p w:rsidR="007F4927" w:rsidRDefault="007F4927" w:rsidP="007F4927">
      <w:pPr>
        <w:spacing w:line="360" w:lineRule="auto"/>
        <w:ind w:firstLine="709"/>
        <w:jc w:val="both"/>
        <w:rPr>
          <w:sz w:val="28"/>
          <w:szCs w:val="28"/>
        </w:rPr>
      </w:pPr>
      <w:r w:rsidRPr="007F4927">
        <w:rPr>
          <w:position w:val="-10"/>
          <w:sz w:val="28"/>
          <w:szCs w:val="28"/>
        </w:rPr>
        <w:object w:dxaOrig="460" w:dyaOrig="340">
          <v:shape id="_x0000_i1174" type="#_x0000_t75" style="width:23.25pt;height:17.25pt" o:ole="">
            <v:imagedata r:id="rId305" o:title=""/>
          </v:shape>
          <o:OLEObject Type="Embed" ProgID="Equation.3" ShapeID="_x0000_i1174" DrawAspect="Content" ObjectID="_1468084163" r:id="rId306"/>
        </w:object>
      </w:r>
      <w:r>
        <w:rPr>
          <w:sz w:val="28"/>
          <w:szCs w:val="28"/>
        </w:rPr>
        <w:t xml:space="preserve"> - ставка за кредит,</w:t>
      </w:r>
      <w:r>
        <w:rPr>
          <w:sz w:val="28"/>
          <w:szCs w:val="28"/>
          <w:lang w:val="en-US"/>
        </w:rPr>
        <w:t xml:space="preserve"> 22% </w:t>
      </w:r>
      <w:r>
        <w:rPr>
          <w:sz w:val="28"/>
          <w:szCs w:val="28"/>
        </w:rPr>
        <w:t>годовых.</w:t>
      </w:r>
    </w:p>
    <w:p w:rsidR="007F4927" w:rsidRDefault="007F4927" w:rsidP="007F49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имеется ввиду, что в каждом расчетном году плата за используемые кредитные ресурсы соотносится со среднегодовой суммой непогашенного кредита в этом году </w:t>
      </w:r>
      <w:r w:rsidR="003C2BFA">
        <w:rPr>
          <w:sz w:val="28"/>
          <w:szCs w:val="28"/>
        </w:rPr>
        <w:t>или среднегодовой остаточной стоимостью имущества – предмета договора:</w:t>
      </w:r>
    </w:p>
    <w:p w:rsidR="003C2BFA" w:rsidRDefault="00935413" w:rsidP="003C2BFA">
      <w:pPr>
        <w:spacing w:line="360" w:lineRule="auto"/>
        <w:ind w:firstLine="709"/>
        <w:jc w:val="center"/>
        <w:rPr>
          <w:sz w:val="28"/>
          <w:szCs w:val="28"/>
        </w:rPr>
      </w:pPr>
      <w:r w:rsidRPr="003C2BFA">
        <w:rPr>
          <w:position w:val="-24"/>
          <w:sz w:val="28"/>
          <w:szCs w:val="28"/>
        </w:rPr>
        <w:object w:dxaOrig="1800" w:dyaOrig="639">
          <v:shape id="_x0000_i1175" type="#_x0000_t75" style="width:90pt;height:32.25pt" o:ole="">
            <v:imagedata r:id="rId307" o:title=""/>
          </v:shape>
          <o:OLEObject Type="Embed" ProgID="Equation.3" ShapeID="_x0000_i1175" DrawAspect="Content" ObjectID="_1468084164" r:id="rId308"/>
        </w:object>
      </w:r>
    </w:p>
    <w:p w:rsidR="003C2BFA" w:rsidRDefault="003C2BFA" w:rsidP="003C2B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3C2BFA">
        <w:rPr>
          <w:position w:val="-12"/>
          <w:sz w:val="28"/>
          <w:szCs w:val="28"/>
        </w:rPr>
        <w:object w:dxaOrig="800" w:dyaOrig="360">
          <v:shape id="_x0000_i1176" type="#_x0000_t75" style="width:39.75pt;height:18pt" o:ole="">
            <v:imagedata r:id="rId309" o:title=""/>
          </v:shape>
          <o:OLEObject Type="Embed" ProgID="Equation.3" ShapeID="_x0000_i1176" DrawAspect="Content" ObjectID="_1468084165" r:id="rId310"/>
        </w:object>
      </w:r>
      <w:r>
        <w:rPr>
          <w:sz w:val="28"/>
          <w:szCs w:val="28"/>
        </w:rPr>
        <w:t xml:space="preserve"> - расчетная остаточная стоимость приобретенных автомобилей соответственно на начало и конец года, руб.;</w:t>
      </w:r>
    </w:p>
    <w:p w:rsidR="003C2BFA" w:rsidRDefault="003C2BFA" w:rsidP="003C2B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Комиссионное вознаграждение может устанавливаться по соглашению сторон в процентах от среднегодовой остаточной стоимости имущества.</w:t>
      </w:r>
    </w:p>
    <w:p w:rsidR="003C2BFA" w:rsidRDefault="00935413" w:rsidP="003C2BFA">
      <w:pPr>
        <w:spacing w:line="360" w:lineRule="auto"/>
        <w:ind w:firstLine="709"/>
        <w:jc w:val="center"/>
        <w:rPr>
          <w:sz w:val="28"/>
          <w:szCs w:val="28"/>
        </w:rPr>
      </w:pPr>
      <w:r w:rsidRPr="003C2BFA">
        <w:rPr>
          <w:position w:val="-24"/>
          <w:sz w:val="28"/>
          <w:szCs w:val="28"/>
        </w:rPr>
        <w:object w:dxaOrig="2360" w:dyaOrig="639">
          <v:shape id="_x0000_i1177" type="#_x0000_t75" style="width:117.75pt;height:32.25pt" o:ole="">
            <v:imagedata r:id="rId311" o:title=""/>
          </v:shape>
          <o:OLEObject Type="Embed" ProgID="Equation.3" ShapeID="_x0000_i1177" DrawAspect="Content" ObjectID="_1468084166" r:id="rId312"/>
        </w:object>
      </w:r>
    </w:p>
    <w:p w:rsidR="003C2BFA" w:rsidRDefault="003C2BFA" w:rsidP="003C2B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3C2BFA">
        <w:rPr>
          <w:position w:val="-12"/>
          <w:sz w:val="28"/>
          <w:szCs w:val="28"/>
        </w:rPr>
        <w:object w:dxaOrig="460" w:dyaOrig="360">
          <v:shape id="_x0000_i1178" type="#_x0000_t75" style="width:23.25pt;height:18pt" o:ole="">
            <v:imagedata r:id="rId313" o:title=""/>
          </v:shape>
          <o:OLEObject Type="Embed" ProgID="Equation.3" ShapeID="_x0000_i1178" DrawAspect="Content" ObjectID="_1468084167" r:id="rId314"/>
        </w:object>
      </w:r>
      <w:r>
        <w:rPr>
          <w:sz w:val="28"/>
          <w:szCs w:val="28"/>
        </w:rPr>
        <w:t xml:space="preserve"> - ставка комиссионного вознаграждения.</w:t>
      </w:r>
    </w:p>
    <w:p w:rsidR="003C2BFA" w:rsidRDefault="003C2BFA" w:rsidP="003C2B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Плата за дополнительные услуги лизингодателя, предусмотренные договором лизинга, рассчитывается по формуле:</w:t>
      </w:r>
    </w:p>
    <w:p w:rsidR="003C2BFA" w:rsidRDefault="00935413" w:rsidP="003C2BFA">
      <w:pPr>
        <w:spacing w:line="360" w:lineRule="auto"/>
        <w:ind w:firstLine="709"/>
        <w:jc w:val="center"/>
        <w:rPr>
          <w:sz w:val="28"/>
          <w:szCs w:val="28"/>
        </w:rPr>
      </w:pPr>
      <w:r w:rsidRPr="003C2BFA">
        <w:rPr>
          <w:position w:val="-24"/>
          <w:sz w:val="28"/>
          <w:szCs w:val="28"/>
        </w:rPr>
        <w:object w:dxaOrig="1939" w:dyaOrig="639">
          <v:shape id="_x0000_i1179" type="#_x0000_t75" style="width:96.75pt;height:32.25pt" o:ole="">
            <v:imagedata r:id="rId315" o:title=""/>
          </v:shape>
          <o:OLEObject Type="Embed" ProgID="Equation.3" ShapeID="_x0000_i1179" DrawAspect="Content" ObjectID="_1468084168" r:id="rId316"/>
        </w:object>
      </w:r>
    </w:p>
    <w:p w:rsidR="003C2BFA" w:rsidRDefault="00326428" w:rsidP="003C2B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 </w:t>
      </w:r>
      <w:r>
        <w:rPr>
          <w:i/>
          <w:sz w:val="28"/>
          <w:szCs w:val="28"/>
        </w:rPr>
        <w:t xml:space="preserve">ДУ </w:t>
      </w:r>
      <w:r>
        <w:rPr>
          <w:sz w:val="28"/>
          <w:szCs w:val="28"/>
        </w:rPr>
        <w:t>– плата за дополнительные услуги в расчетном году, руб.;</w:t>
      </w:r>
    </w:p>
    <w:p w:rsidR="00326428" w:rsidRDefault="00326428" w:rsidP="00326428">
      <w:pPr>
        <w:spacing w:line="360" w:lineRule="auto"/>
        <w:ind w:firstLine="709"/>
        <w:jc w:val="both"/>
        <w:rPr>
          <w:sz w:val="28"/>
          <w:szCs w:val="28"/>
        </w:rPr>
      </w:pPr>
      <w:r w:rsidRPr="00326428">
        <w:rPr>
          <w:position w:val="-12"/>
          <w:sz w:val="28"/>
          <w:szCs w:val="28"/>
        </w:rPr>
        <w:object w:dxaOrig="880" w:dyaOrig="360">
          <v:shape id="_x0000_i1180" type="#_x0000_t75" style="width:44.25pt;height:18pt" o:ole="">
            <v:imagedata r:id="rId317" o:title=""/>
          </v:shape>
          <o:OLEObject Type="Embed" ProgID="Equation.3" ShapeID="_x0000_i1180" DrawAspect="Content" ObjectID="_1468084169" r:id="rId318"/>
        </w:object>
      </w:r>
      <w:r>
        <w:rPr>
          <w:sz w:val="28"/>
          <w:szCs w:val="28"/>
        </w:rPr>
        <w:t xml:space="preserve"> - расход лизингодателя на каждую предусмотренную договором услугу, руб.;</w:t>
      </w:r>
    </w:p>
    <w:p w:rsidR="00326428" w:rsidRDefault="00326428" w:rsidP="0032642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Т</w:t>
      </w:r>
      <w:r>
        <w:rPr>
          <w:sz w:val="28"/>
          <w:szCs w:val="28"/>
        </w:rPr>
        <w:t xml:space="preserve"> – срок договора, лет.</w:t>
      </w:r>
    </w:p>
    <w:p w:rsidR="00326428" w:rsidRDefault="00326428" w:rsidP="0032642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размера налога на добавленную стоимость, уплачиваемого лизингодателем по услугам по услугам договора лизинга определяется по формуле:</w:t>
      </w:r>
    </w:p>
    <w:p w:rsidR="00326428" w:rsidRDefault="00935413" w:rsidP="00326428">
      <w:pPr>
        <w:spacing w:line="360" w:lineRule="auto"/>
        <w:ind w:firstLine="709"/>
        <w:jc w:val="center"/>
        <w:rPr>
          <w:sz w:val="28"/>
          <w:szCs w:val="28"/>
        </w:rPr>
      </w:pPr>
      <w:r w:rsidRPr="00326428">
        <w:rPr>
          <w:position w:val="-24"/>
          <w:sz w:val="28"/>
          <w:szCs w:val="28"/>
        </w:rPr>
        <w:object w:dxaOrig="1840" w:dyaOrig="639">
          <v:shape id="_x0000_i1181" type="#_x0000_t75" style="width:92.25pt;height:32.25pt" o:ole="">
            <v:imagedata r:id="rId319" o:title=""/>
          </v:shape>
          <o:OLEObject Type="Embed" ProgID="Equation.3" ShapeID="_x0000_i1181" DrawAspect="Content" ObjectID="_1468084170" r:id="rId320"/>
        </w:object>
      </w:r>
    </w:p>
    <w:p w:rsidR="00326428" w:rsidRDefault="00326428" w:rsidP="0032642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EF1169">
        <w:rPr>
          <w:sz w:val="28"/>
          <w:szCs w:val="28"/>
        </w:rPr>
        <w:t xml:space="preserve">   </w:t>
      </w:r>
      <w:r w:rsidRPr="00326428">
        <w:rPr>
          <w:i/>
          <w:sz w:val="28"/>
          <w:szCs w:val="28"/>
        </w:rPr>
        <w:t>НДС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– величина налога, подлежащего уплате в расчетном году, руб.;</w:t>
      </w:r>
    </w:p>
    <w:p w:rsidR="00326428" w:rsidRDefault="00326428" w:rsidP="00EF1169">
      <w:pPr>
        <w:spacing w:line="360" w:lineRule="auto"/>
        <w:ind w:firstLine="709"/>
        <w:jc w:val="both"/>
        <w:rPr>
          <w:sz w:val="28"/>
          <w:szCs w:val="28"/>
        </w:rPr>
      </w:pPr>
      <w:r w:rsidRPr="00326428">
        <w:rPr>
          <w:i/>
          <w:sz w:val="28"/>
          <w:szCs w:val="28"/>
        </w:rPr>
        <w:t>Д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– доход лизингодателя от сделки по договору лизинга в расчетном году, руб.;</w:t>
      </w:r>
    </w:p>
    <w:p w:rsidR="007F4927" w:rsidRDefault="00EF1169" w:rsidP="00EF1169">
      <w:pPr>
        <w:spacing w:line="360" w:lineRule="auto"/>
        <w:ind w:firstLine="709"/>
        <w:jc w:val="both"/>
        <w:rPr>
          <w:sz w:val="28"/>
          <w:szCs w:val="28"/>
        </w:rPr>
      </w:pPr>
      <w:r w:rsidRPr="00326428">
        <w:rPr>
          <w:position w:val="-12"/>
          <w:sz w:val="28"/>
          <w:szCs w:val="28"/>
        </w:rPr>
        <w:object w:dxaOrig="460" w:dyaOrig="360">
          <v:shape id="_x0000_i1182" type="#_x0000_t75" style="width:23.25pt;height:18pt" o:ole="">
            <v:imagedata r:id="rId321" o:title=""/>
          </v:shape>
          <o:OLEObject Type="Embed" ProgID="Equation.3" ShapeID="_x0000_i1182" DrawAspect="Content" ObjectID="_1468084171" r:id="rId322"/>
        </w:object>
      </w:r>
      <w:r>
        <w:rPr>
          <w:sz w:val="28"/>
          <w:szCs w:val="28"/>
        </w:rPr>
        <w:t xml:space="preserve"> - ставка налога на добавленную стоимость, процентов.</w:t>
      </w:r>
    </w:p>
    <w:p w:rsidR="00EF1169" w:rsidRDefault="00EF1169" w:rsidP="00EF11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сумму дохода лизингодателя включаются: амортизационные отчисления, плата за использованные кредитные ресурсы, сумма вознаграждения лизингодателю и плата за дополнительные услуги лизингодателя, предусмотренные договором:</w:t>
      </w:r>
    </w:p>
    <w:p w:rsidR="00EF1169" w:rsidRDefault="00935413" w:rsidP="00EF1169">
      <w:pPr>
        <w:spacing w:line="360" w:lineRule="auto"/>
        <w:ind w:firstLine="709"/>
        <w:jc w:val="center"/>
        <w:rPr>
          <w:sz w:val="28"/>
          <w:szCs w:val="28"/>
        </w:rPr>
      </w:pPr>
      <w:r w:rsidRPr="00EF1169">
        <w:rPr>
          <w:position w:val="-12"/>
          <w:sz w:val="28"/>
          <w:szCs w:val="28"/>
        </w:rPr>
        <w:object w:dxaOrig="2840" w:dyaOrig="360">
          <v:shape id="_x0000_i1183" type="#_x0000_t75" style="width:141.75pt;height:18pt" o:ole="">
            <v:imagedata r:id="rId323" o:title=""/>
          </v:shape>
          <o:OLEObject Type="Embed" ProgID="Equation.3" ShapeID="_x0000_i1183" DrawAspect="Content" ObjectID="_1468084172" r:id="rId324"/>
        </w:object>
      </w:r>
    </w:p>
    <w:p w:rsidR="00EF1169" w:rsidRDefault="00EF1169" w:rsidP="00EF11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размера ежегодного лизингового взноса, если договором предусмотрена ежегодная выплата, осуществляется по формуле:</w:t>
      </w:r>
    </w:p>
    <w:p w:rsidR="00EF1169" w:rsidRDefault="00935413" w:rsidP="00EF1169">
      <w:pPr>
        <w:spacing w:line="360" w:lineRule="auto"/>
        <w:ind w:firstLine="709"/>
        <w:jc w:val="center"/>
        <w:rPr>
          <w:sz w:val="28"/>
          <w:szCs w:val="28"/>
        </w:rPr>
      </w:pPr>
      <w:r w:rsidRPr="00EF1169">
        <w:rPr>
          <w:position w:val="-24"/>
          <w:sz w:val="28"/>
          <w:szCs w:val="28"/>
        </w:rPr>
        <w:object w:dxaOrig="1040" w:dyaOrig="620">
          <v:shape id="_x0000_i1184" type="#_x0000_t75" style="width:51.75pt;height:30.75pt" o:ole="">
            <v:imagedata r:id="rId325" o:title=""/>
          </v:shape>
          <o:OLEObject Type="Embed" ProgID="Equation.3" ShapeID="_x0000_i1184" DrawAspect="Content" ObjectID="_1468084173" r:id="rId326"/>
        </w:object>
      </w:r>
    </w:p>
    <w:p w:rsidR="00EF1169" w:rsidRDefault="009B1C2A" w:rsidP="00EF11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F1169">
        <w:rPr>
          <w:sz w:val="28"/>
          <w:szCs w:val="28"/>
        </w:rPr>
        <w:t xml:space="preserve">де </w:t>
      </w:r>
      <w:r>
        <w:rPr>
          <w:sz w:val="28"/>
          <w:szCs w:val="28"/>
        </w:rPr>
        <w:t xml:space="preserve">    </w:t>
      </w:r>
      <w:r>
        <w:rPr>
          <w:i/>
          <w:sz w:val="28"/>
          <w:szCs w:val="28"/>
        </w:rPr>
        <w:t>ЛВ</w:t>
      </w:r>
      <w:r>
        <w:rPr>
          <w:sz w:val="28"/>
          <w:szCs w:val="28"/>
        </w:rPr>
        <w:t xml:space="preserve"> – размер ежегодного взноса, руб.;</w:t>
      </w:r>
    </w:p>
    <w:p w:rsidR="009B1C2A" w:rsidRDefault="009B1C2A" w:rsidP="009B1C2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ЛП </w:t>
      </w:r>
      <w:r>
        <w:rPr>
          <w:sz w:val="28"/>
          <w:szCs w:val="28"/>
        </w:rPr>
        <w:t>– общая сумма лизинговых платежей, руб.;</w:t>
      </w:r>
    </w:p>
    <w:p w:rsidR="009B1C2A" w:rsidRDefault="009B1C2A" w:rsidP="009B1C2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Т</w:t>
      </w:r>
      <w:r>
        <w:rPr>
          <w:sz w:val="28"/>
          <w:szCs w:val="28"/>
        </w:rPr>
        <w:t xml:space="preserve"> – срок договора лизинга, лет.</w:t>
      </w:r>
    </w:p>
    <w:p w:rsidR="009B1C2A" w:rsidRDefault="009B1C2A" w:rsidP="009B1C2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лизинговых платежей необходимо представить в таблице.</w:t>
      </w:r>
    </w:p>
    <w:p w:rsidR="009B1C2A" w:rsidRDefault="009B1C2A" w:rsidP="009B1C2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7 – Результаты расчета лизинговых платежей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3"/>
      </w:tblGrid>
      <w:tr w:rsidR="009B1C2A" w:rsidRPr="00260931" w:rsidTr="00260931"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Годы</w:t>
            </w: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260931">
              <w:rPr>
                <w:i/>
                <w:sz w:val="28"/>
                <w:szCs w:val="28"/>
              </w:rPr>
              <w:t>СНГ</w:t>
            </w: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260931">
              <w:rPr>
                <w:i/>
                <w:sz w:val="28"/>
                <w:szCs w:val="28"/>
              </w:rPr>
              <w:t>АО</w:t>
            </w: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260931">
              <w:rPr>
                <w:i/>
                <w:sz w:val="28"/>
                <w:szCs w:val="28"/>
              </w:rPr>
              <w:t>С</w:t>
            </w:r>
            <w:r w:rsidRPr="00260931">
              <w:rPr>
                <w:i/>
                <w:sz w:val="20"/>
                <w:szCs w:val="20"/>
              </w:rPr>
              <w:t>кг</w:t>
            </w: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260931">
              <w:rPr>
                <w:i/>
                <w:sz w:val="28"/>
                <w:szCs w:val="28"/>
              </w:rPr>
              <w:t>ПК</w:t>
            </w: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260931">
              <w:rPr>
                <w:i/>
                <w:sz w:val="28"/>
                <w:szCs w:val="28"/>
              </w:rPr>
              <w:t>КВ</w:t>
            </w: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260931">
              <w:rPr>
                <w:i/>
                <w:sz w:val="28"/>
                <w:szCs w:val="28"/>
              </w:rPr>
              <w:t>ДУ</w:t>
            </w: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260931">
              <w:rPr>
                <w:i/>
                <w:sz w:val="28"/>
                <w:szCs w:val="28"/>
              </w:rPr>
              <w:t>Д</w:t>
            </w: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260931">
              <w:rPr>
                <w:i/>
                <w:sz w:val="28"/>
                <w:szCs w:val="28"/>
              </w:rPr>
              <w:t>НДС</w:t>
            </w:r>
          </w:p>
        </w:tc>
        <w:tc>
          <w:tcPr>
            <w:tcW w:w="1043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260931">
              <w:rPr>
                <w:i/>
                <w:sz w:val="28"/>
                <w:szCs w:val="28"/>
              </w:rPr>
              <w:t>ЛП</w:t>
            </w:r>
          </w:p>
        </w:tc>
      </w:tr>
      <w:tr w:rsidR="009B1C2A" w:rsidRPr="00260931" w:rsidTr="00260931"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1</w:t>
            </w: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3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B1C2A" w:rsidRPr="00260931" w:rsidTr="00260931"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2</w:t>
            </w: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3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B1C2A" w:rsidRPr="00260931" w:rsidTr="00260931"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3</w:t>
            </w: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3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B1C2A" w:rsidRPr="00260931" w:rsidTr="00260931"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4</w:t>
            </w: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3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B1C2A" w:rsidRPr="00260931" w:rsidTr="00260931"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5</w:t>
            </w: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3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B1C2A" w:rsidRPr="00260931" w:rsidTr="00260931"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60931">
              <w:rPr>
                <w:sz w:val="28"/>
                <w:szCs w:val="28"/>
              </w:rPr>
              <w:t>Всего</w:t>
            </w: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3" w:type="dxa"/>
          </w:tcPr>
          <w:p w:rsidR="009B1C2A" w:rsidRPr="00260931" w:rsidRDefault="009B1C2A" w:rsidP="0026093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9B1C2A" w:rsidRPr="009B1C2A" w:rsidRDefault="009B1C2A" w:rsidP="009B1C2A">
      <w:pPr>
        <w:spacing w:line="360" w:lineRule="auto"/>
        <w:jc w:val="both"/>
        <w:rPr>
          <w:sz w:val="28"/>
          <w:szCs w:val="28"/>
        </w:rPr>
      </w:pPr>
    </w:p>
    <w:p w:rsidR="00002249" w:rsidRPr="003E7AE3" w:rsidRDefault="00002249" w:rsidP="00002249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002249" w:rsidRPr="003E7AE3" w:rsidSect="00CF6486">
      <w:footerReference w:type="default" r:id="rId327"/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EB5" w:rsidRDefault="007C1EB5" w:rsidP="00E144A7">
      <w:r>
        <w:separator/>
      </w:r>
    </w:p>
  </w:endnote>
  <w:endnote w:type="continuationSeparator" w:id="0">
    <w:p w:rsidR="007C1EB5" w:rsidRDefault="007C1EB5" w:rsidP="00E14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A70" w:rsidRDefault="002D7A70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54C16">
      <w:rPr>
        <w:noProof/>
      </w:rPr>
      <w:t>1</w:t>
    </w:r>
    <w:r>
      <w:fldChar w:fldCharType="end"/>
    </w:r>
  </w:p>
  <w:p w:rsidR="005D1CB6" w:rsidRDefault="005D1CB6" w:rsidP="002D7A70">
    <w:pPr>
      <w:pStyle w:val="af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EB5" w:rsidRDefault="007C1EB5" w:rsidP="00E144A7">
      <w:r>
        <w:separator/>
      </w:r>
    </w:p>
  </w:footnote>
  <w:footnote w:type="continuationSeparator" w:id="0">
    <w:p w:rsidR="007C1EB5" w:rsidRDefault="007C1EB5" w:rsidP="00E144A7">
      <w:r>
        <w:continuationSeparator/>
      </w:r>
    </w:p>
  </w:footnote>
  <w:footnote w:id="1">
    <w:p w:rsidR="00E144A7" w:rsidRDefault="00E144A7">
      <w:pPr>
        <w:pStyle w:val="aa"/>
      </w:pPr>
      <w:r>
        <w:rPr>
          <w:rStyle w:val="ac"/>
        </w:rPr>
        <w:footnoteRef/>
      </w:r>
      <w:r>
        <w:t xml:space="preserve"> Примерный образец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C182A"/>
    <w:multiLevelType w:val="hybridMultilevel"/>
    <w:tmpl w:val="18A822C2"/>
    <w:lvl w:ilvl="0" w:tplc="F50213C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1C1344"/>
    <w:multiLevelType w:val="hybridMultilevel"/>
    <w:tmpl w:val="BEB261BE"/>
    <w:lvl w:ilvl="0" w:tplc="ACA48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2">
    <w:nsid w:val="0A4B01C6"/>
    <w:multiLevelType w:val="hybridMultilevel"/>
    <w:tmpl w:val="6492AD6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">
    <w:nsid w:val="1B3B6194"/>
    <w:multiLevelType w:val="hybridMultilevel"/>
    <w:tmpl w:val="81369936"/>
    <w:lvl w:ilvl="0" w:tplc="46A0EDC6">
      <w:start w:val="1"/>
      <w:numFmt w:val="bullet"/>
      <w:lvlText w:val=""/>
      <w:lvlJc w:val="left"/>
      <w:pPr>
        <w:tabs>
          <w:tab w:val="num" w:pos="397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FF54F1"/>
    <w:multiLevelType w:val="hybridMultilevel"/>
    <w:tmpl w:val="B9D82B7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3805DB"/>
    <w:multiLevelType w:val="hybridMultilevel"/>
    <w:tmpl w:val="14264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605FA"/>
    <w:multiLevelType w:val="hybridMultilevel"/>
    <w:tmpl w:val="79FA047C"/>
    <w:lvl w:ilvl="0" w:tplc="728037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1B119D5"/>
    <w:multiLevelType w:val="hybridMultilevel"/>
    <w:tmpl w:val="78DCFBA8"/>
    <w:lvl w:ilvl="0" w:tplc="46A0EDC6">
      <w:start w:val="1"/>
      <w:numFmt w:val="bullet"/>
      <w:lvlText w:val=""/>
      <w:lvlJc w:val="left"/>
      <w:pPr>
        <w:tabs>
          <w:tab w:val="num" w:pos="397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9859ED"/>
    <w:multiLevelType w:val="hybridMultilevel"/>
    <w:tmpl w:val="B86825A0"/>
    <w:lvl w:ilvl="0" w:tplc="25C41A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9">
    <w:nsid w:val="39791D75"/>
    <w:multiLevelType w:val="hybridMultilevel"/>
    <w:tmpl w:val="A356C1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661EA"/>
    <w:multiLevelType w:val="hybridMultilevel"/>
    <w:tmpl w:val="325C45DC"/>
    <w:lvl w:ilvl="0" w:tplc="46A0EDC6">
      <w:start w:val="1"/>
      <w:numFmt w:val="bullet"/>
      <w:lvlText w:val=""/>
      <w:lvlJc w:val="left"/>
      <w:pPr>
        <w:tabs>
          <w:tab w:val="num" w:pos="397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C465CB"/>
    <w:multiLevelType w:val="hybridMultilevel"/>
    <w:tmpl w:val="48C04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EA1E27"/>
    <w:multiLevelType w:val="hybridMultilevel"/>
    <w:tmpl w:val="B8C2928A"/>
    <w:lvl w:ilvl="0" w:tplc="2166AE2A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>
    <w:nsid w:val="5409370D"/>
    <w:multiLevelType w:val="hybridMultilevel"/>
    <w:tmpl w:val="55D4018A"/>
    <w:lvl w:ilvl="0" w:tplc="46A0EDC6">
      <w:start w:val="1"/>
      <w:numFmt w:val="bullet"/>
      <w:lvlText w:val=""/>
      <w:lvlJc w:val="left"/>
      <w:pPr>
        <w:tabs>
          <w:tab w:val="num" w:pos="397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0E6209"/>
    <w:multiLevelType w:val="hybridMultilevel"/>
    <w:tmpl w:val="0344B1B8"/>
    <w:lvl w:ilvl="0" w:tplc="E3D06794">
      <w:start w:val="1"/>
      <w:numFmt w:val="bullet"/>
      <w:lvlText w:val="—"/>
      <w:lvlJc w:val="left"/>
      <w:pPr>
        <w:tabs>
          <w:tab w:val="num" w:pos="330"/>
        </w:tabs>
        <w:ind w:left="330" w:hanging="51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8F6FB3"/>
    <w:multiLevelType w:val="hybridMultilevel"/>
    <w:tmpl w:val="93B63D54"/>
    <w:lvl w:ilvl="0" w:tplc="1B3067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5EC6637"/>
    <w:multiLevelType w:val="hybridMultilevel"/>
    <w:tmpl w:val="273215C0"/>
    <w:lvl w:ilvl="0" w:tplc="728037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A86B89"/>
    <w:multiLevelType w:val="hybridMultilevel"/>
    <w:tmpl w:val="7AAA5652"/>
    <w:lvl w:ilvl="0" w:tplc="46A0EDC6">
      <w:start w:val="1"/>
      <w:numFmt w:val="bullet"/>
      <w:lvlText w:val=""/>
      <w:lvlJc w:val="left"/>
      <w:pPr>
        <w:tabs>
          <w:tab w:val="num" w:pos="397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4664FBC"/>
    <w:multiLevelType w:val="hybridMultilevel"/>
    <w:tmpl w:val="79FA047C"/>
    <w:lvl w:ilvl="0" w:tplc="728037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7FCD4075"/>
    <w:multiLevelType w:val="hybridMultilevel"/>
    <w:tmpl w:val="5436084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7"/>
  </w:num>
  <w:num w:numId="3">
    <w:abstractNumId w:val="10"/>
  </w:num>
  <w:num w:numId="4">
    <w:abstractNumId w:val="15"/>
  </w:num>
  <w:num w:numId="5">
    <w:abstractNumId w:val="3"/>
  </w:num>
  <w:num w:numId="6">
    <w:abstractNumId w:val="13"/>
  </w:num>
  <w:num w:numId="7">
    <w:abstractNumId w:val="4"/>
  </w:num>
  <w:num w:numId="8">
    <w:abstractNumId w:val="19"/>
  </w:num>
  <w:num w:numId="9">
    <w:abstractNumId w:val="7"/>
  </w:num>
  <w:num w:numId="10">
    <w:abstractNumId w:val="9"/>
  </w:num>
  <w:num w:numId="11">
    <w:abstractNumId w:val="2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5"/>
  </w:num>
  <w:num w:numId="15">
    <w:abstractNumId w:val="11"/>
  </w:num>
  <w:num w:numId="16">
    <w:abstractNumId w:val="0"/>
  </w:num>
  <w:num w:numId="17">
    <w:abstractNumId w:val="6"/>
  </w:num>
  <w:num w:numId="18">
    <w:abstractNumId w:val="16"/>
  </w:num>
  <w:num w:numId="19">
    <w:abstractNumId w:val="18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0EE7"/>
    <w:rsid w:val="00002249"/>
    <w:rsid w:val="00025E46"/>
    <w:rsid w:val="000A2624"/>
    <w:rsid w:val="000A2E86"/>
    <w:rsid w:val="000B4E2F"/>
    <w:rsid w:val="000F145C"/>
    <w:rsid w:val="0010609E"/>
    <w:rsid w:val="001205F8"/>
    <w:rsid w:val="001362F4"/>
    <w:rsid w:val="00141EBA"/>
    <w:rsid w:val="001934B4"/>
    <w:rsid w:val="001A0EA2"/>
    <w:rsid w:val="001B1443"/>
    <w:rsid w:val="001B7B84"/>
    <w:rsid w:val="002518FE"/>
    <w:rsid w:val="00253C33"/>
    <w:rsid w:val="00260931"/>
    <w:rsid w:val="00270CD1"/>
    <w:rsid w:val="002A2528"/>
    <w:rsid w:val="002B5A65"/>
    <w:rsid w:val="002C7CCD"/>
    <w:rsid w:val="002D7A70"/>
    <w:rsid w:val="002E19B9"/>
    <w:rsid w:val="002F6C6D"/>
    <w:rsid w:val="002F7EC8"/>
    <w:rsid w:val="00326428"/>
    <w:rsid w:val="003365FA"/>
    <w:rsid w:val="0034497B"/>
    <w:rsid w:val="00390B11"/>
    <w:rsid w:val="00397CA0"/>
    <w:rsid w:val="003C2BFA"/>
    <w:rsid w:val="003E1A64"/>
    <w:rsid w:val="003E7AE3"/>
    <w:rsid w:val="00403846"/>
    <w:rsid w:val="00404C7C"/>
    <w:rsid w:val="00453996"/>
    <w:rsid w:val="004C6AE7"/>
    <w:rsid w:val="00556B2C"/>
    <w:rsid w:val="00590C36"/>
    <w:rsid w:val="005A189B"/>
    <w:rsid w:val="005B5999"/>
    <w:rsid w:val="005D1CB6"/>
    <w:rsid w:val="006132FC"/>
    <w:rsid w:val="00642B0F"/>
    <w:rsid w:val="00674B4C"/>
    <w:rsid w:val="0069774F"/>
    <w:rsid w:val="006C573C"/>
    <w:rsid w:val="006E1486"/>
    <w:rsid w:val="006F0722"/>
    <w:rsid w:val="006F24FB"/>
    <w:rsid w:val="007352C5"/>
    <w:rsid w:val="00741A82"/>
    <w:rsid w:val="007B5D70"/>
    <w:rsid w:val="007C1EB5"/>
    <w:rsid w:val="007C5175"/>
    <w:rsid w:val="007D7E25"/>
    <w:rsid w:val="007F4927"/>
    <w:rsid w:val="00850EE7"/>
    <w:rsid w:val="00886221"/>
    <w:rsid w:val="008F4B86"/>
    <w:rsid w:val="00935413"/>
    <w:rsid w:val="009833CF"/>
    <w:rsid w:val="009A38BB"/>
    <w:rsid w:val="009B0EE7"/>
    <w:rsid w:val="009B1C2A"/>
    <w:rsid w:val="009D4AEA"/>
    <w:rsid w:val="00A253E6"/>
    <w:rsid w:val="00A30614"/>
    <w:rsid w:val="00A43BC8"/>
    <w:rsid w:val="00A76213"/>
    <w:rsid w:val="00A803B7"/>
    <w:rsid w:val="00A90B33"/>
    <w:rsid w:val="00AB0024"/>
    <w:rsid w:val="00AC0F58"/>
    <w:rsid w:val="00B1169E"/>
    <w:rsid w:val="00B20A1E"/>
    <w:rsid w:val="00B54C16"/>
    <w:rsid w:val="00BB10ED"/>
    <w:rsid w:val="00BD1751"/>
    <w:rsid w:val="00BD1F2B"/>
    <w:rsid w:val="00BD3F25"/>
    <w:rsid w:val="00C10CCD"/>
    <w:rsid w:val="00C72708"/>
    <w:rsid w:val="00C81459"/>
    <w:rsid w:val="00CD6068"/>
    <w:rsid w:val="00CD6324"/>
    <w:rsid w:val="00CF6486"/>
    <w:rsid w:val="00D35E45"/>
    <w:rsid w:val="00D4157B"/>
    <w:rsid w:val="00D57390"/>
    <w:rsid w:val="00DD218C"/>
    <w:rsid w:val="00DE43E2"/>
    <w:rsid w:val="00E144A7"/>
    <w:rsid w:val="00E17098"/>
    <w:rsid w:val="00E23415"/>
    <w:rsid w:val="00E24C02"/>
    <w:rsid w:val="00E316D2"/>
    <w:rsid w:val="00E3570C"/>
    <w:rsid w:val="00EF1169"/>
    <w:rsid w:val="00F2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87"/>
    <o:shapelayout v:ext="edit">
      <o:idmap v:ext="edit" data="1"/>
    </o:shapelayout>
  </w:shapeDefaults>
  <w:decimalSymbol w:val=","/>
  <w:listSeparator w:val=";"/>
  <w15:chartTrackingRefBased/>
  <w15:docId w15:val="{57504E9E-2722-4139-8D6F-B2B8C1DC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57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4157B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70CD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1443"/>
    <w:pPr>
      <w:spacing w:before="240" w:after="60" w:line="276" w:lineRule="auto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9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88622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List Paragraph"/>
    <w:basedOn w:val="a"/>
    <w:uiPriority w:val="34"/>
    <w:qFormat/>
    <w:rsid w:val="009354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77">
    <w:name w:val="Font Style77"/>
    <w:basedOn w:val="a0"/>
    <w:rsid w:val="00935413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935413"/>
    <w:pPr>
      <w:widowControl w:val="0"/>
      <w:autoSpaceDE w:val="0"/>
      <w:autoSpaceDN w:val="0"/>
      <w:adjustRightInd w:val="0"/>
      <w:spacing w:line="461" w:lineRule="exact"/>
      <w:jc w:val="both"/>
    </w:pPr>
  </w:style>
  <w:style w:type="character" w:customStyle="1" w:styleId="90">
    <w:name w:val="Заголовок 9 Знак"/>
    <w:basedOn w:val="a0"/>
    <w:link w:val="9"/>
    <w:uiPriority w:val="9"/>
    <w:semiHidden/>
    <w:rsid w:val="001B1443"/>
    <w:rPr>
      <w:rFonts w:ascii="Cambria" w:hAnsi="Cambria"/>
      <w:sz w:val="22"/>
      <w:szCs w:val="22"/>
    </w:rPr>
  </w:style>
  <w:style w:type="paragraph" w:styleId="a6">
    <w:name w:val="Body Text"/>
    <w:basedOn w:val="a"/>
    <w:link w:val="a7"/>
    <w:rsid w:val="001B1443"/>
    <w:rPr>
      <w:szCs w:val="20"/>
    </w:rPr>
  </w:style>
  <w:style w:type="character" w:customStyle="1" w:styleId="a7">
    <w:name w:val="Основний текст Знак"/>
    <w:basedOn w:val="a0"/>
    <w:link w:val="a6"/>
    <w:rsid w:val="001B1443"/>
    <w:rPr>
      <w:sz w:val="24"/>
    </w:rPr>
  </w:style>
  <w:style w:type="paragraph" w:styleId="21">
    <w:name w:val="Body Text 2"/>
    <w:basedOn w:val="a"/>
    <w:link w:val="22"/>
    <w:rsid w:val="00D4157B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rsid w:val="00D4157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D4157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1">
    <w:name w:val="Body Text Indent 3"/>
    <w:basedOn w:val="a"/>
    <w:link w:val="32"/>
    <w:rsid w:val="00D4157B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rsid w:val="00D4157B"/>
    <w:rPr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4157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8">
    <w:name w:val="Body Text Indent"/>
    <w:basedOn w:val="a"/>
    <w:link w:val="a9"/>
    <w:rsid w:val="00403846"/>
    <w:pPr>
      <w:spacing w:after="120"/>
      <w:ind w:left="283"/>
    </w:pPr>
  </w:style>
  <w:style w:type="character" w:customStyle="1" w:styleId="a9">
    <w:name w:val="Основний текст з відступом Знак"/>
    <w:basedOn w:val="a0"/>
    <w:link w:val="a8"/>
    <w:rsid w:val="00403846"/>
    <w:rPr>
      <w:sz w:val="24"/>
      <w:szCs w:val="24"/>
    </w:rPr>
  </w:style>
  <w:style w:type="paragraph" w:styleId="aa">
    <w:name w:val="footnote text"/>
    <w:basedOn w:val="a"/>
    <w:link w:val="ab"/>
    <w:rsid w:val="00E144A7"/>
    <w:rPr>
      <w:sz w:val="20"/>
      <w:szCs w:val="20"/>
    </w:rPr>
  </w:style>
  <w:style w:type="character" w:customStyle="1" w:styleId="ab">
    <w:name w:val="Текст виноски Знак"/>
    <w:basedOn w:val="a0"/>
    <w:link w:val="aa"/>
    <w:rsid w:val="00E144A7"/>
  </w:style>
  <w:style w:type="character" w:styleId="ac">
    <w:name w:val="footnote reference"/>
    <w:basedOn w:val="a0"/>
    <w:rsid w:val="00E144A7"/>
    <w:rPr>
      <w:vertAlign w:val="superscript"/>
    </w:rPr>
  </w:style>
  <w:style w:type="paragraph" w:styleId="ad">
    <w:name w:val="header"/>
    <w:basedOn w:val="a"/>
    <w:link w:val="ae"/>
    <w:rsid w:val="005D1CB6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rsid w:val="005D1CB6"/>
    <w:rPr>
      <w:sz w:val="24"/>
      <w:szCs w:val="24"/>
    </w:rPr>
  </w:style>
  <w:style w:type="paragraph" w:styleId="af">
    <w:name w:val="footer"/>
    <w:basedOn w:val="a"/>
    <w:link w:val="af0"/>
    <w:uiPriority w:val="99"/>
    <w:rsid w:val="005D1CB6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5D1CB6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270CD1"/>
    <w:rPr>
      <w:rFonts w:ascii="Cambria" w:hAnsi="Cambria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image" Target="media/image146.wmf"/><Relationship Id="rId21" Type="http://schemas.openxmlformats.org/officeDocument/2006/relationships/image" Target="media/image8.wmf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6.bin"/><Relationship Id="rId324" Type="http://schemas.openxmlformats.org/officeDocument/2006/relationships/oleObject" Target="embeddings/oleObject159.bin"/><Relationship Id="rId170" Type="http://schemas.openxmlformats.org/officeDocument/2006/relationships/image" Target="media/image82.wmf"/><Relationship Id="rId226" Type="http://schemas.openxmlformats.org/officeDocument/2006/relationships/image" Target="media/image110.wmf"/><Relationship Id="rId268" Type="http://schemas.openxmlformats.org/officeDocument/2006/relationships/oleObject" Target="embeddings/oleObject131.bin"/><Relationship Id="rId32" Type="http://schemas.openxmlformats.org/officeDocument/2006/relationships/oleObject" Target="embeddings/oleObject12.bin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7.bin"/><Relationship Id="rId237" Type="http://schemas.openxmlformats.org/officeDocument/2006/relationships/oleObject" Target="embeddings/oleObject115.bin"/><Relationship Id="rId279" Type="http://schemas.openxmlformats.org/officeDocument/2006/relationships/image" Target="media/image136.wmf"/><Relationship Id="rId43" Type="http://schemas.openxmlformats.org/officeDocument/2006/relationships/image" Target="media/image19.wmf"/><Relationship Id="rId139" Type="http://schemas.openxmlformats.org/officeDocument/2006/relationships/oleObject" Target="embeddings/oleObject66.bin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248" Type="http://schemas.openxmlformats.org/officeDocument/2006/relationships/image" Target="media/image121.wmf"/><Relationship Id="rId12" Type="http://schemas.openxmlformats.org/officeDocument/2006/relationships/oleObject" Target="embeddings/oleObject2.bin"/><Relationship Id="rId108" Type="http://schemas.openxmlformats.org/officeDocument/2006/relationships/image" Target="media/image51.wmf"/><Relationship Id="rId315" Type="http://schemas.openxmlformats.org/officeDocument/2006/relationships/image" Target="media/image154.wmf"/><Relationship Id="rId54" Type="http://schemas.openxmlformats.org/officeDocument/2006/relationships/image" Target="media/image24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77.bin"/><Relationship Id="rId217" Type="http://schemas.openxmlformats.org/officeDocument/2006/relationships/oleObject" Target="embeddings/oleObject105.bin"/><Relationship Id="rId259" Type="http://schemas.openxmlformats.org/officeDocument/2006/relationships/oleObject" Target="embeddings/oleObject126.bin"/><Relationship Id="rId23" Type="http://schemas.openxmlformats.org/officeDocument/2006/relationships/image" Target="media/image9.wmf"/><Relationship Id="rId119" Type="http://schemas.openxmlformats.org/officeDocument/2006/relationships/oleObject" Target="embeddings/oleObject56.bin"/><Relationship Id="rId270" Type="http://schemas.openxmlformats.org/officeDocument/2006/relationships/oleObject" Target="embeddings/oleObject132.bin"/><Relationship Id="rId326" Type="http://schemas.openxmlformats.org/officeDocument/2006/relationships/oleObject" Target="embeddings/oleObject160.bin"/><Relationship Id="rId65" Type="http://schemas.openxmlformats.org/officeDocument/2006/relationships/oleObject" Target="embeddings/oleObject29.bin"/><Relationship Id="rId130" Type="http://schemas.openxmlformats.org/officeDocument/2006/relationships/image" Target="media/image62.wmf"/><Relationship Id="rId172" Type="http://schemas.openxmlformats.org/officeDocument/2006/relationships/image" Target="media/image83.wmf"/><Relationship Id="rId228" Type="http://schemas.openxmlformats.org/officeDocument/2006/relationships/image" Target="media/image111.wmf"/><Relationship Id="rId281" Type="http://schemas.openxmlformats.org/officeDocument/2006/relationships/image" Target="media/image137.wmf"/><Relationship Id="rId34" Type="http://schemas.openxmlformats.org/officeDocument/2006/relationships/oleObject" Target="embeddings/oleObject13.bin"/><Relationship Id="rId76" Type="http://schemas.openxmlformats.org/officeDocument/2006/relationships/image" Target="media/image35.wmf"/><Relationship Id="rId141" Type="http://schemas.openxmlformats.org/officeDocument/2006/relationships/oleObject" Target="embeddings/oleObject67.bin"/><Relationship Id="rId7" Type="http://schemas.openxmlformats.org/officeDocument/2006/relationships/endnotes" Target="endnotes.xml"/><Relationship Id="rId183" Type="http://schemas.openxmlformats.org/officeDocument/2006/relationships/oleObject" Target="embeddings/oleObject88.bin"/><Relationship Id="rId239" Type="http://schemas.openxmlformats.org/officeDocument/2006/relationships/oleObject" Target="embeddings/oleObject116.bin"/><Relationship Id="rId250" Type="http://schemas.openxmlformats.org/officeDocument/2006/relationships/image" Target="media/image122.wmf"/><Relationship Id="rId271" Type="http://schemas.openxmlformats.org/officeDocument/2006/relationships/image" Target="media/image132.wmf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24" Type="http://schemas.openxmlformats.org/officeDocument/2006/relationships/oleObject" Target="embeddings/oleObject8.bin"/><Relationship Id="rId45" Type="http://schemas.openxmlformats.org/officeDocument/2006/relationships/image" Target="media/image20.wmf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31" Type="http://schemas.openxmlformats.org/officeDocument/2006/relationships/oleObject" Target="embeddings/oleObject62.bin"/><Relationship Id="rId327" Type="http://schemas.openxmlformats.org/officeDocument/2006/relationships/footer" Target="footer1.xml"/><Relationship Id="rId152" Type="http://schemas.openxmlformats.org/officeDocument/2006/relationships/image" Target="media/image73.wmf"/><Relationship Id="rId173" Type="http://schemas.openxmlformats.org/officeDocument/2006/relationships/oleObject" Target="embeddings/oleObject83.bin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229" Type="http://schemas.openxmlformats.org/officeDocument/2006/relationships/oleObject" Target="embeddings/oleObject111.bin"/><Relationship Id="rId240" Type="http://schemas.openxmlformats.org/officeDocument/2006/relationships/image" Target="media/image117.wmf"/><Relationship Id="rId261" Type="http://schemas.openxmlformats.org/officeDocument/2006/relationships/image" Target="media/image127.wmf"/><Relationship Id="rId14" Type="http://schemas.openxmlformats.org/officeDocument/2006/relationships/oleObject" Target="embeddings/oleObject3.bin"/><Relationship Id="rId35" Type="http://schemas.openxmlformats.org/officeDocument/2006/relationships/image" Target="media/image15.wmf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oleObject" Target="embeddings/oleObject138.bin"/><Relationship Id="rId317" Type="http://schemas.openxmlformats.org/officeDocument/2006/relationships/image" Target="media/image155.wmf"/><Relationship Id="rId8" Type="http://schemas.openxmlformats.org/officeDocument/2006/relationships/image" Target="media/image1.png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8.bin"/><Relationship Id="rId184" Type="http://schemas.openxmlformats.org/officeDocument/2006/relationships/image" Target="media/image89.wmf"/><Relationship Id="rId219" Type="http://schemas.openxmlformats.org/officeDocument/2006/relationships/oleObject" Target="embeddings/oleObject106.bin"/><Relationship Id="rId230" Type="http://schemas.openxmlformats.org/officeDocument/2006/relationships/image" Target="media/image112.wmf"/><Relationship Id="rId251" Type="http://schemas.openxmlformats.org/officeDocument/2006/relationships/oleObject" Target="embeddings/oleObject122.bin"/><Relationship Id="rId25" Type="http://schemas.openxmlformats.org/officeDocument/2006/relationships/image" Target="media/image10.wmf"/><Relationship Id="rId46" Type="http://schemas.openxmlformats.org/officeDocument/2006/relationships/oleObject" Target="embeddings/oleObject19.bin"/><Relationship Id="rId67" Type="http://schemas.openxmlformats.org/officeDocument/2006/relationships/oleObject" Target="embeddings/oleObject30.bin"/><Relationship Id="rId272" Type="http://schemas.openxmlformats.org/officeDocument/2006/relationships/oleObject" Target="embeddings/oleObject133.bin"/><Relationship Id="rId293" Type="http://schemas.openxmlformats.org/officeDocument/2006/relationships/image" Target="media/image143.wmf"/><Relationship Id="rId307" Type="http://schemas.openxmlformats.org/officeDocument/2006/relationships/image" Target="media/image150.wmf"/><Relationship Id="rId328" Type="http://schemas.openxmlformats.org/officeDocument/2006/relationships/fontTable" Target="fontTable.xml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3.bin"/><Relationship Id="rId174" Type="http://schemas.openxmlformats.org/officeDocument/2006/relationships/image" Target="media/image84.wmf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220" Type="http://schemas.openxmlformats.org/officeDocument/2006/relationships/image" Target="media/image107.wmf"/><Relationship Id="rId241" Type="http://schemas.openxmlformats.org/officeDocument/2006/relationships/oleObject" Target="embeddings/oleObject117.bin"/><Relationship Id="rId15" Type="http://schemas.openxmlformats.org/officeDocument/2006/relationships/image" Target="media/image5.wmf"/><Relationship Id="rId36" Type="http://schemas.openxmlformats.org/officeDocument/2006/relationships/oleObject" Target="embeddings/oleObject14.bin"/><Relationship Id="rId57" Type="http://schemas.openxmlformats.org/officeDocument/2006/relationships/oleObject" Target="embeddings/oleObject25.bin"/><Relationship Id="rId262" Type="http://schemas.openxmlformats.org/officeDocument/2006/relationships/oleObject" Target="embeddings/oleObject128.bin"/><Relationship Id="rId283" Type="http://schemas.openxmlformats.org/officeDocument/2006/relationships/image" Target="media/image138.wmf"/><Relationship Id="rId318" Type="http://schemas.openxmlformats.org/officeDocument/2006/relationships/oleObject" Target="embeddings/oleObject156.bin"/><Relationship Id="rId78" Type="http://schemas.openxmlformats.org/officeDocument/2006/relationships/image" Target="media/image36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8.bin"/><Relationship Id="rId164" Type="http://schemas.openxmlformats.org/officeDocument/2006/relationships/image" Target="media/image79.wmf"/><Relationship Id="rId185" Type="http://schemas.openxmlformats.org/officeDocument/2006/relationships/oleObject" Target="embeddings/oleObject89.bin"/><Relationship Id="rId9" Type="http://schemas.openxmlformats.org/officeDocument/2006/relationships/image" Target="media/image2.wmf"/><Relationship Id="rId210" Type="http://schemas.openxmlformats.org/officeDocument/2006/relationships/image" Target="media/image102.wmf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12.bin"/><Relationship Id="rId252" Type="http://schemas.openxmlformats.org/officeDocument/2006/relationships/image" Target="media/image123.wmf"/><Relationship Id="rId273" Type="http://schemas.openxmlformats.org/officeDocument/2006/relationships/image" Target="media/image133.wmf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329" Type="http://schemas.openxmlformats.org/officeDocument/2006/relationships/theme" Target="theme/theme1.xml"/><Relationship Id="rId47" Type="http://schemas.openxmlformats.org/officeDocument/2006/relationships/image" Target="media/image21.wmf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4.bin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07.bin"/><Relationship Id="rId242" Type="http://schemas.openxmlformats.org/officeDocument/2006/relationships/image" Target="media/image118.wmf"/><Relationship Id="rId263" Type="http://schemas.openxmlformats.org/officeDocument/2006/relationships/image" Target="media/image128.wmf"/><Relationship Id="rId284" Type="http://schemas.openxmlformats.org/officeDocument/2006/relationships/oleObject" Target="embeddings/oleObject139.bin"/><Relationship Id="rId319" Type="http://schemas.openxmlformats.org/officeDocument/2006/relationships/image" Target="media/image156.wmf"/><Relationship Id="rId37" Type="http://schemas.openxmlformats.org/officeDocument/2006/relationships/image" Target="media/image16.wmf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69.wmf"/><Relationship Id="rId90" Type="http://schemas.openxmlformats.org/officeDocument/2006/relationships/image" Target="media/image42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90.wmf"/><Relationship Id="rId211" Type="http://schemas.openxmlformats.org/officeDocument/2006/relationships/oleObject" Target="embeddings/oleObject102.bin"/><Relationship Id="rId232" Type="http://schemas.openxmlformats.org/officeDocument/2006/relationships/image" Target="media/image113.wmf"/><Relationship Id="rId253" Type="http://schemas.openxmlformats.org/officeDocument/2006/relationships/oleObject" Target="embeddings/oleObject123.bin"/><Relationship Id="rId274" Type="http://schemas.openxmlformats.org/officeDocument/2006/relationships/oleObject" Target="embeddings/oleObject134.bin"/><Relationship Id="rId295" Type="http://schemas.openxmlformats.org/officeDocument/2006/relationships/image" Target="media/image144.wmf"/><Relationship Id="rId309" Type="http://schemas.openxmlformats.org/officeDocument/2006/relationships/image" Target="media/image151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0.bin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4.wmf"/><Relationship Id="rId320" Type="http://schemas.openxmlformats.org/officeDocument/2006/relationships/oleObject" Target="embeddings/oleObject157.bin"/><Relationship Id="rId80" Type="http://schemas.openxmlformats.org/officeDocument/2006/relationships/image" Target="media/image37.wmf"/><Relationship Id="rId155" Type="http://schemas.openxmlformats.org/officeDocument/2006/relationships/oleObject" Target="embeddings/oleObject74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5.bin"/><Relationship Id="rId201" Type="http://schemas.openxmlformats.org/officeDocument/2006/relationships/oleObject" Target="embeddings/oleObject97.bin"/><Relationship Id="rId222" Type="http://schemas.openxmlformats.org/officeDocument/2006/relationships/image" Target="media/image108.wmf"/><Relationship Id="rId243" Type="http://schemas.openxmlformats.org/officeDocument/2006/relationships/oleObject" Target="embeddings/oleObject118.bin"/><Relationship Id="rId264" Type="http://schemas.openxmlformats.org/officeDocument/2006/relationships/oleObject" Target="embeddings/oleObject129.bin"/><Relationship Id="rId285" Type="http://schemas.openxmlformats.org/officeDocument/2006/relationships/image" Target="media/image139.wmf"/><Relationship Id="rId17" Type="http://schemas.openxmlformats.org/officeDocument/2006/relationships/image" Target="media/image6.wmf"/><Relationship Id="rId38" Type="http://schemas.openxmlformats.org/officeDocument/2006/relationships/oleObject" Target="embeddings/oleObject15.bin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59.wmf"/><Relationship Id="rId310" Type="http://schemas.openxmlformats.org/officeDocument/2006/relationships/oleObject" Target="embeddings/oleObject152.bin"/><Relationship Id="rId70" Type="http://schemas.openxmlformats.org/officeDocument/2006/relationships/image" Target="media/image32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90.bin"/><Relationship Id="rId1" Type="http://schemas.openxmlformats.org/officeDocument/2006/relationships/customXml" Target="../customXml/item1.xml"/><Relationship Id="rId212" Type="http://schemas.openxmlformats.org/officeDocument/2006/relationships/image" Target="media/image103.wmf"/><Relationship Id="rId233" Type="http://schemas.openxmlformats.org/officeDocument/2006/relationships/oleObject" Target="embeddings/oleObject113.bin"/><Relationship Id="rId254" Type="http://schemas.openxmlformats.org/officeDocument/2006/relationships/image" Target="media/image124.wmf"/><Relationship Id="rId28" Type="http://schemas.openxmlformats.org/officeDocument/2006/relationships/oleObject" Target="embeddings/oleObject10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75" Type="http://schemas.openxmlformats.org/officeDocument/2006/relationships/image" Target="media/image134.wmf"/><Relationship Id="rId296" Type="http://schemas.openxmlformats.org/officeDocument/2006/relationships/oleObject" Target="embeddings/oleObject145.bin"/><Relationship Id="rId300" Type="http://schemas.openxmlformats.org/officeDocument/2006/relationships/oleObject" Target="embeddings/oleObject147.bin"/><Relationship Id="rId60" Type="http://schemas.openxmlformats.org/officeDocument/2006/relationships/image" Target="media/image27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5.bin"/><Relationship Id="rId198" Type="http://schemas.openxmlformats.org/officeDocument/2006/relationships/image" Target="media/image96.wmf"/><Relationship Id="rId321" Type="http://schemas.openxmlformats.org/officeDocument/2006/relationships/image" Target="media/image157.wmf"/><Relationship Id="rId202" Type="http://schemas.openxmlformats.org/officeDocument/2006/relationships/image" Target="media/image98.wmf"/><Relationship Id="rId223" Type="http://schemas.openxmlformats.org/officeDocument/2006/relationships/oleObject" Target="embeddings/oleObject108.bin"/><Relationship Id="rId244" Type="http://schemas.openxmlformats.org/officeDocument/2006/relationships/image" Target="media/image119.wmf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265" Type="http://schemas.openxmlformats.org/officeDocument/2006/relationships/image" Target="media/image129.wmf"/><Relationship Id="rId286" Type="http://schemas.openxmlformats.org/officeDocument/2006/relationships/oleObject" Target="embeddings/oleObject140.bin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59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1.wmf"/><Relationship Id="rId311" Type="http://schemas.openxmlformats.org/officeDocument/2006/relationships/image" Target="media/image152.wmf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3.bin"/><Relationship Id="rId234" Type="http://schemas.openxmlformats.org/officeDocument/2006/relationships/image" Target="media/image114.wmf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24.bin"/><Relationship Id="rId276" Type="http://schemas.openxmlformats.org/officeDocument/2006/relationships/oleObject" Target="embeddings/oleObject135.bin"/><Relationship Id="rId297" Type="http://schemas.openxmlformats.org/officeDocument/2006/relationships/image" Target="media/image145.wmf"/><Relationship Id="rId40" Type="http://schemas.openxmlformats.org/officeDocument/2006/relationships/oleObject" Target="embeddings/oleObject16.bin"/><Relationship Id="rId115" Type="http://schemas.openxmlformats.org/officeDocument/2006/relationships/oleObject" Target="embeddings/oleObject54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6.wmf"/><Relationship Id="rId301" Type="http://schemas.openxmlformats.org/officeDocument/2006/relationships/image" Target="media/image147.wmf"/><Relationship Id="rId322" Type="http://schemas.openxmlformats.org/officeDocument/2006/relationships/oleObject" Target="embeddings/oleObject158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19" Type="http://schemas.openxmlformats.org/officeDocument/2006/relationships/image" Target="media/image7.wmf"/><Relationship Id="rId224" Type="http://schemas.openxmlformats.org/officeDocument/2006/relationships/image" Target="media/image109.wmf"/><Relationship Id="rId245" Type="http://schemas.openxmlformats.org/officeDocument/2006/relationships/oleObject" Target="embeddings/oleObject119.bin"/><Relationship Id="rId266" Type="http://schemas.openxmlformats.org/officeDocument/2006/relationships/oleObject" Target="embeddings/oleObject130.bin"/><Relationship Id="rId287" Type="http://schemas.openxmlformats.org/officeDocument/2006/relationships/image" Target="media/image140.wmf"/><Relationship Id="rId30" Type="http://schemas.openxmlformats.org/officeDocument/2006/relationships/oleObject" Target="embeddings/oleObject11.bin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1.wmf"/><Relationship Id="rId312" Type="http://schemas.openxmlformats.org/officeDocument/2006/relationships/oleObject" Target="embeddings/oleObject153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" Type="http://schemas.openxmlformats.org/officeDocument/2006/relationships/styles" Target="styles.xml"/><Relationship Id="rId214" Type="http://schemas.openxmlformats.org/officeDocument/2006/relationships/image" Target="media/image104.wmf"/><Relationship Id="rId235" Type="http://schemas.openxmlformats.org/officeDocument/2006/relationships/oleObject" Target="embeddings/oleObject114.bin"/><Relationship Id="rId256" Type="http://schemas.openxmlformats.org/officeDocument/2006/relationships/image" Target="media/image125.wmf"/><Relationship Id="rId277" Type="http://schemas.openxmlformats.org/officeDocument/2006/relationships/image" Target="media/image135.wmf"/><Relationship Id="rId298" Type="http://schemas.openxmlformats.org/officeDocument/2006/relationships/oleObject" Target="embeddings/oleObject146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6.wmf"/><Relationship Id="rId302" Type="http://schemas.openxmlformats.org/officeDocument/2006/relationships/oleObject" Target="embeddings/oleObject148.bin"/><Relationship Id="rId323" Type="http://schemas.openxmlformats.org/officeDocument/2006/relationships/image" Target="media/image158.wmf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6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5" Type="http://schemas.openxmlformats.org/officeDocument/2006/relationships/oleObject" Target="embeddings/oleObject109.bin"/><Relationship Id="rId246" Type="http://schemas.openxmlformats.org/officeDocument/2006/relationships/image" Target="media/image120.wmf"/><Relationship Id="rId267" Type="http://schemas.openxmlformats.org/officeDocument/2006/relationships/image" Target="media/image130.wmf"/><Relationship Id="rId288" Type="http://schemas.openxmlformats.org/officeDocument/2006/relationships/oleObject" Target="embeddings/oleObject141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313" Type="http://schemas.openxmlformats.org/officeDocument/2006/relationships/image" Target="media/image153.wmf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169" Type="http://schemas.openxmlformats.org/officeDocument/2006/relationships/oleObject" Target="embeddings/oleObject81.bin"/><Relationship Id="rId4" Type="http://schemas.openxmlformats.org/officeDocument/2006/relationships/settings" Target="settings.xml"/><Relationship Id="rId180" Type="http://schemas.openxmlformats.org/officeDocument/2006/relationships/image" Target="media/image87.wmf"/><Relationship Id="rId215" Type="http://schemas.openxmlformats.org/officeDocument/2006/relationships/oleObject" Target="embeddings/oleObject104.bin"/><Relationship Id="rId236" Type="http://schemas.openxmlformats.org/officeDocument/2006/relationships/image" Target="media/image115.wmf"/><Relationship Id="rId257" Type="http://schemas.openxmlformats.org/officeDocument/2006/relationships/oleObject" Target="embeddings/oleObject125.bin"/><Relationship Id="rId278" Type="http://schemas.openxmlformats.org/officeDocument/2006/relationships/oleObject" Target="embeddings/oleObject136.bin"/><Relationship Id="rId303" Type="http://schemas.openxmlformats.org/officeDocument/2006/relationships/image" Target="media/image148.wmf"/><Relationship Id="rId42" Type="http://schemas.openxmlformats.org/officeDocument/2006/relationships/oleObject" Target="embeddings/oleObject17.bin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oleObject" Target="embeddings/oleObject120.bin"/><Relationship Id="rId107" Type="http://schemas.openxmlformats.org/officeDocument/2006/relationships/oleObject" Target="embeddings/oleObject50.bin"/><Relationship Id="rId289" Type="http://schemas.openxmlformats.org/officeDocument/2006/relationships/image" Target="media/image141.wmf"/><Relationship Id="rId11" Type="http://schemas.openxmlformats.org/officeDocument/2006/relationships/image" Target="media/image3.wmf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1.bin"/><Relationship Id="rId314" Type="http://schemas.openxmlformats.org/officeDocument/2006/relationships/oleObject" Target="embeddings/oleObject154.bin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216" Type="http://schemas.openxmlformats.org/officeDocument/2006/relationships/image" Target="media/image105.wmf"/><Relationship Id="rId258" Type="http://schemas.openxmlformats.org/officeDocument/2006/relationships/image" Target="media/image126.wmf"/><Relationship Id="rId22" Type="http://schemas.openxmlformats.org/officeDocument/2006/relationships/oleObject" Target="embeddings/oleObject7.bin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image" Target="media/image159.wmf"/><Relationship Id="rId171" Type="http://schemas.openxmlformats.org/officeDocument/2006/relationships/oleObject" Target="embeddings/oleObject82.bin"/><Relationship Id="rId227" Type="http://schemas.openxmlformats.org/officeDocument/2006/relationships/oleObject" Target="embeddings/oleObject110.bin"/><Relationship Id="rId269" Type="http://schemas.openxmlformats.org/officeDocument/2006/relationships/image" Target="media/image131.wmf"/><Relationship Id="rId33" Type="http://schemas.openxmlformats.org/officeDocument/2006/relationships/image" Target="media/image14.wmf"/><Relationship Id="rId129" Type="http://schemas.openxmlformats.org/officeDocument/2006/relationships/oleObject" Target="embeddings/oleObject61.bin"/><Relationship Id="rId280" Type="http://schemas.openxmlformats.org/officeDocument/2006/relationships/oleObject" Target="embeddings/oleObject137.bin"/><Relationship Id="rId75" Type="http://schemas.openxmlformats.org/officeDocument/2006/relationships/oleObject" Target="embeddings/oleObject34.bin"/><Relationship Id="rId140" Type="http://schemas.openxmlformats.org/officeDocument/2006/relationships/image" Target="media/image67.wmf"/><Relationship Id="rId182" Type="http://schemas.openxmlformats.org/officeDocument/2006/relationships/image" Target="media/image88.wmf"/><Relationship Id="rId6" Type="http://schemas.openxmlformats.org/officeDocument/2006/relationships/footnotes" Target="footnotes.xml"/><Relationship Id="rId238" Type="http://schemas.openxmlformats.org/officeDocument/2006/relationships/image" Target="media/image116.wmf"/><Relationship Id="rId291" Type="http://schemas.openxmlformats.org/officeDocument/2006/relationships/image" Target="media/image142.wmf"/><Relationship Id="rId305" Type="http://schemas.openxmlformats.org/officeDocument/2006/relationships/image" Target="media/image149.wmf"/><Relationship Id="rId44" Type="http://schemas.openxmlformats.org/officeDocument/2006/relationships/oleObject" Target="embeddings/oleObject18.bin"/><Relationship Id="rId86" Type="http://schemas.openxmlformats.org/officeDocument/2006/relationships/image" Target="media/image40.wmf"/><Relationship Id="rId151" Type="http://schemas.openxmlformats.org/officeDocument/2006/relationships/oleObject" Target="embeddings/oleObject72.bin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49" Type="http://schemas.openxmlformats.org/officeDocument/2006/relationships/oleObject" Target="embeddings/oleObject121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1.bin"/><Relationship Id="rId260" Type="http://schemas.openxmlformats.org/officeDocument/2006/relationships/oleObject" Target="embeddings/oleObject127.bin"/><Relationship Id="rId316" Type="http://schemas.openxmlformats.org/officeDocument/2006/relationships/oleObject" Target="embeddings/oleObject155.bin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162" Type="http://schemas.openxmlformats.org/officeDocument/2006/relationships/image" Target="media/image78.wmf"/><Relationship Id="rId218" Type="http://schemas.openxmlformats.org/officeDocument/2006/relationships/image" Target="media/image106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33A3C-8093-49C3-8925-616C0AF5F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7253</Words>
  <Characters>41344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cp:lastPrinted>2011-06-15T07:45:00Z</cp:lastPrinted>
  <dcterms:created xsi:type="dcterms:W3CDTF">2014-07-28T17:15:00Z</dcterms:created>
  <dcterms:modified xsi:type="dcterms:W3CDTF">2014-07-28T17:15:00Z</dcterms:modified>
</cp:coreProperties>
</file>