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75" w:rsidRDefault="00F47F75" w:rsidP="00F47F75">
      <w:pPr>
        <w:rPr>
          <w:lang w:val="ru-RU"/>
        </w:rPr>
      </w:pPr>
    </w:p>
    <w:p w:rsidR="00F47F75" w:rsidRPr="00D70567" w:rsidRDefault="00F47F75" w:rsidP="00F47F75">
      <w:pPr>
        <w:rPr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8"/>
        <w:gridCol w:w="3142"/>
        <w:gridCol w:w="3231"/>
      </w:tblGrid>
      <w:tr w:rsidR="00F47F75">
        <w:tc>
          <w:tcPr>
            <w:tcW w:w="3198" w:type="dxa"/>
          </w:tcPr>
          <w:p w:rsidR="00F47F75" w:rsidRPr="00542295" w:rsidRDefault="00F47F75" w:rsidP="00F47F75">
            <w:pPr>
              <w:rPr>
                <w:sz w:val="20"/>
                <w:szCs w:val="20"/>
                <w:lang w:val="ru-RU"/>
              </w:rPr>
            </w:pPr>
            <w:r w:rsidRPr="00542295">
              <w:rPr>
                <w:sz w:val="20"/>
                <w:szCs w:val="20"/>
                <w:lang w:val="ru-RU"/>
              </w:rPr>
              <w:t>Методические указания</w:t>
            </w:r>
          </w:p>
        </w:tc>
        <w:tc>
          <w:tcPr>
            <w:tcW w:w="3142" w:type="dxa"/>
          </w:tcPr>
          <w:p w:rsidR="00F47F75" w:rsidRDefault="00B41984" w:rsidP="00F47F75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9.1pt;margin-top:-18pt;width:57.25pt;height:57.25pt;z-index:251657728;mso-wrap-edited:f;mso-position-horizontal-relative:text;mso-position-vertical-relative:text" wrapcoords="-450 0 -450 21150 21600 21150 21600 0 -450 0">
                  <v:imagedata r:id="rId5" o:title="ПГУ_блэк1" gain="74473f"/>
                </v:shape>
              </w:pict>
            </w:r>
          </w:p>
        </w:tc>
        <w:tc>
          <w:tcPr>
            <w:tcW w:w="3231" w:type="dxa"/>
          </w:tcPr>
          <w:p w:rsidR="00F47F75" w:rsidRDefault="00F47F75" w:rsidP="00F47F75">
            <w:pPr>
              <w:ind w:firstLine="135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Форма</w:t>
            </w:r>
          </w:p>
          <w:p w:rsidR="00F47F75" w:rsidRPr="00542295" w:rsidRDefault="00F47F75" w:rsidP="00F47F75">
            <w:pPr>
              <w:jc w:val="right"/>
              <w:rPr>
                <w:sz w:val="20"/>
                <w:szCs w:val="20"/>
                <w:lang w:val="ru-RU"/>
              </w:rPr>
            </w:pPr>
            <w:r w:rsidRPr="00542295">
              <w:rPr>
                <w:sz w:val="20"/>
                <w:szCs w:val="20"/>
                <w:lang w:val="ru-RU"/>
              </w:rPr>
              <w:t>Ф СО ПГУ 7.18.</w:t>
            </w:r>
            <w:r>
              <w:rPr>
                <w:sz w:val="20"/>
                <w:szCs w:val="20"/>
                <w:lang w:val="ru-RU"/>
              </w:rPr>
              <w:t>2</w:t>
            </w:r>
            <w:r w:rsidRPr="00542295">
              <w:rPr>
                <w:sz w:val="20"/>
                <w:szCs w:val="20"/>
                <w:lang w:val="ru-RU"/>
              </w:rPr>
              <w:t>/0</w:t>
            </w:r>
            <w:r>
              <w:rPr>
                <w:sz w:val="20"/>
                <w:szCs w:val="20"/>
                <w:lang w:val="ru-RU"/>
              </w:rPr>
              <w:t>5</w:t>
            </w:r>
          </w:p>
        </w:tc>
      </w:tr>
    </w:tbl>
    <w:p w:rsidR="00F47F75" w:rsidRDefault="00F47F75" w:rsidP="00F47F75">
      <w:pPr>
        <w:jc w:val="right"/>
        <w:rPr>
          <w:sz w:val="28"/>
          <w:szCs w:val="28"/>
          <w:lang w:val="ru-RU"/>
        </w:rPr>
      </w:pPr>
    </w:p>
    <w:p w:rsidR="00F47F75" w:rsidRDefault="00F47F75" w:rsidP="00F47F75">
      <w:pPr>
        <w:jc w:val="right"/>
        <w:rPr>
          <w:lang w:val="ru-RU"/>
        </w:rPr>
      </w:pPr>
    </w:p>
    <w:p w:rsidR="00F47F75" w:rsidRDefault="00F47F75" w:rsidP="00F47F75">
      <w:pPr>
        <w:jc w:val="right"/>
      </w:pPr>
    </w:p>
    <w:p w:rsidR="00F47F75" w:rsidRDefault="00F47F75" w:rsidP="00F47F75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Республики Казахстан</w:t>
      </w:r>
    </w:p>
    <w:p w:rsidR="00F47F75" w:rsidRDefault="00F47F75" w:rsidP="00F47F75">
      <w:pPr>
        <w:jc w:val="center"/>
        <w:rPr>
          <w:sz w:val="28"/>
          <w:szCs w:val="28"/>
        </w:rPr>
      </w:pPr>
    </w:p>
    <w:p w:rsidR="00F47F75" w:rsidRDefault="00F47F75" w:rsidP="00F47F75">
      <w:pPr>
        <w:ind w:left="-900" w:firstLine="900"/>
        <w:jc w:val="center"/>
        <w:rPr>
          <w:sz w:val="28"/>
          <w:szCs w:val="28"/>
        </w:rPr>
      </w:pPr>
      <w:r>
        <w:rPr>
          <w:sz w:val="28"/>
          <w:szCs w:val="28"/>
        </w:rPr>
        <w:t>Павлодарский государственный университет им. С. Торайгырова</w:t>
      </w:r>
    </w:p>
    <w:p w:rsidR="00F47F75" w:rsidRDefault="00F47F75" w:rsidP="00F47F75">
      <w:pPr>
        <w:jc w:val="center"/>
        <w:rPr>
          <w:sz w:val="28"/>
          <w:szCs w:val="28"/>
        </w:rPr>
      </w:pPr>
    </w:p>
    <w:p w:rsidR="00F47F75" w:rsidRDefault="00F47F75" w:rsidP="00F47F7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Кафедра </w:t>
      </w:r>
      <w:r>
        <w:rPr>
          <w:sz w:val="28"/>
          <w:szCs w:val="28"/>
          <w:lang w:val="ru-RU"/>
        </w:rPr>
        <w:t>теории и практики перевода</w:t>
      </w:r>
    </w:p>
    <w:p w:rsidR="00591718" w:rsidRPr="0027135B" w:rsidRDefault="00591718" w:rsidP="0027135B">
      <w:pPr>
        <w:rPr>
          <w:b/>
          <w:color w:val="000000"/>
          <w:sz w:val="28"/>
          <w:lang w:val="ru-RU"/>
        </w:rPr>
      </w:pPr>
    </w:p>
    <w:p w:rsidR="00591718" w:rsidRPr="00F47F75" w:rsidRDefault="00591718" w:rsidP="00F47F75">
      <w:pPr>
        <w:ind w:firstLine="720"/>
        <w:jc w:val="center"/>
        <w:rPr>
          <w:b/>
          <w:color w:val="000000"/>
          <w:sz w:val="36"/>
          <w:szCs w:val="36"/>
        </w:rPr>
      </w:pPr>
      <w:r w:rsidRPr="00F47F75">
        <w:rPr>
          <w:b/>
          <w:color w:val="000000"/>
          <w:sz w:val="36"/>
          <w:szCs w:val="36"/>
          <w:lang w:val="ru-RU"/>
        </w:rPr>
        <w:t>Методические</w:t>
      </w:r>
      <w:r w:rsidR="00DC57B5" w:rsidRPr="00F47F75">
        <w:rPr>
          <w:b/>
          <w:color w:val="000000"/>
          <w:sz w:val="36"/>
          <w:szCs w:val="36"/>
          <w:lang w:val="ru-RU"/>
        </w:rPr>
        <w:t xml:space="preserve">  рекомендации и </w:t>
      </w:r>
      <w:r w:rsidRPr="00F47F75">
        <w:rPr>
          <w:b/>
          <w:color w:val="000000"/>
          <w:sz w:val="36"/>
          <w:szCs w:val="36"/>
          <w:lang w:val="ru-RU"/>
        </w:rPr>
        <w:t xml:space="preserve">указания </w:t>
      </w:r>
      <w:r w:rsidR="00DC57B5" w:rsidRPr="00F47F75">
        <w:rPr>
          <w:b/>
          <w:color w:val="000000"/>
          <w:sz w:val="36"/>
          <w:szCs w:val="36"/>
          <w:lang w:val="ru-RU"/>
        </w:rPr>
        <w:t>к  контрольным  работам</w:t>
      </w:r>
    </w:p>
    <w:p w:rsidR="00591718" w:rsidRPr="00591718" w:rsidRDefault="00591718" w:rsidP="00591718">
      <w:pPr>
        <w:ind w:firstLine="720"/>
        <w:jc w:val="both"/>
        <w:rPr>
          <w:b/>
          <w:sz w:val="28"/>
          <w:lang w:val="ru-RU"/>
        </w:rPr>
      </w:pPr>
      <w:r w:rsidRPr="00EA3AE5">
        <w:rPr>
          <w:b/>
          <w:sz w:val="28"/>
          <w:szCs w:val="28"/>
          <w:lang w:val="ru-RU"/>
        </w:rPr>
        <w:t>Тема 1</w:t>
      </w:r>
    </w:p>
    <w:p w:rsidR="00591718" w:rsidRPr="00591718" w:rsidRDefault="00591718" w:rsidP="00591718">
      <w:pPr>
        <w:ind w:firstLine="720"/>
        <w:jc w:val="both"/>
        <w:rPr>
          <w:b/>
          <w:sz w:val="28"/>
          <w:lang w:val="fr-FR"/>
        </w:rPr>
      </w:pPr>
      <w:r>
        <w:rPr>
          <w:b/>
          <w:sz w:val="28"/>
          <w:lang w:val="fr-FR"/>
        </w:rPr>
        <w:t>Le</w:t>
      </w:r>
      <w:r w:rsidRPr="00591718">
        <w:rPr>
          <w:b/>
          <w:sz w:val="28"/>
          <w:lang w:val="fr-FR"/>
        </w:rPr>
        <w:t xml:space="preserve"> </w:t>
      </w:r>
      <w:r>
        <w:rPr>
          <w:b/>
          <w:sz w:val="28"/>
          <w:lang w:val="fr-FR"/>
        </w:rPr>
        <w:t>cours</w:t>
      </w:r>
      <w:r w:rsidRPr="00591718">
        <w:rPr>
          <w:b/>
          <w:sz w:val="28"/>
          <w:lang w:val="fr-FR"/>
        </w:rPr>
        <w:t xml:space="preserve"> </w:t>
      </w:r>
      <w:r>
        <w:rPr>
          <w:b/>
          <w:sz w:val="28"/>
          <w:lang w:val="fr-FR"/>
        </w:rPr>
        <w:t>d</w:t>
      </w:r>
      <w:r w:rsidRPr="00591718">
        <w:rPr>
          <w:b/>
          <w:sz w:val="28"/>
          <w:lang w:val="fr-FR"/>
        </w:rPr>
        <w:t>’</w:t>
      </w:r>
      <w:r>
        <w:rPr>
          <w:b/>
          <w:sz w:val="28"/>
          <w:lang w:val="fr-FR"/>
        </w:rPr>
        <w:t>introduction</w:t>
      </w:r>
      <w:r w:rsidRPr="00591718">
        <w:rPr>
          <w:b/>
          <w:sz w:val="28"/>
          <w:lang w:val="fr-FR"/>
        </w:rPr>
        <w:t>.</w:t>
      </w:r>
    </w:p>
    <w:p w:rsidR="00591718" w:rsidRPr="00591718" w:rsidRDefault="00591718" w:rsidP="00591718">
      <w:pPr>
        <w:ind w:firstLine="720"/>
        <w:jc w:val="both"/>
        <w:rPr>
          <w:sz w:val="28"/>
          <w:lang w:val="fr-FR"/>
        </w:rPr>
      </w:pPr>
      <w:r>
        <w:rPr>
          <w:sz w:val="28"/>
          <w:lang w:val="ru-RU"/>
        </w:rPr>
        <w:t>Студент</w:t>
      </w:r>
      <w:r w:rsidRPr="00591718">
        <w:rPr>
          <w:sz w:val="28"/>
          <w:lang w:val="fr-FR"/>
        </w:rPr>
        <w:t xml:space="preserve"> </w:t>
      </w:r>
      <w:r>
        <w:rPr>
          <w:sz w:val="28"/>
          <w:lang w:val="ru-RU"/>
        </w:rPr>
        <w:t>должен</w:t>
      </w:r>
      <w:r w:rsidRPr="00591718">
        <w:rPr>
          <w:sz w:val="28"/>
          <w:lang w:val="fr-FR"/>
        </w:rPr>
        <w:t xml:space="preserve"> </w:t>
      </w:r>
      <w:r w:rsidRPr="00E4551F">
        <w:rPr>
          <w:b/>
          <w:sz w:val="28"/>
          <w:lang w:val="ru-RU"/>
        </w:rPr>
        <w:t>знать</w:t>
      </w:r>
      <w:r w:rsidRPr="00591718">
        <w:rPr>
          <w:sz w:val="28"/>
          <w:lang w:val="fr-FR"/>
        </w:rPr>
        <w:t>:</w:t>
      </w:r>
    </w:p>
    <w:p w:rsidR="00591718" w:rsidRPr="0084495E" w:rsidRDefault="00591718" w:rsidP="00591718">
      <w:pPr>
        <w:ind w:firstLine="720"/>
        <w:jc w:val="both"/>
        <w:rPr>
          <w:sz w:val="28"/>
        </w:rPr>
      </w:pPr>
      <w:r>
        <w:rPr>
          <w:sz w:val="28"/>
          <w:lang w:val="ru-RU"/>
        </w:rPr>
        <w:t>-</w:t>
      </w:r>
      <w:r w:rsidRPr="006D3E7C">
        <w:rPr>
          <w:sz w:val="28"/>
        </w:rPr>
        <w:t xml:space="preserve"> </w:t>
      </w:r>
      <w:r w:rsidRPr="0084495E">
        <w:rPr>
          <w:sz w:val="28"/>
        </w:rPr>
        <w:t xml:space="preserve">В результате изучения дисциплины студент должен </w:t>
      </w:r>
      <w:r w:rsidRPr="0084495E">
        <w:rPr>
          <w:b/>
          <w:sz w:val="28"/>
        </w:rPr>
        <w:t>знать</w:t>
      </w:r>
      <w:r w:rsidRPr="0084495E">
        <w:rPr>
          <w:sz w:val="28"/>
        </w:rPr>
        <w:t>:</w:t>
      </w:r>
    </w:p>
    <w:p w:rsidR="00591718" w:rsidRPr="00B02734" w:rsidRDefault="00591718" w:rsidP="00591718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- </w:t>
      </w:r>
      <w:r w:rsidRPr="00B02734">
        <w:rPr>
          <w:sz w:val="28"/>
        </w:rPr>
        <w:t>грамматический строй</w:t>
      </w:r>
      <w:r>
        <w:rPr>
          <w:sz w:val="28"/>
        </w:rPr>
        <w:t xml:space="preserve"> </w:t>
      </w:r>
      <w:r w:rsidRPr="00B02734">
        <w:rPr>
          <w:sz w:val="28"/>
        </w:rPr>
        <w:t xml:space="preserve">языка </w:t>
      </w:r>
    </w:p>
    <w:p w:rsidR="00591718" w:rsidRPr="00B02734" w:rsidRDefault="00591718" w:rsidP="00591718">
      <w:pPr>
        <w:ind w:firstLine="720"/>
        <w:jc w:val="both"/>
        <w:rPr>
          <w:sz w:val="28"/>
        </w:rPr>
      </w:pPr>
      <w:r w:rsidRPr="00B02734">
        <w:rPr>
          <w:sz w:val="28"/>
        </w:rPr>
        <w:t>- лексический минимум (1000-1300 лек. ед.)</w:t>
      </w:r>
    </w:p>
    <w:p w:rsidR="00591718" w:rsidRPr="00B02734" w:rsidRDefault="00591718" w:rsidP="00591718">
      <w:pPr>
        <w:ind w:firstLine="720"/>
        <w:jc w:val="both"/>
        <w:rPr>
          <w:sz w:val="28"/>
        </w:rPr>
      </w:pPr>
      <w:r w:rsidRPr="00B02734">
        <w:rPr>
          <w:sz w:val="28"/>
        </w:rPr>
        <w:t>- фонетические явления языка</w:t>
      </w:r>
    </w:p>
    <w:p w:rsidR="00591718" w:rsidRDefault="00591718" w:rsidP="00591718">
      <w:pPr>
        <w:ind w:firstLine="720"/>
        <w:jc w:val="both"/>
        <w:rPr>
          <w:b/>
          <w:sz w:val="28"/>
        </w:rPr>
      </w:pPr>
      <w:r w:rsidRPr="00B02734">
        <w:rPr>
          <w:sz w:val="28"/>
        </w:rPr>
        <w:t>- лингвострановедческие основы языка</w:t>
      </w:r>
      <w:r>
        <w:rPr>
          <w:b/>
          <w:sz w:val="28"/>
        </w:rPr>
        <w:t>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уметь</w:t>
      </w:r>
      <w:r>
        <w:rPr>
          <w:sz w:val="28"/>
          <w:lang w:val="ru-RU"/>
        </w:rPr>
        <w:t>:</w:t>
      </w:r>
    </w:p>
    <w:p w:rsidR="00591718" w:rsidRPr="00206A81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lang w:val="ru-RU"/>
        </w:rPr>
        <w:t>-</w:t>
      </w:r>
      <w:r w:rsidRPr="006D3E7C">
        <w:rPr>
          <w:sz w:val="28"/>
          <w:szCs w:val="28"/>
        </w:rPr>
        <w:t xml:space="preserve"> </w:t>
      </w:r>
      <w:r w:rsidRPr="00206A81">
        <w:rPr>
          <w:sz w:val="28"/>
          <w:szCs w:val="28"/>
        </w:rPr>
        <w:t>Говорение (диалогическая речь)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передавать элементарные фактические сведения иноязычному собеседнику (при личном контакте и по телефону);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отвечать на поставленные вопросы, соблюдая правила этикета, характерные для лингвокультуры носителей языка;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речевое взаимодействие согласно принятым в данном социуме нормам речевого поведения;</w:t>
      </w:r>
    </w:p>
    <w:p w:rsidR="00591718" w:rsidRDefault="00591718" w:rsidP="00591718">
      <w:pPr>
        <w:jc w:val="both"/>
        <w:rPr>
          <w:b/>
          <w:sz w:val="28"/>
          <w:szCs w:val="28"/>
          <w:lang w:val="ru-RU"/>
        </w:rPr>
      </w:pP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Литература:</w:t>
      </w:r>
    </w:p>
    <w:p w:rsidR="00591718" w:rsidRPr="00C91396" w:rsidRDefault="00591718" w:rsidP="00591718">
      <w:pPr>
        <w:numPr>
          <w:ilvl w:val="0"/>
          <w:numId w:val="1"/>
        </w:numPr>
        <w:rPr>
          <w:color w:val="FF6600"/>
          <w:sz w:val="28"/>
        </w:rPr>
      </w:pPr>
      <w:r>
        <w:rPr>
          <w:sz w:val="28"/>
        </w:rPr>
        <w:t xml:space="preserve">Попова И.Н., Казакова Ж.А., Ковальчук Г.М. – Французский язык. «Издательство «Нестор Академик», 2007 </w:t>
      </w:r>
    </w:p>
    <w:p w:rsidR="00591718" w:rsidRDefault="00591718" w:rsidP="0059171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Попова И.Н., Казакова Ж.А., Ковальчук Г.М. Грамматика французского языка. Практический курс французского языка.</w:t>
      </w:r>
      <w:r>
        <w:rPr>
          <w:sz w:val="28"/>
          <w:lang w:val="fr-FR"/>
        </w:rPr>
        <w:t xml:space="preserve"> </w:t>
      </w:r>
      <w:r>
        <w:rPr>
          <w:sz w:val="28"/>
        </w:rPr>
        <w:t>«Издательство «Нестор Академик Паблишер», 2000.</w:t>
      </w:r>
    </w:p>
    <w:p w:rsidR="00591718" w:rsidRPr="00EA3AE5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 w:rsidRPr="00EA3AE5">
        <w:rPr>
          <w:b/>
          <w:sz w:val="28"/>
          <w:szCs w:val="28"/>
          <w:lang w:val="ru-RU"/>
        </w:rPr>
        <w:t>Тема</w:t>
      </w:r>
      <w:r w:rsidRPr="00EA3AE5">
        <w:rPr>
          <w:b/>
          <w:sz w:val="28"/>
          <w:szCs w:val="28"/>
          <w:lang w:val="de-DE"/>
        </w:rPr>
        <w:t xml:space="preserve"> </w:t>
      </w:r>
      <w:r>
        <w:rPr>
          <w:b/>
          <w:sz w:val="28"/>
          <w:szCs w:val="28"/>
          <w:lang w:val="ru-RU"/>
        </w:rPr>
        <w:t>2</w:t>
      </w:r>
    </w:p>
    <w:p w:rsidR="00591718" w:rsidRPr="008255F3" w:rsidRDefault="00591718" w:rsidP="00591718">
      <w:pPr>
        <w:ind w:firstLine="720"/>
        <w:jc w:val="both"/>
        <w:rPr>
          <w:sz w:val="28"/>
          <w:lang w:val="fr-FR"/>
        </w:rPr>
      </w:pPr>
      <w:r w:rsidRPr="00CA328C">
        <w:rPr>
          <w:b/>
          <w:sz w:val="28"/>
          <w:lang w:val="fr-FR"/>
        </w:rPr>
        <w:t xml:space="preserve">Ma </w:t>
      </w:r>
      <w:r>
        <w:rPr>
          <w:b/>
          <w:sz w:val="28"/>
          <w:lang w:val="fr-FR"/>
        </w:rPr>
        <w:t xml:space="preserve"> carte de visite.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знать</w:t>
      </w:r>
      <w:r>
        <w:rPr>
          <w:sz w:val="28"/>
          <w:lang w:val="ru-RU"/>
        </w:rPr>
        <w:t>:</w:t>
      </w:r>
    </w:p>
    <w:p w:rsidR="00591718" w:rsidRPr="004A2726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-Лексический словарь по теме.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-Грамматика: Порядок слов во французском предложении. Неупотребление артикля  перед именами собственными. Третье лицо единственного и множественного  числа глаголов 3 группы. Вопрос к подлежащему.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уметь</w:t>
      </w:r>
      <w:r>
        <w:rPr>
          <w:sz w:val="28"/>
          <w:lang w:val="ru-RU"/>
        </w:rPr>
        <w:t>: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lang w:val="ru-RU"/>
        </w:rPr>
        <w:t>-</w:t>
      </w:r>
      <w:r>
        <w:rPr>
          <w:sz w:val="28"/>
          <w:szCs w:val="28"/>
        </w:rPr>
        <w:t xml:space="preserve"> рассказать о себе и своих близких;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описать себя, свой род деятельности, местожительство;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описать кого-либо, его род деятельности, место проживания;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делать описание на визуальной основе (картина, фотография и т.д.);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делать небольшие сообщения в рамках изучаемой речевой тематики;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получать и передавать фактическую информацию, устанавливать и поддерживать социальные контакты в рамках ограниченного числа ситуаций речевого общения, удовлетворяющих повседневные потребности </w:t>
      </w:r>
      <w:r w:rsidRPr="00557E2C">
        <w:rPr>
          <w:sz w:val="28"/>
          <w:szCs w:val="28"/>
          <w:lang w:val="ru-RU"/>
        </w:rPr>
        <w:t>коммуникантов</w:t>
      </w:r>
      <w:r>
        <w:rPr>
          <w:sz w:val="28"/>
          <w:szCs w:val="28"/>
        </w:rPr>
        <w:t>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принимать участие в коротких беседах на интересующую тематику в конкретной ситуации общения;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объяснять своё самочувствие простыми фразами;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приглашать или принимать приглашение, извиняться или принимать извинение;</w:t>
      </w:r>
    </w:p>
    <w:p w:rsidR="00591718" w:rsidRPr="003A3E27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говорить о своих вкусах и предпочтениях.</w:t>
      </w: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Литература:</w:t>
      </w:r>
    </w:p>
    <w:p w:rsidR="00591718" w:rsidRDefault="00591718" w:rsidP="00591718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Може</w:t>
      </w:r>
      <w:r w:rsidRPr="00C91396">
        <w:rPr>
          <w:sz w:val="28"/>
        </w:rPr>
        <w:t xml:space="preserve"> </w:t>
      </w:r>
      <w:r>
        <w:rPr>
          <w:sz w:val="28"/>
        </w:rPr>
        <w:t xml:space="preserve">Г. Практическая грамматика современного французского языка. </w:t>
      </w:r>
      <w:r>
        <w:rPr>
          <w:sz w:val="28"/>
          <w:lang w:val="ru-RU"/>
        </w:rPr>
        <w:t xml:space="preserve">- </w:t>
      </w:r>
      <w:r>
        <w:rPr>
          <w:sz w:val="28"/>
        </w:rPr>
        <w:t>Сан</w:t>
      </w:r>
      <w:r>
        <w:rPr>
          <w:sz w:val="28"/>
          <w:lang w:val="ru-RU"/>
        </w:rPr>
        <w:t>к</w:t>
      </w:r>
      <w:r>
        <w:rPr>
          <w:sz w:val="28"/>
        </w:rPr>
        <w:t>т-Петербург</w:t>
      </w:r>
      <w:r>
        <w:rPr>
          <w:sz w:val="28"/>
          <w:lang w:val="ru-RU"/>
        </w:rPr>
        <w:t>:</w:t>
      </w:r>
      <w:r>
        <w:rPr>
          <w:sz w:val="28"/>
        </w:rPr>
        <w:t xml:space="preserve"> Издательство «Лань», 1996.</w:t>
      </w:r>
    </w:p>
    <w:p w:rsidR="00591718" w:rsidRDefault="00591718" w:rsidP="00591718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Потушанская</w:t>
      </w:r>
      <w:r w:rsidRPr="00C91396">
        <w:rPr>
          <w:sz w:val="28"/>
        </w:rPr>
        <w:t xml:space="preserve"> </w:t>
      </w:r>
      <w:r>
        <w:rPr>
          <w:sz w:val="28"/>
        </w:rPr>
        <w:t>Л.Л.</w:t>
      </w:r>
      <w:r>
        <w:rPr>
          <w:sz w:val="28"/>
          <w:lang w:val="ru-RU"/>
        </w:rPr>
        <w:t xml:space="preserve"> </w:t>
      </w:r>
      <w:r>
        <w:rPr>
          <w:sz w:val="28"/>
        </w:rPr>
        <w:t>Практический курс французского языка. Издательство « Международные отношения», 1967.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en-US"/>
        </w:rPr>
      </w:pPr>
      <w:r w:rsidRPr="00EA3AE5">
        <w:rPr>
          <w:b/>
          <w:sz w:val="28"/>
          <w:szCs w:val="28"/>
          <w:lang w:val="ru-RU"/>
        </w:rPr>
        <w:t>Тема</w:t>
      </w:r>
      <w:r w:rsidRPr="00CA328C">
        <w:rPr>
          <w:b/>
          <w:sz w:val="28"/>
          <w:szCs w:val="28"/>
          <w:lang w:val="en-US"/>
        </w:rPr>
        <w:t xml:space="preserve"> 3</w:t>
      </w:r>
    </w:p>
    <w:p w:rsidR="00591718" w:rsidRPr="003A3E27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Ma</w:t>
      </w:r>
      <w:r w:rsidRPr="003A3E2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en-US"/>
        </w:rPr>
        <w:t>famille</w:t>
      </w:r>
      <w:r w:rsidRPr="003A3E27">
        <w:rPr>
          <w:b/>
          <w:sz w:val="28"/>
          <w:szCs w:val="28"/>
          <w:lang w:val="ru-RU"/>
        </w:rPr>
        <w:t>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знать</w:t>
      </w:r>
      <w:r>
        <w:rPr>
          <w:sz w:val="28"/>
          <w:lang w:val="ru-RU"/>
        </w:rPr>
        <w:t>:</w:t>
      </w:r>
    </w:p>
    <w:p w:rsidR="00591718" w:rsidRPr="006A72B9" w:rsidRDefault="00591718" w:rsidP="00591718">
      <w:pPr>
        <w:jc w:val="both"/>
        <w:rPr>
          <w:sz w:val="28"/>
          <w:szCs w:val="28"/>
        </w:rPr>
      </w:pPr>
      <w:r w:rsidRPr="006A72B9">
        <w:rPr>
          <w:sz w:val="28"/>
          <w:szCs w:val="28"/>
          <w:lang w:val="ru-RU"/>
        </w:rPr>
        <w:t>-</w:t>
      </w:r>
      <w:r w:rsidRPr="006A72B9">
        <w:rPr>
          <w:sz w:val="28"/>
          <w:szCs w:val="28"/>
        </w:rPr>
        <w:t xml:space="preserve"> Притяжательные прилагательные, выпадение гласных, определенный артикль, опущение артикля при существительном в роли именной части сказуемого, первое лицо единственного числа настоящего времени глаголов 1 и 3 группы, отрицательная форма глагола, предлоги  à, </w:t>
      </w:r>
      <w:r w:rsidRPr="006A72B9">
        <w:rPr>
          <w:sz w:val="28"/>
          <w:szCs w:val="28"/>
          <w:lang w:val="fr-FR"/>
        </w:rPr>
        <w:t>de </w:t>
      </w:r>
      <w:r w:rsidRPr="006A72B9">
        <w:rPr>
          <w:sz w:val="28"/>
          <w:szCs w:val="28"/>
        </w:rPr>
        <w:t>.</w:t>
      </w:r>
    </w:p>
    <w:p w:rsidR="00591718" w:rsidRPr="006A72B9" w:rsidRDefault="00591718" w:rsidP="00591718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Pr="006A72B9">
        <w:rPr>
          <w:sz w:val="28"/>
          <w:szCs w:val="28"/>
        </w:rPr>
        <w:t xml:space="preserve">Спряжение глаголов 3 группы, безличный оборот  </w:t>
      </w:r>
      <w:r w:rsidRPr="006A72B9">
        <w:rPr>
          <w:sz w:val="28"/>
          <w:szCs w:val="28"/>
          <w:lang w:val="fr-FR"/>
        </w:rPr>
        <w:t>il</w:t>
      </w:r>
      <w:r w:rsidRPr="006A72B9">
        <w:rPr>
          <w:sz w:val="28"/>
          <w:szCs w:val="28"/>
        </w:rPr>
        <w:t xml:space="preserve"> </w:t>
      </w:r>
      <w:r w:rsidRPr="006A72B9">
        <w:rPr>
          <w:sz w:val="28"/>
          <w:szCs w:val="28"/>
          <w:lang w:val="fr-FR"/>
        </w:rPr>
        <w:t>est</w:t>
      </w:r>
      <w:r w:rsidRPr="006A72B9">
        <w:rPr>
          <w:sz w:val="28"/>
          <w:szCs w:val="28"/>
        </w:rPr>
        <w:t>, имя прилагательное</w:t>
      </w:r>
    </w:p>
    <w:p w:rsidR="00591718" w:rsidRDefault="00591718" w:rsidP="00591718">
      <w:pPr>
        <w:jc w:val="both"/>
        <w:rPr>
          <w:sz w:val="28"/>
          <w:szCs w:val="28"/>
          <w:lang w:val="ru-RU"/>
        </w:rPr>
      </w:pPr>
      <w:r w:rsidRPr="006A72B9">
        <w:rPr>
          <w:sz w:val="28"/>
          <w:szCs w:val="28"/>
        </w:rPr>
        <w:t xml:space="preserve">Множественное число и женский род имен прилагательных. </w:t>
      </w:r>
    </w:p>
    <w:p w:rsidR="00591718" w:rsidRPr="006A72B9" w:rsidRDefault="00591718" w:rsidP="00591718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Спряжение глаголов</w:t>
      </w:r>
      <w:r>
        <w:rPr>
          <w:sz w:val="28"/>
          <w:szCs w:val="28"/>
          <w:lang w:val="ru-RU"/>
        </w:rPr>
        <w:t xml:space="preserve">  «ê</w:t>
      </w:r>
      <w:r>
        <w:rPr>
          <w:sz w:val="28"/>
          <w:szCs w:val="28"/>
          <w:lang w:val="fr-FR"/>
        </w:rPr>
        <w:t>tre</w:t>
      </w:r>
      <w:r>
        <w:rPr>
          <w:sz w:val="28"/>
          <w:szCs w:val="28"/>
          <w:lang w:val="ru-RU"/>
        </w:rPr>
        <w:t>» и «</w:t>
      </w:r>
      <w:r w:rsidRPr="00217A9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fr-FR"/>
        </w:rPr>
        <w:t>avoir</w:t>
      </w:r>
      <w:r>
        <w:rPr>
          <w:sz w:val="28"/>
          <w:szCs w:val="28"/>
          <w:lang w:val="ru-RU"/>
        </w:rPr>
        <w:t>» 3</w:t>
      </w:r>
      <w:r w:rsidRPr="006A72B9">
        <w:rPr>
          <w:sz w:val="28"/>
          <w:szCs w:val="28"/>
        </w:rPr>
        <w:t xml:space="preserve"> группы, опущение артикля перед именем существительным, обозначающим национальность, вопросительное предложение. Употребление артикля после оборота </w:t>
      </w:r>
      <w:r w:rsidRPr="006A72B9">
        <w:rPr>
          <w:sz w:val="28"/>
          <w:szCs w:val="28"/>
          <w:lang w:val="fr-FR"/>
        </w:rPr>
        <w:t>c</w:t>
      </w:r>
      <w:r w:rsidRPr="006A72B9">
        <w:rPr>
          <w:sz w:val="28"/>
          <w:szCs w:val="28"/>
        </w:rPr>
        <w:t>’</w:t>
      </w:r>
      <w:r w:rsidRPr="006A72B9">
        <w:rPr>
          <w:sz w:val="28"/>
          <w:szCs w:val="28"/>
          <w:lang w:val="fr-FR"/>
        </w:rPr>
        <w:t>est </w:t>
      </w:r>
      <w:r w:rsidRPr="006A72B9">
        <w:rPr>
          <w:sz w:val="28"/>
          <w:szCs w:val="28"/>
        </w:rPr>
        <w:t>.</w:t>
      </w:r>
    </w:p>
    <w:p w:rsidR="00591718" w:rsidRDefault="00591718" w:rsidP="00591718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Студент должен </w:t>
      </w:r>
      <w:r w:rsidRPr="00E4551F">
        <w:rPr>
          <w:b/>
          <w:sz w:val="28"/>
          <w:lang w:val="ru-RU"/>
        </w:rPr>
        <w:t>уметь</w:t>
      </w:r>
      <w:r>
        <w:rPr>
          <w:sz w:val="28"/>
          <w:lang w:val="ru-RU"/>
        </w:rPr>
        <w:t>: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охарактеризовать близких;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описать семью, условия проживания, рассказать об образовании и месте работы родителей;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рассказать о себе, своем окружении: людях, опыте работы и учебе; 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описать что-либо (иллюстрации) в форме перечня утверждений;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представить короткие простые описания событий и действий;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рассказать о своих планах и договоренностях, привычках и повседневных делах, о личном повседневном опыте времяпровождения;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адекватно реагировать, при необходимости дать информацию о личных данных, касающихся происхождения, семьи, образования и потребностей говорящего;</w:t>
      </w:r>
    </w:p>
    <w:p w:rsidR="00591718" w:rsidRPr="005D3BB5" w:rsidRDefault="00591718" w:rsidP="00591718">
      <w:pPr>
        <w:ind w:firstLine="720"/>
        <w:jc w:val="both"/>
        <w:rPr>
          <w:b/>
          <w:sz w:val="28"/>
          <w:szCs w:val="28"/>
        </w:rPr>
      </w:pP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Литература:</w:t>
      </w:r>
    </w:p>
    <w:p w:rsidR="00591718" w:rsidRPr="00C91396" w:rsidRDefault="00591718" w:rsidP="00591718">
      <w:pPr>
        <w:numPr>
          <w:ilvl w:val="0"/>
          <w:numId w:val="3"/>
        </w:numPr>
        <w:rPr>
          <w:color w:val="FF6600"/>
          <w:sz w:val="28"/>
        </w:rPr>
      </w:pPr>
      <w:r>
        <w:rPr>
          <w:sz w:val="28"/>
        </w:rPr>
        <w:t xml:space="preserve">Попова И.Н., Казакова Ж.А., Ковальчук Г.М. – Французский язык. «Издательство «Нестор Академик», 2007 </w:t>
      </w:r>
    </w:p>
    <w:p w:rsidR="00591718" w:rsidRDefault="00591718" w:rsidP="00591718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Попова И.Н., Казакова Ж.А., Ковальчук Г.М. Грамматика французского языка. Практический курс французского языка.</w:t>
      </w:r>
      <w:r>
        <w:rPr>
          <w:sz w:val="28"/>
          <w:lang w:val="fr-FR"/>
        </w:rPr>
        <w:t xml:space="preserve"> </w:t>
      </w:r>
      <w:r>
        <w:rPr>
          <w:sz w:val="28"/>
        </w:rPr>
        <w:t>«Издательство «Нестор Академик Паблишер», 2000.</w:t>
      </w: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</w:p>
    <w:p w:rsidR="00591718" w:rsidRPr="0027135B" w:rsidRDefault="00591718" w:rsidP="0027135B">
      <w:pPr>
        <w:jc w:val="both"/>
        <w:rPr>
          <w:b/>
          <w:sz w:val="28"/>
          <w:szCs w:val="28"/>
          <w:lang w:val="ru-RU"/>
        </w:rPr>
      </w:pPr>
      <w:r w:rsidRPr="00EA3AE5">
        <w:rPr>
          <w:b/>
          <w:sz w:val="28"/>
          <w:szCs w:val="28"/>
          <w:lang w:val="ru-RU"/>
        </w:rPr>
        <w:t>Тема</w:t>
      </w:r>
      <w:r w:rsidRPr="0027135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4</w:t>
      </w:r>
    </w:p>
    <w:p w:rsidR="00591718" w:rsidRPr="0027135B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fr-FR"/>
        </w:rPr>
        <w:t>Ma</w:t>
      </w:r>
      <w:r w:rsidRPr="0027135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fr-FR"/>
        </w:rPr>
        <w:t>journ</w:t>
      </w:r>
      <w:r w:rsidRPr="0027135B">
        <w:rPr>
          <w:b/>
          <w:sz w:val="28"/>
          <w:szCs w:val="28"/>
          <w:lang w:val="ru-RU"/>
        </w:rPr>
        <w:t>é</w:t>
      </w:r>
      <w:r>
        <w:rPr>
          <w:b/>
          <w:sz w:val="28"/>
          <w:szCs w:val="28"/>
          <w:lang w:val="fr-FR"/>
        </w:rPr>
        <w:t>e</w:t>
      </w:r>
      <w:r w:rsidRPr="0027135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fr-FR"/>
        </w:rPr>
        <w:t>de</w:t>
      </w:r>
      <w:r w:rsidRPr="0027135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fr-FR"/>
        </w:rPr>
        <w:t>travail</w:t>
      </w:r>
      <w:r w:rsidRPr="0027135B">
        <w:rPr>
          <w:b/>
          <w:sz w:val="28"/>
          <w:szCs w:val="28"/>
          <w:lang w:val="ru-RU"/>
        </w:rPr>
        <w:t>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Студент</w:t>
      </w:r>
      <w:r w:rsidRPr="0027135B">
        <w:rPr>
          <w:sz w:val="28"/>
          <w:lang w:val="ru-RU"/>
        </w:rPr>
        <w:t xml:space="preserve"> </w:t>
      </w:r>
      <w:r>
        <w:rPr>
          <w:sz w:val="28"/>
          <w:lang w:val="ru-RU"/>
        </w:rPr>
        <w:t>должен</w:t>
      </w:r>
      <w:r w:rsidRPr="0027135B">
        <w:rPr>
          <w:sz w:val="28"/>
          <w:lang w:val="ru-RU"/>
        </w:rPr>
        <w:t xml:space="preserve"> </w:t>
      </w:r>
      <w:r w:rsidRPr="00E4551F">
        <w:rPr>
          <w:b/>
          <w:sz w:val="28"/>
          <w:lang w:val="ru-RU"/>
        </w:rPr>
        <w:t>знать</w:t>
      </w:r>
      <w:r w:rsidRPr="0027135B">
        <w:rPr>
          <w:sz w:val="28"/>
          <w:lang w:val="ru-RU"/>
        </w:rPr>
        <w:t>: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-Местоименные глаголы.</w:t>
      </w:r>
    </w:p>
    <w:p w:rsidR="00591718" w:rsidRPr="00524E37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-</w:t>
      </w:r>
      <w:r w:rsidRPr="00524E37">
        <w:rPr>
          <w:sz w:val="28"/>
          <w:szCs w:val="28"/>
        </w:rPr>
        <w:t xml:space="preserve">Наречия </w:t>
      </w:r>
      <w:r w:rsidRPr="00524E37">
        <w:rPr>
          <w:sz w:val="28"/>
          <w:szCs w:val="28"/>
          <w:lang w:val="fr-FR"/>
        </w:rPr>
        <w:t>en</w:t>
      </w:r>
      <w:r w:rsidRPr="00524E37">
        <w:rPr>
          <w:sz w:val="28"/>
          <w:szCs w:val="28"/>
        </w:rPr>
        <w:t xml:space="preserve">, </w:t>
      </w:r>
      <w:r w:rsidRPr="00524E37">
        <w:rPr>
          <w:sz w:val="28"/>
          <w:szCs w:val="28"/>
          <w:lang w:val="fr-FR"/>
        </w:rPr>
        <w:t>y</w:t>
      </w:r>
      <w:r w:rsidRPr="00524E37">
        <w:rPr>
          <w:sz w:val="28"/>
          <w:szCs w:val="28"/>
        </w:rPr>
        <w:t xml:space="preserve">. Вопросительные наречия </w:t>
      </w:r>
      <w:r w:rsidRPr="00524E37">
        <w:rPr>
          <w:sz w:val="28"/>
          <w:szCs w:val="28"/>
          <w:lang w:val="fr-FR"/>
        </w:rPr>
        <w:t>quand</w:t>
      </w:r>
      <w:r w:rsidRPr="00524E37">
        <w:rPr>
          <w:sz w:val="28"/>
          <w:szCs w:val="28"/>
        </w:rPr>
        <w:t xml:space="preserve">, </w:t>
      </w:r>
      <w:r w:rsidRPr="00524E37">
        <w:rPr>
          <w:sz w:val="28"/>
          <w:szCs w:val="28"/>
          <w:lang w:val="fr-FR"/>
        </w:rPr>
        <w:t>comment</w:t>
      </w:r>
      <w:r w:rsidRPr="00524E37">
        <w:rPr>
          <w:sz w:val="28"/>
          <w:szCs w:val="28"/>
        </w:rPr>
        <w:t xml:space="preserve">. Спряжение глаголов </w:t>
      </w:r>
      <w:r w:rsidRPr="00524E37">
        <w:rPr>
          <w:sz w:val="28"/>
          <w:szCs w:val="28"/>
          <w:lang w:val="fr-FR"/>
        </w:rPr>
        <w:t>avoir</w:t>
      </w:r>
      <w:r w:rsidRPr="00524E37">
        <w:rPr>
          <w:sz w:val="28"/>
          <w:szCs w:val="28"/>
        </w:rPr>
        <w:t xml:space="preserve">, </w:t>
      </w:r>
      <w:r w:rsidRPr="00524E37">
        <w:rPr>
          <w:sz w:val="28"/>
          <w:szCs w:val="28"/>
          <w:lang w:val="fr-FR"/>
        </w:rPr>
        <w:t>faire</w:t>
      </w:r>
      <w:r w:rsidRPr="00524E37">
        <w:rPr>
          <w:sz w:val="28"/>
          <w:szCs w:val="28"/>
        </w:rPr>
        <w:t>.</w:t>
      </w:r>
    </w:p>
    <w:p w:rsidR="00591718" w:rsidRPr="00524E37" w:rsidRDefault="00591718" w:rsidP="00591718">
      <w:pPr>
        <w:jc w:val="both"/>
        <w:rPr>
          <w:sz w:val="28"/>
          <w:szCs w:val="28"/>
        </w:rPr>
      </w:pPr>
      <w:r w:rsidRPr="00524E37">
        <w:rPr>
          <w:sz w:val="28"/>
          <w:szCs w:val="28"/>
        </w:rPr>
        <w:t xml:space="preserve">Местоимение </w:t>
      </w:r>
      <w:r w:rsidRPr="00524E37">
        <w:rPr>
          <w:sz w:val="28"/>
          <w:szCs w:val="28"/>
          <w:lang w:val="fr-FR"/>
        </w:rPr>
        <w:t>cela</w:t>
      </w:r>
      <w:r w:rsidRPr="00524E37">
        <w:rPr>
          <w:sz w:val="28"/>
          <w:szCs w:val="28"/>
        </w:rPr>
        <w:t xml:space="preserve">. Опущение неопределенного артикля после отрицания. Неупотребление артикля после количественных наречий.  Порядок слов в вопросительном  предложении, начинающемся с наречия  </w:t>
      </w:r>
      <w:r w:rsidRPr="00524E37">
        <w:rPr>
          <w:sz w:val="28"/>
          <w:szCs w:val="28"/>
          <w:lang w:val="fr-FR"/>
        </w:rPr>
        <w:t>combien</w:t>
      </w:r>
      <w:r w:rsidRPr="00524E37">
        <w:rPr>
          <w:sz w:val="28"/>
          <w:szCs w:val="28"/>
        </w:rPr>
        <w:t>.</w:t>
      </w:r>
    </w:p>
    <w:p w:rsidR="00591718" w:rsidRDefault="00591718" w:rsidP="00591718">
      <w:pPr>
        <w:jc w:val="both"/>
        <w:rPr>
          <w:sz w:val="28"/>
          <w:szCs w:val="28"/>
          <w:lang w:val="ru-RU"/>
        </w:rPr>
      </w:pPr>
      <w:r w:rsidRPr="00524E37">
        <w:rPr>
          <w:sz w:val="28"/>
          <w:szCs w:val="28"/>
        </w:rPr>
        <w:t xml:space="preserve">Местоимение </w:t>
      </w:r>
      <w:r w:rsidRPr="00524E37">
        <w:rPr>
          <w:sz w:val="28"/>
          <w:szCs w:val="28"/>
          <w:lang w:val="fr-FR"/>
        </w:rPr>
        <w:t>en</w:t>
      </w:r>
      <w:r w:rsidRPr="00524E37">
        <w:rPr>
          <w:sz w:val="28"/>
          <w:szCs w:val="28"/>
        </w:rPr>
        <w:t>. Количественные числительные. Спряжение глаголов ê</w:t>
      </w:r>
      <w:r w:rsidRPr="00524E37">
        <w:rPr>
          <w:sz w:val="28"/>
          <w:szCs w:val="28"/>
          <w:lang w:val="fr-FR"/>
        </w:rPr>
        <w:t>tre</w:t>
      </w:r>
      <w:r w:rsidRPr="00524E37">
        <w:rPr>
          <w:sz w:val="28"/>
          <w:szCs w:val="28"/>
        </w:rPr>
        <w:t xml:space="preserve">, </w:t>
      </w:r>
      <w:r w:rsidRPr="00524E37">
        <w:rPr>
          <w:sz w:val="28"/>
          <w:szCs w:val="28"/>
          <w:lang w:val="fr-FR"/>
        </w:rPr>
        <w:t>mettre</w:t>
      </w:r>
      <w:r w:rsidRPr="00524E37">
        <w:rPr>
          <w:sz w:val="28"/>
          <w:szCs w:val="28"/>
        </w:rPr>
        <w:t>. Вопрос к подлежащему. Количественные числительные.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уметь</w:t>
      </w:r>
      <w:r>
        <w:rPr>
          <w:sz w:val="28"/>
          <w:lang w:val="ru-RU"/>
        </w:rPr>
        <w:t>: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lang w:val="ru-RU"/>
        </w:rPr>
        <w:t>-</w:t>
      </w:r>
      <w:r>
        <w:rPr>
          <w:sz w:val="28"/>
          <w:szCs w:val="28"/>
        </w:rPr>
        <w:t xml:space="preserve"> описать что-либо (иллюстрации) в форме перечня утверждений;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представить короткие простые описания событий и действий;</w:t>
      </w:r>
    </w:p>
    <w:p w:rsidR="00591718" w:rsidRPr="00524E37" w:rsidRDefault="00591718" w:rsidP="00591718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- рассказать о своих планах и договоренностях, привычках и повседневных делах, о личном повседневном опыте времяпровождения;</w:t>
      </w:r>
      <w:r>
        <w:rPr>
          <w:sz w:val="28"/>
          <w:szCs w:val="28"/>
          <w:lang w:val="ru-RU"/>
        </w:rPr>
        <w:t xml:space="preserve"> о своем рабочем дне.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различные предметы с помощью простых описательных средств языка;</w:t>
      </w:r>
    </w:p>
    <w:p w:rsidR="00591718" w:rsidRDefault="00591718" w:rsidP="0059171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Литература:</w:t>
      </w:r>
    </w:p>
    <w:p w:rsidR="00591718" w:rsidRDefault="00591718" w:rsidP="00591718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Може</w:t>
      </w:r>
      <w:r w:rsidRPr="00C91396">
        <w:rPr>
          <w:sz w:val="28"/>
        </w:rPr>
        <w:t xml:space="preserve"> </w:t>
      </w:r>
      <w:r>
        <w:rPr>
          <w:sz w:val="28"/>
        </w:rPr>
        <w:t xml:space="preserve">Г. Практическая грамматика современного французского языка. </w:t>
      </w:r>
      <w:r>
        <w:rPr>
          <w:sz w:val="28"/>
          <w:lang w:val="ru-RU"/>
        </w:rPr>
        <w:t xml:space="preserve">- </w:t>
      </w:r>
      <w:r>
        <w:rPr>
          <w:sz w:val="28"/>
        </w:rPr>
        <w:t>Сан</w:t>
      </w:r>
      <w:r>
        <w:rPr>
          <w:sz w:val="28"/>
          <w:lang w:val="ru-RU"/>
        </w:rPr>
        <w:t>к</w:t>
      </w:r>
      <w:r>
        <w:rPr>
          <w:sz w:val="28"/>
        </w:rPr>
        <w:t>т-Петербург</w:t>
      </w:r>
      <w:r>
        <w:rPr>
          <w:sz w:val="28"/>
          <w:lang w:val="ru-RU"/>
        </w:rPr>
        <w:t>:</w:t>
      </w:r>
      <w:r>
        <w:rPr>
          <w:sz w:val="28"/>
        </w:rPr>
        <w:t xml:space="preserve"> Издательство «Лань», 1996.</w:t>
      </w:r>
    </w:p>
    <w:p w:rsidR="00591718" w:rsidRDefault="00591718" w:rsidP="00591718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Потушанская</w:t>
      </w:r>
      <w:r w:rsidRPr="00C91396">
        <w:rPr>
          <w:sz w:val="28"/>
        </w:rPr>
        <w:t xml:space="preserve"> </w:t>
      </w:r>
      <w:r>
        <w:rPr>
          <w:sz w:val="28"/>
        </w:rPr>
        <w:t>Л.Л.</w:t>
      </w:r>
      <w:r>
        <w:rPr>
          <w:sz w:val="28"/>
          <w:lang w:val="ru-RU"/>
        </w:rPr>
        <w:t xml:space="preserve"> </w:t>
      </w:r>
      <w:r>
        <w:rPr>
          <w:sz w:val="28"/>
        </w:rPr>
        <w:t>Практический курс французского языка. Издательство « Международные отношения», 1967.</w:t>
      </w: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en-US"/>
        </w:rPr>
      </w:pPr>
      <w:r w:rsidRPr="00EA3AE5">
        <w:rPr>
          <w:b/>
          <w:sz w:val="28"/>
          <w:szCs w:val="28"/>
          <w:lang w:val="ru-RU"/>
        </w:rPr>
        <w:t>Тема</w:t>
      </w:r>
      <w:r w:rsidRPr="00EA3AE5">
        <w:rPr>
          <w:b/>
          <w:sz w:val="28"/>
          <w:szCs w:val="28"/>
          <w:lang w:val="en-US"/>
        </w:rPr>
        <w:t xml:space="preserve"> 5</w:t>
      </w:r>
    </w:p>
    <w:p w:rsidR="00591718" w:rsidRPr="00524E37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Mon</w:t>
      </w:r>
      <w:r w:rsidRPr="00524E3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en-US"/>
        </w:rPr>
        <w:t>appartement</w:t>
      </w:r>
      <w:r w:rsidRPr="00524E37">
        <w:rPr>
          <w:b/>
          <w:sz w:val="28"/>
          <w:szCs w:val="28"/>
          <w:lang w:val="ru-RU"/>
        </w:rPr>
        <w:t>.</w:t>
      </w:r>
    </w:p>
    <w:p w:rsidR="00591718" w:rsidRPr="005F25B8" w:rsidRDefault="00591718" w:rsidP="00591718">
      <w:pPr>
        <w:ind w:firstLine="720"/>
        <w:jc w:val="both"/>
        <w:rPr>
          <w:sz w:val="28"/>
          <w:szCs w:val="28"/>
          <w:lang w:val="ru-RU"/>
        </w:rPr>
      </w:pPr>
      <w:r w:rsidRPr="005F25B8">
        <w:rPr>
          <w:sz w:val="28"/>
          <w:szCs w:val="28"/>
          <w:lang w:val="ru-RU"/>
        </w:rPr>
        <w:t xml:space="preserve">Студент должен </w:t>
      </w:r>
      <w:r w:rsidRPr="005F25B8">
        <w:rPr>
          <w:b/>
          <w:sz w:val="28"/>
          <w:szCs w:val="28"/>
          <w:lang w:val="ru-RU"/>
        </w:rPr>
        <w:t>знать</w:t>
      </w:r>
      <w:r w:rsidRPr="005F25B8">
        <w:rPr>
          <w:sz w:val="28"/>
          <w:szCs w:val="28"/>
          <w:lang w:val="ru-RU"/>
        </w:rPr>
        <w:t>:</w:t>
      </w:r>
    </w:p>
    <w:p w:rsidR="00591718" w:rsidRPr="005F25B8" w:rsidRDefault="00591718" w:rsidP="00591718">
      <w:pPr>
        <w:jc w:val="both"/>
        <w:rPr>
          <w:sz w:val="28"/>
          <w:szCs w:val="28"/>
        </w:rPr>
      </w:pPr>
      <w:r w:rsidRPr="005F25B8">
        <w:rPr>
          <w:sz w:val="28"/>
          <w:szCs w:val="28"/>
          <w:lang w:val="ru-RU"/>
        </w:rPr>
        <w:t>-</w:t>
      </w:r>
      <w:r w:rsidRPr="005F25B8">
        <w:rPr>
          <w:sz w:val="28"/>
          <w:szCs w:val="28"/>
        </w:rPr>
        <w:t xml:space="preserve"> Личные приглагольные местоимения. Отсутствие артикля после существительных, выражающих количество. Порядковые числительные. Спряжение глаголов 2 группы. Глагол </w:t>
      </w:r>
      <w:r w:rsidRPr="005F25B8">
        <w:rPr>
          <w:sz w:val="28"/>
          <w:szCs w:val="28"/>
          <w:lang w:val="fr-FR"/>
        </w:rPr>
        <w:t>savoir</w:t>
      </w:r>
      <w:r w:rsidRPr="005F25B8">
        <w:rPr>
          <w:sz w:val="28"/>
          <w:szCs w:val="28"/>
        </w:rPr>
        <w:t>.</w:t>
      </w:r>
    </w:p>
    <w:p w:rsidR="00591718" w:rsidRPr="005F25B8" w:rsidRDefault="00591718" w:rsidP="00591718">
      <w:pPr>
        <w:jc w:val="both"/>
        <w:rPr>
          <w:sz w:val="28"/>
          <w:szCs w:val="28"/>
        </w:rPr>
      </w:pPr>
      <w:r w:rsidRPr="005F25B8">
        <w:rPr>
          <w:sz w:val="28"/>
          <w:szCs w:val="28"/>
        </w:rPr>
        <w:t xml:space="preserve">Местоименные глаголы, особенности спряжения глаголов 1 группы, глаголы типа </w:t>
      </w:r>
      <w:r w:rsidRPr="005F25B8">
        <w:rPr>
          <w:sz w:val="28"/>
          <w:szCs w:val="28"/>
          <w:lang w:val="fr-FR"/>
        </w:rPr>
        <w:t>prendre</w:t>
      </w:r>
      <w:r w:rsidRPr="005F25B8">
        <w:rPr>
          <w:sz w:val="28"/>
          <w:szCs w:val="28"/>
        </w:rPr>
        <w:t>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уметь</w:t>
      </w:r>
      <w:r>
        <w:rPr>
          <w:sz w:val="28"/>
          <w:lang w:val="ru-RU"/>
        </w:rPr>
        <w:t>: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lang w:val="ru-RU"/>
        </w:rPr>
        <w:t>-</w:t>
      </w:r>
      <w:r>
        <w:rPr>
          <w:sz w:val="28"/>
          <w:szCs w:val="28"/>
        </w:rPr>
        <w:t xml:space="preserve"> высказать свое личное суждение по поводу предметов из повседневной жизни;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объяснять понравившееся или непонравившееся в чем-либо;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делать простой пересказ прочитанного /увиденного/ услышанного;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сделать короткий доклад по пройденной тематике (приводя краткие доводы и объяснения точек зрения);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отвечать на ограниченное количество вопросов по выступлению.</w:t>
      </w:r>
    </w:p>
    <w:p w:rsidR="00591718" w:rsidRDefault="00591718" w:rsidP="00591718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-рассказать о планировке в своей квартире, о расстановке мебели.</w:t>
      </w:r>
    </w:p>
    <w:p w:rsidR="00591718" w:rsidRDefault="00591718" w:rsidP="00591718">
      <w:pPr>
        <w:jc w:val="both"/>
        <w:rPr>
          <w:b/>
          <w:sz w:val="28"/>
          <w:szCs w:val="28"/>
          <w:lang w:val="ru-RU"/>
        </w:rPr>
      </w:pPr>
      <w:r>
        <w:rPr>
          <w:sz w:val="28"/>
          <w:lang w:val="ru-RU"/>
        </w:rPr>
        <w:t xml:space="preserve">             </w:t>
      </w:r>
      <w:r>
        <w:rPr>
          <w:b/>
          <w:sz w:val="28"/>
          <w:szCs w:val="28"/>
          <w:lang w:val="ru-RU"/>
        </w:rPr>
        <w:t>Литература:</w:t>
      </w:r>
    </w:p>
    <w:p w:rsidR="00591718" w:rsidRPr="00C91396" w:rsidRDefault="00591718" w:rsidP="00591718">
      <w:pPr>
        <w:numPr>
          <w:ilvl w:val="0"/>
          <w:numId w:val="5"/>
        </w:numPr>
        <w:rPr>
          <w:color w:val="FF6600"/>
          <w:sz w:val="28"/>
        </w:rPr>
      </w:pPr>
      <w:r>
        <w:rPr>
          <w:sz w:val="28"/>
        </w:rPr>
        <w:t xml:space="preserve">Попова И.Н., Казакова Ж.А., Ковальчук Г.М. – Французский язык. «Издательство «Нестор Академик», 2007 </w:t>
      </w:r>
    </w:p>
    <w:p w:rsidR="00591718" w:rsidRDefault="00591718" w:rsidP="00591718">
      <w:pPr>
        <w:numPr>
          <w:ilvl w:val="0"/>
          <w:numId w:val="5"/>
        </w:numPr>
        <w:rPr>
          <w:sz w:val="28"/>
        </w:rPr>
      </w:pPr>
      <w:r>
        <w:rPr>
          <w:sz w:val="28"/>
        </w:rPr>
        <w:t>Попова И.Н., Казакова Ж.А., Ковальчук Г.М. Грамматика французского языка. Практический курс французского языка.</w:t>
      </w:r>
      <w:r>
        <w:rPr>
          <w:sz w:val="28"/>
          <w:lang w:val="fr-FR"/>
        </w:rPr>
        <w:t xml:space="preserve"> </w:t>
      </w:r>
      <w:r>
        <w:rPr>
          <w:sz w:val="28"/>
        </w:rPr>
        <w:t>«Издательство «Нестор Академик Паблишер», 2000.</w:t>
      </w:r>
    </w:p>
    <w:p w:rsidR="00591718" w:rsidRPr="00075CD0" w:rsidRDefault="00591718" w:rsidP="00591718">
      <w:pPr>
        <w:ind w:firstLine="720"/>
        <w:jc w:val="both"/>
        <w:rPr>
          <w:sz w:val="20"/>
          <w:szCs w:val="20"/>
          <w:lang w:val="fr-FR"/>
        </w:rPr>
      </w:pP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en-US"/>
        </w:rPr>
      </w:pPr>
      <w:r w:rsidRPr="00EA3AE5">
        <w:rPr>
          <w:b/>
          <w:sz w:val="28"/>
          <w:szCs w:val="28"/>
          <w:lang w:val="ru-RU"/>
        </w:rPr>
        <w:t>Тема</w:t>
      </w:r>
      <w:r w:rsidRPr="00EA3AE5">
        <w:rPr>
          <w:b/>
          <w:sz w:val="28"/>
          <w:szCs w:val="28"/>
          <w:lang w:val="en-US"/>
        </w:rPr>
        <w:t xml:space="preserve"> 6</w:t>
      </w:r>
    </w:p>
    <w:p w:rsidR="00591718" w:rsidRPr="005F25B8" w:rsidRDefault="00591718" w:rsidP="00591718">
      <w:pPr>
        <w:ind w:firstLine="720"/>
        <w:jc w:val="both"/>
        <w:rPr>
          <w:b/>
          <w:sz w:val="28"/>
          <w:szCs w:val="28"/>
          <w:lang w:val="fr-FR"/>
        </w:rPr>
      </w:pPr>
      <w:r w:rsidRPr="005F25B8">
        <w:rPr>
          <w:b/>
          <w:sz w:val="28"/>
          <w:szCs w:val="28"/>
          <w:lang w:val="fr-FR"/>
        </w:rPr>
        <w:t>Une annonce de loyer.</w:t>
      </w:r>
    </w:p>
    <w:p w:rsidR="00591718" w:rsidRPr="005F25B8" w:rsidRDefault="00591718" w:rsidP="00591718">
      <w:pPr>
        <w:ind w:firstLine="720"/>
        <w:jc w:val="both"/>
        <w:rPr>
          <w:sz w:val="28"/>
          <w:lang w:val="fr-FR"/>
        </w:rPr>
      </w:pPr>
      <w:r>
        <w:rPr>
          <w:sz w:val="28"/>
          <w:lang w:val="ru-RU"/>
        </w:rPr>
        <w:t>Студент</w:t>
      </w:r>
      <w:r w:rsidRPr="005F25B8">
        <w:rPr>
          <w:sz w:val="28"/>
          <w:lang w:val="fr-FR"/>
        </w:rPr>
        <w:t xml:space="preserve"> </w:t>
      </w:r>
      <w:r>
        <w:rPr>
          <w:sz w:val="28"/>
          <w:lang w:val="ru-RU"/>
        </w:rPr>
        <w:t>должен</w:t>
      </w:r>
      <w:r w:rsidRPr="005F25B8">
        <w:rPr>
          <w:sz w:val="28"/>
          <w:lang w:val="fr-FR"/>
        </w:rPr>
        <w:t xml:space="preserve"> </w:t>
      </w:r>
      <w:r w:rsidRPr="00E4551F">
        <w:rPr>
          <w:b/>
          <w:sz w:val="28"/>
          <w:lang w:val="ru-RU"/>
        </w:rPr>
        <w:t>знать</w:t>
      </w:r>
      <w:r w:rsidRPr="005F25B8">
        <w:rPr>
          <w:sz w:val="28"/>
          <w:lang w:val="fr-FR"/>
        </w:rPr>
        <w:t>:</w:t>
      </w:r>
    </w:p>
    <w:p w:rsidR="00591718" w:rsidRPr="005F25B8" w:rsidRDefault="00591718" w:rsidP="00591718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Pr="005F25B8">
        <w:rPr>
          <w:sz w:val="28"/>
          <w:szCs w:val="28"/>
          <w:lang w:val="fr-FR"/>
        </w:rPr>
        <w:t>Pass</w:t>
      </w:r>
      <w:r w:rsidRPr="005F25B8">
        <w:rPr>
          <w:sz w:val="28"/>
          <w:szCs w:val="28"/>
        </w:rPr>
        <w:t xml:space="preserve">é </w:t>
      </w:r>
      <w:r w:rsidRPr="005F25B8">
        <w:rPr>
          <w:sz w:val="28"/>
          <w:szCs w:val="28"/>
          <w:lang w:val="fr-FR"/>
        </w:rPr>
        <w:t>compos</w:t>
      </w:r>
      <w:r w:rsidRPr="005F25B8">
        <w:rPr>
          <w:sz w:val="28"/>
          <w:szCs w:val="28"/>
        </w:rPr>
        <w:t xml:space="preserve">é. Место наречий, определяющих глагол в сложных временах. </w:t>
      </w:r>
      <w:r>
        <w:rPr>
          <w:sz w:val="28"/>
          <w:szCs w:val="28"/>
          <w:lang w:val="ru-RU"/>
        </w:rPr>
        <w:t xml:space="preserve">   </w:t>
      </w:r>
    </w:p>
    <w:p w:rsidR="00591718" w:rsidRPr="005F25B8" w:rsidRDefault="00591718" w:rsidP="00591718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-</w:t>
      </w:r>
      <w:r w:rsidRPr="005F25B8">
        <w:rPr>
          <w:sz w:val="28"/>
          <w:szCs w:val="28"/>
        </w:rPr>
        <w:t xml:space="preserve">Спряжение местоименных глаголов в Passé composé.  Même – adjectif et adverbe. Место прилагательных- определений. Вопрос к прямому дополнению и к косвенному дополнению. Глаголы типа </w:t>
      </w:r>
      <w:r w:rsidRPr="005F25B8">
        <w:rPr>
          <w:sz w:val="28"/>
          <w:szCs w:val="28"/>
          <w:lang w:val="fr-FR"/>
        </w:rPr>
        <w:t>partir </w:t>
      </w:r>
      <w:r w:rsidRPr="005F25B8">
        <w:rPr>
          <w:sz w:val="28"/>
          <w:szCs w:val="28"/>
        </w:rPr>
        <w:t>.</w:t>
      </w:r>
    </w:p>
    <w:p w:rsidR="00591718" w:rsidRDefault="00591718" w:rsidP="00591718">
      <w:pPr>
        <w:jc w:val="both"/>
        <w:rPr>
          <w:sz w:val="28"/>
          <w:lang w:val="ru-RU"/>
        </w:rPr>
      </w:pPr>
      <w:r>
        <w:rPr>
          <w:sz w:val="28"/>
          <w:lang w:val="ru-RU"/>
        </w:rPr>
        <w:t>-</w:t>
      </w:r>
      <w:r w:rsidRPr="005F25B8">
        <w:rPr>
          <w:sz w:val="28"/>
          <w:szCs w:val="28"/>
        </w:rPr>
        <w:t xml:space="preserve"> Множественное число существительных, с окончаниями на –</w:t>
      </w:r>
      <w:r w:rsidRPr="005F25B8">
        <w:rPr>
          <w:sz w:val="28"/>
          <w:szCs w:val="28"/>
          <w:lang w:val="fr-FR"/>
        </w:rPr>
        <w:t>eu</w:t>
      </w:r>
      <w:r w:rsidRPr="005F25B8">
        <w:rPr>
          <w:sz w:val="28"/>
          <w:szCs w:val="28"/>
        </w:rPr>
        <w:t>, -</w:t>
      </w:r>
      <w:r w:rsidRPr="005F25B8">
        <w:rPr>
          <w:sz w:val="28"/>
          <w:szCs w:val="28"/>
          <w:lang w:val="fr-FR"/>
        </w:rPr>
        <w:t>eau</w:t>
      </w:r>
      <w:r w:rsidRPr="005F25B8">
        <w:rPr>
          <w:sz w:val="28"/>
          <w:szCs w:val="28"/>
        </w:rPr>
        <w:t>, -</w:t>
      </w:r>
      <w:r w:rsidRPr="005F25B8">
        <w:rPr>
          <w:sz w:val="28"/>
          <w:szCs w:val="28"/>
          <w:lang w:val="fr-FR"/>
        </w:rPr>
        <w:t>al</w:t>
      </w:r>
      <w:r w:rsidRPr="005F25B8"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 xml:space="preserve">   </w:t>
      </w:r>
    </w:p>
    <w:p w:rsidR="00591718" w:rsidRPr="005F25B8" w:rsidRDefault="00591718" w:rsidP="00591718">
      <w:pPr>
        <w:jc w:val="both"/>
        <w:rPr>
          <w:sz w:val="28"/>
          <w:szCs w:val="28"/>
        </w:rPr>
      </w:pPr>
      <w:r>
        <w:rPr>
          <w:sz w:val="28"/>
          <w:lang w:val="ru-RU"/>
        </w:rPr>
        <w:t xml:space="preserve"> -</w:t>
      </w:r>
      <w:r w:rsidRPr="005F25B8">
        <w:rPr>
          <w:sz w:val="28"/>
          <w:szCs w:val="28"/>
        </w:rPr>
        <w:t xml:space="preserve"> Множественное число прилагательных на –</w:t>
      </w:r>
      <w:r w:rsidRPr="005F25B8">
        <w:rPr>
          <w:sz w:val="28"/>
          <w:szCs w:val="28"/>
          <w:lang w:val="fr-FR"/>
        </w:rPr>
        <w:t>al</w:t>
      </w:r>
      <w:r w:rsidRPr="005F25B8">
        <w:rPr>
          <w:sz w:val="28"/>
          <w:szCs w:val="28"/>
        </w:rPr>
        <w:t>, -</w:t>
      </w:r>
      <w:r w:rsidRPr="005F25B8">
        <w:rPr>
          <w:sz w:val="28"/>
          <w:szCs w:val="28"/>
          <w:lang w:val="fr-FR"/>
        </w:rPr>
        <w:t>eau</w:t>
      </w:r>
      <w:r w:rsidRPr="005F25B8">
        <w:rPr>
          <w:sz w:val="28"/>
          <w:szCs w:val="28"/>
        </w:rPr>
        <w:t>. Глагол connaître.</w:t>
      </w:r>
    </w:p>
    <w:p w:rsidR="00591718" w:rsidRDefault="00591718" w:rsidP="00591718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Студент должен </w:t>
      </w:r>
      <w:r w:rsidRPr="00E4551F">
        <w:rPr>
          <w:b/>
          <w:sz w:val="28"/>
          <w:lang w:val="ru-RU"/>
        </w:rPr>
        <w:t>уметь</w:t>
      </w:r>
      <w:r>
        <w:rPr>
          <w:sz w:val="28"/>
          <w:lang w:val="ru-RU"/>
        </w:rPr>
        <w:t>: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lang w:val="ru-RU"/>
        </w:rPr>
        <w:t>-</w:t>
      </w:r>
      <w:r>
        <w:rPr>
          <w:sz w:val="28"/>
          <w:szCs w:val="28"/>
        </w:rPr>
        <w:t xml:space="preserve"> </w:t>
      </w:r>
      <w:r w:rsidRPr="0050057B">
        <w:rPr>
          <w:sz w:val="28"/>
          <w:szCs w:val="28"/>
        </w:rPr>
        <w:t>орфографически</w:t>
      </w:r>
      <w:r>
        <w:rPr>
          <w:sz w:val="28"/>
          <w:szCs w:val="28"/>
        </w:rPr>
        <w:t xml:space="preserve"> правильно писать все слова активного лексического минимума 1-го года обучения;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писать имена собственные, числа, даты;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заполнять простую анкету, формуляр, </w:t>
      </w:r>
      <w:r>
        <w:rPr>
          <w:sz w:val="28"/>
          <w:szCs w:val="28"/>
          <w:lang w:val="fr-FR"/>
        </w:rPr>
        <w:t>CV</w:t>
      </w:r>
      <w:r w:rsidRPr="00E51BDE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основными сведениями о себе;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писать поздравительные открытки зарубежному коллеге к праздникам, отмечаемым в стране изучаемого языка, составлять личное письмо (о себе, своей семье, интересах</w:t>
      </w:r>
      <w:r>
        <w:rPr>
          <w:sz w:val="28"/>
          <w:szCs w:val="28"/>
          <w:lang w:val="ru-RU"/>
        </w:rPr>
        <w:t>, объявление о найме или поисках квартиры.</w:t>
      </w:r>
      <w:r>
        <w:rPr>
          <w:sz w:val="28"/>
          <w:szCs w:val="28"/>
        </w:rPr>
        <w:t>), используя основные правила его оформления с опорой на образец.</w:t>
      </w: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Литература:</w:t>
      </w:r>
    </w:p>
    <w:p w:rsidR="00591718" w:rsidRDefault="00591718" w:rsidP="00591718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Може</w:t>
      </w:r>
      <w:r w:rsidRPr="00C91396">
        <w:rPr>
          <w:sz w:val="28"/>
        </w:rPr>
        <w:t xml:space="preserve"> </w:t>
      </w:r>
      <w:r>
        <w:rPr>
          <w:sz w:val="28"/>
        </w:rPr>
        <w:t xml:space="preserve">Г. Практическая грамматика современного французского языка. </w:t>
      </w:r>
      <w:r>
        <w:rPr>
          <w:sz w:val="28"/>
          <w:lang w:val="ru-RU"/>
        </w:rPr>
        <w:t xml:space="preserve">- </w:t>
      </w:r>
      <w:r>
        <w:rPr>
          <w:sz w:val="28"/>
        </w:rPr>
        <w:t>Сан</w:t>
      </w:r>
      <w:r>
        <w:rPr>
          <w:sz w:val="28"/>
          <w:lang w:val="ru-RU"/>
        </w:rPr>
        <w:t>к</w:t>
      </w:r>
      <w:r>
        <w:rPr>
          <w:sz w:val="28"/>
        </w:rPr>
        <w:t>т-Петербург</w:t>
      </w:r>
      <w:r>
        <w:rPr>
          <w:sz w:val="28"/>
          <w:lang w:val="ru-RU"/>
        </w:rPr>
        <w:t>:</w:t>
      </w:r>
      <w:r>
        <w:rPr>
          <w:sz w:val="28"/>
        </w:rPr>
        <w:t xml:space="preserve"> Издательство «Лань», 1996.</w:t>
      </w:r>
    </w:p>
    <w:p w:rsidR="00591718" w:rsidRDefault="00591718" w:rsidP="00591718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Потушанская</w:t>
      </w:r>
      <w:r w:rsidRPr="00C91396">
        <w:rPr>
          <w:sz w:val="28"/>
        </w:rPr>
        <w:t xml:space="preserve"> </w:t>
      </w:r>
      <w:r>
        <w:rPr>
          <w:sz w:val="28"/>
        </w:rPr>
        <w:t>Л.Л.</w:t>
      </w:r>
      <w:r>
        <w:rPr>
          <w:sz w:val="28"/>
          <w:lang w:val="ru-RU"/>
        </w:rPr>
        <w:t xml:space="preserve"> </w:t>
      </w:r>
      <w:r>
        <w:rPr>
          <w:sz w:val="28"/>
        </w:rPr>
        <w:t>Практический курс французского языка. Издательство « Международные отношения», 1967.</w:t>
      </w: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en-US"/>
        </w:rPr>
      </w:pPr>
      <w:r w:rsidRPr="00EA3AE5">
        <w:rPr>
          <w:b/>
          <w:sz w:val="28"/>
          <w:szCs w:val="28"/>
          <w:lang w:val="ru-RU"/>
        </w:rPr>
        <w:t>Тема</w:t>
      </w:r>
      <w:r w:rsidRPr="00EA3AE5">
        <w:rPr>
          <w:b/>
          <w:sz w:val="28"/>
          <w:szCs w:val="28"/>
          <w:lang w:val="en-US"/>
        </w:rPr>
        <w:t xml:space="preserve"> 7</w:t>
      </w:r>
    </w:p>
    <w:p w:rsidR="00591718" w:rsidRPr="00EA3AE5" w:rsidRDefault="00591718" w:rsidP="00591718">
      <w:pPr>
        <w:ind w:firstLine="72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Les repas. 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знать</w:t>
      </w:r>
      <w:r>
        <w:rPr>
          <w:sz w:val="28"/>
          <w:lang w:val="ru-RU"/>
        </w:rPr>
        <w:t>:</w:t>
      </w:r>
    </w:p>
    <w:p w:rsidR="00591718" w:rsidRPr="001609B7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-Спряжение  прономинальных  глаголов в </w:t>
      </w:r>
      <w:r>
        <w:rPr>
          <w:sz w:val="28"/>
          <w:lang w:val="fr-FR"/>
        </w:rPr>
        <w:t>Pass</w:t>
      </w:r>
      <w:r w:rsidRPr="001609B7">
        <w:rPr>
          <w:sz w:val="28"/>
          <w:lang w:val="ru-RU"/>
        </w:rPr>
        <w:t xml:space="preserve">é </w:t>
      </w:r>
      <w:r>
        <w:rPr>
          <w:sz w:val="28"/>
          <w:lang w:val="fr-FR"/>
        </w:rPr>
        <w:t>compos</w:t>
      </w:r>
      <w:r w:rsidRPr="001609B7">
        <w:rPr>
          <w:sz w:val="28"/>
          <w:lang w:val="ru-RU"/>
        </w:rPr>
        <w:t>é</w:t>
      </w:r>
      <w:r>
        <w:rPr>
          <w:sz w:val="28"/>
          <w:lang w:val="ru-RU"/>
        </w:rPr>
        <w:t xml:space="preserve">. 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-Место прилагательных в предложении.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-Вопрос к прямому дополнению, вопрос к косвенному дополнению.</w:t>
      </w:r>
    </w:p>
    <w:p w:rsidR="00591718" w:rsidRPr="00A9316C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-Глагол типа </w:t>
      </w:r>
      <w:r w:rsidRPr="00591718">
        <w:rPr>
          <w:sz w:val="28"/>
          <w:lang w:val="ru-RU"/>
        </w:rPr>
        <w:t xml:space="preserve"> </w:t>
      </w:r>
      <w:r>
        <w:rPr>
          <w:sz w:val="28"/>
          <w:lang w:val="fr-FR"/>
        </w:rPr>
        <w:t>partir </w:t>
      </w:r>
      <w:r w:rsidRPr="00591718">
        <w:rPr>
          <w:sz w:val="28"/>
          <w:lang w:val="ru-RU"/>
        </w:rPr>
        <w:t>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уметь</w:t>
      </w:r>
      <w:r>
        <w:rPr>
          <w:sz w:val="28"/>
          <w:lang w:val="ru-RU"/>
        </w:rPr>
        <w:t>: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lang w:val="ru-RU"/>
        </w:rPr>
        <w:t>-</w:t>
      </w:r>
      <w:r w:rsidRPr="001609B7">
        <w:rPr>
          <w:sz w:val="28"/>
          <w:szCs w:val="28"/>
        </w:rPr>
        <w:t xml:space="preserve"> </w:t>
      </w:r>
      <w:r>
        <w:rPr>
          <w:sz w:val="28"/>
          <w:szCs w:val="28"/>
        </w:rPr>
        <w:t>Понимать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тему и цель беседы, подробности её содержания в свободном потоке иноязычной речи с несколькими участниками;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простейшую информацию о человеке и о его семье, поступках, месте проживания и работе;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общее содержание короткого аудиотекста из повседневной жизни и извлекать основную информацию;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основную идею коротких, четких, простых сообщений и объявлений;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простые указания с целью ориентации в пространстве;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четкую нормативную обращенную речь собеседника на знакомые темы или ситуации повседневной жизни, при условии возможного повтора предложения;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основную мысль радио- и телепрограмм новостей с репортажами о событиях, при визуальной поддержке; установить смену тем в информационных программах;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своего собеседника по телефону;</w:t>
      </w:r>
    </w:p>
    <w:p w:rsidR="00591718" w:rsidRPr="001609B7" w:rsidRDefault="00591718" w:rsidP="00591718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- рекламные объявления по радио.</w:t>
      </w: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Литература:</w:t>
      </w:r>
    </w:p>
    <w:p w:rsidR="00591718" w:rsidRPr="00C91396" w:rsidRDefault="00591718" w:rsidP="00591718">
      <w:pPr>
        <w:numPr>
          <w:ilvl w:val="0"/>
          <w:numId w:val="7"/>
        </w:numPr>
        <w:rPr>
          <w:color w:val="FF6600"/>
          <w:sz w:val="28"/>
        </w:rPr>
      </w:pPr>
      <w:r>
        <w:rPr>
          <w:sz w:val="28"/>
        </w:rPr>
        <w:t xml:space="preserve">Попова И.Н., Казакова Ж.А., Ковальчук Г.М. – Французский язык. «Издательство «Нестор Академик», 2007 </w:t>
      </w:r>
    </w:p>
    <w:p w:rsidR="00591718" w:rsidRDefault="00591718" w:rsidP="00591718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Попова И.Н., Казакова Ж.А., Ковальчук Г.М. Грамматика французского языка. Практический курс французского языка.</w:t>
      </w:r>
      <w:r>
        <w:rPr>
          <w:sz w:val="28"/>
          <w:lang w:val="fr-FR"/>
        </w:rPr>
        <w:t xml:space="preserve"> </w:t>
      </w:r>
      <w:r>
        <w:rPr>
          <w:sz w:val="28"/>
        </w:rPr>
        <w:t>«Издательство «Нестор Академик Паблишер», 2000.</w:t>
      </w: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en-US"/>
        </w:rPr>
      </w:pPr>
      <w:r w:rsidRPr="00EA3AE5">
        <w:rPr>
          <w:b/>
          <w:sz w:val="28"/>
          <w:szCs w:val="28"/>
          <w:lang w:val="ru-RU"/>
        </w:rPr>
        <w:t>Тема</w:t>
      </w:r>
      <w:r w:rsidRPr="00EA3AE5">
        <w:rPr>
          <w:b/>
          <w:sz w:val="28"/>
          <w:szCs w:val="28"/>
          <w:lang w:val="en-US"/>
        </w:rPr>
        <w:t xml:space="preserve"> </w:t>
      </w:r>
      <w:r w:rsidRPr="00CA328C">
        <w:rPr>
          <w:b/>
          <w:sz w:val="28"/>
          <w:szCs w:val="28"/>
          <w:lang w:val="en-US"/>
        </w:rPr>
        <w:t>8</w:t>
      </w:r>
    </w:p>
    <w:p w:rsidR="00591718" w:rsidRPr="00A9316C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La</w:t>
      </w:r>
      <w:r w:rsidRPr="00A9316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en-US"/>
        </w:rPr>
        <w:t>cuisine</w:t>
      </w:r>
      <w:r w:rsidRPr="00A9316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en-US"/>
        </w:rPr>
        <w:t>fran</w:t>
      </w:r>
      <w:r w:rsidRPr="00A9316C">
        <w:rPr>
          <w:b/>
          <w:sz w:val="28"/>
          <w:szCs w:val="28"/>
          <w:lang w:val="ru-RU"/>
        </w:rPr>
        <w:t>ç</w:t>
      </w:r>
      <w:r>
        <w:rPr>
          <w:b/>
          <w:sz w:val="28"/>
          <w:szCs w:val="28"/>
          <w:lang w:val="en-US"/>
        </w:rPr>
        <w:t>aise</w:t>
      </w:r>
      <w:r w:rsidRPr="00A9316C">
        <w:rPr>
          <w:b/>
          <w:sz w:val="28"/>
          <w:szCs w:val="28"/>
          <w:lang w:val="ru-RU"/>
        </w:rPr>
        <w:t>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знать</w:t>
      </w:r>
      <w:r>
        <w:rPr>
          <w:sz w:val="28"/>
          <w:lang w:val="ru-RU"/>
        </w:rPr>
        <w:t>: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-Предлоги.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-Все виды отрицаний.</w:t>
      </w:r>
    </w:p>
    <w:p w:rsidR="00591718" w:rsidRPr="00A9316C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-Глаголы 2 группы в </w:t>
      </w:r>
      <w:r>
        <w:rPr>
          <w:sz w:val="28"/>
          <w:lang w:val="fr-FR"/>
        </w:rPr>
        <w:t>Présent</w:t>
      </w:r>
      <w:r>
        <w:rPr>
          <w:sz w:val="28"/>
          <w:lang w:val="ru-RU"/>
        </w:rPr>
        <w:t>.</w:t>
      </w:r>
    </w:p>
    <w:p w:rsidR="00591718" w:rsidRDefault="00591718" w:rsidP="00591718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Студент должен </w:t>
      </w:r>
      <w:r w:rsidRPr="00E4551F">
        <w:rPr>
          <w:b/>
          <w:sz w:val="28"/>
          <w:lang w:val="ru-RU"/>
        </w:rPr>
        <w:t>уметь</w:t>
      </w:r>
      <w:r>
        <w:rPr>
          <w:sz w:val="28"/>
          <w:lang w:val="ru-RU"/>
        </w:rPr>
        <w:t>: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lang w:val="ru-RU"/>
        </w:rPr>
        <w:t>-</w:t>
      </w:r>
      <w:r>
        <w:rPr>
          <w:sz w:val="28"/>
          <w:szCs w:val="28"/>
        </w:rPr>
        <w:t xml:space="preserve"> читать прагматические тексты, регулирующие повседневную жизнь людей в стране изучаемого языка: меню и вывески, маршруты и карты дорог, различные указатели и предупреждения, расписания и утверждения – ту информацию, которая вырабатывает ориентировочные основы действия в новой социокультурной среде;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читать тексты, представляющие собой инструкции по выполнению задач невысокого уровня операционной сложности в рамках изучаемой тематики.</w:t>
      </w:r>
    </w:p>
    <w:p w:rsidR="00591718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читать легкие публицистические, художественные, научно-популярные тексты;</w:t>
      </w:r>
    </w:p>
    <w:p w:rsidR="00591718" w:rsidRPr="001609B7" w:rsidRDefault="00591718" w:rsidP="005917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извлекать информацию из брошюр, путеводителей, периодических публикаций по общественно-политической тематике, рекламных объявлений и сводок новостей;</w:t>
      </w:r>
    </w:p>
    <w:p w:rsidR="00591718" w:rsidRDefault="00591718" w:rsidP="00591718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Литература:</w:t>
      </w:r>
    </w:p>
    <w:p w:rsidR="00591718" w:rsidRDefault="00591718" w:rsidP="00591718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Може</w:t>
      </w:r>
      <w:r w:rsidRPr="00C91396">
        <w:rPr>
          <w:sz w:val="28"/>
        </w:rPr>
        <w:t xml:space="preserve"> </w:t>
      </w:r>
      <w:r>
        <w:rPr>
          <w:sz w:val="28"/>
        </w:rPr>
        <w:t xml:space="preserve">Г. Практическая грамматика современного французского языка. </w:t>
      </w:r>
      <w:r>
        <w:rPr>
          <w:sz w:val="28"/>
          <w:lang w:val="ru-RU"/>
        </w:rPr>
        <w:t xml:space="preserve">- </w:t>
      </w:r>
      <w:r>
        <w:rPr>
          <w:sz w:val="28"/>
        </w:rPr>
        <w:t>Сан</w:t>
      </w:r>
      <w:r>
        <w:rPr>
          <w:sz w:val="28"/>
          <w:lang w:val="ru-RU"/>
        </w:rPr>
        <w:t>к</w:t>
      </w:r>
      <w:r>
        <w:rPr>
          <w:sz w:val="28"/>
        </w:rPr>
        <w:t>т-Петербург</w:t>
      </w:r>
      <w:r>
        <w:rPr>
          <w:sz w:val="28"/>
          <w:lang w:val="ru-RU"/>
        </w:rPr>
        <w:t>:</w:t>
      </w:r>
      <w:r>
        <w:rPr>
          <w:sz w:val="28"/>
        </w:rPr>
        <w:t xml:space="preserve"> Издательство «Лань», 1996.</w:t>
      </w:r>
    </w:p>
    <w:p w:rsidR="00591718" w:rsidRDefault="00591718" w:rsidP="00591718">
      <w:pPr>
        <w:numPr>
          <w:ilvl w:val="0"/>
          <w:numId w:val="8"/>
        </w:numPr>
        <w:rPr>
          <w:b/>
          <w:sz w:val="28"/>
          <w:lang w:val="en-US"/>
        </w:rPr>
      </w:pPr>
      <w:r>
        <w:rPr>
          <w:sz w:val="28"/>
        </w:rPr>
        <w:t>Потушанская</w:t>
      </w:r>
      <w:r w:rsidRPr="00C91396">
        <w:rPr>
          <w:sz w:val="28"/>
        </w:rPr>
        <w:t xml:space="preserve"> </w:t>
      </w:r>
      <w:r>
        <w:rPr>
          <w:sz w:val="28"/>
        </w:rPr>
        <w:t>Л.Л.</w:t>
      </w:r>
      <w:r>
        <w:rPr>
          <w:sz w:val="28"/>
          <w:lang w:val="ru-RU"/>
        </w:rPr>
        <w:t xml:space="preserve"> </w:t>
      </w:r>
      <w:r>
        <w:rPr>
          <w:sz w:val="28"/>
        </w:rPr>
        <w:t>Практический курс французского языка. Издательство « Международные отношения», 1967.</w:t>
      </w:r>
    </w:p>
    <w:p w:rsidR="00591718" w:rsidRDefault="00591718">
      <w:pPr>
        <w:rPr>
          <w:lang w:val="ru-RU"/>
        </w:rPr>
      </w:pPr>
    </w:p>
    <w:p w:rsidR="005A30CA" w:rsidRPr="0027135B" w:rsidRDefault="005A30CA" w:rsidP="0027135B">
      <w:pPr>
        <w:jc w:val="center"/>
        <w:rPr>
          <w:b/>
          <w:color w:val="000000"/>
          <w:sz w:val="36"/>
          <w:szCs w:val="36"/>
          <w:lang w:val="ru-RU"/>
        </w:rPr>
      </w:pPr>
      <w:r w:rsidRPr="0027135B">
        <w:rPr>
          <w:b/>
          <w:color w:val="000000"/>
          <w:sz w:val="36"/>
          <w:szCs w:val="36"/>
          <w:lang w:val="ru-RU"/>
        </w:rPr>
        <w:t>Форма проведения контрольных мероприятий, в том числе зачетов и экзаменов.</w:t>
      </w:r>
    </w:p>
    <w:p w:rsidR="005A30CA" w:rsidRPr="00C05B5D" w:rsidRDefault="005A30CA" w:rsidP="005A30CA">
      <w:pPr>
        <w:ind w:firstLine="709"/>
        <w:jc w:val="both"/>
        <w:rPr>
          <w:color w:val="000000"/>
          <w:sz w:val="28"/>
        </w:rPr>
      </w:pPr>
      <w:r w:rsidRPr="00C05B5D">
        <w:rPr>
          <w:color w:val="000000"/>
          <w:sz w:val="28"/>
        </w:rPr>
        <w:t>В семестре пред</w:t>
      </w:r>
      <w:r>
        <w:rPr>
          <w:color w:val="000000"/>
          <w:sz w:val="28"/>
        </w:rPr>
        <w:t>усмотрено два рубежных контроля</w:t>
      </w:r>
      <w:r w:rsidRPr="00C05B5D">
        <w:rPr>
          <w:color w:val="000000"/>
          <w:sz w:val="28"/>
        </w:rPr>
        <w:t xml:space="preserve">. Каждый рубежный контроль состоит из теста, за правильное выполнение которого вы можете получить </w:t>
      </w:r>
      <w:r>
        <w:rPr>
          <w:color w:val="000000"/>
          <w:sz w:val="28"/>
          <w:lang w:val="ru-RU"/>
        </w:rPr>
        <w:t xml:space="preserve">20 </w:t>
      </w:r>
      <w:r w:rsidRPr="00C05B5D">
        <w:rPr>
          <w:color w:val="000000"/>
          <w:sz w:val="28"/>
        </w:rPr>
        <w:t>баллов. Контроль будет проводиться на материале пройденных блоков.</w:t>
      </w:r>
    </w:p>
    <w:p w:rsidR="005A30CA" w:rsidRDefault="005A30CA" w:rsidP="005A30CA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C05B5D">
        <w:rPr>
          <w:color w:val="000000"/>
          <w:sz w:val="28"/>
        </w:rPr>
        <w:t>Если по уважительной причине (болезнь, разрешение декана факультета)  вы отсутствовали во время проведения контрольного мероприятия, вам будет дана возможность пройти его в назначенное мной время. В противном случае вы получаете 0 баллов.</w:t>
      </w:r>
      <w:r w:rsidRPr="00AE2473">
        <w:rPr>
          <w:color w:val="000000"/>
          <w:sz w:val="28"/>
          <w:szCs w:val="28"/>
        </w:rPr>
        <w:t xml:space="preserve"> </w:t>
      </w:r>
    </w:p>
    <w:p w:rsidR="005A30CA" w:rsidRPr="00C86B40" w:rsidRDefault="005A30CA" w:rsidP="005A30CA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C05B5D">
        <w:rPr>
          <w:color w:val="000000"/>
          <w:sz w:val="28"/>
          <w:szCs w:val="28"/>
        </w:rPr>
        <w:t>Итоговый контроль в конце семестра проводится в устной форме в виде экзамена по билетам.</w:t>
      </w:r>
      <w:r>
        <w:rPr>
          <w:color w:val="000000"/>
          <w:sz w:val="28"/>
          <w:szCs w:val="28"/>
          <w:lang w:val="ru-RU"/>
        </w:rPr>
        <w:t xml:space="preserve"> В конце 6 семестра предусмотрен экзамен по уровням А1, А2   и  по уровню В1.</w:t>
      </w:r>
    </w:p>
    <w:p w:rsidR="005A30CA" w:rsidRDefault="005A30CA" w:rsidP="005A30CA">
      <w:pPr>
        <w:ind w:firstLine="709"/>
        <w:jc w:val="both"/>
        <w:rPr>
          <w:color w:val="000000"/>
          <w:sz w:val="28"/>
          <w:lang w:val="ru-RU"/>
        </w:rPr>
      </w:pPr>
    </w:p>
    <w:p w:rsidR="005A30CA" w:rsidRDefault="005A30CA" w:rsidP="005A30CA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2. Критерии выставления баллов по видам контроля.</w:t>
      </w:r>
    </w:p>
    <w:p w:rsidR="005A30CA" w:rsidRPr="00C05B5D" w:rsidRDefault="005A30CA" w:rsidP="005A30CA">
      <w:pPr>
        <w:ind w:firstLine="709"/>
        <w:jc w:val="both"/>
        <w:rPr>
          <w:color w:val="000000"/>
          <w:sz w:val="28"/>
        </w:rPr>
      </w:pPr>
      <w:r w:rsidRPr="00C02227">
        <w:rPr>
          <w:color w:val="000000"/>
          <w:sz w:val="28"/>
        </w:rPr>
        <w:t xml:space="preserve"> </w:t>
      </w:r>
      <w:r w:rsidRPr="00C05B5D">
        <w:rPr>
          <w:color w:val="000000"/>
          <w:sz w:val="28"/>
        </w:rPr>
        <w:t xml:space="preserve">Каждый рубежный контроль состоит из теста, за правильное выполнение которого вы можете получить </w:t>
      </w:r>
      <w:r>
        <w:rPr>
          <w:color w:val="000000"/>
          <w:sz w:val="28"/>
          <w:lang w:val="ru-RU"/>
        </w:rPr>
        <w:t xml:space="preserve">20 </w:t>
      </w:r>
      <w:r w:rsidRPr="00C05B5D">
        <w:rPr>
          <w:color w:val="000000"/>
          <w:sz w:val="28"/>
        </w:rPr>
        <w:t>баллов. Контроль будет проводиться на материале пройденных блоков.</w:t>
      </w:r>
    </w:p>
    <w:p w:rsidR="005A30CA" w:rsidRDefault="005A30CA" w:rsidP="005A30CA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C05B5D">
        <w:rPr>
          <w:color w:val="000000"/>
          <w:sz w:val="28"/>
        </w:rPr>
        <w:t>Если по уважительной причине (болезнь, разрешение декана факультета)  вы отсутствовали во время проведения контрольного мероприятия, вам будет дана возможность пройти его в назначенное мной время. В противном случае вы получаете 0 баллов.</w:t>
      </w:r>
      <w:r w:rsidRPr="00AE2473">
        <w:rPr>
          <w:color w:val="000000"/>
          <w:sz w:val="28"/>
          <w:szCs w:val="28"/>
        </w:rPr>
        <w:t xml:space="preserve"> </w:t>
      </w:r>
    </w:p>
    <w:p w:rsidR="005A30CA" w:rsidRPr="00AE1CCB" w:rsidRDefault="005A30CA" w:rsidP="005A30CA">
      <w:pPr>
        <w:ind w:firstLine="720"/>
        <w:jc w:val="both"/>
        <w:rPr>
          <w:b/>
          <w:sz w:val="28"/>
          <w:szCs w:val="28"/>
        </w:rPr>
      </w:pPr>
    </w:p>
    <w:p w:rsidR="005A30CA" w:rsidRDefault="005A30CA" w:rsidP="005A30CA">
      <w:pPr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3. Критерии выставления оценок итогового контроля.</w:t>
      </w:r>
    </w:p>
    <w:p w:rsidR="005A30CA" w:rsidRDefault="005A30CA" w:rsidP="005A30CA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Аудирование адаптированного текста, звучащего дважды (длительность звучания 3 минуты, 25 минут на выполнение заданий по прослушанному материалу) – 25 баллов;</w:t>
      </w:r>
    </w:p>
    <w:p w:rsidR="005A30CA" w:rsidRDefault="005A30CA" w:rsidP="005A30CA">
      <w:pPr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lang w:val="ru-RU"/>
        </w:rPr>
        <w:t>2. Сочинение (эссе) по тематике, предусмотренной программой (не менее 20-25 предложений) – 25 баллов.</w:t>
      </w:r>
      <w:r w:rsidRPr="00AE2473">
        <w:rPr>
          <w:color w:val="000000"/>
          <w:sz w:val="28"/>
        </w:rPr>
        <w:t xml:space="preserve"> </w:t>
      </w:r>
    </w:p>
    <w:p w:rsidR="005A30CA" w:rsidRPr="007A3DDF" w:rsidRDefault="005A30CA" w:rsidP="005A30CA">
      <w:pPr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Устная часть</w:t>
      </w:r>
      <w:r w:rsidRPr="007A3DDF">
        <w:rPr>
          <w:b/>
          <w:color w:val="000000"/>
          <w:sz w:val="28"/>
          <w:szCs w:val="28"/>
          <w:lang w:val="ru-RU"/>
        </w:rPr>
        <w:t xml:space="preserve"> экзамен</w:t>
      </w:r>
      <w:r>
        <w:rPr>
          <w:b/>
          <w:color w:val="000000"/>
          <w:sz w:val="28"/>
          <w:szCs w:val="28"/>
          <w:lang w:val="ru-RU"/>
        </w:rPr>
        <w:t>а</w:t>
      </w:r>
      <w:r w:rsidRPr="007A3DDF">
        <w:rPr>
          <w:b/>
          <w:color w:val="000000"/>
          <w:sz w:val="28"/>
          <w:szCs w:val="28"/>
          <w:lang w:val="ru-RU"/>
        </w:rPr>
        <w:t xml:space="preserve"> включает в себя 2 задания:</w:t>
      </w:r>
    </w:p>
    <w:p w:rsidR="005A30CA" w:rsidRDefault="005A30CA" w:rsidP="005A30CA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 Работа с текстом  - передача основного содержания текста и микроанализ – 25 баллов.</w:t>
      </w:r>
    </w:p>
    <w:p w:rsidR="005A30CA" w:rsidRDefault="005A30CA" w:rsidP="005A30CA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 Составление диалога по заданной коммуникативной ситуации по тематике, предусмотренной программой не менее 15 фраз от каждого участника – 25 баллов.</w:t>
      </w:r>
    </w:p>
    <w:p w:rsidR="005A30CA" w:rsidRPr="009A030C" w:rsidRDefault="005A30CA" w:rsidP="005A30CA">
      <w:pPr>
        <w:ind w:firstLine="709"/>
        <w:jc w:val="both"/>
        <w:rPr>
          <w:b/>
          <w:sz w:val="28"/>
          <w:szCs w:val="28"/>
          <w:lang w:val="ru-RU"/>
        </w:rPr>
      </w:pPr>
      <w:r w:rsidRPr="009A030C">
        <w:rPr>
          <w:b/>
          <w:sz w:val="28"/>
          <w:szCs w:val="28"/>
        </w:rPr>
        <w:t>Параметры и критерии оценки</w:t>
      </w:r>
      <w:r w:rsidRPr="009A030C">
        <w:rPr>
          <w:b/>
          <w:sz w:val="28"/>
          <w:szCs w:val="28"/>
          <w:lang w:val="ru-RU"/>
        </w:rPr>
        <w:t>:</w:t>
      </w:r>
    </w:p>
    <w:p w:rsidR="005A30CA" w:rsidRPr="009A030C" w:rsidRDefault="005A30CA" w:rsidP="005A30CA">
      <w:pPr>
        <w:ind w:firstLine="709"/>
        <w:jc w:val="both"/>
        <w:rPr>
          <w:sz w:val="28"/>
          <w:szCs w:val="28"/>
        </w:rPr>
      </w:pPr>
      <w:r w:rsidRPr="00E02BC6">
        <w:rPr>
          <w:sz w:val="28"/>
          <w:szCs w:val="28"/>
        </w:rPr>
        <w:t>Экзамен оценивается в 100 баллов, а затем переводится в классическую систему следующим образом: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4860"/>
      </w:tblGrid>
      <w:tr w:rsidR="005A30CA" w:rsidRPr="00E02BC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оценка в баллах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оценка в традиционной форме</w:t>
            </w:r>
          </w:p>
        </w:tc>
      </w:tr>
      <w:tr w:rsidR="005A30CA" w:rsidRPr="00E02BC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90-100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отлично</w:t>
            </w:r>
          </w:p>
        </w:tc>
      </w:tr>
      <w:tr w:rsidR="005A30CA" w:rsidRPr="00E02BC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75-89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хорошо</w:t>
            </w:r>
          </w:p>
        </w:tc>
      </w:tr>
      <w:tr w:rsidR="005A30CA" w:rsidRPr="00E02BC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50-74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удовлетворительно</w:t>
            </w:r>
          </w:p>
        </w:tc>
      </w:tr>
      <w:tr w:rsidR="005A30CA" w:rsidRPr="00E02BC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0-49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CA" w:rsidRPr="00E02BC6" w:rsidRDefault="005A30CA" w:rsidP="005A30CA">
            <w:pPr>
              <w:rPr>
                <w:sz w:val="28"/>
                <w:szCs w:val="28"/>
              </w:rPr>
            </w:pPr>
            <w:r w:rsidRPr="00E02BC6">
              <w:rPr>
                <w:sz w:val="28"/>
                <w:szCs w:val="28"/>
              </w:rPr>
              <w:t>неудовлетворительно</w:t>
            </w:r>
          </w:p>
        </w:tc>
      </w:tr>
    </w:tbl>
    <w:p w:rsidR="005A30CA" w:rsidRDefault="005A30CA" w:rsidP="005A30CA">
      <w:pPr>
        <w:pStyle w:val="1"/>
        <w:jc w:val="both"/>
        <w:rPr>
          <w:rFonts w:ascii="Times New Roman" w:hAnsi="Times New Roman"/>
          <w:b/>
          <w:color w:val="FF00FF"/>
          <w:sz w:val="28"/>
          <w:szCs w:val="28"/>
        </w:rPr>
      </w:pPr>
    </w:p>
    <w:p w:rsidR="005A30CA" w:rsidRDefault="005A30CA" w:rsidP="005A30CA">
      <w:pPr>
        <w:pStyle w:val="1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Аудирование:</w:t>
      </w:r>
    </w:p>
    <w:p w:rsidR="005A30CA" w:rsidRPr="00716893" w:rsidRDefault="005A30CA" w:rsidP="005A30CA">
      <w:pPr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6480"/>
        <w:gridCol w:w="2442"/>
      </w:tblGrid>
      <w:tr w:rsidR="005A30CA" w:rsidRPr="003D2CF2">
        <w:tc>
          <w:tcPr>
            <w:tcW w:w="648" w:type="dxa"/>
          </w:tcPr>
          <w:p w:rsidR="005A30CA" w:rsidRPr="003D2CF2" w:rsidRDefault="005A30CA" w:rsidP="005A30CA">
            <w:pPr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  <w:lang w:val="ru-RU"/>
              </w:rPr>
              <w:t>1</w:t>
            </w:r>
            <w:r w:rsidRPr="003D2CF2">
              <w:rPr>
                <w:sz w:val="28"/>
                <w:szCs w:val="28"/>
              </w:rPr>
              <w:t>.</w:t>
            </w:r>
          </w:p>
        </w:tc>
        <w:tc>
          <w:tcPr>
            <w:tcW w:w="6480" w:type="dxa"/>
          </w:tcPr>
          <w:p w:rsidR="005A30CA" w:rsidRPr="003D2CF2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3D2CF2">
              <w:rPr>
                <w:sz w:val="28"/>
                <w:szCs w:val="28"/>
              </w:rPr>
              <w:t xml:space="preserve">Четкость и правильность </w:t>
            </w:r>
            <w:r>
              <w:rPr>
                <w:sz w:val="28"/>
                <w:szCs w:val="28"/>
                <w:lang w:val="ru-RU"/>
              </w:rPr>
              <w:t>выполнения заданий</w:t>
            </w:r>
          </w:p>
        </w:tc>
        <w:tc>
          <w:tcPr>
            <w:tcW w:w="2442" w:type="dxa"/>
          </w:tcPr>
          <w:p w:rsidR="005A30CA" w:rsidRPr="003D2CF2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  <w:r w:rsidRPr="003D2CF2">
              <w:rPr>
                <w:sz w:val="28"/>
                <w:szCs w:val="28"/>
              </w:rPr>
              <w:t xml:space="preserve"> баллов</w:t>
            </w:r>
          </w:p>
        </w:tc>
      </w:tr>
    </w:tbl>
    <w:p w:rsidR="005A30CA" w:rsidRPr="003B5970" w:rsidRDefault="005A30CA" w:rsidP="005A30CA">
      <w:pPr>
        <w:rPr>
          <w:color w:val="FF00FF"/>
          <w:sz w:val="28"/>
          <w:szCs w:val="28"/>
        </w:rPr>
      </w:pPr>
    </w:p>
    <w:p w:rsidR="005A30CA" w:rsidRPr="003D2CF2" w:rsidRDefault="005A30CA" w:rsidP="005A30CA">
      <w:pPr>
        <w:pStyle w:val="a3"/>
        <w:ind w:left="0" w:firstLine="720"/>
        <w:rPr>
          <w:b/>
          <w:sz w:val="28"/>
          <w:szCs w:val="28"/>
        </w:rPr>
      </w:pPr>
      <w:r w:rsidRPr="003D2CF2">
        <w:rPr>
          <w:b/>
          <w:sz w:val="28"/>
          <w:szCs w:val="28"/>
        </w:rPr>
        <w:t>Сочинение (эссе):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6480"/>
        <w:gridCol w:w="2442"/>
      </w:tblGrid>
      <w:tr w:rsidR="005A30CA" w:rsidRPr="003D2CF2">
        <w:trPr>
          <w:trHeight w:val="319"/>
        </w:trPr>
        <w:tc>
          <w:tcPr>
            <w:tcW w:w="648" w:type="dxa"/>
          </w:tcPr>
          <w:p w:rsidR="005A30CA" w:rsidRPr="003D2CF2" w:rsidRDefault="005A30CA" w:rsidP="005A30CA">
            <w:pPr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</w:rPr>
              <w:t>1.</w:t>
            </w:r>
          </w:p>
        </w:tc>
        <w:tc>
          <w:tcPr>
            <w:tcW w:w="6480" w:type="dxa"/>
          </w:tcPr>
          <w:p w:rsidR="005A30CA" w:rsidRPr="003D2CF2" w:rsidRDefault="005A30CA" w:rsidP="005A30CA">
            <w:pPr>
              <w:jc w:val="both"/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  <w:lang w:val="ru-RU"/>
              </w:rPr>
              <w:t>Содержание и полнота письменного высказывания</w:t>
            </w:r>
          </w:p>
        </w:tc>
        <w:tc>
          <w:tcPr>
            <w:tcW w:w="2442" w:type="dxa"/>
          </w:tcPr>
          <w:p w:rsidR="005A30CA" w:rsidRPr="003D2CF2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Pr="003D2CF2">
              <w:rPr>
                <w:sz w:val="28"/>
                <w:szCs w:val="28"/>
              </w:rPr>
              <w:t xml:space="preserve"> баллов</w:t>
            </w:r>
          </w:p>
        </w:tc>
      </w:tr>
      <w:tr w:rsidR="005A30CA" w:rsidRPr="003D2CF2">
        <w:tc>
          <w:tcPr>
            <w:tcW w:w="648" w:type="dxa"/>
          </w:tcPr>
          <w:p w:rsidR="005A30CA" w:rsidRPr="003D2CF2" w:rsidRDefault="005A30CA" w:rsidP="005A30CA">
            <w:pPr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</w:rPr>
              <w:t>2.</w:t>
            </w:r>
          </w:p>
        </w:tc>
        <w:tc>
          <w:tcPr>
            <w:tcW w:w="6480" w:type="dxa"/>
          </w:tcPr>
          <w:p w:rsidR="005A30CA" w:rsidRPr="003D2CF2" w:rsidRDefault="005A30CA" w:rsidP="005A30CA">
            <w:pPr>
              <w:jc w:val="both"/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  <w:lang w:val="ru-RU"/>
              </w:rPr>
              <w:t>Логичное и последовательное изложение материала (деление на абзацы, использование синтаксических средств связи)</w:t>
            </w:r>
          </w:p>
        </w:tc>
        <w:tc>
          <w:tcPr>
            <w:tcW w:w="2442" w:type="dxa"/>
          </w:tcPr>
          <w:p w:rsidR="005A30CA" w:rsidRPr="003D2CF2" w:rsidRDefault="005A30CA" w:rsidP="005A30CA">
            <w:pPr>
              <w:jc w:val="center"/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</w:rPr>
              <w:t>5 баллов</w:t>
            </w:r>
          </w:p>
        </w:tc>
      </w:tr>
      <w:tr w:rsidR="005A30CA" w:rsidRPr="003D2CF2">
        <w:tc>
          <w:tcPr>
            <w:tcW w:w="648" w:type="dxa"/>
          </w:tcPr>
          <w:p w:rsidR="005A30CA" w:rsidRPr="003D2CF2" w:rsidRDefault="005A30CA" w:rsidP="005A30CA">
            <w:pPr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</w:rPr>
              <w:t>3.</w:t>
            </w:r>
          </w:p>
        </w:tc>
        <w:tc>
          <w:tcPr>
            <w:tcW w:w="6480" w:type="dxa"/>
          </w:tcPr>
          <w:p w:rsidR="005A30CA" w:rsidRPr="003D2CF2" w:rsidRDefault="005A30CA" w:rsidP="005A30CA">
            <w:pPr>
              <w:jc w:val="both"/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  <w:lang w:val="ru-RU"/>
              </w:rPr>
              <w:t>Лексика</w:t>
            </w:r>
          </w:p>
        </w:tc>
        <w:tc>
          <w:tcPr>
            <w:tcW w:w="2442" w:type="dxa"/>
          </w:tcPr>
          <w:p w:rsidR="005A30CA" w:rsidRPr="003D2CF2" w:rsidRDefault="005A30CA" w:rsidP="005A30CA">
            <w:pPr>
              <w:jc w:val="center"/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</w:rPr>
              <w:t>5 баллов</w:t>
            </w:r>
          </w:p>
        </w:tc>
      </w:tr>
      <w:tr w:rsidR="005A30CA" w:rsidRPr="003D2CF2">
        <w:tc>
          <w:tcPr>
            <w:tcW w:w="648" w:type="dxa"/>
          </w:tcPr>
          <w:p w:rsidR="005A30CA" w:rsidRPr="003D2CF2" w:rsidRDefault="005A30CA" w:rsidP="005A30CA">
            <w:pPr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</w:rPr>
              <w:t>4.</w:t>
            </w:r>
          </w:p>
        </w:tc>
        <w:tc>
          <w:tcPr>
            <w:tcW w:w="6480" w:type="dxa"/>
          </w:tcPr>
          <w:p w:rsidR="005A30CA" w:rsidRPr="003D2CF2" w:rsidRDefault="005A30CA" w:rsidP="005A30CA">
            <w:pPr>
              <w:jc w:val="both"/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  <w:lang w:val="ru-RU"/>
              </w:rPr>
              <w:t>Грамматика</w:t>
            </w:r>
          </w:p>
        </w:tc>
        <w:tc>
          <w:tcPr>
            <w:tcW w:w="2442" w:type="dxa"/>
          </w:tcPr>
          <w:p w:rsidR="005A30CA" w:rsidRPr="003D2CF2" w:rsidRDefault="005A30CA" w:rsidP="005A30CA">
            <w:pPr>
              <w:jc w:val="center"/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</w:rPr>
              <w:t>5 баллов</w:t>
            </w:r>
          </w:p>
        </w:tc>
      </w:tr>
      <w:tr w:rsidR="005A30CA" w:rsidRPr="003D2CF2">
        <w:tc>
          <w:tcPr>
            <w:tcW w:w="648" w:type="dxa"/>
          </w:tcPr>
          <w:p w:rsidR="005A30CA" w:rsidRPr="003D2CF2" w:rsidRDefault="005A30CA" w:rsidP="005A30CA">
            <w:pPr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</w:rPr>
              <w:t>5.</w:t>
            </w:r>
          </w:p>
        </w:tc>
        <w:tc>
          <w:tcPr>
            <w:tcW w:w="6480" w:type="dxa"/>
          </w:tcPr>
          <w:p w:rsidR="005A30CA" w:rsidRPr="003D2CF2" w:rsidRDefault="005A30CA" w:rsidP="005A30CA">
            <w:pPr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  <w:lang w:val="ru-RU"/>
              </w:rPr>
              <w:t>Орфография и пунктуация</w:t>
            </w:r>
          </w:p>
        </w:tc>
        <w:tc>
          <w:tcPr>
            <w:tcW w:w="2442" w:type="dxa"/>
          </w:tcPr>
          <w:p w:rsidR="005A30CA" w:rsidRPr="003D2CF2" w:rsidRDefault="005A30CA" w:rsidP="005A30CA">
            <w:pPr>
              <w:jc w:val="center"/>
              <w:rPr>
                <w:sz w:val="28"/>
                <w:szCs w:val="28"/>
              </w:rPr>
            </w:pPr>
            <w:r w:rsidRPr="003D2CF2">
              <w:rPr>
                <w:sz w:val="28"/>
                <w:szCs w:val="28"/>
              </w:rPr>
              <w:t>5 баллов</w:t>
            </w:r>
          </w:p>
        </w:tc>
      </w:tr>
    </w:tbl>
    <w:p w:rsidR="005A30CA" w:rsidRPr="003B5970" w:rsidRDefault="005A30CA" w:rsidP="005A30CA">
      <w:pPr>
        <w:pStyle w:val="a3"/>
        <w:rPr>
          <w:color w:val="FF00FF"/>
          <w:sz w:val="28"/>
          <w:szCs w:val="28"/>
        </w:rPr>
      </w:pPr>
    </w:p>
    <w:p w:rsidR="005A30CA" w:rsidRDefault="005A30CA" w:rsidP="005A30CA">
      <w:pPr>
        <w:pStyle w:val="2"/>
        <w:spacing w:after="0" w:line="240" w:lineRule="auto"/>
        <w:ind w:firstLine="709"/>
        <w:rPr>
          <w:b/>
          <w:sz w:val="28"/>
          <w:szCs w:val="28"/>
        </w:rPr>
      </w:pPr>
      <w:r w:rsidRPr="00716893">
        <w:rPr>
          <w:b/>
          <w:sz w:val="28"/>
          <w:szCs w:val="28"/>
        </w:rPr>
        <w:t>Работа с текстом:</w:t>
      </w:r>
    </w:p>
    <w:p w:rsidR="005A30CA" w:rsidRPr="00716893" w:rsidRDefault="005A30CA" w:rsidP="005A30CA">
      <w:pPr>
        <w:pStyle w:val="2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6480"/>
        <w:gridCol w:w="2442"/>
      </w:tblGrid>
      <w:tr w:rsidR="005A30CA" w:rsidRPr="00716893">
        <w:tc>
          <w:tcPr>
            <w:tcW w:w="648" w:type="dxa"/>
          </w:tcPr>
          <w:p w:rsidR="005A30CA" w:rsidRPr="00716893" w:rsidRDefault="005A30CA" w:rsidP="005A30CA">
            <w:pPr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1.</w:t>
            </w:r>
          </w:p>
        </w:tc>
        <w:tc>
          <w:tcPr>
            <w:tcW w:w="6480" w:type="dxa"/>
          </w:tcPr>
          <w:p w:rsidR="005A30CA" w:rsidRPr="00716893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716893">
              <w:rPr>
                <w:sz w:val="28"/>
                <w:szCs w:val="28"/>
                <w:lang w:val="ru-RU"/>
              </w:rPr>
              <w:t xml:space="preserve">Логичность, связность изложения </w:t>
            </w:r>
          </w:p>
        </w:tc>
        <w:tc>
          <w:tcPr>
            <w:tcW w:w="2442" w:type="dxa"/>
          </w:tcPr>
          <w:p w:rsidR="005A30CA" w:rsidRPr="00716893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Pr="00716893">
              <w:rPr>
                <w:sz w:val="28"/>
                <w:szCs w:val="28"/>
              </w:rPr>
              <w:t xml:space="preserve"> баллов</w:t>
            </w:r>
          </w:p>
        </w:tc>
      </w:tr>
      <w:tr w:rsidR="005A30CA" w:rsidRPr="00716893">
        <w:tc>
          <w:tcPr>
            <w:tcW w:w="648" w:type="dxa"/>
          </w:tcPr>
          <w:p w:rsidR="005A30CA" w:rsidRPr="00716893" w:rsidRDefault="005A30CA" w:rsidP="005A30CA">
            <w:pPr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2.</w:t>
            </w:r>
          </w:p>
        </w:tc>
        <w:tc>
          <w:tcPr>
            <w:tcW w:w="6480" w:type="dxa"/>
          </w:tcPr>
          <w:p w:rsidR="005A30CA" w:rsidRPr="00716893" w:rsidRDefault="005A30CA" w:rsidP="005A30CA">
            <w:pPr>
              <w:jc w:val="both"/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 xml:space="preserve">Умение </w:t>
            </w:r>
            <w:r w:rsidRPr="00716893">
              <w:rPr>
                <w:sz w:val="28"/>
                <w:szCs w:val="28"/>
                <w:lang w:val="ru-RU"/>
              </w:rPr>
              <w:t>выделять тему и главную идею текста</w:t>
            </w:r>
          </w:p>
        </w:tc>
        <w:tc>
          <w:tcPr>
            <w:tcW w:w="2442" w:type="dxa"/>
          </w:tcPr>
          <w:p w:rsidR="005A30CA" w:rsidRPr="00716893" w:rsidRDefault="005A30CA" w:rsidP="005A30CA">
            <w:pPr>
              <w:jc w:val="center"/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5 баллов</w:t>
            </w:r>
          </w:p>
        </w:tc>
      </w:tr>
      <w:tr w:rsidR="005A30CA" w:rsidRPr="00716893">
        <w:trPr>
          <w:trHeight w:val="275"/>
        </w:trPr>
        <w:tc>
          <w:tcPr>
            <w:tcW w:w="648" w:type="dxa"/>
          </w:tcPr>
          <w:p w:rsidR="005A30CA" w:rsidRPr="00716893" w:rsidRDefault="005A30CA" w:rsidP="005A30CA">
            <w:pPr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3.</w:t>
            </w:r>
          </w:p>
        </w:tc>
        <w:tc>
          <w:tcPr>
            <w:tcW w:w="6480" w:type="dxa"/>
          </w:tcPr>
          <w:p w:rsidR="005A30CA" w:rsidRPr="00716893" w:rsidRDefault="005A30CA" w:rsidP="005A30CA">
            <w:pPr>
              <w:jc w:val="both"/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Умение аргументировать свою точку зрения</w:t>
            </w:r>
          </w:p>
        </w:tc>
        <w:tc>
          <w:tcPr>
            <w:tcW w:w="2442" w:type="dxa"/>
          </w:tcPr>
          <w:p w:rsidR="005A30CA" w:rsidRPr="00716893" w:rsidRDefault="005A30CA" w:rsidP="005A30CA">
            <w:pPr>
              <w:jc w:val="center"/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5 баллов</w:t>
            </w:r>
          </w:p>
        </w:tc>
      </w:tr>
      <w:tr w:rsidR="005A30CA" w:rsidRPr="00716893">
        <w:tc>
          <w:tcPr>
            <w:tcW w:w="648" w:type="dxa"/>
          </w:tcPr>
          <w:p w:rsidR="005A30CA" w:rsidRPr="00716893" w:rsidRDefault="005A30CA" w:rsidP="005A30CA">
            <w:pPr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4.</w:t>
            </w:r>
          </w:p>
        </w:tc>
        <w:tc>
          <w:tcPr>
            <w:tcW w:w="6480" w:type="dxa"/>
          </w:tcPr>
          <w:p w:rsidR="005A30CA" w:rsidRPr="00716893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716893">
              <w:rPr>
                <w:sz w:val="28"/>
                <w:szCs w:val="28"/>
                <w:lang w:val="ru-RU"/>
              </w:rPr>
              <w:t>Коммуникативная и функциональная адекватность выбора языковых средств</w:t>
            </w:r>
          </w:p>
        </w:tc>
        <w:tc>
          <w:tcPr>
            <w:tcW w:w="2442" w:type="dxa"/>
          </w:tcPr>
          <w:p w:rsidR="005A30CA" w:rsidRPr="00716893" w:rsidRDefault="005A30CA" w:rsidP="005A30CA">
            <w:pPr>
              <w:jc w:val="center"/>
              <w:rPr>
                <w:sz w:val="28"/>
                <w:szCs w:val="28"/>
              </w:rPr>
            </w:pPr>
          </w:p>
          <w:p w:rsidR="005A30CA" w:rsidRPr="00716893" w:rsidRDefault="005A30CA" w:rsidP="005A30CA">
            <w:pPr>
              <w:jc w:val="center"/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5 баллов</w:t>
            </w:r>
          </w:p>
        </w:tc>
      </w:tr>
      <w:tr w:rsidR="005A30CA" w:rsidRPr="00716893">
        <w:tc>
          <w:tcPr>
            <w:tcW w:w="648" w:type="dxa"/>
          </w:tcPr>
          <w:p w:rsidR="005A30CA" w:rsidRPr="00716893" w:rsidRDefault="005A30CA" w:rsidP="005A30CA">
            <w:pPr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5.</w:t>
            </w:r>
          </w:p>
        </w:tc>
        <w:tc>
          <w:tcPr>
            <w:tcW w:w="6480" w:type="dxa"/>
          </w:tcPr>
          <w:p w:rsidR="005A30CA" w:rsidRPr="00716893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716893">
              <w:rPr>
                <w:sz w:val="28"/>
                <w:szCs w:val="28"/>
                <w:lang w:val="ru-RU"/>
              </w:rPr>
              <w:t>Правильность речи (фон., грамм., лекс.)</w:t>
            </w:r>
          </w:p>
        </w:tc>
        <w:tc>
          <w:tcPr>
            <w:tcW w:w="2442" w:type="dxa"/>
          </w:tcPr>
          <w:p w:rsidR="005A30CA" w:rsidRPr="00716893" w:rsidRDefault="005A30CA" w:rsidP="005A30CA">
            <w:pPr>
              <w:jc w:val="center"/>
              <w:rPr>
                <w:sz w:val="28"/>
                <w:szCs w:val="28"/>
              </w:rPr>
            </w:pPr>
            <w:r w:rsidRPr="00716893">
              <w:rPr>
                <w:sz w:val="28"/>
                <w:szCs w:val="28"/>
              </w:rPr>
              <w:t>5 баллов</w:t>
            </w:r>
          </w:p>
        </w:tc>
      </w:tr>
    </w:tbl>
    <w:p w:rsidR="005A30CA" w:rsidRPr="003B5970" w:rsidRDefault="005A30CA" w:rsidP="005A30CA">
      <w:pPr>
        <w:pStyle w:val="2"/>
        <w:spacing w:after="0" w:line="240" w:lineRule="auto"/>
        <w:ind w:firstLine="709"/>
        <w:rPr>
          <w:color w:val="FF00FF"/>
          <w:sz w:val="28"/>
          <w:szCs w:val="28"/>
        </w:rPr>
      </w:pPr>
      <w:r w:rsidRPr="003B5970">
        <w:rPr>
          <w:color w:val="FF00FF"/>
          <w:sz w:val="28"/>
          <w:szCs w:val="28"/>
        </w:rPr>
        <w:t xml:space="preserve"> </w:t>
      </w:r>
    </w:p>
    <w:p w:rsidR="005A30CA" w:rsidRPr="00220B56" w:rsidRDefault="005A30CA" w:rsidP="005A30CA">
      <w:pPr>
        <w:pStyle w:val="2"/>
        <w:spacing w:after="0" w:line="240" w:lineRule="auto"/>
        <w:ind w:firstLine="709"/>
        <w:rPr>
          <w:b/>
          <w:sz w:val="28"/>
          <w:szCs w:val="28"/>
        </w:rPr>
      </w:pPr>
      <w:r w:rsidRPr="00220B56">
        <w:rPr>
          <w:b/>
          <w:sz w:val="28"/>
          <w:szCs w:val="28"/>
        </w:rPr>
        <w:t>Диалог:</w:t>
      </w:r>
    </w:p>
    <w:p w:rsidR="005A30CA" w:rsidRPr="00220B56" w:rsidRDefault="005A30CA" w:rsidP="005A30CA">
      <w:pPr>
        <w:pStyle w:val="2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6480"/>
        <w:gridCol w:w="2442"/>
      </w:tblGrid>
      <w:tr w:rsidR="005A30CA" w:rsidRPr="00220B56">
        <w:tc>
          <w:tcPr>
            <w:tcW w:w="648" w:type="dxa"/>
          </w:tcPr>
          <w:p w:rsidR="005A30CA" w:rsidRPr="00220B56" w:rsidRDefault="005A30CA" w:rsidP="005A30CA">
            <w:pPr>
              <w:rPr>
                <w:sz w:val="28"/>
                <w:szCs w:val="28"/>
              </w:rPr>
            </w:pPr>
            <w:r w:rsidRPr="00220B56">
              <w:rPr>
                <w:sz w:val="28"/>
                <w:szCs w:val="28"/>
              </w:rPr>
              <w:t>1.</w:t>
            </w:r>
          </w:p>
        </w:tc>
        <w:tc>
          <w:tcPr>
            <w:tcW w:w="6480" w:type="dxa"/>
          </w:tcPr>
          <w:p w:rsidR="005A30CA" w:rsidRPr="00220B56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220B56">
              <w:rPr>
                <w:sz w:val="28"/>
                <w:szCs w:val="28"/>
                <w:lang w:val="ru-RU"/>
              </w:rPr>
              <w:t>Соответствие речи коммуникативной сфере, ситуации, коммуникативному намерению</w:t>
            </w:r>
          </w:p>
        </w:tc>
        <w:tc>
          <w:tcPr>
            <w:tcW w:w="2442" w:type="dxa"/>
          </w:tcPr>
          <w:p w:rsidR="005A30CA" w:rsidRPr="00220B56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Pr="00220B56">
              <w:rPr>
                <w:sz w:val="28"/>
                <w:szCs w:val="28"/>
              </w:rPr>
              <w:t>баллов</w:t>
            </w:r>
          </w:p>
        </w:tc>
      </w:tr>
      <w:tr w:rsidR="005A30CA" w:rsidRPr="00220B56">
        <w:tc>
          <w:tcPr>
            <w:tcW w:w="648" w:type="dxa"/>
          </w:tcPr>
          <w:p w:rsidR="005A30CA" w:rsidRPr="00220B56" w:rsidRDefault="005A30CA" w:rsidP="005A30CA">
            <w:pPr>
              <w:rPr>
                <w:sz w:val="28"/>
                <w:szCs w:val="28"/>
              </w:rPr>
            </w:pPr>
            <w:r w:rsidRPr="00220B56">
              <w:rPr>
                <w:sz w:val="28"/>
                <w:szCs w:val="28"/>
              </w:rPr>
              <w:t>2.</w:t>
            </w:r>
          </w:p>
        </w:tc>
        <w:tc>
          <w:tcPr>
            <w:tcW w:w="6480" w:type="dxa"/>
          </w:tcPr>
          <w:p w:rsidR="005A30CA" w:rsidRPr="00220B56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220B56">
              <w:rPr>
                <w:sz w:val="28"/>
                <w:szCs w:val="28"/>
                <w:lang w:val="ru-RU"/>
              </w:rPr>
              <w:t>Инициативность, реактивность и обращенность речи</w:t>
            </w:r>
          </w:p>
        </w:tc>
        <w:tc>
          <w:tcPr>
            <w:tcW w:w="2442" w:type="dxa"/>
          </w:tcPr>
          <w:p w:rsidR="005A30CA" w:rsidRPr="00220B56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Pr="00220B56">
              <w:rPr>
                <w:sz w:val="28"/>
                <w:szCs w:val="28"/>
              </w:rPr>
              <w:t>баллов</w:t>
            </w:r>
          </w:p>
        </w:tc>
      </w:tr>
      <w:tr w:rsidR="005A30CA" w:rsidRPr="00220B56">
        <w:trPr>
          <w:trHeight w:val="375"/>
        </w:trPr>
        <w:tc>
          <w:tcPr>
            <w:tcW w:w="648" w:type="dxa"/>
          </w:tcPr>
          <w:p w:rsidR="005A30CA" w:rsidRPr="00220B56" w:rsidRDefault="005A30CA" w:rsidP="005A30CA">
            <w:pPr>
              <w:rPr>
                <w:sz w:val="28"/>
                <w:szCs w:val="28"/>
              </w:rPr>
            </w:pPr>
            <w:r w:rsidRPr="00220B56">
              <w:rPr>
                <w:sz w:val="28"/>
                <w:szCs w:val="28"/>
              </w:rPr>
              <w:t>3.</w:t>
            </w:r>
          </w:p>
        </w:tc>
        <w:tc>
          <w:tcPr>
            <w:tcW w:w="6480" w:type="dxa"/>
          </w:tcPr>
          <w:p w:rsidR="005A30CA" w:rsidRPr="00220B56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220B56">
              <w:rPr>
                <w:sz w:val="28"/>
                <w:szCs w:val="28"/>
                <w:lang w:val="ru-RU"/>
              </w:rPr>
              <w:t>Содержательность (информативность) речи;</w:t>
            </w:r>
          </w:p>
        </w:tc>
        <w:tc>
          <w:tcPr>
            <w:tcW w:w="2442" w:type="dxa"/>
          </w:tcPr>
          <w:p w:rsidR="005A30CA" w:rsidRPr="00220B56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3 </w:t>
            </w:r>
            <w:r w:rsidRPr="00220B56">
              <w:rPr>
                <w:sz w:val="28"/>
                <w:szCs w:val="28"/>
              </w:rPr>
              <w:t>баллов</w:t>
            </w:r>
          </w:p>
        </w:tc>
      </w:tr>
      <w:tr w:rsidR="005A30CA" w:rsidRPr="00220B56">
        <w:tc>
          <w:tcPr>
            <w:tcW w:w="648" w:type="dxa"/>
          </w:tcPr>
          <w:p w:rsidR="005A30CA" w:rsidRPr="00220B56" w:rsidRDefault="005A30CA" w:rsidP="005A30CA">
            <w:pPr>
              <w:rPr>
                <w:sz w:val="28"/>
                <w:szCs w:val="28"/>
              </w:rPr>
            </w:pPr>
            <w:r w:rsidRPr="00220B56">
              <w:rPr>
                <w:sz w:val="28"/>
                <w:szCs w:val="28"/>
              </w:rPr>
              <w:t>4.</w:t>
            </w:r>
          </w:p>
        </w:tc>
        <w:tc>
          <w:tcPr>
            <w:tcW w:w="6480" w:type="dxa"/>
          </w:tcPr>
          <w:p w:rsidR="005A30CA" w:rsidRPr="00220B56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220B56">
              <w:rPr>
                <w:sz w:val="28"/>
                <w:szCs w:val="28"/>
                <w:lang w:val="ru-RU"/>
              </w:rPr>
              <w:t>Логическая взаимосвязанность реплик, диалогов</w:t>
            </w:r>
          </w:p>
        </w:tc>
        <w:tc>
          <w:tcPr>
            <w:tcW w:w="2442" w:type="dxa"/>
          </w:tcPr>
          <w:p w:rsidR="005A30CA" w:rsidRPr="00220B56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3 </w:t>
            </w:r>
            <w:r w:rsidRPr="00220B56">
              <w:rPr>
                <w:sz w:val="28"/>
                <w:szCs w:val="28"/>
              </w:rPr>
              <w:t>баллов</w:t>
            </w:r>
          </w:p>
        </w:tc>
      </w:tr>
      <w:tr w:rsidR="005A30CA" w:rsidRPr="00220B56">
        <w:tc>
          <w:tcPr>
            <w:tcW w:w="648" w:type="dxa"/>
          </w:tcPr>
          <w:p w:rsidR="005A30CA" w:rsidRPr="00220B56" w:rsidRDefault="005A30CA" w:rsidP="005A30CA">
            <w:pPr>
              <w:rPr>
                <w:sz w:val="28"/>
                <w:szCs w:val="28"/>
              </w:rPr>
            </w:pPr>
            <w:r w:rsidRPr="00220B56">
              <w:rPr>
                <w:sz w:val="28"/>
                <w:szCs w:val="28"/>
              </w:rPr>
              <w:t>5.</w:t>
            </w:r>
          </w:p>
        </w:tc>
        <w:tc>
          <w:tcPr>
            <w:tcW w:w="6480" w:type="dxa"/>
          </w:tcPr>
          <w:p w:rsidR="005A30CA" w:rsidRPr="00220B56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220B56">
              <w:rPr>
                <w:sz w:val="28"/>
                <w:szCs w:val="28"/>
                <w:lang w:val="ru-RU"/>
              </w:rPr>
              <w:t>Коммуникативная и функциональная адекватность выбора языковых средств</w:t>
            </w:r>
          </w:p>
        </w:tc>
        <w:tc>
          <w:tcPr>
            <w:tcW w:w="2442" w:type="dxa"/>
          </w:tcPr>
          <w:p w:rsidR="005A30CA" w:rsidRPr="00220B56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3 </w:t>
            </w:r>
            <w:r w:rsidRPr="00220B56">
              <w:rPr>
                <w:sz w:val="28"/>
                <w:szCs w:val="28"/>
              </w:rPr>
              <w:t>баллов</w:t>
            </w:r>
          </w:p>
        </w:tc>
      </w:tr>
      <w:tr w:rsidR="005A30CA" w:rsidRPr="00220B56">
        <w:tc>
          <w:tcPr>
            <w:tcW w:w="648" w:type="dxa"/>
          </w:tcPr>
          <w:p w:rsidR="005A30CA" w:rsidRPr="00220B56" w:rsidRDefault="005A30CA" w:rsidP="005A30CA">
            <w:pPr>
              <w:rPr>
                <w:sz w:val="28"/>
                <w:szCs w:val="28"/>
                <w:lang w:val="ru-RU"/>
              </w:rPr>
            </w:pPr>
            <w:r w:rsidRPr="00220B56"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6480" w:type="dxa"/>
          </w:tcPr>
          <w:p w:rsidR="005A30CA" w:rsidRPr="00220B56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220B56">
              <w:rPr>
                <w:sz w:val="28"/>
                <w:szCs w:val="28"/>
                <w:lang w:val="ru-RU"/>
              </w:rPr>
              <w:t>Правильность речи (фон., грамм., лекс.)</w:t>
            </w:r>
          </w:p>
        </w:tc>
        <w:tc>
          <w:tcPr>
            <w:tcW w:w="2442" w:type="dxa"/>
          </w:tcPr>
          <w:p w:rsidR="005A30CA" w:rsidRPr="00220B56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3 </w:t>
            </w:r>
            <w:r w:rsidRPr="00220B56">
              <w:rPr>
                <w:sz w:val="28"/>
                <w:szCs w:val="28"/>
              </w:rPr>
              <w:t>баллов</w:t>
            </w:r>
          </w:p>
        </w:tc>
      </w:tr>
      <w:tr w:rsidR="005A30CA" w:rsidRPr="00220B56">
        <w:tc>
          <w:tcPr>
            <w:tcW w:w="648" w:type="dxa"/>
          </w:tcPr>
          <w:p w:rsidR="005A30CA" w:rsidRPr="00220B56" w:rsidRDefault="005A30CA" w:rsidP="005A30CA">
            <w:pPr>
              <w:rPr>
                <w:sz w:val="28"/>
                <w:szCs w:val="28"/>
                <w:lang w:val="ru-RU"/>
              </w:rPr>
            </w:pPr>
            <w:r w:rsidRPr="00220B56">
              <w:rPr>
                <w:sz w:val="28"/>
                <w:szCs w:val="28"/>
                <w:lang w:val="ru-RU"/>
              </w:rPr>
              <w:t>7.</w:t>
            </w:r>
          </w:p>
        </w:tc>
        <w:tc>
          <w:tcPr>
            <w:tcW w:w="6480" w:type="dxa"/>
          </w:tcPr>
          <w:p w:rsidR="005A30CA" w:rsidRPr="00220B56" w:rsidRDefault="005A30CA" w:rsidP="005A30CA">
            <w:pPr>
              <w:jc w:val="both"/>
              <w:rPr>
                <w:sz w:val="28"/>
                <w:szCs w:val="28"/>
                <w:lang w:val="ru-RU"/>
              </w:rPr>
            </w:pPr>
            <w:r w:rsidRPr="00220B56">
              <w:rPr>
                <w:sz w:val="28"/>
                <w:szCs w:val="28"/>
                <w:lang w:val="ru-RU"/>
              </w:rPr>
              <w:t>Лексическая насыщенность (активный минимум курса)</w:t>
            </w:r>
          </w:p>
        </w:tc>
        <w:tc>
          <w:tcPr>
            <w:tcW w:w="2442" w:type="dxa"/>
          </w:tcPr>
          <w:p w:rsidR="005A30CA" w:rsidRPr="00220B56" w:rsidRDefault="005A30CA" w:rsidP="005A3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3 </w:t>
            </w:r>
            <w:r w:rsidRPr="00220B56">
              <w:rPr>
                <w:sz w:val="28"/>
                <w:szCs w:val="28"/>
              </w:rPr>
              <w:t>баллов</w:t>
            </w:r>
          </w:p>
        </w:tc>
      </w:tr>
    </w:tbl>
    <w:p w:rsidR="005A30CA" w:rsidRPr="00C02227" w:rsidRDefault="005A30CA" w:rsidP="00C801B2">
      <w:pPr>
        <w:jc w:val="both"/>
        <w:rPr>
          <w:b/>
          <w:color w:val="000000"/>
          <w:sz w:val="28"/>
          <w:lang w:val="ru-RU"/>
        </w:rPr>
      </w:pPr>
      <w:r w:rsidRPr="00C02227">
        <w:rPr>
          <w:b/>
          <w:color w:val="000000"/>
          <w:sz w:val="28"/>
          <w:lang w:val="ru-RU"/>
        </w:rPr>
        <w:t>4. Ожидания в отношении посещения и работы на занятиях.</w:t>
      </w:r>
    </w:p>
    <w:p w:rsidR="005A30CA" w:rsidRPr="002905B8" w:rsidRDefault="005A30CA" w:rsidP="005A30CA">
      <w:pPr>
        <w:ind w:firstLine="709"/>
        <w:jc w:val="both"/>
        <w:rPr>
          <w:color w:val="000000"/>
          <w:sz w:val="28"/>
        </w:rPr>
      </w:pPr>
      <w:r w:rsidRPr="002905B8">
        <w:rPr>
          <w:color w:val="000000"/>
          <w:sz w:val="28"/>
        </w:rPr>
        <w:t xml:space="preserve">Участвовать в учебном процессе означает посещать занятия, быть активным в обсуждениях и работе группы, уметь высказывать и обосновывать собственную точку зрения, систематизировать и анализировать пройденный материал, сопоставлять его с уже знакомыми понятиями, идеями, фактами и т.п. </w:t>
      </w:r>
    </w:p>
    <w:p w:rsidR="005A30CA" w:rsidRPr="002905B8" w:rsidRDefault="005A30CA" w:rsidP="005A30CA">
      <w:pPr>
        <w:ind w:firstLine="709"/>
        <w:jc w:val="both"/>
        <w:rPr>
          <w:color w:val="000000"/>
          <w:sz w:val="28"/>
        </w:rPr>
      </w:pPr>
      <w:r w:rsidRPr="002905B8">
        <w:rPr>
          <w:color w:val="000000"/>
          <w:sz w:val="28"/>
        </w:rPr>
        <w:t xml:space="preserve">Все задания должны выполняться к установленному времени. </w:t>
      </w:r>
    </w:p>
    <w:p w:rsidR="005A30CA" w:rsidRPr="002905B8" w:rsidRDefault="005A30CA" w:rsidP="005A30CA">
      <w:pPr>
        <w:ind w:firstLine="709"/>
        <w:jc w:val="both"/>
        <w:rPr>
          <w:color w:val="000000"/>
          <w:sz w:val="28"/>
        </w:rPr>
      </w:pPr>
      <w:r w:rsidRPr="002905B8">
        <w:rPr>
          <w:color w:val="000000"/>
          <w:sz w:val="28"/>
        </w:rPr>
        <w:t>Отсутствие на уроке и невыполнение индивидуального (самостоятельная работа) задания отразится на сумме баллов вашего рейтинга</w:t>
      </w:r>
      <w:r>
        <w:rPr>
          <w:color w:val="000000"/>
          <w:sz w:val="28"/>
        </w:rPr>
        <w:t>.</w:t>
      </w:r>
    </w:p>
    <w:p w:rsidR="005A30CA" w:rsidRPr="00C86B40" w:rsidRDefault="005A30CA" w:rsidP="005A30CA">
      <w:pPr>
        <w:ind w:firstLine="720"/>
        <w:jc w:val="both"/>
        <w:rPr>
          <w:sz w:val="28"/>
          <w:szCs w:val="28"/>
          <w:lang w:val="ru-RU"/>
        </w:rPr>
      </w:pPr>
      <w:r w:rsidRPr="00C05B5D">
        <w:rPr>
          <w:color w:val="000000"/>
          <w:sz w:val="28"/>
        </w:rPr>
        <w:t>Прошу вас не опаздывать на занятия</w:t>
      </w:r>
      <w:r>
        <w:rPr>
          <w:color w:val="000000"/>
          <w:sz w:val="28"/>
          <w:lang w:val="ru-RU"/>
        </w:rPr>
        <w:t>.</w:t>
      </w:r>
      <w:r w:rsidRPr="00C86B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Любые нарушения правил поведения в занятиях будут наказываться наложением штрафных санкций. Любое опоздание на занятие без уважительной причины или предварительного предупреждения – минус </w:t>
      </w:r>
      <w:r w:rsidRPr="00995B49">
        <w:rPr>
          <w:color w:val="000000"/>
          <w:sz w:val="28"/>
          <w:szCs w:val="28"/>
        </w:rPr>
        <w:t xml:space="preserve">0,1 </w:t>
      </w:r>
      <w:r w:rsidRPr="00036481">
        <w:rPr>
          <w:color w:val="000000"/>
          <w:sz w:val="28"/>
          <w:szCs w:val="28"/>
        </w:rPr>
        <w:t>балла</w:t>
      </w:r>
      <w:r w:rsidRPr="00995B49">
        <w:rPr>
          <w:color w:val="000000"/>
          <w:sz w:val="28"/>
          <w:szCs w:val="28"/>
        </w:rPr>
        <w:t>.</w:t>
      </w:r>
    </w:p>
    <w:p w:rsidR="005A30CA" w:rsidRDefault="005A30CA" w:rsidP="005A30CA">
      <w:pPr>
        <w:jc w:val="both"/>
        <w:rPr>
          <w:lang w:val="ru-RU"/>
        </w:rPr>
      </w:pPr>
    </w:p>
    <w:p w:rsidR="005A30CA" w:rsidRPr="000842F2" w:rsidRDefault="005A30CA" w:rsidP="005A30C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</w:t>
      </w:r>
      <w:r w:rsidRPr="000842F2">
        <w:rPr>
          <w:b/>
          <w:sz w:val="28"/>
          <w:szCs w:val="28"/>
          <w:lang w:val="ru-RU"/>
        </w:rPr>
        <w:t>Поведение на экзамене:</w:t>
      </w:r>
    </w:p>
    <w:p w:rsidR="005A30CA" w:rsidRDefault="005A30CA" w:rsidP="005A30C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Вам необходимо явиться на экзамен за 15 минут до его начала. В аудитории должно находиться не более 5 студентов. При входе в аудиторию Вы получаете билет и все необходимые задания к нему. Время на подготовку 30 минут. Результаты письменного экзамена объявляются экзаменаторами через 2 часа после экзамена. Результаты устного экзамена объявляются  экзаменаторами через 15 минут после окончания экзамена. </w:t>
      </w:r>
    </w:p>
    <w:p w:rsidR="005A30CA" w:rsidRPr="000842F2" w:rsidRDefault="005A30CA" w:rsidP="005A30CA">
      <w:pPr>
        <w:ind w:firstLine="720"/>
        <w:jc w:val="both"/>
        <w:rPr>
          <w:b/>
          <w:sz w:val="28"/>
          <w:szCs w:val="28"/>
          <w:lang w:val="ru-RU"/>
        </w:rPr>
      </w:pPr>
      <w:r w:rsidRPr="000842F2">
        <w:rPr>
          <w:b/>
          <w:sz w:val="28"/>
          <w:szCs w:val="28"/>
          <w:lang w:val="ru-RU"/>
        </w:rPr>
        <w:t>Апелляция</w:t>
      </w:r>
    </w:p>
    <w:p w:rsidR="005A30CA" w:rsidRDefault="005A30CA" w:rsidP="005A30CA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Апелляция проводится по инициативе учащегося в следующих случаях:</w:t>
      </w:r>
    </w:p>
    <w:p w:rsidR="005A30CA" w:rsidRDefault="005A30CA" w:rsidP="005A30C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задания или экзаменационные вопросы имеют некорректную формулировку;</w:t>
      </w:r>
    </w:p>
    <w:p w:rsidR="005A30CA" w:rsidRPr="000842F2" w:rsidRDefault="005A30CA" w:rsidP="005A30CA">
      <w:pPr>
        <w:ind w:left="57"/>
        <w:jc w:val="both"/>
        <w:rPr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задания или вопросы</w:t>
      </w:r>
      <w:r w:rsidRPr="000842F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 билете выходят за пределы учебной программы, предусмотренной в УМКД. </w:t>
      </w:r>
    </w:p>
    <w:p w:rsidR="005A30CA" w:rsidRDefault="005A30CA" w:rsidP="005A30CA">
      <w:pPr>
        <w:ind w:left="57" w:firstLine="66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Заявление на апелляцию подается на специальном бланке на имя председателя апелляционной комиссии до 13 часов следующего рабочего дня после зачета и принимается деканом. </w:t>
      </w:r>
    </w:p>
    <w:p w:rsidR="005A30CA" w:rsidRDefault="005A30CA" w:rsidP="005A30CA">
      <w:pPr>
        <w:ind w:left="5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Апелляционная комиссия начинает рассматривать заявления в 17 часов следующего рабочего дня после зачета и может рассматривать заявление обучающегося на апелляцию без его участия. Апелляционная комиссия выносит результаты апелляции по каждому вопросу в решение апелляционной комиссии на бланке заявления на апелляцию. Результаты апелляции заносятся в апелляционную ведомость, подготовленную деканатом.</w:t>
      </w:r>
    </w:p>
    <w:p w:rsidR="005A30CA" w:rsidRDefault="005A30CA" w:rsidP="005A30CA">
      <w:pPr>
        <w:ind w:left="5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Изменение семестрового рейтинга обучающегося в ходе апелляции не допускается. </w:t>
      </w:r>
    </w:p>
    <w:p w:rsidR="005A30CA" w:rsidRDefault="005A30CA" w:rsidP="005A30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ведомость промежуточной аттестации по дисциплине и в зачетную книжку проставляется итоговая оценка в традиционной форме. </w:t>
      </w:r>
    </w:p>
    <w:p w:rsidR="005A30CA" w:rsidRDefault="005A30CA" w:rsidP="005A30CA">
      <w:pPr>
        <w:jc w:val="center"/>
        <w:rPr>
          <w:b/>
          <w:sz w:val="28"/>
          <w:lang w:val="en-US"/>
        </w:rPr>
      </w:pPr>
      <w:r>
        <w:rPr>
          <w:sz w:val="28"/>
          <w:szCs w:val="28"/>
        </w:rPr>
        <w:t>Расписание всех занятий,  рубежного контроля и зачета устанавливаются деканом факультета. Занятия указываются в соответствии с расписанием.</w:t>
      </w:r>
      <w:r w:rsidRPr="00A11CDB">
        <w:rPr>
          <w:b/>
          <w:sz w:val="28"/>
          <w:lang w:val="ru-RU"/>
        </w:rPr>
        <w:t xml:space="preserve"> </w:t>
      </w:r>
    </w:p>
    <w:p w:rsidR="005A30CA" w:rsidRDefault="005A30CA" w:rsidP="005A30CA">
      <w:pPr>
        <w:jc w:val="center"/>
        <w:rPr>
          <w:b/>
          <w:sz w:val="28"/>
          <w:lang w:val="en-US"/>
        </w:rPr>
      </w:pPr>
    </w:p>
    <w:p w:rsidR="005A30CA" w:rsidRDefault="005A30CA" w:rsidP="005A30CA">
      <w:pPr>
        <w:jc w:val="center"/>
        <w:rPr>
          <w:b/>
          <w:sz w:val="28"/>
          <w:lang w:val="en-US"/>
        </w:rPr>
      </w:pPr>
    </w:p>
    <w:p w:rsidR="005A30CA" w:rsidRDefault="005A30CA" w:rsidP="005A30CA">
      <w:pPr>
        <w:jc w:val="center"/>
        <w:rPr>
          <w:b/>
          <w:sz w:val="28"/>
          <w:lang w:val="en-US"/>
        </w:rPr>
      </w:pPr>
    </w:p>
    <w:p w:rsidR="005A30CA" w:rsidRPr="005A30CA" w:rsidRDefault="005A30CA">
      <w:pPr>
        <w:rPr>
          <w:lang w:val="ru-RU"/>
        </w:rPr>
      </w:pPr>
      <w:bookmarkStart w:id="0" w:name="_GoBack"/>
      <w:bookmarkEnd w:id="0"/>
    </w:p>
    <w:sectPr w:rsidR="005A30CA" w:rsidRPr="005A30CA" w:rsidSect="005917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A0E23"/>
    <w:multiLevelType w:val="hybridMultilevel"/>
    <w:tmpl w:val="0B307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5F6757"/>
    <w:multiLevelType w:val="hybridMultilevel"/>
    <w:tmpl w:val="7C60CBDE"/>
    <w:lvl w:ilvl="0" w:tplc="9FB2DDB4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80A94"/>
    <w:multiLevelType w:val="hybridMultilevel"/>
    <w:tmpl w:val="2828F65C"/>
    <w:lvl w:ilvl="0" w:tplc="9FB2DDB4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E02B98"/>
    <w:multiLevelType w:val="hybridMultilevel"/>
    <w:tmpl w:val="29FC3288"/>
    <w:lvl w:ilvl="0" w:tplc="9FB2DDB4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64E10"/>
    <w:multiLevelType w:val="hybridMultilevel"/>
    <w:tmpl w:val="EF3EAFA6"/>
    <w:lvl w:ilvl="0" w:tplc="9FB2DDB4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3D1107"/>
    <w:multiLevelType w:val="hybridMultilevel"/>
    <w:tmpl w:val="B5027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43A3C"/>
    <w:multiLevelType w:val="hybridMultilevel"/>
    <w:tmpl w:val="8D7E8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FD47EA"/>
    <w:multiLevelType w:val="hybridMultilevel"/>
    <w:tmpl w:val="1BFE3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718"/>
    <w:rsid w:val="00035005"/>
    <w:rsid w:val="0027135B"/>
    <w:rsid w:val="00591718"/>
    <w:rsid w:val="005A30CA"/>
    <w:rsid w:val="006A701F"/>
    <w:rsid w:val="00B41984"/>
    <w:rsid w:val="00C801B2"/>
    <w:rsid w:val="00DC57B5"/>
    <w:rsid w:val="00E629A1"/>
    <w:rsid w:val="00F4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626F32-C5DF-4DB7-B63F-2F7EDCE7D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718"/>
    <w:rPr>
      <w:sz w:val="24"/>
      <w:szCs w:val="24"/>
      <w:lang w:val="kk-KZ"/>
    </w:rPr>
  </w:style>
  <w:style w:type="paragraph" w:styleId="1">
    <w:name w:val="heading 1"/>
    <w:basedOn w:val="a"/>
    <w:next w:val="a"/>
    <w:qFormat/>
    <w:rsid w:val="005A30CA"/>
    <w:pPr>
      <w:keepNext/>
      <w:widowControl w:val="0"/>
      <w:jc w:val="center"/>
      <w:outlineLvl w:val="0"/>
    </w:pPr>
    <w:rPr>
      <w:rFonts w:ascii="Arial" w:hAnsi="Arial"/>
      <w:snapToGrid w:val="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5A30CA"/>
    <w:pPr>
      <w:spacing w:after="120" w:line="480" w:lineRule="auto"/>
    </w:pPr>
    <w:rPr>
      <w:lang w:val="ru-RU"/>
    </w:rPr>
  </w:style>
  <w:style w:type="paragraph" w:styleId="a3">
    <w:name w:val="Body Text Indent"/>
    <w:basedOn w:val="a"/>
    <w:rsid w:val="005A30CA"/>
    <w:pPr>
      <w:spacing w:after="120"/>
      <w:ind w:left="283"/>
    </w:pPr>
    <w:rPr>
      <w:lang w:val="ru-RU"/>
    </w:rPr>
  </w:style>
  <w:style w:type="table" w:styleId="a4">
    <w:name w:val="Table Grid"/>
    <w:basedOn w:val="a1"/>
    <w:rsid w:val="00F47F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2262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Методические указания по изучению дисциплины</vt:lpstr>
    </vt:vector>
  </TitlesOfParts>
  <Company>Microsoft</Company>
  <LinksUpToDate>false</LinksUpToDate>
  <CharactersWithSpaces>15130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Методические указания по изучению дисциплины</dc:title>
  <dc:subject/>
  <dc:creator>XTreme</dc:creator>
  <cp:keywords/>
  <dc:description/>
  <cp:lastModifiedBy>Irina</cp:lastModifiedBy>
  <cp:revision>2</cp:revision>
  <dcterms:created xsi:type="dcterms:W3CDTF">2014-07-28T14:41:00Z</dcterms:created>
  <dcterms:modified xsi:type="dcterms:W3CDTF">2014-07-28T14:41:00Z</dcterms:modified>
</cp:coreProperties>
</file>