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3C68" w:rsidRPr="00293C68" w:rsidRDefault="00293C68" w:rsidP="00293C68">
      <w:pPr>
        <w:spacing w:line="360" w:lineRule="auto"/>
        <w:jc w:val="center"/>
        <w:rPr>
          <w:b/>
          <w:sz w:val="28"/>
          <w:szCs w:val="28"/>
        </w:rPr>
      </w:pPr>
      <w:r w:rsidRPr="00293C68">
        <w:rPr>
          <w:b/>
          <w:sz w:val="28"/>
          <w:szCs w:val="28"/>
        </w:rPr>
        <w:t>Методические рекомендации по подготовке учащихся к ЕГЭ</w:t>
      </w:r>
    </w:p>
    <w:p w:rsidR="00293C68" w:rsidRPr="00293C68" w:rsidRDefault="00293C68" w:rsidP="00293C68">
      <w:pPr>
        <w:spacing w:line="360" w:lineRule="auto"/>
        <w:jc w:val="center"/>
        <w:rPr>
          <w:b/>
          <w:sz w:val="28"/>
          <w:szCs w:val="28"/>
          <w:u w:val="single"/>
        </w:rPr>
      </w:pPr>
      <w:r w:rsidRPr="00293C68">
        <w:rPr>
          <w:b/>
          <w:sz w:val="28"/>
          <w:szCs w:val="28"/>
          <w:u w:val="single"/>
        </w:rPr>
        <w:t>по немецкому языку</w:t>
      </w:r>
    </w:p>
    <w:p w:rsidR="0021469B" w:rsidRPr="00293C68" w:rsidRDefault="0021469B" w:rsidP="00293C68">
      <w:pPr>
        <w:spacing w:line="360" w:lineRule="auto"/>
        <w:jc w:val="center"/>
        <w:rPr>
          <w:b/>
          <w:sz w:val="28"/>
          <w:szCs w:val="28"/>
        </w:rPr>
      </w:pPr>
    </w:p>
    <w:p w:rsidR="00CB28AB" w:rsidRPr="00293C68" w:rsidRDefault="00E92950" w:rsidP="00293C68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293C68">
        <w:rPr>
          <w:sz w:val="28"/>
          <w:szCs w:val="28"/>
        </w:rPr>
        <w:t xml:space="preserve">Количество участников ЕГЭ по </w:t>
      </w:r>
      <w:r w:rsidR="0021469B" w:rsidRPr="00293C68">
        <w:rPr>
          <w:sz w:val="28"/>
          <w:szCs w:val="28"/>
        </w:rPr>
        <w:t>немец</w:t>
      </w:r>
      <w:r w:rsidRPr="00293C68">
        <w:rPr>
          <w:sz w:val="28"/>
          <w:szCs w:val="28"/>
        </w:rPr>
        <w:t>кому языку</w:t>
      </w:r>
      <w:r w:rsidR="00CB28AB" w:rsidRPr="00293C68">
        <w:rPr>
          <w:sz w:val="28"/>
          <w:szCs w:val="28"/>
        </w:rPr>
        <w:t>.</w:t>
      </w:r>
    </w:p>
    <w:p w:rsidR="00CB28AB" w:rsidRPr="00293C68" w:rsidRDefault="00E92950" w:rsidP="00293C68">
      <w:pPr>
        <w:spacing w:line="360" w:lineRule="auto"/>
        <w:jc w:val="both"/>
        <w:rPr>
          <w:sz w:val="28"/>
          <w:szCs w:val="28"/>
        </w:rPr>
      </w:pPr>
      <w:r w:rsidRPr="00293C68">
        <w:rPr>
          <w:sz w:val="28"/>
          <w:szCs w:val="28"/>
        </w:rPr>
        <w:t xml:space="preserve"> </w:t>
      </w:r>
      <w:r w:rsidR="00CB28AB" w:rsidRPr="00293C68">
        <w:rPr>
          <w:sz w:val="28"/>
          <w:szCs w:val="28"/>
        </w:rPr>
        <w:t xml:space="preserve">В 2010 году в едином государственном экзамене по </w:t>
      </w:r>
      <w:r w:rsidR="0021469B" w:rsidRPr="00293C68">
        <w:rPr>
          <w:sz w:val="28"/>
          <w:szCs w:val="28"/>
        </w:rPr>
        <w:t>немецкому</w:t>
      </w:r>
      <w:r w:rsidR="00CB28AB" w:rsidRPr="00293C68">
        <w:rPr>
          <w:sz w:val="28"/>
          <w:szCs w:val="28"/>
        </w:rPr>
        <w:t xml:space="preserve"> языку принимало участие </w:t>
      </w:r>
      <w:r w:rsidR="0021469B" w:rsidRPr="00293C68">
        <w:rPr>
          <w:sz w:val="28"/>
          <w:szCs w:val="28"/>
        </w:rPr>
        <w:t>117 человек</w:t>
      </w:r>
      <w:r w:rsidR="00CB28AB" w:rsidRPr="00293C68">
        <w:rPr>
          <w:sz w:val="28"/>
          <w:szCs w:val="28"/>
        </w:rPr>
        <w:t>:</w:t>
      </w:r>
    </w:p>
    <w:p w:rsidR="00CB28AB" w:rsidRPr="00293C68" w:rsidRDefault="0021469B" w:rsidP="00293C68">
      <w:pPr>
        <w:spacing w:line="360" w:lineRule="auto"/>
        <w:ind w:firstLine="709"/>
        <w:jc w:val="both"/>
        <w:rPr>
          <w:sz w:val="28"/>
          <w:szCs w:val="28"/>
        </w:rPr>
      </w:pPr>
      <w:r w:rsidRPr="00293C68">
        <w:rPr>
          <w:sz w:val="28"/>
          <w:szCs w:val="28"/>
        </w:rPr>
        <w:t>116</w:t>
      </w:r>
      <w:r w:rsidR="00CB28AB" w:rsidRPr="00293C68">
        <w:rPr>
          <w:sz w:val="28"/>
          <w:szCs w:val="28"/>
        </w:rPr>
        <w:t xml:space="preserve"> учащихся принимало участие в июне</w:t>
      </w:r>
    </w:p>
    <w:p w:rsidR="00CB28AB" w:rsidRPr="00293C68" w:rsidRDefault="0021469B" w:rsidP="00293C68">
      <w:pPr>
        <w:spacing w:line="360" w:lineRule="auto"/>
        <w:ind w:firstLine="709"/>
        <w:jc w:val="both"/>
        <w:rPr>
          <w:sz w:val="28"/>
          <w:szCs w:val="28"/>
        </w:rPr>
      </w:pPr>
      <w:r w:rsidRPr="00293C68">
        <w:rPr>
          <w:sz w:val="28"/>
          <w:szCs w:val="28"/>
        </w:rPr>
        <w:t>1 учащий</w:t>
      </w:r>
      <w:r w:rsidR="00CB28AB" w:rsidRPr="00293C68">
        <w:rPr>
          <w:sz w:val="28"/>
          <w:szCs w:val="28"/>
        </w:rPr>
        <w:t>ся принимал участие в июле.</w:t>
      </w:r>
    </w:p>
    <w:p w:rsidR="00773667" w:rsidRPr="00293C68" w:rsidRDefault="00CB28AB" w:rsidP="00293C68">
      <w:pPr>
        <w:spacing w:line="360" w:lineRule="auto"/>
        <w:ind w:firstLine="709"/>
        <w:jc w:val="both"/>
        <w:rPr>
          <w:sz w:val="28"/>
          <w:szCs w:val="28"/>
        </w:rPr>
      </w:pPr>
      <w:r w:rsidRPr="00293C68">
        <w:rPr>
          <w:sz w:val="28"/>
          <w:szCs w:val="28"/>
        </w:rPr>
        <w:t xml:space="preserve">2. </w:t>
      </w:r>
      <w:r w:rsidR="00773667" w:rsidRPr="00293C68">
        <w:rPr>
          <w:sz w:val="28"/>
          <w:szCs w:val="28"/>
        </w:rPr>
        <w:t>Данные о контрольно-измерительных материалах для ЕГЭ 2010г.</w:t>
      </w:r>
    </w:p>
    <w:tbl>
      <w:tblPr>
        <w:tblStyle w:val="a3"/>
        <w:tblW w:w="9491" w:type="dxa"/>
        <w:jc w:val="center"/>
        <w:tblLayout w:type="fixed"/>
        <w:tblLook w:val="01E0" w:firstRow="1" w:lastRow="1" w:firstColumn="1" w:lastColumn="1" w:noHBand="0" w:noVBand="0"/>
      </w:tblPr>
      <w:tblGrid>
        <w:gridCol w:w="1296"/>
        <w:gridCol w:w="1152"/>
        <w:gridCol w:w="960"/>
        <w:gridCol w:w="899"/>
        <w:gridCol w:w="1151"/>
        <w:gridCol w:w="1675"/>
        <w:gridCol w:w="1218"/>
        <w:gridCol w:w="1140"/>
      </w:tblGrid>
      <w:tr w:rsidR="00773667" w:rsidRPr="00293C68" w:rsidTr="00293C68">
        <w:trPr>
          <w:jc w:val="center"/>
        </w:trPr>
        <w:tc>
          <w:tcPr>
            <w:tcW w:w="1296" w:type="dxa"/>
          </w:tcPr>
          <w:p w:rsidR="00773667" w:rsidRPr="00293C68" w:rsidRDefault="00773667" w:rsidP="00293C6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Предмет</w:t>
            </w:r>
          </w:p>
        </w:tc>
        <w:tc>
          <w:tcPr>
            <w:tcW w:w="1152" w:type="dxa"/>
          </w:tcPr>
          <w:p w:rsidR="00773667" w:rsidRPr="00293C68" w:rsidRDefault="00773667" w:rsidP="00293C6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Время</w:t>
            </w:r>
          </w:p>
          <w:p w:rsidR="00773667" w:rsidRPr="00293C68" w:rsidRDefault="00773667" w:rsidP="00293C6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(мин)</w:t>
            </w:r>
          </w:p>
        </w:tc>
        <w:tc>
          <w:tcPr>
            <w:tcW w:w="960" w:type="dxa"/>
          </w:tcPr>
          <w:p w:rsidR="00773667" w:rsidRPr="00293C68" w:rsidRDefault="00773667" w:rsidP="00293C6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Общее число заданий</w:t>
            </w:r>
          </w:p>
        </w:tc>
        <w:tc>
          <w:tcPr>
            <w:tcW w:w="899" w:type="dxa"/>
          </w:tcPr>
          <w:p w:rsidR="00773667" w:rsidRPr="00293C68" w:rsidRDefault="00773667" w:rsidP="00293C6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Число заданий</w:t>
            </w:r>
          </w:p>
          <w:p w:rsidR="00773667" w:rsidRPr="00293C68" w:rsidRDefault="00773667" w:rsidP="00293C6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 xml:space="preserve">с выбором ответа </w:t>
            </w:r>
          </w:p>
        </w:tc>
        <w:tc>
          <w:tcPr>
            <w:tcW w:w="1151" w:type="dxa"/>
          </w:tcPr>
          <w:p w:rsidR="00773667" w:rsidRPr="00293C68" w:rsidRDefault="00773667" w:rsidP="00293C6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Число заданий</w:t>
            </w:r>
          </w:p>
          <w:p w:rsidR="00773667" w:rsidRPr="00293C68" w:rsidRDefault="00773667" w:rsidP="00293C6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 xml:space="preserve">с кратким ответом </w:t>
            </w:r>
          </w:p>
        </w:tc>
        <w:tc>
          <w:tcPr>
            <w:tcW w:w="1675" w:type="dxa"/>
          </w:tcPr>
          <w:p w:rsidR="00773667" w:rsidRPr="00293C68" w:rsidRDefault="00773667" w:rsidP="00293C6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Число заданий</w:t>
            </w:r>
          </w:p>
          <w:p w:rsidR="00773667" w:rsidRPr="00293C68" w:rsidRDefault="00773667" w:rsidP="00293C6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с развёрнутым ответом (С)</w:t>
            </w:r>
          </w:p>
        </w:tc>
        <w:tc>
          <w:tcPr>
            <w:tcW w:w="1218" w:type="dxa"/>
          </w:tcPr>
          <w:p w:rsidR="00773667" w:rsidRPr="00293C68" w:rsidRDefault="00773667" w:rsidP="00293C6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Порог</w:t>
            </w:r>
          </w:p>
          <w:p w:rsidR="00773667" w:rsidRPr="00293C68" w:rsidRDefault="00773667" w:rsidP="00293C6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(кол. баллов)</w:t>
            </w:r>
          </w:p>
        </w:tc>
        <w:tc>
          <w:tcPr>
            <w:tcW w:w="1140" w:type="dxa"/>
          </w:tcPr>
          <w:p w:rsidR="00773667" w:rsidRPr="00293C68" w:rsidRDefault="00773667" w:rsidP="00293C6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Число оригинальных вариантов КИМ</w:t>
            </w:r>
          </w:p>
        </w:tc>
      </w:tr>
      <w:tr w:rsidR="00773667" w:rsidRPr="00293C68" w:rsidTr="00293C68">
        <w:trPr>
          <w:jc w:val="center"/>
        </w:trPr>
        <w:tc>
          <w:tcPr>
            <w:tcW w:w="1296" w:type="dxa"/>
          </w:tcPr>
          <w:p w:rsidR="00773667" w:rsidRPr="00293C68" w:rsidRDefault="0021469B" w:rsidP="00293C6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 xml:space="preserve">Немецкий </w:t>
            </w:r>
            <w:r w:rsidR="00773667" w:rsidRPr="00293C68">
              <w:rPr>
                <w:sz w:val="28"/>
                <w:szCs w:val="28"/>
              </w:rPr>
              <w:t>язык</w:t>
            </w:r>
          </w:p>
        </w:tc>
        <w:tc>
          <w:tcPr>
            <w:tcW w:w="1152" w:type="dxa"/>
          </w:tcPr>
          <w:p w:rsidR="00773667" w:rsidRPr="00293C68" w:rsidRDefault="00773667" w:rsidP="00293C6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160 мин.</w:t>
            </w:r>
          </w:p>
        </w:tc>
        <w:tc>
          <w:tcPr>
            <w:tcW w:w="960" w:type="dxa"/>
          </w:tcPr>
          <w:p w:rsidR="00773667" w:rsidRPr="00293C68" w:rsidRDefault="00773667" w:rsidP="00293C6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46</w:t>
            </w:r>
          </w:p>
        </w:tc>
        <w:tc>
          <w:tcPr>
            <w:tcW w:w="899" w:type="dxa"/>
          </w:tcPr>
          <w:p w:rsidR="00773667" w:rsidRPr="00293C68" w:rsidRDefault="00773667" w:rsidP="00293C6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28</w:t>
            </w:r>
          </w:p>
        </w:tc>
        <w:tc>
          <w:tcPr>
            <w:tcW w:w="1151" w:type="dxa"/>
          </w:tcPr>
          <w:p w:rsidR="00773667" w:rsidRPr="00293C68" w:rsidRDefault="00773667" w:rsidP="00293C6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16</w:t>
            </w:r>
          </w:p>
        </w:tc>
        <w:tc>
          <w:tcPr>
            <w:tcW w:w="1675" w:type="dxa"/>
          </w:tcPr>
          <w:p w:rsidR="00773667" w:rsidRPr="00293C68" w:rsidRDefault="00773667" w:rsidP="00293C6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2</w:t>
            </w:r>
          </w:p>
        </w:tc>
        <w:tc>
          <w:tcPr>
            <w:tcW w:w="1218" w:type="dxa"/>
          </w:tcPr>
          <w:p w:rsidR="00773667" w:rsidRPr="00293C68" w:rsidRDefault="00773667" w:rsidP="00293C6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20</w:t>
            </w:r>
          </w:p>
        </w:tc>
        <w:tc>
          <w:tcPr>
            <w:tcW w:w="1140" w:type="dxa"/>
          </w:tcPr>
          <w:p w:rsidR="00773667" w:rsidRPr="00293C68" w:rsidRDefault="001341FC" w:rsidP="00293C6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2</w:t>
            </w:r>
          </w:p>
        </w:tc>
      </w:tr>
    </w:tbl>
    <w:p w:rsidR="00761631" w:rsidRPr="00293C68" w:rsidRDefault="00761631" w:rsidP="00293C68">
      <w:pPr>
        <w:spacing w:line="360" w:lineRule="auto"/>
        <w:ind w:firstLine="709"/>
        <w:jc w:val="both"/>
        <w:rPr>
          <w:sz w:val="28"/>
          <w:szCs w:val="28"/>
        </w:rPr>
      </w:pPr>
      <w:r w:rsidRPr="00293C68">
        <w:rPr>
          <w:sz w:val="28"/>
          <w:szCs w:val="28"/>
        </w:rPr>
        <w:t>Основной целью экзаменационной работы 2010г. было установление уровня освоения выпускниками Федерального компонента государственного образовательного стандарта основного общего  и среднего (полного) общего образования. В соответствии с этим проверялся уровень сформированности иноязычной коммуникативной компетенции выпускников в основ</w:t>
      </w:r>
      <w:r w:rsidR="004D1AAE" w:rsidRPr="00293C68">
        <w:rPr>
          <w:sz w:val="28"/>
          <w:szCs w:val="28"/>
        </w:rPr>
        <w:t xml:space="preserve">ных видах речевой деятельности : </w:t>
      </w:r>
      <w:r w:rsidRPr="00293C68">
        <w:rPr>
          <w:sz w:val="28"/>
          <w:szCs w:val="28"/>
        </w:rPr>
        <w:t xml:space="preserve">в аудировании, чтении и письме. </w:t>
      </w:r>
    </w:p>
    <w:p w:rsidR="00761631" w:rsidRPr="00293C68" w:rsidRDefault="00761631" w:rsidP="00293C68">
      <w:pPr>
        <w:spacing w:line="360" w:lineRule="auto"/>
        <w:ind w:firstLine="709"/>
        <w:jc w:val="both"/>
        <w:rPr>
          <w:sz w:val="28"/>
          <w:szCs w:val="28"/>
        </w:rPr>
      </w:pPr>
      <w:r w:rsidRPr="00293C68">
        <w:rPr>
          <w:sz w:val="28"/>
          <w:szCs w:val="28"/>
        </w:rPr>
        <w:t xml:space="preserve">Цель экзаменационной работы определяла объекты контроля, распределённые по соответствующим разделам экзаменационной работы. </w:t>
      </w:r>
    </w:p>
    <w:p w:rsidR="00761631" w:rsidRPr="00293C68" w:rsidRDefault="00761631" w:rsidP="00293C68">
      <w:pPr>
        <w:spacing w:line="360" w:lineRule="auto"/>
        <w:ind w:firstLine="709"/>
        <w:jc w:val="both"/>
        <w:rPr>
          <w:sz w:val="28"/>
          <w:szCs w:val="28"/>
        </w:rPr>
      </w:pPr>
      <w:r w:rsidRPr="00293C68">
        <w:rPr>
          <w:sz w:val="28"/>
          <w:szCs w:val="28"/>
        </w:rPr>
        <w:t>В Аудировании в качестве объектов контроля выделялись:</w:t>
      </w:r>
    </w:p>
    <w:p w:rsidR="00761631" w:rsidRPr="00293C68" w:rsidRDefault="00761631" w:rsidP="00293C68">
      <w:pPr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293C68">
        <w:rPr>
          <w:sz w:val="28"/>
          <w:szCs w:val="28"/>
        </w:rPr>
        <w:t>понимание основного содержания прослушанного текста;</w:t>
      </w:r>
    </w:p>
    <w:p w:rsidR="00761631" w:rsidRPr="00293C68" w:rsidRDefault="00761631" w:rsidP="00293C68">
      <w:pPr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293C68">
        <w:rPr>
          <w:sz w:val="28"/>
          <w:szCs w:val="28"/>
        </w:rPr>
        <w:t>понимание в прослушанном тексте запрашиваемой информации;</w:t>
      </w:r>
    </w:p>
    <w:p w:rsidR="00761631" w:rsidRPr="00293C68" w:rsidRDefault="00761631" w:rsidP="00293C68">
      <w:pPr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293C68">
        <w:rPr>
          <w:sz w:val="28"/>
          <w:szCs w:val="28"/>
        </w:rPr>
        <w:t>полное понимание прослушанного текста.</w:t>
      </w:r>
    </w:p>
    <w:p w:rsidR="00761631" w:rsidRPr="00293C68" w:rsidRDefault="00761631" w:rsidP="00293C68">
      <w:pPr>
        <w:spacing w:line="360" w:lineRule="auto"/>
        <w:jc w:val="both"/>
        <w:rPr>
          <w:sz w:val="28"/>
          <w:szCs w:val="28"/>
        </w:rPr>
      </w:pPr>
      <w:r w:rsidRPr="00293C68">
        <w:rPr>
          <w:sz w:val="28"/>
          <w:szCs w:val="28"/>
        </w:rPr>
        <w:t>В Чтении объектами контроля являются:</w:t>
      </w:r>
    </w:p>
    <w:p w:rsidR="00761631" w:rsidRPr="00293C68" w:rsidRDefault="00761631" w:rsidP="00293C68">
      <w:pPr>
        <w:numPr>
          <w:ilvl w:val="0"/>
          <w:numId w:val="6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293C68">
        <w:rPr>
          <w:sz w:val="28"/>
          <w:szCs w:val="28"/>
        </w:rPr>
        <w:t>понимание основного содержания;</w:t>
      </w:r>
    </w:p>
    <w:p w:rsidR="00761631" w:rsidRPr="00293C68" w:rsidRDefault="00761631" w:rsidP="00293C68">
      <w:pPr>
        <w:numPr>
          <w:ilvl w:val="0"/>
          <w:numId w:val="6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293C68">
        <w:rPr>
          <w:sz w:val="28"/>
          <w:szCs w:val="28"/>
        </w:rPr>
        <w:t>понимание  структурно-смысловых связей текста;</w:t>
      </w:r>
    </w:p>
    <w:p w:rsidR="00761631" w:rsidRPr="00293C68" w:rsidRDefault="00761631" w:rsidP="00293C68">
      <w:pPr>
        <w:numPr>
          <w:ilvl w:val="0"/>
          <w:numId w:val="6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293C68">
        <w:rPr>
          <w:sz w:val="28"/>
          <w:szCs w:val="28"/>
        </w:rPr>
        <w:t>полное и точное понимание информации в тексте.</w:t>
      </w:r>
    </w:p>
    <w:p w:rsidR="00761631" w:rsidRPr="00293C68" w:rsidRDefault="00761631" w:rsidP="00293C68">
      <w:pPr>
        <w:spacing w:line="360" w:lineRule="auto"/>
        <w:jc w:val="both"/>
        <w:rPr>
          <w:sz w:val="28"/>
          <w:szCs w:val="28"/>
        </w:rPr>
      </w:pPr>
      <w:r w:rsidRPr="00293C68">
        <w:rPr>
          <w:sz w:val="28"/>
          <w:szCs w:val="28"/>
        </w:rPr>
        <w:t xml:space="preserve">В разделе «Письмо» объектами контроля выступали: </w:t>
      </w:r>
    </w:p>
    <w:p w:rsidR="00761631" w:rsidRPr="00293C68" w:rsidRDefault="00761631" w:rsidP="00293C68">
      <w:pPr>
        <w:numPr>
          <w:ilvl w:val="0"/>
          <w:numId w:val="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293C68">
        <w:rPr>
          <w:sz w:val="28"/>
          <w:szCs w:val="28"/>
        </w:rPr>
        <w:t>умения при написании письма личного характера;</w:t>
      </w:r>
    </w:p>
    <w:p w:rsidR="00761631" w:rsidRPr="00293C68" w:rsidRDefault="00761631" w:rsidP="00293C68">
      <w:pPr>
        <w:numPr>
          <w:ilvl w:val="0"/>
          <w:numId w:val="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293C68">
        <w:rPr>
          <w:sz w:val="28"/>
          <w:szCs w:val="28"/>
        </w:rPr>
        <w:t>умения при создании письменного высказывания с элементами рассуждения по предложенной проблеме.</w:t>
      </w:r>
    </w:p>
    <w:p w:rsidR="00761631" w:rsidRPr="00293C68" w:rsidRDefault="00761631" w:rsidP="00293C68">
      <w:pPr>
        <w:spacing w:line="360" w:lineRule="auto"/>
        <w:jc w:val="both"/>
        <w:rPr>
          <w:sz w:val="28"/>
          <w:szCs w:val="28"/>
        </w:rPr>
      </w:pPr>
      <w:r w:rsidRPr="00293C68">
        <w:rPr>
          <w:sz w:val="28"/>
          <w:szCs w:val="28"/>
        </w:rPr>
        <w:t>В разделе «Грамматика и лексика» в качестве объектов контроля выделялись языковые знания и навыки:</w:t>
      </w:r>
    </w:p>
    <w:p w:rsidR="00761631" w:rsidRPr="00293C68" w:rsidRDefault="00761631" w:rsidP="00293C68">
      <w:pPr>
        <w:numPr>
          <w:ilvl w:val="0"/>
          <w:numId w:val="9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293C68">
        <w:rPr>
          <w:sz w:val="28"/>
          <w:szCs w:val="28"/>
        </w:rPr>
        <w:t>распознавание и употребление в речи</w:t>
      </w:r>
      <w:r w:rsidR="004D1AAE" w:rsidRPr="00293C68">
        <w:rPr>
          <w:sz w:val="28"/>
          <w:szCs w:val="28"/>
        </w:rPr>
        <w:t xml:space="preserve"> основных морфологических форм немец</w:t>
      </w:r>
      <w:r w:rsidRPr="00293C68">
        <w:rPr>
          <w:sz w:val="28"/>
          <w:szCs w:val="28"/>
        </w:rPr>
        <w:t>кого языка и различных грамматических структур;</w:t>
      </w:r>
    </w:p>
    <w:p w:rsidR="00761631" w:rsidRPr="00293C68" w:rsidRDefault="00761631" w:rsidP="00293C68">
      <w:pPr>
        <w:numPr>
          <w:ilvl w:val="0"/>
          <w:numId w:val="9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293C68">
        <w:rPr>
          <w:sz w:val="28"/>
          <w:szCs w:val="28"/>
        </w:rPr>
        <w:t>знание основных способов словообразования и навыки их применения;</w:t>
      </w:r>
    </w:p>
    <w:p w:rsidR="00761631" w:rsidRPr="00293C68" w:rsidRDefault="00761631" w:rsidP="00293C68">
      <w:pPr>
        <w:numPr>
          <w:ilvl w:val="0"/>
          <w:numId w:val="9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293C68">
        <w:rPr>
          <w:sz w:val="28"/>
          <w:szCs w:val="28"/>
        </w:rPr>
        <w:t>распознавание и употребление в речи изученных лексических единиц (лексическая сочетаемость);</w:t>
      </w:r>
    </w:p>
    <w:p w:rsidR="00761631" w:rsidRPr="00293C68" w:rsidRDefault="00761631" w:rsidP="00293C68">
      <w:pPr>
        <w:numPr>
          <w:ilvl w:val="0"/>
          <w:numId w:val="9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293C68">
        <w:rPr>
          <w:sz w:val="28"/>
          <w:szCs w:val="28"/>
        </w:rPr>
        <w:t>знание правил орфографии и навыки их применения.</w:t>
      </w:r>
    </w:p>
    <w:p w:rsidR="00761631" w:rsidRPr="00293C68" w:rsidRDefault="00761631" w:rsidP="00293C68">
      <w:pPr>
        <w:spacing w:line="360" w:lineRule="auto"/>
        <w:ind w:firstLine="709"/>
        <w:jc w:val="both"/>
        <w:rPr>
          <w:sz w:val="28"/>
          <w:szCs w:val="28"/>
        </w:rPr>
      </w:pPr>
      <w:r w:rsidRPr="00293C68">
        <w:rPr>
          <w:sz w:val="28"/>
          <w:szCs w:val="28"/>
        </w:rPr>
        <w:t xml:space="preserve">Экзаменационная работа 2010г. состояла из 4-х письменных разделов. В них проверялись умения в аудировании, чтении и письме, а также лексико-грамматические навыки. В экзаменационной работе </w:t>
      </w:r>
      <w:smartTag w:uri="urn:schemas-microsoft-com:office:smarttags" w:element="metricconverter">
        <w:smartTagPr>
          <w:attr w:name="ProductID" w:val="2010 г"/>
        </w:smartTagPr>
        <w:r w:rsidRPr="00293C68">
          <w:rPr>
            <w:sz w:val="28"/>
            <w:szCs w:val="28"/>
          </w:rPr>
          <w:t>2010 г</w:t>
        </w:r>
      </w:smartTag>
      <w:r w:rsidRPr="00293C68">
        <w:rPr>
          <w:sz w:val="28"/>
          <w:szCs w:val="28"/>
        </w:rPr>
        <w:t>. не проверялся раздел  V «Говорение».</w:t>
      </w:r>
    </w:p>
    <w:p w:rsidR="00761631" w:rsidRPr="00293C68" w:rsidRDefault="00761631" w:rsidP="00293C68">
      <w:pPr>
        <w:spacing w:line="360" w:lineRule="auto"/>
        <w:ind w:firstLine="709"/>
        <w:jc w:val="both"/>
        <w:rPr>
          <w:sz w:val="28"/>
          <w:szCs w:val="28"/>
        </w:rPr>
      </w:pPr>
      <w:r w:rsidRPr="00293C68">
        <w:rPr>
          <w:sz w:val="28"/>
          <w:szCs w:val="28"/>
        </w:rPr>
        <w:t xml:space="preserve">По сложности задания были разделены на три уровня. Во все разделы экзаменационной работы, помимо заданий базового уровня, были включены задания повышенного и высокого уровней сложности. Уровень сложности каждого задания определяется сложностью языкового материала и проверяемых умений, а также типом задания. </w:t>
      </w:r>
    </w:p>
    <w:p w:rsidR="00761631" w:rsidRPr="00293C68" w:rsidRDefault="00761631" w:rsidP="00293C68">
      <w:pPr>
        <w:spacing w:line="360" w:lineRule="auto"/>
        <w:ind w:firstLine="709"/>
        <w:jc w:val="both"/>
        <w:rPr>
          <w:sz w:val="28"/>
          <w:szCs w:val="28"/>
        </w:rPr>
      </w:pPr>
      <w:r w:rsidRPr="00293C68">
        <w:rPr>
          <w:sz w:val="28"/>
          <w:szCs w:val="28"/>
        </w:rPr>
        <w:t>Работа по иностранному языку состояла из 28 заданий с выбором одного ответа (из 3-х или 4-х предло</w:t>
      </w:r>
      <w:r w:rsidR="004D1AAE" w:rsidRPr="00293C68">
        <w:rPr>
          <w:sz w:val="28"/>
          <w:szCs w:val="28"/>
        </w:rPr>
        <w:t>женных вариантов), 16 заданий</w:t>
      </w:r>
      <w:r w:rsidR="00331BC9" w:rsidRPr="00293C68">
        <w:rPr>
          <w:sz w:val="28"/>
          <w:szCs w:val="28"/>
        </w:rPr>
        <w:t xml:space="preserve"> требующие</w:t>
      </w:r>
      <w:r w:rsidRPr="00293C68">
        <w:rPr>
          <w:sz w:val="28"/>
          <w:szCs w:val="28"/>
        </w:rPr>
        <w:t xml:space="preserve"> краткого ответа</w:t>
      </w:r>
      <w:r w:rsidR="00331BC9" w:rsidRPr="00293C68">
        <w:rPr>
          <w:sz w:val="28"/>
          <w:szCs w:val="28"/>
        </w:rPr>
        <w:t xml:space="preserve"> ((в том числе задания на установление соответствия))</w:t>
      </w:r>
      <w:r w:rsidRPr="00293C68">
        <w:rPr>
          <w:sz w:val="28"/>
          <w:szCs w:val="28"/>
        </w:rPr>
        <w:t xml:space="preserve">, и 2 заданий с развёрнутым ответом. </w:t>
      </w:r>
    </w:p>
    <w:p w:rsidR="00761631" w:rsidRPr="00293C68" w:rsidRDefault="00761631" w:rsidP="00293C68">
      <w:pPr>
        <w:spacing w:line="360" w:lineRule="auto"/>
        <w:ind w:firstLine="709"/>
        <w:jc w:val="both"/>
        <w:rPr>
          <w:sz w:val="28"/>
          <w:szCs w:val="28"/>
        </w:rPr>
      </w:pPr>
      <w:r w:rsidRPr="00293C68">
        <w:rPr>
          <w:sz w:val="28"/>
          <w:szCs w:val="28"/>
        </w:rPr>
        <w:t>Раздел 1 – «Аудирование» - включал 15 заданий трёх уровней сложности.</w:t>
      </w:r>
    </w:p>
    <w:p w:rsidR="00761631" w:rsidRPr="00293C68" w:rsidRDefault="00761631" w:rsidP="00293C68">
      <w:pPr>
        <w:spacing w:line="360" w:lineRule="auto"/>
        <w:ind w:firstLine="709"/>
        <w:jc w:val="both"/>
        <w:rPr>
          <w:sz w:val="28"/>
          <w:szCs w:val="28"/>
        </w:rPr>
      </w:pPr>
      <w:r w:rsidRPr="00293C68">
        <w:rPr>
          <w:sz w:val="28"/>
          <w:szCs w:val="28"/>
        </w:rPr>
        <w:t>Раздел 2 – «Чтение» - включал 9 заданий трёх уровней сложности.</w:t>
      </w:r>
    </w:p>
    <w:p w:rsidR="00761631" w:rsidRPr="00293C68" w:rsidRDefault="00761631" w:rsidP="00293C68">
      <w:pPr>
        <w:spacing w:line="360" w:lineRule="auto"/>
        <w:ind w:firstLine="709"/>
        <w:jc w:val="both"/>
        <w:rPr>
          <w:sz w:val="28"/>
          <w:szCs w:val="28"/>
        </w:rPr>
      </w:pPr>
      <w:r w:rsidRPr="00293C68">
        <w:rPr>
          <w:sz w:val="28"/>
          <w:szCs w:val="28"/>
        </w:rPr>
        <w:t>Раздел 3 – «Грамматика и лексика» - включал 20 заданий двух уровней сложности (базового и повышенного).</w:t>
      </w:r>
    </w:p>
    <w:p w:rsidR="00761631" w:rsidRPr="00293C68" w:rsidRDefault="00761631" w:rsidP="00293C68">
      <w:pPr>
        <w:spacing w:line="360" w:lineRule="auto"/>
        <w:ind w:firstLine="709"/>
        <w:jc w:val="both"/>
        <w:rPr>
          <w:sz w:val="28"/>
          <w:szCs w:val="28"/>
        </w:rPr>
      </w:pPr>
      <w:r w:rsidRPr="00293C68">
        <w:rPr>
          <w:sz w:val="28"/>
          <w:szCs w:val="28"/>
        </w:rPr>
        <w:t>Раздел 4- «Письмо» - состоял из 2-х заданий, выполнение которых требовало демонстрации разных умений письменной речи, относящихся к двум уровням сложности (базовому и высокому).</w:t>
      </w:r>
    </w:p>
    <w:p w:rsidR="00761631" w:rsidRPr="00293C68" w:rsidRDefault="00761631" w:rsidP="00293C68">
      <w:pPr>
        <w:spacing w:line="360" w:lineRule="auto"/>
        <w:ind w:firstLine="709"/>
        <w:jc w:val="both"/>
        <w:rPr>
          <w:sz w:val="28"/>
          <w:szCs w:val="28"/>
        </w:rPr>
      </w:pPr>
      <w:r w:rsidRPr="00293C68">
        <w:rPr>
          <w:sz w:val="28"/>
          <w:szCs w:val="28"/>
        </w:rPr>
        <w:t>Базовый, повышенный и высокий уровни заданий ЕГЭ соотносились с уровнями владения иностранными языками, определёнными в документах Совета Европы, следующим образом:</w:t>
      </w:r>
    </w:p>
    <w:p w:rsidR="00761631" w:rsidRPr="00293C68" w:rsidRDefault="00761631" w:rsidP="00293C68">
      <w:pPr>
        <w:spacing w:line="360" w:lineRule="auto"/>
        <w:ind w:firstLine="709"/>
        <w:jc w:val="both"/>
        <w:rPr>
          <w:sz w:val="28"/>
          <w:szCs w:val="28"/>
        </w:rPr>
      </w:pPr>
      <w:r w:rsidRPr="00293C68">
        <w:rPr>
          <w:sz w:val="28"/>
          <w:szCs w:val="28"/>
        </w:rPr>
        <w:t>Базовый уровень – А 2+</w:t>
      </w:r>
    </w:p>
    <w:p w:rsidR="00761631" w:rsidRPr="00293C68" w:rsidRDefault="00761631" w:rsidP="00293C68">
      <w:pPr>
        <w:spacing w:line="360" w:lineRule="auto"/>
        <w:ind w:firstLine="709"/>
        <w:jc w:val="both"/>
        <w:rPr>
          <w:sz w:val="28"/>
          <w:szCs w:val="28"/>
        </w:rPr>
      </w:pPr>
      <w:r w:rsidRPr="00293C68">
        <w:rPr>
          <w:sz w:val="28"/>
          <w:szCs w:val="28"/>
        </w:rPr>
        <w:t>Повышенный уровень - В 1</w:t>
      </w:r>
    </w:p>
    <w:p w:rsidR="00761631" w:rsidRPr="00293C68" w:rsidRDefault="00761631" w:rsidP="00293C68">
      <w:pPr>
        <w:spacing w:line="360" w:lineRule="auto"/>
        <w:ind w:firstLine="709"/>
        <w:jc w:val="both"/>
        <w:rPr>
          <w:sz w:val="28"/>
          <w:szCs w:val="28"/>
        </w:rPr>
      </w:pPr>
      <w:r w:rsidRPr="00293C68">
        <w:rPr>
          <w:sz w:val="28"/>
          <w:szCs w:val="28"/>
        </w:rPr>
        <w:t>Высокий уровень – В 2</w:t>
      </w:r>
    </w:p>
    <w:p w:rsidR="00761631" w:rsidRPr="00293C68" w:rsidRDefault="00761631" w:rsidP="00293C68">
      <w:pPr>
        <w:spacing w:line="360" w:lineRule="auto"/>
        <w:ind w:firstLine="709"/>
        <w:jc w:val="both"/>
        <w:rPr>
          <w:sz w:val="28"/>
          <w:szCs w:val="28"/>
        </w:rPr>
      </w:pPr>
      <w:r w:rsidRPr="00293C68">
        <w:rPr>
          <w:sz w:val="28"/>
          <w:szCs w:val="28"/>
        </w:rPr>
        <w:t>Задания располагались по возрастающей степени трудности внутри каждого раздела экзаменационной работы.</w:t>
      </w:r>
    </w:p>
    <w:p w:rsidR="00761631" w:rsidRPr="00293C68" w:rsidRDefault="00761631" w:rsidP="00293C68">
      <w:pPr>
        <w:spacing w:line="360" w:lineRule="auto"/>
        <w:ind w:firstLine="709"/>
        <w:jc w:val="both"/>
        <w:rPr>
          <w:sz w:val="28"/>
          <w:szCs w:val="28"/>
        </w:rPr>
      </w:pPr>
      <w:r w:rsidRPr="00293C68">
        <w:rPr>
          <w:sz w:val="28"/>
          <w:szCs w:val="28"/>
        </w:rPr>
        <w:t>Варианты КИМ были относительно равноценны по трудности, одинаковы по структуре, параллельны по расположению заданий.</w:t>
      </w:r>
    </w:p>
    <w:p w:rsidR="00761631" w:rsidRPr="00293C68" w:rsidRDefault="00761631" w:rsidP="00293C68">
      <w:pPr>
        <w:spacing w:line="360" w:lineRule="auto"/>
        <w:ind w:firstLine="709"/>
        <w:jc w:val="both"/>
        <w:rPr>
          <w:sz w:val="28"/>
          <w:szCs w:val="28"/>
        </w:rPr>
      </w:pPr>
      <w:r w:rsidRPr="00293C68">
        <w:rPr>
          <w:sz w:val="28"/>
          <w:szCs w:val="28"/>
        </w:rPr>
        <w:t>Общее время выполнения экзаменационной работы составляло 160 мин. (из них на выполнение заданий раздела «Аудирование» выделялось 30 минут; остальное время рекомендовалось распределить следующим образом: на раздел «Чтение» - 30 минут, раздел «Грамматика и лексика» - 40 минут и на раздел «Письмо» - 60 – минут).</w:t>
      </w:r>
    </w:p>
    <w:p w:rsidR="00761631" w:rsidRPr="00293C68" w:rsidRDefault="00761631" w:rsidP="00293C68">
      <w:pPr>
        <w:spacing w:line="360" w:lineRule="auto"/>
        <w:ind w:firstLine="709"/>
        <w:jc w:val="both"/>
        <w:rPr>
          <w:sz w:val="28"/>
          <w:szCs w:val="28"/>
        </w:rPr>
      </w:pPr>
      <w:r w:rsidRPr="00293C68">
        <w:rPr>
          <w:sz w:val="28"/>
          <w:szCs w:val="28"/>
        </w:rPr>
        <w:t xml:space="preserve">Результаты единого государственного экзамена по </w:t>
      </w:r>
      <w:r w:rsidR="001341FC" w:rsidRPr="00293C68">
        <w:rPr>
          <w:sz w:val="28"/>
          <w:szCs w:val="28"/>
        </w:rPr>
        <w:t>немецкому</w:t>
      </w:r>
      <w:r w:rsidRPr="00293C68">
        <w:rPr>
          <w:sz w:val="28"/>
          <w:szCs w:val="28"/>
        </w:rPr>
        <w:t xml:space="preserve"> языку в 2010г. были представлены в тестовых баллах сертификата ЕГЭ по стобалльной шкале.</w:t>
      </w:r>
    </w:p>
    <w:p w:rsidR="00761631" w:rsidRPr="00293C68" w:rsidRDefault="00761631" w:rsidP="00293C68">
      <w:pPr>
        <w:spacing w:line="360" w:lineRule="auto"/>
        <w:ind w:firstLine="709"/>
        <w:jc w:val="both"/>
        <w:rPr>
          <w:sz w:val="28"/>
          <w:szCs w:val="28"/>
        </w:rPr>
      </w:pPr>
      <w:r w:rsidRPr="00293C68">
        <w:rPr>
          <w:sz w:val="28"/>
          <w:szCs w:val="28"/>
        </w:rPr>
        <w:t>Определение результатов осуществлялось в 2 этапа:</w:t>
      </w:r>
    </w:p>
    <w:p w:rsidR="00761631" w:rsidRPr="00293C68" w:rsidRDefault="00761631" w:rsidP="00293C68">
      <w:pPr>
        <w:numPr>
          <w:ilvl w:val="0"/>
          <w:numId w:val="10"/>
        </w:numPr>
        <w:spacing w:line="360" w:lineRule="auto"/>
        <w:ind w:left="0"/>
        <w:jc w:val="both"/>
        <w:rPr>
          <w:sz w:val="28"/>
          <w:szCs w:val="28"/>
        </w:rPr>
      </w:pPr>
      <w:r w:rsidRPr="00293C68">
        <w:rPr>
          <w:sz w:val="28"/>
          <w:szCs w:val="28"/>
        </w:rPr>
        <w:t>подсчёт первичных баллов за выполнение выпускниками заданий в четырёх разделах экзаменационной работы;</w:t>
      </w:r>
    </w:p>
    <w:p w:rsidR="00761631" w:rsidRPr="00293C68" w:rsidRDefault="00761631" w:rsidP="00293C68">
      <w:pPr>
        <w:numPr>
          <w:ilvl w:val="0"/>
          <w:numId w:val="10"/>
        </w:numPr>
        <w:spacing w:line="360" w:lineRule="auto"/>
        <w:ind w:left="0"/>
        <w:jc w:val="both"/>
        <w:rPr>
          <w:sz w:val="28"/>
          <w:szCs w:val="28"/>
        </w:rPr>
      </w:pPr>
      <w:r w:rsidRPr="00293C68">
        <w:rPr>
          <w:sz w:val="28"/>
          <w:szCs w:val="28"/>
        </w:rPr>
        <w:t>перевод первичных баллов в тестовые баллы путём умножения на коэффициент 1,25.</w:t>
      </w:r>
    </w:p>
    <w:p w:rsidR="00761631" w:rsidRPr="00293C68" w:rsidRDefault="00761631" w:rsidP="00293C68">
      <w:pPr>
        <w:spacing w:line="360" w:lineRule="auto"/>
        <w:ind w:firstLine="709"/>
        <w:jc w:val="both"/>
        <w:rPr>
          <w:sz w:val="28"/>
          <w:szCs w:val="28"/>
        </w:rPr>
      </w:pPr>
      <w:r w:rsidRPr="00293C68">
        <w:rPr>
          <w:sz w:val="28"/>
          <w:szCs w:val="28"/>
        </w:rPr>
        <w:t>3.2</w:t>
      </w:r>
    </w:p>
    <w:p w:rsidR="001B6078" w:rsidRPr="00293C68" w:rsidRDefault="001B6078" w:rsidP="00293C68">
      <w:pPr>
        <w:spacing w:line="360" w:lineRule="auto"/>
        <w:ind w:firstLine="709"/>
        <w:jc w:val="both"/>
        <w:rPr>
          <w:sz w:val="28"/>
          <w:szCs w:val="28"/>
        </w:rPr>
      </w:pPr>
      <w:r w:rsidRPr="00293C68">
        <w:rPr>
          <w:sz w:val="28"/>
          <w:szCs w:val="28"/>
        </w:rPr>
        <w:t xml:space="preserve">По итогам экзамена по </w:t>
      </w:r>
      <w:r w:rsidR="009D2CB6" w:rsidRPr="00293C68">
        <w:rPr>
          <w:sz w:val="28"/>
          <w:szCs w:val="28"/>
        </w:rPr>
        <w:t xml:space="preserve">немецкому </w:t>
      </w:r>
      <w:r w:rsidRPr="00293C68">
        <w:rPr>
          <w:sz w:val="28"/>
          <w:szCs w:val="28"/>
        </w:rPr>
        <w:t xml:space="preserve">языку выпускники Нижегородской области и города Нижнего Новгорода показали следующие результаты: </w:t>
      </w:r>
    </w:p>
    <w:p w:rsidR="001B6078" w:rsidRPr="00293C68" w:rsidRDefault="001B6078" w:rsidP="00293C68">
      <w:pPr>
        <w:spacing w:line="360" w:lineRule="auto"/>
        <w:jc w:val="both"/>
        <w:rPr>
          <w:sz w:val="28"/>
          <w:szCs w:val="28"/>
        </w:rPr>
      </w:pPr>
      <w:r w:rsidRPr="00293C68">
        <w:rPr>
          <w:sz w:val="28"/>
          <w:szCs w:val="28"/>
        </w:rPr>
        <w:t>не смогли получить минимальное количество баллов (не преодолели минимальный порог – 20 баллов</w:t>
      </w:r>
      <w:r w:rsidR="009D2CB6" w:rsidRPr="00293C68">
        <w:rPr>
          <w:sz w:val="28"/>
          <w:szCs w:val="28"/>
        </w:rPr>
        <w:t>) – 4,31% (все участники ЕГЭ), 3,03</w:t>
      </w:r>
      <w:r w:rsidRPr="00293C68">
        <w:rPr>
          <w:sz w:val="28"/>
          <w:szCs w:val="28"/>
        </w:rPr>
        <w:t>% выпускники текущего года</w:t>
      </w:r>
      <w:r w:rsidR="00975263" w:rsidRPr="00293C68">
        <w:rPr>
          <w:sz w:val="28"/>
          <w:szCs w:val="28"/>
        </w:rPr>
        <w:t>.</w:t>
      </w:r>
    </w:p>
    <w:p w:rsidR="00772F3A" w:rsidRPr="00293C68" w:rsidRDefault="00772F3A" w:rsidP="00293C68">
      <w:pPr>
        <w:spacing w:line="360" w:lineRule="auto"/>
        <w:jc w:val="both"/>
        <w:rPr>
          <w:sz w:val="28"/>
          <w:szCs w:val="28"/>
        </w:rPr>
      </w:pPr>
      <w:r w:rsidRPr="00293C68">
        <w:rPr>
          <w:sz w:val="28"/>
          <w:szCs w:val="28"/>
        </w:rPr>
        <w:t xml:space="preserve">Результаты выполнения разделов экзаменационной работы представлены в следующей таблице: </w:t>
      </w:r>
    </w:p>
    <w:p w:rsidR="00772F3A" w:rsidRPr="00293C68" w:rsidRDefault="00772F3A" w:rsidP="00293C68">
      <w:pPr>
        <w:spacing w:line="360" w:lineRule="auto"/>
        <w:jc w:val="both"/>
        <w:rPr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913"/>
        <w:gridCol w:w="1914"/>
        <w:gridCol w:w="1914"/>
        <w:gridCol w:w="1914"/>
        <w:gridCol w:w="1915"/>
      </w:tblGrid>
      <w:tr w:rsidR="00772F3A" w:rsidRPr="00293C68" w:rsidTr="00772F3A">
        <w:tc>
          <w:tcPr>
            <w:tcW w:w="1914" w:type="dxa"/>
          </w:tcPr>
          <w:p w:rsidR="00772F3A" w:rsidRPr="00293C68" w:rsidRDefault="00F62394" w:rsidP="00293C6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Уровень задания</w:t>
            </w:r>
          </w:p>
        </w:tc>
        <w:tc>
          <w:tcPr>
            <w:tcW w:w="1914" w:type="dxa"/>
          </w:tcPr>
          <w:p w:rsidR="00772F3A" w:rsidRPr="00293C68" w:rsidRDefault="00F62394" w:rsidP="00293C6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СОШ</w:t>
            </w:r>
          </w:p>
        </w:tc>
        <w:tc>
          <w:tcPr>
            <w:tcW w:w="1914" w:type="dxa"/>
          </w:tcPr>
          <w:p w:rsidR="00772F3A" w:rsidRPr="00293C68" w:rsidRDefault="00F62394" w:rsidP="00293C6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НСПО</w:t>
            </w:r>
          </w:p>
        </w:tc>
        <w:tc>
          <w:tcPr>
            <w:tcW w:w="1914" w:type="dxa"/>
          </w:tcPr>
          <w:p w:rsidR="00772F3A" w:rsidRPr="00293C68" w:rsidRDefault="00F62394" w:rsidP="00293C6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Выпускники предыдущих лет</w:t>
            </w:r>
          </w:p>
        </w:tc>
        <w:tc>
          <w:tcPr>
            <w:tcW w:w="1915" w:type="dxa"/>
          </w:tcPr>
          <w:p w:rsidR="00772F3A" w:rsidRPr="00293C68" w:rsidRDefault="00F62394" w:rsidP="00293C6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Балл</w:t>
            </w:r>
          </w:p>
          <w:p w:rsidR="00F62394" w:rsidRPr="00293C68" w:rsidRDefault="00F62394" w:rsidP="00293C6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(максим. средний)</w:t>
            </w:r>
          </w:p>
        </w:tc>
      </w:tr>
      <w:tr w:rsidR="00F62394" w:rsidRPr="00293C68" w:rsidTr="004452A2">
        <w:tc>
          <w:tcPr>
            <w:tcW w:w="9571" w:type="dxa"/>
            <w:gridSpan w:val="5"/>
          </w:tcPr>
          <w:p w:rsidR="00F62394" w:rsidRPr="00293C68" w:rsidRDefault="00F62394" w:rsidP="00293C6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Аудирование</w:t>
            </w:r>
          </w:p>
        </w:tc>
      </w:tr>
      <w:tr w:rsidR="00772F3A" w:rsidRPr="00293C68" w:rsidTr="00CA591D">
        <w:trPr>
          <w:trHeight w:val="575"/>
        </w:trPr>
        <w:tc>
          <w:tcPr>
            <w:tcW w:w="1914" w:type="dxa"/>
          </w:tcPr>
          <w:p w:rsidR="00772F3A" w:rsidRPr="00293C68" w:rsidRDefault="00CA591D" w:rsidP="00293C6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Базовый (</w:t>
            </w:r>
            <w:r w:rsidRPr="00293C68">
              <w:rPr>
                <w:sz w:val="28"/>
                <w:szCs w:val="28"/>
                <w:lang w:val="en-US"/>
              </w:rPr>
              <w:t>В</w:t>
            </w:r>
            <w:r w:rsidR="00F62394" w:rsidRPr="00293C68">
              <w:rPr>
                <w:sz w:val="28"/>
                <w:szCs w:val="28"/>
              </w:rPr>
              <w:t>1)</w:t>
            </w:r>
          </w:p>
        </w:tc>
        <w:tc>
          <w:tcPr>
            <w:tcW w:w="1914" w:type="dxa"/>
          </w:tcPr>
          <w:p w:rsidR="00772F3A" w:rsidRPr="00293C68" w:rsidRDefault="00F62394" w:rsidP="00293C6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8,77%</w:t>
            </w:r>
            <w:r w:rsidR="00CA591D" w:rsidRPr="00293C68">
              <w:rPr>
                <w:sz w:val="28"/>
                <w:szCs w:val="28"/>
              </w:rPr>
              <w:t xml:space="preserve"> </w:t>
            </w:r>
            <w:r w:rsidRPr="00293C68">
              <w:rPr>
                <w:sz w:val="28"/>
                <w:szCs w:val="28"/>
              </w:rPr>
              <w:t>/</w:t>
            </w:r>
            <w:r w:rsidR="00CA591D" w:rsidRPr="00293C68">
              <w:rPr>
                <w:sz w:val="28"/>
                <w:szCs w:val="28"/>
              </w:rPr>
              <w:t xml:space="preserve"> </w:t>
            </w:r>
            <w:r w:rsidRPr="00293C68">
              <w:rPr>
                <w:sz w:val="28"/>
                <w:szCs w:val="28"/>
              </w:rPr>
              <w:t>33,67%</w:t>
            </w:r>
          </w:p>
        </w:tc>
        <w:tc>
          <w:tcPr>
            <w:tcW w:w="1914" w:type="dxa"/>
          </w:tcPr>
          <w:p w:rsidR="00CA591D" w:rsidRPr="00293C68" w:rsidRDefault="00CA591D" w:rsidP="00293C6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18,45/</w:t>
            </w:r>
          </w:p>
          <w:p w:rsidR="00772F3A" w:rsidRPr="00293C68" w:rsidRDefault="00F62394" w:rsidP="00293C6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28.16%</w:t>
            </w:r>
          </w:p>
          <w:p w:rsidR="00CA591D" w:rsidRPr="00293C68" w:rsidRDefault="00CA591D" w:rsidP="00293C68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CA591D" w:rsidRPr="00293C68" w:rsidRDefault="00CA591D" w:rsidP="00293C6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15,5/</w:t>
            </w:r>
          </w:p>
          <w:p w:rsidR="00772F3A" w:rsidRPr="00293C68" w:rsidRDefault="00F62394" w:rsidP="00293C6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30</w:t>
            </w:r>
            <w:r w:rsidR="00CA591D" w:rsidRPr="00293C68">
              <w:rPr>
                <w:sz w:val="28"/>
                <w:szCs w:val="28"/>
              </w:rPr>
              <w:t>,30</w:t>
            </w:r>
            <w:r w:rsidRPr="00293C68">
              <w:rPr>
                <w:sz w:val="28"/>
                <w:szCs w:val="28"/>
              </w:rPr>
              <w:t>%</w:t>
            </w:r>
          </w:p>
        </w:tc>
        <w:tc>
          <w:tcPr>
            <w:tcW w:w="1915" w:type="dxa"/>
          </w:tcPr>
          <w:p w:rsidR="00CA591D" w:rsidRPr="00293C68" w:rsidRDefault="00CA591D" w:rsidP="00293C6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 xml:space="preserve">30,71%                        </w:t>
            </w:r>
          </w:p>
        </w:tc>
      </w:tr>
      <w:tr w:rsidR="00772F3A" w:rsidRPr="00293C68" w:rsidTr="00772F3A">
        <w:tc>
          <w:tcPr>
            <w:tcW w:w="1914" w:type="dxa"/>
          </w:tcPr>
          <w:p w:rsidR="00772F3A" w:rsidRPr="00293C68" w:rsidRDefault="00CA591D" w:rsidP="00293C6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Повышенный уровень (А1-А7)</w:t>
            </w:r>
          </w:p>
        </w:tc>
        <w:tc>
          <w:tcPr>
            <w:tcW w:w="1914" w:type="dxa"/>
          </w:tcPr>
          <w:p w:rsidR="00772F3A" w:rsidRPr="00293C68" w:rsidRDefault="00CA591D" w:rsidP="00293C6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38,3%</w:t>
            </w:r>
          </w:p>
        </w:tc>
        <w:tc>
          <w:tcPr>
            <w:tcW w:w="1914" w:type="dxa"/>
          </w:tcPr>
          <w:p w:rsidR="00772F3A" w:rsidRPr="00293C68" w:rsidRDefault="00CA591D" w:rsidP="00293C6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53,9%</w:t>
            </w:r>
          </w:p>
        </w:tc>
        <w:tc>
          <w:tcPr>
            <w:tcW w:w="1914" w:type="dxa"/>
          </w:tcPr>
          <w:p w:rsidR="00772F3A" w:rsidRPr="00293C68" w:rsidRDefault="00CA591D" w:rsidP="00293C6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51%</w:t>
            </w:r>
          </w:p>
        </w:tc>
        <w:tc>
          <w:tcPr>
            <w:tcW w:w="1915" w:type="dxa"/>
          </w:tcPr>
          <w:p w:rsidR="00772F3A" w:rsidRPr="00293C68" w:rsidRDefault="00CA591D" w:rsidP="00293C6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54,4%</w:t>
            </w:r>
          </w:p>
        </w:tc>
      </w:tr>
      <w:tr w:rsidR="00772F3A" w:rsidRPr="00293C68" w:rsidTr="00772F3A">
        <w:tc>
          <w:tcPr>
            <w:tcW w:w="1914" w:type="dxa"/>
          </w:tcPr>
          <w:p w:rsidR="00772F3A" w:rsidRPr="00293C68" w:rsidRDefault="00CA591D" w:rsidP="00293C6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Высокий уровень (А8-А14)</w:t>
            </w:r>
          </w:p>
        </w:tc>
        <w:tc>
          <w:tcPr>
            <w:tcW w:w="1914" w:type="dxa"/>
          </w:tcPr>
          <w:p w:rsidR="00772F3A" w:rsidRPr="00293C68" w:rsidRDefault="00CA591D" w:rsidP="00293C6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37,4%</w:t>
            </w:r>
          </w:p>
        </w:tc>
        <w:tc>
          <w:tcPr>
            <w:tcW w:w="1914" w:type="dxa"/>
          </w:tcPr>
          <w:p w:rsidR="00772F3A" w:rsidRPr="00293C68" w:rsidRDefault="00CA591D" w:rsidP="00293C6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34,75%</w:t>
            </w:r>
          </w:p>
        </w:tc>
        <w:tc>
          <w:tcPr>
            <w:tcW w:w="1914" w:type="dxa"/>
          </w:tcPr>
          <w:p w:rsidR="00772F3A" w:rsidRPr="00293C68" w:rsidRDefault="00CA591D" w:rsidP="00293C6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35,9%</w:t>
            </w:r>
          </w:p>
        </w:tc>
        <w:tc>
          <w:tcPr>
            <w:tcW w:w="1915" w:type="dxa"/>
          </w:tcPr>
          <w:p w:rsidR="00772F3A" w:rsidRPr="00293C68" w:rsidRDefault="00CA591D" w:rsidP="00293C6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36%</w:t>
            </w:r>
          </w:p>
        </w:tc>
      </w:tr>
      <w:tr w:rsidR="00CA591D" w:rsidRPr="00293C68" w:rsidTr="004452A2">
        <w:tc>
          <w:tcPr>
            <w:tcW w:w="9571" w:type="dxa"/>
            <w:gridSpan w:val="5"/>
          </w:tcPr>
          <w:p w:rsidR="00CA591D" w:rsidRPr="00293C68" w:rsidRDefault="00CA591D" w:rsidP="00293C6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Чтение</w:t>
            </w:r>
          </w:p>
        </w:tc>
      </w:tr>
      <w:tr w:rsidR="00772F3A" w:rsidRPr="00293C68" w:rsidTr="00F62394">
        <w:trPr>
          <w:trHeight w:val="160"/>
        </w:trPr>
        <w:tc>
          <w:tcPr>
            <w:tcW w:w="1914" w:type="dxa"/>
          </w:tcPr>
          <w:p w:rsidR="00772F3A" w:rsidRPr="00293C68" w:rsidRDefault="00CA591D" w:rsidP="00293C6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Базовый (</w:t>
            </w:r>
            <w:r w:rsidRPr="00293C68">
              <w:rPr>
                <w:sz w:val="28"/>
                <w:szCs w:val="28"/>
                <w:lang w:val="en-US"/>
              </w:rPr>
              <w:t>В</w:t>
            </w:r>
            <w:r w:rsidRPr="00293C68">
              <w:rPr>
                <w:sz w:val="28"/>
                <w:szCs w:val="28"/>
              </w:rPr>
              <w:t>2)</w:t>
            </w:r>
          </w:p>
        </w:tc>
        <w:tc>
          <w:tcPr>
            <w:tcW w:w="1914" w:type="dxa"/>
          </w:tcPr>
          <w:p w:rsidR="00772F3A" w:rsidRPr="00293C68" w:rsidRDefault="00CA591D" w:rsidP="00293C6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36,38%</w:t>
            </w:r>
          </w:p>
        </w:tc>
        <w:tc>
          <w:tcPr>
            <w:tcW w:w="1914" w:type="dxa"/>
          </w:tcPr>
          <w:p w:rsidR="00772F3A" w:rsidRPr="00293C68" w:rsidRDefault="00CA591D" w:rsidP="00293C6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34,95%</w:t>
            </w:r>
          </w:p>
        </w:tc>
        <w:tc>
          <w:tcPr>
            <w:tcW w:w="1914" w:type="dxa"/>
          </w:tcPr>
          <w:p w:rsidR="00772F3A" w:rsidRPr="00293C68" w:rsidRDefault="00CA591D" w:rsidP="00293C6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27,27%</w:t>
            </w:r>
          </w:p>
        </w:tc>
        <w:tc>
          <w:tcPr>
            <w:tcW w:w="1915" w:type="dxa"/>
          </w:tcPr>
          <w:p w:rsidR="00772F3A" w:rsidRPr="00293C68" w:rsidRDefault="00CA591D" w:rsidP="00293C6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32,8%</w:t>
            </w:r>
          </w:p>
        </w:tc>
      </w:tr>
      <w:tr w:rsidR="00772F3A" w:rsidRPr="00293C68" w:rsidTr="00772F3A">
        <w:tc>
          <w:tcPr>
            <w:tcW w:w="1914" w:type="dxa"/>
          </w:tcPr>
          <w:p w:rsidR="00772F3A" w:rsidRPr="00293C68" w:rsidRDefault="00CA591D" w:rsidP="00293C6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Повышенный уровень (В3)</w:t>
            </w:r>
          </w:p>
        </w:tc>
        <w:tc>
          <w:tcPr>
            <w:tcW w:w="1914" w:type="dxa"/>
          </w:tcPr>
          <w:p w:rsidR="00772F3A" w:rsidRPr="00293C68" w:rsidRDefault="004452A2" w:rsidP="00293C6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20,75%</w:t>
            </w:r>
          </w:p>
        </w:tc>
        <w:tc>
          <w:tcPr>
            <w:tcW w:w="1914" w:type="dxa"/>
          </w:tcPr>
          <w:p w:rsidR="00772F3A" w:rsidRPr="00293C68" w:rsidRDefault="004452A2" w:rsidP="00293C6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18,45%</w:t>
            </w:r>
          </w:p>
        </w:tc>
        <w:tc>
          <w:tcPr>
            <w:tcW w:w="1914" w:type="dxa"/>
          </w:tcPr>
          <w:p w:rsidR="00772F3A" w:rsidRPr="00293C68" w:rsidRDefault="004452A2" w:rsidP="00293C6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21,21%</w:t>
            </w:r>
          </w:p>
        </w:tc>
        <w:tc>
          <w:tcPr>
            <w:tcW w:w="1915" w:type="dxa"/>
          </w:tcPr>
          <w:p w:rsidR="00772F3A" w:rsidRPr="00293C68" w:rsidRDefault="004452A2" w:rsidP="00293C6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20,1%</w:t>
            </w:r>
          </w:p>
        </w:tc>
      </w:tr>
      <w:tr w:rsidR="00772F3A" w:rsidRPr="00293C68" w:rsidTr="00772F3A">
        <w:tc>
          <w:tcPr>
            <w:tcW w:w="1914" w:type="dxa"/>
          </w:tcPr>
          <w:p w:rsidR="00772F3A" w:rsidRPr="00293C68" w:rsidRDefault="00CA591D" w:rsidP="00293C6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Высокий уровень (А15-21)</w:t>
            </w:r>
          </w:p>
        </w:tc>
        <w:tc>
          <w:tcPr>
            <w:tcW w:w="1914" w:type="dxa"/>
          </w:tcPr>
          <w:p w:rsidR="00772F3A" w:rsidRPr="00293C68" w:rsidRDefault="004452A2" w:rsidP="00293C6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41,4%</w:t>
            </w:r>
          </w:p>
        </w:tc>
        <w:tc>
          <w:tcPr>
            <w:tcW w:w="1914" w:type="dxa"/>
          </w:tcPr>
          <w:p w:rsidR="00772F3A" w:rsidRPr="00293C68" w:rsidRDefault="004452A2" w:rsidP="00293C6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35,36%</w:t>
            </w:r>
          </w:p>
        </w:tc>
        <w:tc>
          <w:tcPr>
            <w:tcW w:w="1914" w:type="dxa"/>
          </w:tcPr>
          <w:p w:rsidR="00772F3A" w:rsidRPr="00293C68" w:rsidRDefault="004452A2" w:rsidP="00293C6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35,9%</w:t>
            </w:r>
          </w:p>
        </w:tc>
        <w:tc>
          <w:tcPr>
            <w:tcW w:w="1915" w:type="dxa"/>
          </w:tcPr>
          <w:p w:rsidR="00772F3A" w:rsidRPr="00293C68" w:rsidRDefault="004452A2" w:rsidP="00293C6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37,5%</w:t>
            </w:r>
          </w:p>
        </w:tc>
      </w:tr>
      <w:tr w:rsidR="004452A2" w:rsidRPr="00293C68" w:rsidTr="004452A2">
        <w:tc>
          <w:tcPr>
            <w:tcW w:w="9571" w:type="dxa"/>
            <w:gridSpan w:val="5"/>
          </w:tcPr>
          <w:p w:rsidR="004452A2" w:rsidRPr="00293C68" w:rsidRDefault="004452A2" w:rsidP="00293C6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Лексика, грамматика</w:t>
            </w:r>
          </w:p>
        </w:tc>
      </w:tr>
      <w:tr w:rsidR="00772F3A" w:rsidRPr="00293C68" w:rsidTr="00772F3A">
        <w:tc>
          <w:tcPr>
            <w:tcW w:w="1914" w:type="dxa"/>
          </w:tcPr>
          <w:p w:rsidR="00772F3A" w:rsidRPr="00293C68" w:rsidRDefault="004452A2" w:rsidP="00293C6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Базовый (</w:t>
            </w:r>
            <w:r w:rsidRPr="00293C68">
              <w:rPr>
                <w:sz w:val="28"/>
                <w:szCs w:val="28"/>
                <w:lang w:val="en-US"/>
              </w:rPr>
              <w:t>В</w:t>
            </w:r>
            <w:r w:rsidRPr="00293C68">
              <w:rPr>
                <w:sz w:val="28"/>
                <w:szCs w:val="28"/>
              </w:rPr>
              <w:t>4-В10)</w:t>
            </w:r>
          </w:p>
        </w:tc>
        <w:tc>
          <w:tcPr>
            <w:tcW w:w="1914" w:type="dxa"/>
          </w:tcPr>
          <w:p w:rsidR="00772F3A" w:rsidRPr="00293C68" w:rsidRDefault="001C4BF2" w:rsidP="00293C6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49,49%</w:t>
            </w:r>
          </w:p>
        </w:tc>
        <w:tc>
          <w:tcPr>
            <w:tcW w:w="1914" w:type="dxa"/>
          </w:tcPr>
          <w:p w:rsidR="00772F3A" w:rsidRPr="00293C68" w:rsidRDefault="001C4BF2" w:rsidP="00293C6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40,6%</w:t>
            </w:r>
          </w:p>
        </w:tc>
        <w:tc>
          <w:tcPr>
            <w:tcW w:w="1914" w:type="dxa"/>
          </w:tcPr>
          <w:p w:rsidR="00772F3A" w:rsidRPr="00293C68" w:rsidRDefault="001C4BF2" w:rsidP="00293C6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34,19%</w:t>
            </w:r>
          </w:p>
        </w:tc>
        <w:tc>
          <w:tcPr>
            <w:tcW w:w="1915" w:type="dxa"/>
          </w:tcPr>
          <w:p w:rsidR="00772F3A" w:rsidRPr="00293C68" w:rsidRDefault="001C4BF2" w:rsidP="00293C6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41,42%</w:t>
            </w:r>
          </w:p>
        </w:tc>
      </w:tr>
      <w:tr w:rsidR="00772F3A" w:rsidRPr="00293C68" w:rsidTr="00772F3A">
        <w:tc>
          <w:tcPr>
            <w:tcW w:w="1914" w:type="dxa"/>
          </w:tcPr>
          <w:p w:rsidR="00772F3A" w:rsidRPr="00293C68" w:rsidRDefault="004452A2" w:rsidP="00293C6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Повышенный уровень (В11-В16)</w:t>
            </w:r>
          </w:p>
        </w:tc>
        <w:tc>
          <w:tcPr>
            <w:tcW w:w="1914" w:type="dxa"/>
          </w:tcPr>
          <w:p w:rsidR="00772F3A" w:rsidRPr="00293C68" w:rsidRDefault="001C4BF2" w:rsidP="00293C6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61,43%</w:t>
            </w:r>
          </w:p>
        </w:tc>
        <w:tc>
          <w:tcPr>
            <w:tcW w:w="1914" w:type="dxa"/>
          </w:tcPr>
          <w:p w:rsidR="00772F3A" w:rsidRPr="00293C68" w:rsidRDefault="001C4BF2" w:rsidP="00293C6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48%</w:t>
            </w:r>
          </w:p>
        </w:tc>
        <w:tc>
          <w:tcPr>
            <w:tcW w:w="1914" w:type="dxa"/>
          </w:tcPr>
          <w:p w:rsidR="00772F3A" w:rsidRPr="00293C68" w:rsidRDefault="001C4BF2" w:rsidP="00293C6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45,43%</w:t>
            </w:r>
          </w:p>
        </w:tc>
        <w:tc>
          <w:tcPr>
            <w:tcW w:w="1915" w:type="dxa"/>
          </w:tcPr>
          <w:p w:rsidR="00772F3A" w:rsidRPr="00293C68" w:rsidRDefault="001C4BF2" w:rsidP="00293C6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51,62%</w:t>
            </w:r>
          </w:p>
        </w:tc>
      </w:tr>
      <w:tr w:rsidR="00772F3A" w:rsidRPr="00293C68" w:rsidTr="00772F3A">
        <w:tc>
          <w:tcPr>
            <w:tcW w:w="1914" w:type="dxa"/>
          </w:tcPr>
          <w:p w:rsidR="00772F3A" w:rsidRPr="00293C68" w:rsidRDefault="004452A2" w:rsidP="00293C6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Высокий уровень (А22-А28)</w:t>
            </w:r>
          </w:p>
        </w:tc>
        <w:tc>
          <w:tcPr>
            <w:tcW w:w="1914" w:type="dxa"/>
          </w:tcPr>
          <w:p w:rsidR="00772F3A" w:rsidRPr="00293C68" w:rsidRDefault="001C4BF2" w:rsidP="00293C6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36,6%</w:t>
            </w:r>
          </w:p>
        </w:tc>
        <w:tc>
          <w:tcPr>
            <w:tcW w:w="1914" w:type="dxa"/>
          </w:tcPr>
          <w:p w:rsidR="00772F3A" w:rsidRPr="00293C68" w:rsidRDefault="001C4BF2" w:rsidP="00293C6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37,3%</w:t>
            </w:r>
          </w:p>
        </w:tc>
        <w:tc>
          <w:tcPr>
            <w:tcW w:w="1914" w:type="dxa"/>
          </w:tcPr>
          <w:p w:rsidR="00772F3A" w:rsidRPr="00293C68" w:rsidRDefault="001C4BF2" w:rsidP="00293C6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35,93%</w:t>
            </w:r>
          </w:p>
        </w:tc>
        <w:tc>
          <w:tcPr>
            <w:tcW w:w="1915" w:type="dxa"/>
          </w:tcPr>
          <w:p w:rsidR="00772F3A" w:rsidRPr="00293C68" w:rsidRDefault="001C4BF2" w:rsidP="00293C6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36,6%</w:t>
            </w:r>
          </w:p>
        </w:tc>
      </w:tr>
      <w:tr w:rsidR="001C4BF2" w:rsidRPr="00293C68" w:rsidTr="001C4BF2">
        <w:tc>
          <w:tcPr>
            <w:tcW w:w="9571" w:type="dxa"/>
            <w:gridSpan w:val="5"/>
          </w:tcPr>
          <w:p w:rsidR="001C4BF2" w:rsidRPr="00293C68" w:rsidRDefault="001C4BF2" w:rsidP="00293C6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Письмо</w:t>
            </w:r>
          </w:p>
        </w:tc>
      </w:tr>
      <w:tr w:rsidR="001C4BF2" w:rsidRPr="00293C68" w:rsidTr="00772F3A">
        <w:tc>
          <w:tcPr>
            <w:tcW w:w="1914" w:type="dxa"/>
          </w:tcPr>
          <w:p w:rsidR="001C4BF2" w:rsidRPr="00293C68" w:rsidRDefault="001C4BF2" w:rsidP="00293C6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Базовый</w:t>
            </w:r>
            <w:r w:rsidR="0022260C" w:rsidRPr="00293C68">
              <w:rPr>
                <w:sz w:val="28"/>
                <w:szCs w:val="28"/>
              </w:rPr>
              <w:t xml:space="preserve"> (С1)</w:t>
            </w:r>
          </w:p>
        </w:tc>
        <w:tc>
          <w:tcPr>
            <w:tcW w:w="1914" w:type="dxa"/>
          </w:tcPr>
          <w:p w:rsidR="001C4BF2" w:rsidRPr="00293C68" w:rsidRDefault="0022260C" w:rsidP="00293C6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«0» - 10,76</w:t>
            </w:r>
            <w:r w:rsidR="00922E5D" w:rsidRPr="00293C68">
              <w:rPr>
                <w:sz w:val="28"/>
                <w:szCs w:val="28"/>
              </w:rPr>
              <w:t>%</w:t>
            </w:r>
          </w:p>
          <w:p w:rsidR="0022260C" w:rsidRPr="00293C68" w:rsidRDefault="0022260C" w:rsidP="00293C6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«</w:t>
            </w:r>
            <w:r w:rsidR="00922E5D" w:rsidRPr="00293C68">
              <w:rPr>
                <w:sz w:val="28"/>
                <w:szCs w:val="28"/>
              </w:rPr>
              <w:t>6</w:t>
            </w:r>
            <w:r w:rsidRPr="00293C68">
              <w:rPr>
                <w:sz w:val="28"/>
                <w:szCs w:val="28"/>
              </w:rPr>
              <w:t>»</w:t>
            </w:r>
            <w:r w:rsidR="00922E5D" w:rsidRPr="00293C68">
              <w:rPr>
                <w:sz w:val="28"/>
                <w:szCs w:val="28"/>
              </w:rPr>
              <w:t xml:space="preserve"> - 51%</w:t>
            </w:r>
          </w:p>
        </w:tc>
        <w:tc>
          <w:tcPr>
            <w:tcW w:w="1914" w:type="dxa"/>
          </w:tcPr>
          <w:p w:rsidR="001C4BF2" w:rsidRPr="00293C68" w:rsidRDefault="00922E5D" w:rsidP="00293C6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«0» - 24,27%</w:t>
            </w:r>
          </w:p>
          <w:p w:rsidR="00922E5D" w:rsidRPr="00293C68" w:rsidRDefault="00922E5D" w:rsidP="00293C6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«6» - 42,23%</w:t>
            </w:r>
          </w:p>
        </w:tc>
        <w:tc>
          <w:tcPr>
            <w:tcW w:w="1914" w:type="dxa"/>
          </w:tcPr>
          <w:p w:rsidR="001C4BF2" w:rsidRPr="00293C68" w:rsidRDefault="00922E5D" w:rsidP="00293C6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«0» - 30,3%</w:t>
            </w:r>
          </w:p>
          <w:p w:rsidR="00922E5D" w:rsidRPr="00293C68" w:rsidRDefault="00922E5D" w:rsidP="00293C6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«6» - 21,21%</w:t>
            </w:r>
          </w:p>
        </w:tc>
        <w:tc>
          <w:tcPr>
            <w:tcW w:w="1915" w:type="dxa"/>
          </w:tcPr>
          <w:p w:rsidR="001C4BF2" w:rsidRPr="00293C68" w:rsidRDefault="00922E5D" w:rsidP="00293C6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«0» - 21,7%</w:t>
            </w:r>
          </w:p>
          <w:p w:rsidR="00922E5D" w:rsidRPr="00293C68" w:rsidRDefault="00922E5D" w:rsidP="00293C6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«6» -38%</w:t>
            </w:r>
          </w:p>
        </w:tc>
      </w:tr>
      <w:tr w:rsidR="001C4BF2" w:rsidRPr="00293C68" w:rsidTr="00772F3A">
        <w:tc>
          <w:tcPr>
            <w:tcW w:w="1914" w:type="dxa"/>
          </w:tcPr>
          <w:p w:rsidR="001C4BF2" w:rsidRPr="00293C68" w:rsidRDefault="001C4BF2" w:rsidP="00293C6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 xml:space="preserve">Повышенный уровень </w:t>
            </w:r>
            <w:r w:rsidR="00922E5D" w:rsidRPr="00293C68">
              <w:rPr>
                <w:sz w:val="28"/>
                <w:szCs w:val="28"/>
              </w:rPr>
              <w:t>(С2)</w:t>
            </w:r>
          </w:p>
        </w:tc>
        <w:tc>
          <w:tcPr>
            <w:tcW w:w="1914" w:type="dxa"/>
          </w:tcPr>
          <w:p w:rsidR="001C4BF2" w:rsidRPr="00293C68" w:rsidRDefault="00922E5D" w:rsidP="00293C6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«0» - 32,5%</w:t>
            </w:r>
          </w:p>
          <w:p w:rsidR="00922E5D" w:rsidRPr="00293C68" w:rsidRDefault="00922E5D" w:rsidP="00293C6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«6» - 39,27%</w:t>
            </w:r>
          </w:p>
        </w:tc>
        <w:tc>
          <w:tcPr>
            <w:tcW w:w="1914" w:type="dxa"/>
          </w:tcPr>
          <w:p w:rsidR="001C4BF2" w:rsidRPr="00293C68" w:rsidRDefault="00922E5D" w:rsidP="00293C6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«0» - 46,6%</w:t>
            </w:r>
          </w:p>
          <w:p w:rsidR="00922E5D" w:rsidRPr="00293C68" w:rsidRDefault="00922E5D" w:rsidP="00293C6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«6» - 31,06%</w:t>
            </w:r>
          </w:p>
        </w:tc>
        <w:tc>
          <w:tcPr>
            <w:tcW w:w="1914" w:type="dxa"/>
          </w:tcPr>
          <w:p w:rsidR="001C4BF2" w:rsidRPr="00293C68" w:rsidRDefault="00922E5D" w:rsidP="00293C6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«0» - 71,5%</w:t>
            </w:r>
          </w:p>
          <w:p w:rsidR="00922E5D" w:rsidRPr="00293C68" w:rsidRDefault="00922E5D" w:rsidP="00293C6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«6» - 17,5%</w:t>
            </w:r>
          </w:p>
        </w:tc>
        <w:tc>
          <w:tcPr>
            <w:tcW w:w="1915" w:type="dxa"/>
          </w:tcPr>
          <w:p w:rsidR="001C4BF2" w:rsidRPr="00293C68" w:rsidRDefault="00922E5D" w:rsidP="00293C6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«0» - 50,3 %</w:t>
            </w:r>
          </w:p>
          <w:p w:rsidR="00922E5D" w:rsidRPr="00293C68" w:rsidRDefault="00922E5D" w:rsidP="00293C6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«6» 29,2%</w:t>
            </w:r>
          </w:p>
        </w:tc>
      </w:tr>
    </w:tbl>
    <w:p w:rsidR="00772F3A" w:rsidRPr="00293C68" w:rsidRDefault="00772F3A" w:rsidP="00293C68">
      <w:pPr>
        <w:spacing w:line="360" w:lineRule="auto"/>
        <w:jc w:val="both"/>
        <w:rPr>
          <w:sz w:val="28"/>
          <w:szCs w:val="28"/>
        </w:rPr>
      </w:pP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3C68">
        <w:rPr>
          <w:sz w:val="28"/>
          <w:szCs w:val="28"/>
        </w:rPr>
        <w:t>Качественная характеристика состояния подготовки выпускников по основным разделам курса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3C68">
        <w:rPr>
          <w:sz w:val="28"/>
          <w:szCs w:val="28"/>
        </w:rPr>
        <w:t>В 2010 году в экзамене по немецкому языку приняли участие 116 человек. Установленный порог – 20 баллов.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3C68">
        <w:rPr>
          <w:sz w:val="28"/>
          <w:szCs w:val="28"/>
        </w:rPr>
        <w:t>3,03% выпускников 2010 года всех видов учебных учреждений Нижегородской области не смогли преодолеть установленный порог. Общий средний балл составил 49,80.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3C68">
        <w:rPr>
          <w:sz w:val="28"/>
          <w:szCs w:val="28"/>
        </w:rPr>
        <w:t>Анализ итогов единого государственного экзамена позволяет сделать вывод о значительной разнице в уровне подготовки выпускников образовательных учреждений Нижегородской области (таблица 1).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jc w:val="right"/>
        <w:rPr>
          <w:sz w:val="28"/>
          <w:szCs w:val="28"/>
        </w:rPr>
      </w:pPr>
      <w:r w:rsidRPr="00293C68">
        <w:rPr>
          <w:sz w:val="28"/>
          <w:szCs w:val="28"/>
        </w:rPr>
        <w:t>Таблица 1.</w:t>
      </w:r>
    </w:p>
    <w:tbl>
      <w:tblPr>
        <w:tblStyle w:val="a3"/>
        <w:tblW w:w="9933" w:type="dxa"/>
        <w:jc w:val="center"/>
        <w:tblLook w:val="01E0" w:firstRow="1" w:lastRow="1" w:firstColumn="1" w:lastColumn="1" w:noHBand="0" w:noVBand="0"/>
      </w:tblPr>
      <w:tblGrid>
        <w:gridCol w:w="1568"/>
        <w:gridCol w:w="3182"/>
        <w:gridCol w:w="2743"/>
        <w:gridCol w:w="2161"/>
        <w:gridCol w:w="846"/>
      </w:tblGrid>
      <w:tr w:rsidR="00A1774F" w:rsidRPr="00293C68" w:rsidTr="00293C68">
        <w:trPr>
          <w:jc w:val="center"/>
        </w:trPr>
        <w:tc>
          <w:tcPr>
            <w:tcW w:w="4750" w:type="dxa"/>
            <w:gridSpan w:val="2"/>
          </w:tcPr>
          <w:p w:rsidR="00A1774F" w:rsidRPr="00293C68" w:rsidRDefault="00A1774F" w:rsidP="00293C68">
            <w:pPr>
              <w:spacing w:line="360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A1774F" w:rsidRPr="00293C68" w:rsidRDefault="00A1774F" w:rsidP="00293C68">
            <w:pPr>
              <w:spacing w:line="360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293C68">
              <w:rPr>
                <w:b/>
                <w:bCs/>
                <w:i/>
                <w:iCs/>
                <w:sz w:val="28"/>
                <w:szCs w:val="28"/>
              </w:rPr>
              <w:t>УРОВЕНЬ / ХАРАКТЕРИСТИКА ЭКЗАМЕНУЕМЫХ</w:t>
            </w:r>
          </w:p>
          <w:p w:rsidR="00A1774F" w:rsidRPr="00293C68" w:rsidRDefault="00A1774F" w:rsidP="00293C68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2743" w:type="dxa"/>
            <w:vAlign w:val="center"/>
          </w:tcPr>
          <w:p w:rsidR="00A1774F" w:rsidRPr="00293C68" w:rsidRDefault="00A1774F" w:rsidP="00293C68">
            <w:pPr>
              <w:spacing w:line="360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293C68">
              <w:rPr>
                <w:b/>
                <w:bCs/>
                <w:i/>
                <w:iCs/>
                <w:sz w:val="28"/>
                <w:szCs w:val="28"/>
              </w:rPr>
              <w:t>ОПИСАНИЕ ПОДГОТОВКИ ВЫПУСКНИКОВ</w:t>
            </w:r>
          </w:p>
        </w:tc>
        <w:tc>
          <w:tcPr>
            <w:tcW w:w="2161" w:type="dxa"/>
            <w:vAlign w:val="center"/>
          </w:tcPr>
          <w:p w:rsidR="00A1774F" w:rsidRPr="00293C68" w:rsidRDefault="00A1774F" w:rsidP="00293C68">
            <w:pPr>
              <w:spacing w:line="360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293C68">
              <w:rPr>
                <w:b/>
                <w:bCs/>
                <w:i/>
                <w:iCs/>
                <w:sz w:val="28"/>
                <w:szCs w:val="28"/>
              </w:rPr>
              <w:t>КОЛИЧЕСТВО УЧАЩИХСЯ</w:t>
            </w:r>
          </w:p>
        </w:tc>
        <w:tc>
          <w:tcPr>
            <w:tcW w:w="279" w:type="dxa"/>
            <w:vAlign w:val="center"/>
          </w:tcPr>
          <w:p w:rsidR="00A1774F" w:rsidRPr="00293C68" w:rsidRDefault="00A1774F" w:rsidP="00293C68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293C68">
              <w:rPr>
                <w:b/>
                <w:bCs/>
                <w:sz w:val="28"/>
                <w:szCs w:val="28"/>
              </w:rPr>
              <w:t>%</w:t>
            </w:r>
          </w:p>
        </w:tc>
      </w:tr>
      <w:tr w:rsidR="00A1774F" w:rsidRPr="00293C68" w:rsidTr="00293C68">
        <w:trPr>
          <w:jc w:val="center"/>
        </w:trPr>
        <w:tc>
          <w:tcPr>
            <w:tcW w:w="1568" w:type="dxa"/>
            <w:shd w:val="clear" w:color="auto" w:fill="auto"/>
            <w:vAlign w:val="center"/>
          </w:tcPr>
          <w:p w:rsidR="00A1774F" w:rsidRPr="00293C68" w:rsidRDefault="00A1774F" w:rsidP="00293C6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Ниже порогового</w:t>
            </w:r>
          </w:p>
          <w:p w:rsidR="00A1774F" w:rsidRPr="00293C68" w:rsidRDefault="00A1774F" w:rsidP="00293C6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 xml:space="preserve">Тестовый балл   0 - 19,9 </w:t>
            </w:r>
          </w:p>
        </w:tc>
        <w:tc>
          <w:tcPr>
            <w:tcW w:w="3182" w:type="dxa"/>
            <w:shd w:val="clear" w:color="auto" w:fill="auto"/>
            <w:vAlign w:val="center"/>
          </w:tcPr>
          <w:p w:rsidR="00A1774F" w:rsidRPr="00293C68" w:rsidRDefault="00A1774F" w:rsidP="00293C6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Недопустимый</w:t>
            </w:r>
          </w:p>
          <w:p w:rsidR="00A1774F" w:rsidRPr="00293C68" w:rsidRDefault="00A1774F" w:rsidP="00293C6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 xml:space="preserve">(неудовлетворительный) "2" </w:t>
            </w:r>
          </w:p>
          <w:p w:rsidR="00A1774F" w:rsidRPr="00293C68" w:rsidRDefault="00A1774F" w:rsidP="00293C6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743" w:type="dxa"/>
            <w:vAlign w:val="center"/>
          </w:tcPr>
          <w:p w:rsidR="00A1774F" w:rsidRPr="00293C68" w:rsidRDefault="00A1774F" w:rsidP="00293C6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Согласно принятым  в ЕГЭ критериям усвоения элементов содержания, учащиеся не достигли требуемого уровня ни в одном из видов речевой деятельности. Исключение составляют отдельные умения понимания основного содержания текста в разделах "Аудирование" и "Чтение".</w:t>
            </w:r>
          </w:p>
        </w:tc>
        <w:tc>
          <w:tcPr>
            <w:tcW w:w="2161" w:type="dxa"/>
            <w:vAlign w:val="center"/>
          </w:tcPr>
          <w:p w:rsidR="00A1774F" w:rsidRPr="00293C68" w:rsidRDefault="00A1774F" w:rsidP="00293C6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122</w:t>
            </w:r>
          </w:p>
        </w:tc>
        <w:tc>
          <w:tcPr>
            <w:tcW w:w="279" w:type="dxa"/>
            <w:vAlign w:val="center"/>
          </w:tcPr>
          <w:p w:rsidR="00A1774F" w:rsidRPr="00293C68" w:rsidRDefault="00A1774F" w:rsidP="00293C6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6,53</w:t>
            </w:r>
          </w:p>
        </w:tc>
      </w:tr>
      <w:tr w:rsidR="00A1774F" w:rsidRPr="00293C68" w:rsidTr="00293C68">
        <w:trPr>
          <w:jc w:val="center"/>
        </w:trPr>
        <w:tc>
          <w:tcPr>
            <w:tcW w:w="1568" w:type="dxa"/>
            <w:shd w:val="clear" w:color="auto" w:fill="auto"/>
            <w:vAlign w:val="center"/>
          </w:tcPr>
          <w:p w:rsidR="00A1774F" w:rsidRPr="00293C68" w:rsidRDefault="00A1774F" w:rsidP="00293C6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 xml:space="preserve">Низкий         Тестовый балл 20 - 53,5 </w:t>
            </w:r>
          </w:p>
        </w:tc>
        <w:tc>
          <w:tcPr>
            <w:tcW w:w="3182" w:type="dxa"/>
            <w:shd w:val="clear" w:color="auto" w:fill="auto"/>
            <w:vAlign w:val="center"/>
          </w:tcPr>
          <w:p w:rsidR="00A1774F" w:rsidRPr="00293C68" w:rsidRDefault="00A1774F" w:rsidP="00293C6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 xml:space="preserve">Критический </w:t>
            </w:r>
          </w:p>
          <w:p w:rsidR="00A1774F" w:rsidRPr="00293C68" w:rsidRDefault="00A1774F" w:rsidP="00293C6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(удовлетворительный)</w:t>
            </w:r>
          </w:p>
          <w:p w:rsidR="00A1774F" w:rsidRPr="00293C68" w:rsidRDefault="00A1774F" w:rsidP="00293C6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«3»</w:t>
            </w:r>
          </w:p>
        </w:tc>
        <w:tc>
          <w:tcPr>
            <w:tcW w:w="2743" w:type="dxa"/>
            <w:vAlign w:val="center"/>
          </w:tcPr>
          <w:p w:rsidR="00A1774F" w:rsidRPr="00293C68" w:rsidRDefault="00A1774F" w:rsidP="00293C6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Дополнительно  перечисленному выше, учащиеся продемонстрировали сформированность умений различать структурно-смысловые связи текста, а также навыки применения отдельных лексико-грамматических элементов, что позволило им в целом справиться и с первым заданием (письмо личного характера) раздела "Письмо".</w:t>
            </w:r>
          </w:p>
        </w:tc>
        <w:tc>
          <w:tcPr>
            <w:tcW w:w="2161" w:type="dxa"/>
            <w:vAlign w:val="center"/>
          </w:tcPr>
          <w:p w:rsidR="00A1774F" w:rsidRPr="00293C68" w:rsidRDefault="00A1774F" w:rsidP="00293C6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844</w:t>
            </w:r>
          </w:p>
        </w:tc>
        <w:tc>
          <w:tcPr>
            <w:tcW w:w="279" w:type="dxa"/>
            <w:vAlign w:val="center"/>
          </w:tcPr>
          <w:p w:rsidR="00A1774F" w:rsidRPr="00293C68" w:rsidRDefault="00A1774F" w:rsidP="00293C6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45,2</w:t>
            </w:r>
          </w:p>
        </w:tc>
      </w:tr>
      <w:tr w:rsidR="00A1774F" w:rsidRPr="00293C68" w:rsidTr="00293C68">
        <w:trPr>
          <w:jc w:val="center"/>
        </w:trPr>
        <w:tc>
          <w:tcPr>
            <w:tcW w:w="1568" w:type="dxa"/>
            <w:shd w:val="clear" w:color="auto" w:fill="auto"/>
            <w:vAlign w:val="center"/>
          </w:tcPr>
          <w:p w:rsidR="00A1774F" w:rsidRPr="00293C68" w:rsidRDefault="00A1774F" w:rsidP="00293C6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Средний         Тестовый балл 53,6 - 79,9</w:t>
            </w:r>
          </w:p>
        </w:tc>
        <w:tc>
          <w:tcPr>
            <w:tcW w:w="3182" w:type="dxa"/>
            <w:shd w:val="clear" w:color="auto" w:fill="auto"/>
            <w:vAlign w:val="center"/>
          </w:tcPr>
          <w:p w:rsidR="00A1774F" w:rsidRPr="00293C68" w:rsidRDefault="00A1774F" w:rsidP="00293C6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 xml:space="preserve">Допустимый </w:t>
            </w:r>
          </w:p>
          <w:p w:rsidR="00A1774F" w:rsidRPr="00293C68" w:rsidRDefault="00A1774F" w:rsidP="00293C6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(хороший)</w:t>
            </w:r>
          </w:p>
          <w:p w:rsidR="00A1774F" w:rsidRPr="00293C68" w:rsidRDefault="00A1774F" w:rsidP="00293C6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 xml:space="preserve"> «4»</w:t>
            </w:r>
          </w:p>
        </w:tc>
        <w:tc>
          <w:tcPr>
            <w:tcW w:w="2743" w:type="dxa"/>
            <w:vAlign w:val="center"/>
          </w:tcPr>
          <w:p w:rsidR="00A1774F" w:rsidRPr="00293C68" w:rsidRDefault="00A1774F" w:rsidP="00293C6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Дополнительно к перечисленному выше, учащиеся в целом справились со всеми проверяемыми элементами содержания во всех видах речевой деятельности, за исключением отдельных лексико-грамматических явлений.</w:t>
            </w:r>
          </w:p>
        </w:tc>
        <w:tc>
          <w:tcPr>
            <w:tcW w:w="2161" w:type="dxa"/>
            <w:vAlign w:val="center"/>
          </w:tcPr>
          <w:p w:rsidR="00A1774F" w:rsidRPr="00293C68" w:rsidRDefault="00A1774F" w:rsidP="00293C6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554</w:t>
            </w:r>
          </w:p>
        </w:tc>
        <w:tc>
          <w:tcPr>
            <w:tcW w:w="279" w:type="dxa"/>
            <w:vAlign w:val="center"/>
          </w:tcPr>
          <w:p w:rsidR="00A1774F" w:rsidRPr="00293C68" w:rsidRDefault="00A1774F" w:rsidP="00293C6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29,65</w:t>
            </w:r>
          </w:p>
        </w:tc>
      </w:tr>
      <w:tr w:rsidR="00A1774F" w:rsidRPr="00293C68" w:rsidTr="00293C68">
        <w:trPr>
          <w:jc w:val="center"/>
        </w:trPr>
        <w:tc>
          <w:tcPr>
            <w:tcW w:w="1568" w:type="dxa"/>
            <w:shd w:val="clear" w:color="auto" w:fill="auto"/>
            <w:vAlign w:val="center"/>
          </w:tcPr>
          <w:p w:rsidR="00A1774F" w:rsidRPr="00293C68" w:rsidRDefault="00A1774F" w:rsidP="00293C6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Высокий     Тестовый балл  80 - 100</w:t>
            </w:r>
          </w:p>
        </w:tc>
        <w:tc>
          <w:tcPr>
            <w:tcW w:w="3182" w:type="dxa"/>
            <w:shd w:val="clear" w:color="auto" w:fill="auto"/>
            <w:vAlign w:val="center"/>
          </w:tcPr>
          <w:p w:rsidR="00A1774F" w:rsidRPr="00293C68" w:rsidRDefault="00A1774F" w:rsidP="00293C6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 xml:space="preserve">Оптимальный </w:t>
            </w:r>
          </w:p>
          <w:p w:rsidR="00A1774F" w:rsidRPr="00293C68" w:rsidRDefault="00A1774F" w:rsidP="00293C6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(отличный)</w:t>
            </w:r>
          </w:p>
          <w:p w:rsidR="00A1774F" w:rsidRPr="00293C68" w:rsidRDefault="00A1774F" w:rsidP="00293C6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«5»</w:t>
            </w:r>
          </w:p>
        </w:tc>
        <w:tc>
          <w:tcPr>
            <w:tcW w:w="2743" w:type="dxa"/>
            <w:vAlign w:val="center"/>
          </w:tcPr>
          <w:p w:rsidR="00A1774F" w:rsidRPr="00293C68" w:rsidRDefault="00A1774F" w:rsidP="00293C6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Дополнительно к перечисленному выше, испытуемые продемонстрировали сформированность проверяемых умений и навыков во всех видах речевой деятельности, включая все аспекты лексико-грамматического раздела.</w:t>
            </w:r>
          </w:p>
        </w:tc>
        <w:tc>
          <w:tcPr>
            <w:tcW w:w="2161" w:type="dxa"/>
            <w:vAlign w:val="center"/>
          </w:tcPr>
          <w:p w:rsidR="00A1774F" w:rsidRPr="00293C68" w:rsidRDefault="00A1774F" w:rsidP="00293C6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348</w:t>
            </w:r>
          </w:p>
        </w:tc>
        <w:tc>
          <w:tcPr>
            <w:tcW w:w="279" w:type="dxa"/>
            <w:vAlign w:val="center"/>
          </w:tcPr>
          <w:p w:rsidR="00A1774F" w:rsidRPr="00293C68" w:rsidRDefault="00A1774F" w:rsidP="00293C6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3C68">
              <w:rPr>
                <w:sz w:val="28"/>
                <w:szCs w:val="28"/>
              </w:rPr>
              <w:t>18,62</w:t>
            </w:r>
          </w:p>
        </w:tc>
      </w:tr>
    </w:tbl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  <w:r w:rsidRPr="00293C68">
        <w:rPr>
          <w:b/>
          <w:sz w:val="28"/>
          <w:szCs w:val="28"/>
        </w:rPr>
        <w:t>Рекомендации по совершенствованию процесса преподавания предмета.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293C68">
        <w:rPr>
          <w:b/>
          <w:sz w:val="28"/>
          <w:szCs w:val="28"/>
        </w:rPr>
        <w:t xml:space="preserve">Аудирование 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3C68">
        <w:rPr>
          <w:sz w:val="28"/>
          <w:szCs w:val="28"/>
        </w:rPr>
        <w:t>Исходя из характера ошибок, допущенных экзаменуемыми, несомненно, будут полезны следующие рекомендации по технологии обучения и выполнению экзаменационных заданий: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3C68">
        <w:rPr>
          <w:sz w:val="28"/>
          <w:szCs w:val="28"/>
        </w:rPr>
        <w:t>- Необходимо при формировании умений учащихся в аудировании использовать те типы текстов, которые используются в контрольных измерительных материалах ЕГЭ: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3C68">
        <w:rPr>
          <w:sz w:val="28"/>
          <w:szCs w:val="28"/>
        </w:rPr>
        <w:t xml:space="preserve">1. </w:t>
      </w:r>
      <w:r w:rsidRPr="00293C68">
        <w:rPr>
          <w:iCs/>
          <w:sz w:val="28"/>
          <w:szCs w:val="28"/>
        </w:rPr>
        <w:t>Для аудирования с пониманием основного содержания</w:t>
      </w:r>
      <w:r w:rsidRPr="00293C68">
        <w:rPr>
          <w:sz w:val="28"/>
          <w:szCs w:val="28"/>
        </w:rPr>
        <w:t>: микротексты, короткие монологические высказывания, имеющие общую тематику;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3C68">
        <w:rPr>
          <w:sz w:val="28"/>
          <w:szCs w:val="28"/>
        </w:rPr>
        <w:t xml:space="preserve">2. </w:t>
      </w:r>
      <w:r w:rsidRPr="00293C68">
        <w:rPr>
          <w:iCs/>
          <w:sz w:val="28"/>
          <w:szCs w:val="28"/>
        </w:rPr>
        <w:t>Для аудирования с извлечением необходимой информации</w:t>
      </w:r>
      <w:r w:rsidRPr="00293C68">
        <w:rPr>
          <w:b/>
          <w:bCs/>
          <w:sz w:val="28"/>
          <w:szCs w:val="28"/>
        </w:rPr>
        <w:t xml:space="preserve">: </w:t>
      </w:r>
      <w:r w:rsidRPr="00293C68">
        <w:rPr>
          <w:sz w:val="28"/>
          <w:szCs w:val="28"/>
        </w:rPr>
        <w:t>объявления, рекламы, бытовые диалоги, короткие интервью;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3C68">
        <w:rPr>
          <w:sz w:val="28"/>
          <w:szCs w:val="28"/>
        </w:rPr>
        <w:t xml:space="preserve">3. </w:t>
      </w:r>
      <w:r w:rsidRPr="00293C68">
        <w:rPr>
          <w:iCs/>
          <w:sz w:val="28"/>
          <w:szCs w:val="28"/>
        </w:rPr>
        <w:t>Для аудирования с полным пониманием</w:t>
      </w:r>
      <w:r w:rsidRPr="00293C68">
        <w:rPr>
          <w:i/>
          <w:iCs/>
          <w:sz w:val="28"/>
          <w:szCs w:val="28"/>
        </w:rPr>
        <w:t xml:space="preserve">: </w:t>
      </w:r>
      <w:r w:rsidRPr="00293C68">
        <w:rPr>
          <w:sz w:val="28"/>
          <w:szCs w:val="28"/>
        </w:rPr>
        <w:t>интервью, беседы, обращения, выступления, имеющие научно-популярную тематику.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3C68">
        <w:rPr>
          <w:sz w:val="28"/>
          <w:szCs w:val="28"/>
        </w:rPr>
        <w:t>- следует приучать учащихся перед началом экзамена внимательно читать инструкцию и извлекать из неё всю полезную информацию;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3C68">
        <w:rPr>
          <w:sz w:val="28"/>
          <w:szCs w:val="28"/>
        </w:rPr>
        <w:t>- рекомендуется обращать их внимание на то, что внимательное чтение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3C68">
        <w:rPr>
          <w:sz w:val="28"/>
          <w:szCs w:val="28"/>
        </w:rPr>
        <w:t>формулировки заданий позволяет быстро ориентироваться в теме аудиотекста;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3C68">
        <w:rPr>
          <w:sz w:val="28"/>
          <w:szCs w:val="28"/>
        </w:rPr>
        <w:t>- надо поставить задачу выработать умение выделять при прослушивании ключевые слова в заданиях и подбирать соответствующие синонимы;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3C68">
        <w:rPr>
          <w:sz w:val="28"/>
          <w:szCs w:val="28"/>
        </w:rPr>
        <w:t>- аудирование с пониманием основного содержания не предполагает полного понимания всего текста, поэтому следует вырабатывать у учащихся умение понимать в тексте ключевые слова, необходимые для понимания основного содержания, и не обращать внимания на слова, от которых не зависит понимание основного содержания. При этом следует помнить, что в аудиотексте основная мысль, как правило, выражена словами, синонимичными тем, которые использованы в тестовом вопросе;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3C68">
        <w:rPr>
          <w:sz w:val="28"/>
          <w:szCs w:val="28"/>
        </w:rPr>
        <w:t>- необходимо приучать школьников давать ответы во время звучания аудиозаписи и использовать также 15-секундную паузу между первым и вторым прослушиваниями аудиотекстов.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3C68">
        <w:rPr>
          <w:sz w:val="28"/>
          <w:szCs w:val="28"/>
        </w:rPr>
        <w:t>- если от учащихся требуется извлечь запрашиваемую информацию, следует научить их концентрировать внимание только на этой информации, отсеивая информацию второстепенную.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3C68">
        <w:rPr>
          <w:sz w:val="28"/>
          <w:szCs w:val="28"/>
        </w:rPr>
        <w:t>- следует обращать внимание учащихся на то, что выбор ответа в заданиях на полное понимание прослушанного должен быть основан только на той информации, которая звучит в тексте, а не на том, что они думают или знают по предложенному вопросу.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3C68">
        <w:rPr>
          <w:sz w:val="28"/>
          <w:szCs w:val="28"/>
        </w:rPr>
        <w:t>- рекомендуется уделять особое внимание формированию умения правильно переносить ответы в бланк ответов, руководствуясь инструкцией и образцом написания букв и цифр. Целесообразно проведение тренировочных занятий по переносу ответов в бланк ответа с последующим анализом ошибок.</w:t>
      </w:r>
    </w:p>
    <w:p w:rsidR="00A1774F" w:rsidRPr="00293C68" w:rsidRDefault="00A1774F" w:rsidP="00293C6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93C68">
        <w:rPr>
          <w:b/>
          <w:sz w:val="28"/>
          <w:szCs w:val="28"/>
        </w:rPr>
        <w:t>Чтение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93C68">
        <w:rPr>
          <w:sz w:val="28"/>
          <w:szCs w:val="28"/>
        </w:rPr>
        <w:t xml:space="preserve"> </w:t>
      </w:r>
      <w:r w:rsidRPr="00293C68">
        <w:rPr>
          <w:bCs/>
          <w:sz w:val="28"/>
          <w:szCs w:val="28"/>
        </w:rPr>
        <w:t>Анализ типичных ошибок экзаменуемых позволяет сделать детальные выводы об уровне сформированности умений учащихся и дать рекомендации учителям по подготовке учащихся к сдаче ЕГЭ по английскому языку.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93C68">
        <w:rPr>
          <w:bCs/>
          <w:sz w:val="28"/>
          <w:szCs w:val="28"/>
        </w:rPr>
        <w:t>Характер типичных ошибок в 2010 году практически не изменился по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93C68">
        <w:rPr>
          <w:bCs/>
          <w:sz w:val="28"/>
          <w:szCs w:val="28"/>
        </w:rPr>
        <w:t>сравнению с предыдущим годом: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93C68">
        <w:rPr>
          <w:bCs/>
          <w:sz w:val="28"/>
          <w:szCs w:val="28"/>
        </w:rPr>
        <w:t>• экзаменуемые неверно заполняют бланк ответов: заносят в него лишние символы или заносят ответ в неправильные позиции.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93C68">
        <w:rPr>
          <w:bCs/>
          <w:sz w:val="28"/>
          <w:szCs w:val="28"/>
        </w:rPr>
        <w:t>• неправильно определяют ключевые слова, соответствующие теме текста;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93C68">
        <w:rPr>
          <w:bCs/>
          <w:sz w:val="28"/>
          <w:szCs w:val="28"/>
        </w:rPr>
        <w:t>• пренебрегают контекстом и дают ответ на тестовый вопрос, основываясь на значении отдельного слова;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93C68">
        <w:rPr>
          <w:bCs/>
          <w:sz w:val="28"/>
          <w:szCs w:val="28"/>
        </w:rPr>
        <w:t>• стараются найти в тексте лексику, использованную в вопросе, не пытаясь подобрать синонимы или синонимичные выражения к словам из текста;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93C68">
        <w:rPr>
          <w:bCs/>
          <w:sz w:val="28"/>
          <w:szCs w:val="28"/>
        </w:rPr>
        <w:t>• выбирают ответ в задании В3, основываясь только на структуре или только на содержании изъятой из текста фразы;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93C68">
        <w:rPr>
          <w:bCs/>
          <w:sz w:val="28"/>
          <w:szCs w:val="28"/>
        </w:rPr>
        <w:t>При подготовке учащихся к сдаче ЕГЭ по английскому языку могут быть полезными следующие общие рекомендации по технологии обучения чтению: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93C68">
        <w:rPr>
          <w:rFonts w:ascii="Arial" w:hAnsi="Arial"/>
          <w:bCs/>
          <w:sz w:val="28"/>
          <w:szCs w:val="28"/>
        </w:rPr>
        <w:t>􀂃</w:t>
      </w:r>
      <w:r w:rsidRPr="00293C68">
        <w:rPr>
          <w:bCs/>
          <w:sz w:val="28"/>
          <w:szCs w:val="28"/>
        </w:rPr>
        <w:t xml:space="preserve"> Следует приучать учащихся внимательно читать инструкцию к выполнению задания и извлекать из неё максимум информации.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93C68">
        <w:rPr>
          <w:rFonts w:ascii="Arial" w:hAnsi="Arial"/>
          <w:bCs/>
          <w:sz w:val="28"/>
          <w:szCs w:val="28"/>
        </w:rPr>
        <w:t>􀂃</w:t>
      </w:r>
      <w:r w:rsidRPr="00293C68">
        <w:rPr>
          <w:bCs/>
          <w:sz w:val="28"/>
          <w:szCs w:val="28"/>
        </w:rPr>
        <w:t xml:space="preserve"> Инструкция к выполнению задания, прежде всего, ориентирует экзаменуемого на выполнение определенной коммуникативно-рецептивной задачи, т.е. на определенный вид чтения: просмотровое, ознакомительное (понимание общего содержания текста); поисковое (понимание _______запрашиваемой информации); изучающее (полное понимание текста).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93C68">
        <w:rPr>
          <w:rFonts w:ascii="Arial" w:hAnsi="Arial"/>
          <w:bCs/>
          <w:sz w:val="28"/>
          <w:szCs w:val="28"/>
        </w:rPr>
        <w:t>􀂃</w:t>
      </w:r>
      <w:r w:rsidRPr="00293C68">
        <w:rPr>
          <w:bCs/>
          <w:sz w:val="28"/>
          <w:szCs w:val="28"/>
        </w:rPr>
        <w:t xml:space="preserve"> Разные виды чтения требуют разных стратегий, разных умений. Задача обучения чтению – помочь учащимся овладеть этими умениями и адекватно их использовать в реальных жизненных ситуациях и на экзамене.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93C68">
        <w:rPr>
          <w:rFonts w:ascii="Arial" w:hAnsi="Arial"/>
          <w:bCs/>
          <w:sz w:val="28"/>
          <w:szCs w:val="28"/>
        </w:rPr>
        <w:t>􀂃</w:t>
      </w:r>
      <w:r w:rsidRPr="00293C68">
        <w:rPr>
          <w:bCs/>
          <w:sz w:val="28"/>
          <w:szCs w:val="28"/>
        </w:rPr>
        <w:t xml:space="preserve"> Для овладения определенной стратегией чтения и контроля определенного блока умений целесообразно использовать определенные типы и жанры текстов, как это делается в контрольно-измерительных материалах ЕГЭ. 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93C68">
        <w:rPr>
          <w:bCs/>
          <w:sz w:val="28"/>
          <w:szCs w:val="28"/>
        </w:rPr>
        <w:t xml:space="preserve">Следует подчеркнуть, что это аутентичные тексты, тип и жанр которых наиболее естественно соответствует проверяемому виду чтения. 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93C68">
        <w:rPr>
          <w:rFonts w:ascii="Arial" w:hAnsi="Arial"/>
          <w:bCs/>
          <w:sz w:val="28"/>
          <w:szCs w:val="28"/>
        </w:rPr>
        <w:t>􀂃</w:t>
      </w:r>
      <w:r w:rsidRPr="00293C68">
        <w:rPr>
          <w:bCs/>
          <w:sz w:val="28"/>
          <w:szCs w:val="28"/>
        </w:rPr>
        <w:t xml:space="preserve"> </w:t>
      </w:r>
      <w:r w:rsidRPr="00293C68">
        <w:rPr>
          <w:bCs/>
          <w:i/>
          <w:iCs/>
          <w:sz w:val="28"/>
          <w:szCs w:val="28"/>
        </w:rPr>
        <w:t>для чтения с пониманием основного содержания</w:t>
      </w:r>
      <w:r w:rsidRPr="00293C68">
        <w:rPr>
          <w:bCs/>
          <w:sz w:val="28"/>
          <w:szCs w:val="28"/>
        </w:rPr>
        <w:t>: краткие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93C68">
        <w:rPr>
          <w:bCs/>
          <w:sz w:val="28"/>
          <w:szCs w:val="28"/>
        </w:rPr>
        <w:t>газетные/журнальные статьи информационного характера, объявления,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93C68">
        <w:rPr>
          <w:bCs/>
          <w:sz w:val="28"/>
          <w:szCs w:val="28"/>
        </w:rPr>
        <w:t>рекламные и информационные брошюры, путеводители;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93C68">
        <w:rPr>
          <w:rFonts w:ascii="Arial" w:hAnsi="Arial"/>
          <w:bCs/>
          <w:sz w:val="28"/>
          <w:szCs w:val="28"/>
        </w:rPr>
        <w:t>􀂃</w:t>
      </w:r>
      <w:r w:rsidRPr="00293C68">
        <w:rPr>
          <w:bCs/>
          <w:sz w:val="28"/>
          <w:szCs w:val="28"/>
        </w:rPr>
        <w:t xml:space="preserve"> </w:t>
      </w:r>
      <w:r w:rsidRPr="00293C68">
        <w:rPr>
          <w:bCs/>
          <w:i/>
          <w:iCs/>
          <w:sz w:val="28"/>
          <w:szCs w:val="28"/>
        </w:rPr>
        <w:t xml:space="preserve">для чтения с извлечением необходимой информации: </w:t>
      </w:r>
      <w:r w:rsidRPr="00293C68">
        <w:rPr>
          <w:bCs/>
          <w:sz w:val="28"/>
          <w:szCs w:val="28"/>
        </w:rPr>
        <w:t>газетные/журнальные статьи, рекламные и информационные брошюры, путеводители, научно-популярные тексты.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93C68">
        <w:rPr>
          <w:rFonts w:ascii="Arial" w:hAnsi="Arial"/>
          <w:bCs/>
          <w:sz w:val="28"/>
          <w:szCs w:val="28"/>
        </w:rPr>
        <w:t>􀂃</w:t>
      </w:r>
      <w:r w:rsidRPr="00293C68">
        <w:rPr>
          <w:bCs/>
          <w:sz w:val="28"/>
          <w:szCs w:val="28"/>
        </w:rPr>
        <w:t xml:space="preserve"> </w:t>
      </w:r>
      <w:r w:rsidRPr="00293C68">
        <w:rPr>
          <w:bCs/>
          <w:i/>
          <w:iCs/>
          <w:sz w:val="28"/>
          <w:szCs w:val="28"/>
        </w:rPr>
        <w:t xml:space="preserve">для чтения с полным пониманием прочитанного: </w:t>
      </w:r>
      <w:r w:rsidRPr="00293C68">
        <w:rPr>
          <w:bCs/>
          <w:sz w:val="28"/>
          <w:szCs w:val="28"/>
        </w:rPr>
        <w:t>отрывки из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93C68">
        <w:rPr>
          <w:bCs/>
          <w:sz w:val="28"/>
          <w:szCs w:val="28"/>
        </w:rPr>
        <w:t>художественной литературы, газетные/журнальные статьи проблемного и очеркового характера, научно-популярные тексты проблемного характера и более высокого уровня сложности.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93C68">
        <w:rPr>
          <w:rFonts w:ascii="Arial" w:hAnsi="Arial"/>
          <w:bCs/>
          <w:sz w:val="28"/>
          <w:szCs w:val="28"/>
        </w:rPr>
        <w:t>􀂃</w:t>
      </w:r>
      <w:r w:rsidRPr="00293C68">
        <w:rPr>
          <w:bCs/>
          <w:sz w:val="28"/>
          <w:szCs w:val="28"/>
        </w:rPr>
        <w:t xml:space="preserve"> Старайтесь развивать языковую догадку учащихся.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93C68">
        <w:rPr>
          <w:rFonts w:ascii="Arial" w:hAnsi="Arial"/>
          <w:bCs/>
          <w:sz w:val="28"/>
          <w:szCs w:val="28"/>
        </w:rPr>
        <w:t>􀂃</w:t>
      </w:r>
      <w:r w:rsidRPr="00293C68">
        <w:rPr>
          <w:bCs/>
          <w:sz w:val="28"/>
          <w:szCs w:val="28"/>
        </w:rPr>
        <w:t xml:space="preserve"> Следует обучать учащихся правильному поведению на экзамене; не паниковать, если в тексте много незнакомых слов; всегда давать ответы, даже если у них нет 100% уверенности в их правильности.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93C68">
        <w:rPr>
          <w:bCs/>
          <w:sz w:val="28"/>
          <w:szCs w:val="28"/>
        </w:rPr>
        <w:t>Более конкретные рекомендации по овладению умениями просмотрового чтения (понимание основного содержания текста) могут включать следующее: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93C68">
        <w:rPr>
          <w:rFonts w:ascii="Arial" w:hAnsi="Arial"/>
          <w:bCs/>
          <w:sz w:val="28"/>
          <w:szCs w:val="28"/>
        </w:rPr>
        <w:t>􀂃</w:t>
      </w:r>
      <w:r w:rsidRPr="00293C68">
        <w:rPr>
          <w:bCs/>
          <w:sz w:val="28"/>
          <w:szCs w:val="28"/>
        </w:rPr>
        <w:t xml:space="preserve"> Чтение с пониманием основного содержания не предполагает полного понимания всего текста, поэтому следует приучать учащихся не стремиться понять (и тем более перевести) каждое слово в тексте.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93C68">
        <w:rPr>
          <w:rFonts w:ascii="Arial" w:hAnsi="Arial"/>
          <w:bCs/>
          <w:sz w:val="28"/>
          <w:szCs w:val="28"/>
        </w:rPr>
        <w:t>􀂃</w:t>
      </w:r>
      <w:r w:rsidRPr="00293C68">
        <w:rPr>
          <w:bCs/>
          <w:sz w:val="28"/>
          <w:szCs w:val="28"/>
        </w:rPr>
        <w:t xml:space="preserve"> В заданиях на соответствие учащимся следует уделять должное внимание списку тем (рубрик, заголовков), которые предшествуют собственно текстам.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93C68">
        <w:rPr>
          <w:rFonts w:ascii="Arial" w:hAnsi="Arial"/>
          <w:bCs/>
          <w:sz w:val="28"/>
          <w:szCs w:val="28"/>
        </w:rPr>
        <w:t>􀂃</w:t>
      </w:r>
      <w:r w:rsidRPr="00293C68">
        <w:rPr>
          <w:bCs/>
          <w:sz w:val="28"/>
          <w:szCs w:val="28"/>
        </w:rPr>
        <w:t xml:space="preserve"> Следует учить учащихся находить ключевые слова в тексте, необходимые для понимания основного содержания, и обращайте их внимание на то, что даже если они не точно знают значение слов, от которых не зависит понимание основного содержания, это не повлияет на результат выполнения задания.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93C68">
        <w:rPr>
          <w:rFonts w:ascii="Arial" w:hAnsi="Arial"/>
          <w:bCs/>
          <w:sz w:val="28"/>
          <w:szCs w:val="28"/>
        </w:rPr>
        <w:t>􀂃</w:t>
      </w:r>
      <w:r w:rsidRPr="00293C68">
        <w:rPr>
          <w:bCs/>
          <w:sz w:val="28"/>
          <w:szCs w:val="28"/>
        </w:rPr>
        <w:t xml:space="preserve"> Если по заданию требуется понять тему отрывка, приучайте учащихся  внимательней читать первый и последний абзацы, где обычно заключена тема.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93C68">
        <w:rPr>
          <w:rFonts w:ascii="Arial" w:hAnsi="Arial"/>
          <w:bCs/>
          <w:sz w:val="28"/>
          <w:szCs w:val="28"/>
        </w:rPr>
        <w:t>􀂃</w:t>
      </w:r>
      <w:r w:rsidRPr="00293C68">
        <w:rPr>
          <w:bCs/>
          <w:sz w:val="28"/>
          <w:szCs w:val="28"/>
        </w:rPr>
        <w:t xml:space="preserve"> Если в задании даются микротексты и требуется понять их тему, то первое и последнее предложения каждого текста больше всего помогут учащимся понять то, что требуется.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93C68">
        <w:rPr>
          <w:rFonts w:ascii="Arial" w:hAnsi="Arial"/>
          <w:bCs/>
          <w:sz w:val="28"/>
          <w:szCs w:val="28"/>
        </w:rPr>
        <w:t>􀂃</w:t>
      </w:r>
      <w:r w:rsidRPr="00293C68">
        <w:rPr>
          <w:bCs/>
          <w:sz w:val="28"/>
          <w:szCs w:val="28"/>
        </w:rPr>
        <w:t xml:space="preserve"> При обучении ознакомительному (как и поисковому) чтению ограничивайте время выполнения заданий.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93C68">
        <w:rPr>
          <w:bCs/>
          <w:sz w:val="28"/>
          <w:szCs w:val="28"/>
        </w:rPr>
        <w:t>При обучении умениям понимать структурно-логические связи в тексте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93C68">
        <w:rPr>
          <w:bCs/>
          <w:sz w:val="28"/>
          <w:szCs w:val="28"/>
        </w:rPr>
        <w:t>целесообразно помнить о следующем: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93C68">
        <w:rPr>
          <w:rFonts w:ascii="Arial" w:hAnsi="Arial"/>
          <w:bCs/>
          <w:sz w:val="28"/>
          <w:szCs w:val="28"/>
        </w:rPr>
        <w:t>􀂃</w:t>
      </w:r>
      <w:r w:rsidRPr="00293C68">
        <w:rPr>
          <w:bCs/>
          <w:sz w:val="28"/>
          <w:szCs w:val="28"/>
        </w:rPr>
        <w:t xml:space="preserve"> Этот вид чтения также не предполагает полного понимания всего текста, поэтому следует приучать учащихся не стремиться понять (и тем более  перевести) каждое слово в тексте.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93C68">
        <w:rPr>
          <w:rFonts w:ascii="Arial" w:hAnsi="Arial"/>
          <w:bCs/>
          <w:sz w:val="28"/>
          <w:szCs w:val="28"/>
        </w:rPr>
        <w:t>􀂃</w:t>
      </w:r>
      <w:r w:rsidRPr="00293C68">
        <w:rPr>
          <w:bCs/>
          <w:sz w:val="28"/>
          <w:szCs w:val="28"/>
        </w:rPr>
        <w:t xml:space="preserve"> Выполнение задания следует начать с ознакомительного чтения всего текста и более внимательного прочтения списка частей предложений (фраз), которые надо вставить в пропуски.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93C68">
        <w:rPr>
          <w:rFonts w:ascii="Arial" w:hAnsi="Arial"/>
          <w:bCs/>
          <w:sz w:val="28"/>
          <w:szCs w:val="28"/>
        </w:rPr>
        <w:t>􀂃</w:t>
      </w:r>
      <w:r w:rsidRPr="00293C68">
        <w:rPr>
          <w:bCs/>
          <w:sz w:val="28"/>
          <w:szCs w:val="28"/>
        </w:rPr>
        <w:t xml:space="preserve"> Далее следует сконцентрироваться именно на этом списке, подбирая для каждой единицы соответствующий контекст либо можно идти от текста, подбирая фразу для заполнения пропуска (восстановления текста). 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93C68">
        <w:rPr>
          <w:bCs/>
          <w:sz w:val="28"/>
          <w:szCs w:val="28"/>
        </w:rPr>
        <w:t>Важно понимать, что фактически это задание на понимание запрашиваемой информации и надо сосредоточить внимание на поиске только этой информации.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93C68">
        <w:rPr>
          <w:rFonts w:ascii="Arial" w:hAnsi="Arial"/>
          <w:bCs/>
          <w:sz w:val="28"/>
          <w:szCs w:val="28"/>
        </w:rPr>
        <w:t>􀂃</w:t>
      </w:r>
      <w:r w:rsidRPr="00293C68">
        <w:rPr>
          <w:bCs/>
          <w:sz w:val="28"/>
          <w:szCs w:val="28"/>
        </w:rPr>
        <w:t xml:space="preserve"> Объясняйте учащимся, что надо учитывать оба параметра: структурный и содержательный. Обращайте их внимание на средства логической связи.</w:t>
      </w:r>
    </w:p>
    <w:p w:rsidR="00A1774F" w:rsidRPr="00293C68" w:rsidRDefault="00A1774F" w:rsidP="00293C6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93C68">
        <w:rPr>
          <w:b/>
          <w:sz w:val="28"/>
          <w:szCs w:val="28"/>
        </w:rPr>
        <w:t>Лексика, грамматика</w:t>
      </w:r>
    </w:p>
    <w:p w:rsidR="00A36D5F" w:rsidRPr="00293C68" w:rsidRDefault="00A36D5F" w:rsidP="00293C68">
      <w:pPr>
        <w:autoSpaceDE w:val="0"/>
        <w:autoSpaceDN w:val="0"/>
        <w:adjustRightInd w:val="0"/>
        <w:spacing w:line="360" w:lineRule="auto"/>
        <w:ind w:firstLine="902"/>
        <w:jc w:val="both"/>
        <w:rPr>
          <w:sz w:val="28"/>
          <w:szCs w:val="28"/>
        </w:rPr>
      </w:pPr>
      <w:r w:rsidRPr="00293C68">
        <w:rPr>
          <w:sz w:val="28"/>
          <w:szCs w:val="28"/>
        </w:rPr>
        <w:t xml:space="preserve">Задачей экзаменационного раздела </w:t>
      </w:r>
      <w:r w:rsidRPr="00293C68">
        <w:rPr>
          <w:b/>
          <w:sz w:val="28"/>
          <w:szCs w:val="28"/>
        </w:rPr>
        <w:t xml:space="preserve">«Грамматика и лексика» </w:t>
      </w:r>
      <w:r w:rsidRPr="00293C68">
        <w:rPr>
          <w:sz w:val="28"/>
          <w:szCs w:val="28"/>
        </w:rPr>
        <w:t>являлась проверка уровня сформированности навыков экзаменуемых использовать грамматический и лексический материал в текстах с коммуникативной направленностью.</w:t>
      </w:r>
    </w:p>
    <w:p w:rsidR="00A36D5F" w:rsidRPr="00293C68" w:rsidRDefault="00A36D5F" w:rsidP="00293C68">
      <w:pPr>
        <w:autoSpaceDE w:val="0"/>
        <w:autoSpaceDN w:val="0"/>
        <w:adjustRightInd w:val="0"/>
        <w:spacing w:line="360" w:lineRule="auto"/>
        <w:ind w:firstLine="902"/>
        <w:jc w:val="both"/>
        <w:rPr>
          <w:sz w:val="28"/>
          <w:szCs w:val="28"/>
        </w:rPr>
      </w:pPr>
      <w:r w:rsidRPr="00293C68">
        <w:rPr>
          <w:sz w:val="28"/>
          <w:szCs w:val="28"/>
        </w:rPr>
        <w:t>Задание базового уровня контролировало  навыки владения временными формами глагола в изъявительном наклонении; задание повышенного уровня проверяло навыки владения более сложным лексическим и грамматическим материалом, что вызвало у экзаменуемых определённые трудности.</w:t>
      </w:r>
    </w:p>
    <w:p w:rsidR="00A1774F" w:rsidRPr="00293C68" w:rsidRDefault="00A36D5F" w:rsidP="00293C68">
      <w:pPr>
        <w:pStyle w:val="Default"/>
        <w:spacing w:line="360" w:lineRule="auto"/>
        <w:jc w:val="both"/>
        <w:rPr>
          <w:bCs/>
          <w:sz w:val="28"/>
          <w:szCs w:val="28"/>
        </w:rPr>
      </w:pPr>
      <w:r w:rsidRPr="00293C68">
        <w:rPr>
          <w:sz w:val="28"/>
          <w:szCs w:val="28"/>
        </w:rPr>
        <w:t xml:space="preserve">Анализ результатов выполнения заданий этого раздела показал, что навыки употребления грамматического и лексического материала у выпускников </w:t>
      </w:r>
      <w:r w:rsidR="006540AA" w:rsidRPr="00293C68">
        <w:rPr>
          <w:sz w:val="28"/>
          <w:szCs w:val="28"/>
        </w:rPr>
        <w:t xml:space="preserve">сформированы </w:t>
      </w:r>
      <w:r w:rsidRPr="00293C68">
        <w:rPr>
          <w:sz w:val="28"/>
          <w:szCs w:val="28"/>
        </w:rPr>
        <w:t>недостаточно. Трудными оказались задания с употреблением</w:t>
      </w:r>
      <w:r w:rsidR="006540AA" w:rsidRPr="00293C68">
        <w:rPr>
          <w:sz w:val="28"/>
          <w:szCs w:val="28"/>
        </w:rPr>
        <w:t xml:space="preserve"> артикля,</w:t>
      </w:r>
      <w:r w:rsidRPr="00293C68">
        <w:rPr>
          <w:sz w:val="28"/>
          <w:szCs w:val="28"/>
        </w:rPr>
        <w:t xml:space="preserve"> временных глагольных форм в связном тексте, в согласовании времен, управлением предлогами, склонении имён прилагательных.</w:t>
      </w:r>
      <w:r w:rsidR="007848B5" w:rsidRPr="00293C68">
        <w:rPr>
          <w:sz w:val="28"/>
          <w:szCs w:val="28"/>
        </w:rPr>
        <w:t xml:space="preserve"> </w:t>
      </w:r>
      <w:r w:rsidR="006B72DA" w:rsidRPr="00293C68">
        <w:rPr>
          <w:sz w:val="28"/>
          <w:szCs w:val="28"/>
        </w:rPr>
        <w:t>Часто и</w:t>
      </w:r>
      <w:r w:rsidR="007848B5" w:rsidRPr="00293C68">
        <w:rPr>
          <w:sz w:val="28"/>
          <w:szCs w:val="28"/>
        </w:rPr>
        <w:t>спользу</w:t>
      </w:r>
      <w:r w:rsidR="006B72DA" w:rsidRPr="00293C68">
        <w:rPr>
          <w:sz w:val="28"/>
          <w:szCs w:val="28"/>
        </w:rPr>
        <w:t>емые</w:t>
      </w:r>
      <w:r w:rsidR="007848B5" w:rsidRPr="00293C68">
        <w:rPr>
          <w:sz w:val="28"/>
          <w:szCs w:val="28"/>
        </w:rPr>
        <w:t xml:space="preserve"> грамматические структуры </w:t>
      </w:r>
      <w:r w:rsidR="006B72DA" w:rsidRPr="00293C68">
        <w:rPr>
          <w:sz w:val="28"/>
          <w:szCs w:val="28"/>
        </w:rPr>
        <w:t>не отвечают по</w:t>
      </w:r>
      <w:r w:rsidR="007848B5" w:rsidRPr="00293C68">
        <w:rPr>
          <w:sz w:val="28"/>
          <w:szCs w:val="28"/>
        </w:rPr>
        <w:t xml:space="preserve">ставленной </w:t>
      </w:r>
      <w:r w:rsidR="006B72DA" w:rsidRPr="00293C68">
        <w:rPr>
          <w:sz w:val="28"/>
          <w:szCs w:val="28"/>
        </w:rPr>
        <w:t xml:space="preserve">в задании </w:t>
      </w:r>
      <w:r w:rsidR="007848B5" w:rsidRPr="00293C68">
        <w:rPr>
          <w:sz w:val="28"/>
          <w:szCs w:val="28"/>
        </w:rPr>
        <w:t>задаче</w:t>
      </w:r>
      <w:r w:rsidR="006B72DA" w:rsidRPr="00293C68">
        <w:rPr>
          <w:sz w:val="28"/>
          <w:szCs w:val="28"/>
        </w:rPr>
        <w:t xml:space="preserve">, и </w:t>
      </w:r>
      <w:r w:rsidR="007848B5" w:rsidRPr="00293C68">
        <w:rPr>
          <w:iCs/>
          <w:sz w:val="28"/>
          <w:szCs w:val="28"/>
        </w:rPr>
        <w:t>грамматически</w:t>
      </w:r>
      <w:r w:rsidR="006B72DA" w:rsidRPr="00293C68">
        <w:rPr>
          <w:iCs/>
          <w:sz w:val="28"/>
          <w:szCs w:val="28"/>
        </w:rPr>
        <w:t xml:space="preserve"> не </w:t>
      </w:r>
      <w:r w:rsidR="007848B5" w:rsidRPr="00293C68">
        <w:rPr>
          <w:iCs/>
          <w:sz w:val="28"/>
          <w:szCs w:val="28"/>
        </w:rPr>
        <w:t>соответств</w:t>
      </w:r>
      <w:r w:rsidR="006B72DA" w:rsidRPr="00293C68">
        <w:rPr>
          <w:iCs/>
          <w:sz w:val="28"/>
          <w:szCs w:val="28"/>
        </w:rPr>
        <w:t>уют</w:t>
      </w:r>
      <w:r w:rsidR="007848B5" w:rsidRPr="00293C68">
        <w:rPr>
          <w:iCs/>
          <w:sz w:val="28"/>
          <w:szCs w:val="28"/>
        </w:rPr>
        <w:t xml:space="preserve"> содержанию </w:t>
      </w:r>
      <w:r w:rsidR="006B72DA" w:rsidRPr="00293C68">
        <w:rPr>
          <w:iCs/>
          <w:sz w:val="28"/>
          <w:szCs w:val="28"/>
        </w:rPr>
        <w:t xml:space="preserve">предложенного </w:t>
      </w:r>
      <w:r w:rsidR="007848B5" w:rsidRPr="00293C68">
        <w:rPr>
          <w:iCs/>
          <w:sz w:val="28"/>
          <w:szCs w:val="28"/>
        </w:rPr>
        <w:t>текста</w:t>
      </w:r>
      <w:r w:rsidR="007848B5" w:rsidRPr="00293C68">
        <w:rPr>
          <w:i/>
          <w:iCs/>
          <w:sz w:val="28"/>
          <w:szCs w:val="28"/>
        </w:rPr>
        <w:t>.</w:t>
      </w:r>
      <w:r w:rsidR="006540AA" w:rsidRPr="00293C68">
        <w:rPr>
          <w:iCs/>
          <w:sz w:val="28"/>
          <w:szCs w:val="28"/>
        </w:rPr>
        <w:t xml:space="preserve"> Это говорит о </w:t>
      </w:r>
      <w:r w:rsidR="000D6B58" w:rsidRPr="00293C68">
        <w:rPr>
          <w:iCs/>
          <w:sz w:val="28"/>
          <w:szCs w:val="28"/>
        </w:rPr>
        <w:t>том, что учащиеся</w:t>
      </w:r>
      <w:r w:rsidR="00A1774F" w:rsidRPr="00293C68">
        <w:rPr>
          <w:bCs/>
          <w:sz w:val="28"/>
          <w:szCs w:val="28"/>
        </w:rPr>
        <w:t xml:space="preserve"> не умеют анализировать контекст для определения времени, последовательности описываемых действий и их характера. Часто учащиеся не владеют основными формами глагола</w:t>
      </w:r>
      <w:r w:rsidRPr="00293C68">
        <w:rPr>
          <w:bCs/>
          <w:sz w:val="28"/>
          <w:szCs w:val="28"/>
        </w:rPr>
        <w:t>.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293C68">
        <w:rPr>
          <w:bCs/>
          <w:sz w:val="28"/>
          <w:szCs w:val="28"/>
        </w:rPr>
        <w:t>С употреблением степеней сравнения прилагательных и наречий экзаменуемые справились более успешно.</w:t>
      </w:r>
      <w:r w:rsidR="00655681" w:rsidRPr="00293C68">
        <w:rPr>
          <w:bCs/>
          <w:sz w:val="28"/>
          <w:szCs w:val="28"/>
        </w:rPr>
        <w:t xml:space="preserve"> </w:t>
      </w:r>
      <w:r w:rsidRPr="00293C68">
        <w:rPr>
          <w:bCs/>
          <w:sz w:val="28"/>
          <w:szCs w:val="28"/>
        </w:rPr>
        <w:t>Затруднения в использовании степеней сравнения прилагательных возникли</w:t>
      </w:r>
      <w:r w:rsidR="00655681" w:rsidRPr="00293C68">
        <w:rPr>
          <w:bCs/>
          <w:sz w:val="28"/>
          <w:szCs w:val="28"/>
        </w:rPr>
        <w:t xml:space="preserve"> </w:t>
      </w:r>
      <w:r w:rsidRPr="00293C68">
        <w:rPr>
          <w:bCs/>
          <w:sz w:val="28"/>
          <w:szCs w:val="28"/>
        </w:rPr>
        <w:t xml:space="preserve">только у некоторых экзаменуемых. 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293C68">
        <w:rPr>
          <w:bCs/>
          <w:sz w:val="28"/>
          <w:szCs w:val="28"/>
        </w:rPr>
        <w:t>Исходя из анализа результатов выполнения данного раздела и характера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293C68">
        <w:rPr>
          <w:bCs/>
          <w:sz w:val="28"/>
          <w:szCs w:val="28"/>
        </w:rPr>
        <w:t xml:space="preserve">ошибок, допущенных экзаменуемыми в КИМ </w:t>
      </w:r>
      <w:smartTag w:uri="urn:schemas-microsoft-com:office:smarttags" w:element="metricconverter">
        <w:smartTagPr>
          <w:attr w:name="ProductID" w:val="2010 г"/>
        </w:smartTagPr>
        <w:r w:rsidRPr="00293C68">
          <w:rPr>
            <w:bCs/>
            <w:sz w:val="28"/>
            <w:szCs w:val="28"/>
          </w:rPr>
          <w:t>2010 г</w:t>
        </w:r>
      </w:smartTag>
      <w:r w:rsidRPr="00293C68">
        <w:rPr>
          <w:bCs/>
          <w:sz w:val="28"/>
          <w:szCs w:val="28"/>
        </w:rPr>
        <w:t>., рекомендуется: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293C68">
        <w:rPr>
          <w:bCs/>
          <w:sz w:val="28"/>
          <w:szCs w:val="28"/>
        </w:rPr>
        <w:t xml:space="preserve">• Для ознакомления </w:t>
      </w:r>
      <w:r w:rsidR="000D6B58" w:rsidRPr="00293C68">
        <w:rPr>
          <w:bCs/>
          <w:sz w:val="28"/>
          <w:szCs w:val="28"/>
        </w:rPr>
        <w:t xml:space="preserve">и тренировки в употреблении </w:t>
      </w:r>
      <w:r w:rsidRPr="00293C68">
        <w:rPr>
          <w:bCs/>
          <w:sz w:val="28"/>
          <w:szCs w:val="28"/>
        </w:rPr>
        <w:t>временных форм глагола использовать связные тексты, которые помогают понять характер обозначенных в нем действий и время, к которому эти действия относятся.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293C68">
        <w:rPr>
          <w:bCs/>
          <w:sz w:val="28"/>
          <w:szCs w:val="28"/>
        </w:rPr>
        <w:t>• При обучении временам глагола обращать больше внимания на случаи</w:t>
      </w:r>
      <w:r w:rsidR="00000A9B" w:rsidRPr="00293C68">
        <w:rPr>
          <w:bCs/>
          <w:sz w:val="28"/>
          <w:szCs w:val="28"/>
        </w:rPr>
        <w:t xml:space="preserve">, </w:t>
      </w:r>
      <w:r w:rsidR="000D6B58" w:rsidRPr="00293C68">
        <w:rPr>
          <w:bCs/>
          <w:sz w:val="28"/>
          <w:szCs w:val="28"/>
        </w:rPr>
        <w:t>когда</w:t>
      </w:r>
      <w:r w:rsidRPr="00293C68">
        <w:rPr>
          <w:bCs/>
          <w:sz w:val="28"/>
          <w:szCs w:val="28"/>
        </w:rPr>
        <w:t xml:space="preserve"> использование соответствующей видовременной формы глагола обусловлено контекстом.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293C68">
        <w:rPr>
          <w:bCs/>
          <w:sz w:val="28"/>
          <w:szCs w:val="28"/>
        </w:rPr>
        <w:t>• С самого начала формирования навыка употребления форм глагола добиваться от учащихся понимания того, для чего употребляется то или иное время глагола и какие действия оно обозначает.</w:t>
      </w:r>
    </w:p>
    <w:p w:rsidR="00000A9B" w:rsidRPr="00293C68" w:rsidRDefault="00A1774F" w:rsidP="00293C68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293C68">
        <w:rPr>
          <w:bCs/>
          <w:sz w:val="28"/>
          <w:szCs w:val="28"/>
        </w:rPr>
        <w:t>• Давать учащимся достаточное количество тренировочных заданий,</w:t>
      </w:r>
      <w:r w:rsidR="00000A9B" w:rsidRPr="00293C68">
        <w:rPr>
          <w:bCs/>
          <w:sz w:val="28"/>
          <w:szCs w:val="28"/>
        </w:rPr>
        <w:t xml:space="preserve"> </w:t>
      </w:r>
      <w:r w:rsidRPr="00293C68">
        <w:rPr>
          <w:bCs/>
          <w:sz w:val="28"/>
          <w:szCs w:val="28"/>
        </w:rPr>
        <w:t xml:space="preserve">при выполнении которых учащиеся в нужной мере закрепляют </w:t>
      </w:r>
      <w:r w:rsidR="006B14AE" w:rsidRPr="00293C68">
        <w:rPr>
          <w:bCs/>
          <w:sz w:val="28"/>
          <w:szCs w:val="28"/>
        </w:rPr>
        <w:t xml:space="preserve">лексико-грамматические </w:t>
      </w:r>
      <w:r w:rsidRPr="00293C68">
        <w:rPr>
          <w:bCs/>
          <w:sz w:val="28"/>
          <w:szCs w:val="28"/>
        </w:rPr>
        <w:t>навык</w:t>
      </w:r>
      <w:r w:rsidR="006B14AE" w:rsidRPr="00293C68">
        <w:rPr>
          <w:bCs/>
          <w:sz w:val="28"/>
          <w:szCs w:val="28"/>
        </w:rPr>
        <w:t>и</w:t>
      </w:r>
      <w:r w:rsidRPr="00293C68">
        <w:rPr>
          <w:bCs/>
          <w:sz w:val="28"/>
          <w:szCs w:val="28"/>
        </w:rPr>
        <w:t xml:space="preserve"> </w:t>
      </w:r>
      <w:r w:rsidR="006B14AE" w:rsidRPr="00293C68">
        <w:rPr>
          <w:bCs/>
          <w:sz w:val="28"/>
          <w:szCs w:val="28"/>
        </w:rPr>
        <w:t>(</w:t>
      </w:r>
      <w:r w:rsidRPr="00293C68">
        <w:rPr>
          <w:bCs/>
          <w:sz w:val="28"/>
          <w:szCs w:val="28"/>
        </w:rPr>
        <w:t xml:space="preserve">употребления подходящей формы глагола </w:t>
      </w:r>
      <w:r w:rsidR="00000A9B" w:rsidRPr="00293C68">
        <w:rPr>
          <w:bCs/>
          <w:sz w:val="28"/>
          <w:szCs w:val="28"/>
        </w:rPr>
        <w:t>в активном и пассивном залоге</w:t>
      </w:r>
      <w:r w:rsidR="006B14AE" w:rsidRPr="00293C68">
        <w:rPr>
          <w:bCs/>
          <w:sz w:val="28"/>
          <w:szCs w:val="28"/>
        </w:rPr>
        <w:t>, типы склонения имён существительных и прилагательных в единственном  и множественном числе)</w:t>
      </w:r>
      <w:r w:rsidR="00000A9B" w:rsidRPr="00293C68">
        <w:rPr>
          <w:bCs/>
          <w:sz w:val="28"/>
          <w:szCs w:val="28"/>
        </w:rPr>
        <w:t>.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293C68">
        <w:rPr>
          <w:bCs/>
          <w:sz w:val="28"/>
          <w:szCs w:val="28"/>
        </w:rPr>
        <w:t>• Особое внимание уделять вспомогательным глаголам</w:t>
      </w:r>
      <w:r w:rsidR="00AD5D26" w:rsidRPr="00293C68">
        <w:rPr>
          <w:bCs/>
          <w:sz w:val="28"/>
          <w:szCs w:val="28"/>
        </w:rPr>
        <w:t xml:space="preserve"> </w:t>
      </w:r>
      <w:r w:rsidR="00AD5D26" w:rsidRPr="00293C68">
        <w:rPr>
          <w:bCs/>
          <w:sz w:val="28"/>
          <w:szCs w:val="28"/>
          <w:lang w:val="en-US"/>
        </w:rPr>
        <w:t>haben</w:t>
      </w:r>
      <w:r w:rsidR="00AD5D26" w:rsidRPr="00293C68">
        <w:rPr>
          <w:bCs/>
          <w:sz w:val="28"/>
          <w:szCs w:val="28"/>
        </w:rPr>
        <w:t xml:space="preserve">, </w:t>
      </w:r>
      <w:r w:rsidR="00AD5D26" w:rsidRPr="00293C68">
        <w:rPr>
          <w:bCs/>
          <w:sz w:val="28"/>
          <w:szCs w:val="28"/>
          <w:lang w:val="en-US"/>
        </w:rPr>
        <w:t>sein</w:t>
      </w:r>
      <w:r w:rsidRPr="00293C68">
        <w:rPr>
          <w:bCs/>
          <w:sz w:val="28"/>
          <w:szCs w:val="28"/>
        </w:rPr>
        <w:t>, поскольку неправильное употребление их форм является типичной ошибкой в грамматических заданиях тестов.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293C68">
        <w:rPr>
          <w:bCs/>
          <w:sz w:val="28"/>
          <w:szCs w:val="28"/>
        </w:rPr>
        <w:t>• На продвинутом этапе формирования навыка употребления изученной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293C68">
        <w:rPr>
          <w:bCs/>
          <w:sz w:val="28"/>
          <w:szCs w:val="28"/>
        </w:rPr>
        <w:t>видовременной формы для учащихся эффективны и полезны задания в виде текстов, в которых используются формы</w:t>
      </w:r>
      <w:r w:rsidR="00AD5D26" w:rsidRPr="00293C68">
        <w:rPr>
          <w:bCs/>
          <w:sz w:val="28"/>
          <w:szCs w:val="28"/>
        </w:rPr>
        <w:t xml:space="preserve"> сильных и неправильных глаголов</w:t>
      </w:r>
      <w:r w:rsidRPr="00293C68">
        <w:rPr>
          <w:bCs/>
          <w:sz w:val="28"/>
          <w:szCs w:val="28"/>
        </w:rPr>
        <w:t xml:space="preserve">, </w:t>
      </w:r>
      <w:r w:rsidR="00B04BFE" w:rsidRPr="00293C68">
        <w:rPr>
          <w:bCs/>
          <w:sz w:val="28"/>
          <w:szCs w:val="28"/>
        </w:rPr>
        <w:t>вызывающие у учащихся наибольшие трудности</w:t>
      </w:r>
      <w:r w:rsidRPr="00293C68">
        <w:rPr>
          <w:bCs/>
          <w:sz w:val="28"/>
          <w:szCs w:val="28"/>
        </w:rPr>
        <w:t>.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293C68">
        <w:rPr>
          <w:bCs/>
          <w:sz w:val="28"/>
          <w:szCs w:val="28"/>
        </w:rPr>
        <w:t>• Давать учащимся задани</w:t>
      </w:r>
      <w:r w:rsidR="00F522D2" w:rsidRPr="00293C68">
        <w:rPr>
          <w:bCs/>
          <w:sz w:val="28"/>
          <w:szCs w:val="28"/>
        </w:rPr>
        <w:t>я</w:t>
      </w:r>
      <w:r w:rsidRPr="00293C68">
        <w:rPr>
          <w:bCs/>
          <w:sz w:val="28"/>
          <w:szCs w:val="28"/>
        </w:rPr>
        <w:t>, в которых употребление</w:t>
      </w:r>
      <w:r w:rsidR="00F522D2" w:rsidRPr="00293C68">
        <w:rPr>
          <w:bCs/>
          <w:sz w:val="28"/>
          <w:szCs w:val="28"/>
        </w:rPr>
        <w:t xml:space="preserve"> </w:t>
      </w:r>
      <w:r w:rsidRPr="00293C68">
        <w:rPr>
          <w:bCs/>
          <w:sz w:val="28"/>
          <w:szCs w:val="28"/>
        </w:rPr>
        <w:t>соответствующей видовременной формы глагола осуществляется с учетом правила согласования времен.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293C68">
        <w:rPr>
          <w:bCs/>
          <w:sz w:val="28"/>
          <w:szCs w:val="28"/>
        </w:rPr>
        <w:t xml:space="preserve">• При закреплении </w:t>
      </w:r>
      <w:r w:rsidR="00F522D2" w:rsidRPr="00293C68">
        <w:rPr>
          <w:bCs/>
          <w:sz w:val="28"/>
          <w:szCs w:val="28"/>
        </w:rPr>
        <w:t xml:space="preserve">лексико-грамматических </w:t>
      </w:r>
      <w:r w:rsidRPr="00293C68">
        <w:rPr>
          <w:bCs/>
          <w:sz w:val="28"/>
          <w:szCs w:val="28"/>
        </w:rPr>
        <w:t>навык</w:t>
      </w:r>
      <w:r w:rsidR="00F522D2" w:rsidRPr="00293C68">
        <w:rPr>
          <w:bCs/>
          <w:sz w:val="28"/>
          <w:szCs w:val="28"/>
        </w:rPr>
        <w:t>ов</w:t>
      </w:r>
      <w:r w:rsidRPr="00293C68">
        <w:rPr>
          <w:bCs/>
          <w:sz w:val="28"/>
          <w:szCs w:val="28"/>
        </w:rPr>
        <w:t xml:space="preserve"> </w:t>
      </w:r>
      <w:r w:rsidR="00F522D2" w:rsidRPr="00293C68">
        <w:rPr>
          <w:bCs/>
          <w:sz w:val="28"/>
          <w:szCs w:val="28"/>
        </w:rPr>
        <w:t xml:space="preserve">использовать </w:t>
      </w:r>
      <w:r w:rsidRPr="00293C68">
        <w:rPr>
          <w:bCs/>
          <w:sz w:val="28"/>
          <w:szCs w:val="28"/>
        </w:rPr>
        <w:t xml:space="preserve">тексты, с помощью которых </w:t>
      </w:r>
      <w:r w:rsidR="00F522D2" w:rsidRPr="00293C68">
        <w:rPr>
          <w:bCs/>
          <w:sz w:val="28"/>
          <w:szCs w:val="28"/>
        </w:rPr>
        <w:t>учащиеся</w:t>
      </w:r>
      <w:r w:rsidRPr="00293C68">
        <w:rPr>
          <w:bCs/>
          <w:sz w:val="28"/>
          <w:szCs w:val="28"/>
        </w:rPr>
        <w:t xml:space="preserve"> могли бы тренироваться в сопоставлении и правильном употреблении </w:t>
      </w:r>
      <w:r w:rsidR="00B04BFE" w:rsidRPr="00293C68">
        <w:rPr>
          <w:bCs/>
          <w:sz w:val="28"/>
          <w:szCs w:val="28"/>
        </w:rPr>
        <w:t xml:space="preserve">видовременных </w:t>
      </w:r>
      <w:r w:rsidRPr="00293C68">
        <w:rPr>
          <w:bCs/>
          <w:sz w:val="28"/>
          <w:szCs w:val="28"/>
        </w:rPr>
        <w:t xml:space="preserve"> форм</w:t>
      </w:r>
      <w:r w:rsidR="00B04BFE" w:rsidRPr="00293C68">
        <w:rPr>
          <w:bCs/>
          <w:sz w:val="28"/>
          <w:szCs w:val="28"/>
        </w:rPr>
        <w:t xml:space="preserve"> глагола, степеней сравнения прилагательных</w:t>
      </w:r>
      <w:r w:rsidR="002A68F6" w:rsidRPr="00293C68">
        <w:rPr>
          <w:bCs/>
          <w:sz w:val="28"/>
          <w:szCs w:val="28"/>
        </w:rPr>
        <w:t xml:space="preserve"> и наречий</w:t>
      </w:r>
      <w:r w:rsidRPr="00293C68">
        <w:rPr>
          <w:bCs/>
          <w:sz w:val="28"/>
          <w:szCs w:val="28"/>
        </w:rPr>
        <w:t>.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293C68">
        <w:rPr>
          <w:bCs/>
          <w:sz w:val="28"/>
          <w:szCs w:val="28"/>
        </w:rPr>
        <w:t>• Добиваться, чтобы при формировании грамматических навыков учащиеся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293C68">
        <w:rPr>
          <w:bCs/>
          <w:sz w:val="28"/>
          <w:szCs w:val="28"/>
        </w:rPr>
        <w:t>понимали структуру и смысл предложений и соблюдали порядок слов,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293C68">
        <w:rPr>
          <w:bCs/>
          <w:sz w:val="28"/>
          <w:szCs w:val="28"/>
        </w:rPr>
        <w:t>соответствующий построению</w:t>
      </w:r>
      <w:r w:rsidR="00D61097" w:rsidRPr="00293C68">
        <w:rPr>
          <w:bCs/>
          <w:sz w:val="28"/>
          <w:szCs w:val="28"/>
        </w:rPr>
        <w:t xml:space="preserve"> сложносочинённых и сложноподчинённых </w:t>
      </w:r>
      <w:r w:rsidRPr="00293C68">
        <w:rPr>
          <w:bCs/>
          <w:sz w:val="28"/>
          <w:szCs w:val="28"/>
        </w:rPr>
        <w:t xml:space="preserve"> предложений в </w:t>
      </w:r>
      <w:r w:rsidR="00D61097" w:rsidRPr="00293C68">
        <w:rPr>
          <w:bCs/>
          <w:sz w:val="28"/>
          <w:szCs w:val="28"/>
        </w:rPr>
        <w:t>немецком</w:t>
      </w:r>
      <w:r w:rsidRPr="00293C68">
        <w:rPr>
          <w:bCs/>
          <w:sz w:val="28"/>
          <w:szCs w:val="28"/>
        </w:rPr>
        <w:t xml:space="preserve"> языке. Это поможет избежать ошибок, связанных с употреблением </w:t>
      </w:r>
      <w:r w:rsidR="00D61097" w:rsidRPr="00293C68">
        <w:rPr>
          <w:bCs/>
          <w:sz w:val="28"/>
          <w:szCs w:val="28"/>
        </w:rPr>
        <w:t>соответствующей части</w:t>
      </w:r>
      <w:r w:rsidRPr="00293C68">
        <w:rPr>
          <w:bCs/>
          <w:sz w:val="28"/>
          <w:szCs w:val="28"/>
        </w:rPr>
        <w:t xml:space="preserve"> речи, </w:t>
      </w:r>
      <w:r w:rsidR="00D61097" w:rsidRPr="00293C68">
        <w:rPr>
          <w:bCs/>
          <w:sz w:val="28"/>
          <w:szCs w:val="28"/>
        </w:rPr>
        <w:t>необходимой</w:t>
      </w:r>
      <w:r w:rsidRPr="00293C68">
        <w:rPr>
          <w:bCs/>
          <w:sz w:val="28"/>
          <w:szCs w:val="28"/>
        </w:rPr>
        <w:t xml:space="preserve"> для заполнения пропуска.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293C68">
        <w:rPr>
          <w:bCs/>
          <w:sz w:val="28"/>
          <w:szCs w:val="28"/>
        </w:rPr>
        <w:t>• При обучении грамматическим формам требовать от учащихся правильного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293C68">
        <w:rPr>
          <w:bCs/>
          <w:sz w:val="28"/>
          <w:szCs w:val="28"/>
        </w:rPr>
        <w:t>написания слов, т. к. неправильное написание лексических единиц в разделе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293C68">
        <w:rPr>
          <w:bCs/>
          <w:sz w:val="28"/>
          <w:szCs w:val="28"/>
        </w:rPr>
        <w:t>«Грамматика и лексика» приводит к тому, что тестируемый получает за тестовый вопрос 0.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293C68">
        <w:rPr>
          <w:bCs/>
          <w:sz w:val="28"/>
          <w:szCs w:val="28"/>
        </w:rPr>
        <w:t>• При выполнении тестовых заданий каждый раз добиваться от учащихся четкого следования технологии выполнения задания.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293C68">
        <w:rPr>
          <w:bCs/>
          <w:sz w:val="28"/>
          <w:szCs w:val="28"/>
        </w:rPr>
        <w:t>• Добиваться от учащихся неукоснительного следования инструкции к заданию.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293C68">
        <w:rPr>
          <w:bCs/>
          <w:sz w:val="28"/>
          <w:szCs w:val="28"/>
        </w:rPr>
        <w:t>Подводить их к пониманию того, что, если инструкция требует употребления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293C68">
        <w:rPr>
          <w:bCs/>
          <w:sz w:val="28"/>
          <w:szCs w:val="28"/>
        </w:rPr>
        <w:t>подходящей формы опорного слова, пропуск не может быть заполнен опорным словом без изменения или однокоренным словом.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293C68">
        <w:rPr>
          <w:bCs/>
          <w:sz w:val="28"/>
          <w:szCs w:val="28"/>
        </w:rPr>
        <w:t>• При обучении добиваться от учащихся внимательного прочтения всего текста до того, как они начинают выполнять задание. Это облегчит им выбор необходимого языкового материала.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293C68">
        <w:rPr>
          <w:bCs/>
          <w:sz w:val="28"/>
          <w:szCs w:val="28"/>
        </w:rPr>
        <w:t>• Учить учащихся вдумываться в смысл предложения, прежде чем заполнять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293C68">
        <w:rPr>
          <w:bCs/>
          <w:sz w:val="28"/>
          <w:szCs w:val="28"/>
        </w:rPr>
        <w:t>пропуск или выбирать соответствующую лексическую единицу.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293C68">
        <w:rPr>
          <w:bCs/>
          <w:sz w:val="28"/>
          <w:szCs w:val="28"/>
        </w:rPr>
        <w:t>• Разъяснять учащимся, что опорное слово нельзя заменять при заполнении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293C68">
        <w:rPr>
          <w:bCs/>
          <w:sz w:val="28"/>
          <w:szCs w:val="28"/>
        </w:rPr>
        <w:t>пропуска на любое другое, даже если оно подходит по смыслу.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293C68">
        <w:rPr>
          <w:bCs/>
          <w:sz w:val="28"/>
          <w:szCs w:val="28"/>
        </w:rPr>
        <w:t>• Обращать внимание учащихся на то, что при заполнении пропуска нужно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293C68">
        <w:rPr>
          <w:bCs/>
          <w:sz w:val="28"/>
          <w:szCs w:val="28"/>
        </w:rPr>
        <w:t>вписывать только недостающую лексическую единицу, а не повторять слова, данные в предложении.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293C68">
        <w:rPr>
          <w:bCs/>
          <w:sz w:val="28"/>
          <w:szCs w:val="28"/>
        </w:rPr>
        <w:t>• Больше внимания уделять вопросам сочетаемости лексических единиц.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293C68">
        <w:rPr>
          <w:bCs/>
          <w:sz w:val="28"/>
          <w:szCs w:val="28"/>
        </w:rPr>
        <w:t>• Приучать к анализу различий в значении и употреблении синонимов.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293C68">
        <w:rPr>
          <w:bCs/>
          <w:sz w:val="28"/>
          <w:szCs w:val="28"/>
        </w:rPr>
        <w:t>• Показывать, как грамматическая конструкция влияет на выбор лексической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293C68">
        <w:rPr>
          <w:bCs/>
          <w:sz w:val="28"/>
          <w:szCs w:val="28"/>
        </w:rPr>
        <w:t>единицы, учить видеть связь между лексикой и грамматикой.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293C68">
        <w:rPr>
          <w:bCs/>
          <w:sz w:val="28"/>
          <w:szCs w:val="28"/>
        </w:rPr>
        <w:t>• Приучать учащихся не забывать в конце выполнения задания возвращаться к пропущенным вопросам.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293C68">
        <w:rPr>
          <w:bCs/>
          <w:sz w:val="28"/>
          <w:szCs w:val="28"/>
        </w:rPr>
        <w:t>• Несмотря на рекомендацию в случае неуверенности в ответе вписать тот,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293C68">
        <w:rPr>
          <w:bCs/>
          <w:sz w:val="28"/>
          <w:szCs w:val="28"/>
        </w:rPr>
        <w:t>который кажется наиболее вероятным, не позволять учащимся вписывать слова, не существующие в языке.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293C68">
        <w:rPr>
          <w:bCs/>
          <w:sz w:val="28"/>
          <w:szCs w:val="28"/>
        </w:rPr>
        <w:t>• Приучать учащихся всегда писать четко и аккуратно.</w:t>
      </w:r>
    </w:p>
    <w:p w:rsidR="00A1774F" w:rsidRPr="00293C68" w:rsidRDefault="00A1774F" w:rsidP="00293C6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93C68">
        <w:rPr>
          <w:b/>
          <w:sz w:val="28"/>
          <w:szCs w:val="28"/>
        </w:rPr>
        <w:t>Письмо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93C68">
        <w:rPr>
          <w:bCs/>
          <w:sz w:val="28"/>
          <w:szCs w:val="28"/>
        </w:rPr>
        <w:t>Характеристика распределения результатов выполнения данного раздела свидетельствует о том, что он не составил сложности группе хорошо подготовленных учащихся, при этом четко выделилась отдельная группа, с данным разделом не справившаяся, причем достаточно большое количество участников просто не приступило к выполнению данного раздела.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93C68">
        <w:rPr>
          <w:bCs/>
          <w:sz w:val="28"/>
          <w:szCs w:val="28"/>
        </w:rPr>
        <w:t>Задачей экзаменационного теста в разделе «Письмо» являлась проверка уровня сформированности умений экзаменуемых использовать письменную речь для решения коммуникативно-ориентированных задач.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293C68">
        <w:rPr>
          <w:bCs/>
          <w:sz w:val="28"/>
          <w:szCs w:val="28"/>
        </w:rPr>
        <w:t xml:space="preserve">Раздел «Письмо» в 2008г. состоял из двух заданий: С1 – </w:t>
      </w:r>
      <w:r w:rsidRPr="00293C68">
        <w:rPr>
          <w:bCs/>
          <w:iCs/>
          <w:sz w:val="28"/>
          <w:szCs w:val="28"/>
        </w:rPr>
        <w:t xml:space="preserve">Письмо личного характера </w:t>
      </w:r>
      <w:r w:rsidRPr="00293C68">
        <w:rPr>
          <w:bCs/>
          <w:sz w:val="28"/>
          <w:szCs w:val="28"/>
        </w:rPr>
        <w:t xml:space="preserve">(критерии оценки которого относились к базовому уровню) и C2 – </w:t>
      </w:r>
      <w:r w:rsidRPr="00293C68">
        <w:rPr>
          <w:bCs/>
          <w:iCs/>
          <w:sz w:val="28"/>
          <w:szCs w:val="28"/>
        </w:rPr>
        <w:t>Письменное высказывание с элементами рассуждения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93C68">
        <w:rPr>
          <w:bCs/>
          <w:sz w:val="28"/>
          <w:szCs w:val="28"/>
        </w:rPr>
        <w:t>(критерии оценивания которого относились к высокому уровню).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93C68">
        <w:rPr>
          <w:bCs/>
          <w:sz w:val="28"/>
          <w:szCs w:val="28"/>
        </w:rPr>
        <w:t>Стимулом для высказывания в задании С1 был отрывок из письма друга по переписке, в котором сообщалось о событиях в жизни друга и задавались вопросы.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93C68">
        <w:rPr>
          <w:bCs/>
          <w:sz w:val="28"/>
          <w:szCs w:val="28"/>
        </w:rPr>
        <w:t>Стимулом для высказывания в задании С2 было утверждение, с которым тестируемый мог согласиться или не согласиться, выразить свое мнение по поводу этого утверждения, приведя аргументы и доказательства.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93C68">
        <w:rPr>
          <w:bCs/>
          <w:sz w:val="28"/>
          <w:szCs w:val="28"/>
        </w:rPr>
        <w:t>Анализ выполнения экзаменуемыми этого раздела можно сделать, основываясь на характере допущенных типичных ошибок.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93C68">
        <w:rPr>
          <w:bCs/>
          <w:sz w:val="28"/>
          <w:szCs w:val="28"/>
        </w:rPr>
        <w:t xml:space="preserve">При выполнении задания С1 </w:t>
      </w:r>
      <w:r w:rsidRPr="00293C68">
        <w:rPr>
          <w:bCs/>
          <w:i/>
          <w:iCs/>
          <w:sz w:val="28"/>
          <w:szCs w:val="28"/>
        </w:rPr>
        <w:t xml:space="preserve">(Письмо личного характера) </w:t>
      </w:r>
      <w:r w:rsidRPr="00293C68">
        <w:rPr>
          <w:bCs/>
          <w:sz w:val="28"/>
          <w:szCs w:val="28"/>
        </w:rPr>
        <w:t>большинство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93C68">
        <w:rPr>
          <w:bCs/>
          <w:sz w:val="28"/>
          <w:szCs w:val="28"/>
        </w:rPr>
        <w:t>экзаменуемых правильно выбрали элементы неофициального стиля. Практически все испытуемые соблюдали нормы вежливости, начиная письмо с благодарности за полученное письмо, подавляющее большинство употребляли соответствующую завершающую фразу и ставили правильно подпись в конце письма. Более трудным оказалось выполнение коммуникативной задачи. Более трети экзаменуемых не смогли представить полный ответ на запрашиваемую в письме информацию.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93C68">
        <w:rPr>
          <w:bCs/>
          <w:sz w:val="28"/>
          <w:szCs w:val="28"/>
        </w:rPr>
        <w:t xml:space="preserve">При выполнении задания С2 </w:t>
      </w:r>
      <w:r w:rsidRPr="00293C68">
        <w:rPr>
          <w:bCs/>
          <w:i/>
          <w:iCs/>
          <w:sz w:val="28"/>
          <w:szCs w:val="28"/>
        </w:rPr>
        <w:t xml:space="preserve">(Высказывание с элементами рассуждения) </w:t>
      </w:r>
      <w:r w:rsidRPr="00293C68">
        <w:rPr>
          <w:bCs/>
          <w:sz w:val="28"/>
          <w:szCs w:val="28"/>
        </w:rPr>
        <w:t>экзаменуемые также затруднялись с решением коммуникативной задачи в полном объеме. Тем не менее, значительная часть выпускников смогли представить высказывание требуемого объема, продемонстрировали умение сфо</w:t>
      </w:r>
      <w:r w:rsidR="00CE1CF8" w:rsidRPr="00293C68">
        <w:rPr>
          <w:bCs/>
          <w:sz w:val="28"/>
          <w:szCs w:val="28"/>
        </w:rPr>
        <w:t>рмулировать собственное мнение а также</w:t>
      </w:r>
      <w:r w:rsidRPr="00293C68">
        <w:rPr>
          <w:bCs/>
          <w:sz w:val="28"/>
          <w:szCs w:val="28"/>
        </w:rPr>
        <w:t xml:space="preserve"> другие возможные точки зрения.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93C68">
        <w:rPr>
          <w:bCs/>
          <w:sz w:val="28"/>
          <w:szCs w:val="28"/>
        </w:rPr>
        <w:t xml:space="preserve">Трудной оказалась задача </w:t>
      </w:r>
      <w:r w:rsidR="00CE1CF8" w:rsidRPr="00293C68">
        <w:rPr>
          <w:bCs/>
          <w:sz w:val="28"/>
          <w:szCs w:val="28"/>
        </w:rPr>
        <w:t>поставить</w:t>
      </w:r>
      <w:r w:rsidRPr="00293C68">
        <w:rPr>
          <w:bCs/>
          <w:sz w:val="28"/>
          <w:szCs w:val="28"/>
        </w:rPr>
        <w:t xml:space="preserve"> проблему в начале высказывания, не повторяя формулировку задания, а используя синонимические средства и синтаксический перифраз. </w:t>
      </w:r>
      <w:r w:rsidR="005920DD" w:rsidRPr="00293C68">
        <w:rPr>
          <w:bCs/>
          <w:sz w:val="28"/>
          <w:szCs w:val="28"/>
        </w:rPr>
        <w:t xml:space="preserve">Как показал анализ результатов </w:t>
      </w:r>
      <w:r w:rsidR="00D67FF4" w:rsidRPr="00293C68">
        <w:rPr>
          <w:bCs/>
          <w:sz w:val="28"/>
          <w:szCs w:val="28"/>
        </w:rPr>
        <w:t xml:space="preserve">выполнения заданий С2 </w:t>
      </w:r>
      <w:r w:rsidR="005920DD" w:rsidRPr="00293C68">
        <w:rPr>
          <w:bCs/>
          <w:sz w:val="28"/>
          <w:szCs w:val="28"/>
        </w:rPr>
        <w:t>в</w:t>
      </w:r>
      <w:r w:rsidRPr="00293C68">
        <w:rPr>
          <w:bCs/>
          <w:sz w:val="28"/>
          <w:szCs w:val="28"/>
        </w:rPr>
        <w:t xml:space="preserve"> </w:t>
      </w:r>
      <w:r w:rsidR="005920DD" w:rsidRPr="00293C68">
        <w:rPr>
          <w:bCs/>
          <w:sz w:val="28"/>
          <w:szCs w:val="28"/>
        </w:rPr>
        <w:t xml:space="preserve">письменном высказывании не всегда логично используется </w:t>
      </w:r>
      <w:r w:rsidR="00922443" w:rsidRPr="00293C68">
        <w:rPr>
          <w:bCs/>
          <w:sz w:val="28"/>
          <w:szCs w:val="28"/>
        </w:rPr>
        <w:t xml:space="preserve">заученный </w:t>
      </w:r>
      <w:r w:rsidRPr="00293C68">
        <w:rPr>
          <w:bCs/>
          <w:sz w:val="28"/>
          <w:szCs w:val="28"/>
        </w:rPr>
        <w:t>материал</w:t>
      </w:r>
      <w:r w:rsidR="005920DD" w:rsidRPr="00293C68">
        <w:rPr>
          <w:bCs/>
          <w:sz w:val="28"/>
          <w:szCs w:val="28"/>
        </w:rPr>
        <w:t xml:space="preserve"> тех или иных тем, </w:t>
      </w:r>
      <w:r w:rsidR="002761CE" w:rsidRPr="00293C68">
        <w:rPr>
          <w:bCs/>
          <w:sz w:val="28"/>
          <w:szCs w:val="28"/>
        </w:rPr>
        <w:t xml:space="preserve"> что </w:t>
      </w:r>
      <w:r w:rsidR="005920DD" w:rsidRPr="00293C68">
        <w:rPr>
          <w:bCs/>
          <w:sz w:val="28"/>
          <w:szCs w:val="28"/>
        </w:rPr>
        <w:t>демонстрирует</w:t>
      </w:r>
      <w:r w:rsidR="002761CE" w:rsidRPr="00293C68">
        <w:rPr>
          <w:bCs/>
          <w:sz w:val="28"/>
          <w:szCs w:val="28"/>
        </w:rPr>
        <w:t xml:space="preserve"> несформированность </w:t>
      </w:r>
      <w:r w:rsidR="005920DD" w:rsidRPr="00293C68">
        <w:rPr>
          <w:bCs/>
          <w:sz w:val="28"/>
          <w:szCs w:val="28"/>
        </w:rPr>
        <w:t>умения свободно владеть</w:t>
      </w:r>
      <w:r w:rsidR="002761CE" w:rsidRPr="00293C68">
        <w:rPr>
          <w:bCs/>
          <w:sz w:val="28"/>
          <w:szCs w:val="28"/>
        </w:rPr>
        <w:t xml:space="preserve"> речевым материалом.</w:t>
      </w:r>
      <w:r w:rsidRPr="00293C68">
        <w:rPr>
          <w:bCs/>
          <w:sz w:val="28"/>
          <w:szCs w:val="28"/>
        </w:rPr>
        <w:t xml:space="preserve"> Что касается организации текста, то по-прежнему остается проблема деления текста на абзацы и использования средств логической связи.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93C68">
        <w:rPr>
          <w:bCs/>
          <w:sz w:val="28"/>
          <w:szCs w:val="28"/>
        </w:rPr>
        <w:t xml:space="preserve">Анализ типичных ошибок, допущенных при выполнении заданий в разделе «Письмо», позволяет сформулировать следующие общие рекомендации для подготовки учащихся к сдаче ЕГЭ по </w:t>
      </w:r>
      <w:r w:rsidR="00922443" w:rsidRPr="00293C68">
        <w:rPr>
          <w:bCs/>
          <w:sz w:val="28"/>
          <w:szCs w:val="28"/>
        </w:rPr>
        <w:t>немецкому</w:t>
      </w:r>
      <w:r w:rsidRPr="00293C68">
        <w:rPr>
          <w:bCs/>
          <w:sz w:val="28"/>
          <w:szCs w:val="28"/>
        </w:rPr>
        <w:t xml:space="preserve"> языку: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93C68">
        <w:rPr>
          <w:bCs/>
          <w:sz w:val="28"/>
          <w:szCs w:val="28"/>
        </w:rPr>
        <w:t>1. Следует знакомить учащихся с разными видами заданий по письму, обсуждать специфику коммуникативной задачи определенного типа и вытекающие из этой коммуникативной задачи особенности каждого вида.</w:t>
      </w:r>
    </w:p>
    <w:p w:rsidR="003666EA" w:rsidRPr="00293C68" w:rsidRDefault="00A1774F" w:rsidP="00293C6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3C68">
        <w:rPr>
          <w:bCs/>
          <w:sz w:val="28"/>
          <w:szCs w:val="28"/>
        </w:rPr>
        <w:t>2. Необходимо научить учащихся внимательно читать инструкцию к заданию, извлекать из нее максимум информации, видеть коммуникативную задачу и формальные ограничения</w:t>
      </w:r>
      <w:r w:rsidR="003666EA" w:rsidRPr="00293C68">
        <w:rPr>
          <w:bCs/>
          <w:sz w:val="28"/>
          <w:szCs w:val="28"/>
        </w:rPr>
        <w:t>.</w:t>
      </w:r>
      <w:r w:rsidRPr="00293C68">
        <w:rPr>
          <w:bCs/>
          <w:sz w:val="28"/>
          <w:szCs w:val="28"/>
        </w:rPr>
        <w:t xml:space="preserve"> </w:t>
      </w:r>
      <w:r w:rsidR="003666EA" w:rsidRPr="00293C68">
        <w:rPr>
          <w:sz w:val="28"/>
          <w:szCs w:val="28"/>
        </w:rPr>
        <w:t>Акцентиро</w:t>
      </w:r>
      <w:r w:rsidR="004C3519" w:rsidRPr="00293C68">
        <w:rPr>
          <w:sz w:val="28"/>
          <w:szCs w:val="28"/>
        </w:rPr>
        <w:t>вать внимание учащихся на умении</w:t>
      </w:r>
      <w:r w:rsidR="003666EA" w:rsidRPr="00293C68">
        <w:rPr>
          <w:sz w:val="28"/>
          <w:szCs w:val="28"/>
        </w:rPr>
        <w:t xml:space="preserve"> укладываться в регламент времени, отведенного на выполнение конкретного задания </w:t>
      </w:r>
      <w:r w:rsidR="003666EA" w:rsidRPr="00293C68">
        <w:rPr>
          <w:bCs/>
          <w:sz w:val="28"/>
          <w:szCs w:val="28"/>
        </w:rPr>
        <w:t>(рекомендуемое время выполнения, требуемый объем</w:t>
      </w:r>
      <w:r w:rsidR="00E45D44" w:rsidRPr="00293C68">
        <w:rPr>
          <w:bCs/>
          <w:sz w:val="28"/>
          <w:szCs w:val="28"/>
        </w:rPr>
        <w:t>).</w:t>
      </w:r>
    </w:p>
    <w:p w:rsidR="00A1774F" w:rsidRPr="00293C68" w:rsidRDefault="003666EA" w:rsidP="00293C68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93C68">
        <w:rPr>
          <w:bCs/>
          <w:sz w:val="28"/>
          <w:szCs w:val="28"/>
        </w:rPr>
        <w:t xml:space="preserve"> </w:t>
      </w:r>
      <w:r w:rsidR="00A1774F" w:rsidRPr="00293C68">
        <w:rPr>
          <w:bCs/>
          <w:sz w:val="28"/>
          <w:szCs w:val="28"/>
        </w:rPr>
        <w:t xml:space="preserve">3. Рекомендуется </w:t>
      </w:r>
      <w:r w:rsidR="00E45D44" w:rsidRPr="00293C68">
        <w:rPr>
          <w:sz w:val="28"/>
          <w:szCs w:val="28"/>
        </w:rPr>
        <w:t xml:space="preserve">отработать стратегии выполнения </w:t>
      </w:r>
      <w:r w:rsidR="00E45D44" w:rsidRPr="00293C68">
        <w:rPr>
          <w:bCs/>
          <w:sz w:val="28"/>
          <w:szCs w:val="28"/>
        </w:rPr>
        <w:t>письменных заданий разного объема</w:t>
      </w:r>
      <w:r w:rsidR="00E45D44" w:rsidRPr="00293C68">
        <w:rPr>
          <w:sz w:val="28"/>
          <w:szCs w:val="28"/>
        </w:rPr>
        <w:t xml:space="preserve"> с их последующим анализом и самоанализом</w:t>
      </w:r>
      <w:r w:rsidR="00A1774F" w:rsidRPr="00293C68">
        <w:rPr>
          <w:bCs/>
          <w:sz w:val="28"/>
          <w:szCs w:val="28"/>
        </w:rPr>
        <w:t xml:space="preserve">, </w:t>
      </w:r>
      <w:r w:rsidR="009403EE" w:rsidRPr="00293C68">
        <w:rPr>
          <w:bCs/>
          <w:sz w:val="28"/>
          <w:szCs w:val="28"/>
        </w:rPr>
        <w:t>с целью подготовки учащихся к</w:t>
      </w:r>
      <w:r w:rsidR="00A1774F" w:rsidRPr="00293C68">
        <w:rPr>
          <w:bCs/>
          <w:sz w:val="28"/>
          <w:szCs w:val="28"/>
        </w:rPr>
        <w:t xml:space="preserve"> </w:t>
      </w:r>
      <w:r w:rsidR="009403EE" w:rsidRPr="00293C68">
        <w:rPr>
          <w:bCs/>
          <w:sz w:val="28"/>
          <w:szCs w:val="28"/>
        </w:rPr>
        <w:t>выполнению</w:t>
      </w:r>
      <w:r w:rsidR="00A1774F" w:rsidRPr="00293C68">
        <w:rPr>
          <w:bCs/>
          <w:sz w:val="28"/>
          <w:szCs w:val="28"/>
        </w:rPr>
        <w:t xml:space="preserve"> работ</w:t>
      </w:r>
      <w:r w:rsidR="009403EE" w:rsidRPr="00293C68">
        <w:rPr>
          <w:bCs/>
          <w:sz w:val="28"/>
          <w:szCs w:val="28"/>
        </w:rPr>
        <w:t>ы</w:t>
      </w:r>
      <w:r w:rsidR="00A1774F" w:rsidRPr="00293C68">
        <w:rPr>
          <w:bCs/>
          <w:sz w:val="28"/>
          <w:szCs w:val="28"/>
        </w:rPr>
        <w:t xml:space="preserve"> в соответствии с объемом, указанным в тестовом задании. Недостаточный объем письменного высказывания, как и значительное превышение заданного объема, ведут к снижению баллов.</w:t>
      </w:r>
      <w:r w:rsidRPr="00293C68">
        <w:rPr>
          <w:sz w:val="28"/>
          <w:szCs w:val="28"/>
        </w:rPr>
        <w:t xml:space="preserve"> 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93C68">
        <w:rPr>
          <w:bCs/>
          <w:sz w:val="28"/>
          <w:szCs w:val="28"/>
        </w:rPr>
        <w:t xml:space="preserve">4. Для овладения навыками письменной речи </w:t>
      </w:r>
      <w:r w:rsidR="00A21263" w:rsidRPr="00293C68">
        <w:rPr>
          <w:bCs/>
          <w:sz w:val="28"/>
          <w:szCs w:val="28"/>
        </w:rPr>
        <w:t>необходимо</w:t>
      </w:r>
      <w:r w:rsidRPr="00293C68">
        <w:rPr>
          <w:bCs/>
          <w:sz w:val="28"/>
          <w:szCs w:val="28"/>
        </w:rPr>
        <w:t xml:space="preserve"> учить школьников анализировать свои собственные работы и редактировать их в нужном направлении.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93C68">
        <w:rPr>
          <w:bCs/>
          <w:sz w:val="28"/>
          <w:szCs w:val="28"/>
        </w:rPr>
        <w:t>5. Перед началом работы учащиеся должны уметь отобрать материал</w:t>
      </w:r>
      <w:r w:rsidR="00A21263" w:rsidRPr="00293C68">
        <w:rPr>
          <w:bCs/>
          <w:sz w:val="28"/>
          <w:szCs w:val="28"/>
        </w:rPr>
        <w:t xml:space="preserve"> в соответствии с поставленными коммуникативными задачами </w:t>
      </w:r>
      <w:r w:rsidRPr="00293C68">
        <w:rPr>
          <w:bCs/>
          <w:sz w:val="28"/>
          <w:szCs w:val="28"/>
        </w:rPr>
        <w:t>для полного и точного выполнения задания, а после написании работы уметь проверить ее и с точки зрения содержания, и с точки зрения формы.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93C68">
        <w:rPr>
          <w:bCs/>
          <w:sz w:val="28"/>
          <w:szCs w:val="28"/>
        </w:rPr>
        <w:t>6. Необходимо также определить стиль (официальный, неофициальный) в зависимости от адресата и вида задания и придерживаться его на протяжении всего текста.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93C68">
        <w:rPr>
          <w:bCs/>
          <w:sz w:val="28"/>
          <w:szCs w:val="28"/>
        </w:rPr>
        <w:t>При выполнении задания С1 (личное письмо) следует обращать внимание учащихся на следующие аспекты: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93C68">
        <w:rPr>
          <w:bCs/>
          <w:sz w:val="28"/>
          <w:szCs w:val="28"/>
        </w:rPr>
        <w:t>1. Важно внимательно прочитать не только инструкции, но и текст-стимул.</w:t>
      </w:r>
    </w:p>
    <w:p w:rsidR="00F522D2" w:rsidRPr="00293C68" w:rsidRDefault="00A1774F" w:rsidP="00293C68">
      <w:pPr>
        <w:pStyle w:val="Default"/>
        <w:spacing w:line="360" w:lineRule="auto"/>
        <w:jc w:val="both"/>
        <w:rPr>
          <w:sz w:val="28"/>
          <w:szCs w:val="28"/>
        </w:rPr>
      </w:pPr>
      <w:r w:rsidRPr="00293C68">
        <w:rPr>
          <w:bCs/>
          <w:sz w:val="28"/>
          <w:szCs w:val="28"/>
        </w:rPr>
        <w:t>2. При ознакомлении с текстом-стимулом учащиеся должны уметь выделить главные вопросы, которые следует раскрыть в работе и наметить для себя план своего ответного письма.</w:t>
      </w:r>
      <w:r w:rsidR="00F522D2" w:rsidRPr="00293C68">
        <w:rPr>
          <w:sz w:val="28"/>
          <w:szCs w:val="28"/>
        </w:rPr>
        <w:t xml:space="preserve"> содержание отражает все аспекты, указанные в задании; стилевое оформление речи выбрано правильно с учетом цели высказывания и адресата; соблюдены принятые в языке нормы вежливости. 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93C68">
        <w:rPr>
          <w:bCs/>
          <w:sz w:val="28"/>
          <w:szCs w:val="28"/>
        </w:rPr>
        <w:t>Для успешного выполнения задания С2 (Письменное высказывание с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93C68">
        <w:rPr>
          <w:bCs/>
          <w:sz w:val="28"/>
          <w:szCs w:val="28"/>
        </w:rPr>
        <w:t>элементами рассуждения) надо иметь в виду следующее: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93C68">
        <w:rPr>
          <w:bCs/>
          <w:sz w:val="28"/>
          <w:szCs w:val="28"/>
        </w:rPr>
        <w:t xml:space="preserve">1. В действующих КИМах 2010г. предлагался  один тип заданий: высказать собственное мнение по определенной проблеме, 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93C68">
        <w:rPr>
          <w:bCs/>
          <w:sz w:val="28"/>
          <w:szCs w:val="28"/>
        </w:rPr>
        <w:t>2. В инструкциях к заданиям предлагается самый общий план письменного высказывания, который учащиеся должны уметь конкретизировать в соответствии с предложенной темой. Необходимо вырабатывать умение планировать письменное высказывание и строить его в соответствии с планом. При этом вступление и заключение не должны быть больше по объему, чем основная часть.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93C68">
        <w:rPr>
          <w:bCs/>
          <w:sz w:val="28"/>
          <w:szCs w:val="28"/>
        </w:rPr>
        <w:t>3. Следует также помнить, что для письменной речи характерно деление текста на абзацы, которые отражают логическую и содержательную структуру текста.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293C68">
        <w:rPr>
          <w:bCs/>
          <w:sz w:val="28"/>
          <w:szCs w:val="28"/>
        </w:rPr>
        <w:t>4. Рекомендуется особое внимание уделять средствам логической связи текста, как внутри предложений, так и между предложениями.</w:t>
      </w:r>
    </w:p>
    <w:p w:rsidR="00A1774F" w:rsidRPr="00293C68" w:rsidRDefault="00A1774F" w:rsidP="00293C68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93C68">
        <w:rPr>
          <w:b/>
          <w:bCs/>
          <w:sz w:val="28"/>
          <w:szCs w:val="28"/>
        </w:rPr>
        <w:t>Выводы и рекомендации</w:t>
      </w:r>
    </w:p>
    <w:p w:rsidR="005B7C90" w:rsidRPr="00293C68" w:rsidRDefault="005B7C90" w:rsidP="00293C68">
      <w:pPr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293C68">
        <w:rPr>
          <w:sz w:val="28"/>
          <w:szCs w:val="28"/>
        </w:rPr>
        <w:t xml:space="preserve">Исходя из анализа результатов выполнения заданий ЕГЭ 2010 года </w:t>
      </w:r>
    </w:p>
    <w:p w:rsidR="00A1774F" w:rsidRPr="00293C68" w:rsidRDefault="005B7C90" w:rsidP="00293C6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3C68">
        <w:rPr>
          <w:sz w:val="28"/>
          <w:szCs w:val="28"/>
        </w:rPr>
        <w:t>можно констатировать</w:t>
      </w:r>
      <w:r w:rsidR="00A1774F" w:rsidRPr="00293C68">
        <w:rPr>
          <w:sz w:val="28"/>
          <w:szCs w:val="28"/>
        </w:rPr>
        <w:t xml:space="preserve">, </w:t>
      </w:r>
      <w:r w:rsidRPr="00293C68">
        <w:rPr>
          <w:sz w:val="28"/>
          <w:szCs w:val="28"/>
        </w:rPr>
        <w:t xml:space="preserve">что наиболее устойчивые умения у учащихся </w:t>
      </w:r>
      <w:r w:rsidR="00A53B74" w:rsidRPr="00293C68">
        <w:rPr>
          <w:sz w:val="28"/>
          <w:szCs w:val="28"/>
        </w:rPr>
        <w:t>сформированы</w:t>
      </w:r>
      <w:r w:rsidR="00A1774F" w:rsidRPr="00293C68">
        <w:rPr>
          <w:sz w:val="28"/>
          <w:szCs w:val="28"/>
        </w:rPr>
        <w:t xml:space="preserve"> в</w:t>
      </w:r>
      <w:r w:rsidR="00C27808" w:rsidRPr="00293C68">
        <w:rPr>
          <w:sz w:val="28"/>
          <w:szCs w:val="28"/>
        </w:rPr>
        <w:t xml:space="preserve"> таких ВРД как</w:t>
      </w:r>
      <w:r w:rsidR="00A1774F" w:rsidRPr="00293C68">
        <w:rPr>
          <w:sz w:val="28"/>
          <w:szCs w:val="28"/>
        </w:rPr>
        <w:t xml:space="preserve"> </w:t>
      </w:r>
      <w:r w:rsidR="00A53B74" w:rsidRPr="00293C68">
        <w:rPr>
          <w:sz w:val="28"/>
          <w:szCs w:val="28"/>
        </w:rPr>
        <w:t>чтени</w:t>
      </w:r>
      <w:r w:rsidR="00C27808" w:rsidRPr="00293C68">
        <w:rPr>
          <w:sz w:val="28"/>
          <w:szCs w:val="28"/>
        </w:rPr>
        <w:t>е</w:t>
      </w:r>
      <w:r w:rsidR="00A1774F" w:rsidRPr="00293C68">
        <w:rPr>
          <w:sz w:val="28"/>
          <w:szCs w:val="28"/>
        </w:rPr>
        <w:t xml:space="preserve"> </w:t>
      </w:r>
      <w:r w:rsidR="00A53B74" w:rsidRPr="00293C68">
        <w:rPr>
          <w:sz w:val="28"/>
          <w:szCs w:val="28"/>
        </w:rPr>
        <w:t>и</w:t>
      </w:r>
      <w:r w:rsidR="00C27808" w:rsidRPr="00293C68">
        <w:rPr>
          <w:sz w:val="28"/>
          <w:szCs w:val="28"/>
        </w:rPr>
        <w:t xml:space="preserve"> письмо</w:t>
      </w:r>
      <w:r w:rsidR="00A1774F" w:rsidRPr="00293C68">
        <w:rPr>
          <w:sz w:val="28"/>
          <w:szCs w:val="28"/>
        </w:rPr>
        <w:t xml:space="preserve">. </w:t>
      </w:r>
      <w:r w:rsidR="00C27808" w:rsidRPr="00293C68">
        <w:rPr>
          <w:sz w:val="28"/>
          <w:szCs w:val="28"/>
        </w:rPr>
        <w:t>У</w:t>
      </w:r>
      <w:r w:rsidR="00A1774F" w:rsidRPr="00293C68">
        <w:rPr>
          <w:sz w:val="28"/>
          <w:szCs w:val="28"/>
        </w:rPr>
        <w:t>ровень умений понимания звучащей иноязычной речи (аудирование)</w:t>
      </w:r>
      <w:r w:rsidR="00C27808" w:rsidRPr="00293C68">
        <w:rPr>
          <w:sz w:val="28"/>
          <w:szCs w:val="28"/>
        </w:rPr>
        <w:t xml:space="preserve"> несколько ниже</w:t>
      </w:r>
      <w:r w:rsidR="00A1774F" w:rsidRPr="00293C68">
        <w:rPr>
          <w:sz w:val="28"/>
          <w:szCs w:val="28"/>
        </w:rPr>
        <w:t>.</w:t>
      </w:r>
    </w:p>
    <w:p w:rsidR="00A1774F" w:rsidRPr="00293C68" w:rsidRDefault="00DA385E" w:rsidP="00293C6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3C68">
        <w:rPr>
          <w:sz w:val="28"/>
          <w:szCs w:val="28"/>
        </w:rPr>
        <w:t>По р</w:t>
      </w:r>
      <w:r w:rsidR="00A1774F" w:rsidRPr="00293C68">
        <w:rPr>
          <w:sz w:val="28"/>
          <w:szCs w:val="28"/>
        </w:rPr>
        <w:t>езультат</w:t>
      </w:r>
      <w:r w:rsidRPr="00293C68">
        <w:rPr>
          <w:sz w:val="28"/>
          <w:szCs w:val="28"/>
        </w:rPr>
        <w:t>ам</w:t>
      </w:r>
      <w:r w:rsidR="00A1774F" w:rsidRPr="00293C68">
        <w:rPr>
          <w:sz w:val="28"/>
          <w:szCs w:val="28"/>
        </w:rPr>
        <w:t xml:space="preserve"> выполнения экзаменационных заданий в рецептивных видах речевой деятельности (разделы «Аудирование», «Чтение») </w:t>
      </w:r>
      <w:r w:rsidRPr="00293C68">
        <w:rPr>
          <w:sz w:val="28"/>
          <w:szCs w:val="28"/>
        </w:rPr>
        <w:t>можно судить</w:t>
      </w:r>
      <w:r w:rsidR="00A1774F" w:rsidRPr="00293C68">
        <w:rPr>
          <w:sz w:val="28"/>
          <w:szCs w:val="28"/>
        </w:rPr>
        <w:t xml:space="preserve"> о сформированности, в целом, умений понимания аутентичных текстов различных жанров и типов. Судя по результатам экзамена, наибольшую трудность для учащихся</w:t>
      </w:r>
      <w:r w:rsidR="00A86D4E" w:rsidRPr="00293C68">
        <w:rPr>
          <w:sz w:val="28"/>
          <w:szCs w:val="28"/>
        </w:rPr>
        <w:t xml:space="preserve"> </w:t>
      </w:r>
      <w:r w:rsidR="00A1774F" w:rsidRPr="00293C68">
        <w:rPr>
          <w:sz w:val="28"/>
          <w:szCs w:val="28"/>
        </w:rPr>
        <w:t>представляет раздел «Грамматика и лексика»</w:t>
      </w:r>
      <w:r w:rsidR="00A86D4E" w:rsidRPr="00293C68">
        <w:rPr>
          <w:sz w:val="28"/>
          <w:szCs w:val="28"/>
        </w:rPr>
        <w:t xml:space="preserve">. Исходя из анализа результатов выполнения лекесико-грамматических заданий учителям предлагаются </w:t>
      </w:r>
      <w:r w:rsidR="00A1774F" w:rsidRPr="00293C68">
        <w:rPr>
          <w:sz w:val="28"/>
          <w:szCs w:val="28"/>
        </w:rPr>
        <w:t>еще раз обратить внимание на работу с основными лексико-грамматическими элементами учебной программы</w:t>
      </w:r>
      <w:r w:rsidR="00A86D4E" w:rsidRPr="00293C68">
        <w:rPr>
          <w:sz w:val="28"/>
          <w:szCs w:val="28"/>
        </w:rPr>
        <w:t xml:space="preserve"> и отработку стратегий их выполнения</w:t>
      </w:r>
      <w:r w:rsidR="00A1774F" w:rsidRPr="00293C68">
        <w:rPr>
          <w:sz w:val="28"/>
          <w:szCs w:val="28"/>
        </w:rPr>
        <w:t xml:space="preserve">. </w:t>
      </w:r>
      <w:r w:rsidR="00A86D4E" w:rsidRPr="00293C68">
        <w:rPr>
          <w:sz w:val="28"/>
          <w:szCs w:val="28"/>
        </w:rPr>
        <w:t xml:space="preserve">Рекомендуется акцентировать внимание </w:t>
      </w:r>
      <w:r w:rsidR="008F1CA6" w:rsidRPr="00293C68">
        <w:rPr>
          <w:sz w:val="28"/>
          <w:szCs w:val="28"/>
        </w:rPr>
        <w:t>учащихся</w:t>
      </w:r>
      <w:r w:rsidR="00A1774F" w:rsidRPr="00293C68">
        <w:rPr>
          <w:sz w:val="28"/>
          <w:szCs w:val="28"/>
        </w:rPr>
        <w:t xml:space="preserve"> </w:t>
      </w:r>
      <w:r w:rsidR="00A86D4E" w:rsidRPr="00293C68">
        <w:rPr>
          <w:sz w:val="28"/>
          <w:szCs w:val="28"/>
        </w:rPr>
        <w:t>на</w:t>
      </w:r>
      <w:r w:rsidR="00A1774F" w:rsidRPr="00293C68">
        <w:rPr>
          <w:sz w:val="28"/>
          <w:szCs w:val="28"/>
        </w:rPr>
        <w:t xml:space="preserve"> выборе </w:t>
      </w:r>
      <w:r w:rsidR="00A86D4E" w:rsidRPr="00293C68">
        <w:rPr>
          <w:sz w:val="28"/>
          <w:szCs w:val="28"/>
        </w:rPr>
        <w:t xml:space="preserve">лексико-грамматических </w:t>
      </w:r>
      <w:r w:rsidR="00A1774F" w:rsidRPr="00293C68">
        <w:rPr>
          <w:sz w:val="28"/>
          <w:szCs w:val="28"/>
        </w:rPr>
        <w:t xml:space="preserve">форм, </w:t>
      </w:r>
      <w:r w:rsidR="006E7BFF" w:rsidRPr="00293C68">
        <w:rPr>
          <w:sz w:val="28"/>
          <w:szCs w:val="28"/>
        </w:rPr>
        <w:t>адекватных предлагаемому</w:t>
      </w:r>
      <w:r w:rsidR="00A1774F" w:rsidRPr="00293C68">
        <w:rPr>
          <w:sz w:val="28"/>
          <w:szCs w:val="28"/>
        </w:rPr>
        <w:t xml:space="preserve"> текст</w:t>
      </w:r>
      <w:r w:rsidR="006E7BFF" w:rsidRPr="00293C68">
        <w:rPr>
          <w:sz w:val="28"/>
          <w:szCs w:val="28"/>
        </w:rPr>
        <w:t>у</w:t>
      </w:r>
      <w:r w:rsidR="00A1774F" w:rsidRPr="00293C68">
        <w:rPr>
          <w:sz w:val="28"/>
          <w:szCs w:val="28"/>
        </w:rPr>
        <w:t>.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3C68">
        <w:rPr>
          <w:sz w:val="28"/>
          <w:szCs w:val="28"/>
        </w:rPr>
        <w:t>Как отмечалось выше, результаты выполнения экзаменационной работы в разделе «Письмо» свидетельствуют о достаточно хорошей сформированности умения выражать мысли в соответствии с целью высказывания, соблюдать принятые в языке нормы вежливости с учетом адресата; пользоваться соответствующим стилем речи.</w:t>
      </w:r>
    </w:p>
    <w:p w:rsidR="00A1774F" w:rsidRPr="00293C68" w:rsidRDefault="00A1774F" w:rsidP="00293C6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3C68">
        <w:rPr>
          <w:sz w:val="28"/>
          <w:szCs w:val="28"/>
        </w:rPr>
        <w:t>Анализ работ экзаменуемых подтвердил вывод, сделанный по результатам выполнения р</w:t>
      </w:r>
      <w:r w:rsidR="006E7BFF" w:rsidRPr="00293C68">
        <w:rPr>
          <w:sz w:val="28"/>
          <w:szCs w:val="28"/>
        </w:rPr>
        <w:t>аздела «Грамматика и лексика»:</w:t>
      </w:r>
      <w:r w:rsidRPr="00293C68">
        <w:rPr>
          <w:sz w:val="28"/>
          <w:szCs w:val="28"/>
        </w:rPr>
        <w:t xml:space="preserve"> выпускники в письменной речи испытывают определенные трудности </w:t>
      </w:r>
      <w:r w:rsidR="006E7BFF" w:rsidRPr="00293C68">
        <w:rPr>
          <w:sz w:val="28"/>
          <w:szCs w:val="28"/>
        </w:rPr>
        <w:t>в употреблении</w:t>
      </w:r>
      <w:r w:rsidRPr="00293C68">
        <w:rPr>
          <w:sz w:val="28"/>
          <w:szCs w:val="28"/>
        </w:rPr>
        <w:t xml:space="preserve"> </w:t>
      </w:r>
      <w:r w:rsidR="006E7BFF" w:rsidRPr="00293C68">
        <w:rPr>
          <w:sz w:val="28"/>
          <w:szCs w:val="28"/>
        </w:rPr>
        <w:t>лексико-грамматических форм (склонение существительных</w:t>
      </w:r>
      <w:r w:rsidR="008F1CA6" w:rsidRPr="00293C68">
        <w:rPr>
          <w:sz w:val="28"/>
          <w:szCs w:val="28"/>
        </w:rPr>
        <w:t>, личных местоимений</w:t>
      </w:r>
      <w:r w:rsidR="006E7BFF" w:rsidRPr="00293C68">
        <w:rPr>
          <w:sz w:val="28"/>
          <w:szCs w:val="28"/>
        </w:rPr>
        <w:t xml:space="preserve"> и прилагательных, согласование</w:t>
      </w:r>
      <w:r w:rsidRPr="00293C68">
        <w:rPr>
          <w:sz w:val="28"/>
          <w:szCs w:val="28"/>
        </w:rPr>
        <w:t xml:space="preserve"> времен и </w:t>
      </w:r>
      <w:r w:rsidR="006E7BFF" w:rsidRPr="00293C68">
        <w:rPr>
          <w:sz w:val="28"/>
          <w:szCs w:val="28"/>
        </w:rPr>
        <w:t>порядок слов в сложноподчиненных предложениях)</w:t>
      </w:r>
      <w:r w:rsidRPr="00293C68">
        <w:rPr>
          <w:sz w:val="28"/>
          <w:szCs w:val="28"/>
        </w:rPr>
        <w:t>.</w:t>
      </w:r>
    </w:p>
    <w:p w:rsidR="008F1CA6" w:rsidRPr="00293C68" w:rsidRDefault="00A1774F" w:rsidP="00293C6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3C68">
        <w:rPr>
          <w:sz w:val="28"/>
          <w:szCs w:val="28"/>
        </w:rPr>
        <w:t xml:space="preserve">Анализ результатов выполнения ЕГЭ 2010 года по иностранным языкам позволяет сделать </w:t>
      </w:r>
      <w:r w:rsidR="008F1CA6" w:rsidRPr="00293C68">
        <w:rPr>
          <w:sz w:val="28"/>
          <w:szCs w:val="28"/>
        </w:rPr>
        <w:t>следующие выводы:</w:t>
      </w:r>
    </w:p>
    <w:p w:rsidR="00A1774F" w:rsidRPr="00293C68" w:rsidRDefault="008F1CA6" w:rsidP="007905A8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293C68">
        <w:rPr>
          <w:sz w:val="28"/>
          <w:szCs w:val="28"/>
        </w:rPr>
        <w:t>дальнейшее совершенствование</w:t>
      </w:r>
      <w:r w:rsidR="00A1774F" w:rsidRPr="00293C68">
        <w:rPr>
          <w:sz w:val="28"/>
          <w:szCs w:val="28"/>
        </w:rPr>
        <w:t xml:space="preserve"> общеучебных умений</w:t>
      </w:r>
      <w:r w:rsidRPr="00293C68">
        <w:rPr>
          <w:sz w:val="28"/>
          <w:szCs w:val="28"/>
        </w:rPr>
        <w:t>:</w:t>
      </w:r>
      <w:r w:rsidR="00A1774F" w:rsidRPr="00293C68">
        <w:rPr>
          <w:sz w:val="28"/>
          <w:szCs w:val="28"/>
        </w:rPr>
        <w:t xml:space="preserve"> </w:t>
      </w:r>
      <w:r w:rsidR="002E51EB" w:rsidRPr="00293C68">
        <w:rPr>
          <w:sz w:val="28"/>
          <w:szCs w:val="28"/>
        </w:rPr>
        <w:t>внимательное прочтение инструкции</w:t>
      </w:r>
      <w:r w:rsidR="00A1774F" w:rsidRPr="00293C68">
        <w:rPr>
          <w:sz w:val="28"/>
          <w:szCs w:val="28"/>
        </w:rPr>
        <w:t xml:space="preserve"> к заданию и точно</w:t>
      </w:r>
      <w:r w:rsidR="002E51EB" w:rsidRPr="00293C68">
        <w:rPr>
          <w:sz w:val="28"/>
          <w:szCs w:val="28"/>
        </w:rPr>
        <w:t>е ее выполнение; извлечение необходимой</w:t>
      </w:r>
      <w:r w:rsidR="00A1774F" w:rsidRPr="00293C68">
        <w:rPr>
          <w:sz w:val="28"/>
          <w:szCs w:val="28"/>
        </w:rPr>
        <w:t xml:space="preserve"> информаци</w:t>
      </w:r>
      <w:r w:rsidR="002E51EB" w:rsidRPr="00293C68">
        <w:rPr>
          <w:sz w:val="28"/>
          <w:szCs w:val="28"/>
        </w:rPr>
        <w:t>и</w:t>
      </w:r>
      <w:r w:rsidR="009C7462" w:rsidRPr="00293C68">
        <w:rPr>
          <w:sz w:val="28"/>
          <w:szCs w:val="28"/>
        </w:rPr>
        <w:t>;</w:t>
      </w:r>
      <w:r w:rsidR="00A1774F" w:rsidRPr="00293C68">
        <w:rPr>
          <w:sz w:val="28"/>
          <w:szCs w:val="28"/>
        </w:rPr>
        <w:t xml:space="preserve"> </w:t>
      </w:r>
      <w:r w:rsidR="009C7462" w:rsidRPr="00293C68">
        <w:rPr>
          <w:sz w:val="28"/>
          <w:szCs w:val="28"/>
        </w:rPr>
        <w:t>её</w:t>
      </w:r>
      <w:r w:rsidR="002E51EB" w:rsidRPr="00293C68">
        <w:rPr>
          <w:sz w:val="28"/>
          <w:szCs w:val="28"/>
        </w:rPr>
        <w:t xml:space="preserve"> </w:t>
      </w:r>
      <w:r w:rsidR="009C7462" w:rsidRPr="00293C68">
        <w:rPr>
          <w:sz w:val="28"/>
          <w:szCs w:val="28"/>
        </w:rPr>
        <w:t xml:space="preserve">анализ; </w:t>
      </w:r>
      <w:r w:rsidR="002E51EB" w:rsidRPr="00293C68">
        <w:rPr>
          <w:sz w:val="28"/>
          <w:szCs w:val="28"/>
        </w:rPr>
        <w:t>выводы</w:t>
      </w:r>
      <w:r w:rsidR="00A1774F" w:rsidRPr="00293C68">
        <w:rPr>
          <w:sz w:val="28"/>
          <w:szCs w:val="28"/>
        </w:rPr>
        <w:t xml:space="preserve"> и </w:t>
      </w:r>
      <w:r w:rsidR="002E51EB" w:rsidRPr="00293C68">
        <w:rPr>
          <w:sz w:val="28"/>
          <w:szCs w:val="28"/>
        </w:rPr>
        <w:t>их аргументация в тексте</w:t>
      </w:r>
      <w:r w:rsidR="00A1774F" w:rsidRPr="00293C68">
        <w:rPr>
          <w:sz w:val="28"/>
          <w:szCs w:val="28"/>
        </w:rPr>
        <w:t xml:space="preserve">; </w:t>
      </w:r>
      <w:r w:rsidR="002E51EB" w:rsidRPr="00293C68">
        <w:rPr>
          <w:sz w:val="28"/>
          <w:szCs w:val="28"/>
        </w:rPr>
        <w:t>логическая организация</w:t>
      </w:r>
      <w:r w:rsidR="00A1774F" w:rsidRPr="00293C68">
        <w:rPr>
          <w:sz w:val="28"/>
          <w:szCs w:val="28"/>
        </w:rPr>
        <w:t xml:space="preserve"> текст</w:t>
      </w:r>
      <w:r w:rsidR="002E51EB" w:rsidRPr="00293C68">
        <w:rPr>
          <w:sz w:val="28"/>
          <w:szCs w:val="28"/>
        </w:rPr>
        <w:t>а</w:t>
      </w:r>
      <w:r w:rsidR="00A1774F" w:rsidRPr="00293C68">
        <w:rPr>
          <w:sz w:val="28"/>
          <w:szCs w:val="28"/>
        </w:rPr>
        <w:t>;</w:t>
      </w:r>
    </w:p>
    <w:p w:rsidR="00A1774F" w:rsidRPr="00293C68" w:rsidRDefault="009C7462" w:rsidP="007905A8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293C68">
        <w:rPr>
          <w:sz w:val="28"/>
          <w:szCs w:val="28"/>
        </w:rPr>
        <w:t>реализация компетентностного</w:t>
      </w:r>
      <w:r w:rsidR="00A1774F" w:rsidRPr="00293C68">
        <w:rPr>
          <w:sz w:val="28"/>
          <w:szCs w:val="28"/>
        </w:rPr>
        <w:t xml:space="preserve"> подход</w:t>
      </w:r>
      <w:r w:rsidRPr="00293C68">
        <w:rPr>
          <w:sz w:val="28"/>
          <w:szCs w:val="28"/>
        </w:rPr>
        <w:t>а</w:t>
      </w:r>
      <w:r w:rsidR="00A1774F" w:rsidRPr="00293C68">
        <w:rPr>
          <w:sz w:val="28"/>
          <w:szCs w:val="28"/>
        </w:rPr>
        <w:t xml:space="preserve"> в обучении иностранным языкам;</w:t>
      </w:r>
    </w:p>
    <w:p w:rsidR="00C21258" w:rsidRPr="00293C68" w:rsidRDefault="0035051B" w:rsidP="007905A8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293C68">
        <w:rPr>
          <w:sz w:val="28"/>
          <w:szCs w:val="28"/>
        </w:rPr>
        <w:t xml:space="preserve"> </w:t>
      </w:r>
      <w:r w:rsidR="00C21258" w:rsidRPr="00293C68">
        <w:rPr>
          <w:sz w:val="28"/>
          <w:szCs w:val="28"/>
        </w:rPr>
        <w:t xml:space="preserve">разработка </w:t>
      </w:r>
      <w:r w:rsidRPr="00293C68">
        <w:rPr>
          <w:sz w:val="28"/>
          <w:szCs w:val="28"/>
        </w:rPr>
        <w:t xml:space="preserve">и использование разных </w:t>
      </w:r>
      <w:r w:rsidR="00C21258" w:rsidRPr="00293C68">
        <w:rPr>
          <w:sz w:val="28"/>
          <w:szCs w:val="28"/>
        </w:rPr>
        <w:t xml:space="preserve">стратегий решения </w:t>
      </w:r>
      <w:r w:rsidRPr="00293C68">
        <w:rPr>
          <w:sz w:val="28"/>
          <w:szCs w:val="28"/>
        </w:rPr>
        <w:t>поставленной</w:t>
      </w:r>
      <w:r w:rsidR="00C21258" w:rsidRPr="00293C68">
        <w:rPr>
          <w:sz w:val="28"/>
          <w:szCs w:val="28"/>
        </w:rPr>
        <w:t xml:space="preserve"> коммуникативной задачи</w:t>
      </w:r>
      <w:r w:rsidRPr="00293C68">
        <w:rPr>
          <w:sz w:val="28"/>
          <w:szCs w:val="28"/>
        </w:rPr>
        <w:t xml:space="preserve"> в</w:t>
      </w:r>
      <w:r w:rsidR="00A53B74" w:rsidRPr="00293C68">
        <w:rPr>
          <w:sz w:val="28"/>
          <w:szCs w:val="28"/>
        </w:rPr>
        <w:t xml:space="preserve"> соответствии с видом</w:t>
      </w:r>
      <w:r w:rsidRPr="00293C68">
        <w:rPr>
          <w:sz w:val="28"/>
          <w:szCs w:val="28"/>
        </w:rPr>
        <w:t xml:space="preserve"> речевой деятельности, в том числе рецептивных (чтение, аудирование)</w:t>
      </w:r>
    </w:p>
    <w:p w:rsidR="00A1774F" w:rsidRPr="00293C68" w:rsidRDefault="0035051B" w:rsidP="007905A8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293C68">
        <w:rPr>
          <w:sz w:val="28"/>
          <w:szCs w:val="28"/>
        </w:rPr>
        <w:t xml:space="preserve">  использование</w:t>
      </w:r>
      <w:r w:rsidR="00A1774F" w:rsidRPr="00293C68">
        <w:rPr>
          <w:sz w:val="28"/>
          <w:szCs w:val="28"/>
        </w:rPr>
        <w:t xml:space="preserve"> в процессе обучения текстов различных типов и жанров, в том числе материалов сети Интернет;</w:t>
      </w:r>
    </w:p>
    <w:p w:rsidR="00A1774F" w:rsidRPr="00293C68" w:rsidRDefault="0035051B" w:rsidP="007905A8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293C68">
        <w:rPr>
          <w:sz w:val="28"/>
          <w:szCs w:val="28"/>
        </w:rPr>
        <w:t xml:space="preserve"> </w:t>
      </w:r>
      <w:r w:rsidR="00E2348E" w:rsidRPr="00293C68">
        <w:rPr>
          <w:sz w:val="28"/>
          <w:szCs w:val="28"/>
        </w:rPr>
        <w:t>развитие</w:t>
      </w:r>
      <w:r w:rsidR="00A1774F" w:rsidRPr="00293C68">
        <w:rPr>
          <w:sz w:val="28"/>
          <w:szCs w:val="28"/>
        </w:rPr>
        <w:t xml:space="preserve"> </w:t>
      </w:r>
      <w:r w:rsidRPr="00293C68">
        <w:rPr>
          <w:sz w:val="28"/>
          <w:szCs w:val="28"/>
        </w:rPr>
        <w:t>чувства языка</w:t>
      </w:r>
      <w:r w:rsidR="00A1774F" w:rsidRPr="00293C68">
        <w:rPr>
          <w:sz w:val="28"/>
          <w:szCs w:val="28"/>
        </w:rPr>
        <w:t>, языковой догадки;</w:t>
      </w:r>
    </w:p>
    <w:p w:rsidR="004C3519" w:rsidRPr="00293C68" w:rsidRDefault="00E2348E" w:rsidP="007905A8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293C68">
        <w:rPr>
          <w:sz w:val="28"/>
          <w:szCs w:val="28"/>
        </w:rPr>
        <w:t xml:space="preserve">Совершенствование лексико-грамматических </w:t>
      </w:r>
      <w:r w:rsidR="00A1774F" w:rsidRPr="00293C68">
        <w:rPr>
          <w:sz w:val="28"/>
          <w:szCs w:val="28"/>
        </w:rPr>
        <w:t>умени</w:t>
      </w:r>
      <w:r w:rsidRPr="00293C68">
        <w:rPr>
          <w:sz w:val="28"/>
          <w:szCs w:val="28"/>
        </w:rPr>
        <w:t>й (отбор лексических единиц в соответствии с коммуникативными задачами и употребление лексико-грамматического материала в коммуникативно-ориентированном контексте)</w:t>
      </w:r>
    </w:p>
    <w:p w:rsidR="00A1774F" w:rsidRPr="00293C68" w:rsidRDefault="004C3519" w:rsidP="007905A8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293C68">
        <w:rPr>
          <w:sz w:val="28"/>
          <w:szCs w:val="28"/>
        </w:rPr>
        <w:t xml:space="preserve"> Развитие</w:t>
      </w:r>
      <w:r w:rsidR="00A1774F" w:rsidRPr="00293C68">
        <w:rPr>
          <w:sz w:val="28"/>
          <w:szCs w:val="28"/>
        </w:rPr>
        <w:t xml:space="preserve"> общей коммуникативной компетенции учащихся в части анализа информации, отбора содержательных элементов и их логической организации; аргументации своего мнения, высказываемых предложений и принимаемых решений в ходе речевого взаимодействия.</w:t>
      </w:r>
    </w:p>
    <w:p w:rsidR="00A1774F" w:rsidRPr="00293C68" w:rsidRDefault="00A1774F" w:rsidP="00293C68">
      <w:pPr>
        <w:spacing w:line="360" w:lineRule="auto"/>
        <w:ind w:firstLine="709"/>
        <w:jc w:val="both"/>
        <w:rPr>
          <w:sz w:val="28"/>
          <w:szCs w:val="28"/>
        </w:rPr>
      </w:pPr>
    </w:p>
    <w:p w:rsidR="00491F91" w:rsidRPr="00293C68" w:rsidRDefault="00491F91" w:rsidP="00293C68">
      <w:pPr>
        <w:spacing w:line="360" w:lineRule="auto"/>
        <w:jc w:val="center"/>
        <w:rPr>
          <w:sz w:val="28"/>
          <w:szCs w:val="28"/>
        </w:rPr>
      </w:pPr>
      <w:bookmarkStart w:id="0" w:name="_GoBack"/>
      <w:bookmarkEnd w:id="0"/>
    </w:p>
    <w:sectPr w:rsidR="00491F91" w:rsidRPr="00293C68" w:rsidSect="00686BE8">
      <w:footerReference w:type="even" r:id="rId7"/>
      <w:footerReference w:type="default" r:id="rId8"/>
      <w:pgSz w:w="11906" w:h="16838" w:code="9"/>
      <w:pgMar w:top="1134" w:right="85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719C" w:rsidRDefault="00AA719C">
      <w:r>
        <w:separator/>
      </w:r>
    </w:p>
  </w:endnote>
  <w:endnote w:type="continuationSeparator" w:id="0">
    <w:p w:rsidR="00AA719C" w:rsidRDefault="00AA71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3B74" w:rsidRDefault="00A53B74" w:rsidP="008E51AF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53B74" w:rsidRDefault="00A53B74" w:rsidP="00A21263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3B74" w:rsidRDefault="00A53B74" w:rsidP="008E51AF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905A8">
      <w:rPr>
        <w:rStyle w:val="a5"/>
        <w:noProof/>
      </w:rPr>
      <w:t>19</w:t>
    </w:r>
    <w:r>
      <w:rPr>
        <w:rStyle w:val="a5"/>
      </w:rPr>
      <w:fldChar w:fldCharType="end"/>
    </w:r>
  </w:p>
  <w:p w:rsidR="00A53B74" w:rsidRDefault="00A53B74" w:rsidP="00A21263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719C" w:rsidRDefault="00AA719C">
      <w:r>
        <w:separator/>
      </w:r>
    </w:p>
  </w:footnote>
  <w:footnote w:type="continuationSeparator" w:id="0">
    <w:p w:rsidR="00AA719C" w:rsidRDefault="00AA71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15759F"/>
    <w:multiLevelType w:val="multilevel"/>
    <w:tmpl w:val="03BC9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firstLine="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407AA4"/>
    <w:multiLevelType w:val="hybridMultilevel"/>
    <w:tmpl w:val="7B3051B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D855298"/>
    <w:multiLevelType w:val="multilevel"/>
    <w:tmpl w:val="F0582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40D5A44"/>
    <w:multiLevelType w:val="hybridMultilevel"/>
    <w:tmpl w:val="6310D1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8073DB"/>
    <w:multiLevelType w:val="hybridMultilevel"/>
    <w:tmpl w:val="B6962EFE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682D78"/>
    <w:multiLevelType w:val="hybridMultilevel"/>
    <w:tmpl w:val="5BAEAC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E6A3FC2">
      <w:start w:val="3"/>
      <w:numFmt w:val="decimal"/>
      <w:lvlText w:val="%2."/>
      <w:lvlJc w:val="left"/>
      <w:pPr>
        <w:tabs>
          <w:tab w:val="num" w:pos="1080"/>
        </w:tabs>
        <w:ind w:left="1080" w:firstLine="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4882DEE"/>
    <w:multiLevelType w:val="hybridMultilevel"/>
    <w:tmpl w:val="7A92BD0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40FD5C37"/>
    <w:multiLevelType w:val="hybridMultilevel"/>
    <w:tmpl w:val="FB58F2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7333F00"/>
    <w:multiLevelType w:val="hybridMultilevel"/>
    <w:tmpl w:val="274CD264"/>
    <w:lvl w:ilvl="0" w:tplc="04190001">
      <w:start w:val="1"/>
      <w:numFmt w:val="bullet"/>
      <w:lvlText w:val=""/>
      <w:lvlJc w:val="left"/>
      <w:pPr>
        <w:tabs>
          <w:tab w:val="num" w:pos="945"/>
        </w:tabs>
        <w:ind w:left="945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1FD1C15"/>
    <w:multiLevelType w:val="hybridMultilevel"/>
    <w:tmpl w:val="F05821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7435BF7"/>
    <w:multiLevelType w:val="hybridMultilevel"/>
    <w:tmpl w:val="FA88D88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700F36B5"/>
    <w:multiLevelType w:val="hybridMultilevel"/>
    <w:tmpl w:val="DBB2D7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9"/>
  </w:num>
  <w:num w:numId="5">
    <w:abstractNumId w:val="2"/>
  </w:num>
  <w:num w:numId="6">
    <w:abstractNumId w:val="8"/>
  </w:num>
  <w:num w:numId="7">
    <w:abstractNumId w:val="11"/>
  </w:num>
  <w:num w:numId="8">
    <w:abstractNumId w:val="6"/>
  </w:num>
  <w:num w:numId="9">
    <w:abstractNumId w:val="7"/>
  </w:num>
  <w:num w:numId="10">
    <w:abstractNumId w:val="5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1F91"/>
    <w:rsid w:val="00000A9B"/>
    <w:rsid w:val="00012FD8"/>
    <w:rsid w:val="000706AB"/>
    <w:rsid w:val="00077BDA"/>
    <w:rsid w:val="000D6B58"/>
    <w:rsid w:val="001341FC"/>
    <w:rsid w:val="001B6078"/>
    <w:rsid w:val="001C4BF2"/>
    <w:rsid w:val="001D7BE6"/>
    <w:rsid w:val="001F0030"/>
    <w:rsid w:val="00204A06"/>
    <w:rsid w:val="0021469B"/>
    <w:rsid w:val="0022260C"/>
    <w:rsid w:val="002334F0"/>
    <w:rsid w:val="00233E61"/>
    <w:rsid w:val="002761CE"/>
    <w:rsid w:val="00293C68"/>
    <w:rsid w:val="002A68F6"/>
    <w:rsid w:val="002B6D91"/>
    <w:rsid w:val="002E51EB"/>
    <w:rsid w:val="00331BC9"/>
    <w:rsid w:val="0035051B"/>
    <w:rsid w:val="003666EA"/>
    <w:rsid w:val="003B306A"/>
    <w:rsid w:val="003E0B91"/>
    <w:rsid w:val="004452A2"/>
    <w:rsid w:val="00491F91"/>
    <w:rsid w:val="004A2ED8"/>
    <w:rsid w:val="004C3519"/>
    <w:rsid w:val="004D1AAE"/>
    <w:rsid w:val="00520297"/>
    <w:rsid w:val="005826F4"/>
    <w:rsid w:val="00591A35"/>
    <w:rsid w:val="005920DD"/>
    <w:rsid w:val="005B7C90"/>
    <w:rsid w:val="00634449"/>
    <w:rsid w:val="006540AA"/>
    <w:rsid w:val="00655681"/>
    <w:rsid w:val="006635BF"/>
    <w:rsid w:val="00686BE8"/>
    <w:rsid w:val="006B14AE"/>
    <w:rsid w:val="006B72DA"/>
    <w:rsid w:val="006E7BFF"/>
    <w:rsid w:val="00721483"/>
    <w:rsid w:val="007340F0"/>
    <w:rsid w:val="00761631"/>
    <w:rsid w:val="00772F3A"/>
    <w:rsid w:val="00773667"/>
    <w:rsid w:val="007848B5"/>
    <w:rsid w:val="007905A8"/>
    <w:rsid w:val="0088607D"/>
    <w:rsid w:val="008E51AF"/>
    <w:rsid w:val="008F1CA6"/>
    <w:rsid w:val="009004A7"/>
    <w:rsid w:val="00922443"/>
    <w:rsid w:val="00922E5D"/>
    <w:rsid w:val="009403EE"/>
    <w:rsid w:val="00975263"/>
    <w:rsid w:val="00982E62"/>
    <w:rsid w:val="009B0242"/>
    <w:rsid w:val="009C7462"/>
    <w:rsid w:val="009D2CB6"/>
    <w:rsid w:val="00A1774F"/>
    <w:rsid w:val="00A21263"/>
    <w:rsid w:val="00A36D5F"/>
    <w:rsid w:val="00A53B74"/>
    <w:rsid w:val="00A57E1A"/>
    <w:rsid w:val="00A669A5"/>
    <w:rsid w:val="00A86D4E"/>
    <w:rsid w:val="00A956A7"/>
    <w:rsid w:val="00AA719C"/>
    <w:rsid w:val="00AD5D26"/>
    <w:rsid w:val="00B04BFE"/>
    <w:rsid w:val="00B073EF"/>
    <w:rsid w:val="00B966BF"/>
    <w:rsid w:val="00C21258"/>
    <w:rsid w:val="00C27808"/>
    <w:rsid w:val="00C27A4E"/>
    <w:rsid w:val="00C524A5"/>
    <w:rsid w:val="00CA591D"/>
    <w:rsid w:val="00CB28AB"/>
    <w:rsid w:val="00CE1CF8"/>
    <w:rsid w:val="00CF3876"/>
    <w:rsid w:val="00D14A78"/>
    <w:rsid w:val="00D424C0"/>
    <w:rsid w:val="00D61097"/>
    <w:rsid w:val="00D650EF"/>
    <w:rsid w:val="00D67EA9"/>
    <w:rsid w:val="00D67FF4"/>
    <w:rsid w:val="00DA385E"/>
    <w:rsid w:val="00E078EB"/>
    <w:rsid w:val="00E2348E"/>
    <w:rsid w:val="00E45D44"/>
    <w:rsid w:val="00E53F6B"/>
    <w:rsid w:val="00E92950"/>
    <w:rsid w:val="00ED0929"/>
    <w:rsid w:val="00EF2DC5"/>
    <w:rsid w:val="00F522D2"/>
    <w:rsid w:val="00F62394"/>
    <w:rsid w:val="00F66EB3"/>
    <w:rsid w:val="00FE6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1DD921-2083-4DBC-91C4-AE82C4D3F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1F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848B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footer"/>
    <w:basedOn w:val="a"/>
    <w:rsid w:val="00A2126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212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4303</Words>
  <Characters>24532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Анализ результатов ЕГЭ по английскому языку</vt:lpstr>
    </vt:vector>
  </TitlesOfParts>
  <Company>NIRO</Company>
  <LinksUpToDate>false</LinksUpToDate>
  <CharactersWithSpaces>28778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результатов ЕГЭ по английскому языку</dc:title>
  <dc:subject/>
  <dc:creator>admin</dc:creator>
  <cp:keywords/>
  <dc:description/>
  <cp:lastModifiedBy>Irina</cp:lastModifiedBy>
  <cp:revision>2</cp:revision>
  <cp:lastPrinted>2010-09-02T20:00:00Z</cp:lastPrinted>
  <dcterms:created xsi:type="dcterms:W3CDTF">2014-09-18T15:48:00Z</dcterms:created>
  <dcterms:modified xsi:type="dcterms:W3CDTF">2014-09-18T15:48:00Z</dcterms:modified>
</cp:coreProperties>
</file>