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F28" w:rsidRPr="003D0F28" w:rsidRDefault="003D0F28" w:rsidP="003D0F28">
      <w:pPr>
        <w:spacing w:line="360" w:lineRule="auto"/>
        <w:ind w:firstLine="709"/>
        <w:jc w:val="center"/>
        <w:rPr>
          <w:b/>
          <w:sz w:val="28"/>
          <w:szCs w:val="28"/>
        </w:rPr>
      </w:pPr>
      <w:r w:rsidRPr="003D0F28">
        <w:rPr>
          <w:b/>
          <w:sz w:val="28"/>
          <w:szCs w:val="28"/>
        </w:rPr>
        <w:t>Заказ 2842</w:t>
      </w:r>
    </w:p>
    <w:p w:rsidR="003D0F28" w:rsidRPr="003D0F28" w:rsidRDefault="003D0F28" w:rsidP="003D0F28">
      <w:pPr>
        <w:spacing w:line="360" w:lineRule="auto"/>
        <w:ind w:firstLine="709"/>
        <w:jc w:val="center"/>
        <w:rPr>
          <w:b/>
          <w:sz w:val="28"/>
          <w:szCs w:val="28"/>
        </w:rPr>
      </w:pPr>
      <w:r w:rsidRPr="003D0F28">
        <w:rPr>
          <w:b/>
          <w:sz w:val="28"/>
          <w:szCs w:val="28"/>
        </w:rPr>
        <w:t>Курсовая работа на тему: «Основные инструменты и способы управления кредитными рисками»</w:t>
      </w: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Pr="003D0F28" w:rsidRDefault="003D0F28" w:rsidP="003D0F28">
      <w:pPr>
        <w:spacing w:line="360" w:lineRule="auto"/>
        <w:ind w:firstLine="709"/>
        <w:jc w:val="center"/>
        <w:rPr>
          <w:b/>
          <w:sz w:val="28"/>
          <w:szCs w:val="28"/>
        </w:rPr>
      </w:pPr>
      <w:r w:rsidRPr="003D0F28">
        <w:rPr>
          <w:b/>
          <w:sz w:val="28"/>
          <w:szCs w:val="28"/>
        </w:rPr>
        <w:t>Содержание</w:t>
      </w: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r>
        <w:rPr>
          <w:sz w:val="28"/>
          <w:szCs w:val="28"/>
        </w:rPr>
        <w:t>Введение</w:t>
      </w:r>
      <w:r w:rsidR="00AB2B3C">
        <w:rPr>
          <w:sz w:val="28"/>
          <w:szCs w:val="28"/>
        </w:rPr>
        <w:t>……………………………………………………………………….3</w:t>
      </w:r>
    </w:p>
    <w:p w:rsidR="003D0F28" w:rsidRDefault="003D0F28" w:rsidP="003D0F28">
      <w:pPr>
        <w:spacing w:line="360" w:lineRule="auto"/>
        <w:ind w:firstLine="709"/>
        <w:jc w:val="both"/>
        <w:rPr>
          <w:sz w:val="28"/>
          <w:szCs w:val="28"/>
        </w:rPr>
      </w:pPr>
      <w:r w:rsidRPr="003D0F28">
        <w:rPr>
          <w:sz w:val="28"/>
          <w:szCs w:val="28"/>
        </w:rPr>
        <w:t>1.</w:t>
      </w:r>
      <w:r>
        <w:rPr>
          <w:sz w:val="28"/>
          <w:szCs w:val="28"/>
        </w:rPr>
        <w:t xml:space="preserve"> Понятие и виды рисков</w:t>
      </w:r>
      <w:r w:rsidR="00AB2B3C">
        <w:rPr>
          <w:sz w:val="28"/>
          <w:szCs w:val="28"/>
        </w:rPr>
        <w:t>…………………………………………………….5</w:t>
      </w:r>
    </w:p>
    <w:p w:rsidR="003D0F28" w:rsidRDefault="003D0F28" w:rsidP="003D0F28">
      <w:pPr>
        <w:spacing w:line="360" w:lineRule="auto"/>
        <w:ind w:firstLine="709"/>
        <w:jc w:val="both"/>
        <w:rPr>
          <w:sz w:val="28"/>
          <w:szCs w:val="28"/>
        </w:rPr>
      </w:pPr>
      <w:r>
        <w:rPr>
          <w:sz w:val="28"/>
          <w:szCs w:val="28"/>
        </w:rPr>
        <w:t>2. Сущность кредитного риска</w:t>
      </w:r>
      <w:r w:rsidR="00AB2B3C">
        <w:rPr>
          <w:sz w:val="28"/>
          <w:szCs w:val="28"/>
        </w:rPr>
        <w:t>……………………………………………...10</w:t>
      </w:r>
    </w:p>
    <w:p w:rsidR="003D0F28" w:rsidRDefault="003D0F28" w:rsidP="003D0F28">
      <w:pPr>
        <w:spacing w:line="360" w:lineRule="auto"/>
        <w:ind w:firstLine="709"/>
        <w:jc w:val="both"/>
        <w:rPr>
          <w:sz w:val="28"/>
          <w:szCs w:val="28"/>
        </w:rPr>
      </w:pPr>
      <w:r>
        <w:rPr>
          <w:sz w:val="28"/>
          <w:szCs w:val="28"/>
        </w:rPr>
        <w:t>3. Инструменты управления кредитным риском</w:t>
      </w:r>
      <w:r w:rsidR="00AB2B3C">
        <w:rPr>
          <w:sz w:val="28"/>
          <w:szCs w:val="28"/>
        </w:rPr>
        <w:t>…………………………..12</w:t>
      </w:r>
    </w:p>
    <w:p w:rsidR="003D0F28" w:rsidRDefault="003D0F28" w:rsidP="003D0F28">
      <w:pPr>
        <w:spacing w:line="360" w:lineRule="auto"/>
        <w:ind w:firstLine="709"/>
        <w:jc w:val="both"/>
        <w:rPr>
          <w:sz w:val="28"/>
          <w:szCs w:val="28"/>
        </w:rPr>
      </w:pPr>
      <w:r>
        <w:rPr>
          <w:sz w:val="28"/>
          <w:szCs w:val="28"/>
        </w:rPr>
        <w:t>4. Способы управления кредитным риском</w:t>
      </w:r>
      <w:r w:rsidR="00AB2B3C">
        <w:rPr>
          <w:sz w:val="28"/>
          <w:szCs w:val="28"/>
        </w:rPr>
        <w:t>………………………………..19</w:t>
      </w:r>
    </w:p>
    <w:p w:rsidR="003D0F28" w:rsidRDefault="003D0F28" w:rsidP="003D0F28">
      <w:pPr>
        <w:spacing w:line="360" w:lineRule="auto"/>
        <w:ind w:firstLine="709"/>
        <w:jc w:val="both"/>
        <w:rPr>
          <w:sz w:val="28"/>
          <w:szCs w:val="28"/>
        </w:rPr>
      </w:pPr>
      <w:r>
        <w:rPr>
          <w:sz w:val="28"/>
          <w:szCs w:val="28"/>
        </w:rPr>
        <w:t>5. Страхование как метод управления кредитным риском</w:t>
      </w:r>
      <w:r w:rsidR="00AB2B3C">
        <w:rPr>
          <w:sz w:val="28"/>
          <w:szCs w:val="28"/>
        </w:rPr>
        <w:t>……………….24</w:t>
      </w:r>
    </w:p>
    <w:p w:rsidR="003D0F28" w:rsidRDefault="003D0F28" w:rsidP="003D0F28">
      <w:pPr>
        <w:spacing w:line="360" w:lineRule="auto"/>
        <w:ind w:firstLine="709"/>
        <w:jc w:val="both"/>
        <w:rPr>
          <w:sz w:val="28"/>
          <w:szCs w:val="28"/>
        </w:rPr>
      </w:pPr>
      <w:r>
        <w:rPr>
          <w:sz w:val="28"/>
          <w:szCs w:val="28"/>
        </w:rPr>
        <w:t>Заключение</w:t>
      </w:r>
      <w:r w:rsidR="00AB2B3C">
        <w:rPr>
          <w:sz w:val="28"/>
          <w:szCs w:val="28"/>
        </w:rPr>
        <w:t>…………………………………………………………………..27</w:t>
      </w:r>
    </w:p>
    <w:p w:rsidR="003D0F28" w:rsidRDefault="003D0F28" w:rsidP="003D0F28">
      <w:pPr>
        <w:spacing w:line="360" w:lineRule="auto"/>
        <w:ind w:firstLine="709"/>
        <w:jc w:val="both"/>
        <w:rPr>
          <w:sz w:val="28"/>
          <w:szCs w:val="28"/>
        </w:rPr>
      </w:pPr>
      <w:r>
        <w:rPr>
          <w:sz w:val="28"/>
          <w:szCs w:val="28"/>
        </w:rPr>
        <w:t>Список использованных источников</w:t>
      </w:r>
      <w:r w:rsidR="00AB2B3C">
        <w:rPr>
          <w:sz w:val="28"/>
          <w:szCs w:val="28"/>
        </w:rPr>
        <w:t>………………………………………29</w:t>
      </w: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3D0F28" w:rsidRPr="003D0F28" w:rsidRDefault="003D0F28" w:rsidP="003D0F28">
      <w:pPr>
        <w:spacing w:line="360" w:lineRule="auto"/>
        <w:ind w:firstLine="709"/>
        <w:jc w:val="center"/>
        <w:rPr>
          <w:b/>
          <w:sz w:val="28"/>
          <w:szCs w:val="28"/>
        </w:rPr>
      </w:pPr>
      <w:r w:rsidRPr="003D0F28">
        <w:rPr>
          <w:b/>
          <w:sz w:val="28"/>
          <w:szCs w:val="28"/>
        </w:rPr>
        <w:t>Введение</w:t>
      </w:r>
    </w:p>
    <w:p w:rsidR="003D0F28" w:rsidRPr="00B84FA4" w:rsidRDefault="003D0F28" w:rsidP="003D0F28">
      <w:pPr>
        <w:spacing w:line="360" w:lineRule="auto"/>
        <w:ind w:firstLine="709"/>
        <w:jc w:val="both"/>
        <w:rPr>
          <w:sz w:val="28"/>
          <w:szCs w:val="28"/>
        </w:rPr>
      </w:pPr>
      <w:r w:rsidRPr="003D0F28">
        <w:rPr>
          <w:b/>
          <w:sz w:val="28"/>
          <w:szCs w:val="28"/>
        </w:rPr>
        <w:t>Актуальность темы исследования.</w:t>
      </w:r>
      <w:r>
        <w:rPr>
          <w:sz w:val="28"/>
          <w:szCs w:val="28"/>
        </w:rPr>
        <w:t xml:space="preserve"> </w:t>
      </w:r>
      <w:r w:rsidRPr="00B84FA4">
        <w:rPr>
          <w:sz w:val="28"/>
          <w:szCs w:val="28"/>
        </w:rPr>
        <w:t>Деятельность любого экономического института сопряжена с определенными рисками. При этом риск определяет вероятность того, что прогнозируемое событие не произойдет. Риск представляет собой неопределенность, связанную с принятием решений, реализация которых происходит только с течением времени.</w:t>
      </w:r>
    </w:p>
    <w:p w:rsidR="003D0F28" w:rsidRPr="00B84FA4" w:rsidRDefault="003D0F28" w:rsidP="003D0F28">
      <w:pPr>
        <w:spacing w:line="360" w:lineRule="auto"/>
        <w:ind w:firstLine="709"/>
        <w:jc w:val="both"/>
        <w:rPr>
          <w:sz w:val="28"/>
          <w:szCs w:val="28"/>
        </w:rPr>
      </w:pPr>
      <w:r w:rsidRPr="00B84FA4">
        <w:rPr>
          <w:sz w:val="28"/>
          <w:szCs w:val="28"/>
        </w:rPr>
        <w:t xml:space="preserve">   Риск - это    ситуативная    характеристика    деятельности    любого производителя, в том числе банка, отражающая неопределенность  ее  исхода  и возможные неблагоприятные последствия в  случае  неуспеха.  Риск  выражается вероятностью получения таких нежелательных результатов, как  потери  прибыли и   возникновения  убытков  следствии  неплатежей  по  выданным  кредитам, сокращение ресурсной базы, осуществление выплат по забалансовым операциям  и т.п. Но в тоже время,  чем  ниже  уровень  риска,  тем  ниже  и  вероятность получить высокую прибыль. Поэтому,  с  одной  стороны,  любой  производитель старается свести к минимуму степень риска  и  их  нескольких  альтернативных  решений всегда выбирает то. При котором уровень риска  минимален,  с  другой стороны, необходимо выбирать оптимальное соотношение уровня риска и  степени деловой активности, доходности. Уровень риска увеличивается, если:</w:t>
      </w:r>
    </w:p>
    <w:p w:rsidR="003D0F28" w:rsidRPr="00B84FA4" w:rsidRDefault="003D0F28" w:rsidP="003D0F28">
      <w:pPr>
        <w:spacing w:line="360" w:lineRule="auto"/>
        <w:ind w:firstLine="709"/>
        <w:jc w:val="both"/>
        <w:rPr>
          <w:sz w:val="28"/>
          <w:szCs w:val="28"/>
        </w:rPr>
      </w:pPr>
      <w:r w:rsidRPr="00B84FA4">
        <w:rPr>
          <w:sz w:val="28"/>
          <w:szCs w:val="28"/>
        </w:rPr>
        <w:t>- проблемы возникают внезапно и вопреки ожиданиям;</w:t>
      </w:r>
    </w:p>
    <w:p w:rsidR="003D0F28" w:rsidRPr="00B84FA4" w:rsidRDefault="003D0F28" w:rsidP="003D0F28">
      <w:pPr>
        <w:spacing w:line="360" w:lineRule="auto"/>
        <w:ind w:firstLine="709"/>
        <w:jc w:val="both"/>
        <w:rPr>
          <w:sz w:val="28"/>
          <w:szCs w:val="28"/>
        </w:rPr>
      </w:pPr>
      <w:r w:rsidRPr="00B84FA4">
        <w:rPr>
          <w:sz w:val="28"/>
          <w:szCs w:val="28"/>
        </w:rPr>
        <w:t>- поставлены новые задачи, не соответствующие  прошлому  опыту  банка  (что особенно актуально в наших условиях,  где  институт  коммерческих  банков только начинает развиваться;</w:t>
      </w:r>
    </w:p>
    <w:p w:rsidR="003D0F28" w:rsidRPr="00B84FA4" w:rsidRDefault="003D0F28" w:rsidP="003D0F28">
      <w:pPr>
        <w:spacing w:line="360" w:lineRule="auto"/>
        <w:ind w:firstLine="709"/>
        <w:jc w:val="both"/>
        <w:rPr>
          <w:sz w:val="28"/>
          <w:szCs w:val="28"/>
        </w:rPr>
      </w:pPr>
      <w:r w:rsidRPr="00B84FA4">
        <w:rPr>
          <w:sz w:val="28"/>
          <w:szCs w:val="28"/>
        </w:rPr>
        <w:t>- руководство не в состоянии принять необходимые и срочные меры, что  может привести  к  финансовому   ущербу   (ухудшению   возможностей   получения необходимой и/или дополнительной прибыли);</w:t>
      </w:r>
    </w:p>
    <w:p w:rsidR="003D0F28" w:rsidRDefault="003D0F28" w:rsidP="003D0F28">
      <w:pPr>
        <w:spacing w:line="360" w:lineRule="auto"/>
        <w:ind w:firstLine="709"/>
        <w:jc w:val="both"/>
        <w:rPr>
          <w:sz w:val="28"/>
          <w:szCs w:val="28"/>
        </w:rPr>
      </w:pPr>
      <w:r w:rsidRPr="00B84FA4">
        <w:rPr>
          <w:sz w:val="28"/>
          <w:szCs w:val="28"/>
        </w:rPr>
        <w:t xml:space="preserve">- существующий   порядок   деятельности    банка    или    несовершенство законодательства мешает принятию  некоторых  оптимальных  для  конкретной ситуации мер.   </w:t>
      </w:r>
    </w:p>
    <w:p w:rsidR="003D0F28" w:rsidRDefault="000C0640" w:rsidP="003D0F28">
      <w:pPr>
        <w:spacing w:line="360" w:lineRule="auto"/>
        <w:ind w:firstLine="709"/>
        <w:jc w:val="both"/>
        <w:rPr>
          <w:sz w:val="28"/>
          <w:szCs w:val="28"/>
        </w:rPr>
      </w:pPr>
      <w:r w:rsidRPr="001E2412">
        <w:rPr>
          <w:b/>
          <w:sz w:val="28"/>
          <w:szCs w:val="28"/>
        </w:rPr>
        <w:t>Целью</w:t>
      </w:r>
      <w:r>
        <w:rPr>
          <w:sz w:val="28"/>
          <w:szCs w:val="28"/>
        </w:rPr>
        <w:t xml:space="preserve"> данной работы является изучение кредитного риска и методов управления рисками.</w:t>
      </w:r>
    </w:p>
    <w:p w:rsidR="000C0640" w:rsidRDefault="000C0640" w:rsidP="003D0F28">
      <w:pPr>
        <w:spacing w:line="360" w:lineRule="auto"/>
        <w:ind w:firstLine="709"/>
        <w:jc w:val="both"/>
        <w:rPr>
          <w:sz w:val="28"/>
          <w:szCs w:val="28"/>
        </w:rPr>
      </w:pPr>
      <w:r>
        <w:rPr>
          <w:sz w:val="28"/>
          <w:szCs w:val="28"/>
        </w:rPr>
        <w:t xml:space="preserve">Для достижения поставленной цели целесообразно решить следующие </w:t>
      </w:r>
      <w:r w:rsidRPr="001E2412">
        <w:rPr>
          <w:b/>
          <w:sz w:val="28"/>
          <w:szCs w:val="28"/>
        </w:rPr>
        <w:t>задачи</w:t>
      </w:r>
      <w:r>
        <w:rPr>
          <w:sz w:val="28"/>
          <w:szCs w:val="28"/>
        </w:rPr>
        <w:t xml:space="preserve">: </w:t>
      </w:r>
    </w:p>
    <w:p w:rsidR="000C0640" w:rsidRDefault="000C0640" w:rsidP="003D0F28">
      <w:pPr>
        <w:spacing w:line="360" w:lineRule="auto"/>
        <w:ind w:firstLine="709"/>
        <w:jc w:val="both"/>
        <w:rPr>
          <w:sz w:val="28"/>
          <w:szCs w:val="28"/>
        </w:rPr>
      </w:pPr>
      <w:r>
        <w:rPr>
          <w:sz w:val="28"/>
          <w:szCs w:val="28"/>
        </w:rPr>
        <w:t>- рассмотреть понятие и виды рисков;</w:t>
      </w:r>
    </w:p>
    <w:p w:rsidR="001E2412" w:rsidRDefault="001E2412" w:rsidP="001E2412">
      <w:pPr>
        <w:spacing w:line="360" w:lineRule="auto"/>
        <w:ind w:firstLine="709"/>
        <w:jc w:val="both"/>
        <w:rPr>
          <w:sz w:val="28"/>
          <w:szCs w:val="28"/>
        </w:rPr>
      </w:pPr>
      <w:r>
        <w:rPr>
          <w:sz w:val="28"/>
          <w:szCs w:val="28"/>
        </w:rPr>
        <w:t>- проанализировать сущность кредитного риска;</w:t>
      </w:r>
    </w:p>
    <w:p w:rsidR="001E2412" w:rsidRDefault="001E2412" w:rsidP="001E2412">
      <w:pPr>
        <w:spacing w:line="360" w:lineRule="auto"/>
        <w:ind w:firstLine="709"/>
        <w:jc w:val="both"/>
        <w:rPr>
          <w:sz w:val="28"/>
          <w:szCs w:val="28"/>
        </w:rPr>
      </w:pPr>
      <w:r>
        <w:rPr>
          <w:sz w:val="28"/>
          <w:szCs w:val="28"/>
        </w:rPr>
        <w:t xml:space="preserve">- изучить инструменты и способы управления кредитным риском; </w:t>
      </w:r>
    </w:p>
    <w:p w:rsidR="001E2412" w:rsidRDefault="001E2412" w:rsidP="001E2412">
      <w:pPr>
        <w:spacing w:line="360" w:lineRule="auto"/>
        <w:ind w:firstLine="709"/>
        <w:jc w:val="both"/>
        <w:rPr>
          <w:sz w:val="28"/>
          <w:szCs w:val="28"/>
        </w:rPr>
      </w:pPr>
      <w:r>
        <w:rPr>
          <w:sz w:val="28"/>
          <w:szCs w:val="28"/>
        </w:rPr>
        <w:t>- рассмотреть страхование как метод управления кредитным риском.</w:t>
      </w:r>
    </w:p>
    <w:p w:rsidR="001E2412" w:rsidRDefault="001E2412" w:rsidP="001E2412">
      <w:pPr>
        <w:spacing w:line="360" w:lineRule="auto"/>
        <w:ind w:firstLine="709"/>
        <w:jc w:val="both"/>
        <w:rPr>
          <w:sz w:val="28"/>
          <w:szCs w:val="28"/>
        </w:rPr>
      </w:pPr>
      <w:r w:rsidRPr="001E2412">
        <w:rPr>
          <w:b/>
          <w:sz w:val="28"/>
          <w:szCs w:val="28"/>
        </w:rPr>
        <w:t>Объектом</w:t>
      </w:r>
      <w:r>
        <w:rPr>
          <w:sz w:val="28"/>
          <w:szCs w:val="28"/>
        </w:rPr>
        <w:t xml:space="preserve"> исследования выступает кредитный риск, </w:t>
      </w:r>
      <w:r w:rsidRPr="001E2412">
        <w:rPr>
          <w:b/>
          <w:sz w:val="28"/>
          <w:szCs w:val="28"/>
        </w:rPr>
        <w:t>предметом</w:t>
      </w:r>
      <w:r>
        <w:rPr>
          <w:sz w:val="28"/>
          <w:szCs w:val="28"/>
        </w:rPr>
        <w:t xml:space="preserve"> работы является система управления риском.</w:t>
      </w:r>
    </w:p>
    <w:p w:rsidR="001E2412" w:rsidRPr="00ED262E" w:rsidRDefault="001E2412" w:rsidP="001E2412">
      <w:pPr>
        <w:spacing w:line="360" w:lineRule="auto"/>
        <w:ind w:firstLine="709"/>
        <w:jc w:val="both"/>
        <w:rPr>
          <w:sz w:val="28"/>
          <w:szCs w:val="28"/>
        </w:rPr>
      </w:pPr>
      <w:r>
        <w:rPr>
          <w:sz w:val="28"/>
          <w:szCs w:val="28"/>
        </w:rPr>
        <w:t xml:space="preserve">В работе использованы </w:t>
      </w:r>
      <w:r w:rsidRPr="001E2412">
        <w:rPr>
          <w:b/>
          <w:sz w:val="28"/>
          <w:szCs w:val="28"/>
        </w:rPr>
        <w:t>нормативные акты, публикации и научные труды</w:t>
      </w:r>
      <w:r>
        <w:rPr>
          <w:sz w:val="28"/>
          <w:szCs w:val="28"/>
        </w:rPr>
        <w:t xml:space="preserve"> таких авторов, как </w:t>
      </w:r>
      <w:r w:rsidRPr="00ED262E">
        <w:rPr>
          <w:iCs/>
          <w:sz w:val="28"/>
          <w:szCs w:val="28"/>
        </w:rPr>
        <w:t>Балабанов</w:t>
      </w:r>
      <w:r>
        <w:rPr>
          <w:iCs/>
          <w:sz w:val="28"/>
          <w:szCs w:val="28"/>
        </w:rPr>
        <w:t>а</w:t>
      </w:r>
      <w:r w:rsidRPr="00ED262E">
        <w:rPr>
          <w:iCs/>
          <w:sz w:val="28"/>
          <w:szCs w:val="28"/>
        </w:rPr>
        <w:t xml:space="preserve"> И.Т.</w:t>
      </w:r>
      <w:r>
        <w:rPr>
          <w:iCs/>
          <w:sz w:val="28"/>
          <w:szCs w:val="28"/>
        </w:rPr>
        <w:t>,</w:t>
      </w:r>
      <w:r w:rsidRPr="00ED262E">
        <w:rPr>
          <w:iCs/>
          <w:sz w:val="28"/>
          <w:szCs w:val="28"/>
        </w:rPr>
        <w:t xml:space="preserve"> </w:t>
      </w:r>
      <w:r>
        <w:rPr>
          <w:iCs/>
          <w:sz w:val="28"/>
          <w:szCs w:val="28"/>
        </w:rPr>
        <w:t>Балаш В.А., Гурылевой</w:t>
      </w:r>
      <w:r w:rsidRPr="00ED262E">
        <w:rPr>
          <w:iCs/>
          <w:sz w:val="28"/>
          <w:szCs w:val="28"/>
        </w:rPr>
        <w:t xml:space="preserve"> Е.К., Прокофьев</w:t>
      </w:r>
      <w:r>
        <w:rPr>
          <w:iCs/>
          <w:sz w:val="28"/>
          <w:szCs w:val="28"/>
        </w:rPr>
        <w:t>а</w:t>
      </w:r>
      <w:r w:rsidRPr="00ED262E">
        <w:rPr>
          <w:iCs/>
          <w:sz w:val="28"/>
          <w:szCs w:val="28"/>
        </w:rPr>
        <w:t xml:space="preserve"> С.Е.</w:t>
      </w:r>
      <w:r>
        <w:rPr>
          <w:sz w:val="28"/>
          <w:szCs w:val="28"/>
        </w:rPr>
        <w:t xml:space="preserve">, </w:t>
      </w:r>
      <w:r w:rsidRPr="00ED262E">
        <w:rPr>
          <w:sz w:val="28"/>
          <w:szCs w:val="28"/>
        </w:rPr>
        <w:t>Колесников</w:t>
      </w:r>
      <w:r>
        <w:rPr>
          <w:sz w:val="28"/>
          <w:szCs w:val="28"/>
        </w:rPr>
        <w:t>а</w:t>
      </w:r>
      <w:r w:rsidRPr="00ED262E">
        <w:rPr>
          <w:sz w:val="28"/>
          <w:szCs w:val="28"/>
        </w:rPr>
        <w:t xml:space="preserve"> В.С.</w:t>
      </w:r>
      <w:r>
        <w:rPr>
          <w:sz w:val="28"/>
          <w:szCs w:val="28"/>
        </w:rPr>
        <w:t>,</w:t>
      </w:r>
      <w:r w:rsidRPr="00ED262E">
        <w:rPr>
          <w:sz w:val="28"/>
          <w:szCs w:val="28"/>
        </w:rPr>
        <w:t xml:space="preserve"> Севрук В.Т. </w:t>
      </w:r>
      <w:r>
        <w:rPr>
          <w:sz w:val="28"/>
          <w:szCs w:val="28"/>
        </w:rPr>
        <w:t>и др.</w:t>
      </w: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1E2412" w:rsidRDefault="001E2412" w:rsidP="001E2412">
      <w:pPr>
        <w:spacing w:line="360" w:lineRule="auto"/>
        <w:ind w:firstLine="709"/>
        <w:jc w:val="both"/>
        <w:rPr>
          <w:sz w:val="28"/>
          <w:szCs w:val="28"/>
        </w:rPr>
      </w:pPr>
    </w:p>
    <w:p w:rsidR="003D0F28" w:rsidRPr="0071464E" w:rsidRDefault="003D0F28" w:rsidP="0071464E">
      <w:pPr>
        <w:spacing w:line="360" w:lineRule="auto"/>
        <w:ind w:firstLine="709"/>
        <w:jc w:val="center"/>
        <w:rPr>
          <w:b/>
          <w:sz w:val="28"/>
          <w:szCs w:val="28"/>
        </w:rPr>
      </w:pPr>
      <w:r w:rsidRPr="0071464E">
        <w:rPr>
          <w:b/>
          <w:sz w:val="28"/>
          <w:szCs w:val="28"/>
        </w:rPr>
        <w:t>1. Понятие и виды рисков</w:t>
      </w:r>
    </w:p>
    <w:p w:rsidR="00BA3F7C" w:rsidRPr="004504A1" w:rsidRDefault="00BA3F7C" w:rsidP="00BA3F7C">
      <w:pPr>
        <w:shd w:val="clear" w:color="auto" w:fill="FFFFFF"/>
        <w:spacing w:line="360" w:lineRule="auto"/>
        <w:ind w:left="170" w:right="57" w:firstLine="709"/>
        <w:jc w:val="both"/>
        <w:rPr>
          <w:sz w:val="28"/>
          <w:szCs w:val="28"/>
        </w:rPr>
      </w:pPr>
      <w:r w:rsidRPr="004504A1">
        <w:rPr>
          <w:spacing w:val="5"/>
          <w:sz w:val="28"/>
          <w:szCs w:val="28"/>
        </w:rPr>
        <w:t xml:space="preserve">С </w:t>
      </w:r>
      <w:r w:rsidRPr="004504A1">
        <w:rPr>
          <w:sz w:val="28"/>
          <w:szCs w:val="28"/>
        </w:rPr>
        <w:t xml:space="preserve">точки зрения современного бизнеса </w:t>
      </w:r>
      <w:r w:rsidRPr="004504A1">
        <w:rPr>
          <w:bCs/>
          <w:sz w:val="28"/>
          <w:szCs w:val="28"/>
        </w:rPr>
        <w:t xml:space="preserve">риск </w:t>
      </w:r>
      <w:r w:rsidRPr="004504A1">
        <w:rPr>
          <w:sz w:val="28"/>
          <w:szCs w:val="28"/>
        </w:rPr>
        <w:t xml:space="preserve">представляет собой </w:t>
      </w:r>
      <w:r w:rsidRPr="004504A1">
        <w:rPr>
          <w:spacing w:val="2"/>
          <w:sz w:val="28"/>
          <w:szCs w:val="28"/>
        </w:rPr>
        <w:t xml:space="preserve">потенциально существующую вероятность потери ресурсов </w:t>
      </w:r>
      <w:r w:rsidRPr="004504A1">
        <w:rPr>
          <w:spacing w:val="1"/>
          <w:sz w:val="28"/>
          <w:szCs w:val="28"/>
        </w:rPr>
        <w:t>или неполучения доходов.</w:t>
      </w:r>
    </w:p>
    <w:p w:rsidR="00BA3F7C" w:rsidRPr="004504A1" w:rsidRDefault="00BA3F7C" w:rsidP="00BA3F7C">
      <w:pPr>
        <w:pStyle w:val="1"/>
        <w:keepLines w:val="0"/>
        <w:ind w:left="170" w:right="57"/>
      </w:pPr>
      <w:r w:rsidRPr="004504A1">
        <w:rPr>
          <w:spacing w:val="2"/>
        </w:rPr>
        <w:t xml:space="preserve">Риск непосредственным образом связан с управлением и </w:t>
      </w:r>
      <w:r w:rsidRPr="004504A1">
        <w:t>находится в прямой зависимости от эффективности и обосно</w:t>
      </w:r>
      <w:r w:rsidRPr="004504A1">
        <w:softHyphen/>
      </w:r>
      <w:r w:rsidRPr="004504A1">
        <w:rPr>
          <w:spacing w:val="2"/>
        </w:rPr>
        <w:t>ванности принимаемых управленческих решений.</w:t>
      </w:r>
      <w:r>
        <w:rPr>
          <w:rStyle w:val="a4"/>
          <w:spacing w:val="2"/>
        </w:rPr>
        <w:footnoteReference w:id="1"/>
      </w:r>
      <w:r w:rsidRPr="004504A1">
        <w:rPr>
          <w:spacing w:val="2"/>
        </w:rPr>
        <w:t xml:space="preserve"> Ни один </w:t>
      </w:r>
      <w:r w:rsidRPr="004504A1">
        <w:rPr>
          <w:spacing w:val="1"/>
        </w:rPr>
        <w:t>руководитель в процессе своей деятельности не в состоянии полностью устранить риск. Это происходит потому, что ре</w:t>
      </w:r>
      <w:r w:rsidRPr="004504A1">
        <w:rPr>
          <w:spacing w:val="1"/>
        </w:rPr>
        <w:softHyphen/>
      </w:r>
      <w:r w:rsidRPr="004504A1">
        <w:rPr>
          <w:spacing w:val="-1"/>
        </w:rPr>
        <w:t>альная ситуация практически никогда полностью не соответствует запланированным или заданным параметрам.</w:t>
      </w:r>
      <w:r>
        <w:rPr>
          <w:spacing w:val="-1"/>
        </w:rPr>
        <w:t xml:space="preserve"> </w:t>
      </w:r>
      <w:r w:rsidRPr="004504A1">
        <w:t>Риску подвержены практически все виды банковских операций.</w:t>
      </w:r>
    </w:p>
    <w:p w:rsidR="00BA3F7C" w:rsidRPr="00CA33FB" w:rsidRDefault="00BA3F7C" w:rsidP="00BA3F7C">
      <w:pPr>
        <w:pStyle w:val="1"/>
        <w:keepLines w:val="0"/>
        <w:ind w:firstLine="720"/>
      </w:pPr>
      <w:r w:rsidRPr="00CA33FB">
        <w:t xml:space="preserve">   Анализируя риски коммерческих банков России на современном этапе,  надо учитывать: неустойчивость политического положения; незавершенность формирования банковской системы; отсутствие или несовершенство некоторых основных  законодательных  актов, несоответствие между правовой базой и реально существующей ситуацией; инфляцию, и др.</w:t>
      </w:r>
    </w:p>
    <w:p w:rsidR="00BA3F7C" w:rsidRDefault="00BA3F7C" w:rsidP="00BA3F7C">
      <w:pPr>
        <w:pStyle w:val="1"/>
        <w:keepLines w:val="0"/>
        <w:ind w:firstLine="720"/>
      </w:pPr>
      <w:r w:rsidRPr="00CA33FB">
        <w:t xml:space="preserve">   Данные  обстоятельства  вносят  существенные  изменения  в   совокупность возникающих банковских рисков и  методов  их  исследования.  Однако  это  не исключает наличия общих проблем возникновения рисков  и  тенденций  динамики  их уровня.</w:t>
      </w:r>
    </w:p>
    <w:p w:rsidR="00BA3F7C" w:rsidRPr="00EC7371" w:rsidRDefault="00BA3F7C" w:rsidP="00BA3F7C">
      <w:pPr>
        <w:shd w:val="clear" w:color="auto" w:fill="FFFFFF"/>
        <w:spacing w:line="360" w:lineRule="auto"/>
        <w:ind w:left="170" w:right="57" w:firstLine="709"/>
        <w:jc w:val="both"/>
        <w:rPr>
          <w:sz w:val="28"/>
          <w:szCs w:val="28"/>
        </w:rPr>
      </w:pPr>
      <w:r w:rsidRPr="00EC7371">
        <w:rPr>
          <w:sz w:val="28"/>
          <w:szCs w:val="28"/>
        </w:rPr>
        <w:t xml:space="preserve">Можно утверждать, что с точки зрения современного бизнеса </w:t>
      </w:r>
      <w:r w:rsidRPr="00EC7371">
        <w:rPr>
          <w:bCs/>
          <w:sz w:val="28"/>
          <w:szCs w:val="28"/>
        </w:rPr>
        <w:t xml:space="preserve">риск </w:t>
      </w:r>
      <w:r w:rsidRPr="00EC7371">
        <w:rPr>
          <w:sz w:val="28"/>
          <w:szCs w:val="28"/>
        </w:rPr>
        <w:t>представляет собой потенциально существующую вероятность потери ресурсов или неполучения доходов.</w:t>
      </w:r>
    </w:p>
    <w:p w:rsidR="00BA3F7C" w:rsidRPr="00EC7371" w:rsidRDefault="00BA3F7C" w:rsidP="00BA3F7C">
      <w:pPr>
        <w:shd w:val="clear" w:color="auto" w:fill="FFFFFF"/>
        <w:spacing w:line="360" w:lineRule="auto"/>
        <w:ind w:left="170" w:right="57" w:firstLine="709"/>
        <w:jc w:val="both"/>
        <w:rPr>
          <w:sz w:val="28"/>
          <w:szCs w:val="28"/>
        </w:rPr>
      </w:pPr>
      <w:r w:rsidRPr="00EC7371">
        <w:rPr>
          <w:sz w:val="28"/>
          <w:szCs w:val="28"/>
        </w:rPr>
        <w:t>Риск непосредственным образом связан с управлением и находится в прямой зависимости от эффективности и обосно</w:t>
      </w:r>
      <w:r w:rsidRPr="00EC7371">
        <w:rPr>
          <w:sz w:val="28"/>
          <w:szCs w:val="28"/>
        </w:rPr>
        <w:softHyphen/>
        <w:t>ванности принимаемых управленческих решений. Ни один руководитель в процессе своей деятельности не в состоянии полностью устранить риск. Это происходит потому, что ре</w:t>
      </w:r>
      <w:r w:rsidRPr="00EC7371">
        <w:rPr>
          <w:sz w:val="28"/>
          <w:szCs w:val="28"/>
        </w:rPr>
        <w:softHyphen/>
        <w:t>альная ситуация практически никогда полностью не соответ</w:t>
      </w:r>
      <w:r w:rsidRPr="00EC7371">
        <w:rPr>
          <w:sz w:val="28"/>
          <w:szCs w:val="28"/>
        </w:rPr>
        <w:softHyphen/>
        <w:t>ствует запланированным или заданным параметрам. Поэтому любой менеджер или предприниматель всегда вынужден идти на определенный риск, начиная то или иное дело. Еще И. Тур</w:t>
      </w:r>
      <w:r w:rsidRPr="00EC7371">
        <w:rPr>
          <w:sz w:val="28"/>
          <w:szCs w:val="28"/>
        </w:rPr>
        <w:softHyphen/>
        <w:t>генев отмечал, что «если ждать минуты, когда все, решитель</w:t>
      </w:r>
      <w:r w:rsidRPr="00EC7371">
        <w:rPr>
          <w:sz w:val="28"/>
          <w:szCs w:val="28"/>
        </w:rPr>
        <w:softHyphen/>
        <w:t>но все будет готово, никогда не придется начинать».</w:t>
      </w:r>
    </w:p>
    <w:p w:rsidR="00BA3F7C" w:rsidRPr="00EC7371" w:rsidRDefault="00BA3F7C" w:rsidP="00BA3F7C">
      <w:pPr>
        <w:shd w:val="clear" w:color="auto" w:fill="FFFFFF"/>
        <w:spacing w:line="360" w:lineRule="auto"/>
        <w:ind w:left="170" w:right="57" w:firstLine="709"/>
        <w:jc w:val="both"/>
        <w:rPr>
          <w:sz w:val="28"/>
          <w:szCs w:val="28"/>
        </w:rPr>
      </w:pPr>
      <w:r w:rsidRPr="00EC7371">
        <w:rPr>
          <w:sz w:val="28"/>
          <w:szCs w:val="28"/>
        </w:rPr>
        <w:t>Однако посредством выявления сфер повышенного рис</w:t>
      </w:r>
      <w:r w:rsidRPr="00EC7371">
        <w:rPr>
          <w:sz w:val="28"/>
          <w:szCs w:val="28"/>
        </w:rPr>
        <w:softHyphen/>
        <w:t>ка, его количественного измерения и осуществления регу</w:t>
      </w:r>
      <w:r w:rsidRPr="00EC7371">
        <w:rPr>
          <w:sz w:val="28"/>
          <w:szCs w:val="28"/>
        </w:rPr>
        <w:softHyphen/>
        <w:t>лярного контроля можно в ограниченной степени управлять рисками либо осуществлять их профилактику. Это позволя</w:t>
      </w:r>
      <w:r w:rsidRPr="00EC7371">
        <w:rPr>
          <w:sz w:val="28"/>
          <w:szCs w:val="28"/>
        </w:rPr>
        <w:softHyphen/>
        <w:t>ет в значительной степени снизить уровень риска и миними</w:t>
      </w:r>
      <w:r w:rsidRPr="00EC7371">
        <w:rPr>
          <w:sz w:val="28"/>
          <w:szCs w:val="28"/>
        </w:rPr>
        <w:softHyphen/>
        <w:t>зировать его негативные последствия.</w:t>
      </w:r>
    </w:p>
    <w:p w:rsidR="00BA3F7C" w:rsidRPr="00EC7371" w:rsidRDefault="00BA3F7C" w:rsidP="00BA3F7C">
      <w:pPr>
        <w:shd w:val="clear" w:color="auto" w:fill="FFFFFF"/>
        <w:spacing w:line="360" w:lineRule="auto"/>
        <w:ind w:left="170" w:right="57" w:firstLine="709"/>
        <w:jc w:val="both"/>
        <w:rPr>
          <w:sz w:val="28"/>
          <w:szCs w:val="28"/>
        </w:rPr>
      </w:pPr>
      <w:r w:rsidRPr="00EC7371">
        <w:rPr>
          <w:sz w:val="28"/>
          <w:szCs w:val="28"/>
        </w:rPr>
        <w:t>В то же время не следует забывать, что риск играет в бизнесе не только отрицательную, но и положительную роль. Общеизвестно, что чем выше уровень риска готовящегося к реализации инновационного проекта, тем выше закладывае</w:t>
      </w:r>
      <w:r w:rsidRPr="00EC7371">
        <w:rPr>
          <w:sz w:val="28"/>
          <w:szCs w:val="28"/>
        </w:rPr>
        <w:softHyphen/>
        <w:t>мый уровень рентабельности привлекаемых инвестиций.</w:t>
      </w:r>
    </w:p>
    <w:p w:rsidR="00BA3F7C" w:rsidRPr="00EC7371" w:rsidRDefault="00BA3F7C" w:rsidP="00BA3F7C">
      <w:pPr>
        <w:shd w:val="clear" w:color="auto" w:fill="FFFFFF"/>
        <w:spacing w:line="360" w:lineRule="auto"/>
        <w:ind w:left="170" w:right="57" w:firstLine="709"/>
        <w:jc w:val="both"/>
        <w:rPr>
          <w:sz w:val="28"/>
          <w:szCs w:val="28"/>
        </w:rPr>
      </w:pPr>
      <w:r w:rsidRPr="00EC7371">
        <w:rPr>
          <w:sz w:val="28"/>
          <w:szCs w:val="28"/>
        </w:rPr>
        <w:t>Риски возникают в связи с движением финансовых потоков и  проявляются  на рынках  финансовых  ресурсов  в  основном  в  виде  процентного,  валютного, кредитного, коммерческого, инвестиционного рисков.</w:t>
      </w:r>
    </w:p>
    <w:p w:rsidR="00BA3F7C" w:rsidRPr="0071464E" w:rsidRDefault="00BA3F7C" w:rsidP="0071464E">
      <w:pPr>
        <w:shd w:val="clear" w:color="auto" w:fill="FFFFFF"/>
        <w:spacing w:line="360" w:lineRule="auto"/>
        <w:ind w:left="170" w:right="57" w:firstLine="709"/>
        <w:jc w:val="both"/>
        <w:rPr>
          <w:sz w:val="28"/>
          <w:szCs w:val="28"/>
        </w:rPr>
      </w:pPr>
      <w:r w:rsidRPr="0071464E">
        <w:rPr>
          <w:sz w:val="28"/>
          <w:szCs w:val="28"/>
        </w:rPr>
        <w:t>В банковской сфере существуют разнообразные риски, и, как все риски управленческих решений, они связаны с преодолением неопределенности в ситуации неизбежного выбора. В процессе принятия управленческих решений требуется оценить вероятность достижения желаемого ре</w:t>
      </w:r>
      <w:r w:rsidRPr="0071464E">
        <w:rPr>
          <w:sz w:val="28"/>
          <w:szCs w:val="28"/>
        </w:rPr>
        <w:softHyphen/>
        <w:t>зультата, наступления неблагоприятного события, неудачи, отклонения от цели рассмотреть спектр альтернативных решений. Риск буквально означает принятие решения, результат которого точно неизвестен. Риск – это нечто, что может произойти или не произойти, это гипотетическая возможность на</w:t>
      </w:r>
      <w:r w:rsidRPr="0071464E">
        <w:rPr>
          <w:sz w:val="28"/>
          <w:szCs w:val="28"/>
        </w:rPr>
        <w:softHyphen/>
        <w:t>ступления ущерба, вероятность понести убытки или упустить выгоду.</w:t>
      </w:r>
      <w:r w:rsidR="0071464E" w:rsidRPr="0071464E">
        <w:rPr>
          <w:sz w:val="28"/>
          <w:szCs w:val="28"/>
        </w:rPr>
        <w:t xml:space="preserve"> </w:t>
      </w:r>
      <w:r w:rsidRPr="0071464E">
        <w:rPr>
          <w:sz w:val="28"/>
          <w:szCs w:val="28"/>
        </w:rPr>
        <w:t>Банковские риски определяют обычно как опасность, угрозу потерь в процессе проведения бан</w:t>
      </w:r>
      <w:r w:rsidRPr="0071464E">
        <w:rPr>
          <w:sz w:val="28"/>
          <w:szCs w:val="28"/>
        </w:rPr>
        <w:softHyphen/>
        <w:t xml:space="preserve">ковских операций. Это определение относится к рискам отдельных банков, но существуют и риски банковской системы в целом. </w:t>
      </w:r>
    </w:p>
    <w:p w:rsidR="00BA3F7C" w:rsidRPr="00CA33FB" w:rsidRDefault="00BA3F7C" w:rsidP="00BA3F7C">
      <w:pPr>
        <w:pStyle w:val="1"/>
        <w:keepLines w:val="0"/>
        <w:ind w:firstLine="720"/>
      </w:pPr>
      <w:r w:rsidRPr="00CA33FB">
        <w:t>Банковская система несет риски в случае отсутствия или недостаточности нормативного обеспе</w:t>
      </w:r>
      <w:r w:rsidRPr="00CA33FB">
        <w:softHyphen/>
        <w:t xml:space="preserve">чения операций, выполняемых банками. Слабое правовое поле не позволяет банкам как кредиторам отстаивать свои интересы в судебных органах. Сегодня это относится к законодательству о залоге ипотечном и потребительском кредитовании. </w:t>
      </w:r>
    </w:p>
    <w:p w:rsidR="00BA3F7C" w:rsidRPr="00CA33FB" w:rsidRDefault="00BA3F7C" w:rsidP="00BA3F7C">
      <w:pPr>
        <w:pStyle w:val="1"/>
        <w:keepLines w:val="0"/>
        <w:ind w:firstLine="720"/>
      </w:pPr>
      <w:r w:rsidRPr="00CA33FB">
        <w:t>В настоящее время укрепление банковской системы, борьба за предотвращение и смягчение системных рисков бан</w:t>
      </w:r>
      <w:r w:rsidRPr="00CA33FB">
        <w:softHyphen/>
        <w:t>ков выходят на первый план в деятельности банковских объединений.</w:t>
      </w:r>
    </w:p>
    <w:p w:rsidR="00BA3F7C" w:rsidRPr="00CA33FB" w:rsidRDefault="00BA3F7C" w:rsidP="00BA3F7C">
      <w:pPr>
        <w:pStyle w:val="1"/>
        <w:keepLines w:val="0"/>
        <w:ind w:firstLine="720"/>
      </w:pPr>
      <w:r w:rsidRPr="00CA33FB">
        <w:t xml:space="preserve">Риск </w:t>
      </w:r>
      <w:r>
        <w:t>–</w:t>
      </w:r>
      <w:r w:rsidRPr="00CA33FB">
        <w:t xml:space="preserve"> это вероятность (опасность, возможность) наступления события, в результате которого банк по</w:t>
      </w:r>
      <w:r w:rsidRPr="00CA33FB">
        <w:softHyphen/>
        <w:t xml:space="preserve">несет потери или недополучит доход по сравнению с запланированным. Это событие может произойти или не произойти. </w:t>
      </w:r>
    </w:p>
    <w:p w:rsidR="00BA3F7C" w:rsidRPr="00CA33FB" w:rsidRDefault="00BA3F7C" w:rsidP="00BA3F7C">
      <w:pPr>
        <w:pStyle w:val="1"/>
        <w:keepLines w:val="0"/>
        <w:ind w:firstLine="720"/>
      </w:pPr>
      <w:r w:rsidRPr="00CA33FB">
        <w:t>Таким образом, риск есть неопределенность. Не</w:t>
      </w:r>
      <w:r w:rsidRPr="00CA33FB">
        <w:softHyphen/>
        <w:t>определенность является результатом неожиданных изменений, поскольку решения менеджеров обычно учитывают ожидаемые изменения. Если риск для бан</w:t>
      </w:r>
      <w:r w:rsidRPr="00CA33FB">
        <w:softHyphen/>
        <w:t>ка слишком высок, то он нуждается в большей вели</w:t>
      </w:r>
      <w:r w:rsidRPr="00CA33FB">
        <w:softHyphen/>
        <w:t>чине собственного капитала (источником пополнения которого служат доходы) как гарантии способности отвечать по своим обязательствам, что позволяет ней</w:t>
      </w:r>
      <w:r w:rsidRPr="00CA33FB">
        <w:softHyphen/>
        <w:t>трализовать потенциальные убытки. Поэтому любые неожиданные изменения, следствием которых будет увеличение требований к банку, послужат источни</w:t>
      </w:r>
      <w:r w:rsidRPr="00CA33FB">
        <w:softHyphen/>
        <w:t>ком риска.</w:t>
      </w:r>
    </w:p>
    <w:p w:rsidR="00BA3F7C" w:rsidRPr="00CA33FB" w:rsidRDefault="00BA3F7C" w:rsidP="00BA3F7C">
      <w:pPr>
        <w:pStyle w:val="1"/>
        <w:keepLines w:val="0"/>
        <w:ind w:firstLine="720"/>
      </w:pPr>
      <w:r w:rsidRPr="00CA33FB">
        <w:t>Важнейшим элементом управления риском явля</w:t>
      </w:r>
      <w:r w:rsidRPr="00CA33FB">
        <w:softHyphen/>
        <w:t>ется процесс выявления его источника, т. е. понима</w:t>
      </w:r>
      <w:r w:rsidRPr="00CA33FB">
        <w:softHyphen/>
        <w:t>ние его природы. В этой связи можно выделить пять основных этапов такого исследования (четыре про</w:t>
      </w:r>
      <w:r w:rsidRPr="00CA33FB">
        <w:softHyphen/>
        <w:t>межуточных и один заключительный):</w:t>
      </w:r>
    </w:p>
    <w:p w:rsidR="00BA3F7C" w:rsidRPr="00CA33FB" w:rsidRDefault="00BA3F7C" w:rsidP="00BA3F7C">
      <w:pPr>
        <w:pStyle w:val="1"/>
        <w:keepLines w:val="0"/>
        <w:ind w:firstLine="0"/>
      </w:pPr>
      <w:r w:rsidRPr="00CA33FB">
        <w:t>- выявление и сравнение всех альтернативных ва</w:t>
      </w:r>
      <w:r w:rsidRPr="00CA33FB">
        <w:softHyphen/>
        <w:t>риантов реализации предлагаемого экономического  проекта - идентификация;</w:t>
      </w:r>
    </w:p>
    <w:p w:rsidR="00BA3F7C" w:rsidRPr="00CA33FB" w:rsidRDefault="00BA3F7C" w:rsidP="00BA3F7C">
      <w:pPr>
        <w:pStyle w:val="1"/>
        <w:keepLines w:val="0"/>
        <w:ind w:firstLine="0"/>
      </w:pPr>
      <w:r w:rsidRPr="00CA33FB">
        <w:t>- обоснование факторов и измерение параметров риска по каждому из альтернативных экономических вариантов – анализ;</w:t>
      </w:r>
    </w:p>
    <w:p w:rsidR="00BA3F7C" w:rsidRPr="00CA33FB" w:rsidRDefault="00BA3F7C" w:rsidP="00BA3F7C">
      <w:pPr>
        <w:pStyle w:val="1"/>
        <w:keepLines w:val="0"/>
        <w:ind w:firstLine="0"/>
      </w:pPr>
      <w:r w:rsidRPr="00CA33FB">
        <w:t>- определение путей и методов снижения риска и оценка их экономической целесообразности - оценка альтернативных издержек, включая упущенную выгоду;</w:t>
      </w:r>
    </w:p>
    <w:p w:rsidR="00BA3F7C" w:rsidRPr="00CA33FB" w:rsidRDefault="00BA3F7C" w:rsidP="00BA3F7C">
      <w:pPr>
        <w:pStyle w:val="1"/>
        <w:keepLines w:val="0"/>
        <w:ind w:firstLine="0"/>
      </w:pPr>
      <w:r w:rsidRPr="00CA33FB">
        <w:t>- обоснование рационального экономического по</w:t>
      </w:r>
      <w:r w:rsidRPr="00CA33FB">
        <w:softHyphen/>
        <w:t>ведения банка с учетом его отношения к риску;</w:t>
      </w:r>
    </w:p>
    <w:p w:rsidR="00BA3F7C" w:rsidRPr="00CA33FB" w:rsidRDefault="00BA3F7C" w:rsidP="00BA3F7C">
      <w:pPr>
        <w:pStyle w:val="1"/>
        <w:keepLines w:val="0"/>
        <w:ind w:firstLine="0"/>
      </w:pPr>
      <w:r w:rsidRPr="00CA33FB">
        <w:t>- выбор и реализация конкретного проекта на ос</w:t>
      </w:r>
      <w:r w:rsidRPr="00CA33FB">
        <w:softHyphen/>
        <w:t>нове выводов и рекомендаций, полученных на первых четырех этапах исследования.</w:t>
      </w:r>
    </w:p>
    <w:p w:rsidR="00BA3F7C" w:rsidRPr="00CA33FB" w:rsidRDefault="00BA3F7C" w:rsidP="00BA3F7C">
      <w:pPr>
        <w:pStyle w:val="1"/>
        <w:keepLines w:val="0"/>
        <w:ind w:firstLine="720"/>
      </w:pPr>
      <w:r w:rsidRPr="00CA33FB">
        <w:t>Первый этап исследования экономического риска основан на результатах технико-экономического и финансового обоснования финансовых проектов, он позволяет выявить возможные факторы риска, свя</w:t>
      </w:r>
      <w:r w:rsidRPr="00CA33FB">
        <w:softHyphen/>
        <w:t>занные с техническим, материально-сырьевым, кад</w:t>
      </w:r>
      <w:r w:rsidRPr="00CA33FB">
        <w:softHyphen/>
        <w:t>ровым и т. д. обеспечением проекта.</w:t>
      </w:r>
    </w:p>
    <w:p w:rsidR="00BA3F7C" w:rsidRPr="00CA33FB" w:rsidRDefault="00BA3F7C" w:rsidP="00BA3F7C">
      <w:pPr>
        <w:pStyle w:val="1"/>
        <w:keepLines w:val="0"/>
        <w:ind w:firstLine="720"/>
      </w:pPr>
      <w:r w:rsidRPr="00CA33FB">
        <w:t>Второй этап охватывает непосредственно анализ риска. Отметим его наиболее важные моменты:</w:t>
      </w:r>
    </w:p>
    <w:p w:rsidR="00BA3F7C" w:rsidRPr="00CA33FB" w:rsidRDefault="00BA3F7C" w:rsidP="00BA3F7C">
      <w:pPr>
        <w:pStyle w:val="1"/>
        <w:keepLines w:val="0"/>
        <w:ind w:firstLine="0"/>
      </w:pPr>
      <w:r w:rsidRPr="00CA33FB">
        <w:t>- выявление особенно значимых факторов риска и распределение их по степени влияния на ожидаемый экономический результат;</w:t>
      </w:r>
    </w:p>
    <w:p w:rsidR="00BA3F7C" w:rsidRPr="00CA33FB" w:rsidRDefault="00BA3F7C" w:rsidP="00BA3F7C">
      <w:pPr>
        <w:pStyle w:val="1"/>
        <w:keepLines w:val="0"/>
        <w:ind w:firstLine="0"/>
      </w:pPr>
      <w:r w:rsidRPr="00CA33FB">
        <w:t>- определение показателя (степени) риска по каж</w:t>
      </w:r>
      <w:r w:rsidRPr="00CA33FB">
        <w:softHyphen/>
        <w:t>дому из факторов и интегральная оценка экономиче</w:t>
      </w:r>
      <w:r w:rsidRPr="00CA33FB">
        <w:softHyphen/>
        <w:t>ского риска в целом и др.</w:t>
      </w:r>
    </w:p>
    <w:p w:rsidR="00BA3F7C" w:rsidRPr="005E0829" w:rsidRDefault="00BA3F7C" w:rsidP="0071464E">
      <w:pPr>
        <w:pStyle w:val="1"/>
        <w:keepLines w:val="0"/>
        <w:ind w:firstLine="720"/>
      </w:pPr>
      <w:r w:rsidRPr="00CA33FB">
        <w:t>Третий этап исследования предполагает разра</w:t>
      </w:r>
      <w:r w:rsidRPr="00CA33FB">
        <w:softHyphen/>
        <w:t>ботку комплексной системы способов по устранению, компенсации или снижению риска, с одной стороны, и выявление склонности или несклонности банка-инвестора к риску, с другой, а также выбор средств и способов нейтрализации риска: диверсификация, хеджирование, лимитирование и т. д.</w:t>
      </w:r>
      <w:r w:rsidR="0071464E">
        <w:t xml:space="preserve"> </w:t>
      </w:r>
      <w:r w:rsidRPr="00CA33FB">
        <w:t>Необходимость проведения четвертого этапа ис</w:t>
      </w:r>
      <w:r w:rsidRPr="00CA33FB">
        <w:softHyphen/>
        <w:t>следования риска обусловлена тем, что на выбор кон</w:t>
      </w:r>
      <w:r w:rsidRPr="00CA33FB">
        <w:softHyphen/>
        <w:t>кретного проекта при наличии вариантов с различной степенью риска, неодинаковой величиной доходов и затрат во многом влияет отношение инвестора к рис</w:t>
      </w:r>
      <w:r w:rsidRPr="00CA33FB">
        <w:softHyphen/>
        <w:t>ку. Поэтому изучение поведения предпринимателей в условиях риска позволяет разработать гипотезу рационального обоснования этого поведения и опреде</w:t>
      </w:r>
      <w:r w:rsidRPr="00CA33FB">
        <w:softHyphen/>
        <w:t>лить, какие виды бизнеса являются предпочтитель</w:t>
      </w:r>
      <w:r w:rsidRPr="00CA33FB">
        <w:softHyphen/>
        <w:t>ными для различных (по отношению к риску) групп инвесторов.</w:t>
      </w:r>
      <w:r w:rsidR="0071464E">
        <w:t xml:space="preserve"> </w:t>
      </w:r>
      <w:r w:rsidRPr="00CA33FB">
        <w:t>Механизм исследования риска предполагает тес</w:t>
      </w:r>
      <w:r w:rsidRPr="00CA33FB">
        <w:softHyphen/>
        <w:t>ную взаимосвязь и единство всех этапов, так как объ</w:t>
      </w:r>
      <w:r w:rsidRPr="00CA33FB">
        <w:softHyphen/>
        <w:t>ективность оценок и выводов данного этапа сущест</w:t>
      </w:r>
      <w:r w:rsidRPr="00CA33FB">
        <w:softHyphen/>
        <w:t xml:space="preserve">венно зависят от оценок и выводов, полученных на других этапах. </w:t>
      </w:r>
      <w:r w:rsidRPr="005E0829">
        <w:t>Эффективность оценки и управления риском во многом определяется его классификацией. Под клас</w:t>
      </w:r>
      <w:r w:rsidRPr="005E0829">
        <w:softHyphen/>
        <w:t>сификацией рисков следует понимать их распределе</w:t>
      </w:r>
      <w:r w:rsidRPr="005E0829">
        <w:softHyphen/>
        <w:t>ние на конкретные группы по определенным призна</w:t>
      </w:r>
      <w:r w:rsidRPr="005E0829">
        <w:softHyphen/>
        <w:t>кам для достижения поставленных целей. Научно обоснованная классификация позволяет четко опре</w:t>
      </w:r>
      <w:r w:rsidRPr="005E0829">
        <w:softHyphen/>
        <w:t>делить место каждого риска в их общей системе. Она создает возможности для эффективного применения соответствующих методов и приемов управления риском. В современной экономической литературе и практике существует большое количество классифи</w:t>
      </w:r>
      <w:r w:rsidRPr="005E0829">
        <w:softHyphen/>
        <w:t>каций банковских рисков в зависимости от целей ана</w:t>
      </w:r>
      <w:r w:rsidRPr="005E0829">
        <w:softHyphen/>
        <w:t>лиза и управления. Некоторые, наиболее часто встре</w:t>
      </w:r>
      <w:r w:rsidRPr="005E0829">
        <w:softHyphen/>
        <w:t>чающиеся, приведены в таблице 1.</w:t>
      </w:r>
    </w:p>
    <w:p w:rsidR="00BA3F7C" w:rsidRDefault="00BA3F7C" w:rsidP="00BA3F7C">
      <w:pPr>
        <w:pStyle w:val="1"/>
        <w:keepLines w:val="0"/>
      </w:pPr>
      <w:r>
        <w:t>Таблица 1. Виды рисков</w:t>
      </w:r>
    </w:p>
    <w:tbl>
      <w:tblPr>
        <w:tblStyle w:val="a5"/>
        <w:tblW w:w="0" w:type="auto"/>
        <w:tblLook w:val="01E0" w:firstRow="1" w:lastRow="1" w:firstColumn="1" w:lastColumn="1" w:noHBand="0" w:noVBand="0"/>
      </w:tblPr>
      <w:tblGrid>
        <w:gridCol w:w="3190"/>
        <w:gridCol w:w="3190"/>
        <w:gridCol w:w="3191"/>
      </w:tblGrid>
      <w:tr w:rsidR="00BA3F7C" w:rsidRPr="0071464E">
        <w:tc>
          <w:tcPr>
            <w:tcW w:w="3190" w:type="dxa"/>
          </w:tcPr>
          <w:p w:rsidR="00BA3F7C" w:rsidRPr="0071464E" w:rsidRDefault="00BA3F7C" w:rsidP="00A24511">
            <w:pPr>
              <w:keepNext/>
              <w:rPr>
                <w:sz w:val="22"/>
                <w:szCs w:val="22"/>
              </w:rPr>
            </w:pPr>
            <w:r w:rsidRPr="0071464E">
              <w:rPr>
                <w:sz w:val="22"/>
                <w:szCs w:val="22"/>
              </w:rPr>
              <w:t>Классификационный признак</w:t>
            </w:r>
          </w:p>
        </w:tc>
        <w:tc>
          <w:tcPr>
            <w:tcW w:w="3190" w:type="dxa"/>
          </w:tcPr>
          <w:p w:rsidR="00BA3F7C" w:rsidRPr="0071464E" w:rsidRDefault="00BA3F7C" w:rsidP="00A24511">
            <w:pPr>
              <w:keepNext/>
              <w:ind w:firstLine="720"/>
              <w:rPr>
                <w:sz w:val="22"/>
                <w:szCs w:val="22"/>
              </w:rPr>
            </w:pPr>
            <w:r w:rsidRPr="0071464E">
              <w:rPr>
                <w:sz w:val="22"/>
                <w:szCs w:val="22"/>
              </w:rPr>
              <w:t>Виды рисков</w:t>
            </w:r>
          </w:p>
        </w:tc>
        <w:tc>
          <w:tcPr>
            <w:tcW w:w="3191" w:type="dxa"/>
          </w:tcPr>
          <w:p w:rsidR="00BA3F7C" w:rsidRPr="0071464E" w:rsidRDefault="00BA3F7C" w:rsidP="00A24511">
            <w:pPr>
              <w:keepNext/>
              <w:ind w:firstLine="720"/>
              <w:rPr>
                <w:sz w:val="22"/>
                <w:szCs w:val="22"/>
              </w:rPr>
            </w:pPr>
            <w:r w:rsidRPr="0071464E">
              <w:rPr>
                <w:sz w:val="22"/>
                <w:szCs w:val="22"/>
              </w:rPr>
              <w:t>Описание</w:t>
            </w:r>
          </w:p>
        </w:tc>
      </w:tr>
      <w:tr w:rsidR="00BA3F7C" w:rsidRPr="0071464E">
        <w:tc>
          <w:tcPr>
            <w:tcW w:w="3190" w:type="dxa"/>
          </w:tcPr>
          <w:p w:rsidR="00BA3F7C" w:rsidRPr="0071464E" w:rsidRDefault="00BA3F7C" w:rsidP="00A24511">
            <w:pPr>
              <w:keepNext/>
              <w:rPr>
                <w:sz w:val="22"/>
                <w:szCs w:val="22"/>
              </w:rPr>
            </w:pPr>
            <w:r w:rsidRPr="0071464E">
              <w:rPr>
                <w:sz w:val="22"/>
                <w:szCs w:val="22"/>
              </w:rPr>
              <w:t>Степень риска</w:t>
            </w:r>
          </w:p>
        </w:tc>
        <w:tc>
          <w:tcPr>
            <w:tcW w:w="3190" w:type="dxa"/>
          </w:tcPr>
          <w:p w:rsidR="00BA3F7C" w:rsidRPr="0071464E" w:rsidRDefault="00BA3F7C" w:rsidP="00A24511">
            <w:pPr>
              <w:keepNext/>
              <w:rPr>
                <w:sz w:val="22"/>
                <w:szCs w:val="22"/>
              </w:rPr>
            </w:pPr>
            <w:r w:rsidRPr="0071464E">
              <w:rPr>
                <w:sz w:val="22"/>
                <w:szCs w:val="22"/>
              </w:rPr>
              <w:t>Допустимые, критические, катастрофические</w:t>
            </w:r>
          </w:p>
        </w:tc>
        <w:tc>
          <w:tcPr>
            <w:tcW w:w="3191" w:type="dxa"/>
          </w:tcPr>
          <w:p w:rsidR="00BA3F7C" w:rsidRPr="0071464E" w:rsidRDefault="00BA3F7C" w:rsidP="00A24511">
            <w:pPr>
              <w:keepNext/>
              <w:rPr>
                <w:sz w:val="22"/>
                <w:szCs w:val="22"/>
              </w:rPr>
            </w:pPr>
            <w:r w:rsidRPr="0071464E">
              <w:rPr>
                <w:sz w:val="22"/>
                <w:szCs w:val="22"/>
              </w:rPr>
              <w:t>Отражает степень влияния риска на деятельность банка: угроза потери части прибыли убытки, угроза дальнейшему существованию банка</w:t>
            </w:r>
          </w:p>
        </w:tc>
      </w:tr>
      <w:tr w:rsidR="00BA3F7C" w:rsidRPr="0071464E">
        <w:tc>
          <w:tcPr>
            <w:tcW w:w="3190" w:type="dxa"/>
          </w:tcPr>
          <w:p w:rsidR="00BA3F7C" w:rsidRPr="0071464E" w:rsidRDefault="00BA3F7C" w:rsidP="00A24511">
            <w:pPr>
              <w:keepNext/>
              <w:rPr>
                <w:sz w:val="22"/>
                <w:szCs w:val="22"/>
              </w:rPr>
            </w:pPr>
            <w:r w:rsidRPr="0071464E">
              <w:rPr>
                <w:sz w:val="22"/>
                <w:szCs w:val="22"/>
              </w:rPr>
              <w:t>Возможный результат</w:t>
            </w:r>
          </w:p>
        </w:tc>
        <w:tc>
          <w:tcPr>
            <w:tcW w:w="3190" w:type="dxa"/>
          </w:tcPr>
          <w:p w:rsidR="00BA3F7C" w:rsidRPr="0071464E" w:rsidRDefault="00BA3F7C" w:rsidP="00A24511">
            <w:pPr>
              <w:keepNext/>
              <w:rPr>
                <w:sz w:val="22"/>
                <w:szCs w:val="22"/>
              </w:rPr>
            </w:pPr>
            <w:r w:rsidRPr="0071464E">
              <w:rPr>
                <w:sz w:val="22"/>
                <w:szCs w:val="22"/>
              </w:rPr>
              <w:t>Чистые и спекулятивные</w:t>
            </w:r>
          </w:p>
        </w:tc>
        <w:tc>
          <w:tcPr>
            <w:tcW w:w="3191" w:type="dxa"/>
          </w:tcPr>
          <w:p w:rsidR="00BA3F7C" w:rsidRPr="0071464E" w:rsidRDefault="00BA3F7C" w:rsidP="00A24511">
            <w:pPr>
              <w:keepNext/>
              <w:rPr>
                <w:sz w:val="22"/>
                <w:szCs w:val="22"/>
              </w:rPr>
            </w:pPr>
            <w:r w:rsidRPr="0071464E">
              <w:rPr>
                <w:sz w:val="22"/>
                <w:szCs w:val="22"/>
              </w:rPr>
              <w:t>Нулевой или отрицательный результат и положительный или отрицательный результат соответственно</w:t>
            </w:r>
          </w:p>
        </w:tc>
      </w:tr>
      <w:tr w:rsidR="00BA3F7C" w:rsidRPr="0071464E">
        <w:tc>
          <w:tcPr>
            <w:tcW w:w="3190" w:type="dxa"/>
          </w:tcPr>
          <w:p w:rsidR="00BA3F7C" w:rsidRPr="0071464E" w:rsidRDefault="00BA3F7C" w:rsidP="00A24511">
            <w:pPr>
              <w:keepNext/>
              <w:rPr>
                <w:sz w:val="22"/>
                <w:szCs w:val="22"/>
              </w:rPr>
            </w:pPr>
            <w:r w:rsidRPr="0071464E">
              <w:rPr>
                <w:sz w:val="22"/>
                <w:szCs w:val="22"/>
              </w:rPr>
              <w:t>Причины возникновения</w:t>
            </w:r>
          </w:p>
        </w:tc>
        <w:tc>
          <w:tcPr>
            <w:tcW w:w="3190" w:type="dxa"/>
          </w:tcPr>
          <w:p w:rsidR="00BA3F7C" w:rsidRPr="0071464E" w:rsidRDefault="00BA3F7C" w:rsidP="00A24511">
            <w:pPr>
              <w:keepNext/>
              <w:rPr>
                <w:sz w:val="22"/>
                <w:szCs w:val="22"/>
              </w:rPr>
            </w:pPr>
            <w:r w:rsidRPr="0071464E">
              <w:rPr>
                <w:sz w:val="22"/>
                <w:szCs w:val="22"/>
              </w:rPr>
              <w:t>Природно-естественные, экологические, политические, коммерческие, злоупотребления</w:t>
            </w:r>
          </w:p>
        </w:tc>
        <w:tc>
          <w:tcPr>
            <w:tcW w:w="3191" w:type="dxa"/>
          </w:tcPr>
          <w:p w:rsidR="00BA3F7C" w:rsidRPr="0071464E" w:rsidRDefault="00BA3F7C" w:rsidP="00A24511">
            <w:pPr>
              <w:keepNext/>
              <w:rPr>
                <w:sz w:val="22"/>
                <w:szCs w:val="22"/>
              </w:rPr>
            </w:pPr>
            <w:r w:rsidRPr="0071464E">
              <w:rPr>
                <w:sz w:val="22"/>
                <w:szCs w:val="22"/>
              </w:rPr>
              <w:t>В зависимости от источника возникновения. Данные риски можно также объединить в группы, например, внешние и внутренние, управляемые и неуправляемые и т.п.</w:t>
            </w:r>
          </w:p>
        </w:tc>
      </w:tr>
      <w:tr w:rsidR="00BA3F7C" w:rsidRPr="0071464E">
        <w:tc>
          <w:tcPr>
            <w:tcW w:w="3190" w:type="dxa"/>
          </w:tcPr>
          <w:p w:rsidR="00BA3F7C" w:rsidRPr="0071464E" w:rsidRDefault="00BA3F7C" w:rsidP="00A24511">
            <w:pPr>
              <w:keepNext/>
              <w:rPr>
                <w:sz w:val="22"/>
                <w:szCs w:val="22"/>
              </w:rPr>
            </w:pPr>
            <w:r w:rsidRPr="0071464E">
              <w:rPr>
                <w:sz w:val="22"/>
                <w:szCs w:val="22"/>
              </w:rPr>
              <w:t>Структурный признак</w:t>
            </w:r>
          </w:p>
        </w:tc>
        <w:tc>
          <w:tcPr>
            <w:tcW w:w="3190" w:type="dxa"/>
          </w:tcPr>
          <w:p w:rsidR="00BA3F7C" w:rsidRPr="0071464E" w:rsidRDefault="00BA3F7C" w:rsidP="00A24511">
            <w:pPr>
              <w:keepNext/>
              <w:rPr>
                <w:sz w:val="22"/>
                <w:szCs w:val="22"/>
              </w:rPr>
            </w:pPr>
            <w:r w:rsidRPr="0071464E">
              <w:rPr>
                <w:sz w:val="22"/>
                <w:szCs w:val="22"/>
              </w:rPr>
              <w:t>Имущественные, финансовые</w:t>
            </w:r>
          </w:p>
        </w:tc>
        <w:tc>
          <w:tcPr>
            <w:tcW w:w="3191" w:type="dxa"/>
          </w:tcPr>
          <w:p w:rsidR="00BA3F7C" w:rsidRPr="0071464E" w:rsidRDefault="00BA3F7C" w:rsidP="00A24511">
            <w:pPr>
              <w:keepNext/>
              <w:rPr>
                <w:sz w:val="22"/>
                <w:szCs w:val="22"/>
              </w:rPr>
            </w:pPr>
            <w:r w:rsidRPr="0071464E">
              <w:rPr>
                <w:sz w:val="22"/>
                <w:szCs w:val="22"/>
              </w:rPr>
              <w:t>Определяются части имущества, подверженные тому или иному риску.</w:t>
            </w:r>
          </w:p>
        </w:tc>
      </w:tr>
      <w:tr w:rsidR="00BA3F7C" w:rsidRPr="0071464E">
        <w:tc>
          <w:tcPr>
            <w:tcW w:w="3190" w:type="dxa"/>
          </w:tcPr>
          <w:p w:rsidR="00BA3F7C" w:rsidRPr="0071464E" w:rsidRDefault="00BA3F7C" w:rsidP="00A24511">
            <w:pPr>
              <w:keepNext/>
              <w:rPr>
                <w:sz w:val="22"/>
                <w:szCs w:val="22"/>
              </w:rPr>
            </w:pPr>
            <w:r w:rsidRPr="0071464E">
              <w:rPr>
                <w:sz w:val="22"/>
                <w:szCs w:val="22"/>
              </w:rPr>
              <w:t>Покупательная способность денег</w:t>
            </w:r>
          </w:p>
        </w:tc>
        <w:tc>
          <w:tcPr>
            <w:tcW w:w="3190" w:type="dxa"/>
          </w:tcPr>
          <w:p w:rsidR="00BA3F7C" w:rsidRPr="0071464E" w:rsidRDefault="00BA3F7C" w:rsidP="00A24511">
            <w:pPr>
              <w:keepNext/>
              <w:rPr>
                <w:sz w:val="22"/>
                <w:szCs w:val="22"/>
              </w:rPr>
            </w:pPr>
            <w:r w:rsidRPr="0071464E">
              <w:rPr>
                <w:sz w:val="22"/>
                <w:szCs w:val="22"/>
              </w:rPr>
              <w:t>Инфляционные и дефляционные, валютные, риски  ликвидности</w:t>
            </w:r>
          </w:p>
        </w:tc>
        <w:tc>
          <w:tcPr>
            <w:tcW w:w="3191" w:type="dxa"/>
          </w:tcPr>
          <w:p w:rsidR="00BA3F7C" w:rsidRPr="0071464E" w:rsidRDefault="00BA3F7C" w:rsidP="00A24511">
            <w:pPr>
              <w:keepNext/>
              <w:rPr>
                <w:sz w:val="22"/>
                <w:szCs w:val="22"/>
              </w:rPr>
            </w:pPr>
            <w:r w:rsidRPr="0071464E">
              <w:rPr>
                <w:sz w:val="22"/>
                <w:szCs w:val="22"/>
              </w:rPr>
              <w:t>Зависят от волатильности рынков валют, на которых работает банк</w:t>
            </w:r>
          </w:p>
        </w:tc>
      </w:tr>
      <w:tr w:rsidR="00BA3F7C" w:rsidRPr="0071464E">
        <w:tc>
          <w:tcPr>
            <w:tcW w:w="3190" w:type="dxa"/>
          </w:tcPr>
          <w:p w:rsidR="00BA3F7C" w:rsidRPr="0071464E" w:rsidRDefault="00BA3F7C" w:rsidP="00A24511">
            <w:pPr>
              <w:keepNext/>
              <w:rPr>
                <w:sz w:val="22"/>
                <w:szCs w:val="22"/>
              </w:rPr>
            </w:pPr>
            <w:r w:rsidRPr="0071464E">
              <w:rPr>
                <w:sz w:val="22"/>
                <w:szCs w:val="22"/>
              </w:rPr>
              <w:t xml:space="preserve">Инвестиционные </w:t>
            </w:r>
          </w:p>
        </w:tc>
        <w:tc>
          <w:tcPr>
            <w:tcW w:w="3190" w:type="dxa"/>
          </w:tcPr>
          <w:p w:rsidR="00BA3F7C" w:rsidRPr="0071464E" w:rsidRDefault="00BA3F7C" w:rsidP="00A24511">
            <w:pPr>
              <w:keepNext/>
              <w:rPr>
                <w:sz w:val="22"/>
                <w:szCs w:val="22"/>
              </w:rPr>
            </w:pPr>
            <w:r w:rsidRPr="0071464E">
              <w:rPr>
                <w:sz w:val="22"/>
                <w:szCs w:val="22"/>
              </w:rPr>
              <w:t>Риск упущенной выгоды, риск снижения доходности (процентные и кредитные), риск прямых финансовых потерь (биржевой, селективный, банкротства, кредитный), страновой</w:t>
            </w:r>
          </w:p>
        </w:tc>
        <w:tc>
          <w:tcPr>
            <w:tcW w:w="3191" w:type="dxa"/>
          </w:tcPr>
          <w:p w:rsidR="00BA3F7C" w:rsidRPr="0071464E" w:rsidRDefault="00BA3F7C" w:rsidP="00A24511">
            <w:pPr>
              <w:keepNext/>
              <w:rPr>
                <w:sz w:val="22"/>
                <w:szCs w:val="22"/>
              </w:rPr>
            </w:pPr>
            <w:r w:rsidRPr="0071464E">
              <w:rPr>
                <w:sz w:val="22"/>
                <w:szCs w:val="22"/>
              </w:rPr>
              <w:t xml:space="preserve">Зависят от цели инвестирования: получение прибыли, формирование портфеля с оптимальным сочетанием доходности, ликвидности и риска и т.п. </w:t>
            </w:r>
          </w:p>
        </w:tc>
      </w:tr>
    </w:tbl>
    <w:p w:rsidR="00BA3F7C" w:rsidRPr="00CA33FB" w:rsidRDefault="00BA3F7C" w:rsidP="00BA3F7C">
      <w:pPr>
        <w:pStyle w:val="1"/>
        <w:keepLines w:val="0"/>
        <w:ind w:firstLine="720"/>
      </w:pPr>
      <w:r w:rsidRPr="00CA33FB">
        <w:t>Рассмотрим группировку рисков, которую было бы наиболее удобно применять в российских банках. В данной классификации риски объединены по степени влияния на ежедневную деятельность банка.</w:t>
      </w:r>
      <w:r w:rsidRPr="00CA33FB">
        <w:rPr>
          <w:rStyle w:val="a4"/>
        </w:rPr>
        <w:footnoteReference w:id="2"/>
      </w:r>
    </w:p>
    <w:p w:rsidR="00BA3F7C" w:rsidRPr="00CA33FB" w:rsidRDefault="002A128D" w:rsidP="00BA3F7C">
      <w:pPr>
        <w:keepNext/>
        <w:framePr w:h="5611" w:hSpace="10080" w:wrap="notBeside" w:vAnchor="text" w:hAnchor="margin" w:x="1" w:y="1"/>
        <w:autoSpaceDE w:val="0"/>
        <w:autoSpaceDN w:val="0"/>
        <w:adjustRightInd w:val="0"/>
        <w:ind w:firstLine="720"/>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342pt">
            <v:imagedata r:id="rId7" o:title=""/>
          </v:shape>
        </w:pict>
      </w:r>
    </w:p>
    <w:p w:rsidR="00BA3F7C" w:rsidRPr="00CA33FB" w:rsidRDefault="00BA3F7C" w:rsidP="00BA3F7C">
      <w:pPr>
        <w:keepNext/>
        <w:autoSpaceDE w:val="0"/>
        <w:autoSpaceDN w:val="0"/>
        <w:adjustRightInd w:val="0"/>
        <w:spacing w:line="1" w:lineRule="exact"/>
        <w:ind w:firstLine="720"/>
        <w:rPr>
          <w:sz w:val="28"/>
          <w:szCs w:val="28"/>
        </w:rPr>
      </w:pPr>
    </w:p>
    <w:p w:rsidR="00BA3F7C" w:rsidRPr="00CA33FB" w:rsidRDefault="00BA3F7C" w:rsidP="00BA3F7C">
      <w:pPr>
        <w:keepNext/>
        <w:ind w:firstLine="720"/>
        <w:rPr>
          <w:sz w:val="28"/>
          <w:szCs w:val="28"/>
        </w:rPr>
      </w:pPr>
    </w:p>
    <w:p w:rsidR="00BA3F7C" w:rsidRPr="00CA33FB" w:rsidRDefault="00BA3F7C" w:rsidP="00BA3F7C">
      <w:pPr>
        <w:pStyle w:val="1"/>
        <w:keepLines w:val="0"/>
        <w:ind w:firstLine="720"/>
      </w:pPr>
      <w:r w:rsidRPr="00CA33FB">
        <w:t>Рисунок 1. Классификация банковских рисков</w:t>
      </w:r>
    </w:p>
    <w:p w:rsidR="0071464E" w:rsidRPr="0071464E" w:rsidRDefault="003D0F28" w:rsidP="0071464E">
      <w:pPr>
        <w:spacing w:line="360" w:lineRule="auto"/>
        <w:ind w:firstLine="709"/>
        <w:jc w:val="center"/>
        <w:rPr>
          <w:b/>
          <w:sz w:val="28"/>
          <w:szCs w:val="28"/>
        </w:rPr>
      </w:pPr>
      <w:r w:rsidRPr="0071464E">
        <w:rPr>
          <w:b/>
          <w:sz w:val="28"/>
          <w:szCs w:val="28"/>
        </w:rPr>
        <w:t>2. Сущность кредитного риска</w:t>
      </w:r>
    </w:p>
    <w:p w:rsidR="0071464E" w:rsidRPr="0071464E" w:rsidRDefault="00BA3F7C" w:rsidP="0071464E">
      <w:pPr>
        <w:spacing w:line="360" w:lineRule="auto"/>
        <w:ind w:firstLine="709"/>
        <w:jc w:val="both"/>
        <w:rPr>
          <w:sz w:val="28"/>
          <w:szCs w:val="28"/>
        </w:rPr>
      </w:pPr>
      <w:r w:rsidRPr="0071464E">
        <w:rPr>
          <w:sz w:val="28"/>
          <w:szCs w:val="28"/>
        </w:rPr>
        <w:t>Кредитный риск - основной риск, так как именно кредитование является исконно банковским бизнесом.</w:t>
      </w:r>
    </w:p>
    <w:p w:rsidR="0071464E" w:rsidRPr="0071464E" w:rsidRDefault="00BA3F7C" w:rsidP="0071464E">
      <w:pPr>
        <w:spacing w:line="360" w:lineRule="auto"/>
        <w:ind w:firstLine="709"/>
        <w:jc w:val="both"/>
        <w:rPr>
          <w:sz w:val="28"/>
          <w:szCs w:val="28"/>
        </w:rPr>
      </w:pPr>
      <w:r w:rsidRPr="0071464E">
        <w:rPr>
          <w:sz w:val="28"/>
          <w:szCs w:val="28"/>
        </w:rPr>
        <w:t>Кредитный риск - это риск того, что финансовые обязательства не будут исполнены клиентами полно</w:t>
      </w:r>
      <w:r w:rsidRPr="0071464E">
        <w:rPr>
          <w:sz w:val="28"/>
          <w:szCs w:val="28"/>
        </w:rPr>
        <w:softHyphen/>
        <w:t>стью и во время, как ожидается или описано в кон</w:t>
      </w:r>
      <w:r w:rsidRPr="0071464E">
        <w:rPr>
          <w:sz w:val="28"/>
          <w:szCs w:val="28"/>
        </w:rPr>
        <w:softHyphen/>
        <w:t>тракте, результатом чего могут явиться финансовые потери для банка. Таким образом, кредитный риск - это риск, зависящий от клиента, от его желания и возможностей исполнить свое обязательство перед банком. Можно условно выделить следующие виды кредитных рисков:</w:t>
      </w:r>
    </w:p>
    <w:p w:rsidR="0071464E" w:rsidRPr="0071464E" w:rsidRDefault="00BA3F7C" w:rsidP="0071464E">
      <w:pPr>
        <w:spacing w:line="360" w:lineRule="auto"/>
        <w:ind w:firstLine="709"/>
        <w:jc w:val="both"/>
        <w:rPr>
          <w:sz w:val="28"/>
          <w:szCs w:val="28"/>
        </w:rPr>
      </w:pPr>
      <w:r w:rsidRPr="0071464E">
        <w:rPr>
          <w:sz w:val="28"/>
          <w:szCs w:val="28"/>
        </w:rPr>
        <w:t>- прямой риск кредитования;</w:t>
      </w:r>
    </w:p>
    <w:p w:rsidR="0071464E" w:rsidRPr="0071464E" w:rsidRDefault="00BA3F7C" w:rsidP="0071464E">
      <w:pPr>
        <w:spacing w:line="360" w:lineRule="auto"/>
        <w:ind w:firstLine="709"/>
        <w:jc w:val="both"/>
        <w:rPr>
          <w:sz w:val="28"/>
          <w:szCs w:val="28"/>
        </w:rPr>
      </w:pPr>
      <w:r w:rsidRPr="0071464E">
        <w:rPr>
          <w:sz w:val="28"/>
          <w:szCs w:val="28"/>
        </w:rPr>
        <w:t>- условный риск кредитования;</w:t>
      </w:r>
    </w:p>
    <w:p w:rsidR="0071464E" w:rsidRPr="0071464E" w:rsidRDefault="00BA3F7C" w:rsidP="0071464E">
      <w:pPr>
        <w:spacing w:line="360" w:lineRule="auto"/>
        <w:ind w:firstLine="709"/>
        <w:jc w:val="both"/>
        <w:rPr>
          <w:sz w:val="28"/>
          <w:szCs w:val="28"/>
        </w:rPr>
      </w:pPr>
      <w:r w:rsidRPr="0071464E">
        <w:rPr>
          <w:sz w:val="28"/>
          <w:szCs w:val="28"/>
        </w:rPr>
        <w:t>- риск невыполнения контрагентом условий до</w:t>
      </w:r>
      <w:r w:rsidRPr="0071464E">
        <w:rPr>
          <w:sz w:val="28"/>
          <w:szCs w:val="28"/>
        </w:rPr>
        <w:softHyphen/>
        <w:t>говора;</w:t>
      </w:r>
    </w:p>
    <w:p w:rsidR="0071464E" w:rsidRPr="0071464E" w:rsidRDefault="00BA3F7C" w:rsidP="0071464E">
      <w:pPr>
        <w:spacing w:line="360" w:lineRule="auto"/>
        <w:ind w:firstLine="709"/>
        <w:jc w:val="both"/>
        <w:rPr>
          <w:sz w:val="28"/>
          <w:szCs w:val="28"/>
        </w:rPr>
      </w:pPr>
      <w:r w:rsidRPr="0071464E">
        <w:rPr>
          <w:sz w:val="28"/>
          <w:szCs w:val="28"/>
        </w:rPr>
        <w:t>- эмиссии и размещения;</w:t>
      </w:r>
    </w:p>
    <w:p w:rsidR="00BA3F7C" w:rsidRPr="0071464E" w:rsidRDefault="00BA3F7C" w:rsidP="0071464E">
      <w:pPr>
        <w:spacing w:line="360" w:lineRule="auto"/>
        <w:ind w:firstLine="709"/>
        <w:jc w:val="both"/>
        <w:rPr>
          <w:sz w:val="28"/>
          <w:szCs w:val="28"/>
        </w:rPr>
      </w:pPr>
      <w:r w:rsidRPr="0071464E">
        <w:rPr>
          <w:sz w:val="28"/>
          <w:szCs w:val="28"/>
        </w:rPr>
        <w:t>- клиринговый.</w:t>
      </w:r>
    </w:p>
    <w:p w:rsidR="00BA3F7C" w:rsidRPr="00CA33FB" w:rsidRDefault="00BA3F7C" w:rsidP="00BA3F7C">
      <w:pPr>
        <w:pStyle w:val="1"/>
        <w:keepLines w:val="0"/>
        <w:ind w:firstLine="720"/>
      </w:pPr>
      <w:r w:rsidRPr="0071464E">
        <w:t>Риск кредитования (ссудный</w:t>
      </w:r>
      <w:r w:rsidRPr="00CA33FB">
        <w:t xml:space="preserve"> риск) связан с пре</w:t>
      </w:r>
      <w:r w:rsidRPr="00CA33FB">
        <w:softHyphen/>
        <w:t>доставлением кредита и кредитных продуктов, при которых банк подвергается риску в течение всего срока проведения операции. Прямой риск кредитова</w:t>
      </w:r>
      <w:r w:rsidRPr="00CA33FB">
        <w:softHyphen/>
        <w:t>ния заключается в вероятности того, что реальные обязательства клиента не будут исполнены вовремя. Данный риск касается всех банковских продуктов, начиная со ссуд и заканчивая закладными операция</w:t>
      </w:r>
      <w:r w:rsidRPr="00CA33FB">
        <w:softHyphen/>
        <w:t>ми. Так как он существует в течение всего времени проведения кредитной операции, то долгосрочные кредитные операции являются более рисковыми, чем краткосрочные. Данный вид риска неизбежен, но он поддается конкретной оценке, которая может быть формализована. На основе расчетной величины риска определяется размер необходимых резервов, а также размер процентов. Данный вид риска обычно основы</w:t>
      </w:r>
      <w:r w:rsidRPr="00CA33FB">
        <w:softHyphen/>
        <w:t>вается на анализе кредитоспособности заемщика (ко</w:t>
      </w:r>
      <w:r w:rsidRPr="00CA33FB">
        <w:softHyphen/>
        <w:t>эффициенты, анализ денежного потока, рейтинговые оценки, другие методики).</w:t>
      </w:r>
    </w:p>
    <w:p w:rsidR="00BA3F7C" w:rsidRPr="00CA33FB" w:rsidRDefault="00BA3F7C" w:rsidP="00BA3F7C">
      <w:pPr>
        <w:pStyle w:val="1"/>
        <w:keepLines w:val="0"/>
        <w:ind w:firstLine="720"/>
      </w:pPr>
      <w:r w:rsidRPr="00CA33FB">
        <w:t>Условный риск кредитования является риском того, что возможные обязательства клиентов не будут исполнены вовремя. Иными словами, условный риск кредитования - это вероятность риска кредитования. Данный риск возникает, например, при выставлении аккредитивов, гарантийном бизнесе</w:t>
      </w:r>
      <w:r>
        <w:t>.</w:t>
      </w:r>
      <w:r w:rsidRPr="00CA33FB">
        <w:rPr>
          <w:rStyle w:val="a4"/>
        </w:rPr>
        <w:footnoteReference w:id="3"/>
      </w:r>
    </w:p>
    <w:p w:rsidR="00BA3F7C" w:rsidRPr="00CA33FB" w:rsidRDefault="00BA3F7C" w:rsidP="00BA3F7C">
      <w:pPr>
        <w:pStyle w:val="1"/>
        <w:keepLines w:val="0"/>
        <w:ind w:firstLine="720"/>
      </w:pPr>
      <w:r w:rsidRPr="00CA33FB">
        <w:t>Риск невыполнения контрагентом условий дого</w:t>
      </w:r>
      <w:r w:rsidRPr="00CA33FB">
        <w:softHyphen/>
        <w:t>вора до наступления даты исполнения контракта от</w:t>
      </w:r>
      <w:r w:rsidRPr="00CA33FB">
        <w:softHyphen/>
        <w:t>носится к группе кредитных, так как основным аспек</w:t>
      </w:r>
      <w:r w:rsidRPr="00CA33FB">
        <w:softHyphen/>
        <w:t>том оценки является кредитоспособность контраген</w:t>
      </w:r>
      <w:r w:rsidRPr="00CA33FB">
        <w:softHyphen/>
        <w:t>та, что, в свою очередь, связано с принятием кредит</w:t>
      </w:r>
      <w:r w:rsidRPr="00CA33FB">
        <w:softHyphen/>
        <w:t>ного решения. Такого рода риск возможен для банка при синдицированном кредитовании: банк-контрагент может отказаться от исполнения своих обязательств после подписания контракта с клиентом. Риск эмиссии и размещения возникает при ан</w:t>
      </w:r>
      <w:r w:rsidRPr="00CA33FB">
        <w:softHyphen/>
        <w:t>деррайтинге и деятельности по размещению ценных бумаг, когда банк обязуется приобрести ценную бу</w:t>
      </w:r>
      <w:r w:rsidRPr="00CA33FB">
        <w:softHyphen/>
        <w:t>магу или другой долговой инструмент у эмитента или продавца. Этот риск становится особенно актуальным сейчас, так как многие банки выпускают различные виды долговых ценных бумаг. При этом существует риск, что инструмент может быть не продан в течение оговоренного периода инвестору или покупателю. Сущность риска эмиссии и размещения заключается в том, что рыночная стоимость ценной бумаги или дру</w:t>
      </w:r>
      <w:r w:rsidRPr="00CA33FB">
        <w:softHyphen/>
        <w:t>гого долгового инструмента, приобретенного банком на короткий период времени, может измениться, если изменится финансовое положение эмитента, что под</w:t>
      </w:r>
      <w:r w:rsidRPr="00CA33FB">
        <w:softHyphen/>
        <w:t>вергает банк опасности финансовых потерь.</w:t>
      </w:r>
    </w:p>
    <w:p w:rsidR="00BA3F7C" w:rsidRPr="00CA33FB" w:rsidRDefault="00BA3F7C" w:rsidP="00BA3F7C">
      <w:pPr>
        <w:pStyle w:val="1"/>
        <w:keepLines w:val="0"/>
        <w:ind w:firstLine="720"/>
      </w:pPr>
      <w:r w:rsidRPr="00CA33FB">
        <w:t>Клиринговый риск возникает, когда банк осуще</w:t>
      </w:r>
      <w:r w:rsidRPr="00CA33FB">
        <w:softHyphen/>
        <w:t>ствляет операции по переводу средств по поручению клиентов, и заключается в том, что средства своевре</w:t>
      </w:r>
      <w:r w:rsidRPr="00CA33FB">
        <w:softHyphen/>
        <w:t>менно не будут перечислены на его счет со счета клиентов.</w:t>
      </w:r>
    </w:p>
    <w:p w:rsidR="00BA3F7C" w:rsidRPr="00CA33FB" w:rsidRDefault="00BA3F7C" w:rsidP="00BA3F7C">
      <w:pPr>
        <w:pStyle w:val="1"/>
        <w:keepLines w:val="0"/>
        <w:ind w:firstLine="720"/>
      </w:pPr>
      <w:r w:rsidRPr="00CA33FB">
        <w:t>Данные риски объединены в группу кредитных, так как они связаны с возникновением обязательств по предоставлению средств клиентам или банкам-контрагентам.</w:t>
      </w:r>
    </w:p>
    <w:p w:rsidR="000C0640" w:rsidRDefault="003D0F28" w:rsidP="000C0640">
      <w:pPr>
        <w:spacing w:line="360" w:lineRule="auto"/>
        <w:ind w:firstLine="709"/>
        <w:jc w:val="center"/>
        <w:rPr>
          <w:b/>
          <w:sz w:val="28"/>
          <w:szCs w:val="28"/>
        </w:rPr>
      </w:pPr>
      <w:r w:rsidRPr="0071464E">
        <w:rPr>
          <w:b/>
          <w:sz w:val="28"/>
          <w:szCs w:val="28"/>
        </w:rPr>
        <w:t>3. Инструменты управления кредитным риском</w:t>
      </w:r>
    </w:p>
    <w:p w:rsidR="000C0640" w:rsidRDefault="00BA3F7C" w:rsidP="000C0640">
      <w:pPr>
        <w:spacing w:line="360" w:lineRule="auto"/>
        <w:ind w:firstLine="709"/>
        <w:jc w:val="both"/>
        <w:rPr>
          <w:rFonts w:cs="Arial"/>
          <w:sz w:val="28"/>
          <w:szCs w:val="28"/>
        </w:rPr>
      </w:pPr>
      <w:r w:rsidRPr="000C0640">
        <w:rPr>
          <w:sz w:val="28"/>
          <w:szCs w:val="28"/>
        </w:rPr>
        <w:t xml:space="preserve">Функция управления рисками в Банке осуществляется относительно финансовых рисков (кредитного, рыночного, географического, валютного, риска ликвидности и риска процентной ставки), а также операционных и юридических рисков. Основными целями управления финансовыми рисками являются определение лимитов риска и контроль над тем, чтобы эти лимиты не превышались. Целью управления операционными и юридическими рисками является обеспечение надлежащего функционирования внутренних процедур и политики, направленных на минимизацию этих рисков. </w:t>
      </w:r>
      <w:r w:rsidRPr="000C0640">
        <w:rPr>
          <w:rFonts w:cs="Arial"/>
          <w:sz w:val="28"/>
          <w:szCs w:val="28"/>
        </w:rPr>
        <w:t>Система управления рисками – это научно-методический комплекс мер по управлению кредитной организацией, который направлен на выявление и оценку риска, использующий специфические приемы и методы с целью создания условий для устойчивого функционирования банка, максимизации собственного капитала, выполнения требований клиентов и партнеров банка и обеспечения прибыльности его деятельности.</w:t>
      </w:r>
      <w:r w:rsidR="000C0640" w:rsidRPr="000C0640">
        <w:rPr>
          <w:rFonts w:cs="Arial"/>
          <w:sz w:val="28"/>
          <w:szCs w:val="28"/>
        </w:rPr>
        <w:t xml:space="preserve"> </w:t>
      </w:r>
      <w:r w:rsidRPr="000C0640">
        <w:rPr>
          <w:rFonts w:cs="Arial"/>
          <w:sz w:val="28"/>
          <w:szCs w:val="28"/>
        </w:rPr>
        <w:t xml:space="preserve">Вместе с тем, нужно отметить, что процесс управления рисками означает именно умение управлять риском с целью его минимизации, а не отказ от него. </w:t>
      </w:r>
    </w:p>
    <w:p w:rsidR="00BA3F7C" w:rsidRPr="006A0061" w:rsidRDefault="00BA3F7C" w:rsidP="000C0640">
      <w:pPr>
        <w:spacing w:line="360" w:lineRule="auto"/>
        <w:ind w:firstLine="709"/>
        <w:jc w:val="both"/>
        <w:rPr>
          <w:rFonts w:cs="Arial"/>
          <w:sz w:val="28"/>
          <w:szCs w:val="28"/>
        </w:rPr>
      </w:pPr>
      <w:r w:rsidRPr="006A0061">
        <w:rPr>
          <w:rFonts w:cs="Arial"/>
          <w:sz w:val="28"/>
          <w:szCs w:val="28"/>
        </w:rPr>
        <w:t xml:space="preserve">Система управления рисками ориентирована на решение следующих задач: </w:t>
      </w:r>
    </w:p>
    <w:p w:rsidR="00BA3F7C" w:rsidRPr="006A0061" w:rsidRDefault="00BA3F7C" w:rsidP="00BA3F7C">
      <w:pPr>
        <w:numPr>
          <w:ilvl w:val="0"/>
          <w:numId w:val="2"/>
        </w:numPr>
        <w:spacing w:line="360" w:lineRule="auto"/>
        <w:ind w:left="170" w:right="57" w:firstLine="709"/>
        <w:jc w:val="both"/>
        <w:rPr>
          <w:rFonts w:cs="Arial"/>
          <w:sz w:val="28"/>
          <w:szCs w:val="28"/>
        </w:rPr>
      </w:pPr>
      <w:r w:rsidRPr="006A0061">
        <w:rPr>
          <w:rFonts w:cs="Arial"/>
          <w:sz w:val="28"/>
          <w:szCs w:val="28"/>
        </w:rPr>
        <w:t xml:space="preserve">Обеспечение оптимального соотношения между доходностью банковских операций и их рискованностью. Доходность является одним из важнейших критериев для принятия решения о вложении средств, однако, как правило, высокий доход приносят операции, связанные с высоким риском, а низкий риск сочетается с невысокими доходами. Обратной стороной риска выступает возможность получения дополнительных доходов, которые служат платой за риск, в то время как ориентация только на минимизацию риска приведет к снижению доходов. </w:t>
      </w:r>
    </w:p>
    <w:p w:rsidR="00BA3F7C" w:rsidRPr="006A0061" w:rsidRDefault="00BA3F7C" w:rsidP="00BA3F7C">
      <w:pPr>
        <w:numPr>
          <w:ilvl w:val="0"/>
          <w:numId w:val="2"/>
        </w:numPr>
        <w:spacing w:line="360" w:lineRule="auto"/>
        <w:ind w:left="170" w:right="57" w:firstLine="709"/>
        <w:jc w:val="both"/>
        <w:rPr>
          <w:rFonts w:cs="Arial"/>
          <w:sz w:val="28"/>
          <w:szCs w:val="28"/>
        </w:rPr>
      </w:pPr>
      <w:r w:rsidRPr="006A0061">
        <w:rPr>
          <w:rFonts w:cs="Arial"/>
          <w:sz w:val="28"/>
          <w:szCs w:val="28"/>
        </w:rPr>
        <w:t xml:space="preserve">Поддержание ликвидности банковских средств на достаточном уровне при оптимизации объема прибыли. Ликвидность представляет собой способность банка удовлетворить предполагаемую и внезапно создающуюся потребность клиентов в наличных или безналичных денежных средствах в связи с наступлением срока погашения обязательств. </w:t>
      </w:r>
    </w:p>
    <w:p w:rsidR="00BA3F7C" w:rsidRPr="006A0061" w:rsidRDefault="00BA3F7C" w:rsidP="00BA3F7C">
      <w:pPr>
        <w:numPr>
          <w:ilvl w:val="0"/>
          <w:numId w:val="2"/>
        </w:numPr>
        <w:spacing w:line="360" w:lineRule="auto"/>
        <w:ind w:left="170" w:right="57" w:firstLine="709"/>
        <w:jc w:val="both"/>
        <w:rPr>
          <w:rFonts w:cs="Arial"/>
          <w:sz w:val="28"/>
          <w:szCs w:val="28"/>
        </w:rPr>
      </w:pPr>
      <w:r w:rsidRPr="006A0061">
        <w:rPr>
          <w:rFonts w:cs="Arial"/>
          <w:sz w:val="28"/>
          <w:szCs w:val="28"/>
        </w:rPr>
        <w:t>Удовлетворение нормам достаточности собственного капитала. В банковской деятельности собственный капитал банка выполняет две важнейшие функции. С одной стороны, собственный капитал в случае краха кредитной организации используется для погашения обязательств перед вкладчиками, а с другой, величина собственного капитала заложена в основные нормативные требования, предписываемые ЦБ РФ, невыполнение которых ограничивает масштабы проведения основных активных операций. Можно сказать, что капитал банка уравновешивает риски. В современном риск-менеджменте принят подход, при котором ожидаемые потери (в основном по кредитному портфелю) покрываются за счет резервов, относящихся на расходы банка. Неожидаемые потери должны полностью покрываться за счет собственных средств банка. Поэтому величина капитала оказывает влияние на размер принимаемых банком рисков.</w:t>
      </w:r>
    </w:p>
    <w:p w:rsidR="00BA3F7C" w:rsidRPr="006A0061" w:rsidRDefault="00BA3F7C" w:rsidP="00BA3F7C">
      <w:pPr>
        <w:spacing w:line="360" w:lineRule="auto"/>
        <w:ind w:left="170" w:right="57" w:firstLine="709"/>
        <w:jc w:val="both"/>
        <w:rPr>
          <w:rFonts w:cs="Arial"/>
          <w:sz w:val="28"/>
          <w:szCs w:val="28"/>
        </w:rPr>
      </w:pPr>
      <w:r>
        <w:rPr>
          <w:rFonts w:cs="Arial"/>
          <w:sz w:val="28"/>
          <w:szCs w:val="28"/>
        </w:rPr>
        <w:t>Э</w:t>
      </w:r>
      <w:r w:rsidRPr="006A0061">
        <w:rPr>
          <w:rFonts w:cs="Arial"/>
          <w:sz w:val="28"/>
          <w:szCs w:val="28"/>
        </w:rPr>
        <w:t>тапы управления финансовыми рисками:</w:t>
      </w:r>
    </w:p>
    <w:p w:rsidR="00BA3F7C" w:rsidRPr="006A0061" w:rsidRDefault="00BA3F7C" w:rsidP="00BA3F7C">
      <w:pPr>
        <w:numPr>
          <w:ilvl w:val="0"/>
          <w:numId w:val="3"/>
        </w:numPr>
        <w:spacing w:line="360" w:lineRule="auto"/>
        <w:ind w:left="170" w:right="57" w:firstLine="709"/>
        <w:jc w:val="both"/>
        <w:rPr>
          <w:rFonts w:cs="Arial"/>
          <w:sz w:val="28"/>
          <w:szCs w:val="28"/>
        </w:rPr>
      </w:pPr>
      <w:r w:rsidRPr="006A0061">
        <w:rPr>
          <w:rFonts w:cs="Arial"/>
          <w:bCs/>
          <w:sz w:val="28"/>
          <w:szCs w:val="28"/>
        </w:rPr>
        <w:t>Выявление риска и причин его возникновения.</w:t>
      </w:r>
      <w:r w:rsidRPr="006A0061">
        <w:rPr>
          <w:rFonts w:cs="Arial"/>
          <w:sz w:val="28"/>
          <w:szCs w:val="28"/>
        </w:rPr>
        <w:t xml:space="preserve"> </w:t>
      </w:r>
      <w:r w:rsidRPr="006A0061">
        <w:rPr>
          <w:rFonts w:cs="Arial"/>
          <w:sz w:val="28"/>
          <w:szCs w:val="28"/>
        </w:rPr>
        <w:br/>
        <w:t xml:space="preserve">Основным методом выявления риска выступает комплексный анализ банковских операций, подверженных риску и анализ внешних факторов влияющих на образование и изменение риска. </w:t>
      </w:r>
    </w:p>
    <w:p w:rsidR="00BA3F7C" w:rsidRPr="006A0061" w:rsidRDefault="00BA3F7C" w:rsidP="00BA3F7C">
      <w:pPr>
        <w:spacing w:line="360" w:lineRule="auto"/>
        <w:ind w:left="170" w:right="57" w:firstLine="709"/>
        <w:jc w:val="both"/>
        <w:rPr>
          <w:rFonts w:cs="Arial"/>
          <w:sz w:val="28"/>
          <w:szCs w:val="28"/>
        </w:rPr>
      </w:pPr>
      <w:r w:rsidRPr="006A0061">
        <w:rPr>
          <w:rFonts w:cs="Arial"/>
          <w:sz w:val="28"/>
          <w:szCs w:val="28"/>
        </w:rPr>
        <w:t>Под экономическим анализом понимают определенные приемы и методы оценки банковских операций с целью выявления операций, подверженных риску и причин его возникновения на возможно более ранних стадиях их формирования. В рамках проведения анализа решается задача получения достоверной картины текущего финансового положения банка, существующих тенденций его изменения и прогноза на перспективу, в том числе при возможном неблагоприятном изменении внешних условий. Ключевыми условиями осуществления анализа являются достоверность и точность исходной информации, а также его своевременность и завершенность. Отсутствие достоверных данных ведет к недооценке рисков в банках, что может иметь опасные последствия для развития ситуации. Кроме того, отсутствие информации является одним из существенных факторов риска и принятие решения в условиях неполной информации служит источником дополнительных финансовых потерь.</w:t>
      </w:r>
    </w:p>
    <w:p w:rsidR="00BA3F7C" w:rsidRPr="006A0061" w:rsidRDefault="00BA3F7C" w:rsidP="00BA3F7C">
      <w:pPr>
        <w:spacing w:line="360" w:lineRule="auto"/>
        <w:ind w:left="170" w:right="57" w:firstLine="709"/>
        <w:jc w:val="both"/>
        <w:rPr>
          <w:rFonts w:cs="Arial"/>
          <w:sz w:val="28"/>
          <w:szCs w:val="28"/>
        </w:rPr>
      </w:pPr>
      <w:r w:rsidRPr="006A0061">
        <w:rPr>
          <w:rFonts w:cs="Arial"/>
          <w:sz w:val="28"/>
          <w:szCs w:val="28"/>
        </w:rPr>
        <w:t>Для достижения цели полного и своевременного выявления рисков банков, экономический анализ базируется на комплексном подходе, включающем анализ и прогнозирование внешней и внутренней среды.</w:t>
      </w:r>
    </w:p>
    <w:p w:rsidR="00BA3F7C" w:rsidRPr="006A0061" w:rsidRDefault="00BA3F7C" w:rsidP="00BA3F7C">
      <w:pPr>
        <w:spacing w:line="360" w:lineRule="auto"/>
        <w:ind w:left="170" w:right="57" w:firstLine="709"/>
        <w:jc w:val="both"/>
        <w:rPr>
          <w:rFonts w:cs="Arial"/>
          <w:sz w:val="28"/>
          <w:szCs w:val="28"/>
        </w:rPr>
      </w:pPr>
      <w:r w:rsidRPr="006A0061">
        <w:rPr>
          <w:rFonts w:cs="Arial"/>
          <w:sz w:val="28"/>
          <w:szCs w:val="28"/>
        </w:rPr>
        <w:t>Анализ внешней среды банка направлен на оценку и прогнозирование общерыночных факторов, оказывающих влияние на доходность и рискованность банковских операций. При анализе внутренней среды акцент делается на оценку качества банковских актинов и пассивов, их сбалансированность по срокам и суммам, надежность и эффективность. Такой подход позволяет выявить рисковые банковские операции, установить причины возникновения и объемы, использовать специфические приемы оценки возможных потерь, а также спрогнозировать динамику изменения величины риска.</w:t>
      </w:r>
    </w:p>
    <w:p w:rsidR="00BA3F7C" w:rsidRPr="006A0061" w:rsidRDefault="00BA3F7C" w:rsidP="00BA3F7C">
      <w:pPr>
        <w:numPr>
          <w:ilvl w:val="0"/>
          <w:numId w:val="3"/>
        </w:numPr>
        <w:spacing w:line="360" w:lineRule="auto"/>
        <w:ind w:left="170" w:right="57" w:firstLine="709"/>
        <w:jc w:val="both"/>
        <w:rPr>
          <w:rFonts w:cs="Arial"/>
          <w:sz w:val="28"/>
          <w:szCs w:val="28"/>
        </w:rPr>
      </w:pPr>
      <w:r w:rsidRPr="006A0061">
        <w:rPr>
          <w:rFonts w:cs="Arial"/>
          <w:bCs/>
          <w:sz w:val="28"/>
          <w:szCs w:val="28"/>
        </w:rPr>
        <w:t>Оценка риска и возможных потерь.</w:t>
      </w:r>
      <w:r w:rsidRPr="006A0061">
        <w:rPr>
          <w:rFonts w:cs="Arial"/>
          <w:sz w:val="28"/>
          <w:szCs w:val="28"/>
        </w:rPr>
        <w:t xml:space="preserve"> В зависимости от типа банковской операции производится количественная оценка возможных потерь по конкретной операции, а также определяется вероятность наступления нежелательного события, ведущего к потерям. Существует большое количество методов опенки рисков и на выбор того или иного метода оказывает влияние характер банковской операции и вид возникающего риска. </w:t>
      </w:r>
    </w:p>
    <w:p w:rsidR="00BA3F7C" w:rsidRPr="006A0061" w:rsidRDefault="00BA3F7C" w:rsidP="00BA3F7C">
      <w:pPr>
        <w:spacing w:line="360" w:lineRule="auto"/>
        <w:ind w:left="170" w:right="57" w:firstLine="709"/>
        <w:jc w:val="both"/>
        <w:rPr>
          <w:rFonts w:cs="Arial"/>
          <w:sz w:val="28"/>
          <w:szCs w:val="28"/>
        </w:rPr>
      </w:pPr>
      <w:r w:rsidRPr="006A0061">
        <w:rPr>
          <w:rFonts w:cs="Arial"/>
          <w:sz w:val="28"/>
          <w:szCs w:val="28"/>
        </w:rPr>
        <w:t>Простейшие методики расчета рыночных рисков включают расчет гэпов, моделирование чистого процентного дохода и стоимости портфеля.</w:t>
      </w:r>
    </w:p>
    <w:p w:rsidR="00BA3F7C" w:rsidRPr="006A0061" w:rsidRDefault="00BA3F7C" w:rsidP="00BA3F7C">
      <w:pPr>
        <w:spacing w:line="360" w:lineRule="auto"/>
        <w:ind w:left="170" w:right="57" w:firstLine="709"/>
        <w:jc w:val="both"/>
        <w:rPr>
          <w:rFonts w:cs="Arial"/>
          <w:sz w:val="28"/>
          <w:szCs w:val="28"/>
        </w:rPr>
      </w:pPr>
      <w:r w:rsidRPr="006A0061">
        <w:rPr>
          <w:rFonts w:cs="Arial"/>
          <w:sz w:val="28"/>
          <w:szCs w:val="28"/>
        </w:rPr>
        <w:t>Более сложные методики включают расчет чувствительности стоимости портфеля к различным рыночным факторам (альфа анализ, бета анализ, анализ дюрации и т.д.) и расчет рисковой стоимости (value-at-risk) портфеля. Рисковая стоимость в настоящее время является наиболее популярным инструментом, используемым при управлении рыночными рисками. Преимущество данного подхода заключается в учете корреляций между финансовыми инструментами, составляющими портфель.</w:t>
      </w:r>
    </w:p>
    <w:p w:rsidR="00BA3F7C" w:rsidRPr="006A0061" w:rsidRDefault="00BA3F7C" w:rsidP="00BA3F7C">
      <w:pPr>
        <w:spacing w:line="360" w:lineRule="auto"/>
        <w:ind w:left="170" w:right="57" w:firstLine="709"/>
        <w:jc w:val="both"/>
        <w:rPr>
          <w:rFonts w:cs="Arial"/>
          <w:sz w:val="28"/>
          <w:szCs w:val="28"/>
        </w:rPr>
      </w:pPr>
      <w:r w:rsidRPr="006A0061">
        <w:rPr>
          <w:rFonts w:cs="Arial"/>
          <w:sz w:val="28"/>
          <w:szCs w:val="28"/>
        </w:rPr>
        <w:t>Расчет кредитного риска базируется на оценке кредитоспособности заемщика или контрагента, производимой па основе финансовой и бухгалтерской отчетности и других доступных данных. При расчете кредитного риска по всему кредитному портфелю учитывается корреляция между состоянием различных заемщиков.</w:t>
      </w:r>
    </w:p>
    <w:p w:rsidR="00BA3F7C" w:rsidRPr="006A0061" w:rsidRDefault="00BA3F7C" w:rsidP="00BA3F7C">
      <w:pPr>
        <w:numPr>
          <w:ilvl w:val="0"/>
          <w:numId w:val="3"/>
        </w:numPr>
        <w:spacing w:line="360" w:lineRule="auto"/>
        <w:ind w:left="170" w:right="57" w:firstLine="709"/>
        <w:jc w:val="both"/>
        <w:rPr>
          <w:rFonts w:cs="Arial"/>
          <w:sz w:val="28"/>
          <w:szCs w:val="28"/>
        </w:rPr>
      </w:pPr>
      <w:r w:rsidRPr="006A0061">
        <w:rPr>
          <w:rFonts w:cs="Arial"/>
          <w:bCs/>
          <w:sz w:val="28"/>
          <w:szCs w:val="28"/>
        </w:rPr>
        <w:t>Принятие решения об учете или отказе от риска.</w:t>
      </w:r>
      <w:r w:rsidRPr="006A0061">
        <w:rPr>
          <w:rFonts w:cs="Arial"/>
          <w:sz w:val="28"/>
          <w:szCs w:val="28"/>
        </w:rPr>
        <w:t xml:space="preserve"> </w:t>
      </w:r>
      <w:r w:rsidRPr="006A0061">
        <w:rPr>
          <w:rFonts w:cs="Arial"/>
          <w:sz w:val="28"/>
          <w:szCs w:val="28"/>
        </w:rPr>
        <w:br/>
        <w:t xml:space="preserve">Решение принимает руководство банка в соответствии с разработанной системой полномочий и учитывает финансовое положение банка и рыночного окружения, оценивается вся совокупность рисков, принятых банком, а также возможность управления принимаемым риском. </w:t>
      </w:r>
    </w:p>
    <w:p w:rsidR="00BA3F7C" w:rsidRPr="006A0061" w:rsidRDefault="00BA3F7C" w:rsidP="00BA3F7C">
      <w:pPr>
        <w:numPr>
          <w:ilvl w:val="0"/>
          <w:numId w:val="3"/>
        </w:numPr>
        <w:spacing w:line="360" w:lineRule="auto"/>
        <w:ind w:left="170" w:right="57" w:firstLine="709"/>
        <w:jc w:val="both"/>
        <w:rPr>
          <w:rFonts w:cs="Arial"/>
          <w:sz w:val="28"/>
          <w:szCs w:val="28"/>
        </w:rPr>
      </w:pPr>
      <w:r w:rsidRPr="006A0061">
        <w:rPr>
          <w:rFonts w:cs="Arial"/>
          <w:bCs/>
          <w:sz w:val="28"/>
          <w:szCs w:val="28"/>
        </w:rPr>
        <w:t>Осуществление регулирующих воздействии на риск.</w:t>
      </w:r>
      <w:r w:rsidRPr="006A0061">
        <w:rPr>
          <w:rFonts w:cs="Arial"/>
          <w:sz w:val="28"/>
          <w:szCs w:val="28"/>
        </w:rPr>
        <w:t xml:space="preserve"> </w:t>
      </w:r>
    </w:p>
    <w:p w:rsidR="00BA3F7C" w:rsidRPr="006A0061" w:rsidRDefault="00BA3F7C" w:rsidP="000C0640">
      <w:pPr>
        <w:spacing w:line="360" w:lineRule="auto"/>
        <w:ind w:left="170" w:right="57" w:firstLine="709"/>
        <w:jc w:val="both"/>
        <w:rPr>
          <w:rFonts w:cs="Arial"/>
          <w:sz w:val="28"/>
          <w:szCs w:val="28"/>
        </w:rPr>
      </w:pPr>
      <w:r w:rsidRPr="006A0061">
        <w:rPr>
          <w:rFonts w:cs="Arial"/>
          <w:sz w:val="28"/>
          <w:szCs w:val="28"/>
        </w:rPr>
        <w:t>Основными методами управления рисками служат: мониторинг</w:t>
      </w:r>
      <w:r w:rsidR="000C0640">
        <w:rPr>
          <w:rFonts w:cs="Arial"/>
          <w:sz w:val="28"/>
          <w:szCs w:val="28"/>
        </w:rPr>
        <w:t xml:space="preserve">; </w:t>
      </w:r>
      <w:r w:rsidRPr="006A0061">
        <w:rPr>
          <w:rFonts w:cs="Arial"/>
          <w:sz w:val="28"/>
          <w:szCs w:val="28"/>
        </w:rPr>
        <w:t>установление внутрибанковских нормативов и лимитов</w:t>
      </w:r>
      <w:r w:rsidR="000C0640">
        <w:rPr>
          <w:rFonts w:cs="Arial"/>
          <w:sz w:val="28"/>
          <w:szCs w:val="28"/>
        </w:rPr>
        <w:t xml:space="preserve">; </w:t>
      </w:r>
      <w:r w:rsidRPr="006A0061">
        <w:rPr>
          <w:rFonts w:cs="Arial"/>
          <w:sz w:val="28"/>
          <w:szCs w:val="28"/>
        </w:rPr>
        <w:t>диверсификация операций</w:t>
      </w:r>
      <w:r w:rsidR="000C0640">
        <w:rPr>
          <w:rFonts w:cs="Arial"/>
          <w:sz w:val="28"/>
          <w:szCs w:val="28"/>
        </w:rPr>
        <w:t xml:space="preserve">; </w:t>
      </w:r>
      <w:r w:rsidRPr="006A0061">
        <w:rPr>
          <w:rFonts w:cs="Arial"/>
          <w:sz w:val="28"/>
          <w:szCs w:val="28"/>
        </w:rPr>
        <w:t>формирование достаточного уровня резервов на покрытие потерь</w:t>
      </w:r>
      <w:r w:rsidR="000C0640">
        <w:rPr>
          <w:rFonts w:cs="Arial"/>
          <w:sz w:val="28"/>
          <w:szCs w:val="28"/>
        </w:rPr>
        <w:t xml:space="preserve">; </w:t>
      </w:r>
      <w:r w:rsidRPr="006A0061">
        <w:rPr>
          <w:rFonts w:cs="Arial"/>
          <w:sz w:val="28"/>
          <w:szCs w:val="28"/>
        </w:rPr>
        <w:t>хеджирование</w:t>
      </w:r>
      <w:r w:rsidR="000C0640">
        <w:rPr>
          <w:rFonts w:cs="Arial"/>
          <w:sz w:val="28"/>
          <w:szCs w:val="28"/>
        </w:rPr>
        <w:t>.</w:t>
      </w:r>
    </w:p>
    <w:p w:rsidR="00BA3F7C" w:rsidRPr="000C0640" w:rsidRDefault="00BA3F7C" w:rsidP="000C0640">
      <w:pPr>
        <w:spacing w:line="360" w:lineRule="auto"/>
        <w:ind w:left="170" w:right="57" w:firstLine="709"/>
        <w:jc w:val="both"/>
        <w:rPr>
          <w:sz w:val="28"/>
          <w:szCs w:val="28"/>
        </w:rPr>
      </w:pPr>
      <w:r w:rsidRPr="000C0640">
        <w:rPr>
          <w:sz w:val="28"/>
          <w:szCs w:val="28"/>
        </w:rPr>
        <w:t>Управлением рисками должно заниматься отдельное подразделение, поскольку каждый банк сталкивается с множеством взаимосвязанных рисков, требующих постоянной оценки, контроля и управления.</w:t>
      </w:r>
      <w:r w:rsidRPr="000C0640">
        <w:rPr>
          <w:rStyle w:val="a4"/>
          <w:rFonts w:cs="Arial"/>
          <w:sz w:val="28"/>
          <w:szCs w:val="28"/>
        </w:rPr>
        <w:footnoteReference w:id="4"/>
      </w:r>
      <w:r w:rsidR="000C0640" w:rsidRPr="000C0640">
        <w:rPr>
          <w:sz w:val="28"/>
          <w:szCs w:val="28"/>
        </w:rPr>
        <w:t xml:space="preserve"> </w:t>
      </w:r>
      <w:r w:rsidRPr="000C0640">
        <w:rPr>
          <w:sz w:val="28"/>
          <w:szCs w:val="28"/>
        </w:rPr>
        <w:t>Управление кредитным риском осуществляется на основе регулярного анализа способности заемщиков и потенциальных заемщиков выполнять свои обязательства по погашению кредитов и выплате процентов, а также, при необходимости, путем изменения лимитов кредитования. Также управление кредитным риском частично осуществляется путем получения залога и корпоративных и личных гарантий.</w:t>
      </w:r>
      <w:r w:rsidR="000C0640" w:rsidRPr="000C0640">
        <w:rPr>
          <w:sz w:val="28"/>
          <w:szCs w:val="28"/>
        </w:rPr>
        <w:t xml:space="preserve"> </w:t>
      </w:r>
      <w:r w:rsidRPr="000C0640">
        <w:rPr>
          <w:sz w:val="28"/>
          <w:szCs w:val="28"/>
        </w:rPr>
        <w:t>Максимальный уровень кредитного риска Банка, в целом, отражается в балансовой стоимости финансовых активов в балансе. Влияние возможных взаимозачетов активов и обязательств на уменьшение потенциального кредитного риска является незначительным.</w:t>
      </w:r>
    </w:p>
    <w:p w:rsidR="00BA3F7C" w:rsidRDefault="00BA3F7C" w:rsidP="00BA3F7C">
      <w:pPr>
        <w:pStyle w:val="1"/>
        <w:keepLines w:val="0"/>
        <w:ind w:firstLine="720"/>
      </w:pPr>
      <w:r w:rsidRPr="00CA33FB">
        <w:t>Общие методы анализа и прогноза рисков бази</w:t>
      </w:r>
      <w:r w:rsidRPr="00CA33FB">
        <w:softHyphen/>
        <w:t>руются на статистических моделях различной слож</w:t>
      </w:r>
      <w:r w:rsidRPr="00CA33FB">
        <w:softHyphen/>
        <w:t xml:space="preserve">ности (в т. ч. </w:t>
      </w:r>
      <w:r w:rsidRPr="00CA33FB">
        <w:rPr>
          <w:lang w:val="en-US"/>
        </w:rPr>
        <w:t>VAR</w:t>
      </w:r>
      <w:r w:rsidRPr="00CA33FB">
        <w:t xml:space="preserve"> методиках). Их привлекательность объясняется тем, что риск портфеля или всего баланса можно выразить одной цифрой. Они могут быть при</w:t>
      </w:r>
      <w:r w:rsidRPr="00CA33FB">
        <w:softHyphen/>
        <w:t>менены при оценке всех рисков первых двух групп выбранной нами классификации. Основными их не</w:t>
      </w:r>
      <w:r w:rsidRPr="00CA33FB">
        <w:softHyphen/>
        <w:t xml:space="preserve">достатками являются большая или меньшая степень аппроксимации, зачастую недостаток исторических данных, сложность и трудоемкость вычислений, а также практически полное отсутствие литературы на русском языке. </w:t>
      </w:r>
    </w:p>
    <w:p w:rsidR="00BA3F7C" w:rsidRDefault="00BA3F7C" w:rsidP="00BA3F7C">
      <w:pPr>
        <w:shd w:val="clear" w:color="auto" w:fill="FFFFFF"/>
        <w:spacing w:line="360" w:lineRule="auto"/>
        <w:ind w:firstLine="720"/>
        <w:jc w:val="both"/>
        <w:rPr>
          <w:sz w:val="28"/>
        </w:rPr>
      </w:pPr>
      <w:r>
        <w:rPr>
          <w:color w:val="000000"/>
          <w:sz w:val="28"/>
          <w:szCs w:val="16"/>
        </w:rPr>
        <w:t>В практике работы банков обычно применяют следующие методы оценки кредитного риска: аналитический, экспертный, статистический, комбинированный.</w:t>
      </w:r>
    </w:p>
    <w:p w:rsidR="00BA3F7C" w:rsidRDefault="00BA3F7C" w:rsidP="00BA3F7C">
      <w:pPr>
        <w:shd w:val="clear" w:color="auto" w:fill="FFFFFF"/>
        <w:tabs>
          <w:tab w:val="left" w:pos="3114"/>
        </w:tabs>
        <w:spacing w:line="360" w:lineRule="auto"/>
        <w:ind w:firstLine="720"/>
        <w:jc w:val="both"/>
        <w:rPr>
          <w:sz w:val="28"/>
        </w:rPr>
      </w:pPr>
      <w:r>
        <w:rPr>
          <w:iCs/>
          <w:color w:val="000000"/>
          <w:sz w:val="28"/>
          <w:szCs w:val="16"/>
        </w:rPr>
        <w:t xml:space="preserve">Аналитический метод </w:t>
      </w:r>
      <w:r>
        <w:rPr>
          <w:color w:val="000000"/>
          <w:sz w:val="28"/>
          <w:szCs w:val="16"/>
        </w:rPr>
        <w:t>оценки риска непогашения кредита базируется на применением методики Инструкции Банка России от 30.06.97 № 62а «О порядке формирования и использования резерва на возможные потери по</w:t>
      </w:r>
      <w:r>
        <w:rPr>
          <w:color w:val="000000"/>
          <w:sz w:val="28"/>
          <w:szCs w:val="16"/>
        </w:rPr>
        <w:br/>
        <w:t xml:space="preserve">ссудам». Кредиты подразделяют на 4 группы риска в зависимости от сроков просрочки платежа по основному долгу или его переоформления и характера обеспечения. По каждой группе установлен коэффициент риска: </w:t>
      </w:r>
      <w:r>
        <w:rPr>
          <w:color w:val="000000"/>
          <w:sz w:val="28"/>
          <w:szCs w:val="16"/>
          <w:lang w:val="en-US"/>
        </w:rPr>
        <w:t>I</w:t>
      </w:r>
      <w:r>
        <w:rPr>
          <w:color w:val="000000"/>
          <w:sz w:val="28"/>
          <w:szCs w:val="16"/>
        </w:rPr>
        <w:t xml:space="preserve"> гр. - 1 %, </w:t>
      </w:r>
      <w:r>
        <w:rPr>
          <w:color w:val="000000"/>
          <w:sz w:val="28"/>
          <w:szCs w:val="16"/>
          <w:lang w:val="en-US"/>
        </w:rPr>
        <w:t>II</w:t>
      </w:r>
      <w:r>
        <w:rPr>
          <w:color w:val="000000"/>
          <w:sz w:val="28"/>
          <w:szCs w:val="16"/>
        </w:rPr>
        <w:t xml:space="preserve"> гр. - 20 %, </w:t>
      </w:r>
      <w:r>
        <w:rPr>
          <w:color w:val="000000"/>
          <w:sz w:val="28"/>
          <w:szCs w:val="16"/>
          <w:lang w:val="en-US"/>
        </w:rPr>
        <w:t>III</w:t>
      </w:r>
      <w:r>
        <w:rPr>
          <w:color w:val="000000"/>
          <w:sz w:val="28"/>
          <w:szCs w:val="16"/>
        </w:rPr>
        <w:t xml:space="preserve"> гр. - 50 %,</w:t>
      </w:r>
      <w:r>
        <w:rPr>
          <w:color w:val="000000"/>
          <w:sz w:val="28"/>
          <w:szCs w:val="16"/>
        </w:rPr>
        <w:tab/>
      </w:r>
      <w:r>
        <w:rPr>
          <w:color w:val="000000"/>
          <w:sz w:val="28"/>
          <w:szCs w:val="16"/>
          <w:lang w:val="en-US"/>
        </w:rPr>
        <w:t>IV</w:t>
      </w:r>
      <w:r>
        <w:rPr>
          <w:color w:val="000000"/>
          <w:sz w:val="28"/>
          <w:szCs w:val="16"/>
        </w:rPr>
        <w:t xml:space="preserve"> гр. - 100 %. Поскольку критерии оценки риска формализованы, объем риска рассчитывается   быстро,   но   реальность   указанных   потерь   сомнительна.   Метод   применяют   для   определения необходимого резерва на возможные потери по кредитам и включения его в затраты банка.</w:t>
      </w:r>
    </w:p>
    <w:p w:rsidR="00BA3F7C" w:rsidRDefault="00BA3F7C" w:rsidP="00BA3F7C">
      <w:pPr>
        <w:shd w:val="clear" w:color="auto" w:fill="FFFFFF"/>
        <w:spacing w:line="360" w:lineRule="auto"/>
        <w:ind w:firstLine="720"/>
        <w:jc w:val="both"/>
        <w:rPr>
          <w:sz w:val="28"/>
        </w:rPr>
      </w:pPr>
      <w:r>
        <w:rPr>
          <w:iCs/>
          <w:sz w:val="28"/>
        </w:rPr>
        <w:t xml:space="preserve">Статистический метод </w:t>
      </w:r>
      <w:r>
        <w:rPr>
          <w:sz w:val="28"/>
        </w:rPr>
        <w:t>оценки кредитного риска связан с изучением статистики потерь, имевших место при определенных решениях. Устанавливается их величина, проводится вероятностный анализ, составляется прогноз на будущее. Размер риска определяется в виде среднестатистического показателя на основе кредитной истории банка как отношение суммы невозвратов кредитов и невыполнения прочих обязательств клиентами к общему объему выданных кредитов.</w:t>
      </w:r>
      <w:r w:rsidR="000C0640">
        <w:rPr>
          <w:sz w:val="28"/>
        </w:rPr>
        <w:t xml:space="preserve"> </w:t>
      </w:r>
      <w:r>
        <w:rPr>
          <w:color w:val="000000"/>
          <w:sz w:val="28"/>
          <w:szCs w:val="16"/>
        </w:rPr>
        <w:t xml:space="preserve">Общий объем потерь от кредитных операций можно оценить как совокупную сумму обязательств заемщика (или группы) перед банком, умноженную на вероятность потерь при проведении кредитных операций. Под вероятностью потерь от проведения кредитных операций понимается средняя за предшествующую историю развития банка доля невозврата кредитов и невыполнения прочих обязательств клиентами (или их группами), имеющими похожие характеристики </w:t>
      </w:r>
      <w:r>
        <w:rPr>
          <w:bCs/>
          <w:color w:val="000000"/>
          <w:sz w:val="28"/>
          <w:szCs w:val="16"/>
        </w:rPr>
        <w:t xml:space="preserve">и </w:t>
      </w:r>
      <w:r>
        <w:rPr>
          <w:color w:val="000000"/>
          <w:sz w:val="28"/>
          <w:szCs w:val="16"/>
        </w:rPr>
        <w:t>показатели кредитоспособности.</w:t>
      </w:r>
    </w:p>
    <w:p w:rsidR="00BA3F7C" w:rsidRDefault="00BA3F7C" w:rsidP="00BA3F7C">
      <w:pPr>
        <w:shd w:val="clear" w:color="auto" w:fill="FFFFFF"/>
        <w:spacing w:line="360" w:lineRule="auto"/>
        <w:ind w:firstLine="720"/>
        <w:jc w:val="both"/>
        <w:rPr>
          <w:sz w:val="28"/>
        </w:rPr>
      </w:pPr>
      <w:r>
        <w:rPr>
          <w:iCs/>
          <w:color w:val="000000"/>
          <w:sz w:val="28"/>
          <w:szCs w:val="16"/>
        </w:rPr>
        <w:t xml:space="preserve">Экспертный метод </w:t>
      </w:r>
      <w:r>
        <w:rPr>
          <w:color w:val="000000"/>
          <w:sz w:val="28"/>
          <w:szCs w:val="16"/>
        </w:rPr>
        <w:t>связан с обработкой мнений опытных специалистов. Он применяется по тем элементам риска, которые не поддаются количественному учету. Чаще всего этот метод используется в виде анкетирования и балльных оценок.</w:t>
      </w:r>
    </w:p>
    <w:p w:rsidR="00BA3F7C" w:rsidRDefault="00BA3F7C" w:rsidP="00BA3F7C">
      <w:pPr>
        <w:shd w:val="clear" w:color="auto" w:fill="FFFFFF"/>
        <w:spacing w:line="360" w:lineRule="auto"/>
        <w:ind w:firstLine="720"/>
        <w:jc w:val="both"/>
        <w:rPr>
          <w:sz w:val="28"/>
        </w:rPr>
      </w:pPr>
      <w:r>
        <w:rPr>
          <w:color w:val="000000"/>
          <w:sz w:val="28"/>
          <w:szCs w:val="16"/>
        </w:rPr>
        <w:t>Комбинированный метод сочетает экспертную оценку с расчетами показателей, характеризующих финансовое состояние предприятия-заемщика. Он широко используется в кредитной работе на предварительном этапе и в процессе кредитования в форме оценки кредитоспособности предприятий и организаций. Как правило, его также формализуют в виде стандартных расчетов ключевых показателей финансового состояния организаций и предприятий, затем производят рейтинговую оценку их величины, на основе которой определяют класс надежности заемщика и уровень возникающего риска (отсутствие, незначительный, допустимый, недопустимый). Обычно такие процедуры включают также составление экономического заключения специалиста банка (экспертную оценку) на основе имеющейся кредитной информации, наблюдений и проведенного финансового анализа. Классы надежности и допустимые значения финансовых показателей формируют с учетом обобщенных статистических сведений по группам клиентов банка и их кредитным историям.</w:t>
      </w:r>
    </w:p>
    <w:p w:rsidR="00BA3F7C" w:rsidRDefault="00BA3F7C" w:rsidP="00BA3F7C">
      <w:pPr>
        <w:shd w:val="clear" w:color="auto" w:fill="FFFFFF"/>
        <w:spacing w:line="360" w:lineRule="auto"/>
        <w:ind w:firstLine="720"/>
        <w:jc w:val="both"/>
        <w:rPr>
          <w:sz w:val="28"/>
        </w:rPr>
      </w:pPr>
      <w:r>
        <w:rPr>
          <w:color w:val="000000"/>
          <w:sz w:val="28"/>
          <w:szCs w:val="16"/>
        </w:rPr>
        <w:t>Таким образом, в целях минимизации кредитного риска, банк должен контролировать степень риска при заключении каждой конкретной сделки и отслеживать состояние кредитного портфеля в целом</w:t>
      </w:r>
    </w:p>
    <w:p w:rsidR="00BA3F7C" w:rsidRPr="00CA33FB" w:rsidRDefault="00BA3F7C" w:rsidP="00BA3F7C">
      <w:pPr>
        <w:pStyle w:val="1"/>
        <w:keepLines w:val="0"/>
        <w:ind w:firstLine="720"/>
      </w:pPr>
      <w:r w:rsidRPr="00CA33FB">
        <w:t>В целом банки предпочитают выбирать специфи</w:t>
      </w:r>
      <w:r w:rsidRPr="00CA33FB">
        <w:softHyphen/>
        <w:t>ческие для каждого инструмента методы анализа. Именно в этом случае необходимо выявлять различ</w:t>
      </w:r>
      <w:r w:rsidRPr="00CA33FB">
        <w:softHyphen/>
        <w:t>ные факторы и оценивать степень их влияния. При</w:t>
      </w:r>
      <w:r w:rsidRPr="00CA33FB">
        <w:softHyphen/>
        <w:t>мерами таких методов могут служить гэп-оценка процентного риска, рейтинговые, факторные и экс</w:t>
      </w:r>
      <w:r w:rsidRPr="00CA33FB">
        <w:softHyphen/>
        <w:t>пертные оценки, расчет различных коэффициентов, бета-модели для оценки риска портфеля ценных бу</w:t>
      </w:r>
      <w:r w:rsidRPr="00CA33FB">
        <w:softHyphen/>
        <w:t>маг и т. п.</w:t>
      </w:r>
    </w:p>
    <w:p w:rsidR="003D0F28" w:rsidRDefault="00BA3F7C" w:rsidP="003D0F28">
      <w:pPr>
        <w:spacing w:line="360" w:lineRule="auto"/>
        <w:ind w:firstLine="709"/>
        <w:jc w:val="both"/>
        <w:rPr>
          <w:sz w:val="28"/>
          <w:szCs w:val="28"/>
        </w:rPr>
      </w:pPr>
      <w:r>
        <w:rPr>
          <w:sz w:val="28"/>
          <w:szCs w:val="28"/>
        </w:rPr>
        <w:t>Итак, у</w:t>
      </w:r>
      <w:r w:rsidRPr="00BA3F7C">
        <w:rPr>
          <w:sz w:val="28"/>
          <w:szCs w:val="28"/>
        </w:rPr>
        <w:t>правление риском включает следующие этапы: идентификацию риска, оценку риска, выбор стратегии риска (принятие решения о принятии риска, отказе от действий, связанных с риском или снижения степени риска), выбор и применение способов снижения степени риска, контроль уровня риска.</w:t>
      </w:r>
    </w:p>
    <w:p w:rsidR="0071464E" w:rsidRPr="00F06056" w:rsidRDefault="0071464E" w:rsidP="0071464E">
      <w:pPr>
        <w:spacing w:line="360" w:lineRule="auto"/>
        <w:ind w:firstLine="709"/>
        <w:jc w:val="both"/>
        <w:rPr>
          <w:sz w:val="28"/>
          <w:szCs w:val="28"/>
        </w:rPr>
      </w:pPr>
      <w:r w:rsidRPr="00F06056">
        <w:rPr>
          <w:sz w:val="28"/>
          <w:szCs w:val="28"/>
        </w:rPr>
        <w:t>Методы оценки рисков подразделяются на общие и специфические. К общим методам относятся методы, с помощью которых можно определить рискованность любого инструмента. Специфические методы разработаны и применимы для конкретных инструментов: акций, облигаций, различных типов процентных ставок и т.п. Общие методы являются наиболее комплексными и полно отражающими ситуацию, но требуют тщательных и аккуратных расчетов и трудоемки. Применение специфических методов оправдано, если использование общих методов нецелесообразно, например, если портфель инструментов, подверженных рыночному риску, незначителен или содержит одинаковые или однородные инструменты.</w:t>
      </w:r>
    </w:p>
    <w:p w:rsidR="0071464E" w:rsidRPr="00BA3F7C" w:rsidRDefault="0071464E" w:rsidP="0071464E">
      <w:pPr>
        <w:spacing w:line="360" w:lineRule="auto"/>
        <w:ind w:firstLine="709"/>
        <w:jc w:val="both"/>
        <w:rPr>
          <w:sz w:val="28"/>
          <w:szCs w:val="28"/>
        </w:rPr>
      </w:pPr>
      <w:r w:rsidRPr="00F06056">
        <w:rPr>
          <w:sz w:val="28"/>
          <w:szCs w:val="28"/>
        </w:rPr>
        <w:t>Общие методы анализа и прогноза рисков базируются на статистических моделях различной сложности (в т. ч. VAR методиках). Их привлекательность объясняется тем, что риск портфеля или всего баланса можно выразить одной цифрой</w:t>
      </w:r>
      <w:r w:rsidR="001E2412">
        <w:rPr>
          <w:sz w:val="28"/>
          <w:szCs w:val="28"/>
        </w:rPr>
        <w:t>.</w:t>
      </w:r>
    </w:p>
    <w:p w:rsidR="003D0F28" w:rsidRPr="000C0640" w:rsidRDefault="003D0F28" w:rsidP="000C0640">
      <w:pPr>
        <w:spacing w:line="360" w:lineRule="auto"/>
        <w:ind w:firstLine="709"/>
        <w:jc w:val="center"/>
        <w:rPr>
          <w:b/>
          <w:sz w:val="28"/>
          <w:szCs w:val="28"/>
        </w:rPr>
      </w:pPr>
      <w:r w:rsidRPr="000C0640">
        <w:rPr>
          <w:b/>
          <w:sz w:val="28"/>
          <w:szCs w:val="28"/>
        </w:rPr>
        <w:t>4. Способы управления кредитным риском</w:t>
      </w:r>
    </w:p>
    <w:p w:rsidR="0071464E" w:rsidRPr="00CA33FB" w:rsidRDefault="0071464E" w:rsidP="0071464E">
      <w:pPr>
        <w:pStyle w:val="1"/>
        <w:keepLines w:val="0"/>
        <w:ind w:firstLine="720"/>
      </w:pPr>
      <w:r w:rsidRPr="00CA33FB">
        <w:t>Если европейские банки обладают единой систе</w:t>
      </w:r>
      <w:r w:rsidRPr="00CA33FB">
        <w:softHyphen/>
        <w:t>мой финансового контроля и управления рисками на протяжении более пятидесяти лет, то для современ</w:t>
      </w:r>
      <w:r w:rsidRPr="00CA33FB">
        <w:softHyphen/>
        <w:t>ной российской экономики построение оной является делом новым и малоосвоенным. Счетной палатой и Центральным банком Российской Федерации издано немало нормативных актов, рекомендаций и положе</w:t>
      </w:r>
      <w:r w:rsidRPr="00CA33FB">
        <w:softHyphen/>
        <w:t>ний о порядке расчета размера рисков и ведении фи</w:t>
      </w:r>
      <w:r w:rsidRPr="00CA33FB">
        <w:softHyphen/>
        <w:t>нансового контроля. Тем не менее, сохраняется неко</w:t>
      </w:r>
      <w:r w:rsidRPr="00CA33FB">
        <w:softHyphen/>
        <w:t>торая неясность, а зачастую и путаница в использова</w:t>
      </w:r>
      <w:r w:rsidRPr="00CA33FB">
        <w:softHyphen/>
        <w:t>нии нормативных показателей в практической дея</w:t>
      </w:r>
      <w:r w:rsidRPr="00CA33FB">
        <w:softHyphen/>
        <w:t>тельности кредитных организаций и банковских групп.</w:t>
      </w:r>
    </w:p>
    <w:p w:rsidR="0071464E" w:rsidRDefault="0071464E" w:rsidP="0071464E">
      <w:pPr>
        <w:pStyle w:val="1"/>
        <w:keepLines w:val="0"/>
        <w:ind w:firstLine="720"/>
      </w:pPr>
      <w:r w:rsidRPr="00CA33FB">
        <w:t>Необходимо с осторожностью относиться к использо</w:t>
      </w:r>
      <w:r w:rsidRPr="00CA33FB">
        <w:softHyphen/>
        <w:t>ванию уже опробированных ранее зарубежных мето</w:t>
      </w:r>
      <w:r w:rsidRPr="00CA33FB">
        <w:softHyphen/>
        <w:t xml:space="preserve">дик и алгоритмов в отечественной практике. </w:t>
      </w:r>
    </w:p>
    <w:p w:rsidR="0071464E" w:rsidRPr="00CA33FB" w:rsidRDefault="0071464E" w:rsidP="0071464E">
      <w:pPr>
        <w:pStyle w:val="1"/>
        <w:keepLines w:val="0"/>
        <w:ind w:firstLine="720"/>
      </w:pPr>
      <w:r w:rsidRPr="00CA33FB">
        <w:t>Практический опыт показывает, к примеру, что общепринятые западные методики эффективного управления рисками, широко используемые в США и в ЕС, такие, как модель оценки риска по кредитоспособности субъекта (метод Альтмана), структурная модель Мертона или методология рисковой стоимо</w:t>
      </w:r>
      <w:r w:rsidRPr="00CA33FB">
        <w:softHyphen/>
        <w:t>сти (</w:t>
      </w:r>
      <w:r w:rsidRPr="00CA33FB">
        <w:rPr>
          <w:lang w:val="en-US"/>
        </w:rPr>
        <w:t>Value</w:t>
      </w:r>
      <w:r w:rsidRPr="00CA33FB">
        <w:t>-</w:t>
      </w:r>
      <w:r w:rsidRPr="00CA33FB">
        <w:rPr>
          <w:lang w:val="en-US"/>
        </w:rPr>
        <w:t>at</w:t>
      </w:r>
      <w:r w:rsidRPr="00CA33FB">
        <w:t>-</w:t>
      </w:r>
      <w:r w:rsidRPr="00CA33FB">
        <w:rPr>
          <w:lang w:val="en-US"/>
        </w:rPr>
        <w:t>Risk</w:t>
      </w:r>
      <w:r w:rsidRPr="00CA33FB">
        <w:t xml:space="preserve">, </w:t>
      </w:r>
      <w:r w:rsidRPr="00CA33FB">
        <w:rPr>
          <w:lang w:val="en-US"/>
        </w:rPr>
        <w:t>VaR</w:t>
      </w:r>
      <w:r w:rsidRPr="00CA33FB">
        <w:t>) в силу особенностей россий</w:t>
      </w:r>
      <w:r w:rsidRPr="00CA33FB">
        <w:softHyphen/>
        <w:t>ского финансового рынка и экономического развития не могут быть порой применимы в России. Для ус</w:t>
      </w:r>
      <w:r w:rsidRPr="00CA33FB">
        <w:softHyphen/>
        <w:t>пешной практической реализации этих моделей тре</w:t>
      </w:r>
      <w:r w:rsidRPr="00CA33FB">
        <w:softHyphen/>
        <w:t>буются соответственно огромная выборка данных по дефолтам и статистические наблюдения за рыночной стоимостью активов и ее волатильностью. К сожале</w:t>
      </w:r>
      <w:r w:rsidRPr="00CA33FB">
        <w:softHyphen/>
        <w:t>нию, ни то ни другое в российской действительности не представляется пока возможным.</w:t>
      </w:r>
    </w:p>
    <w:p w:rsidR="0071464E" w:rsidRPr="00CA33FB" w:rsidRDefault="0071464E" w:rsidP="0071464E">
      <w:pPr>
        <w:pStyle w:val="1"/>
        <w:keepLines w:val="0"/>
        <w:ind w:firstLine="720"/>
      </w:pPr>
      <w:r w:rsidRPr="00CA33FB">
        <w:t>Другой типичной ошибкой практического управ</w:t>
      </w:r>
      <w:r w:rsidRPr="00CA33FB">
        <w:softHyphen/>
        <w:t xml:space="preserve">ления рисками </w:t>
      </w:r>
      <w:r>
        <w:t>в организации</w:t>
      </w:r>
      <w:r w:rsidRPr="00CA33FB">
        <w:t xml:space="preserve"> является недопо</w:t>
      </w:r>
      <w:r w:rsidRPr="00CA33FB">
        <w:softHyphen/>
        <w:t>нимание сущности риск-менеджмента, терминологи</w:t>
      </w:r>
      <w:r w:rsidRPr="00CA33FB">
        <w:softHyphen/>
        <w:t>ческая неразбериха, частичная или полная подмене понятийного аппарата. В соответствии с требования</w:t>
      </w:r>
      <w:r w:rsidRPr="00CA33FB">
        <w:softHyphen/>
        <w:t>ми и законодательными актами российские предприятия и финансовые организации создают позиции риск-менеджеров, и даже целые отделы или департа</w:t>
      </w:r>
      <w:r w:rsidRPr="00CA33FB">
        <w:softHyphen/>
        <w:t>менты, которым вверяются функции контроля, отсле</w:t>
      </w:r>
      <w:r w:rsidRPr="00CA33FB">
        <w:softHyphen/>
        <w:t>живания и мониторинга рисков. Правда, нередко для многих компаний такие действия являются скорее вынужденными и проводятся лишь из-за необходимо</w:t>
      </w:r>
      <w:r w:rsidRPr="00CA33FB">
        <w:softHyphen/>
        <w:t>сти и требований со стороны государственных орга</w:t>
      </w:r>
      <w:r w:rsidRPr="00CA33FB">
        <w:softHyphen/>
        <w:t>нов. К сожалению, руководство самих компаний не придает должного значения создаваемым службам и не видит реальную выгоду и преимущества от управ</w:t>
      </w:r>
      <w:r w:rsidRPr="00CA33FB">
        <w:softHyphen/>
        <w:t>ления рисками.</w:t>
      </w:r>
    </w:p>
    <w:p w:rsidR="0071464E" w:rsidRPr="00CA33FB" w:rsidRDefault="0071464E" w:rsidP="0071464E">
      <w:pPr>
        <w:pStyle w:val="1"/>
        <w:keepLines w:val="0"/>
        <w:ind w:firstLine="720"/>
      </w:pPr>
      <w:r>
        <w:t xml:space="preserve">Российской </w:t>
      </w:r>
      <w:r w:rsidRPr="00CA33FB">
        <w:t>экономике давно знакомы принципы ведения анализа кредитоспособ</w:t>
      </w:r>
      <w:r w:rsidRPr="00CA33FB">
        <w:softHyphen/>
        <w:t>ности, основы расчетов страховых тарифов и учета операционных рисков. В последние пятнадцать лет, однако, финансовые организации вынуждены, ко все</w:t>
      </w:r>
      <w:r w:rsidRPr="00CA33FB">
        <w:softHyphen/>
        <w:t>му прочему, проводить расчеты риска ликвидности. Им также знакомы понятия репутационного, стратеги</w:t>
      </w:r>
      <w:r w:rsidRPr="00CA33FB">
        <w:softHyphen/>
        <w:t>ческого и правового риска, но для многих именно ры</w:t>
      </w:r>
      <w:r w:rsidRPr="00CA33FB">
        <w:softHyphen/>
        <w:t>ночный риск остается неким туманным Альбионом.</w:t>
      </w:r>
    </w:p>
    <w:p w:rsidR="0071464E" w:rsidRPr="00CA33FB" w:rsidRDefault="0071464E" w:rsidP="0071464E">
      <w:pPr>
        <w:pStyle w:val="1"/>
        <w:keepLines w:val="0"/>
        <w:ind w:firstLine="720"/>
      </w:pPr>
      <w:r w:rsidRPr="00CA33FB">
        <w:t>Нередко менеджеры в области управления рис</w:t>
      </w:r>
      <w:r w:rsidRPr="00CA33FB">
        <w:softHyphen/>
        <w:t>ками предпочитают использовать эконометрические модели для оценки размера совокупного риска от</w:t>
      </w:r>
      <w:r w:rsidRPr="00CA33FB">
        <w:softHyphen/>
        <w:t>дельного портфеля или кредитной организации в це</w:t>
      </w:r>
      <w:r w:rsidRPr="00CA33FB">
        <w:softHyphen/>
        <w:t>лом. К сожалению, независимые эксперты, переква</w:t>
      </w:r>
      <w:r w:rsidRPr="00CA33FB">
        <w:softHyphen/>
        <w:t>лифицировавшиеся сотрудники аналитических отде</w:t>
      </w:r>
      <w:r w:rsidRPr="00CA33FB">
        <w:softHyphen/>
        <w:t>лов тех же компаний зачастую не владеют основными понятиями математико-статистического аппарата, необходимыми для грамотного ведения внутреннего и внешнего контроля за рисками.</w:t>
      </w:r>
    </w:p>
    <w:p w:rsidR="0071464E" w:rsidRPr="00CA33FB" w:rsidRDefault="0071464E" w:rsidP="0071464E">
      <w:pPr>
        <w:pStyle w:val="1"/>
        <w:keepLines w:val="0"/>
        <w:ind w:firstLine="720"/>
      </w:pPr>
      <w:r w:rsidRPr="00CA33FB">
        <w:t>Например, многие из практиков финансового рынка склонны отдавать предпочтение историческо</w:t>
      </w:r>
      <w:r w:rsidRPr="00CA33FB">
        <w:softHyphen/>
        <w:t>му расчету рисковой стоимости как показателя сово</w:t>
      </w:r>
      <w:r w:rsidRPr="00CA33FB">
        <w:softHyphen/>
        <w:t>купного рыночного риска портфеля, состоящего из российских ценных бумаг. Однако при этом абсолют</w:t>
      </w:r>
      <w:r w:rsidRPr="00CA33FB">
        <w:softHyphen/>
        <w:t>но забывается, что для ведения эконометрического анализа требуется временная выборка (иначе говоря, исторический ряд) наблюдения как минимум за по</w:t>
      </w:r>
      <w:r w:rsidRPr="00CA33FB">
        <w:softHyphen/>
        <w:t>следние 3-5 лет. Отечественные же статистические пакеты не владеют такими исходными данными. Кроме того, метод является непараметрическим и ос</w:t>
      </w:r>
      <w:r w:rsidRPr="00CA33FB">
        <w:softHyphen/>
        <w:t>нован на весьма понятном предположении о стацио</w:t>
      </w:r>
      <w:r w:rsidRPr="00CA33FB">
        <w:softHyphen/>
        <w:t>нарности рынка в ближайшем будущем. Существен</w:t>
      </w:r>
      <w:r w:rsidRPr="00CA33FB">
        <w:softHyphen/>
        <w:t>ным недостатком метода исторического моделирова</w:t>
      </w:r>
      <w:r w:rsidRPr="00CA33FB">
        <w:softHyphen/>
        <w:t>ния остается исключительная неустойчивость по от</w:t>
      </w:r>
      <w:r w:rsidRPr="00CA33FB">
        <w:softHyphen/>
        <w:t>ношению к выбору предыстории. Поэтому любые расчеты рисковой стоимости портфеля российских ценных бумаг на основе западных моделей (Джориньона, Глассермана, Трояни и т. д.), но без исполь</w:t>
      </w:r>
      <w:r w:rsidRPr="00CA33FB">
        <w:softHyphen/>
        <w:t>зования законов нормального распределения ведут заведомо к ошибочным результатом.</w:t>
      </w:r>
    </w:p>
    <w:p w:rsidR="0071464E" w:rsidRPr="00CA33FB" w:rsidRDefault="0071464E" w:rsidP="0071464E">
      <w:pPr>
        <w:pStyle w:val="1"/>
        <w:keepLines w:val="0"/>
        <w:ind w:firstLine="720"/>
      </w:pPr>
      <w:r w:rsidRPr="00CA33FB">
        <w:t>В последнее время наблюдательные советы и со</w:t>
      </w:r>
      <w:r w:rsidRPr="00CA33FB">
        <w:softHyphen/>
        <w:t>веты директоров банков разного уровня и масштаба все чаще задаются вопросами о целях практического применения систем управления рисками. Службам внутреннего контроля организаций вменяются не только исключительно ревизионные и надзирательные функции. Приоритет в стратегическом развитии отдается созданию и развитию эффективной системы управления рисками. При этом органам управления организации настоятельно рекомендуется оценивать риски, влияющие на достижение поставленных целей, и принимать меры, обеспечивающие реагирование на меняющиеся внешние обстоятельства и условия в це</w:t>
      </w:r>
      <w:r w:rsidRPr="00CA33FB">
        <w:softHyphen/>
        <w:t>лях эффективности оценки финансовых рисков. В свете этого особую значимость приобретает зарубеж</w:t>
      </w:r>
      <w:r w:rsidRPr="00CA33FB">
        <w:softHyphen/>
        <w:t>ный опыт, в том числе и по применению единой ме</w:t>
      </w:r>
      <w:r w:rsidRPr="00CA33FB">
        <w:softHyphen/>
        <w:t>тодологии по оценке рисковой стоимости.</w:t>
      </w:r>
    </w:p>
    <w:p w:rsidR="0071464E" w:rsidRDefault="0071464E" w:rsidP="0071464E">
      <w:pPr>
        <w:pStyle w:val="1"/>
        <w:keepLines w:val="0"/>
        <w:ind w:firstLine="720"/>
      </w:pPr>
      <w:r w:rsidRPr="00CA33FB">
        <w:t>Практика показывает, что расчет рисковой стоимости ведется по двум основным направлениям, выраженным в  моделировании случайных процес</w:t>
      </w:r>
      <w:r w:rsidRPr="00CA33FB">
        <w:softHyphen/>
        <w:t>сов с заданными характеристиками и  использо</w:t>
      </w:r>
      <w:r w:rsidRPr="00CA33FB">
        <w:softHyphen/>
        <w:t>вании непараметрического метода, основанного на предположении о стационарности рынка в ближай</w:t>
      </w:r>
      <w:r w:rsidRPr="00CA33FB">
        <w:softHyphen/>
        <w:t>шем будущем. Оба метода обладают как достоинст</w:t>
      </w:r>
      <w:r w:rsidRPr="00CA33FB">
        <w:softHyphen/>
        <w:t>вами, так и недостатками. Для сглаживания недостат</w:t>
      </w:r>
      <w:r w:rsidRPr="00CA33FB">
        <w:softHyphen/>
        <w:t>ков этих методов часто используется сценарное моделирование, предполагающее проведение тестов и анализа в случаях экстремального состояния рынка. При оценивании величины рисковой стоимости важно не только обеспечить наиболее точное прогнозиро</w:t>
      </w:r>
      <w:r w:rsidRPr="00CA33FB">
        <w:softHyphen/>
        <w:t>вание, но и выявить границы возможного переоцени</w:t>
      </w:r>
      <w:r w:rsidRPr="00CA33FB">
        <w:softHyphen/>
        <w:t xml:space="preserve">вания или недооценивания меры риска. Необходимо уметь управлять риском, что представляет собой совокупные действия по минимизации риска и защиты от него. Модели расчета рисковой стоимости, понимание самой концепции, возможности использования в управлении активами стоят в центре исследований и анализа практического применения </w:t>
      </w:r>
      <w:r w:rsidRPr="00CA33FB">
        <w:rPr>
          <w:lang w:val="en-US"/>
        </w:rPr>
        <w:t>V</w:t>
      </w:r>
      <w:r>
        <w:t>А</w:t>
      </w:r>
      <w:r w:rsidRPr="00CA33FB">
        <w:rPr>
          <w:lang w:val="en-US"/>
        </w:rPr>
        <w:t>R</w:t>
      </w:r>
      <w:r w:rsidRPr="00CA33FB">
        <w:t>-методологии в современном банковском секторе.</w:t>
      </w:r>
    </w:p>
    <w:p w:rsidR="0071464E" w:rsidRPr="00CA33FB" w:rsidRDefault="0071464E" w:rsidP="0071464E">
      <w:pPr>
        <w:pStyle w:val="1"/>
        <w:keepLines w:val="0"/>
        <w:ind w:firstLine="720"/>
      </w:pPr>
      <w:r w:rsidRPr="00CA33FB">
        <w:t>Сдерживание интереса финансовых институтов к исследованию поведения рыночной стоимости портфеля вышеназванными обстоятельствами во мно</w:t>
      </w:r>
      <w:r w:rsidRPr="00CA33FB">
        <w:softHyphen/>
        <w:t>гом и послужило толчком развития сценарного анали</w:t>
      </w:r>
      <w:r w:rsidRPr="00CA33FB">
        <w:softHyphen/>
        <w:t>за в финансовом менеджменте</w:t>
      </w:r>
      <w:r>
        <w:t>.</w:t>
      </w:r>
      <w:r w:rsidRPr="00CA33FB">
        <w:rPr>
          <w:rStyle w:val="a4"/>
        </w:rPr>
        <w:footnoteReference w:id="5"/>
      </w:r>
    </w:p>
    <w:p w:rsidR="0071464E" w:rsidRPr="00CA33FB" w:rsidRDefault="0071464E" w:rsidP="0071464E">
      <w:pPr>
        <w:pStyle w:val="1"/>
        <w:keepLines w:val="0"/>
        <w:ind w:firstLine="720"/>
      </w:pPr>
      <w:r>
        <w:t>К</w:t>
      </w:r>
      <w:r w:rsidRPr="00CA33FB">
        <w:t>ризисный анализ яв</w:t>
      </w:r>
      <w:r w:rsidRPr="00CA33FB">
        <w:softHyphen/>
        <w:t>ляется для многих банков не только составной частью управления рисками в банке, но и его неотъемлемой составляющей. При этом предпочтение в использова</w:t>
      </w:r>
      <w:r w:rsidRPr="00CA33FB">
        <w:softHyphen/>
        <w:t>нии все меньше отдается на практике анализу чувст</w:t>
      </w:r>
      <w:r w:rsidRPr="00CA33FB">
        <w:softHyphen/>
        <w:t>вительности с усилением роли самого тестирования. Таким образом, кризисный анализ позволяет решить проблему резких скачков и выбросов в задаче анализа и оценке рисков. Это инструмент учета влия</w:t>
      </w:r>
      <w:r w:rsidRPr="00CA33FB">
        <w:softHyphen/>
        <w:t>ния многих, если не всех основных видов параметров риска одновременно, таких, как сдвиги, изменение наклона или изгибы кривой доходности, изменение абсолютной величины доходности. Иными словами, для заданного портфеля или кон</w:t>
      </w:r>
      <w:r w:rsidRPr="00CA33FB">
        <w:softHyphen/>
        <w:t>кретной финансовой организации можно исследовать изменение параметров (доходности, современной стоимости) как при краткосрочных, так и при дли</w:t>
      </w:r>
      <w:r w:rsidRPr="00CA33FB">
        <w:softHyphen/>
        <w:t>тельных изменениях рынка, выражающихся в резких и плавных изменениях доходности инструментов, их корреляций вплоть до моделирования кризисных си</w:t>
      </w:r>
      <w:r w:rsidRPr="00CA33FB">
        <w:softHyphen/>
        <w:t>туаций.</w:t>
      </w:r>
    </w:p>
    <w:p w:rsidR="0071464E" w:rsidRPr="00CA33FB" w:rsidRDefault="0071464E" w:rsidP="0071464E">
      <w:pPr>
        <w:pStyle w:val="1"/>
        <w:keepLines w:val="0"/>
        <w:ind w:firstLine="720"/>
      </w:pPr>
      <w:r w:rsidRPr="00CA33FB">
        <w:t>Несмотря на специфику исследования самого ме</w:t>
      </w:r>
      <w:r w:rsidRPr="00CA33FB">
        <w:softHyphen/>
        <w:t>тода сценарного анализа, цель его применения на практике остается единой: построение комплексной, эффективной и наиболее точно описываемой системы риск-менеджмента. Технологии управления рисками выходят из тесных кабинетов риск-менеджеров и за</w:t>
      </w:r>
      <w:r w:rsidRPr="00CA33FB">
        <w:softHyphen/>
        <w:t>нимают прочное интегрирующее место в банковских системах. Ведь практически любое бизнес-подразде</w:t>
      </w:r>
      <w:r w:rsidRPr="00CA33FB">
        <w:softHyphen/>
        <w:t>ление банка имеет дело с понятием риска. Современ</w:t>
      </w:r>
      <w:r w:rsidRPr="00CA33FB">
        <w:softHyphen/>
        <w:t>ные методы описания рисков позволяют интегриро</w:t>
      </w:r>
      <w:r w:rsidRPr="00CA33FB">
        <w:softHyphen/>
        <w:t>вать все бизнес-задачи банка в единую среду</w:t>
      </w:r>
      <w:r>
        <w:t>.</w:t>
      </w:r>
      <w:r w:rsidRPr="00CA33FB">
        <w:rPr>
          <w:rStyle w:val="a4"/>
        </w:rPr>
        <w:footnoteReference w:id="6"/>
      </w:r>
    </w:p>
    <w:p w:rsidR="0071464E" w:rsidRPr="00CA33FB" w:rsidRDefault="0071464E" w:rsidP="0071464E">
      <w:pPr>
        <w:pStyle w:val="1"/>
        <w:keepLines w:val="0"/>
        <w:ind w:firstLine="720"/>
      </w:pPr>
      <w:r w:rsidRPr="00CA33FB">
        <w:t>В настоящее время деятельность надзорных ор</w:t>
      </w:r>
      <w:r w:rsidRPr="00CA33FB">
        <w:softHyphen/>
        <w:t>ганов и банков регулируется так называемым Базельским соглашением. Система управления рисками ле</w:t>
      </w:r>
      <w:r w:rsidRPr="00CA33FB">
        <w:softHyphen/>
        <w:t>жит в основе нового соглашения. Дорогу проклады</w:t>
      </w:r>
      <w:r w:rsidRPr="00CA33FB">
        <w:softHyphen/>
        <w:t xml:space="preserve">вают наиболее развитые страны. Для них эти требования вступят в силу с </w:t>
      </w:r>
      <w:smartTag w:uri="urn:schemas-microsoft-com:office:smarttags" w:element="metricconverter">
        <w:smartTagPr>
          <w:attr w:name="ProductID" w:val="2006 г"/>
        </w:smartTagPr>
        <w:r w:rsidRPr="00CA33FB">
          <w:t>2006 г</w:t>
        </w:r>
      </w:smartTag>
      <w:r w:rsidRPr="00CA33FB">
        <w:t>. А подготовительная работа в наших банках, в том числе по внедрению системы управления рисками, сейчас в самом разгаре. Но уже сейчас в том числе и российские банки долж</w:t>
      </w:r>
      <w:r w:rsidRPr="00CA33FB">
        <w:softHyphen/>
        <w:t>ны будут иметь систему управления рисками в той или иной форме. И очень важно на данном этапе при</w:t>
      </w:r>
      <w:r w:rsidRPr="00CA33FB">
        <w:softHyphen/>
        <w:t>оритетность отдавать развитию комплексной системы эффективного управления рисками на основе исполь</w:t>
      </w:r>
      <w:r w:rsidRPr="00CA33FB">
        <w:softHyphen/>
        <w:t>зования передовых методов и технологий.</w:t>
      </w:r>
    </w:p>
    <w:p w:rsidR="0071464E" w:rsidRPr="00CA33FB" w:rsidRDefault="0071464E" w:rsidP="0071464E">
      <w:pPr>
        <w:pStyle w:val="1"/>
        <w:keepLines w:val="0"/>
        <w:ind w:firstLine="720"/>
      </w:pPr>
      <w:r w:rsidRPr="00CA33FB">
        <w:t>Основными элементами комплексной системы управления рисками являются:</w:t>
      </w:r>
    </w:p>
    <w:p w:rsidR="0071464E" w:rsidRPr="00CA33FB" w:rsidRDefault="0071464E" w:rsidP="0071464E">
      <w:pPr>
        <w:pStyle w:val="1"/>
        <w:keepLines w:val="0"/>
        <w:ind w:firstLine="720"/>
      </w:pPr>
      <w:r w:rsidRPr="00CA33FB">
        <w:t>-</w:t>
      </w:r>
      <w:r>
        <w:t xml:space="preserve"> </w:t>
      </w:r>
      <w:r w:rsidRPr="00CA33FB">
        <w:t>разработка политики управления рисками с уче</w:t>
      </w:r>
      <w:r w:rsidRPr="00CA33FB">
        <w:softHyphen/>
        <w:t>том структуры бизнеса, специфики операций и толе</w:t>
      </w:r>
      <w:r w:rsidRPr="00CA33FB">
        <w:softHyphen/>
        <w:t>рантности к риску;</w:t>
      </w:r>
    </w:p>
    <w:p w:rsidR="0071464E" w:rsidRPr="00CA33FB" w:rsidRDefault="0071464E" w:rsidP="0071464E">
      <w:pPr>
        <w:pStyle w:val="1"/>
        <w:keepLines w:val="0"/>
        <w:ind w:firstLine="720"/>
      </w:pPr>
      <w:r w:rsidRPr="00CA33FB">
        <w:t>-</w:t>
      </w:r>
      <w:r>
        <w:t xml:space="preserve"> </w:t>
      </w:r>
      <w:r w:rsidRPr="00CA33FB">
        <w:t>идентификация всех источников риска и консо</w:t>
      </w:r>
      <w:r w:rsidRPr="00CA33FB">
        <w:softHyphen/>
        <w:t>лидация данных;</w:t>
      </w:r>
    </w:p>
    <w:p w:rsidR="0071464E" w:rsidRPr="00CA33FB" w:rsidRDefault="0071464E" w:rsidP="0071464E">
      <w:pPr>
        <w:pStyle w:val="1"/>
        <w:keepLines w:val="0"/>
        <w:ind w:firstLine="720"/>
      </w:pPr>
      <w:r w:rsidRPr="00CA33FB">
        <w:t>-</w:t>
      </w:r>
      <w:r>
        <w:t xml:space="preserve"> </w:t>
      </w:r>
      <w:r w:rsidRPr="00CA33FB">
        <w:t>аналитическая поддержка управления рисками;</w:t>
      </w:r>
    </w:p>
    <w:p w:rsidR="0071464E" w:rsidRPr="00CA33FB" w:rsidRDefault="0071464E" w:rsidP="0071464E">
      <w:pPr>
        <w:pStyle w:val="1"/>
        <w:keepLines w:val="0"/>
        <w:ind w:firstLine="720"/>
      </w:pPr>
      <w:r w:rsidRPr="00CA33FB">
        <w:t>-</w:t>
      </w:r>
      <w:r>
        <w:t xml:space="preserve"> </w:t>
      </w:r>
      <w:r w:rsidRPr="00CA33FB">
        <w:t>автоматизация процесса управления рисками;</w:t>
      </w:r>
    </w:p>
    <w:p w:rsidR="0071464E" w:rsidRDefault="0071464E" w:rsidP="0071464E">
      <w:pPr>
        <w:pStyle w:val="1"/>
        <w:keepLines w:val="0"/>
        <w:ind w:firstLine="720"/>
      </w:pPr>
      <w:r w:rsidRPr="00CA33FB">
        <w:t>-</w:t>
      </w:r>
      <w:r>
        <w:t xml:space="preserve"> </w:t>
      </w:r>
      <w:r w:rsidRPr="00CA33FB">
        <w:t>организация мониторинга эффективности реали</w:t>
      </w:r>
      <w:r w:rsidRPr="00CA33FB">
        <w:softHyphen/>
        <w:t>зуе</w:t>
      </w:r>
      <w:r>
        <w:t>мой политики управления рисками;</w:t>
      </w:r>
    </w:p>
    <w:p w:rsidR="0071464E" w:rsidRPr="00CA33FB" w:rsidRDefault="0071464E" w:rsidP="0071464E">
      <w:pPr>
        <w:pStyle w:val="1"/>
        <w:keepLines w:val="0"/>
        <w:ind w:firstLine="720"/>
      </w:pPr>
      <w:r w:rsidRPr="00CA33FB">
        <w:t>- документирование и поддержка базы данных по рискам.</w:t>
      </w:r>
    </w:p>
    <w:p w:rsidR="0071464E" w:rsidRDefault="0071464E" w:rsidP="0071464E">
      <w:pPr>
        <w:keepNext/>
        <w:shd w:val="clear" w:color="auto" w:fill="FFFFFF"/>
        <w:autoSpaceDE w:val="0"/>
        <w:autoSpaceDN w:val="0"/>
        <w:adjustRightInd w:val="0"/>
        <w:spacing w:line="360" w:lineRule="auto"/>
        <w:ind w:left="170" w:right="57" w:firstLine="709"/>
        <w:jc w:val="both"/>
        <w:rPr>
          <w:sz w:val="28"/>
          <w:szCs w:val="28"/>
        </w:rPr>
      </w:pPr>
      <w:r>
        <w:rPr>
          <w:sz w:val="28"/>
          <w:szCs w:val="28"/>
        </w:rPr>
        <w:t>Одним из инструментов управления банковскими рисками является их страхование.</w:t>
      </w:r>
    </w:p>
    <w:p w:rsidR="003D0F28" w:rsidRPr="000C0640" w:rsidRDefault="003D0F28" w:rsidP="000C0640">
      <w:pPr>
        <w:spacing w:line="360" w:lineRule="auto"/>
        <w:ind w:firstLine="709"/>
        <w:jc w:val="center"/>
        <w:rPr>
          <w:b/>
          <w:sz w:val="28"/>
          <w:szCs w:val="28"/>
        </w:rPr>
      </w:pPr>
      <w:r w:rsidRPr="000C0640">
        <w:rPr>
          <w:b/>
          <w:sz w:val="28"/>
          <w:szCs w:val="28"/>
        </w:rPr>
        <w:t>5. Страхование как метод управления кредитным риском</w:t>
      </w:r>
    </w:p>
    <w:p w:rsidR="0071464E" w:rsidRPr="007C0AA6" w:rsidRDefault="0071464E" w:rsidP="0071464E">
      <w:pPr>
        <w:spacing w:line="360" w:lineRule="auto"/>
        <w:ind w:left="170" w:right="57" w:firstLine="709"/>
        <w:jc w:val="both"/>
        <w:rPr>
          <w:sz w:val="28"/>
          <w:szCs w:val="28"/>
        </w:rPr>
      </w:pPr>
      <w:r w:rsidRPr="007C0AA6">
        <w:rPr>
          <w:sz w:val="28"/>
          <w:szCs w:val="28"/>
        </w:rPr>
        <w:t>Современный банковский рынок немыслим без риска. Риск присутствует в любой операции, только он может быть разных масштабов и по-разному «смягчаться», компенсироваться. Было бы в высшей степени наивным искать варианты осуществления банковских операций, которые бы полностью исключали риск и заранее гарантировали бы определенный финансовый результат.</w:t>
      </w:r>
    </w:p>
    <w:p w:rsidR="0071464E" w:rsidRPr="007C0AA6" w:rsidRDefault="0071464E" w:rsidP="0071464E">
      <w:pPr>
        <w:spacing w:line="360" w:lineRule="auto"/>
        <w:ind w:left="170" w:right="57" w:firstLine="709"/>
        <w:jc w:val="both"/>
        <w:rPr>
          <w:sz w:val="28"/>
          <w:szCs w:val="28"/>
        </w:rPr>
      </w:pPr>
      <w:r w:rsidRPr="007C0AA6">
        <w:rPr>
          <w:sz w:val="28"/>
          <w:szCs w:val="28"/>
        </w:rPr>
        <w:t>Очень важной составной частью выработки стратегии риска является разработка мероприятий по снижению или предупреждению выявленного риска.</w:t>
      </w:r>
      <w:r w:rsidR="000C0640">
        <w:rPr>
          <w:sz w:val="28"/>
          <w:szCs w:val="28"/>
        </w:rPr>
        <w:t xml:space="preserve"> </w:t>
      </w:r>
      <w:r w:rsidRPr="007C0AA6">
        <w:rPr>
          <w:sz w:val="28"/>
          <w:szCs w:val="28"/>
        </w:rPr>
        <w:t>По своей сути страхование позволяет уменьшить или устранить банковский риск.</w:t>
      </w:r>
    </w:p>
    <w:p w:rsidR="0071464E" w:rsidRPr="007C0AA6" w:rsidRDefault="0071464E" w:rsidP="0071464E">
      <w:pPr>
        <w:spacing w:line="360" w:lineRule="auto"/>
        <w:ind w:left="170" w:right="57" w:firstLine="709"/>
        <w:jc w:val="both"/>
        <w:rPr>
          <w:sz w:val="28"/>
          <w:szCs w:val="28"/>
        </w:rPr>
      </w:pPr>
      <w:r w:rsidRPr="007C0AA6">
        <w:rPr>
          <w:sz w:val="28"/>
          <w:szCs w:val="28"/>
        </w:rPr>
        <w:t>Для заключения договора страхования (страхового свидетельства) страхователь предоставляет страховщику определенный набор документов. Перечень документов составляет страховщик. Основная цель предоставления документации</w:t>
      </w:r>
      <w:r w:rsidR="000C0640">
        <w:rPr>
          <w:sz w:val="28"/>
          <w:szCs w:val="28"/>
        </w:rPr>
        <w:t xml:space="preserve"> </w:t>
      </w:r>
      <w:r w:rsidRPr="007C0AA6">
        <w:rPr>
          <w:sz w:val="28"/>
          <w:szCs w:val="28"/>
        </w:rPr>
        <w:t xml:space="preserve">- определение степени страхового риска и расчет на ее основе величины страховой премии (взноса). </w:t>
      </w:r>
    </w:p>
    <w:p w:rsidR="0071464E" w:rsidRPr="007C0AA6" w:rsidRDefault="0071464E" w:rsidP="0071464E">
      <w:pPr>
        <w:spacing w:line="360" w:lineRule="auto"/>
        <w:ind w:left="170" w:right="57" w:firstLine="709"/>
        <w:jc w:val="both"/>
        <w:rPr>
          <w:sz w:val="28"/>
          <w:szCs w:val="28"/>
        </w:rPr>
      </w:pPr>
      <w:r w:rsidRPr="007C0AA6">
        <w:rPr>
          <w:sz w:val="28"/>
          <w:szCs w:val="28"/>
        </w:rPr>
        <w:t>Наиболее существенными моментами в страховании являются: размер ответственности, принимаемой страховщиком; определение страхового случая; порядок возмещения убытков; раз</w:t>
      </w:r>
      <w:r w:rsidR="000C0640">
        <w:rPr>
          <w:sz w:val="28"/>
          <w:szCs w:val="28"/>
        </w:rPr>
        <w:t>мер страхового тарифа и премии.</w:t>
      </w:r>
    </w:p>
    <w:p w:rsidR="0071464E" w:rsidRPr="007C0AA6" w:rsidRDefault="0071464E" w:rsidP="0071464E">
      <w:pPr>
        <w:spacing w:line="360" w:lineRule="auto"/>
        <w:ind w:left="170" w:right="57" w:firstLine="709"/>
        <w:jc w:val="both"/>
        <w:rPr>
          <w:rFonts w:cs="Tahoma"/>
          <w:sz w:val="28"/>
          <w:szCs w:val="28"/>
        </w:rPr>
      </w:pPr>
      <w:r w:rsidRPr="007C0AA6">
        <w:rPr>
          <w:sz w:val="28"/>
          <w:szCs w:val="28"/>
        </w:rPr>
        <w:t xml:space="preserve">Условия соблюдения каждого из перечисленных моментов оговариваются (устанавливаются) индивидуально. </w:t>
      </w:r>
      <w:r w:rsidRPr="007C0AA6">
        <w:rPr>
          <w:rFonts w:cs="Tahoma"/>
          <w:sz w:val="28"/>
          <w:szCs w:val="28"/>
        </w:rPr>
        <w:t>Взаимоотношения страховых организаций и банков основываются на общности их интересов при осуществлении своей деятельности.</w:t>
      </w:r>
      <w:r>
        <w:rPr>
          <w:rStyle w:val="a4"/>
          <w:rFonts w:cs="Tahoma"/>
          <w:sz w:val="28"/>
          <w:szCs w:val="28"/>
        </w:rPr>
        <w:footnoteReference w:id="7"/>
      </w:r>
    </w:p>
    <w:p w:rsidR="0071464E" w:rsidRPr="007C0AA6" w:rsidRDefault="0071464E" w:rsidP="0071464E">
      <w:pPr>
        <w:spacing w:line="360" w:lineRule="auto"/>
        <w:ind w:left="170" w:right="57" w:firstLine="709"/>
        <w:jc w:val="both"/>
        <w:rPr>
          <w:rFonts w:cs="Tahoma"/>
          <w:sz w:val="28"/>
          <w:szCs w:val="28"/>
        </w:rPr>
      </w:pPr>
      <w:r w:rsidRPr="007C0AA6">
        <w:rPr>
          <w:rFonts w:cs="Tahoma"/>
          <w:sz w:val="28"/>
          <w:szCs w:val="28"/>
        </w:rPr>
        <w:t>Страхование представляет систему экономических отношений страхователей и страховщиков, включающую совокупность форм и методов формирования целевых фондов денежных средств (страховых фондов) и их использование на возмещение потерь, возникающих в результате наступления различного рода неблагоприятных событий (рисков).</w:t>
      </w:r>
    </w:p>
    <w:p w:rsidR="0071464E" w:rsidRPr="007C0AA6" w:rsidRDefault="0071464E" w:rsidP="0071464E">
      <w:pPr>
        <w:spacing w:line="360" w:lineRule="auto"/>
        <w:ind w:left="170" w:right="57" w:firstLine="709"/>
        <w:jc w:val="both"/>
        <w:rPr>
          <w:rFonts w:cs="Tahoma"/>
          <w:sz w:val="28"/>
          <w:szCs w:val="28"/>
        </w:rPr>
      </w:pPr>
      <w:r w:rsidRPr="007C0AA6">
        <w:rPr>
          <w:rFonts w:cs="Tahoma"/>
          <w:sz w:val="28"/>
          <w:szCs w:val="28"/>
        </w:rPr>
        <w:t>Страховщики - это страховые организации, осуществляющие страховую деятельность. В соответствии с ГК РФ "страховщиками признаются лица любой организационно-правовой формы, предусмотренной законодательством Российской Федерации, созданные для осуществления страховой деятельности (страховые организации и общества взаимного страхования) и получившие в установленном порядке лицензию на осуществление страховой деятельности на территории Российской Федерации".</w:t>
      </w:r>
    </w:p>
    <w:p w:rsidR="0071464E" w:rsidRDefault="0071464E" w:rsidP="0071464E">
      <w:pPr>
        <w:spacing w:line="360" w:lineRule="auto"/>
        <w:ind w:left="170" w:right="57" w:firstLine="709"/>
        <w:jc w:val="both"/>
        <w:rPr>
          <w:rFonts w:cs="Tahoma"/>
          <w:sz w:val="28"/>
          <w:szCs w:val="28"/>
        </w:rPr>
      </w:pPr>
      <w:r w:rsidRPr="007C0AA6">
        <w:rPr>
          <w:rFonts w:cs="Tahoma"/>
          <w:sz w:val="28"/>
          <w:szCs w:val="28"/>
        </w:rPr>
        <w:t>Страхователи - это контрагенты страховщиков, т.е. юридические и физические лица, заинтересованные в создании страхового фонда с целью его последующего использования. В качестве контрагентов страховщиков могут выступать не только страхователи, но и партнеры по бизнесу. В первую очередь это относится к предприятиям, создающим инфраструктуру страхового дела: страховые брокеры, сюрвейерские фирмы, актуарные центры и т.д. Особое место среди контрагентов страховщиков занимают банки, депозитарные организации и др.</w:t>
      </w:r>
    </w:p>
    <w:p w:rsidR="0071464E" w:rsidRPr="007C0AA6" w:rsidRDefault="002A128D" w:rsidP="0071464E">
      <w:pPr>
        <w:spacing w:line="360" w:lineRule="auto"/>
        <w:ind w:left="170" w:right="57" w:firstLine="709"/>
        <w:jc w:val="both"/>
        <w:rPr>
          <w:rFonts w:cs="Tahoma"/>
          <w:sz w:val="28"/>
          <w:szCs w:val="28"/>
        </w:rPr>
      </w:pPr>
      <w:r>
        <w:rPr>
          <w:rFonts w:cs="Tahoma"/>
          <w:color w:val="000000"/>
          <w:sz w:val="28"/>
          <w:szCs w:val="28"/>
        </w:rPr>
        <w:pict>
          <v:shape id="_x0000_i1028" type="#_x0000_t75" style="width:361.5pt;height:231.75pt">
            <v:imagedata r:id="rId8" o:title=""/>
          </v:shape>
        </w:pict>
      </w:r>
    </w:p>
    <w:p w:rsidR="0071464E" w:rsidRDefault="0071464E" w:rsidP="0071464E">
      <w:pPr>
        <w:spacing w:line="360" w:lineRule="auto"/>
        <w:ind w:left="170" w:right="57" w:firstLine="709"/>
        <w:jc w:val="both"/>
        <w:rPr>
          <w:rFonts w:cs="Tahoma"/>
          <w:sz w:val="28"/>
          <w:szCs w:val="28"/>
        </w:rPr>
      </w:pPr>
      <w:r>
        <w:rPr>
          <w:rFonts w:cs="Tahoma"/>
          <w:sz w:val="28"/>
          <w:szCs w:val="28"/>
        </w:rPr>
        <w:t>Рисунок 2. Основы функциональных взаимоотношений банковских учреждений и страховых организаций</w:t>
      </w:r>
    </w:p>
    <w:p w:rsidR="0071464E" w:rsidRDefault="0071464E" w:rsidP="0071464E">
      <w:pPr>
        <w:spacing w:line="360" w:lineRule="auto"/>
        <w:ind w:left="170" w:right="57" w:firstLine="709"/>
        <w:jc w:val="both"/>
        <w:rPr>
          <w:rFonts w:cs="Tahoma"/>
          <w:sz w:val="28"/>
          <w:szCs w:val="28"/>
        </w:rPr>
      </w:pPr>
      <w:r w:rsidRPr="007C0AA6">
        <w:rPr>
          <w:rFonts w:cs="Tahoma"/>
          <w:sz w:val="28"/>
          <w:szCs w:val="28"/>
        </w:rPr>
        <w:t>Страхование выполняет следующие функции - рисковую (компенсационную), накопительную, предупредительную и инвестиционную:</w:t>
      </w:r>
    </w:p>
    <w:p w:rsidR="0071464E" w:rsidRDefault="000C0640" w:rsidP="0071464E">
      <w:pPr>
        <w:spacing w:line="360" w:lineRule="auto"/>
        <w:ind w:left="170" w:right="57" w:firstLine="709"/>
        <w:jc w:val="both"/>
        <w:rPr>
          <w:rFonts w:cs="Tahoma"/>
          <w:sz w:val="28"/>
          <w:szCs w:val="28"/>
        </w:rPr>
      </w:pPr>
      <w:r>
        <w:rPr>
          <w:rFonts w:cs="Tahoma"/>
          <w:sz w:val="28"/>
          <w:szCs w:val="28"/>
        </w:rPr>
        <w:t xml:space="preserve">- </w:t>
      </w:r>
      <w:r w:rsidR="0071464E" w:rsidRPr="007C0AA6">
        <w:rPr>
          <w:rFonts w:cs="Tahoma"/>
          <w:sz w:val="28"/>
          <w:szCs w:val="28"/>
        </w:rPr>
        <w:t>основная функция страхового рынка - компенсационная функция, благодаря которой существует институт страхования. Содержание функции выражается в обеспечении страховой защиты юридическим и физическим лицам в форме возмещения ущерба при наступлении неблагоприятного явления;</w:t>
      </w:r>
    </w:p>
    <w:p w:rsidR="0071464E" w:rsidRDefault="000C0640" w:rsidP="0071464E">
      <w:pPr>
        <w:spacing w:line="360" w:lineRule="auto"/>
        <w:ind w:left="170" w:right="57" w:firstLine="709"/>
        <w:jc w:val="both"/>
        <w:rPr>
          <w:rFonts w:cs="Tahoma"/>
          <w:sz w:val="28"/>
          <w:szCs w:val="28"/>
        </w:rPr>
      </w:pPr>
      <w:r>
        <w:rPr>
          <w:rFonts w:cs="Tahoma"/>
          <w:sz w:val="28"/>
          <w:szCs w:val="28"/>
        </w:rPr>
        <w:t xml:space="preserve">- </w:t>
      </w:r>
      <w:r w:rsidR="0071464E" w:rsidRPr="007C0AA6">
        <w:rPr>
          <w:rFonts w:cs="Tahoma"/>
          <w:sz w:val="28"/>
          <w:szCs w:val="28"/>
        </w:rPr>
        <w:t>накопительная, или сберегательная, функция обеспечивается страхованием жизни и позволяет накопить в счет заключенного договора страхования заранее обусловленную страховую сумму;</w:t>
      </w:r>
    </w:p>
    <w:p w:rsidR="0071464E" w:rsidRDefault="000C0640" w:rsidP="0071464E">
      <w:pPr>
        <w:spacing w:line="360" w:lineRule="auto"/>
        <w:ind w:left="170" w:right="57" w:firstLine="709"/>
        <w:jc w:val="both"/>
        <w:rPr>
          <w:rFonts w:cs="Tahoma"/>
          <w:sz w:val="28"/>
          <w:szCs w:val="28"/>
        </w:rPr>
      </w:pPr>
      <w:r>
        <w:rPr>
          <w:rFonts w:cs="Tahoma"/>
          <w:sz w:val="28"/>
          <w:szCs w:val="28"/>
        </w:rPr>
        <w:t xml:space="preserve">- </w:t>
      </w:r>
      <w:r w:rsidR="0071464E" w:rsidRPr="007C0AA6">
        <w:rPr>
          <w:rFonts w:cs="Tahoma"/>
          <w:sz w:val="28"/>
          <w:szCs w:val="28"/>
        </w:rPr>
        <w:t>предупредительная функция выражается в финансировании страховщиками мероприятий, направленных на предупреждение страхового случая и уменьшение возможного ущерба;</w:t>
      </w:r>
    </w:p>
    <w:p w:rsidR="0071464E" w:rsidRDefault="000C0640" w:rsidP="0071464E">
      <w:pPr>
        <w:spacing w:line="360" w:lineRule="auto"/>
        <w:ind w:left="170" w:right="57" w:firstLine="709"/>
        <w:jc w:val="both"/>
        <w:rPr>
          <w:rFonts w:cs="Tahoma"/>
          <w:sz w:val="28"/>
          <w:szCs w:val="28"/>
        </w:rPr>
      </w:pPr>
      <w:r>
        <w:rPr>
          <w:rFonts w:cs="Tahoma"/>
          <w:sz w:val="28"/>
          <w:szCs w:val="28"/>
        </w:rPr>
        <w:t xml:space="preserve">- </w:t>
      </w:r>
      <w:r w:rsidR="0071464E" w:rsidRPr="007C0AA6">
        <w:rPr>
          <w:rFonts w:cs="Tahoma"/>
          <w:sz w:val="28"/>
          <w:szCs w:val="28"/>
        </w:rPr>
        <w:t>инвестиционная функция страхового рынка реализуется через размещение временно свободных средств страховщика.</w:t>
      </w:r>
    </w:p>
    <w:p w:rsidR="0071464E" w:rsidRPr="000C0640" w:rsidRDefault="0071464E" w:rsidP="000C0640">
      <w:pPr>
        <w:spacing w:line="360" w:lineRule="auto"/>
        <w:ind w:left="170" w:right="57" w:firstLine="709"/>
        <w:jc w:val="both"/>
        <w:rPr>
          <w:sz w:val="28"/>
          <w:szCs w:val="28"/>
        </w:rPr>
      </w:pPr>
      <w:r w:rsidRPr="000C0640">
        <w:rPr>
          <w:sz w:val="28"/>
          <w:szCs w:val="28"/>
        </w:rPr>
        <w:t>Таким образом, страховой интерес является ключом взаимосвязи страхователя и страховщика. Наряду со страховым интересом в основе взаимосвязи страховых компаний и банковских учреждений лежат экономические интересы, связанные с привлечением и использованием денежных средств юридических лиц и населения. Эти интересы прослеживаются в различных аспектах деятельности страховых организаций и банков.</w:t>
      </w:r>
      <w:r w:rsidRPr="000C0640">
        <w:rPr>
          <w:rStyle w:val="a4"/>
          <w:rFonts w:cs="Tahoma"/>
          <w:sz w:val="28"/>
          <w:szCs w:val="28"/>
        </w:rPr>
        <w:footnoteReference w:id="8"/>
      </w:r>
      <w:r w:rsidR="000C0640" w:rsidRPr="000C0640">
        <w:rPr>
          <w:sz w:val="28"/>
          <w:szCs w:val="28"/>
        </w:rPr>
        <w:t xml:space="preserve"> </w:t>
      </w:r>
      <w:r w:rsidRPr="000C0640">
        <w:rPr>
          <w:sz w:val="28"/>
          <w:szCs w:val="28"/>
        </w:rPr>
        <w:t>Риски, сопровождающие банковскую деятельность, чрезвычайно разнообразны как по своей сущности, так и по возможным негативным последствиям для банка. Именно по этой причине в этой сфере они как нигде требуют грамотной оценки и управления.</w:t>
      </w:r>
    </w:p>
    <w:p w:rsidR="003D0F28" w:rsidRDefault="003D0F28" w:rsidP="003D0F28">
      <w:pPr>
        <w:spacing w:line="360" w:lineRule="auto"/>
        <w:ind w:firstLine="709"/>
        <w:jc w:val="both"/>
        <w:rPr>
          <w:sz w:val="28"/>
          <w:szCs w:val="28"/>
        </w:rPr>
      </w:pPr>
    </w:p>
    <w:p w:rsidR="003D0F28" w:rsidRDefault="003D0F28"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3D0F28" w:rsidRPr="000C0640" w:rsidRDefault="003D0F28" w:rsidP="000C0640">
      <w:pPr>
        <w:spacing w:line="360" w:lineRule="auto"/>
        <w:ind w:firstLine="709"/>
        <w:jc w:val="center"/>
        <w:rPr>
          <w:b/>
          <w:sz w:val="28"/>
          <w:szCs w:val="28"/>
        </w:rPr>
      </w:pPr>
      <w:r w:rsidRPr="000C0640">
        <w:rPr>
          <w:b/>
          <w:sz w:val="28"/>
          <w:szCs w:val="28"/>
        </w:rPr>
        <w:t>Заключение</w:t>
      </w:r>
    </w:p>
    <w:p w:rsidR="000C0640" w:rsidRPr="00580867" w:rsidRDefault="000C0640" w:rsidP="000C0640">
      <w:pPr>
        <w:widowControl w:val="0"/>
        <w:spacing w:line="360" w:lineRule="auto"/>
        <w:ind w:left="170" w:right="57" w:firstLine="709"/>
        <w:jc w:val="both"/>
        <w:rPr>
          <w:sz w:val="28"/>
          <w:szCs w:val="28"/>
        </w:rPr>
      </w:pPr>
      <w:r w:rsidRPr="00580867">
        <w:rPr>
          <w:bCs/>
          <w:sz w:val="28"/>
          <w:szCs w:val="28"/>
        </w:rPr>
        <w:t xml:space="preserve">Создание условий для развития </w:t>
      </w:r>
      <w:r w:rsidRPr="00580867">
        <w:rPr>
          <w:sz w:val="28"/>
          <w:szCs w:val="28"/>
        </w:rPr>
        <w:t xml:space="preserve">конкурентной среды </w:t>
      </w:r>
      <w:r w:rsidRPr="00580867">
        <w:rPr>
          <w:bCs/>
          <w:sz w:val="28"/>
          <w:szCs w:val="28"/>
        </w:rPr>
        <w:t xml:space="preserve">на рынке банковских услуг является одним из ключевых факторов </w:t>
      </w:r>
      <w:r w:rsidRPr="00580867">
        <w:rPr>
          <w:sz w:val="28"/>
          <w:szCs w:val="28"/>
        </w:rPr>
        <w:t xml:space="preserve">обеспечения конституционных гарантий единства экономического пространства и свободного перемещения услуг и финансовых активов. </w:t>
      </w:r>
    </w:p>
    <w:p w:rsidR="000C0640" w:rsidRPr="00580867" w:rsidRDefault="000C0640" w:rsidP="000C0640">
      <w:pPr>
        <w:widowControl w:val="0"/>
        <w:spacing w:line="360" w:lineRule="auto"/>
        <w:ind w:left="170" w:right="57" w:firstLine="709"/>
        <w:jc w:val="both"/>
        <w:rPr>
          <w:bCs/>
          <w:sz w:val="28"/>
          <w:szCs w:val="28"/>
        </w:rPr>
      </w:pPr>
      <w:r w:rsidRPr="00580867">
        <w:rPr>
          <w:bCs/>
          <w:sz w:val="28"/>
          <w:szCs w:val="28"/>
        </w:rPr>
        <w:t xml:space="preserve">Цель кредитной организации, действующей на конкурентном рынке, - получить наибольшую прибыль в данных условиях. Содержание банковской конкуренции определяется соперничеством ее субъектов. Объектом выступают различные экономические и неэкономические выгоды конкурирующих субъектов. Субъектами - банки, являющиеся соперниками в борьбе за клиента. </w:t>
      </w:r>
    </w:p>
    <w:p w:rsidR="000C0640" w:rsidRPr="00580867" w:rsidRDefault="000C0640" w:rsidP="000C0640">
      <w:pPr>
        <w:spacing w:line="360" w:lineRule="auto"/>
        <w:ind w:left="170" w:right="57" w:firstLine="709"/>
        <w:jc w:val="both"/>
        <w:rPr>
          <w:sz w:val="28"/>
          <w:szCs w:val="28"/>
        </w:rPr>
      </w:pPr>
      <w:r w:rsidRPr="00580867">
        <w:rPr>
          <w:sz w:val="28"/>
          <w:szCs w:val="28"/>
        </w:rPr>
        <w:t>Для получения банков максимальной прибыли, при этом без потерь и угроз, необходимо предусматривать риски, которые могут возникнуть в банковской сфере при формировании конечного  финансового результата.</w:t>
      </w:r>
    </w:p>
    <w:p w:rsidR="000C0640" w:rsidRPr="00580867" w:rsidRDefault="000C0640" w:rsidP="000C0640">
      <w:pPr>
        <w:spacing w:line="360" w:lineRule="auto"/>
        <w:ind w:left="170" w:right="57" w:firstLine="709"/>
        <w:jc w:val="both"/>
        <w:rPr>
          <w:sz w:val="28"/>
          <w:szCs w:val="28"/>
        </w:rPr>
      </w:pPr>
      <w:r w:rsidRPr="00580867">
        <w:rPr>
          <w:rFonts w:cs="Arial"/>
          <w:sz w:val="28"/>
          <w:szCs w:val="28"/>
        </w:rPr>
        <w:t>Экономическое значение риска заключается в возможности управления им. Значимость управления риском как вида деятельности, заключается в возможности, во-первых, прогнозировать в определенной степени наступление рискового события, во-вторых, заблаговременно принимать необходимые меры к снижению размера возможных неблагоприятных последствий. Сущность риска, выражающаяся в возможности осуществления количественной оценки вероятности наступления неблагоприятного события, обуславливает необходимость разработки способов и механизмов снижения негативного эффекта прогнозируемого развития событий. Знание потенциальных угроз и меры их значимости позволяет осуществлять управление риском.</w:t>
      </w:r>
    </w:p>
    <w:p w:rsidR="000C0640" w:rsidRPr="00580867" w:rsidRDefault="000C0640" w:rsidP="000C0640">
      <w:pPr>
        <w:pStyle w:val="a6"/>
        <w:spacing w:before="0" w:beforeAutospacing="0" w:after="0" w:afterAutospacing="0" w:line="360" w:lineRule="auto"/>
        <w:ind w:left="170" w:right="57" w:firstLine="709"/>
        <w:jc w:val="both"/>
        <w:rPr>
          <w:rFonts w:ascii="Times New Roman" w:hAnsi="Times New Roman"/>
          <w:color w:val="auto"/>
          <w:sz w:val="28"/>
          <w:szCs w:val="28"/>
        </w:rPr>
      </w:pPr>
      <w:r w:rsidRPr="00580867">
        <w:rPr>
          <w:rFonts w:ascii="Times New Roman" w:hAnsi="Times New Roman"/>
          <w:color w:val="auto"/>
          <w:sz w:val="28"/>
          <w:szCs w:val="28"/>
        </w:rPr>
        <w:t xml:space="preserve">Трудно ожидать, что страхование в ближайшее время обеспечит покрытие всех банковских рисков. Однако по мере того как инфраструктура управления рисками в банковской сфере будет становиться все более совершенной, банки смогут более четко формулировать свои потребности и осознанно использовать механизмы страхования в системах управления рисками. Но и страховщикам также предстоит в большей степени адаптировать свои продукты к потребностям банков, чтобы разговаривать с банкирами </w:t>
      </w:r>
      <w:r>
        <w:rPr>
          <w:rFonts w:ascii="Times New Roman" w:hAnsi="Times New Roman"/>
          <w:color w:val="auto"/>
          <w:sz w:val="28"/>
          <w:szCs w:val="28"/>
        </w:rPr>
        <w:t>«</w:t>
      </w:r>
      <w:r w:rsidRPr="00580867">
        <w:rPr>
          <w:rFonts w:ascii="Times New Roman" w:hAnsi="Times New Roman"/>
          <w:color w:val="auto"/>
          <w:sz w:val="28"/>
          <w:szCs w:val="28"/>
        </w:rPr>
        <w:t>на одном языке</w:t>
      </w:r>
      <w:r>
        <w:rPr>
          <w:rFonts w:ascii="Times New Roman" w:hAnsi="Times New Roman"/>
          <w:color w:val="auto"/>
          <w:sz w:val="28"/>
          <w:szCs w:val="28"/>
        </w:rPr>
        <w:t>»</w:t>
      </w:r>
      <w:r w:rsidRPr="00580867">
        <w:rPr>
          <w:rFonts w:ascii="Times New Roman" w:hAnsi="Times New Roman"/>
          <w:color w:val="auto"/>
          <w:sz w:val="28"/>
          <w:szCs w:val="28"/>
        </w:rPr>
        <w:t xml:space="preserve">. </w:t>
      </w: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0C0640" w:rsidRDefault="000C0640" w:rsidP="003D0F28">
      <w:pPr>
        <w:spacing w:line="360" w:lineRule="auto"/>
        <w:ind w:firstLine="709"/>
        <w:jc w:val="both"/>
        <w:rPr>
          <w:sz w:val="28"/>
          <w:szCs w:val="28"/>
        </w:rPr>
      </w:pPr>
    </w:p>
    <w:p w:rsidR="003D0F28" w:rsidRPr="000C0640" w:rsidRDefault="003D0F28" w:rsidP="000C0640">
      <w:pPr>
        <w:spacing w:line="360" w:lineRule="auto"/>
        <w:ind w:firstLine="709"/>
        <w:jc w:val="center"/>
        <w:rPr>
          <w:b/>
          <w:sz w:val="28"/>
          <w:szCs w:val="28"/>
        </w:rPr>
      </w:pPr>
      <w:r w:rsidRPr="000C0640">
        <w:rPr>
          <w:b/>
          <w:sz w:val="28"/>
          <w:szCs w:val="28"/>
        </w:rPr>
        <w:t>Список использованных источников</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sz w:val="28"/>
          <w:szCs w:val="28"/>
        </w:rPr>
        <w:t xml:space="preserve">Закон РСФСР от 2 декабря </w:t>
      </w:r>
      <w:smartTag w:uri="urn:schemas-microsoft-com:office:smarttags" w:element="metricconverter">
        <w:smartTagPr>
          <w:attr w:name="ProductID" w:val="1990 г"/>
        </w:smartTagPr>
        <w:r w:rsidRPr="00ED262E">
          <w:rPr>
            <w:sz w:val="28"/>
            <w:szCs w:val="28"/>
          </w:rPr>
          <w:t>1990 г</w:t>
        </w:r>
      </w:smartTag>
      <w:r w:rsidRPr="00ED262E">
        <w:rPr>
          <w:sz w:val="28"/>
          <w:szCs w:val="28"/>
        </w:rPr>
        <w:t>. № 395-1 «О банках и банковской деятель</w:t>
      </w:r>
      <w:r w:rsidRPr="00ED262E">
        <w:rPr>
          <w:sz w:val="28"/>
          <w:szCs w:val="28"/>
        </w:rPr>
        <w:softHyphen/>
        <w:t xml:space="preserve">ности в РСФСР» с изменениями и дополнениями, внесенными Федеральным законом от 5 февраля </w:t>
      </w:r>
      <w:smartTag w:uri="urn:schemas-microsoft-com:office:smarttags" w:element="metricconverter">
        <w:smartTagPr>
          <w:attr w:name="ProductID" w:val="1996 г"/>
        </w:smartTagPr>
        <w:r w:rsidRPr="00ED262E">
          <w:rPr>
            <w:sz w:val="28"/>
            <w:szCs w:val="28"/>
          </w:rPr>
          <w:t>1996 г</w:t>
        </w:r>
      </w:smartTag>
      <w:r w:rsidRPr="00ED262E">
        <w:rPr>
          <w:sz w:val="28"/>
          <w:szCs w:val="28"/>
        </w:rPr>
        <w:t xml:space="preserve">./и последующими изменениями, включая 30 июня </w:t>
      </w:r>
      <w:smartTag w:uri="urn:schemas-microsoft-com:office:smarttags" w:element="metricconverter">
        <w:smartTagPr>
          <w:attr w:name="ProductID" w:val="2003 г"/>
        </w:smartTagPr>
        <w:r w:rsidRPr="00ED262E">
          <w:rPr>
            <w:sz w:val="28"/>
            <w:szCs w:val="28"/>
          </w:rPr>
          <w:t>2003 г</w:t>
        </w:r>
      </w:smartTag>
      <w:r w:rsidRPr="00ED262E">
        <w:rPr>
          <w:sz w:val="28"/>
          <w:szCs w:val="28"/>
        </w:rPr>
        <w:t>.</w:t>
      </w:r>
    </w:p>
    <w:p w:rsidR="000C0640" w:rsidRPr="00ED262E" w:rsidRDefault="000C0640" w:rsidP="000C0640">
      <w:pPr>
        <w:widowControl w:val="0"/>
        <w:numPr>
          <w:ilvl w:val="0"/>
          <w:numId w:val="5"/>
        </w:numPr>
        <w:autoSpaceDE w:val="0"/>
        <w:autoSpaceDN w:val="0"/>
        <w:adjustRightInd w:val="0"/>
        <w:spacing w:line="360" w:lineRule="auto"/>
        <w:ind w:left="170" w:right="57" w:firstLine="709"/>
        <w:jc w:val="both"/>
        <w:rPr>
          <w:sz w:val="28"/>
          <w:szCs w:val="28"/>
        </w:rPr>
      </w:pPr>
      <w:r w:rsidRPr="00ED262E">
        <w:rPr>
          <w:sz w:val="28"/>
          <w:szCs w:val="28"/>
        </w:rPr>
        <w:t xml:space="preserve">Федеральный закон от 10 декабря </w:t>
      </w:r>
      <w:smartTag w:uri="urn:schemas-microsoft-com:office:smarttags" w:element="metricconverter">
        <w:smartTagPr>
          <w:attr w:name="ProductID" w:val="2003 г"/>
        </w:smartTagPr>
        <w:r w:rsidRPr="00ED262E">
          <w:rPr>
            <w:sz w:val="28"/>
            <w:szCs w:val="28"/>
          </w:rPr>
          <w:t>2003 г</w:t>
        </w:r>
      </w:smartTag>
      <w:r w:rsidRPr="00ED262E">
        <w:rPr>
          <w:sz w:val="28"/>
          <w:szCs w:val="28"/>
        </w:rPr>
        <w:t xml:space="preserve">. N 173-ФЗ "О валютном регулировании и валютном контроле" (с изм. и доп. от 29 июня </w:t>
      </w:r>
      <w:smartTag w:uri="urn:schemas-microsoft-com:office:smarttags" w:element="metricconverter">
        <w:smartTagPr>
          <w:attr w:name="ProductID" w:val="2004 г"/>
        </w:smartTagPr>
        <w:r w:rsidRPr="00ED262E">
          <w:rPr>
            <w:sz w:val="28"/>
            <w:szCs w:val="28"/>
          </w:rPr>
          <w:t>2004 г</w:t>
        </w:r>
      </w:smartTag>
      <w:r w:rsidRPr="00ED262E">
        <w:rPr>
          <w:sz w:val="28"/>
          <w:szCs w:val="28"/>
        </w:rPr>
        <w:t xml:space="preserve">.). </w:t>
      </w:r>
    </w:p>
    <w:p w:rsidR="000C0640" w:rsidRPr="00ED262E" w:rsidRDefault="000C0640" w:rsidP="000C0640">
      <w:pPr>
        <w:pStyle w:val="2"/>
        <w:numPr>
          <w:ilvl w:val="0"/>
          <w:numId w:val="5"/>
        </w:numPr>
        <w:ind w:left="170" w:right="57" w:firstLine="709"/>
        <w:rPr>
          <w:color w:val="auto"/>
          <w:szCs w:val="28"/>
        </w:rPr>
      </w:pPr>
      <w:r w:rsidRPr="00ED262E">
        <w:rPr>
          <w:color w:val="auto"/>
          <w:szCs w:val="28"/>
        </w:rPr>
        <w:t xml:space="preserve">Федеральный закон «О Центральном банке Российской Федерации (Банк России)» от 26 апреля </w:t>
      </w:r>
      <w:smartTag w:uri="urn:schemas-microsoft-com:office:smarttags" w:element="metricconverter">
        <w:smartTagPr>
          <w:attr w:name="ProductID" w:val="1995 г"/>
        </w:smartTagPr>
        <w:r w:rsidRPr="00ED262E">
          <w:rPr>
            <w:color w:val="auto"/>
            <w:szCs w:val="28"/>
          </w:rPr>
          <w:t>1995 г</w:t>
        </w:r>
      </w:smartTag>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sz w:val="28"/>
          <w:szCs w:val="28"/>
        </w:rPr>
        <w:t xml:space="preserve">Пост. Правительства РФ «О территориальных органах по валютному и экспортному контролю» от 3 февраля </w:t>
      </w:r>
      <w:smartTag w:uri="urn:schemas-microsoft-com:office:smarttags" w:element="metricconverter">
        <w:smartTagPr>
          <w:attr w:name="ProductID" w:val="1994 г"/>
        </w:smartTagPr>
        <w:r w:rsidRPr="00ED262E">
          <w:rPr>
            <w:sz w:val="28"/>
            <w:szCs w:val="28"/>
          </w:rPr>
          <w:t>1994 г</w:t>
        </w:r>
      </w:smartTag>
      <w:r w:rsidRPr="00ED262E">
        <w:rPr>
          <w:sz w:val="28"/>
          <w:szCs w:val="28"/>
        </w:rPr>
        <w:t xml:space="preserve">. с изм. от 7 июля </w:t>
      </w:r>
      <w:smartTag w:uri="urn:schemas-microsoft-com:office:smarttags" w:element="metricconverter">
        <w:smartTagPr>
          <w:attr w:name="ProductID" w:val="1998 г"/>
        </w:smartTagPr>
        <w:r w:rsidRPr="00ED262E">
          <w:rPr>
            <w:sz w:val="28"/>
            <w:szCs w:val="28"/>
          </w:rPr>
          <w:t>1998 г</w:t>
        </w:r>
      </w:smartTag>
      <w:r w:rsidRPr="00ED262E">
        <w:rPr>
          <w:sz w:val="28"/>
          <w:szCs w:val="28"/>
        </w:rPr>
        <w:t>. // САПП. 1994. № 7. Ст. 563; СЗ РФ. 1998. № 28. Ст. 3364.</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sz w:val="28"/>
          <w:szCs w:val="28"/>
        </w:rPr>
        <w:t>Положение Банка России №259-П от 7.06.2004 г. «О порядке переоформления уполномоченными банками счетов нерезидентов в валюте Российской Федерации, открытых в уполномоченных банках, в связи с принятием  Инструкции Банка России от 7 июня 2004 года №116-И «О видах специальных счетов резидентов и нерезидентов»;</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sz w:val="28"/>
          <w:szCs w:val="28"/>
        </w:rPr>
        <w:t>Инструкция Банка России №111 -И от 30.03.2004 г. «Об обязательной продаже части валют ной выручки на внутреннем валютном рынке Российской Федерации»;</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sz w:val="28"/>
          <w:szCs w:val="28"/>
        </w:rPr>
        <w:t>Инструкция Банка России №116-И от 7.06.2004 г. «О видах специальных счетов резидентов и нерезидентов»;</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iCs/>
          <w:sz w:val="28"/>
          <w:szCs w:val="28"/>
        </w:rPr>
        <w:t>Балабанов И.Т. Кредит</w:t>
      </w:r>
      <w:r w:rsidRPr="00ED262E">
        <w:rPr>
          <w:sz w:val="28"/>
          <w:szCs w:val="28"/>
        </w:rPr>
        <w:t>ные операции. М.: Финансы и статистика, 2003.</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iCs/>
          <w:sz w:val="28"/>
          <w:szCs w:val="28"/>
        </w:rPr>
        <w:t xml:space="preserve">Балаш В.А., Гурылева Е.К., Прокофьев С.Е. </w:t>
      </w:r>
      <w:r w:rsidRPr="00ED262E">
        <w:rPr>
          <w:sz w:val="28"/>
          <w:szCs w:val="28"/>
        </w:rPr>
        <w:t>Организация денежно-кредитного регу</w:t>
      </w:r>
      <w:r w:rsidRPr="00ED262E">
        <w:rPr>
          <w:sz w:val="28"/>
          <w:szCs w:val="28"/>
        </w:rPr>
        <w:softHyphen/>
        <w:t>лирования: Учеб. пособие. Саратов: Издат. центр Сарат. гос. экон. академии, 2003.</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sz w:val="28"/>
          <w:szCs w:val="28"/>
        </w:rPr>
        <w:t>Банки и банковские операции: Учебник./ Под ред. Е.Ф.Жукова. М.: Банки и биржи, ЮНИТИ, 2004.</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sz w:val="28"/>
          <w:szCs w:val="28"/>
        </w:rPr>
        <w:t xml:space="preserve">Банковские операции: Учеб. пособие / Под общ. ред. О.И.Лаврушина. – </w:t>
      </w:r>
      <w:r w:rsidRPr="00ED262E">
        <w:rPr>
          <w:sz w:val="28"/>
          <w:szCs w:val="28"/>
          <w:lang w:val="en-US"/>
        </w:rPr>
        <w:t>M</w:t>
      </w:r>
      <w:r w:rsidRPr="00ED262E">
        <w:rPr>
          <w:sz w:val="28"/>
          <w:szCs w:val="28"/>
        </w:rPr>
        <w:t xml:space="preserve">.: КноРус, 2004. </w:t>
      </w:r>
    </w:p>
    <w:p w:rsidR="000C0640" w:rsidRPr="00ED262E" w:rsidRDefault="000C0640" w:rsidP="000C0640">
      <w:pPr>
        <w:widowControl w:val="0"/>
        <w:numPr>
          <w:ilvl w:val="0"/>
          <w:numId w:val="5"/>
        </w:numPr>
        <w:autoSpaceDE w:val="0"/>
        <w:autoSpaceDN w:val="0"/>
        <w:adjustRightInd w:val="0"/>
        <w:spacing w:line="360" w:lineRule="auto"/>
        <w:ind w:left="170" w:right="57" w:firstLine="709"/>
        <w:jc w:val="both"/>
        <w:rPr>
          <w:sz w:val="28"/>
          <w:szCs w:val="28"/>
        </w:rPr>
      </w:pPr>
      <w:r w:rsidRPr="00ED262E">
        <w:rPr>
          <w:sz w:val="28"/>
          <w:szCs w:val="28"/>
        </w:rPr>
        <w:t xml:space="preserve">Банковское дело / Под.ред. О.И. Лаврушина - М.: КноРус, 2006.  </w:t>
      </w:r>
    </w:p>
    <w:p w:rsidR="000C0640" w:rsidRPr="00ED262E" w:rsidRDefault="000C0640" w:rsidP="000C0640">
      <w:pPr>
        <w:widowControl w:val="0"/>
        <w:numPr>
          <w:ilvl w:val="0"/>
          <w:numId w:val="5"/>
        </w:numPr>
        <w:autoSpaceDE w:val="0"/>
        <w:autoSpaceDN w:val="0"/>
        <w:adjustRightInd w:val="0"/>
        <w:spacing w:line="360" w:lineRule="auto"/>
        <w:ind w:left="170" w:right="57" w:firstLine="709"/>
        <w:jc w:val="both"/>
        <w:rPr>
          <w:sz w:val="28"/>
          <w:szCs w:val="28"/>
        </w:rPr>
      </w:pPr>
      <w:r w:rsidRPr="00ED262E">
        <w:rPr>
          <w:sz w:val="28"/>
          <w:szCs w:val="28"/>
        </w:rPr>
        <w:t xml:space="preserve">Банковское дело: стратегическое руководство./ Под.ред. Платонова В. Хиггинса М. – М.: Консалтбанкир, 2001. </w:t>
      </w:r>
    </w:p>
    <w:p w:rsidR="001E2412" w:rsidRPr="00ED262E" w:rsidRDefault="001E2412" w:rsidP="001E2412">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sz w:val="28"/>
          <w:szCs w:val="28"/>
        </w:rPr>
        <w:t>Институциональная экономика./Под ред. Д.С.Львова - М.: Инфра-М, 2004.</w:t>
      </w:r>
    </w:p>
    <w:p w:rsidR="000C0640" w:rsidRPr="00ED262E" w:rsidRDefault="000C0640" w:rsidP="000C0640">
      <w:pPr>
        <w:widowControl w:val="0"/>
        <w:numPr>
          <w:ilvl w:val="0"/>
          <w:numId w:val="5"/>
        </w:numPr>
        <w:autoSpaceDE w:val="0"/>
        <w:autoSpaceDN w:val="0"/>
        <w:adjustRightInd w:val="0"/>
        <w:spacing w:line="360" w:lineRule="auto"/>
        <w:ind w:left="170" w:right="57" w:firstLine="709"/>
        <w:jc w:val="both"/>
        <w:rPr>
          <w:sz w:val="28"/>
          <w:szCs w:val="28"/>
        </w:rPr>
      </w:pPr>
      <w:r w:rsidRPr="00ED262E">
        <w:rPr>
          <w:sz w:val="28"/>
          <w:szCs w:val="28"/>
        </w:rPr>
        <w:t>Колесников В. С. Банковское дело. - М.: Финансы и статистика, 2001.</w:t>
      </w:r>
    </w:p>
    <w:p w:rsidR="000C0640" w:rsidRPr="00ED262E" w:rsidRDefault="000C0640" w:rsidP="000C0640">
      <w:pPr>
        <w:widowControl w:val="0"/>
        <w:numPr>
          <w:ilvl w:val="0"/>
          <w:numId w:val="5"/>
        </w:numPr>
        <w:autoSpaceDE w:val="0"/>
        <w:autoSpaceDN w:val="0"/>
        <w:adjustRightInd w:val="0"/>
        <w:spacing w:line="360" w:lineRule="auto"/>
        <w:ind w:left="170" w:right="57" w:firstLine="709"/>
        <w:jc w:val="both"/>
        <w:rPr>
          <w:sz w:val="28"/>
          <w:szCs w:val="28"/>
        </w:rPr>
      </w:pPr>
      <w:r w:rsidRPr="00ED262E">
        <w:rPr>
          <w:sz w:val="28"/>
          <w:szCs w:val="28"/>
        </w:rPr>
        <w:t xml:space="preserve">Комментарий к Закону "О банках и банковской деятельности" // Фомина О.Е. - СПС "Гарант", </w:t>
      </w:r>
      <w:smartTag w:uri="urn:schemas-microsoft-com:office:smarttags" w:element="metricconverter">
        <w:smartTagPr>
          <w:attr w:name="ProductID" w:val="2005 г"/>
        </w:smartTagPr>
        <w:r w:rsidRPr="00ED262E">
          <w:rPr>
            <w:sz w:val="28"/>
            <w:szCs w:val="28"/>
          </w:rPr>
          <w:t>2005 г</w:t>
        </w:r>
      </w:smartTag>
      <w:r w:rsidRPr="00ED262E">
        <w:rPr>
          <w:sz w:val="28"/>
          <w:szCs w:val="28"/>
        </w:rPr>
        <w:t>.;</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iCs/>
          <w:sz w:val="28"/>
          <w:szCs w:val="28"/>
        </w:rPr>
        <w:t xml:space="preserve">Коробов Ю.И. </w:t>
      </w:r>
      <w:r w:rsidRPr="00ED262E">
        <w:rPr>
          <w:sz w:val="28"/>
          <w:szCs w:val="28"/>
        </w:rPr>
        <w:t>Банковский маркетинг: Учеб. пособие. Саратов: Издат. центр Сарат. гос. экон. академии, 2002.</w:t>
      </w:r>
    </w:p>
    <w:p w:rsidR="000C0640" w:rsidRPr="00ED262E" w:rsidRDefault="000C0640" w:rsidP="000C0640">
      <w:pPr>
        <w:widowControl w:val="0"/>
        <w:numPr>
          <w:ilvl w:val="0"/>
          <w:numId w:val="5"/>
        </w:numPr>
        <w:autoSpaceDE w:val="0"/>
        <w:autoSpaceDN w:val="0"/>
        <w:adjustRightInd w:val="0"/>
        <w:spacing w:line="360" w:lineRule="auto"/>
        <w:ind w:left="170" w:right="57" w:firstLine="709"/>
        <w:jc w:val="both"/>
        <w:rPr>
          <w:sz w:val="28"/>
          <w:szCs w:val="28"/>
        </w:rPr>
      </w:pPr>
      <w:r w:rsidRPr="00ED262E">
        <w:rPr>
          <w:sz w:val="28"/>
          <w:szCs w:val="28"/>
        </w:rPr>
        <w:t xml:space="preserve">Костерина Т.М. Банковское дело. Учебник. - М.: Маркет ДС, 2003. </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iCs/>
          <w:sz w:val="28"/>
          <w:szCs w:val="28"/>
        </w:rPr>
        <w:t xml:space="preserve">Маркова О.М., Сахарова Л.С. </w:t>
      </w:r>
      <w:r w:rsidRPr="00ED262E">
        <w:rPr>
          <w:sz w:val="28"/>
          <w:szCs w:val="28"/>
        </w:rPr>
        <w:t>Коммерческие банки и их операции М.: Банки и бир</w:t>
      </w:r>
      <w:r w:rsidRPr="00ED262E">
        <w:rPr>
          <w:sz w:val="28"/>
          <w:szCs w:val="28"/>
        </w:rPr>
        <w:softHyphen/>
        <w:t xml:space="preserve">жи, ЮНИТИ, 2001. </w:t>
      </w:r>
    </w:p>
    <w:p w:rsidR="001E2412" w:rsidRPr="001E2412" w:rsidRDefault="001E2412" w:rsidP="000C0640">
      <w:pPr>
        <w:widowControl w:val="0"/>
        <w:numPr>
          <w:ilvl w:val="0"/>
          <w:numId w:val="5"/>
        </w:numPr>
        <w:autoSpaceDE w:val="0"/>
        <w:autoSpaceDN w:val="0"/>
        <w:adjustRightInd w:val="0"/>
        <w:spacing w:line="360" w:lineRule="auto"/>
        <w:ind w:left="170" w:right="57" w:firstLine="709"/>
        <w:jc w:val="both"/>
        <w:rPr>
          <w:rStyle w:val="10"/>
        </w:rPr>
      </w:pPr>
      <w:r w:rsidRPr="001E2412">
        <w:rPr>
          <w:rStyle w:val="10"/>
        </w:rPr>
        <w:t>Общая экономическая теория. Политическая экономия. / Под ред. В.И. Видяпина и Г.П. Журавлевой. - М., 2003.</w:t>
      </w:r>
    </w:p>
    <w:p w:rsidR="000C0640" w:rsidRPr="00ED262E" w:rsidRDefault="000C0640" w:rsidP="000C0640">
      <w:pPr>
        <w:widowControl w:val="0"/>
        <w:numPr>
          <w:ilvl w:val="0"/>
          <w:numId w:val="5"/>
        </w:numPr>
        <w:autoSpaceDE w:val="0"/>
        <w:autoSpaceDN w:val="0"/>
        <w:adjustRightInd w:val="0"/>
        <w:spacing w:line="360" w:lineRule="auto"/>
        <w:ind w:left="170" w:right="57" w:firstLine="709"/>
        <w:jc w:val="both"/>
        <w:rPr>
          <w:sz w:val="28"/>
          <w:szCs w:val="28"/>
        </w:rPr>
      </w:pPr>
      <w:r w:rsidRPr="00ED262E">
        <w:rPr>
          <w:bCs/>
          <w:kern w:val="36"/>
          <w:sz w:val="28"/>
          <w:szCs w:val="28"/>
        </w:rPr>
        <w:t xml:space="preserve">Практика риск-менеджмента в российских банках: риски есть, системы нет. </w:t>
      </w:r>
      <w:r w:rsidRPr="00ED262E">
        <w:rPr>
          <w:sz w:val="28"/>
          <w:szCs w:val="28"/>
        </w:rPr>
        <w:t>Гришина О. В., Самиев П. А. // «</w:t>
      </w:r>
      <w:r w:rsidRPr="00ED262E">
        <w:rPr>
          <w:iCs/>
          <w:sz w:val="28"/>
          <w:szCs w:val="28"/>
        </w:rPr>
        <w:t>Управление финансовыми рисками», май 2006.</w:t>
      </w:r>
    </w:p>
    <w:p w:rsidR="000C0640" w:rsidRPr="00ED262E" w:rsidRDefault="000C0640" w:rsidP="000C0640">
      <w:pPr>
        <w:widowControl w:val="0"/>
        <w:numPr>
          <w:ilvl w:val="0"/>
          <w:numId w:val="5"/>
        </w:numPr>
        <w:autoSpaceDE w:val="0"/>
        <w:autoSpaceDN w:val="0"/>
        <w:adjustRightInd w:val="0"/>
        <w:spacing w:line="360" w:lineRule="auto"/>
        <w:ind w:left="170" w:right="57" w:firstLine="709"/>
        <w:jc w:val="both"/>
        <w:rPr>
          <w:sz w:val="28"/>
          <w:szCs w:val="28"/>
        </w:rPr>
      </w:pPr>
      <w:r w:rsidRPr="00ED262E">
        <w:rPr>
          <w:sz w:val="28"/>
          <w:szCs w:val="28"/>
        </w:rPr>
        <w:t>Преступления против банков: без страхования не обойтись. Д. Гармаш//«Российский страховой бюллетень», № 4, 2002.</w:t>
      </w:r>
    </w:p>
    <w:p w:rsidR="001E2412" w:rsidRPr="00ED262E" w:rsidRDefault="001E2412" w:rsidP="001E2412">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sz w:val="28"/>
          <w:szCs w:val="28"/>
        </w:rPr>
        <w:t>Самуэльсон П., Нордхаус В. Экономика. 16-е изд. Пер с англ. - М.: «Вильямс», 2004.</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rFonts w:cs="Arial"/>
          <w:iCs/>
          <w:sz w:val="28"/>
          <w:szCs w:val="28"/>
        </w:rPr>
      </w:pPr>
      <w:r w:rsidRPr="00ED262E">
        <w:rPr>
          <w:sz w:val="28"/>
          <w:szCs w:val="28"/>
        </w:rPr>
        <w:t>Севрук В.Т. Банковские риски - М.: ЮНИТИ, 2004.</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rStyle w:val="a7"/>
          <w:i w:val="0"/>
          <w:iCs w:val="0"/>
          <w:sz w:val="28"/>
          <w:szCs w:val="28"/>
        </w:rPr>
      </w:pPr>
      <w:r w:rsidRPr="00ED262E">
        <w:rPr>
          <w:bCs/>
          <w:kern w:val="36"/>
          <w:sz w:val="28"/>
          <w:szCs w:val="28"/>
        </w:rPr>
        <w:t xml:space="preserve">Управление финансовыми рисками в банке: эволюция решений и инструментов. </w:t>
      </w:r>
      <w:r w:rsidRPr="00ED262E">
        <w:rPr>
          <w:rStyle w:val="a8"/>
          <w:rFonts w:cs="Arial"/>
          <w:b w:val="0"/>
          <w:sz w:val="28"/>
          <w:szCs w:val="28"/>
        </w:rPr>
        <w:t>Ивлиев С. В., Полушкина Г. К.//</w:t>
      </w:r>
      <w:r w:rsidRPr="00ED262E">
        <w:rPr>
          <w:rStyle w:val="a7"/>
          <w:rFonts w:cs="Arial"/>
          <w:i w:val="0"/>
          <w:sz w:val="28"/>
          <w:szCs w:val="28"/>
        </w:rPr>
        <w:t>«Банки и технологии» №4, 2003.</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sz w:val="28"/>
          <w:szCs w:val="28"/>
        </w:rPr>
        <w:t>Финансово-экономические взаимоотношения страховых организаций и банков. Кожевникова И. Н. //Финансовый менеджмент. № 6, 2004.</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sz w:val="28"/>
          <w:szCs w:val="28"/>
        </w:rPr>
        <w:t>Фомичев А. Н. Риск-менеджмент: Учебное пособие, - 2-е изд., - М.: «Дашков и К», 2006.</w:t>
      </w:r>
    </w:p>
    <w:p w:rsidR="000C0640" w:rsidRPr="00ED262E" w:rsidRDefault="000C0640" w:rsidP="000C0640">
      <w:pPr>
        <w:widowControl w:val="0"/>
        <w:numPr>
          <w:ilvl w:val="0"/>
          <w:numId w:val="5"/>
        </w:numPr>
        <w:shd w:val="clear" w:color="auto" w:fill="FFFFFF"/>
        <w:autoSpaceDE w:val="0"/>
        <w:autoSpaceDN w:val="0"/>
        <w:adjustRightInd w:val="0"/>
        <w:spacing w:line="360" w:lineRule="auto"/>
        <w:ind w:left="170" w:right="57" w:firstLine="709"/>
        <w:jc w:val="both"/>
        <w:rPr>
          <w:sz w:val="28"/>
          <w:szCs w:val="28"/>
        </w:rPr>
      </w:pPr>
      <w:r w:rsidRPr="00ED262E">
        <w:rPr>
          <w:iCs/>
          <w:sz w:val="28"/>
          <w:szCs w:val="28"/>
        </w:rPr>
        <w:t xml:space="preserve">Ширинская Е.Б. </w:t>
      </w:r>
      <w:r w:rsidRPr="00ED262E">
        <w:rPr>
          <w:sz w:val="28"/>
          <w:szCs w:val="28"/>
        </w:rPr>
        <w:t>Операции коммерческих банков: российский и зарубежный опыт. 2-е изд., перераб. и доп. М.: Финансы и статистика, 2004.</w:t>
      </w:r>
    </w:p>
    <w:p w:rsidR="003D0F28" w:rsidRPr="003D0F28" w:rsidRDefault="003D0F28" w:rsidP="003D0F28">
      <w:pPr>
        <w:spacing w:line="360" w:lineRule="auto"/>
        <w:ind w:firstLine="709"/>
        <w:jc w:val="both"/>
        <w:rPr>
          <w:sz w:val="28"/>
          <w:szCs w:val="28"/>
        </w:rPr>
      </w:pPr>
      <w:bookmarkStart w:id="0" w:name="_GoBack"/>
      <w:bookmarkEnd w:id="0"/>
    </w:p>
    <w:sectPr w:rsidR="003D0F28" w:rsidRPr="003D0F28" w:rsidSect="001E2412">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511" w:rsidRDefault="00A24511">
      <w:r>
        <w:separator/>
      </w:r>
    </w:p>
  </w:endnote>
  <w:endnote w:type="continuationSeparator" w:id="0">
    <w:p w:rsidR="00A24511" w:rsidRDefault="00A24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511" w:rsidRDefault="00A24511">
      <w:r>
        <w:separator/>
      </w:r>
    </w:p>
  </w:footnote>
  <w:footnote w:type="continuationSeparator" w:id="0">
    <w:p w:rsidR="00A24511" w:rsidRDefault="00A24511">
      <w:r>
        <w:continuationSeparator/>
      </w:r>
    </w:p>
  </w:footnote>
  <w:footnote w:id="1">
    <w:p w:rsidR="00BA3F7C" w:rsidRDefault="00BA3F7C" w:rsidP="00BA3F7C">
      <w:pPr>
        <w:pStyle w:val="a3"/>
      </w:pPr>
      <w:r>
        <w:rPr>
          <w:rStyle w:val="a4"/>
        </w:rPr>
        <w:footnoteRef/>
      </w:r>
      <w:r>
        <w:t xml:space="preserve"> Фомичев А. Н. Риск-менеджмент: Учебное пособие, - 2-е изд., - М.: «Дашков и К», 2006</w:t>
      </w:r>
    </w:p>
  </w:footnote>
  <w:footnote w:id="2">
    <w:p w:rsidR="00BA3F7C" w:rsidRPr="00EC7371" w:rsidRDefault="00BA3F7C" w:rsidP="00BA3F7C">
      <w:pPr>
        <w:pStyle w:val="a3"/>
        <w:jc w:val="both"/>
        <w:rPr>
          <w:rStyle w:val="10"/>
          <w:sz w:val="20"/>
          <w:szCs w:val="20"/>
        </w:rPr>
      </w:pPr>
      <w:r w:rsidRPr="00EC7371">
        <w:rPr>
          <w:rStyle w:val="a4"/>
        </w:rPr>
        <w:footnoteRef/>
      </w:r>
      <w:r w:rsidRPr="00EC7371">
        <w:t xml:space="preserve"> </w:t>
      </w:r>
      <w:r w:rsidRPr="00EC7371">
        <w:rPr>
          <w:rStyle w:val="10"/>
          <w:sz w:val="20"/>
          <w:szCs w:val="20"/>
        </w:rPr>
        <w:t>Общая экономическая теория. Политическая экономия. / Под ред. В.И. Видяпина и Г.П. Журавлевой. - М., 2003.</w:t>
      </w:r>
      <w:r w:rsidRPr="00EC7371">
        <w:rPr>
          <w:rStyle w:val="10"/>
          <w:sz w:val="20"/>
          <w:szCs w:val="20"/>
        </w:rPr>
        <w:br/>
      </w:r>
    </w:p>
    <w:p w:rsidR="00BA3F7C" w:rsidRDefault="00BA3F7C" w:rsidP="00BA3F7C">
      <w:pPr>
        <w:pStyle w:val="a3"/>
      </w:pPr>
    </w:p>
  </w:footnote>
  <w:footnote w:id="3">
    <w:p w:rsidR="00BA3F7C" w:rsidRPr="00EC7371" w:rsidRDefault="00BA3F7C" w:rsidP="00BA3F7C">
      <w:pPr>
        <w:pStyle w:val="1"/>
        <w:ind w:firstLine="0"/>
        <w:rPr>
          <w:sz w:val="20"/>
          <w:szCs w:val="20"/>
        </w:rPr>
      </w:pPr>
      <w:r w:rsidRPr="00EC7371">
        <w:rPr>
          <w:rStyle w:val="a4"/>
          <w:sz w:val="20"/>
          <w:szCs w:val="20"/>
        </w:rPr>
        <w:footnoteRef/>
      </w:r>
      <w:r w:rsidRPr="00EC7371">
        <w:rPr>
          <w:sz w:val="20"/>
          <w:szCs w:val="20"/>
        </w:rPr>
        <w:t xml:space="preserve"> Самуэльсон П., Нордхаус В. Экономика. 16-е изд. Пер с англ. - М.: </w:t>
      </w:r>
      <w:r>
        <w:rPr>
          <w:sz w:val="20"/>
          <w:szCs w:val="20"/>
        </w:rPr>
        <w:t>«</w:t>
      </w:r>
      <w:r w:rsidRPr="00EC7371">
        <w:rPr>
          <w:sz w:val="20"/>
          <w:szCs w:val="20"/>
        </w:rPr>
        <w:t>Вильямс</w:t>
      </w:r>
      <w:r>
        <w:rPr>
          <w:sz w:val="20"/>
          <w:szCs w:val="20"/>
        </w:rPr>
        <w:t>»</w:t>
      </w:r>
      <w:r w:rsidRPr="00EC7371">
        <w:rPr>
          <w:sz w:val="20"/>
          <w:szCs w:val="20"/>
        </w:rPr>
        <w:t>, 2004.</w:t>
      </w:r>
    </w:p>
  </w:footnote>
  <w:footnote w:id="4">
    <w:p w:rsidR="00BA3F7C" w:rsidRPr="00DE7560" w:rsidRDefault="00BA3F7C" w:rsidP="00BA3F7C">
      <w:pPr>
        <w:jc w:val="both"/>
        <w:outlineLvl w:val="0"/>
        <w:rPr>
          <w:sz w:val="20"/>
          <w:szCs w:val="20"/>
        </w:rPr>
      </w:pPr>
      <w:r>
        <w:rPr>
          <w:rStyle w:val="a4"/>
        </w:rPr>
        <w:footnoteRef/>
      </w:r>
      <w:r>
        <w:t xml:space="preserve"> </w:t>
      </w:r>
      <w:r w:rsidRPr="00DE7560">
        <w:rPr>
          <w:bCs/>
          <w:kern w:val="36"/>
          <w:sz w:val="20"/>
          <w:szCs w:val="20"/>
        </w:rPr>
        <w:t>Практика риск-менеджмента в российских банках: риски есть, системы нет</w:t>
      </w:r>
      <w:r>
        <w:rPr>
          <w:bCs/>
          <w:kern w:val="36"/>
          <w:sz w:val="20"/>
          <w:szCs w:val="20"/>
        </w:rPr>
        <w:t xml:space="preserve">. </w:t>
      </w:r>
      <w:r w:rsidRPr="00DE7560">
        <w:rPr>
          <w:sz w:val="20"/>
          <w:szCs w:val="20"/>
        </w:rPr>
        <w:t>Гришина О</w:t>
      </w:r>
      <w:r>
        <w:rPr>
          <w:sz w:val="20"/>
          <w:szCs w:val="20"/>
        </w:rPr>
        <w:t>.</w:t>
      </w:r>
      <w:r w:rsidRPr="00DE7560">
        <w:rPr>
          <w:sz w:val="20"/>
          <w:szCs w:val="20"/>
        </w:rPr>
        <w:t xml:space="preserve"> В</w:t>
      </w:r>
      <w:r>
        <w:rPr>
          <w:sz w:val="20"/>
          <w:szCs w:val="20"/>
        </w:rPr>
        <w:t>.</w:t>
      </w:r>
      <w:r w:rsidRPr="00DE7560">
        <w:rPr>
          <w:sz w:val="20"/>
          <w:szCs w:val="20"/>
        </w:rPr>
        <w:t>, Самиев П</w:t>
      </w:r>
      <w:r>
        <w:rPr>
          <w:sz w:val="20"/>
          <w:szCs w:val="20"/>
        </w:rPr>
        <w:t>.</w:t>
      </w:r>
      <w:r w:rsidRPr="00DE7560">
        <w:rPr>
          <w:sz w:val="20"/>
          <w:szCs w:val="20"/>
        </w:rPr>
        <w:t xml:space="preserve"> А</w:t>
      </w:r>
      <w:r>
        <w:rPr>
          <w:sz w:val="20"/>
          <w:szCs w:val="20"/>
        </w:rPr>
        <w:t>. // «</w:t>
      </w:r>
      <w:r w:rsidRPr="00DE7560">
        <w:rPr>
          <w:iCs/>
          <w:sz w:val="20"/>
          <w:szCs w:val="20"/>
        </w:rPr>
        <w:t>Управление финансовыми рисками</w:t>
      </w:r>
      <w:r>
        <w:rPr>
          <w:iCs/>
          <w:sz w:val="20"/>
          <w:szCs w:val="20"/>
        </w:rPr>
        <w:t>»</w:t>
      </w:r>
      <w:r w:rsidRPr="00DE7560">
        <w:rPr>
          <w:iCs/>
          <w:sz w:val="20"/>
          <w:szCs w:val="20"/>
        </w:rPr>
        <w:t xml:space="preserve">, май </w:t>
      </w:r>
      <w:smartTag w:uri="urn:schemas-microsoft-com:office:smarttags" w:element="metricconverter">
        <w:smartTagPr>
          <w:attr w:name="ProductID" w:val="2006 г"/>
        </w:smartTagPr>
        <w:r w:rsidRPr="00DE7560">
          <w:rPr>
            <w:iCs/>
            <w:sz w:val="20"/>
            <w:szCs w:val="20"/>
          </w:rPr>
          <w:t>2006 г</w:t>
        </w:r>
      </w:smartTag>
      <w:r w:rsidRPr="00DE7560">
        <w:rPr>
          <w:iCs/>
          <w:sz w:val="20"/>
          <w:szCs w:val="20"/>
        </w:rPr>
        <w:t>.</w:t>
      </w:r>
      <w:r w:rsidRPr="00DE7560">
        <w:rPr>
          <w:sz w:val="20"/>
          <w:szCs w:val="20"/>
        </w:rPr>
        <w:t xml:space="preserve"> </w:t>
      </w:r>
    </w:p>
    <w:p w:rsidR="00BA3F7C" w:rsidRDefault="00BA3F7C" w:rsidP="00BA3F7C">
      <w:pPr>
        <w:pStyle w:val="a3"/>
      </w:pPr>
    </w:p>
  </w:footnote>
  <w:footnote w:id="5">
    <w:p w:rsidR="0071464E" w:rsidRPr="00F14E4A" w:rsidRDefault="0071464E" w:rsidP="0071464E">
      <w:pPr>
        <w:pStyle w:val="1"/>
        <w:keepLines w:val="0"/>
        <w:ind w:firstLine="0"/>
        <w:rPr>
          <w:sz w:val="20"/>
          <w:szCs w:val="20"/>
        </w:rPr>
      </w:pPr>
      <w:r w:rsidRPr="00F14E4A">
        <w:rPr>
          <w:rStyle w:val="a4"/>
          <w:sz w:val="20"/>
          <w:szCs w:val="20"/>
        </w:rPr>
        <w:footnoteRef/>
      </w:r>
      <w:r w:rsidRPr="00F14E4A">
        <w:rPr>
          <w:sz w:val="20"/>
          <w:szCs w:val="20"/>
        </w:rPr>
        <w:t xml:space="preserve"> Институциональная экономика./Под ред. Д.С.Львова - М.: Инфра-М, 2004.</w:t>
      </w:r>
    </w:p>
    <w:p w:rsidR="0071464E" w:rsidRDefault="0071464E" w:rsidP="0071464E">
      <w:pPr>
        <w:pStyle w:val="a3"/>
      </w:pPr>
    </w:p>
  </w:footnote>
  <w:footnote w:id="6">
    <w:p w:rsidR="0071464E" w:rsidRPr="00F14E4A" w:rsidRDefault="0071464E" w:rsidP="0071464E">
      <w:pPr>
        <w:pStyle w:val="a3"/>
      </w:pPr>
      <w:r w:rsidRPr="00F14E4A">
        <w:rPr>
          <w:rStyle w:val="a4"/>
        </w:rPr>
        <w:footnoteRef/>
      </w:r>
      <w:r w:rsidRPr="00F14E4A">
        <w:t xml:space="preserve"> </w:t>
      </w:r>
      <w:r w:rsidRPr="00F14E4A">
        <w:rPr>
          <w:rStyle w:val="10"/>
          <w:sz w:val="20"/>
          <w:szCs w:val="20"/>
        </w:rPr>
        <w:t>Самуэльсон П., Нордхаус В. Экономика. 16-е изд. Пер.</w:t>
      </w:r>
      <w:r>
        <w:rPr>
          <w:rStyle w:val="10"/>
          <w:sz w:val="20"/>
          <w:szCs w:val="20"/>
        </w:rPr>
        <w:t xml:space="preserve"> с англ. - М.: «Вильямс»</w:t>
      </w:r>
      <w:r w:rsidRPr="00F14E4A">
        <w:rPr>
          <w:rStyle w:val="10"/>
          <w:sz w:val="20"/>
          <w:szCs w:val="20"/>
        </w:rPr>
        <w:t>, 2004.</w:t>
      </w:r>
    </w:p>
  </w:footnote>
  <w:footnote w:id="7">
    <w:p w:rsidR="0071464E" w:rsidRDefault="0071464E" w:rsidP="0071464E">
      <w:pPr>
        <w:pStyle w:val="a3"/>
      </w:pPr>
      <w:r>
        <w:rPr>
          <w:rStyle w:val="a4"/>
        </w:rPr>
        <w:footnoteRef/>
      </w:r>
      <w:r>
        <w:t xml:space="preserve"> Финансово-экономические взаимоотношения страховых организаций и банков. Кожевникова И. Н. //Финансовый менеджмент. № 6, 2004.</w:t>
      </w:r>
    </w:p>
  </w:footnote>
  <w:footnote w:id="8">
    <w:p w:rsidR="0071464E" w:rsidRDefault="0071464E" w:rsidP="0071464E">
      <w:pPr>
        <w:pStyle w:val="a3"/>
      </w:pPr>
      <w:r>
        <w:rPr>
          <w:rStyle w:val="a4"/>
        </w:rPr>
        <w:footnoteRef/>
      </w:r>
      <w:r>
        <w:t xml:space="preserve"> Финансово-экономические взаимоотношения страховых организаций и банков. Кожевникова И. Н. //Финансовый менеджмент. № 6,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412" w:rsidRDefault="001E2412" w:rsidP="00A24511">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E2412" w:rsidRDefault="001E2412" w:rsidP="001E2412">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412" w:rsidRDefault="001E2412" w:rsidP="00A24511">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AB2B3C">
      <w:rPr>
        <w:rStyle w:val="aa"/>
        <w:noProof/>
      </w:rPr>
      <w:t>2</w:t>
    </w:r>
    <w:r>
      <w:rPr>
        <w:rStyle w:val="aa"/>
      </w:rPr>
      <w:fldChar w:fldCharType="end"/>
    </w:r>
  </w:p>
  <w:p w:rsidR="001E2412" w:rsidRDefault="001E2412" w:rsidP="001E2412">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05378"/>
    <w:multiLevelType w:val="hybridMultilevel"/>
    <w:tmpl w:val="67FC8E4C"/>
    <w:lvl w:ilvl="0" w:tplc="0262AB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52A280C"/>
    <w:multiLevelType w:val="multilevel"/>
    <w:tmpl w:val="34EC8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8C7167A"/>
    <w:multiLevelType w:val="hybridMultilevel"/>
    <w:tmpl w:val="405EC01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8F426A6"/>
    <w:multiLevelType w:val="multilevel"/>
    <w:tmpl w:val="ADF2A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71A6B29"/>
    <w:multiLevelType w:val="multilevel"/>
    <w:tmpl w:val="9CBEC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F28"/>
    <w:rsid w:val="000C0640"/>
    <w:rsid w:val="001E2412"/>
    <w:rsid w:val="002A128D"/>
    <w:rsid w:val="003D0F28"/>
    <w:rsid w:val="0071464E"/>
    <w:rsid w:val="00A1447A"/>
    <w:rsid w:val="00A24511"/>
    <w:rsid w:val="00AB2B3C"/>
    <w:rsid w:val="00BA3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32EAE23D-FF01-4750-B50C-D1583B82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 1 не разряженный"/>
    <w:basedOn w:val="a"/>
    <w:link w:val="10"/>
    <w:rsid w:val="00BA3F7C"/>
    <w:pPr>
      <w:keepNext/>
      <w:keepLines/>
      <w:tabs>
        <w:tab w:val="left" w:leader="dot" w:pos="9072"/>
      </w:tabs>
      <w:spacing w:line="360" w:lineRule="auto"/>
      <w:ind w:firstLine="709"/>
      <w:jc w:val="both"/>
    </w:pPr>
    <w:rPr>
      <w:sz w:val="28"/>
      <w:szCs w:val="28"/>
    </w:rPr>
  </w:style>
  <w:style w:type="character" w:customStyle="1" w:styleId="10">
    <w:name w:val="Стиль 1 не разряженный Знак"/>
    <w:basedOn w:val="a0"/>
    <w:link w:val="1"/>
    <w:rsid w:val="00BA3F7C"/>
    <w:rPr>
      <w:sz w:val="28"/>
      <w:szCs w:val="28"/>
      <w:lang w:val="ru-RU" w:eastAsia="ru-RU" w:bidi="ar-SA"/>
    </w:rPr>
  </w:style>
  <w:style w:type="paragraph" w:styleId="a3">
    <w:name w:val="footnote text"/>
    <w:basedOn w:val="a"/>
    <w:semiHidden/>
    <w:rsid w:val="00BA3F7C"/>
    <w:rPr>
      <w:sz w:val="20"/>
      <w:szCs w:val="20"/>
    </w:rPr>
  </w:style>
  <w:style w:type="character" w:styleId="a4">
    <w:name w:val="footnote reference"/>
    <w:basedOn w:val="a0"/>
    <w:semiHidden/>
    <w:rsid w:val="00BA3F7C"/>
    <w:rPr>
      <w:vertAlign w:val="superscript"/>
    </w:rPr>
  </w:style>
  <w:style w:type="table" w:styleId="a5">
    <w:name w:val="Table Grid"/>
    <w:basedOn w:val="a1"/>
    <w:rsid w:val="00BA3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71464E"/>
    <w:pPr>
      <w:spacing w:before="72" w:after="192" w:line="336" w:lineRule="auto"/>
    </w:pPr>
    <w:rPr>
      <w:rFonts w:ascii="Arial" w:hAnsi="Arial" w:cs="Arial"/>
      <w:color w:val="333333"/>
      <w:sz w:val="20"/>
      <w:szCs w:val="20"/>
    </w:rPr>
  </w:style>
  <w:style w:type="paragraph" w:styleId="a6">
    <w:name w:val="Normal (Web)"/>
    <w:basedOn w:val="a"/>
    <w:rsid w:val="000C0640"/>
    <w:pPr>
      <w:spacing w:before="100" w:beforeAutospacing="1" w:after="100" w:afterAutospacing="1"/>
    </w:pPr>
    <w:rPr>
      <w:rFonts w:ascii="Arial" w:hAnsi="Arial" w:cs="Arial"/>
      <w:color w:val="000000"/>
      <w:sz w:val="18"/>
      <w:szCs w:val="18"/>
    </w:rPr>
  </w:style>
  <w:style w:type="character" w:styleId="a7">
    <w:name w:val="Emphasis"/>
    <w:basedOn w:val="a0"/>
    <w:qFormat/>
    <w:rsid w:val="000C0640"/>
    <w:rPr>
      <w:i/>
      <w:iCs/>
    </w:rPr>
  </w:style>
  <w:style w:type="character" w:styleId="a8">
    <w:name w:val="Strong"/>
    <w:basedOn w:val="a0"/>
    <w:qFormat/>
    <w:rsid w:val="000C0640"/>
    <w:rPr>
      <w:b/>
      <w:bCs/>
    </w:rPr>
  </w:style>
  <w:style w:type="paragraph" w:styleId="2">
    <w:name w:val="Body Text 2"/>
    <w:basedOn w:val="a"/>
    <w:rsid w:val="000C0640"/>
    <w:pPr>
      <w:widowControl w:val="0"/>
      <w:shd w:val="clear" w:color="auto" w:fill="FFFFFF"/>
      <w:autoSpaceDE w:val="0"/>
      <w:autoSpaceDN w:val="0"/>
      <w:adjustRightInd w:val="0"/>
      <w:spacing w:line="360" w:lineRule="auto"/>
      <w:jc w:val="both"/>
    </w:pPr>
    <w:rPr>
      <w:color w:val="000000"/>
      <w:sz w:val="28"/>
      <w:szCs w:val="23"/>
    </w:rPr>
  </w:style>
  <w:style w:type="paragraph" w:styleId="a9">
    <w:name w:val="header"/>
    <w:basedOn w:val="a"/>
    <w:rsid w:val="001E2412"/>
    <w:pPr>
      <w:tabs>
        <w:tab w:val="center" w:pos="4677"/>
        <w:tab w:val="right" w:pos="9355"/>
      </w:tabs>
    </w:pPr>
  </w:style>
  <w:style w:type="character" w:styleId="aa">
    <w:name w:val="page number"/>
    <w:basedOn w:val="a0"/>
    <w:rsid w:val="001E2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7013</Words>
  <Characters>39976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Заказ 2842</vt:lpstr>
    </vt:vector>
  </TitlesOfParts>
  <Company>home</Company>
  <LinksUpToDate>false</LinksUpToDate>
  <CharactersWithSpaces>46896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Заказ 2842</dc:title>
  <dc:subject/>
  <dc:creator>Irina</dc:creator>
  <cp:keywords/>
  <dc:description/>
  <cp:lastModifiedBy>Irina</cp:lastModifiedBy>
  <cp:revision>2</cp:revision>
  <dcterms:created xsi:type="dcterms:W3CDTF">2014-09-18T05:32:00Z</dcterms:created>
  <dcterms:modified xsi:type="dcterms:W3CDTF">2014-09-18T05:32:00Z</dcterms:modified>
</cp:coreProperties>
</file>