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F8F" w:rsidRDefault="000E3F8F">
      <w:pPr>
        <w:jc w:val="center"/>
        <w:rPr>
          <w:b/>
          <w:bCs/>
        </w:rPr>
      </w:pPr>
      <w:r>
        <w:rPr>
          <w:b/>
          <w:bCs/>
        </w:rPr>
        <w:t>МПС – РФ</w:t>
      </w:r>
    </w:p>
    <w:p w:rsidR="000E3F8F" w:rsidRDefault="000E3F8F">
      <w:pPr>
        <w:jc w:val="center"/>
      </w:pPr>
      <w:r>
        <w:rPr>
          <w:b/>
          <w:bCs/>
        </w:rPr>
        <w:t>Хабаровский техникум железнодорожного транспорта</w:t>
      </w: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jc w:val="center"/>
      </w:pPr>
    </w:p>
    <w:p w:rsidR="000E3F8F" w:rsidRDefault="000E3F8F">
      <w:pPr>
        <w:pStyle w:val="1"/>
      </w:pPr>
    </w:p>
    <w:p w:rsidR="000E3F8F" w:rsidRDefault="000E3F8F">
      <w:pPr>
        <w:pStyle w:val="1"/>
      </w:pPr>
    </w:p>
    <w:p w:rsidR="000E3F8F" w:rsidRDefault="000E3F8F">
      <w:pPr>
        <w:pStyle w:val="1"/>
      </w:pPr>
    </w:p>
    <w:p w:rsidR="000E3F8F" w:rsidRDefault="000E3F8F">
      <w:pPr>
        <w:pStyle w:val="1"/>
      </w:pPr>
    </w:p>
    <w:p w:rsidR="000E3F8F" w:rsidRDefault="000E3F8F">
      <w:pPr>
        <w:pStyle w:val="1"/>
      </w:pPr>
      <w:r>
        <w:t xml:space="preserve">Задание </w:t>
      </w:r>
    </w:p>
    <w:p w:rsidR="000E3F8F" w:rsidRDefault="000E3F8F">
      <w:pPr>
        <w:jc w:val="center"/>
      </w:pPr>
      <w:r>
        <w:rPr>
          <w:b/>
          <w:bCs/>
          <w:sz w:val="28"/>
        </w:rPr>
        <w:t>На курсовой проект</w:t>
      </w:r>
    </w:p>
    <w:p w:rsidR="000E3F8F" w:rsidRDefault="000E3F8F">
      <w:pPr>
        <w:jc w:val="center"/>
      </w:pPr>
    </w:p>
    <w:p w:rsidR="000E3F8F" w:rsidRDefault="000E3F8F">
      <w:pPr>
        <w:jc w:val="center"/>
        <w:rPr>
          <w:u w:val="thick"/>
        </w:rPr>
      </w:pPr>
      <w:r>
        <w:rPr>
          <w:b/>
          <w:bCs/>
        </w:rPr>
        <w:t>Студента</w:t>
      </w:r>
      <w:r>
        <w:rPr>
          <w:b/>
          <w:u w:val="thick"/>
        </w:rPr>
        <w:t>______</w:t>
      </w:r>
      <w:r>
        <w:rPr>
          <w:b/>
        </w:rPr>
        <w:t xml:space="preserve"> </w:t>
      </w:r>
      <w:r>
        <w:rPr>
          <w:b/>
          <w:bCs/>
        </w:rPr>
        <w:t>группы, специальности</w:t>
      </w:r>
      <w:r>
        <w:rPr>
          <w:u w:val="thick"/>
        </w:rPr>
        <w:t>_____________________________________</w:t>
      </w:r>
    </w:p>
    <w:p w:rsidR="000E3F8F" w:rsidRDefault="000E3F8F">
      <w:pPr>
        <w:pBdr>
          <w:bottom w:val="single" w:sz="12" w:space="1" w:color="auto"/>
        </w:pBdr>
        <w:jc w:val="center"/>
        <w:rPr>
          <w:u w:val="thick"/>
        </w:rPr>
      </w:pPr>
    </w:p>
    <w:p w:rsidR="000E3F8F" w:rsidRDefault="000E3F8F">
      <w:pPr>
        <w:pStyle w:val="2"/>
      </w:pPr>
      <w:r>
        <w:t>Фамилия, Имя, Отчество</w:t>
      </w:r>
    </w:p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Pr="000E3F8F" w:rsidRDefault="000E3F8F" w:rsidP="000E3F8F"/>
    <w:p w:rsidR="000E3F8F" w:rsidRDefault="000E3F8F" w:rsidP="000E3F8F">
      <w:pPr>
        <w:tabs>
          <w:tab w:val="left" w:pos="5265"/>
        </w:tabs>
      </w:pPr>
      <w:r>
        <w:tab/>
      </w:r>
    </w:p>
    <w:p w:rsidR="000E3F8F" w:rsidRDefault="000E3F8F" w:rsidP="000E3F8F">
      <w:pPr>
        <w:tabs>
          <w:tab w:val="left" w:pos="5265"/>
        </w:tabs>
      </w:pPr>
    </w:p>
    <w:p w:rsidR="000E3F8F" w:rsidRDefault="000E3F8F" w:rsidP="000E3F8F">
      <w:pPr>
        <w:tabs>
          <w:tab w:val="left" w:pos="5265"/>
        </w:tabs>
      </w:pPr>
    </w:p>
    <w:p w:rsidR="000E3F8F" w:rsidRDefault="000E3F8F" w:rsidP="000E3F8F">
      <w:pPr>
        <w:jc w:val="center"/>
        <w:rPr>
          <w:sz w:val="32"/>
        </w:rPr>
      </w:pPr>
      <w:r>
        <w:rPr>
          <w:b/>
          <w:bCs/>
          <w:sz w:val="32"/>
        </w:rPr>
        <w:t>Тема работы:</w:t>
      </w:r>
      <w:r>
        <w:rPr>
          <w:sz w:val="32"/>
        </w:rPr>
        <w:t xml:space="preserve"> Проектирование контактной сети электрифицируемого участка железной дороги</w:t>
      </w:r>
    </w:p>
    <w:p w:rsidR="000E3F8F" w:rsidRDefault="000E3F8F" w:rsidP="000E3F8F">
      <w:pPr>
        <w:jc w:val="center"/>
        <w:rPr>
          <w:sz w:val="32"/>
        </w:rPr>
      </w:pPr>
    </w:p>
    <w:p w:rsidR="000E3F8F" w:rsidRDefault="000E3F8F" w:rsidP="000E3F8F">
      <w:pPr>
        <w:jc w:val="center"/>
        <w:rPr>
          <w:sz w:val="32"/>
        </w:rPr>
      </w:pPr>
      <w:r>
        <w:rPr>
          <w:sz w:val="32"/>
        </w:rPr>
        <w:t>ИСХОДНЫЕ ДАННЫЕ</w:t>
      </w:r>
    </w:p>
    <w:p w:rsidR="000E3F8F" w:rsidRDefault="000E3F8F" w:rsidP="000E3F8F">
      <w:pPr>
        <w:jc w:val="center"/>
        <w:rPr>
          <w:sz w:val="32"/>
        </w:rPr>
      </w:pP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 xml:space="preserve">Род тока – переменный 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Контактная подвеска на главных путях станции и перегона –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Контактная подвеска на боковых путях станции – ПБСМ – 70+МФ-85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Тип контактной подвески: на станции – полукомпенсированная; с рессорными струнами, компенсированная, полукосая на перегоне.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 xml:space="preserve">Конструктивная высота подвески </w:t>
      </w:r>
      <w:r>
        <w:rPr>
          <w:sz w:val="32"/>
          <w:lang w:val="en-US"/>
        </w:rPr>
        <w:t>h</w:t>
      </w:r>
      <w:r>
        <w:rPr>
          <w:sz w:val="32"/>
        </w:rPr>
        <w:t>=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Тип консолей: поворотные, неизолированные.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Характеристика участка –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Ветровой район –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 xml:space="preserve">гололёдный район – 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 xml:space="preserve">Расстояние от здания п. станции до оси первого пути – 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Марка крестовин стрелок – 1/11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Схема станции – см. рисунок</w:t>
      </w:r>
    </w:p>
    <w:p w:rsidR="000E3F8F" w:rsidRDefault="000E3F8F" w:rsidP="000E3F8F">
      <w:pPr>
        <w:numPr>
          <w:ilvl w:val="0"/>
          <w:numId w:val="1"/>
        </w:numPr>
        <w:ind w:left="714" w:hanging="357"/>
        <w:rPr>
          <w:sz w:val="32"/>
        </w:rPr>
      </w:pPr>
      <w:r>
        <w:rPr>
          <w:sz w:val="32"/>
        </w:rPr>
        <w:t>Данные перегона: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Входной сигнал станции 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Ось переезда (шириной 6м)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Начало кривой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Радиус кривой 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Конец кривой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Мост через реку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Длина моста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Ось Ж.Б. трубы</w:t>
      </w:r>
    </w:p>
    <w:p w:rsidR="000E3F8F" w:rsidRDefault="000E3F8F" w:rsidP="000E3F8F">
      <w:pPr>
        <w:numPr>
          <w:ilvl w:val="1"/>
          <w:numId w:val="1"/>
        </w:numPr>
        <w:rPr>
          <w:sz w:val="32"/>
        </w:rPr>
      </w:pPr>
      <w:r>
        <w:rPr>
          <w:sz w:val="32"/>
        </w:rPr>
        <w:t>Входной сигнал</w:t>
      </w:r>
    </w:p>
    <w:p w:rsidR="000E3F8F" w:rsidRDefault="000E3F8F" w:rsidP="000E3F8F">
      <w:pPr>
        <w:rPr>
          <w:sz w:val="32"/>
        </w:rPr>
      </w:pPr>
    </w:p>
    <w:p w:rsidR="000E3F8F" w:rsidRDefault="000E3F8F" w:rsidP="000E3F8F">
      <w:pPr>
        <w:rPr>
          <w:sz w:val="32"/>
        </w:rPr>
      </w:pPr>
    </w:p>
    <w:p w:rsidR="000E3F8F" w:rsidRDefault="000E3F8F" w:rsidP="000E3F8F">
      <w:pPr>
        <w:ind w:left="181"/>
        <w:jc w:val="center"/>
        <w:rPr>
          <w:sz w:val="32"/>
        </w:rPr>
      </w:pPr>
      <w:r>
        <w:rPr>
          <w:sz w:val="32"/>
        </w:rPr>
        <w:t>СОДЕРЖАНИЕ ПОЯСНИТЕЛЬНОЙ ЗАПИСКИ:</w:t>
      </w:r>
    </w:p>
    <w:p w:rsidR="000E3F8F" w:rsidRDefault="000E3F8F" w:rsidP="000E3F8F">
      <w:pPr>
        <w:rPr>
          <w:sz w:val="32"/>
        </w:rPr>
      </w:pP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Введение 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Расчёт нагрузок 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Расчёт максимальных допустимых длин пролётов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Разработать схему питания и секционирования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Трассировка контактной сети на станции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Трассировка контактной сети на перегоне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Подбор типовых опор и поддерживающих конструкций.</w:t>
      </w:r>
    </w:p>
    <w:p w:rsidR="000E3F8F" w:rsidRDefault="000E3F8F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Техника безопасности при эксплуатации контактной сети.</w:t>
      </w:r>
    </w:p>
    <w:p w:rsidR="006409B0" w:rsidRDefault="006409B0" w:rsidP="000E3F8F">
      <w:pPr>
        <w:numPr>
          <w:ilvl w:val="0"/>
          <w:numId w:val="2"/>
        </w:numPr>
        <w:rPr>
          <w:sz w:val="32"/>
        </w:rPr>
      </w:pPr>
      <w:r>
        <w:rPr>
          <w:sz w:val="32"/>
        </w:rPr>
        <w:t>Определить стоимость контактной сети перегона</w:t>
      </w:r>
    </w:p>
    <w:p w:rsidR="000E3F8F" w:rsidRDefault="000E3F8F" w:rsidP="000E3F8F">
      <w:pPr>
        <w:rPr>
          <w:sz w:val="32"/>
        </w:rPr>
      </w:pPr>
      <w:r>
        <w:rPr>
          <w:sz w:val="32"/>
        </w:rPr>
        <w:t xml:space="preserve"> </w:t>
      </w:r>
    </w:p>
    <w:p w:rsidR="000E3F8F" w:rsidRDefault="000E3F8F" w:rsidP="000E3F8F">
      <w:pPr>
        <w:jc w:val="center"/>
        <w:rPr>
          <w:sz w:val="32"/>
        </w:rPr>
      </w:pPr>
      <w:r>
        <w:rPr>
          <w:sz w:val="32"/>
        </w:rPr>
        <w:t xml:space="preserve">  ГРАФИЧЕСКАЯ ЧАСТЬ:</w:t>
      </w:r>
    </w:p>
    <w:p w:rsidR="000E3F8F" w:rsidRDefault="000E3F8F" w:rsidP="000E3F8F">
      <w:pPr>
        <w:jc w:val="center"/>
        <w:rPr>
          <w:sz w:val="32"/>
        </w:rPr>
      </w:pPr>
    </w:p>
    <w:p w:rsidR="000E3F8F" w:rsidRDefault="000E3F8F" w:rsidP="000E3F8F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Монтажный план контактной сети станции</w:t>
      </w:r>
    </w:p>
    <w:p w:rsidR="000E3F8F" w:rsidRDefault="000E3F8F" w:rsidP="000E3F8F">
      <w:pPr>
        <w:numPr>
          <w:ilvl w:val="0"/>
          <w:numId w:val="3"/>
        </w:numPr>
        <w:rPr>
          <w:sz w:val="32"/>
        </w:rPr>
      </w:pPr>
      <w:r>
        <w:rPr>
          <w:sz w:val="32"/>
        </w:rPr>
        <w:t>Монтажный план контактной сети перегона</w:t>
      </w:r>
    </w:p>
    <w:p w:rsidR="000E3F8F" w:rsidRDefault="000E3F8F" w:rsidP="000E3F8F">
      <w:pPr>
        <w:ind w:left="720"/>
        <w:rPr>
          <w:sz w:val="32"/>
        </w:rPr>
      </w:pPr>
    </w:p>
    <w:p w:rsidR="000E3F8F" w:rsidRDefault="000E3F8F" w:rsidP="000E3F8F">
      <w:pPr>
        <w:ind w:left="357"/>
        <w:jc w:val="center"/>
        <w:rPr>
          <w:sz w:val="32"/>
        </w:rPr>
      </w:pPr>
      <w:r>
        <w:rPr>
          <w:sz w:val="32"/>
        </w:rPr>
        <w:t xml:space="preserve"> ЛИТЕРАТУРА:</w:t>
      </w:r>
    </w:p>
    <w:p w:rsidR="000E3F8F" w:rsidRDefault="000E3F8F" w:rsidP="000E3F8F">
      <w:pPr>
        <w:ind w:left="360"/>
        <w:rPr>
          <w:sz w:val="32"/>
        </w:rPr>
      </w:pPr>
    </w:p>
    <w:p w:rsidR="000E3F8F" w:rsidRDefault="000E3F8F" w:rsidP="000E3F8F">
      <w:pPr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Проектирование контактной сети Методическое пособие на выполнение курсового и дипломного проектов студентов дневного и заочного обучения специальности 1004 “ Электроснабжение на железнодорожном транспорте”. </w:t>
      </w:r>
    </w:p>
    <w:p w:rsidR="000E3F8F" w:rsidRDefault="000E3F8F" w:rsidP="000E3F8F">
      <w:pPr>
        <w:ind w:left="360"/>
        <w:rPr>
          <w:sz w:val="32"/>
        </w:rPr>
      </w:pPr>
      <w:r>
        <w:rPr>
          <w:sz w:val="32"/>
        </w:rPr>
        <w:t xml:space="preserve">    ХТЖТ 2002</w:t>
      </w:r>
    </w:p>
    <w:p w:rsidR="000E3F8F" w:rsidRDefault="000E3F8F" w:rsidP="000E3F8F">
      <w:pPr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 Н.А. Горошков, Н.А. Бондарев “Контактная сеть” М. Транспорт 1990</w:t>
      </w:r>
    </w:p>
    <w:p w:rsidR="000E3F8F" w:rsidRDefault="000E3F8F" w:rsidP="000E3F8F">
      <w:pPr>
        <w:numPr>
          <w:ilvl w:val="0"/>
          <w:numId w:val="4"/>
        </w:numPr>
        <w:rPr>
          <w:sz w:val="32"/>
        </w:rPr>
      </w:pPr>
      <w:r>
        <w:rPr>
          <w:sz w:val="32"/>
        </w:rPr>
        <w:t>ЦЭ-761 Инструкция по безопасности для электромонтеров контактной сети М. Транспорт 2000</w:t>
      </w:r>
    </w:p>
    <w:p w:rsidR="000E3F8F" w:rsidRDefault="000E3F8F" w:rsidP="000E3F8F">
      <w:pPr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Контактная сеть и воздушные линии нормативно методическая документация по эксплуатации контактной сети и воздушным высоковольтным линиям. </w:t>
      </w:r>
    </w:p>
    <w:p w:rsidR="000E3F8F" w:rsidRDefault="000E3F8F" w:rsidP="000E3F8F">
      <w:pPr>
        <w:rPr>
          <w:sz w:val="32"/>
        </w:rPr>
      </w:pPr>
      <w:r>
        <w:rPr>
          <w:sz w:val="32"/>
        </w:rPr>
        <w:t xml:space="preserve">         Справочник М. Транспорт 2001</w:t>
      </w:r>
      <w:r w:rsidR="006409B0">
        <w:rPr>
          <w:sz w:val="32"/>
        </w:rPr>
        <w:t>, 2002</w:t>
      </w:r>
    </w:p>
    <w:p w:rsidR="000E3F8F" w:rsidRPr="000E3F8F" w:rsidRDefault="000E3F8F" w:rsidP="000E3F8F">
      <w:pPr>
        <w:tabs>
          <w:tab w:val="left" w:pos="5265"/>
        </w:tabs>
      </w:pPr>
      <w:bookmarkStart w:id="0" w:name="_GoBack"/>
      <w:bookmarkEnd w:id="0"/>
    </w:p>
    <w:sectPr w:rsidR="000E3F8F" w:rsidRPr="000E3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774F4"/>
    <w:multiLevelType w:val="hybridMultilevel"/>
    <w:tmpl w:val="A5B47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4A16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2631E6"/>
    <w:multiLevelType w:val="hybridMultilevel"/>
    <w:tmpl w:val="E6B8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770044"/>
    <w:multiLevelType w:val="hybridMultilevel"/>
    <w:tmpl w:val="DC544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026C15"/>
    <w:multiLevelType w:val="hybridMultilevel"/>
    <w:tmpl w:val="617AD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F8F"/>
    <w:rsid w:val="000E3F8F"/>
    <w:rsid w:val="0041291B"/>
    <w:rsid w:val="006409B0"/>
    <w:rsid w:val="00FA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480D4-BE00-40A3-8BB9-ED2687EE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4"/>
    <w:next w:val="HTML"/>
  </w:style>
  <w:style w:type="paragraph" w:styleId="4">
    <w:name w:val="index 4"/>
    <w:basedOn w:val="a"/>
    <w:next w:val="a"/>
    <w:autoRedefine/>
    <w:semiHidden/>
    <w:pPr>
      <w:ind w:left="960" w:hanging="240"/>
    </w:pPr>
  </w:style>
  <w:style w:type="paragraph" w:styleId="HTML">
    <w:name w:val="HTML Preformatted"/>
    <w:basedOn w:val="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МПС – РФ</vt:lpstr>
    </vt:vector>
  </TitlesOfParts>
  <Company>Хабаровская Организация Киокушинкай Каратэ 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МПС – РФ</dc:title>
  <dc:subject/>
  <dc:creator>Максим</dc:creator>
  <cp:keywords/>
  <dc:description/>
  <cp:lastModifiedBy>Irina</cp:lastModifiedBy>
  <cp:revision>2</cp:revision>
  <dcterms:created xsi:type="dcterms:W3CDTF">2014-07-19T19:54:00Z</dcterms:created>
  <dcterms:modified xsi:type="dcterms:W3CDTF">2014-07-19T19:54:00Z</dcterms:modified>
</cp:coreProperties>
</file>