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F74" w:rsidRDefault="005C4311">
      <w:pPr>
        <w:pStyle w:val="1"/>
        <w:jc w:val="center"/>
      </w:pPr>
      <w:r>
        <w:t>Литературный герой ЖУРДЕН</w:t>
      </w:r>
    </w:p>
    <w:p w:rsidR="00FE3F74" w:rsidRPr="005C4311" w:rsidRDefault="005C4311">
      <w:pPr>
        <w:pStyle w:val="a3"/>
      </w:pPr>
      <w:r>
        <w:t>ЖУРДЕН (фр. Jourdain) - герой комедии Мольера «Мещанин во дворянстве» (Le bourgeois gentilhomme - букв, перевод - «Буржуа-дворянин», 1670). Господин Ж.- один из самых забавных персонажей великого комедиографа. Потешаются над ним в равной степени и действующие лица пьесы, и читатели, и зрители. В самом деле, что может быть нелепее для окружающих, чем пожилой торговец, неожиданно помешавшийся на светском обхождении и неистово стремящийся походить на аристократа. Жажда «перемены участи» до того сильна в Ж., что, превозмогая природную немузыкальность и неуклюжесть, он разучивает замысловатые «па» модных танцев, размахивает шпагой, непременным дворянским атрибутом, и под руководством многочисленных учителей постигает приемы обольщения требовательных представительниц светского общества. В который раз в комедии Мольера все вертится вокруг игры. Ж. не терпится вжиться в роль завзятого придворного, а окружающие, за немногим исключением, «подыгрывают» герою, преследуя свои весьма меркантильные цели. Даже сопротивляющаяся дорогостоящим безумствам мужа госпожа Журден и ее смешливая служанка в конце концов понимают, что «игру» Ж. достаточно направить в нужное русло, чтобы от нее никто не пострадал. Так, в конце пьесы с помощью ряженых домочадцев выходит за любимого дочь Ж., которую непреклонный папаша прочил исключительно за дворянина. А сам Ж. в результате хитрого плана жениха дочери становится «мамамуши» и «приближенным турецкого султана». Это квазитурецкое слово-монстр как нельзя лучше выражает чудовищное безвкусие и неорганичность претензий новоявленного вельможи. Оно сочинено специально для Ж. озорными и предприимчивыми молодцами, Клеонтом и Ковьелем, решившими во что бы то ни стало получить в жены дочь и служанку спятившего буржуа. «Турецкая церемония», призванная «посвятить» в дворянство Ж.,- кульминация комедии и «апофеоз» героя, ощутившего себя в процессе пародийной балетной феерии заправским «мусульманским аристократом». Образ Ж., однако, сложнее, чем может показаться. Его актуальная для эпохи социальная подоплека не мешает видеть в комедии продолжение серьезных размышлений Мольера об игровом пространстве человеческого бытия, о функциях игры, наполняющей жизнь общества, о разных ипостасях игрового поведения и об «издержках» людской игровой активности. На этот раз предметом исследования оказалось игровое оформление кастовых train de vie (образов жизни). Неуклюжий буржуа Ж., примеряющий на себя этикетные стандарты дворянства, оказывается в пьесе своеобразным зеркалом, отражающим и безыдеальную, лишенную творческого духа буржуазную манеру жить, и избыточно орнаментированный, жеманный стиль аристократического поведения. Пространство комедии-балета, в котором соседствуют бытовые сцены, певческие номера и тан невольные дивертисменты, есть выражение жанрового своеобразия «Мещанина во дворянстве». При этом пантомима, вокально-хореографические картины, обрамляющие действие, оказываются как бы материализацией грез Ж. об аристократическом бытье в образе сплошного бала изысканности и галантности. Тематический комплекс Ж. включает в себя не только мотив безосновательных социальных претензий. Творя для себя иллюзорный мир «высокого вкуса» и изящества, господин Ж. упоен не только новым «из индийской ткани» халатом, париком и костюмом с «цветочками головками вверх». Ключевая и самая знаменитая фраза мольеровского мещанина звучит так: «…я и не подозревал, что вот уже более сорока лет говорю прозой». Открытие, сделанное Ж., изобличает, конечно, его безграмотность. Но необразованный, нелепый, невоспитанный торговец в отличие от своего окружения оказывается способен увидеть вдруг убожество прожитой жизни, лишенной проблеска поэзии, погрязшей в грубых материальных интересах. Таким образом, еще одной темой Ж. становится трогательная и вызывающая сочувствие тяга к миру иных ценностей, явленных, впрочем, Мольером в пародийном ключе. В этом смысле Ж. открывает собою череду образов буржуа, взыскующих одухотворенной изысканности дворянского бытия, образов, среди которых и мадам Бовари Флобера, и чеховский Лопахин. У господина Ж. в пьесе, по крайней мере, три игровые ипостаси. Он выступает как актер, пробующий выигрышную роль, как игрушка пользующихся его манией окружающих и как катализатор игровой активности молодых персонажей комедии. В конце пьесы герой получает искомое (ведь его целью всегда была видимость); удовлетворены все участники и свидетели «турецкой церемонии». «Мещанин во дворянстве» - это также пьеса об иллюзиях, об иллюзорности и относительности многих человеческих установлений, таких, например, как кастовые «правила хорошего тона» и «принятые» формы жизни общества. И еще о том, что игра - это последний, а может быть, и единственный способ дать людскому существованию творческую энергию, заставить расступиться толщи косной материи, чтобы воспарить в волшебных пространствах мечты. Образ господина Ж., торговца, живущего в прозаической реальности, но ищущего поэзии, замороченного и счастливого, буржуа и дворянина - одна из ярких манифестаций непреодолимой двойственности бытия и один из безусловных молье-ровских шедевров. Неудивительно, что мотивы комедии стали основой драматургической фантазии М.А.Булгакова «Полоумный Журден», написанной в 1932 году для Театра-студии под руководством Ю.А.Завадского. Первое представление комедии «Мещанин во дворянстве» состоялось в замке Шамбор 14 октября 1670 года. Затем в том же году Ж. в театре Пале-Рояль сыграл сам Мольер. Среди выдающихся исполнителей роли Ж. Коклен-старший (1903). В России Ж. сыграли: М.С.Щепкин (1825), П.М.Садовский (1844), В.И.Живокини(1864).</w:t>
      </w:r>
    </w:p>
    <w:p w:rsidR="00FE3F74" w:rsidRDefault="005C4311">
      <w:pPr>
        <w:pStyle w:val="a3"/>
      </w:pPr>
      <w:r>
        <w:t xml:space="preserve">Лит.: М. Gutwirth. Moliere ou 1′invention comique. La metamorphose des themes, la creation des types. Paris, 1966; см. также лит. к статьям «Тартюф», «Скален». </w:t>
      </w:r>
      <w:bookmarkStart w:id="0" w:name="_GoBack"/>
      <w:bookmarkEnd w:id="0"/>
    </w:p>
    <w:sectPr w:rsidR="00FE3F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311"/>
    <w:rsid w:val="005C4311"/>
    <w:rsid w:val="00FC377C"/>
    <w:rsid w:val="00FE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E3712-F2BB-4082-9331-2941411A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861</Words>
  <Characters>4911</Characters>
  <Application>Microsoft Office Word</Application>
  <DocSecurity>0</DocSecurity>
  <Lines>40</Lines>
  <Paragraphs>11</Paragraphs>
  <ScaleCrop>false</ScaleCrop>
  <Company/>
  <LinksUpToDate>false</LinksUpToDate>
  <CharactersWithSpaces>5761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ЖУРДЕН</dc:title>
  <dc:subject/>
  <dc:creator>admin</dc:creator>
  <cp:keywords/>
  <dc:description/>
  <cp:lastModifiedBy>admin</cp:lastModifiedBy>
  <cp:revision>2</cp:revision>
  <dcterms:created xsi:type="dcterms:W3CDTF">2014-07-10T06:56:00Z</dcterms:created>
  <dcterms:modified xsi:type="dcterms:W3CDTF">2014-07-10T06:56:00Z</dcterms:modified>
</cp:coreProperties>
</file>