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B76" w:rsidRPr="00F41957" w:rsidRDefault="00435B76" w:rsidP="00396BCC">
      <w:pPr>
        <w:pStyle w:val="afa"/>
        <w:rPr>
          <w:lang w:val="uk-UA"/>
        </w:rPr>
      </w:pPr>
      <w:r w:rsidRPr="00F41957">
        <w:rPr>
          <w:lang w:val="uk-UA"/>
        </w:rPr>
        <w:t>Київський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національний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університет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імені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Тараса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Шевченка</w:t>
      </w:r>
    </w:p>
    <w:p w:rsidR="00396BCC" w:rsidRPr="00F41957" w:rsidRDefault="00435B76" w:rsidP="00396BCC">
      <w:pPr>
        <w:pStyle w:val="afa"/>
        <w:rPr>
          <w:szCs w:val="20"/>
          <w:lang w:val="uk-UA"/>
        </w:rPr>
      </w:pPr>
      <w:r w:rsidRPr="00F41957">
        <w:rPr>
          <w:szCs w:val="20"/>
          <w:lang w:val="uk-UA"/>
        </w:rPr>
        <w:t>Юридичний</w:t>
      </w:r>
      <w:r w:rsidR="00396BCC" w:rsidRPr="00F41957">
        <w:rPr>
          <w:szCs w:val="20"/>
          <w:lang w:val="uk-UA"/>
        </w:rPr>
        <w:t xml:space="preserve"> </w:t>
      </w:r>
      <w:r w:rsidRPr="00F41957">
        <w:rPr>
          <w:szCs w:val="20"/>
          <w:lang w:val="uk-UA"/>
        </w:rPr>
        <w:t>факультет</w:t>
      </w:r>
    </w:p>
    <w:p w:rsidR="00396BCC" w:rsidRPr="00F41957" w:rsidRDefault="00396BCC" w:rsidP="00396BCC">
      <w:pPr>
        <w:pStyle w:val="afa"/>
        <w:rPr>
          <w:lang w:val="uk-UA"/>
        </w:rPr>
      </w:pPr>
    </w:p>
    <w:p w:rsidR="00396BCC" w:rsidRPr="00F41957" w:rsidRDefault="00396BCC" w:rsidP="00396BCC">
      <w:pPr>
        <w:pStyle w:val="afa"/>
        <w:rPr>
          <w:lang w:val="uk-UA"/>
        </w:rPr>
      </w:pPr>
    </w:p>
    <w:p w:rsidR="00396BCC" w:rsidRPr="00F41957" w:rsidRDefault="00396BCC" w:rsidP="00396BCC">
      <w:pPr>
        <w:pStyle w:val="afa"/>
        <w:rPr>
          <w:lang w:val="uk-UA"/>
        </w:rPr>
      </w:pPr>
    </w:p>
    <w:p w:rsidR="00396BCC" w:rsidRPr="00F41957" w:rsidRDefault="00396BCC" w:rsidP="00396BCC">
      <w:pPr>
        <w:pStyle w:val="afa"/>
        <w:rPr>
          <w:lang w:val="uk-UA"/>
        </w:rPr>
      </w:pPr>
    </w:p>
    <w:p w:rsidR="00396BCC" w:rsidRPr="00F41957" w:rsidRDefault="00396BCC" w:rsidP="00396BCC">
      <w:pPr>
        <w:pStyle w:val="afa"/>
        <w:rPr>
          <w:lang w:val="uk-UA"/>
        </w:rPr>
      </w:pPr>
    </w:p>
    <w:p w:rsidR="00396BCC" w:rsidRPr="00F41957" w:rsidRDefault="00396BCC" w:rsidP="00396BCC">
      <w:pPr>
        <w:pStyle w:val="afa"/>
        <w:rPr>
          <w:lang w:val="uk-UA"/>
        </w:rPr>
      </w:pPr>
    </w:p>
    <w:p w:rsidR="00396BCC" w:rsidRPr="00F41957" w:rsidRDefault="00396BCC" w:rsidP="00396BCC">
      <w:pPr>
        <w:pStyle w:val="afa"/>
        <w:rPr>
          <w:lang w:val="uk-UA"/>
        </w:rPr>
      </w:pPr>
    </w:p>
    <w:p w:rsidR="00396BCC" w:rsidRPr="00F41957" w:rsidRDefault="00396BCC" w:rsidP="00396BCC">
      <w:pPr>
        <w:pStyle w:val="afa"/>
        <w:rPr>
          <w:lang w:val="uk-UA"/>
        </w:rPr>
      </w:pPr>
    </w:p>
    <w:p w:rsidR="00435B76" w:rsidRPr="00F41957" w:rsidRDefault="00435B76" w:rsidP="00396BCC">
      <w:pPr>
        <w:pStyle w:val="afa"/>
        <w:rPr>
          <w:lang w:val="uk-UA"/>
        </w:rPr>
      </w:pPr>
      <w:r w:rsidRPr="00F41957">
        <w:rPr>
          <w:lang w:val="uk-UA"/>
        </w:rPr>
        <w:t>Реферат</w:t>
      </w:r>
    </w:p>
    <w:p w:rsidR="00396BCC" w:rsidRPr="00F41957" w:rsidRDefault="00435B76" w:rsidP="00396BCC">
      <w:pPr>
        <w:pStyle w:val="afa"/>
        <w:rPr>
          <w:lang w:val="uk-UA"/>
        </w:rPr>
      </w:pP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тему</w:t>
      </w:r>
      <w:r w:rsidR="00396BCC" w:rsidRPr="00F41957">
        <w:rPr>
          <w:lang w:val="uk-UA"/>
        </w:rPr>
        <w:t>:</w:t>
      </w:r>
    </w:p>
    <w:p w:rsidR="00396BCC" w:rsidRPr="00F41957" w:rsidRDefault="00435B76" w:rsidP="00396BCC">
      <w:pPr>
        <w:pStyle w:val="afa"/>
        <w:rPr>
          <w:lang w:val="uk-UA"/>
        </w:rPr>
      </w:pPr>
      <w:r w:rsidRPr="00F41957">
        <w:rPr>
          <w:lang w:val="uk-UA"/>
        </w:rPr>
        <w:t>“Зміст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охорона”</w:t>
      </w:r>
    </w:p>
    <w:p w:rsidR="00396BCC" w:rsidRPr="00F41957" w:rsidRDefault="00396BCC" w:rsidP="00396BCC">
      <w:pPr>
        <w:pStyle w:val="afa"/>
        <w:rPr>
          <w:lang w:val="uk-UA"/>
        </w:rPr>
      </w:pPr>
    </w:p>
    <w:p w:rsidR="00396BCC" w:rsidRPr="00F41957" w:rsidRDefault="00396BCC" w:rsidP="00396BCC">
      <w:pPr>
        <w:pStyle w:val="afa"/>
        <w:rPr>
          <w:lang w:val="uk-UA"/>
        </w:rPr>
      </w:pPr>
    </w:p>
    <w:p w:rsidR="00396BCC" w:rsidRPr="00F41957" w:rsidRDefault="00396BCC" w:rsidP="00396BCC">
      <w:pPr>
        <w:pStyle w:val="afa"/>
        <w:rPr>
          <w:lang w:val="uk-UA"/>
        </w:rPr>
      </w:pPr>
    </w:p>
    <w:p w:rsidR="00396BCC" w:rsidRPr="00F41957" w:rsidRDefault="00396BCC" w:rsidP="00396BCC">
      <w:pPr>
        <w:pStyle w:val="afa"/>
        <w:rPr>
          <w:lang w:val="uk-UA"/>
        </w:rPr>
      </w:pPr>
    </w:p>
    <w:p w:rsidR="00396BCC" w:rsidRPr="00F41957" w:rsidRDefault="00396BCC" w:rsidP="00396BCC">
      <w:pPr>
        <w:pStyle w:val="afa"/>
        <w:rPr>
          <w:lang w:val="uk-UA"/>
        </w:rPr>
      </w:pPr>
    </w:p>
    <w:p w:rsidR="00435B76" w:rsidRPr="00F41957" w:rsidRDefault="00435B76" w:rsidP="00396BCC">
      <w:pPr>
        <w:pStyle w:val="afa"/>
        <w:jc w:val="left"/>
        <w:rPr>
          <w:lang w:val="uk-UA"/>
        </w:rPr>
      </w:pPr>
      <w:r w:rsidRPr="00F41957">
        <w:rPr>
          <w:lang w:val="uk-UA"/>
        </w:rPr>
        <w:t>Студентки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11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групи</w:t>
      </w:r>
    </w:p>
    <w:p w:rsidR="00396BCC" w:rsidRPr="00F41957" w:rsidRDefault="00435B76" w:rsidP="00396BCC">
      <w:pPr>
        <w:pStyle w:val="afa"/>
        <w:jc w:val="left"/>
        <w:rPr>
          <w:lang w:val="uk-UA"/>
        </w:rPr>
      </w:pP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курсу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магістратури</w:t>
      </w:r>
    </w:p>
    <w:p w:rsidR="00396BCC" w:rsidRPr="00F41957" w:rsidRDefault="00396BCC" w:rsidP="00396BCC">
      <w:pPr>
        <w:pStyle w:val="afa"/>
        <w:rPr>
          <w:szCs w:val="20"/>
          <w:lang w:val="uk-UA"/>
        </w:rPr>
      </w:pPr>
    </w:p>
    <w:p w:rsidR="00396BCC" w:rsidRPr="00F41957" w:rsidRDefault="00396BCC" w:rsidP="00396BCC">
      <w:pPr>
        <w:pStyle w:val="afa"/>
        <w:rPr>
          <w:szCs w:val="20"/>
          <w:lang w:val="uk-UA"/>
        </w:rPr>
      </w:pPr>
    </w:p>
    <w:p w:rsidR="00396BCC" w:rsidRPr="00F41957" w:rsidRDefault="00396BCC" w:rsidP="00396BCC">
      <w:pPr>
        <w:pStyle w:val="afa"/>
        <w:rPr>
          <w:szCs w:val="20"/>
          <w:lang w:val="uk-UA"/>
        </w:rPr>
      </w:pPr>
    </w:p>
    <w:p w:rsidR="00396BCC" w:rsidRPr="00F41957" w:rsidRDefault="00396BCC" w:rsidP="00396BCC">
      <w:pPr>
        <w:pStyle w:val="afa"/>
        <w:rPr>
          <w:szCs w:val="20"/>
          <w:lang w:val="uk-UA"/>
        </w:rPr>
      </w:pPr>
    </w:p>
    <w:p w:rsidR="00396BCC" w:rsidRPr="00F41957" w:rsidRDefault="00396BCC" w:rsidP="00396BCC">
      <w:pPr>
        <w:pStyle w:val="afa"/>
        <w:rPr>
          <w:szCs w:val="20"/>
          <w:lang w:val="uk-UA"/>
        </w:rPr>
      </w:pPr>
    </w:p>
    <w:p w:rsidR="00396BCC" w:rsidRPr="00F41957" w:rsidRDefault="00396BCC" w:rsidP="00396BCC">
      <w:pPr>
        <w:pStyle w:val="afa"/>
        <w:rPr>
          <w:szCs w:val="20"/>
          <w:lang w:val="uk-UA"/>
        </w:rPr>
      </w:pPr>
    </w:p>
    <w:p w:rsidR="00396BCC" w:rsidRPr="00F41957" w:rsidRDefault="00396BCC" w:rsidP="00396BCC">
      <w:pPr>
        <w:pStyle w:val="afa"/>
        <w:rPr>
          <w:szCs w:val="20"/>
          <w:lang w:val="uk-UA"/>
        </w:rPr>
      </w:pPr>
    </w:p>
    <w:p w:rsidR="00396BCC" w:rsidRPr="00F41957" w:rsidRDefault="00396BCC" w:rsidP="00396BCC">
      <w:pPr>
        <w:pStyle w:val="afa"/>
        <w:rPr>
          <w:szCs w:val="20"/>
          <w:lang w:val="uk-UA"/>
        </w:rPr>
      </w:pPr>
    </w:p>
    <w:p w:rsidR="00396BCC" w:rsidRPr="00F41957" w:rsidRDefault="00435B76" w:rsidP="00396BCC">
      <w:pPr>
        <w:pStyle w:val="afa"/>
        <w:rPr>
          <w:szCs w:val="20"/>
          <w:lang w:val="uk-UA"/>
        </w:rPr>
      </w:pPr>
      <w:r w:rsidRPr="00F41957">
        <w:rPr>
          <w:szCs w:val="20"/>
          <w:lang w:val="uk-UA"/>
        </w:rPr>
        <w:t>Київ-2010</w:t>
      </w:r>
    </w:p>
    <w:p w:rsidR="00396BCC" w:rsidRPr="00F41957" w:rsidRDefault="00396BCC" w:rsidP="00396BCC">
      <w:pPr>
        <w:pStyle w:val="af4"/>
        <w:rPr>
          <w:lang w:val="uk-UA"/>
        </w:rPr>
      </w:pPr>
      <w:r w:rsidRPr="00F41957">
        <w:rPr>
          <w:lang w:val="uk-UA"/>
        </w:rPr>
        <w:br w:type="page"/>
      </w:r>
      <w:r w:rsidR="00B36ACA" w:rsidRPr="00F41957">
        <w:rPr>
          <w:lang w:val="uk-UA"/>
        </w:rPr>
        <w:t>План</w:t>
      </w:r>
    </w:p>
    <w:p w:rsidR="00396BCC" w:rsidRPr="00F41957" w:rsidRDefault="00396BCC" w:rsidP="00396BCC">
      <w:pPr>
        <w:tabs>
          <w:tab w:val="left" w:pos="726"/>
        </w:tabs>
        <w:rPr>
          <w:lang w:val="uk-UA"/>
        </w:rPr>
      </w:pPr>
    </w:p>
    <w:p w:rsidR="00F41957" w:rsidRDefault="00F41957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679FE">
        <w:rPr>
          <w:rStyle w:val="afd"/>
          <w:noProof/>
          <w:lang w:val="uk-UA"/>
        </w:rPr>
        <w:t>І. Правове регулювання фірмового найменування</w:t>
      </w:r>
    </w:p>
    <w:p w:rsidR="00F41957" w:rsidRDefault="00F41957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679FE">
        <w:rPr>
          <w:rStyle w:val="afd"/>
          <w:noProof/>
          <w:lang w:val="uk-UA"/>
        </w:rPr>
        <w:t>ІІ. Розмежування фірмового найменування та торгівельної марки</w:t>
      </w:r>
    </w:p>
    <w:p w:rsidR="00F41957" w:rsidRDefault="00F41957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679FE">
        <w:rPr>
          <w:rStyle w:val="afd"/>
          <w:noProof/>
          <w:lang w:val="uk-UA"/>
        </w:rPr>
        <w:t>ІІІ. Правова охорона фірмового найменування</w:t>
      </w:r>
    </w:p>
    <w:p w:rsidR="00F41957" w:rsidRDefault="00F41957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679FE">
        <w:rPr>
          <w:rStyle w:val="afd"/>
          <w:noProof/>
          <w:lang w:val="uk-UA"/>
        </w:rPr>
        <w:t>Список літератури</w:t>
      </w:r>
    </w:p>
    <w:p w:rsidR="00396BCC" w:rsidRPr="00F41957" w:rsidRDefault="00F41957" w:rsidP="00F41957">
      <w:pPr>
        <w:pStyle w:val="af4"/>
        <w:rPr>
          <w:lang w:val="uk-UA"/>
        </w:rPr>
      </w:pPr>
      <w:r w:rsidRPr="00F41957">
        <w:rPr>
          <w:lang w:val="uk-UA"/>
        </w:rPr>
        <w:br w:type="page"/>
      </w:r>
      <w:r w:rsidR="005A489F" w:rsidRPr="00F41957">
        <w:rPr>
          <w:lang w:val="uk-UA"/>
        </w:rPr>
        <w:t>Вступ</w:t>
      </w:r>
    </w:p>
    <w:p w:rsidR="00F41957" w:rsidRPr="00F41957" w:rsidRDefault="00F41957" w:rsidP="00396BCC">
      <w:pPr>
        <w:tabs>
          <w:tab w:val="left" w:pos="726"/>
        </w:tabs>
        <w:rPr>
          <w:lang w:val="uk-UA"/>
        </w:rPr>
      </w:pPr>
    </w:p>
    <w:p w:rsidR="00396BCC" w:rsidRPr="00F41957" w:rsidRDefault="005A489F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сьогоднішньому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етапі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розвитку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ринкових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відносин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нікому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потрібно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пояснювати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цінність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засобів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індивідуалізації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суб’єктів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ринкових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відносин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виробників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послуг.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Європі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давно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ринкова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вартість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підприємства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перевищує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фактичну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вартість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її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матеріальних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активів.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Цей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факт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пояснюється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вартістю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нематеріальних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активів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відносять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знаки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послуг,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промислові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зразки,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гудвіл,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таємниця,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ноу-хау,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винаходи,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сорти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рослин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інше</w:t>
      </w:r>
      <w:r w:rsidR="00396BCC" w:rsidRPr="00F41957">
        <w:rPr>
          <w:lang w:val="uk-UA"/>
        </w:rPr>
        <w:t>.</w:t>
      </w:r>
    </w:p>
    <w:p w:rsidR="005A489F" w:rsidRPr="00F41957" w:rsidRDefault="005A489F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Українським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законодавством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визначено,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промислової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можуть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володіти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фізичні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Зосередимо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увагу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об’єкті,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фірмові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комерційні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найменування.</w:t>
      </w:r>
    </w:p>
    <w:p w:rsidR="00396BCC" w:rsidRPr="00F41957" w:rsidRDefault="005A489F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Кожна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індивідуалізацію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своєї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діяльності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відмежування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її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спорідненої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діяльності.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індивідуалізація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здійснюватися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шляхом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вибору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спеціальної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назви</w:t>
      </w:r>
      <w:r w:rsidR="00396BCC" w:rsidRPr="00F41957">
        <w:rPr>
          <w:lang w:val="uk-UA"/>
        </w:rPr>
        <w:t xml:space="preserve"> - 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фірми</w:t>
      </w:r>
      <w:r w:rsidR="00396BCC" w:rsidRPr="00F41957">
        <w:rPr>
          <w:lang w:val="uk-UA"/>
        </w:rPr>
        <w:t xml:space="preserve">). </w:t>
      </w:r>
      <w:r w:rsidRPr="00F41957">
        <w:rPr>
          <w:lang w:val="uk-UA"/>
        </w:rPr>
        <w:t>Таке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фірма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юридичної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охороняється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підлягає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державній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реєстрації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установленому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порядку.</w:t>
      </w:r>
    </w:p>
    <w:p w:rsidR="00396BCC" w:rsidRPr="00F41957" w:rsidRDefault="00F41957" w:rsidP="00F41957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0" w:name="_Toc280114196"/>
      <w:r w:rsidR="005A489F" w:rsidRPr="00F41957">
        <w:rPr>
          <w:lang w:val="uk-UA"/>
        </w:rPr>
        <w:t>І.</w:t>
      </w:r>
      <w:r w:rsidR="00396BCC" w:rsidRPr="00F41957">
        <w:rPr>
          <w:lang w:val="uk-UA"/>
        </w:rPr>
        <w:t xml:space="preserve"> </w:t>
      </w:r>
      <w:r w:rsidR="005A489F" w:rsidRPr="00F41957">
        <w:rPr>
          <w:lang w:val="uk-UA"/>
        </w:rPr>
        <w:t>Правове</w:t>
      </w:r>
      <w:r w:rsidR="00396BCC" w:rsidRPr="00F41957">
        <w:rPr>
          <w:lang w:val="uk-UA"/>
        </w:rPr>
        <w:t xml:space="preserve"> </w:t>
      </w:r>
      <w:r w:rsidR="005A489F" w:rsidRPr="00F41957">
        <w:rPr>
          <w:lang w:val="uk-UA"/>
        </w:rPr>
        <w:t>регулювання</w:t>
      </w:r>
      <w:r w:rsidR="00396BCC" w:rsidRPr="00F41957">
        <w:rPr>
          <w:lang w:val="uk-UA"/>
        </w:rPr>
        <w:t xml:space="preserve"> </w:t>
      </w:r>
      <w:r w:rsidR="005A489F"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="005A489F" w:rsidRPr="00F41957">
        <w:rPr>
          <w:lang w:val="uk-UA"/>
        </w:rPr>
        <w:t>найменування</w:t>
      </w:r>
      <w:bookmarkEnd w:id="0"/>
    </w:p>
    <w:p w:rsidR="00F41957" w:rsidRDefault="00F41957" w:rsidP="00396BCC">
      <w:pPr>
        <w:tabs>
          <w:tab w:val="left" w:pos="726"/>
        </w:tabs>
        <w:rPr>
          <w:lang w:val="uk-UA"/>
        </w:rPr>
      </w:pPr>
    </w:p>
    <w:p w:rsidR="005A489F" w:rsidRPr="00F41957" w:rsidRDefault="00AE040D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Питанню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іншій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мірі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присвячені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роботи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Агаркова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</w:t>
      </w:r>
      <w:r w:rsidR="00396BCC" w:rsidRPr="00F41957">
        <w:rPr>
          <w:lang w:val="uk-UA"/>
        </w:rPr>
        <w:t xml:space="preserve">.М., </w:t>
      </w:r>
      <w:r w:rsidRPr="00F41957">
        <w:rPr>
          <w:lang w:val="uk-UA"/>
        </w:rPr>
        <w:t>Азімова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</w:t>
      </w:r>
      <w:r w:rsidR="00396BCC" w:rsidRPr="00F41957">
        <w:rPr>
          <w:lang w:val="uk-UA"/>
        </w:rPr>
        <w:t xml:space="preserve">.Н., </w:t>
      </w:r>
      <w:r w:rsidRPr="00F41957">
        <w:rPr>
          <w:lang w:val="uk-UA"/>
        </w:rPr>
        <w:t>Безклубого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І.А.,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Бобрової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Д.В.,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Боднар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Т.В.,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Данілової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Е</w:t>
      </w:r>
      <w:r w:rsidR="00396BCC" w:rsidRPr="00F41957">
        <w:rPr>
          <w:lang w:val="uk-UA"/>
        </w:rPr>
        <w:t xml:space="preserve">.Н., </w:t>
      </w:r>
      <w:r w:rsidRPr="00F41957">
        <w:rPr>
          <w:lang w:val="uk-UA"/>
        </w:rPr>
        <w:t>Дахно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І.І.,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Дзері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О.В,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Довгерта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</w:t>
      </w:r>
      <w:r w:rsidR="00396BCC" w:rsidRPr="00F41957">
        <w:rPr>
          <w:lang w:val="uk-UA"/>
        </w:rPr>
        <w:t xml:space="preserve">.С., </w:t>
      </w:r>
      <w:r w:rsidRPr="00F41957">
        <w:rPr>
          <w:lang w:val="uk-UA"/>
        </w:rPr>
        <w:t>Жілінкова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І.В.,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Калятіна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.О., </w:t>
      </w:r>
      <w:r w:rsidRPr="00F41957">
        <w:rPr>
          <w:lang w:val="uk-UA"/>
        </w:rPr>
        <w:t>камінні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А.І.,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Капіци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</w:t>
      </w:r>
      <w:r w:rsidR="00396BCC" w:rsidRPr="00F41957">
        <w:rPr>
          <w:lang w:val="uk-UA"/>
        </w:rPr>
        <w:t xml:space="preserve">.М., </w:t>
      </w:r>
      <w:r w:rsidRPr="00F41957">
        <w:rPr>
          <w:lang w:val="uk-UA"/>
        </w:rPr>
        <w:t>Коссака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.М. </w:t>
      </w:r>
      <w:r w:rsidRPr="00F41957">
        <w:rPr>
          <w:lang w:val="uk-UA"/>
        </w:rPr>
        <w:t>Кохановськой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о.в.,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Кузнецової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</w:t>
      </w:r>
      <w:r w:rsidR="00396BCC" w:rsidRPr="00F41957">
        <w:rPr>
          <w:lang w:val="uk-UA"/>
        </w:rPr>
        <w:t xml:space="preserve">.С., </w:t>
      </w:r>
      <w:r w:rsidRPr="00F41957">
        <w:rPr>
          <w:lang w:val="uk-UA"/>
        </w:rPr>
        <w:t>Луця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В.В.,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Майданик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Р.А.,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Мінкова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</w:t>
      </w:r>
      <w:r w:rsidR="00396BCC" w:rsidRPr="00F41957">
        <w:rPr>
          <w:lang w:val="uk-UA"/>
        </w:rPr>
        <w:t xml:space="preserve">.М., </w:t>
      </w:r>
      <w:r w:rsidRPr="00F41957">
        <w:rPr>
          <w:lang w:val="uk-UA"/>
        </w:rPr>
        <w:t>Подопрігори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О.А.,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Подопрігори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А.А.,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Розенберга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В.В.,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Саніахметової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Спасибо-Фатєєвой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І.В.,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Святоцького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</w:t>
      </w:r>
      <w:r w:rsidR="00396BCC" w:rsidRPr="00F41957">
        <w:rPr>
          <w:lang w:val="uk-UA"/>
        </w:rPr>
        <w:t xml:space="preserve">.Д., </w:t>
      </w:r>
      <w:r w:rsidRPr="00F41957">
        <w:rPr>
          <w:lang w:val="uk-UA"/>
        </w:rPr>
        <w:t>Сергєєва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А.П.,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Суханова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Е.А.,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Удінцева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</w:t>
      </w:r>
      <w:r w:rsidR="00396BCC" w:rsidRPr="00F41957">
        <w:rPr>
          <w:lang w:val="uk-UA"/>
        </w:rPr>
        <w:t xml:space="preserve">.Т., </w:t>
      </w:r>
      <w:r w:rsidRPr="00F41957">
        <w:rPr>
          <w:lang w:val="uk-UA"/>
        </w:rPr>
        <w:t>Харітонова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Е.А.,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Шевченко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</w:t>
      </w:r>
      <w:r w:rsidR="00396BCC" w:rsidRPr="00F41957">
        <w:rPr>
          <w:lang w:val="uk-UA"/>
        </w:rPr>
        <w:t xml:space="preserve">.М., </w:t>
      </w:r>
      <w:r w:rsidRPr="00F41957">
        <w:rPr>
          <w:lang w:val="uk-UA"/>
        </w:rPr>
        <w:t>Шершеневіча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Г.Ф,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Шретера</w:t>
      </w:r>
      <w:r w:rsidR="00396BCC" w:rsidRPr="00F41957">
        <w:rPr>
          <w:lang w:val="uk-UA"/>
        </w:rPr>
        <w:t xml:space="preserve">,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інших.</w:t>
      </w:r>
    </w:p>
    <w:p w:rsidR="00B475F3" w:rsidRPr="00F41957" w:rsidRDefault="00B475F3" w:rsidP="00396BC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сучасній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доктрині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цивільного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безпосередньо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проаналізувати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поняття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комерційного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механізму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неможливо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без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узгодження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термінології,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використовують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цього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об’єкта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інтелектуальної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власності.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Першочерговий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розгляд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термінів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можливостей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їх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</w:t>
      </w:r>
      <w:r w:rsidR="00396BCC" w:rsidRPr="00F41957">
        <w:rPr>
          <w:lang w:val="uk-UA"/>
        </w:rPr>
        <w:t xml:space="preserve"> - </w:t>
      </w:r>
      <w:r w:rsidRPr="00F41957">
        <w:rPr>
          <w:lang w:val="uk-UA"/>
        </w:rPr>
        <w:t>ристання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надасть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змогу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більш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осмислено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зрозуміти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саму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досліджуваного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явища.</w:t>
      </w:r>
    </w:p>
    <w:p w:rsidR="00B475F3" w:rsidRPr="00F41957" w:rsidRDefault="00B475F3" w:rsidP="00396BC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F41957">
        <w:rPr>
          <w:lang w:val="uk-UA"/>
        </w:rPr>
        <w:t>Як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чинне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законодавство,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цивілістична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наука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учасника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цивільного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обороту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застосовують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різні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терміни</w:t>
      </w:r>
      <w:r w:rsidR="00396BCC" w:rsidRPr="00F41957">
        <w:rPr>
          <w:lang w:val="uk-UA"/>
        </w:rPr>
        <w:t xml:space="preserve">: </w:t>
      </w:r>
      <w:r w:rsidRPr="00F41957">
        <w:rPr>
          <w:lang w:val="uk-UA"/>
        </w:rPr>
        <w:t>„фірма”,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„фірмове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найменування”,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„комерційне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найменування”.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Єдиний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підхід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розуміння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термінів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нашому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випадку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особливо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важливим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здійснення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комплексного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дослідження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інституту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комерційного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найменування,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визначення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чітких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меж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застосування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кожного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терміна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оскільки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точне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співвідношення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слова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об’єкта,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воно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позначає,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суттю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терміна.</w:t>
      </w:r>
    </w:p>
    <w:p w:rsidR="00B475F3" w:rsidRPr="00F41957" w:rsidRDefault="00B475F3" w:rsidP="00396BC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F41957">
        <w:rPr>
          <w:lang w:val="uk-UA"/>
        </w:rPr>
        <w:t>Термін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„фірма”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процесі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становлення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інституту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комерційного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було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вжито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двох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значеннях</w:t>
      </w:r>
      <w:r w:rsidR="00396BCC" w:rsidRPr="00F41957">
        <w:rPr>
          <w:lang w:val="uk-UA"/>
        </w:rPr>
        <w:t xml:space="preserve">: </w:t>
      </w:r>
      <w:r w:rsidRPr="00F41957">
        <w:rPr>
          <w:lang w:val="uk-UA"/>
        </w:rPr>
        <w:t>як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самого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суб’єкта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господарювання,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певної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колективної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організації</w:t>
      </w:r>
      <w:r w:rsidR="00396BCC" w:rsidRPr="00F41957">
        <w:rPr>
          <w:lang w:val="uk-UA"/>
        </w:rPr>
        <w:t xml:space="preserve">; </w:t>
      </w:r>
      <w:r w:rsidRPr="00F41957">
        <w:rPr>
          <w:lang w:val="uk-UA"/>
        </w:rPr>
        <w:t>як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словесне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учасника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цивільного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обороту</w:t>
      </w:r>
      <w:r w:rsidR="00396BCC" w:rsidRPr="00F41957">
        <w:rPr>
          <w:lang w:val="uk-UA"/>
        </w:rPr>
        <w:t xml:space="preserve"> -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власника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підприємства,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самого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підприємства.</w:t>
      </w:r>
    </w:p>
    <w:p w:rsidR="00B475F3" w:rsidRPr="00F41957" w:rsidRDefault="00B475F3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Розуміння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самого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колективного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суб’єкта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господарювання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було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пов’язане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судовою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практикою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дореволюційний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період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перші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існування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СРСР,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оскільки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суди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вживали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поняття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суб’єкта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господарювання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або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правління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останнього.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Тогочасні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дослідники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прийшли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однозначного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висновку,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дотепер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загальноприйнятим,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розуміння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абсолютно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неприйнятним,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оскільки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підміняє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одне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поняття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двома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різними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термінами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вносить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лише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додаткові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складнощі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правозастосування</w:t>
      </w:r>
      <w:r w:rsidRPr="00F41957">
        <w:rPr>
          <w:rStyle w:val="a8"/>
          <w:lang w:val="uk-UA"/>
        </w:rPr>
        <w:footnoteReference w:id="1"/>
      </w:r>
      <w:r w:rsidRPr="00F41957">
        <w:rPr>
          <w:lang w:val="uk-UA"/>
        </w:rPr>
        <w:t>.</w:t>
      </w:r>
    </w:p>
    <w:p w:rsidR="00B475F3" w:rsidRPr="00F41957" w:rsidRDefault="00B475F3" w:rsidP="00396BC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F41957">
        <w:rPr>
          <w:lang w:val="uk-UA"/>
        </w:rPr>
        <w:t>Друге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розуміння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терміна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„фірма”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увело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Німецьке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уложення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1861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надалі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він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застосований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Положенні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1927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Саме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сприйняття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певного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словесного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суб’єкта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господарювання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загальноприйнятим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донині.</w:t>
      </w:r>
    </w:p>
    <w:p w:rsidR="00B475F3" w:rsidRPr="00F41957" w:rsidRDefault="00B475F3" w:rsidP="00396BC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F41957">
        <w:rPr>
          <w:lang w:val="uk-UA"/>
        </w:rPr>
        <w:t>Термін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„фірмове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найменування”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набув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поширення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світовій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практиці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прийняттям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Німецького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уложення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1897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</w:t>
      </w:r>
      <w:r w:rsidR="00396BCC" w:rsidRPr="00F41957">
        <w:rPr>
          <w:lang w:val="uk-UA"/>
        </w:rPr>
        <w:t>.1</w:t>
      </w:r>
      <w:r w:rsidRPr="00F41957">
        <w:rPr>
          <w:lang w:val="uk-UA"/>
        </w:rPr>
        <w:t>7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містило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цей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термін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пояснювало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комерсанта,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він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здійснює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справи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ставить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підпис.</w:t>
      </w:r>
    </w:p>
    <w:p w:rsidR="00B475F3" w:rsidRPr="00F41957" w:rsidRDefault="00B475F3" w:rsidP="00396BC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F41957">
        <w:rPr>
          <w:lang w:val="uk-UA"/>
        </w:rPr>
        <w:t>Поступово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законодавстві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пострадянських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держав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Російська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Федерація,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Білорусь,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Казахстан,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Вірменія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термін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„фірмове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найменування”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витісняє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„фірму”.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Саме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варто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погодитися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думкою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російського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дослідника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В.В.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Голофаєва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доцільність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поступової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відмови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використанні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терміна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„фірма”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цивільному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обороті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заміни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синонім</w:t>
      </w:r>
      <w:r w:rsidRPr="00F41957">
        <w:rPr>
          <w:rStyle w:val="a8"/>
          <w:lang w:val="uk-UA"/>
        </w:rPr>
        <w:footnoteReference w:id="2"/>
      </w:r>
      <w:r w:rsidRPr="00F41957">
        <w:rPr>
          <w:lang w:val="uk-UA"/>
        </w:rPr>
        <w:t>.</w:t>
      </w:r>
    </w:p>
    <w:p w:rsidR="00B475F3" w:rsidRPr="00F41957" w:rsidRDefault="00B475F3" w:rsidP="00396BC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F41957">
        <w:rPr>
          <w:lang w:val="uk-UA"/>
        </w:rPr>
        <w:t>Стосовно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українського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законодавства,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навіть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зважаючи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часткове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застосування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Положення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1927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вживає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саме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термін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„фірма”,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поняття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застарілим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використовується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сучасному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цивільному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законодавстві.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Тому,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вважаємо,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новому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неможливо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використовувати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поняття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„фірма”,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залишивши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лише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науковому,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доктринальному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лексиконі</w:t>
      </w:r>
      <w:r w:rsidRPr="00F41957">
        <w:rPr>
          <w:rStyle w:val="a8"/>
          <w:lang w:val="uk-UA"/>
        </w:rPr>
        <w:footnoteReference w:id="3"/>
      </w:r>
      <w:r w:rsidRPr="00F41957">
        <w:rPr>
          <w:lang w:val="uk-UA"/>
        </w:rPr>
        <w:t>.</w:t>
      </w:r>
    </w:p>
    <w:p w:rsidR="00B475F3" w:rsidRPr="00F41957" w:rsidRDefault="00B31D4E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Положення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фірму</w:t>
      </w:r>
      <w:r w:rsidR="00396BCC" w:rsidRPr="00F41957">
        <w:rPr>
          <w:lang w:val="uk-UA"/>
        </w:rPr>
        <w:t xml:space="preserve"> (</w:t>
      </w:r>
      <w:r w:rsidRPr="00F41957">
        <w:rPr>
          <w:iCs/>
          <w:lang w:val="uk-UA"/>
        </w:rPr>
        <w:t>затверджене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постановою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ЦВК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РНК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СРСР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від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22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червня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1927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р.</w:t>
      </w:r>
      <w:r w:rsidR="00396BCC" w:rsidRPr="00F41957">
        <w:rPr>
          <w:iCs/>
          <w:lang w:val="uk-UA"/>
        </w:rPr>
        <w:t xml:space="preserve">; </w:t>
      </w:r>
      <w:r w:rsidRPr="00F41957">
        <w:rPr>
          <w:iCs/>
          <w:lang w:val="uk-UA"/>
        </w:rPr>
        <w:t>із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набранням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чинності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новими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ЦК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та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ГК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України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норми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Положення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про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фірму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не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повинні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застосовуватися</w:t>
      </w:r>
      <w:r w:rsidR="00396BCC" w:rsidRPr="00F41957">
        <w:rPr>
          <w:lang w:val="uk-UA"/>
        </w:rPr>
        <w:t xml:space="preserve">). </w:t>
      </w:r>
      <w:r w:rsidRPr="00F41957">
        <w:rPr>
          <w:lang w:val="uk-UA"/>
        </w:rPr>
        <w:t>Однак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Цивільний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Господарський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кодекси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набули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чинності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1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січня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2004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р.</w:t>
      </w:r>
      <w:r w:rsidR="00396BCC" w:rsidRPr="00F41957">
        <w:rPr>
          <w:lang w:val="uk-UA"/>
        </w:rPr>
        <w:t xml:space="preserve"> (</w:t>
      </w:r>
      <w:r w:rsidRPr="00F41957">
        <w:rPr>
          <w:iCs/>
          <w:lang w:val="uk-UA"/>
        </w:rPr>
        <w:t>далі</w:t>
      </w:r>
      <w:r w:rsidR="00396BCC" w:rsidRPr="00F41957">
        <w:rPr>
          <w:iCs/>
          <w:lang w:val="uk-UA"/>
        </w:rPr>
        <w:t xml:space="preserve"> - </w:t>
      </w:r>
      <w:r w:rsidRPr="00F41957">
        <w:rPr>
          <w:iCs/>
          <w:lang w:val="uk-UA"/>
        </w:rPr>
        <w:t>ЦК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і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ГК</w:t>
      </w:r>
      <w:r w:rsidR="00396BCC" w:rsidRPr="00F41957">
        <w:rPr>
          <w:lang w:val="uk-UA"/>
        </w:rPr>
        <w:t xml:space="preserve">), </w:t>
      </w:r>
      <w:r w:rsidRPr="00F41957">
        <w:rPr>
          <w:lang w:val="uk-UA"/>
        </w:rPr>
        <w:t>терміну</w:t>
      </w:r>
      <w:r w:rsidR="00396BCC" w:rsidRPr="00F41957">
        <w:rPr>
          <w:lang w:val="uk-UA"/>
        </w:rPr>
        <w:t xml:space="preserve"> "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фірмове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" </w:t>
      </w:r>
      <w:r w:rsidRPr="00F41957">
        <w:rPr>
          <w:lang w:val="uk-UA"/>
        </w:rPr>
        <w:t>надали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зовсім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змісту.</w:t>
      </w:r>
    </w:p>
    <w:p w:rsidR="00CC6091" w:rsidRPr="00F41957" w:rsidRDefault="00CC6091" w:rsidP="00396BCC">
      <w:pPr>
        <w:pStyle w:val="a9"/>
        <w:tabs>
          <w:tab w:val="left" w:pos="726"/>
        </w:tabs>
      </w:pPr>
      <w:r w:rsidRPr="00F41957">
        <w:t>Аналіз</w:t>
      </w:r>
      <w:r w:rsidR="00396BCC" w:rsidRPr="00F41957">
        <w:t xml:space="preserve"> </w:t>
      </w:r>
      <w:r w:rsidRPr="00F41957">
        <w:t>положень</w:t>
      </w:r>
      <w:r w:rsidR="00396BCC" w:rsidRPr="00F41957">
        <w:t xml:space="preserve"> </w:t>
      </w:r>
      <w:r w:rsidRPr="00F41957">
        <w:t>ЦК</w:t>
      </w:r>
      <w:r w:rsidR="00396BCC" w:rsidRPr="00F41957">
        <w:t xml:space="preserve"> </w:t>
      </w:r>
      <w:r w:rsidRPr="00F41957">
        <w:t>та</w:t>
      </w:r>
      <w:r w:rsidR="00396BCC" w:rsidRPr="00F41957">
        <w:t xml:space="preserve"> </w:t>
      </w:r>
      <w:r w:rsidRPr="00F41957">
        <w:t>ГК,</w:t>
      </w:r>
      <w:r w:rsidR="00396BCC" w:rsidRPr="00F41957">
        <w:t xml:space="preserve"> </w:t>
      </w:r>
      <w:r w:rsidRPr="00F41957">
        <w:t>що</w:t>
      </w:r>
      <w:r w:rsidR="00396BCC" w:rsidRPr="00F41957">
        <w:t xml:space="preserve"> </w:t>
      </w:r>
      <w:r w:rsidRPr="00F41957">
        <w:t>стосуються</w:t>
      </w:r>
      <w:r w:rsidR="00396BCC" w:rsidRPr="00F41957">
        <w:t xml:space="preserve"> </w:t>
      </w:r>
      <w:r w:rsidRPr="00F41957">
        <w:t>найменування</w:t>
      </w:r>
      <w:r w:rsidR="00396BCC" w:rsidRPr="00F41957">
        <w:t xml:space="preserve"> </w:t>
      </w:r>
      <w:r w:rsidRPr="00F41957">
        <w:t>юридичної</w:t>
      </w:r>
      <w:r w:rsidR="00396BCC" w:rsidRPr="00F41957">
        <w:t xml:space="preserve"> </w:t>
      </w:r>
      <w:r w:rsidRPr="00F41957">
        <w:t>особи</w:t>
      </w:r>
      <w:r w:rsidR="00396BCC" w:rsidRPr="00F41957">
        <w:t xml:space="preserve"> </w:t>
      </w:r>
      <w:r w:rsidRPr="00F41957">
        <w:t>та</w:t>
      </w:r>
      <w:r w:rsidR="00396BCC" w:rsidRPr="00F41957">
        <w:t xml:space="preserve"> </w:t>
      </w:r>
      <w:r w:rsidRPr="00F41957">
        <w:t>комерційних</w:t>
      </w:r>
      <w:r w:rsidR="00396BCC" w:rsidRPr="00F41957">
        <w:t xml:space="preserve"> </w:t>
      </w:r>
      <w:r w:rsidRPr="00F41957">
        <w:t>найменувань,</w:t>
      </w:r>
      <w:r w:rsidR="00396BCC" w:rsidRPr="00F41957">
        <w:t xml:space="preserve"> </w:t>
      </w:r>
      <w:r w:rsidRPr="00F41957">
        <w:t>свідчить,</w:t>
      </w:r>
      <w:r w:rsidR="00396BCC" w:rsidRPr="00F41957">
        <w:t xml:space="preserve"> </w:t>
      </w:r>
      <w:r w:rsidRPr="00F41957">
        <w:t>що</w:t>
      </w:r>
      <w:r w:rsidR="00396BCC" w:rsidRPr="00F41957">
        <w:t xml:space="preserve"> </w:t>
      </w:r>
      <w:r w:rsidRPr="00F41957">
        <w:t>ці</w:t>
      </w:r>
      <w:r w:rsidR="00396BCC" w:rsidRPr="00F41957">
        <w:t xml:space="preserve"> </w:t>
      </w:r>
      <w:r w:rsidRPr="00F41957">
        <w:t>найменування</w:t>
      </w:r>
      <w:r w:rsidR="00396BCC" w:rsidRPr="00F41957">
        <w:t xml:space="preserve"> </w:t>
      </w:r>
      <w:r w:rsidRPr="00F41957">
        <w:t>виконують</w:t>
      </w:r>
      <w:r w:rsidR="00396BCC" w:rsidRPr="00F41957">
        <w:t xml:space="preserve"> </w:t>
      </w:r>
      <w:r w:rsidRPr="00F41957">
        <w:t>різні</w:t>
      </w:r>
      <w:r w:rsidR="00396BCC" w:rsidRPr="00F41957">
        <w:t xml:space="preserve"> </w:t>
      </w:r>
      <w:r w:rsidRPr="00F41957">
        <w:t>функції</w:t>
      </w:r>
      <w:r w:rsidR="00396BCC" w:rsidRPr="00F41957">
        <w:t xml:space="preserve"> </w:t>
      </w:r>
      <w:r w:rsidRPr="00F41957">
        <w:t>і</w:t>
      </w:r>
      <w:r w:rsidR="00396BCC" w:rsidRPr="00F41957">
        <w:t xml:space="preserve"> </w:t>
      </w:r>
      <w:r w:rsidRPr="00F41957">
        <w:t>до</w:t>
      </w:r>
      <w:r w:rsidR="00396BCC" w:rsidRPr="00F41957">
        <w:t xml:space="preserve"> </w:t>
      </w:r>
      <w:r w:rsidRPr="00F41957">
        <w:t>них</w:t>
      </w:r>
      <w:r w:rsidR="00396BCC" w:rsidRPr="00F41957">
        <w:t xml:space="preserve"> </w:t>
      </w:r>
      <w:r w:rsidRPr="00F41957">
        <w:t>встановлюються</w:t>
      </w:r>
      <w:r w:rsidR="00396BCC" w:rsidRPr="00F41957">
        <w:t xml:space="preserve"> </w:t>
      </w:r>
      <w:r w:rsidRPr="00F41957">
        <w:t>різні</w:t>
      </w:r>
      <w:r w:rsidR="00396BCC" w:rsidRPr="00F41957">
        <w:t xml:space="preserve"> </w:t>
      </w:r>
      <w:r w:rsidRPr="00F41957">
        <w:t>вимоги,</w:t>
      </w:r>
      <w:r w:rsidR="00396BCC" w:rsidRPr="00F41957">
        <w:t xml:space="preserve"> </w:t>
      </w:r>
      <w:r w:rsidRPr="00F41957">
        <w:t>зокрема,</w:t>
      </w:r>
      <w:r w:rsidR="00396BCC" w:rsidRPr="00F41957">
        <w:t xml:space="preserve"> </w:t>
      </w:r>
      <w:r w:rsidRPr="00F41957">
        <w:t>щодо</w:t>
      </w:r>
      <w:r w:rsidR="00396BCC" w:rsidRPr="00F41957">
        <w:t xml:space="preserve"> </w:t>
      </w:r>
      <w:r w:rsidRPr="00F41957">
        <w:t>обов'язку</w:t>
      </w:r>
      <w:r w:rsidR="00396BCC" w:rsidRPr="00F41957">
        <w:t xml:space="preserve"> </w:t>
      </w:r>
      <w:r w:rsidRPr="00F41957">
        <w:t>мати</w:t>
      </w:r>
      <w:r w:rsidR="00396BCC" w:rsidRPr="00F41957">
        <w:t xml:space="preserve"> </w:t>
      </w:r>
      <w:r w:rsidRPr="00F41957">
        <w:t>найменування,</w:t>
      </w:r>
      <w:r w:rsidR="00396BCC" w:rsidRPr="00F41957">
        <w:t xml:space="preserve"> </w:t>
      </w:r>
      <w:r w:rsidRPr="00F41957">
        <w:t>суб'єктів,</w:t>
      </w:r>
      <w:r w:rsidR="00396BCC" w:rsidRPr="00F41957">
        <w:t xml:space="preserve"> </w:t>
      </w:r>
      <w:r w:rsidRPr="00F41957">
        <w:t>які</w:t>
      </w:r>
      <w:r w:rsidR="00396BCC" w:rsidRPr="00F41957">
        <w:t xml:space="preserve"> </w:t>
      </w:r>
      <w:r w:rsidRPr="00F41957">
        <w:t>можуть</w:t>
      </w:r>
      <w:r w:rsidR="00396BCC" w:rsidRPr="00F41957">
        <w:t xml:space="preserve"> </w:t>
      </w:r>
      <w:r w:rsidRPr="00F41957">
        <w:t>мати</w:t>
      </w:r>
      <w:r w:rsidR="00396BCC" w:rsidRPr="00F41957">
        <w:t xml:space="preserve"> </w:t>
      </w:r>
      <w:r w:rsidRPr="00F41957">
        <w:t>найменування,</w:t>
      </w:r>
      <w:r w:rsidR="00396BCC" w:rsidRPr="00F41957">
        <w:t xml:space="preserve"> </w:t>
      </w:r>
      <w:r w:rsidRPr="00F41957">
        <w:t>необхідності</w:t>
      </w:r>
      <w:r w:rsidR="00396BCC" w:rsidRPr="00F41957">
        <w:t xml:space="preserve"> </w:t>
      </w:r>
      <w:r w:rsidRPr="00F41957">
        <w:t>реєстрації,</w:t>
      </w:r>
      <w:r w:rsidR="00396BCC" w:rsidRPr="00F41957">
        <w:t xml:space="preserve"> </w:t>
      </w:r>
      <w:r w:rsidRPr="00F41957">
        <w:t>моменту</w:t>
      </w:r>
      <w:r w:rsidR="00396BCC" w:rsidRPr="00F41957">
        <w:t xml:space="preserve"> </w:t>
      </w:r>
      <w:r w:rsidRPr="00F41957">
        <w:t>виникнення</w:t>
      </w:r>
      <w:r w:rsidR="00396BCC" w:rsidRPr="00F41957">
        <w:t xml:space="preserve"> </w:t>
      </w:r>
      <w:r w:rsidRPr="00F41957">
        <w:t>права</w:t>
      </w:r>
      <w:r w:rsidR="00396BCC" w:rsidRPr="00F41957">
        <w:t xml:space="preserve"> </w:t>
      </w:r>
      <w:r w:rsidRPr="00F41957">
        <w:t>на</w:t>
      </w:r>
      <w:r w:rsidR="00396BCC" w:rsidRPr="00F41957">
        <w:t xml:space="preserve"> </w:t>
      </w:r>
      <w:r w:rsidRPr="00F41957">
        <w:t>найменування,</w:t>
      </w:r>
      <w:r w:rsidR="00396BCC" w:rsidRPr="00F41957">
        <w:t xml:space="preserve"> </w:t>
      </w:r>
      <w:r w:rsidRPr="00F41957">
        <w:t>умов</w:t>
      </w:r>
      <w:r w:rsidR="00396BCC" w:rsidRPr="00F41957">
        <w:t xml:space="preserve"> </w:t>
      </w:r>
      <w:r w:rsidRPr="00F41957">
        <w:t>надання</w:t>
      </w:r>
      <w:r w:rsidR="00396BCC" w:rsidRPr="00F41957">
        <w:t xml:space="preserve"> </w:t>
      </w:r>
      <w:r w:rsidRPr="00F41957">
        <w:t>правової</w:t>
      </w:r>
      <w:r w:rsidR="00396BCC" w:rsidRPr="00F41957">
        <w:t xml:space="preserve"> </w:t>
      </w:r>
      <w:r w:rsidRPr="00F41957">
        <w:t>охорони,</w:t>
      </w:r>
      <w:r w:rsidR="00396BCC" w:rsidRPr="00F41957">
        <w:t xml:space="preserve"> </w:t>
      </w:r>
      <w:r w:rsidRPr="00F41957">
        <w:t>можливості</w:t>
      </w:r>
      <w:r w:rsidR="00396BCC" w:rsidRPr="00F41957">
        <w:t xml:space="preserve"> </w:t>
      </w:r>
      <w:r w:rsidRPr="00F41957">
        <w:t>використання</w:t>
      </w:r>
      <w:r w:rsidR="00396BCC" w:rsidRPr="00F41957">
        <w:t xml:space="preserve"> </w:t>
      </w:r>
      <w:r w:rsidRPr="00F41957">
        <w:t>однакового</w:t>
      </w:r>
      <w:r w:rsidR="00396BCC" w:rsidRPr="00F41957">
        <w:t xml:space="preserve"> </w:t>
      </w:r>
      <w:r w:rsidRPr="00F41957">
        <w:t>найменування</w:t>
      </w:r>
      <w:r w:rsidR="00396BCC" w:rsidRPr="00F41957">
        <w:t xml:space="preserve"> </w:t>
      </w:r>
      <w:r w:rsidRPr="00F41957">
        <w:t>кількома</w:t>
      </w:r>
      <w:r w:rsidR="00396BCC" w:rsidRPr="00F41957">
        <w:t xml:space="preserve"> </w:t>
      </w:r>
      <w:r w:rsidRPr="00F41957">
        <w:t>суб'єктами</w:t>
      </w:r>
      <w:r w:rsidR="00396BCC" w:rsidRPr="00F41957">
        <w:t xml:space="preserve"> </w:t>
      </w:r>
      <w:r w:rsidRPr="00F41957">
        <w:t>господарювання,</w:t>
      </w:r>
      <w:r w:rsidR="00396BCC" w:rsidRPr="00F41957">
        <w:t xml:space="preserve"> </w:t>
      </w:r>
      <w:r w:rsidRPr="00F41957">
        <w:t>можливості</w:t>
      </w:r>
      <w:r w:rsidR="00396BCC" w:rsidRPr="00F41957">
        <w:t xml:space="preserve"> </w:t>
      </w:r>
      <w:r w:rsidRPr="00F41957">
        <w:t>відчуження.</w:t>
      </w:r>
    </w:p>
    <w:p w:rsidR="00CC6091" w:rsidRPr="00F41957" w:rsidRDefault="00CC6091" w:rsidP="00396BCC">
      <w:pPr>
        <w:pStyle w:val="a9"/>
        <w:tabs>
          <w:tab w:val="left" w:pos="726"/>
        </w:tabs>
      </w:pPr>
      <w:r w:rsidRPr="00F41957">
        <w:t>Так,</w:t>
      </w:r>
      <w:r w:rsidR="00396BCC" w:rsidRPr="00F41957">
        <w:t xml:space="preserve"> </w:t>
      </w:r>
      <w:r w:rsidRPr="00F41957">
        <w:t>щодо</w:t>
      </w:r>
      <w:r w:rsidR="00396BCC" w:rsidRPr="00F41957">
        <w:t xml:space="preserve"> </w:t>
      </w:r>
      <w:r w:rsidRPr="00F41957">
        <w:t>обов'язку</w:t>
      </w:r>
      <w:r w:rsidR="00396BCC" w:rsidRPr="00F41957">
        <w:t xml:space="preserve"> </w:t>
      </w:r>
      <w:r w:rsidRPr="00F41957">
        <w:t>юридичної</w:t>
      </w:r>
      <w:r w:rsidR="00396BCC" w:rsidRPr="00F41957">
        <w:t xml:space="preserve"> </w:t>
      </w:r>
      <w:r w:rsidRPr="00F41957">
        <w:t>особи</w:t>
      </w:r>
      <w:r w:rsidR="00396BCC" w:rsidRPr="00F41957">
        <w:t xml:space="preserve"> </w:t>
      </w:r>
      <w:r w:rsidRPr="00F41957">
        <w:t>мати</w:t>
      </w:r>
      <w:r w:rsidR="00396BCC" w:rsidRPr="00F41957">
        <w:t xml:space="preserve"> </w:t>
      </w:r>
      <w:r w:rsidRPr="00F41957">
        <w:t>найменування</w:t>
      </w:r>
      <w:r w:rsidR="00396BCC" w:rsidRPr="00F41957">
        <w:t xml:space="preserve"> </w:t>
      </w:r>
      <w:r w:rsidRPr="00F41957">
        <w:t>та</w:t>
      </w:r>
      <w:r w:rsidR="00396BCC" w:rsidRPr="00F41957">
        <w:t xml:space="preserve"> </w:t>
      </w:r>
      <w:r w:rsidRPr="00F41957">
        <w:t>комерційне</w:t>
      </w:r>
      <w:r w:rsidR="00396BCC" w:rsidRPr="00F41957">
        <w:t xml:space="preserve"> </w:t>
      </w:r>
      <w:r w:rsidRPr="00F41957">
        <w:t>найменування</w:t>
      </w:r>
      <w:r w:rsidR="00396BCC" w:rsidRPr="00F41957">
        <w:t xml:space="preserve"> </w:t>
      </w:r>
      <w:r w:rsidRPr="00F41957">
        <w:t>слід</w:t>
      </w:r>
      <w:r w:rsidR="00396BCC" w:rsidRPr="00F41957">
        <w:t xml:space="preserve"> </w:t>
      </w:r>
      <w:r w:rsidRPr="00F41957">
        <w:t>зауважити</w:t>
      </w:r>
      <w:r w:rsidR="00396BCC" w:rsidRPr="00F41957">
        <w:t xml:space="preserve"> </w:t>
      </w:r>
      <w:r w:rsidRPr="00F41957">
        <w:t>таке.</w:t>
      </w:r>
      <w:r w:rsidR="00396BCC" w:rsidRPr="00F41957">
        <w:t xml:space="preserve"> </w:t>
      </w:r>
      <w:r w:rsidRPr="00F41957">
        <w:t>Частини</w:t>
      </w:r>
      <w:r w:rsidR="00396BCC" w:rsidRPr="00F41957">
        <w:t xml:space="preserve"> </w:t>
      </w:r>
      <w:r w:rsidRPr="00F41957">
        <w:t>1</w:t>
      </w:r>
      <w:r w:rsidR="00396BCC" w:rsidRPr="00F41957">
        <w:t xml:space="preserve"> </w:t>
      </w:r>
      <w:r w:rsidRPr="00F41957">
        <w:t>та</w:t>
      </w:r>
      <w:r w:rsidR="00396BCC" w:rsidRPr="00F41957">
        <w:t xml:space="preserve"> </w:t>
      </w:r>
      <w:r w:rsidRPr="00F41957">
        <w:t>3</w:t>
      </w:r>
      <w:r w:rsidR="00396BCC" w:rsidRPr="00F41957">
        <w:t xml:space="preserve"> </w:t>
      </w:r>
      <w:r w:rsidRPr="00F41957">
        <w:t>ст</w:t>
      </w:r>
      <w:r w:rsidR="00396BCC" w:rsidRPr="00F41957">
        <w:t>.9</w:t>
      </w:r>
      <w:r w:rsidRPr="00F41957">
        <w:t>0</w:t>
      </w:r>
      <w:r w:rsidR="00396BCC" w:rsidRPr="00F41957">
        <w:t xml:space="preserve"> </w:t>
      </w:r>
      <w:r w:rsidRPr="00F41957">
        <w:t>ЦК</w:t>
      </w:r>
      <w:r w:rsidR="00396BCC" w:rsidRPr="00F41957">
        <w:t xml:space="preserve"> </w:t>
      </w:r>
      <w:r w:rsidRPr="00F41957">
        <w:t>встановлюють,</w:t>
      </w:r>
      <w:r w:rsidR="00396BCC" w:rsidRPr="00F41957">
        <w:t xml:space="preserve"> </w:t>
      </w:r>
      <w:r w:rsidRPr="00F41957">
        <w:t>що</w:t>
      </w:r>
      <w:r w:rsidR="00396BCC" w:rsidRPr="00F41957">
        <w:t xml:space="preserve"> </w:t>
      </w:r>
      <w:r w:rsidRPr="00F41957">
        <w:t>юридична</w:t>
      </w:r>
      <w:r w:rsidR="00396BCC" w:rsidRPr="00F41957">
        <w:t xml:space="preserve"> </w:t>
      </w:r>
      <w:r w:rsidRPr="00F41957">
        <w:t>особа</w:t>
      </w:r>
      <w:r w:rsidR="00396BCC" w:rsidRPr="00F41957">
        <w:t xml:space="preserve"> </w:t>
      </w:r>
      <w:r w:rsidRPr="00F41957">
        <w:rPr>
          <w:iCs/>
        </w:rPr>
        <w:t>повинна</w:t>
      </w:r>
      <w:r w:rsidR="00396BCC" w:rsidRPr="00F41957">
        <w:rPr>
          <w:iCs/>
        </w:rPr>
        <w:t xml:space="preserve"> </w:t>
      </w:r>
      <w:r w:rsidRPr="00F41957">
        <w:rPr>
          <w:iCs/>
        </w:rPr>
        <w:t>мати</w:t>
      </w:r>
      <w:r w:rsidR="00396BCC" w:rsidRPr="00F41957">
        <w:t xml:space="preserve"> </w:t>
      </w:r>
      <w:r w:rsidRPr="00F41957">
        <w:t>своє</w:t>
      </w:r>
      <w:r w:rsidR="00396BCC" w:rsidRPr="00F41957">
        <w:t xml:space="preserve"> </w:t>
      </w:r>
      <w:r w:rsidRPr="00F41957">
        <w:t>найменування,</w:t>
      </w:r>
      <w:r w:rsidR="00396BCC" w:rsidRPr="00F41957">
        <w:t xml:space="preserve"> </w:t>
      </w:r>
      <w:r w:rsidRPr="00F41957">
        <w:t>яке</w:t>
      </w:r>
      <w:r w:rsidR="00396BCC" w:rsidRPr="00F41957">
        <w:t xml:space="preserve"> </w:t>
      </w:r>
      <w:r w:rsidRPr="00F41957">
        <w:t>містить</w:t>
      </w:r>
      <w:r w:rsidR="00396BCC" w:rsidRPr="00F41957">
        <w:t xml:space="preserve"> </w:t>
      </w:r>
      <w:r w:rsidRPr="00F41957">
        <w:t>інформацію</w:t>
      </w:r>
      <w:r w:rsidR="00396BCC" w:rsidRPr="00F41957">
        <w:t xml:space="preserve"> </w:t>
      </w:r>
      <w:r w:rsidRPr="00F41957">
        <w:t>про</w:t>
      </w:r>
      <w:r w:rsidR="00396BCC" w:rsidRPr="00F41957">
        <w:t xml:space="preserve"> </w:t>
      </w:r>
      <w:r w:rsidRPr="00F41957">
        <w:t>її</w:t>
      </w:r>
      <w:r w:rsidR="00396BCC" w:rsidRPr="00F41957">
        <w:t xml:space="preserve"> </w:t>
      </w:r>
      <w:r w:rsidRPr="00F41957">
        <w:t>організаційно-правову</w:t>
      </w:r>
      <w:r w:rsidR="00396BCC" w:rsidRPr="00F41957">
        <w:t xml:space="preserve"> </w:t>
      </w:r>
      <w:r w:rsidRPr="00F41957">
        <w:t>форму.</w:t>
      </w:r>
      <w:r w:rsidR="00396BCC" w:rsidRPr="00F41957">
        <w:t xml:space="preserve"> </w:t>
      </w:r>
      <w:r w:rsidRPr="00F41957">
        <w:t>Найменування</w:t>
      </w:r>
      <w:r w:rsidR="00396BCC" w:rsidRPr="00F41957">
        <w:t xml:space="preserve"> </w:t>
      </w:r>
      <w:r w:rsidRPr="00F41957">
        <w:t>установи</w:t>
      </w:r>
      <w:r w:rsidR="00396BCC" w:rsidRPr="00F41957">
        <w:t xml:space="preserve"> </w:t>
      </w:r>
      <w:r w:rsidRPr="00F41957">
        <w:t>має</w:t>
      </w:r>
      <w:r w:rsidR="00396BCC" w:rsidRPr="00F41957">
        <w:t xml:space="preserve"> </w:t>
      </w:r>
      <w:r w:rsidRPr="00F41957">
        <w:t>містити</w:t>
      </w:r>
      <w:r w:rsidR="00396BCC" w:rsidRPr="00F41957">
        <w:t xml:space="preserve"> </w:t>
      </w:r>
      <w:r w:rsidRPr="00F41957">
        <w:t>інформацію</w:t>
      </w:r>
      <w:r w:rsidR="00396BCC" w:rsidRPr="00F41957">
        <w:t xml:space="preserve"> </w:t>
      </w:r>
      <w:r w:rsidRPr="00F41957">
        <w:t>про</w:t>
      </w:r>
      <w:r w:rsidR="00396BCC" w:rsidRPr="00F41957">
        <w:t xml:space="preserve"> </w:t>
      </w:r>
      <w:r w:rsidRPr="00F41957">
        <w:t>характер</w:t>
      </w:r>
      <w:r w:rsidR="00396BCC" w:rsidRPr="00F41957">
        <w:t xml:space="preserve"> </w:t>
      </w:r>
      <w:r w:rsidRPr="00F41957">
        <w:t>її</w:t>
      </w:r>
      <w:r w:rsidR="00396BCC" w:rsidRPr="00F41957">
        <w:t xml:space="preserve"> </w:t>
      </w:r>
      <w:r w:rsidRPr="00F41957">
        <w:t>діяльності.</w:t>
      </w:r>
      <w:r w:rsidR="00396BCC" w:rsidRPr="00F41957">
        <w:t xml:space="preserve"> </w:t>
      </w:r>
      <w:r w:rsidRPr="00F41957">
        <w:t>Найменування</w:t>
      </w:r>
      <w:r w:rsidR="00396BCC" w:rsidRPr="00F41957">
        <w:t xml:space="preserve"> </w:t>
      </w:r>
      <w:r w:rsidRPr="00F41957">
        <w:t>юридичної</w:t>
      </w:r>
      <w:r w:rsidR="00396BCC" w:rsidRPr="00F41957">
        <w:t xml:space="preserve"> </w:t>
      </w:r>
      <w:r w:rsidRPr="00F41957">
        <w:t>особи</w:t>
      </w:r>
      <w:r w:rsidR="00396BCC" w:rsidRPr="00F41957">
        <w:t xml:space="preserve"> </w:t>
      </w:r>
      <w:r w:rsidRPr="00F41957">
        <w:t>вказується</w:t>
      </w:r>
      <w:r w:rsidR="00396BCC" w:rsidRPr="00F41957">
        <w:t xml:space="preserve"> </w:t>
      </w:r>
      <w:r w:rsidRPr="00F41957">
        <w:t>в</w:t>
      </w:r>
      <w:r w:rsidR="00396BCC" w:rsidRPr="00F41957">
        <w:t xml:space="preserve"> </w:t>
      </w:r>
      <w:r w:rsidRPr="00F41957">
        <w:t>її</w:t>
      </w:r>
      <w:r w:rsidR="00396BCC" w:rsidRPr="00F41957">
        <w:t xml:space="preserve"> </w:t>
      </w:r>
      <w:r w:rsidRPr="00F41957">
        <w:t>установчих</w:t>
      </w:r>
      <w:r w:rsidR="00396BCC" w:rsidRPr="00F41957">
        <w:t xml:space="preserve"> </w:t>
      </w:r>
      <w:r w:rsidRPr="00F41957">
        <w:t>документах</w:t>
      </w:r>
      <w:r w:rsidR="00396BCC" w:rsidRPr="00F41957">
        <w:t xml:space="preserve"> </w:t>
      </w:r>
      <w:r w:rsidRPr="00F41957">
        <w:t>і</w:t>
      </w:r>
      <w:r w:rsidR="00396BCC" w:rsidRPr="00F41957">
        <w:t xml:space="preserve"> </w:t>
      </w:r>
      <w:r w:rsidRPr="00F41957">
        <w:t>вноситься</w:t>
      </w:r>
      <w:r w:rsidR="00396BCC" w:rsidRPr="00F41957">
        <w:t xml:space="preserve"> </w:t>
      </w:r>
      <w:r w:rsidRPr="00F41957">
        <w:t>до</w:t>
      </w:r>
      <w:r w:rsidR="00396BCC" w:rsidRPr="00F41957">
        <w:t xml:space="preserve"> </w:t>
      </w:r>
      <w:r w:rsidRPr="00F41957">
        <w:t>єдиного</w:t>
      </w:r>
      <w:r w:rsidR="00396BCC" w:rsidRPr="00F41957">
        <w:t xml:space="preserve"> </w:t>
      </w:r>
      <w:r w:rsidRPr="00F41957">
        <w:t>державного</w:t>
      </w:r>
      <w:r w:rsidR="00396BCC" w:rsidRPr="00F41957">
        <w:t xml:space="preserve"> </w:t>
      </w:r>
      <w:r w:rsidRPr="00F41957">
        <w:t>реєстру.</w:t>
      </w:r>
      <w:r w:rsidR="00396BCC" w:rsidRPr="00F41957">
        <w:t xml:space="preserve"> </w:t>
      </w:r>
      <w:r w:rsidRPr="00F41957">
        <w:t>Водночас</w:t>
      </w:r>
      <w:r w:rsidR="00396BCC" w:rsidRPr="00F41957">
        <w:t xml:space="preserve"> </w:t>
      </w:r>
      <w:r w:rsidRPr="00F41957">
        <w:t>відповідно</w:t>
      </w:r>
      <w:r w:rsidR="00396BCC" w:rsidRPr="00F41957">
        <w:t xml:space="preserve"> </w:t>
      </w:r>
      <w:r w:rsidRPr="00F41957">
        <w:t>до</w:t>
      </w:r>
      <w:r w:rsidR="00396BCC" w:rsidRPr="00F41957">
        <w:t xml:space="preserve"> </w:t>
      </w:r>
      <w:r w:rsidRPr="00F41957">
        <w:t>ч</w:t>
      </w:r>
      <w:r w:rsidR="00396BCC" w:rsidRPr="00F41957">
        <w:t xml:space="preserve">.2 </w:t>
      </w:r>
      <w:r w:rsidRPr="00F41957">
        <w:t>ст</w:t>
      </w:r>
      <w:r w:rsidR="00396BCC" w:rsidRPr="00F41957">
        <w:t>.9</w:t>
      </w:r>
      <w:r w:rsidRPr="00F41957">
        <w:t>0</w:t>
      </w:r>
      <w:r w:rsidR="00396BCC" w:rsidRPr="00F41957">
        <w:t xml:space="preserve"> </w:t>
      </w:r>
      <w:r w:rsidRPr="00F41957">
        <w:t>ЦК</w:t>
      </w:r>
      <w:r w:rsidR="00396BCC" w:rsidRPr="00F41957">
        <w:t xml:space="preserve"> </w:t>
      </w:r>
      <w:r w:rsidRPr="00F41957">
        <w:t>та</w:t>
      </w:r>
      <w:r w:rsidR="00396BCC" w:rsidRPr="00F41957">
        <w:t xml:space="preserve"> </w:t>
      </w:r>
      <w:r w:rsidRPr="00F41957">
        <w:t>ч</w:t>
      </w:r>
      <w:r w:rsidR="00396BCC" w:rsidRPr="00F41957">
        <w:t xml:space="preserve">.1 </w:t>
      </w:r>
      <w:r w:rsidRPr="00F41957">
        <w:t>ст</w:t>
      </w:r>
      <w:r w:rsidR="00396BCC" w:rsidRPr="00F41957">
        <w:t>.1</w:t>
      </w:r>
      <w:r w:rsidRPr="00F41957">
        <w:t>59</w:t>
      </w:r>
      <w:r w:rsidR="00396BCC" w:rsidRPr="00F41957">
        <w:t xml:space="preserve"> </w:t>
      </w:r>
      <w:r w:rsidRPr="00F41957">
        <w:t>ГК</w:t>
      </w:r>
      <w:r w:rsidR="00396BCC" w:rsidRPr="00F41957">
        <w:t xml:space="preserve"> </w:t>
      </w:r>
      <w:r w:rsidRPr="00F41957">
        <w:t>суб'єкт</w:t>
      </w:r>
      <w:r w:rsidR="00396BCC" w:rsidRPr="00F41957">
        <w:t xml:space="preserve"> </w:t>
      </w:r>
      <w:r w:rsidRPr="00F41957">
        <w:t>господарювання</w:t>
      </w:r>
      <w:r w:rsidR="00396BCC" w:rsidRPr="00F41957">
        <w:t xml:space="preserve"> </w:t>
      </w:r>
      <w:r w:rsidRPr="00F41957">
        <w:rPr>
          <w:iCs/>
        </w:rPr>
        <w:t>може</w:t>
      </w:r>
      <w:r w:rsidR="00396BCC" w:rsidRPr="00F41957">
        <w:t xml:space="preserve"> </w:t>
      </w:r>
      <w:r w:rsidRPr="00F41957">
        <w:t>мати</w:t>
      </w:r>
      <w:r w:rsidR="00396BCC" w:rsidRPr="00F41957">
        <w:t xml:space="preserve"> </w:t>
      </w:r>
      <w:r w:rsidRPr="00F41957">
        <w:t>комерційне</w:t>
      </w:r>
      <w:r w:rsidR="00396BCC" w:rsidRPr="00F41957">
        <w:t xml:space="preserve"> </w:t>
      </w:r>
      <w:r w:rsidRPr="00F41957">
        <w:t>найменування.</w:t>
      </w:r>
      <w:r w:rsidR="00396BCC" w:rsidRPr="00F41957">
        <w:t xml:space="preserve"> </w:t>
      </w:r>
      <w:r w:rsidRPr="00F41957">
        <w:t>Тобто</w:t>
      </w:r>
      <w:r w:rsidR="00396BCC" w:rsidRPr="00F41957">
        <w:t xml:space="preserve"> </w:t>
      </w:r>
      <w:r w:rsidRPr="00F41957">
        <w:t>він</w:t>
      </w:r>
      <w:r w:rsidR="00396BCC" w:rsidRPr="00F41957">
        <w:t xml:space="preserve"> </w:t>
      </w:r>
      <w:r w:rsidRPr="00F41957">
        <w:t>може</w:t>
      </w:r>
      <w:r w:rsidR="00396BCC" w:rsidRPr="00F41957">
        <w:t xml:space="preserve"> </w:t>
      </w:r>
      <w:r w:rsidRPr="00F41957">
        <w:t>мати</w:t>
      </w:r>
      <w:r w:rsidR="00396BCC" w:rsidRPr="00F41957">
        <w:t xml:space="preserve"> </w:t>
      </w:r>
      <w:r w:rsidRPr="00F41957">
        <w:t>таке</w:t>
      </w:r>
      <w:r w:rsidR="00396BCC" w:rsidRPr="00F41957">
        <w:t xml:space="preserve"> </w:t>
      </w:r>
      <w:r w:rsidRPr="00F41957">
        <w:t>найменування,</w:t>
      </w:r>
      <w:r w:rsidR="00396BCC" w:rsidRPr="00F41957">
        <w:t xml:space="preserve"> </w:t>
      </w:r>
      <w:r w:rsidRPr="00F41957">
        <w:t>а</w:t>
      </w:r>
      <w:r w:rsidR="00396BCC" w:rsidRPr="00F41957">
        <w:t xml:space="preserve"> </w:t>
      </w:r>
      <w:r w:rsidRPr="00F41957">
        <w:t>може</w:t>
      </w:r>
      <w:r w:rsidR="00396BCC" w:rsidRPr="00F41957">
        <w:t xml:space="preserve"> </w:t>
      </w:r>
      <w:r w:rsidRPr="00F41957">
        <w:t>виступати</w:t>
      </w:r>
      <w:r w:rsidR="00396BCC" w:rsidRPr="00F41957">
        <w:t xml:space="preserve"> </w:t>
      </w:r>
      <w:r w:rsidRPr="00F41957">
        <w:t>у</w:t>
      </w:r>
      <w:r w:rsidR="00396BCC" w:rsidRPr="00F41957">
        <w:t xml:space="preserve"> </w:t>
      </w:r>
      <w:r w:rsidRPr="00F41957">
        <w:t>господарських</w:t>
      </w:r>
      <w:r w:rsidR="00396BCC" w:rsidRPr="00F41957">
        <w:t xml:space="preserve"> </w:t>
      </w:r>
      <w:r w:rsidRPr="00F41957">
        <w:t>відносинах</w:t>
      </w:r>
      <w:r w:rsidR="00396BCC" w:rsidRPr="00F41957">
        <w:t xml:space="preserve"> </w:t>
      </w:r>
      <w:r w:rsidRPr="00F41957">
        <w:t>без</w:t>
      </w:r>
      <w:r w:rsidR="00396BCC" w:rsidRPr="00F41957">
        <w:t xml:space="preserve"> </w:t>
      </w:r>
      <w:r w:rsidRPr="00F41957">
        <w:t>такого</w:t>
      </w:r>
      <w:r w:rsidR="00396BCC" w:rsidRPr="00F41957">
        <w:t xml:space="preserve"> </w:t>
      </w:r>
      <w:r w:rsidRPr="00F41957">
        <w:t>найменування</w:t>
      </w:r>
      <w:r w:rsidR="00396BCC" w:rsidRPr="00F41957">
        <w:t xml:space="preserve"> </w:t>
      </w:r>
      <w:r w:rsidRPr="00F41957">
        <w:t>та</w:t>
      </w:r>
      <w:r w:rsidR="00396BCC" w:rsidRPr="00F41957">
        <w:t xml:space="preserve"> </w:t>
      </w:r>
      <w:r w:rsidRPr="00F41957">
        <w:t>використовувати</w:t>
      </w:r>
      <w:r w:rsidR="00396BCC" w:rsidRPr="00F41957">
        <w:t xml:space="preserve"> </w:t>
      </w:r>
      <w:r w:rsidRPr="00F41957">
        <w:t>лише</w:t>
      </w:r>
      <w:r w:rsidR="00396BCC" w:rsidRPr="00F41957">
        <w:t xml:space="preserve"> </w:t>
      </w:r>
      <w:r w:rsidRPr="00F41957">
        <w:t>своє</w:t>
      </w:r>
      <w:r w:rsidR="00396BCC" w:rsidRPr="00F41957">
        <w:t xml:space="preserve"> </w:t>
      </w:r>
      <w:r w:rsidRPr="00F41957">
        <w:t>найменування,</w:t>
      </w:r>
      <w:r w:rsidR="00396BCC" w:rsidRPr="00F41957">
        <w:t xml:space="preserve"> </w:t>
      </w:r>
      <w:r w:rsidRPr="00F41957">
        <w:t>під</w:t>
      </w:r>
      <w:r w:rsidR="00396BCC" w:rsidRPr="00F41957">
        <w:t xml:space="preserve"> </w:t>
      </w:r>
      <w:r w:rsidRPr="00F41957">
        <w:t>яким</w:t>
      </w:r>
      <w:r w:rsidR="00396BCC" w:rsidRPr="00F41957">
        <w:t xml:space="preserve"> </w:t>
      </w:r>
      <w:r w:rsidRPr="00F41957">
        <w:t>він</w:t>
      </w:r>
      <w:r w:rsidR="00396BCC" w:rsidRPr="00F41957">
        <w:t xml:space="preserve"> </w:t>
      </w:r>
      <w:r w:rsidRPr="00F41957">
        <w:t>зареєстрований.</w:t>
      </w:r>
    </w:p>
    <w:p w:rsidR="00CC6091" w:rsidRPr="00F41957" w:rsidRDefault="00CC6091" w:rsidP="00396BCC">
      <w:pPr>
        <w:pStyle w:val="a9"/>
        <w:tabs>
          <w:tab w:val="left" w:pos="726"/>
        </w:tabs>
      </w:pPr>
      <w:r w:rsidRPr="00F41957">
        <w:t>Законодавство</w:t>
      </w:r>
      <w:r w:rsidR="00396BCC" w:rsidRPr="00F41957">
        <w:t xml:space="preserve"> </w:t>
      </w:r>
      <w:r w:rsidRPr="00F41957">
        <w:t>України</w:t>
      </w:r>
      <w:r w:rsidR="00396BCC" w:rsidRPr="00F41957">
        <w:t xml:space="preserve"> </w:t>
      </w:r>
      <w:r w:rsidRPr="00F41957">
        <w:t>не</w:t>
      </w:r>
      <w:r w:rsidR="00396BCC" w:rsidRPr="00F41957">
        <w:t xml:space="preserve"> </w:t>
      </w:r>
      <w:r w:rsidRPr="00F41957">
        <w:t>визначає</w:t>
      </w:r>
      <w:r w:rsidR="00396BCC" w:rsidRPr="00F41957">
        <w:t xml:space="preserve"> </w:t>
      </w:r>
      <w:r w:rsidRPr="00F41957">
        <w:t>зв'язок</w:t>
      </w:r>
      <w:r w:rsidR="00396BCC" w:rsidRPr="00F41957">
        <w:t xml:space="preserve"> </w:t>
      </w:r>
      <w:r w:rsidRPr="00F41957">
        <w:t>чи</w:t>
      </w:r>
      <w:r w:rsidR="00396BCC" w:rsidRPr="00F41957">
        <w:t xml:space="preserve"> </w:t>
      </w:r>
      <w:r w:rsidRPr="00F41957">
        <w:t>тотожність</w:t>
      </w:r>
      <w:r w:rsidR="00396BCC" w:rsidRPr="00F41957">
        <w:t xml:space="preserve"> </w:t>
      </w:r>
      <w:r w:rsidRPr="00F41957">
        <w:t>найменування</w:t>
      </w:r>
      <w:r w:rsidR="00396BCC" w:rsidRPr="00F41957">
        <w:t xml:space="preserve"> </w:t>
      </w:r>
      <w:r w:rsidRPr="00F41957">
        <w:t>юридичної</w:t>
      </w:r>
      <w:r w:rsidR="00396BCC" w:rsidRPr="00F41957">
        <w:t xml:space="preserve"> </w:t>
      </w:r>
      <w:r w:rsidRPr="00F41957">
        <w:t>особи</w:t>
      </w:r>
      <w:r w:rsidR="00396BCC" w:rsidRPr="00F41957">
        <w:t xml:space="preserve"> </w:t>
      </w:r>
      <w:r w:rsidRPr="00F41957">
        <w:t>та</w:t>
      </w:r>
      <w:r w:rsidR="00396BCC" w:rsidRPr="00F41957">
        <w:t xml:space="preserve"> </w:t>
      </w:r>
      <w:r w:rsidRPr="00F41957">
        <w:t>його</w:t>
      </w:r>
      <w:r w:rsidR="00396BCC" w:rsidRPr="00F41957">
        <w:t xml:space="preserve"> </w:t>
      </w:r>
      <w:r w:rsidRPr="00F41957">
        <w:t>комерційного</w:t>
      </w:r>
      <w:r w:rsidR="00396BCC" w:rsidRPr="00F41957">
        <w:t xml:space="preserve"> </w:t>
      </w:r>
      <w:r w:rsidRPr="00F41957">
        <w:t>найменування.</w:t>
      </w:r>
      <w:r w:rsidR="00396BCC" w:rsidRPr="00F41957">
        <w:t xml:space="preserve"> </w:t>
      </w:r>
      <w:r w:rsidRPr="00F41957">
        <w:t>Ці</w:t>
      </w:r>
      <w:r w:rsidR="00396BCC" w:rsidRPr="00F41957">
        <w:t xml:space="preserve"> </w:t>
      </w:r>
      <w:r w:rsidRPr="00F41957">
        <w:t>найменування</w:t>
      </w:r>
      <w:r w:rsidR="00396BCC" w:rsidRPr="00F41957">
        <w:t xml:space="preserve"> </w:t>
      </w:r>
      <w:r w:rsidRPr="00F41957">
        <w:t>можуть</w:t>
      </w:r>
      <w:r w:rsidR="00396BCC" w:rsidRPr="00F41957">
        <w:t xml:space="preserve"> </w:t>
      </w:r>
      <w:r w:rsidRPr="00F41957">
        <w:t>як</w:t>
      </w:r>
      <w:r w:rsidR="00396BCC" w:rsidRPr="00F41957">
        <w:t xml:space="preserve"> </w:t>
      </w:r>
      <w:r w:rsidRPr="00F41957">
        <w:t>співпадати,</w:t>
      </w:r>
      <w:r w:rsidR="00396BCC" w:rsidRPr="00F41957">
        <w:t xml:space="preserve"> </w:t>
      </w:r>
      <w:r w:rsidRPr="00F41957">
        <w:t>так</w:t>
      </w:r>
      <w:r w:rsidR="00396BCC" w:rsidRPr="00F41957">
        <w:t xml:space="preserve"> </w:t>
      </w:r>
      <w:r w:rsidRPr="00F41957">
        <w:t>і</w:t>
      </w:r>
      <w:r w:rsidR="00396BCC" w:rsidRPr="00F41957">
        <w:t xml:space="preserve"> </w:t>
      </w:r>
      <w:r w:rsidRPr="00F41957">
        <w:t>відрізнятись</w:t>
      </w:r>
      <w:r w:rsidR="00396BCC" w:rsidRPr="00F41957">
        <w:t xml:space="preserve"> </w:t>
      </w:r>
      <w:r w:rsidRPr="00F41957">
        <w:t>одне</w:t>
      </w:r>
      <w:r w:rsidR="00396BCC" w:rsidRPr="00F41957">
        <w:t xml:space="preserve"> </w:t>
      </w:r>
      <w:r w:rsidRPr="00F41957">
        <w:t>від</w:t>
      </w:r>
      <w:r w:rsidR="00396BCC" w:rsidRPr="00F41957">
        <w:t xml:space="preserve"> </w:t>
      </w:r>
      <w:r w:rsidRPr="00F41957">
        <w:t>одного.</w:t>
      </w:r>
      <w:r w:rsidR="00396BCC" w:rsidRPr="00F41957">
        <w:t xml:space="preserve"> </w:t>
      </w:r>
      <w:r w:rsidRPr="00F41957">
        <w:t>Пропонуємо</w:t>
      </w:r>
      <w:r w:rsidR="00396BCC" w:rsidRPr="00F41957">
        <w:t xml:space="preserve"> </w:t>
      </w:r>
      <w:r w:rsidRPr="00F41957">
        <w:t>проаналізувати</w:t>
      </w:r>
      <w:r w:rsidR="00396BCC" w:rsidRPr="00F41957">
        <w:t xml:space="preserve"> </w:t>
      </w:r>
      <w:r w:rsidRPr="00F41957">
        <w:t>відповідні</w:t>
      </w:r>
      <w:r w:rsidR="00396BCC" w:rsidRPr="00F41957">
        <w:t xml:space="preserve"> </w:t>
      </w:r>
      <w:r w:rsidRPr="00F41957">
        <w:t>норми</w:t>
      </w:r>
      <w:r w:rsidR="00396BCC" w:rsidRPr="00F41957">
        <w:t xml:space="preserve"> </w:t>
      </w:r>
      <w:r w:rsidRPr="00F41957">
        <w:t>ЦК</w:t>
      </w:r>
      <w:r w:rsidR="00396BCC" w:rsidRPr="00F41957">
        <w:t xml:space="preserve"> </w:t>
      </w:r>
      <w:r w:rsidRPr="00F41957">
        <w:t>і</w:t>
      </w:r>
      <w:r w:rsidR="00396BCC" w:rsidRPr="00F41957">
        <w:t xml:space="preserve"> </w:t>
      </w:r>
      <w:r w:rsidRPr="00F41957">
        <w:t>ГК,</w:t>
      </w:r>
      <w:r w:rsidR="00396BCC" w:rsidRPr="00F41957">
        <w:t xml:space="preserve"> </w:t>
      </w:r>
      <w:r w:rsidRPr="00F41957">
        <w:t>оскільки</w:t>
      </w:r>
      <w:r w:rsidR="00396BCC" w:rsidRPr="00F41957">
        <w:t xml:space="preserve"> </w:t>
      </w:r>
      <w:r w:rsidRPr="00F41957">
        <w:t>їх</w:t>
      </w:r>
      <w:r w:rsidR="00396BCC" w:rsidRPr="00F41957">
        <w:t xml:space="preserve"> </w:t>
      </w:r>
      <w:r w:rsidRPr="00F41957">
        <w:t>застосування</w:t>
      </w:r>
      <w:r w:rsidR="00396BCC" w:rsidRPr="00F41957">
        <w:t xml:space="preserve"> </w:t>
      </w:r>
      <w:r w:rsidRPr="00F41957">
        <w:t>на</w:t>
      </w:r>
      <w:r w:rsidR="00396BCC" w:rsidRPr="00F41957">
        <w:t xml:space="preserve"> </w:t>
      </w:r>
      <w:r w:rsidRPr="00F41957">
        <w:t>практиці</w:t>
      </w:r>
      <w:r w:rsidR="00396BCC" w:rsidRPr="00F41957">
        <w:t xml:space="preserve"> </w:t>
      </w:r>
      <w:r w:rsidRPr="00F41957">
        <w:t>виявило</w:t>
      </w:r>
      <w:r w:rsidR="00396BCC" w:rsidRPr="00F41957">
        <w:t xml:space="preserve"> </w:t>
      </w:r>
      <w:r w:rsidRPr="00F41957">
        <w:t>певну</w:t>
      </w:r>
      <w:r w:rsidR="00396BCC" w:rsidRPr="00F41957">
        <w:t xml:space="preserve"> </w:t>
      </w:r>
      <w:r w:rsidRPr="00F41957">
        <w:t>недосконалість</w:t>
      </w:r>
      <w:r w:rsidR="00396BCC" w:rsidRPr="00F41957">
        <w:t xml:space="preserve"> </w:t>
      </w:r>
      <w:r w:rsidRPr="00F41957">
        <w:t>правового</w:t>
      </w:r>
      <w:r w:rsidR="00396BCC" w:rsidRPr="00F41957">
        <w:t xml:space="preserve"> </w:t>
      </w:r>
      <w:r w:rsidRPr="00F41957">
        <w:t>регулювання</w:t>
      </w:r>
      <w:r w:rsidR="00396BCC" w:rsidRPr="00F41957">
        <w:t xml:space="preserve"> </w:t>
      </w:r>
      <w:r w:rsidRPr="00F41957">
        <w:t>та</w:t>
      </w:r>
      <w:r w:rsidR="00396BCC" w:rsidRPr="00F41957">
        <w:t xml:space="preserve"> </w:t>
      </w:r>
      <w:r w:rsidRPr="00F41957">
        <w:t>неузгодженість</w:t>
      </w:r>
      <w:r w:rsidR="00396BCC" w:rsidRPr="00F41957">
        <w:t xml:space="preserve"> </w:t>
      </w:r>
      <w:r w:rsidRPr="00F41957">
        <w:t>їх</w:t>
      </w:r>
      <w:r w:rsidR="00396BCC" w:rsidRPr="00F41957">
        <w:t xml:space="preserve"> </w:t>
      </w:r>
      <w:r w:rsidRPr="00F41957">
        <w:t>положень</w:t>
      </w:r>
      <w:r w:rsidRPr="00F41957">
        <w:rPr>
          <w:rStyle w:val="a8"/>
        </w:rPr>
        <w:footnoteReference w:id="4"/>
      </w:r>
      <w:r w:rsidRPr="00F41957">
        <w:t>.</w:t>
      </w:r>
    </w:p>
    <w:p w:rsidR="00B31D4E" w:rsidRPr="00F41957" w:rsidRDefault="00CC6091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Відповідно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зміст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поняття</w:t>
      </w:r>
      <w:r w:rsidR="00396BCC" w:rsidRPr="00F41957">
        <w:rPr>
          <w:lang w:val="uk-UA"/>
        </w:rPr>
        <w:t xml:space="preserve"> "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</w:t>
      </w:r>
      <w:r w:rsidR="00396BCC" w:rsidRPr="00F41957">
        <w:rPr>
          <w:lang w:val="uk-UA"/>
        </w:rPr>
        <w:t xml:space="preserve">"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</w:t>
      </w:r>
      <w:r w:rsidR="00396BCC" w:rsidRPr="00F41957">
        <w:rPr>
          <w:lang w:val="uk-UA"/>
        </w:rPr>
        <w:t>.9</w:t>
      </w:r>
      <w:r w:rsidRPr="00F41957">
        <w:rPr>
          <w:lang w:val="uk-UA"/>
        </w:rPr>
        <w:t>0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містить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поняття</w:t>
      </w:r>
      <w:r w:rsidR="00396BCC" w:rsidRPr="00F41957">
        <w:rPr>
          <w:lang w:val="uk-UA"/>
        </w:rPr>
        <w:t xml:space="preserve">: </w:t>
      </w:r>
      <w:r w:rsidRPr="00F41957">
        <w:rPr>
          <w:lang w:val="uk-UA"/>
        </w:rPr>
        <w:t>перше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стосується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друге</w:t>
      </w:r>
      <w:r w:rsidR="00396BCC" w:rsidRPr="00F41957">
        <w:rPr>
          <w:lang w:val="uk-UA"/>
        </w:rPr>
        <w:t xml:space="preserve"> - </w:t>
      </w:r>
      <w:r w:rsidRPr="00F41957">
        <w:rPr>
          <w:lang w:val="uk-UA"/>
        </w:rPr>
        <w:t>комерційного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Наприклад,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повного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товариства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містити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імена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всіх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учасників,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слова</w:t>
      </w:r>
      <w:r w:rsidR="00396BCC" w:rsidRPr="00F41957">
        <w:rPr>
          <w:lang w:val="uk-UA"/>
        </w:rPr>
        <w:t xml:space="preserve"> "</w:t>
      </w:r>
      <w:r w:rsidRPr="00F41957">
        <w:rPr>
          <w:lang w:val="uk-UA"/>
        </w:rPr>
        <w:t>повне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товариство</w:t>
      </w:r>
      <w:r w:rsidR="00396BCC" w:rsidRPr="00F41957">
        <w:rPr>
          <w:lang w:val="uk-UA"/>
        </w:rPr>
        <w:t>"</w:t>
      </w:r>
      <w:r w:rsidRPr="00F41957">
        <w:rPr>
          <w:lang w:val="uk-UA"/>
        </w:rPr>
        <w:t>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або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містити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ім'я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одного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кількох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учасників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доданням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слів</w:t>
      </w:r>
      <w:r w:rsidR="00396BCC" w:rsidRPr="00F41957">
        <w:rPr>
          <w:lang w:val="uk-UA"/>
        </w:rPr>
        <w:t xml:space="preserve"> "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компанія</w:t>
      </w:r>
      <w:r w:rsidR="00396BCC" w:rsidRPr="00F41957">
        <w:rPr>
          <w:lang w:val="uk-UA"/>
        </w:rPr>
        <w:t>"</w:t>
      </w:r>
      <w:r w:rsidRPr="00F41957">
        <w:rPr>
          <w:lang w:val="uk-UA"/>
        </w:rPr>
        <w:t>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також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слова</w:t>
      </w:r>
      <w:r w:rsidR="00396BCC" w:rsidRPr="00F41957">
        <w:rPr>
          <w:lang w:val="uk-UA"/>
        </w:rPr>
        <w:t xml:space="preserve"> "</w:t>
      </w:r>
      <w:r w:rsidRPr="00F41957">
        <w:rPr>
          <w:lang w:val="uk-UA"/>
        </w:rPr>
        <w:t>повне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товариство</w:t>
      </w:r>
      <w:r w:rsidR="00396BCC" w:rsidRPr="00F41957">
        <w:rPr>
          <w:lang w:val="uk-UA"/>
        </w:rPr>
        <w:t>"</w:t>
      </w:r>
      <w:r w:rsidRPr="00F41957">
        <w:rPr>
          <w:lang w:val="uk-UA"/>
        </w:rPr>
        <w:t>.</w:t>
      </w:r>
    </w:p>
    <w:p w:rsidR="00396BCC" w:rsidRPr="00F41957" w:rsidRDefault="00CC6091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За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</w:t>
      </w:r>
      <w:r w:rsidR="00396BCC" w:rsidRPr="00F41957">
        <w:rPr>
          <w:lang w:val="uk-UA"/>
        </w:rPr>
        <w:t xml:space="preserve">.5 </w:t>
      </w:r>
      <w:r w:rsidRPr="00F41957">
        <w:rPr>
          <w:lang w:val="uk-UA"/>
        </w:rPr>
        <w:t>даної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статті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використовувати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Відповідно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</w:t>
      </w:r>
      <w:r w:rsidR="00396BCC" w:rsidRPr="00F41957">
        <w:rPr>
          <w:lang w:val="uk-UA"/>
        </w:rPr>
        <w:t xml:space="preserve">.4 </w:t>
      </w:r>
      <w:r w:rsidRPr="00F41957">
        <w:rPr>
          <w:lang w:val="uk-UA"/>
        </w:rPr>
        <w:t>ст</w:t>
      </w:r>
      <w:r w:rsidR="00396BCC" w:rsidRPr="00F41957">
        <w:rPr>
          <w:lang w:val="uk-UA"/>
        </w:rPr>
        <w:t>.4</w:t>
      </w:r>
      <w:r w:rsidRPr="00F41957">
        <w:rPr>
          <w:lang w:val="uk-UA"/>
        </w:rPr>
        <w:t>89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можуть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однакові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вводить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оману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споживачів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товарів,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вони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виробляють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або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реалізовують,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послуг,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ними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надаються.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Тобто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законодавець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розділяє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поняття.</w:t>
      </w:r>
    </w:p>
    <w:p w:rsidR="00CC6091" w:rsidRPr="00F41957" w:rsidRDefault="00CC6091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охоплює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також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правомочність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зміни,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пов'язані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важливі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наслідки.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Безпосередньо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зобов'язує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помістити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оголошення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друкованих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засобах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масової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інформації,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публікуються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відомості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державну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реєстрацію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також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повідомити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усім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особам,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якими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вона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перебуває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зобов'язальних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відносинах.</w:t>
      </w:r>
    </w:p>
    <w:p w:rsidR="00396BCC" w:rsidRPr="00F41957" w:rsidRDefault="00CC6091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юридичній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літературі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практичній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площині,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характеризуючи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структуру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виділяють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дві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частини</w:t>
      </w:r>
      <w:r w:rsidR="00396BCC" w:rsidRPr="00F41957">
        <w:rPr>
          <w:lang w:val="uk-UA"/>
        </w:rPr>
        <w:t xml:space="preserve"> - </w:t>
      </w:r>
      <w:r w:rsidRPr="00F41957">
        <w:rPr>
          <w:lang w:val="uk-UA"/>
        </w:rPr>
        <w:t>основну,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називається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корпусом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допоміжну</w:t>
      </w:r>
      <w:r w:rsidR="00396BCC" w:rsidRPr="00F41957">
        <w:rPr>
          <w:lang w:val="uk-UA"/>
        </w:rPr>
        <w:t xml:space="preserve"> - </w:t>
      </w:r>
      <w:r w:rsidRPr="00F41957">
        <w:rPr>
          <w:lang w:val="uk-UA"/>
        </w:rPr>
        <w:t>додаток.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Корпус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обов'язковою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частиною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будь-якого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повинен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містити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вказівку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організаційно-правову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форму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її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тип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предмет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діяльності,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певних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випадках</w:t>
      </w:r>
      <w:r w:rsidR="00396BCC" w:rsidRPr="00F41957">
        <w:rPr>
          <w:lang w:val="uk-UA"/>
        </w:rPr>
        <w:t xml:space="preserve"> - </w:t>
      </w:r>
      <w:r w:rsidR="00F84566"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інші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її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характеристики.</w:t>
      </w:r>
    </w:p>
    <w:p w:rsidR="00396BCC" w:rsidRPr="00F41957" w:rsidRDefault="00CC6091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корпуса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додається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допоміжна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частина,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елементи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поділяються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обов'язкові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факультативні.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Обов'язковим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додатком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спеціальне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оригінальне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ідентифікуюче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додатки,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наприклад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вказівки</w:t>
      </w:r>
      <w:r w:rsidR="00396BCC" w:rsidRPr="00F41957">
        <w:rPr>
          <w:lang w:val="uk-UA"/>
        </w:rPr>
        <w:t xml:space="preserve"> "</w:t>
      </w:r>
      <w:r w:rsidRPr="00F41957">
        <w:rPr>
          <w:lang w:val="uk-UA"/>
        </w:rPr>
        <w:t>універсальний</w:t>
      </w:r>
      <w:r w:rsidR="00396BCC" w:rsidRPr="00F41957">
        <w:rPr>
          <w:lang w:val="uk-UA"/>
        </w:rPr>
        <w:t>"</w:t>
      </w:r>
      <w:r w:rsidRPr="00F41957">
        <w:rPr>
          <w:lang w:val="uk-UA"/>
        </w:rPr>
        <w:t>,</w:t>
      </w:r>
      <w:r w:rsidR="00396BCC" w:rsidRPr="00F41957">
        <w:rPr>
          <w:lang w:val="uk-UA"/>
        </w:rPr>
        <w:t xml:space="preserve"> "</w:t>
      </w:r>
      <w:r w:rsidRPr="00F41957">
        <w:rPr>
          <w:lang w:val="uk-UA"/>
        </w:rPr>
        <w:t>спеціалізований</w:t>
      </w:r>
      <w:r w:rsidR="00396BCC" w:rsidRPr="00F41957">
        <w:rPr>
          <w:lang w:val="uk-UA"/>
        </w:rPr>
        <w:t xml:space="preserve">" </w:t>
      </w:r>
      <w:r w:rsidRPr="00F41957">
        <w:rPr>
          <w:lang w:val="uk-UA"/>
        </w:rPr>
        <w:t>тощо,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відносяться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числа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факультативних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елементів,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можуть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включатися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розсудом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її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власника.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цьому,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всі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структурні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частини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повинні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відповідати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дійсності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вводити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оману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споживачів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справжн</w:t>
      </w:r>
      <w:r w:rsidR="00F84566" w:rsidRPr="00F41957">
        <w:rPr>
          <w:lang w:val="uk-UA"/>
        </w:rPr>
        <w:t>ього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характеру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її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діяльності.</w:t>
      </w:r>
    </w:p>
    <w:p w:rsidR="00CC6091" w:rsidRPr="00F41957" w:rsidRDefault="00CC6091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користь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підходу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свідчить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</w:t>
      </w:r>
      <w:r w:rsidR="00396BCC" w:rsidRPr="00F41957">
        <w:rPr>
          <w:lang w:val="uk-UA"/>
        </w:rPr>
        <w:t xml:space="preserve"> "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державну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реєстрацію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осіб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фізичних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осіб</w:t>
      </w:r>
      <w:r w:rsidR="00396BCC" w:rsidRPr="00F41957">
        <w:rPr>
          <w:lang w:val="uk-UA"/>
        </w:rPr>
        <w:t xml:space="preserve"> - </w:t>
      </w:r>
      <w:r w:rsidRPr="00F41957">
        <w:rPr>
          <w:lang w:val="uk-UA"/>
        </w:rPr>
        <w:t>підприємців</w:t>
      </w:r>
      <w:r w:rsidR="00396BCC" w:rsidRPr="00F41957">
        <w:rPr>
          <w:lang w:val="uk-UA"/>
        </w:rPr>
        <w:t>"</w:t>
      </w:r>
      <w:r w:rsidRPr="00F41957">
        <w:rPr>
          <w:lang w:val="uk-UA"/>
        </w:rPr>
        <w:t>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</w:t>
      </w:r>
      <w:r w:rsidR="00396BCC" w:rsidRPr="00F41957">
        <w:rPr>
          <w:lang w:val="uk-UA"/>
        </w:rPr>
        <w:t>.2</w:t>
      </w:r>
      <w:r w:rsidRPr="00F41957">
        <w:rPr>
          <w:lang w:val="uk-UA"/>
        </w:rPr>
        <w:t>3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визначає,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"</w:t>
      </w:r>
      <w:r w:rsidRPr="00F41957">
        <w:rPr>
          <w:lang w:val="uk-UA"/>
        </w:rPr>
        <w:t>Юридична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повинна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своє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містить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інформацію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її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організаційно-правову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форму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назву</w:t>
      </w:r>
      <w:r w:rsidR="00396BCC" w:rsidRPr="00F41957">
        <w:rPr>
          <w:lang w:val="uk-UA"/>
        </w:rPr>
        <w:t>"</w:t>
      </w:r>
      <w:r w:rsidRPr="00F41957">
        <w:rPr>
          <w:lang w:val="uk-UA"/>
        </w:rPr>
        <w:t>.</w:t>
      </w:r>
    </w:p>
    <w:p w:rsidR="00396BCC" w:rsidRPr="00F41957" w:rsidRDefault="00CC6091" w:rsidP="00396BCC">
      <w:pPr>
        <w:pStyle w:val="a9"/>
        <w:tabs>
          <w:tab w:val="left" w:pos="726"/>
        </w:tabs>
      </w:pPr>
      <w:r w:rsidRPr="00F41957">
        <w:t>Ні</w:t>
      </w:r>
      <w:r w:rsidR="00396BCC" w:rsidRPr="00F41957">
        <w:t xml:space="preserve"> </w:t>
      </w:r>
      <w:r w:rsidRPr="00F41957">
        <w:t>Закон,</w:t>
      </w:r>
      <w:r w:rsidR="00396BCC" w:rsidRPr="00F41957">
        <w:t xml:space="preserve"> </w:t>
      </w:r>
      <w:r w:rsidRPr="00F41957">
        <w:t>ні</w:t>
      </w:r>
      <w:r w:rsidR="00396BCC" w:rsidRPr="00F41957">
        <w:t xml:space="preserve"> </w:t>
      </w:r>
      <w:r w:rsidRPr="00F41957">
        <w:t>Цивільний</w:t>
      </w:r>
      <w:r w:rsidR="00396BCC" w:rsidRPr="00F41957">
        <w:t xml:space="preserve"> </w:t>
      </w:r>
      <w:r w:rsidRPr="00F41957">
        <w:t>кодекс</w:t>
      </w:r>
      <w:r w:rsidR="00396BCC" w:rsidRPr="00F41957">
        <w:t xml:space="preserve"> </w:t>
      </w:r>
      <w:r w:rsidRPr="00F41957">
        <w:t>не</w:t>
      </w:r>
      <w:r w:rsidR="00396BCC" w:rsidRPr="00F41957">
        <w:t xml:space="preserve"> </w:t>
      </w:r>
      <w:r w:rsidRPr="00F41957">
        <w:t>передбачають</w:t>
      </w:r>
      <w:r w:rsidR="00396BCC" w:rsidRPr="00F41957">
        <w:t xml:space="preserve"> </w:t>
      </w:r>
      <w:r w:rsidRPr="00F41957">
        <w:t>можливість</w:t>
      </w:r>
      <w:r w:rsidR="00396BCC" w:rsidRPr="00F41957">
        <w:t xml:space="preserve"> </w:t>
      </w:r>
      <w:r w:rsidRPr="00F41957">
        <w:t>існування</w:t>
      </w:r>
      <w:r w:rsidR="00396BCC" w:rsidRPr="00F41957">
        <w:t xml:space="preserve"> </w:t>
      </w:r>
      <w:r w:rsidRPr="00F41957">
        <w:t>у</w:t>
      </w:r>
      <w:r w:rsidR="00396BCC" w:rsidRPr="00F41957">
        <w:t xml:space="preserve"> </w:t>
      </w:r>
      <w:r w:rsidRPr="00F41957">
        <w:t>юридичної</w:t>
      </w:r>
      <w:r w:rsidR="00396BCC" w:rsidRPr="00F41957">
        <w:t xml:space="preserve"> </w:t>
      </w:r>
      <w:r w:rsidRPr="00F41957">
        <w:t>особи</w:t>
      </w:r>
      <w:r w:rsidR="00396BCC" w:rsidRPr="00F41957">
        <w:t xml:space="preserve"> </w:t>
      </w:r>
      <w:r w:rsidRPr="00F41957">
        <w:t>декількох</w:t>
      </w:r>
      <w:r w:rsidR="00396BCC" w:rsidRPr="00F41957">
        <w:t xml:space="preserve"> </w:t>
      </w:r>
      <w:r w:rsidRPr="00F41957">
        <w:t>комерційних</w:t>
      </w:r>
      <w:r w:rsidR="00396BCC" w:rsidRPr="00F41957">
        <w:t xml:space="preserve"> </w:t>
      </w:r>
      <w:r w:rsidRPr="00F41957">
        <w:t>найменувань.</w:t>
      </w:r>
      <w:r w:rsidR="00396BCC" w:rsidRPr="00F41957">
        <w:t xml:space="preserve"> </w:t>
      </w:r>
      <w:r w:rsidRPr="00F41957">
        <w:t>Цій</w:t>
      </w:r>
      <w:r w:rsidR="00396BCC" w:rsidRPr="00F41957">
        <w:t xml:space="preserve"> </w:t>
      </w:r>
      <w:r w:rsidRPr="00F41957">
        <w:t>думці</w:t>
      </w:r>
      <w:r w:rsidR="00396BCC" w:rsidRPr="00F41957">
        <w:t xml:space="preserve"> </w:t>
      </w:r>
      <w:r w:rsidRPr="00F41957">
        <w:t>можна</w:t>
      </w:r>
      <w:r w:rsidR="00396BCC" w:rsidRPr="00F41957">
        <w:t xml:space="preserve"> </w:t>
      </w:r>
      <w:r w:rsidRPr="00F41957">
        <w:t>протиставити</w:t>
      </w:r>
      <w:r w:rsidR="00396BCC" w:rsidRPr="00F41957">
        <w:t xml:space="preserve"> </w:t>
      </w:r>
      <w:r w:rsidRPr="00F41957">
        <w:t>положення</w:t>
      </w:r>
      <w:r w:rsidR="00396BCC" w:rsidRPr="00F41957">
        <w:t xml:space="preserve"> </w:t>
      </w:r>
      <w:r w:rsidRPr="00F41957">
        <w:t>ч</w:t>
      </w:r>
      <w:r w:rsidR="00396BCC" w:rsidRPr="00F41957">
        <w:t xml:space="preserve">.2 </w:t>
      </w:r>
      <w:r w:rsidRPr="00F41957">
        <w:t>ст</w:t>
      </w:r>
      <w:r w:rsidR="00396BCC" w:rsidRPr="00F41957">
        <w:t>.9</w:t>
      </w:r>
      <w:r w:rsidRPr="00F41957">
        <w:t>0</w:t>
      </w:r>
      <w:r w:rsidR="00396BCC" w:rsidRPr="00F41957">
        <w:t xml:space="preserve"> </w:t>
      </w:r>
      <w:r w:rsidRPr="00F41957">
        <w:t>ЦК,</w:t>
      </w:r>
      <w:r w:rsidR="00396BCC" w:rsidRPr="00F41957">
        <w:t xml:space="preserve"> </w:t>
      </w:r>
      <w:r w:rsidRPr="00F41957">
        <w:t>яка</w:t>
      </w:r>
      <w:r w:rsidR="00396BCC" w:rsidRPr="00F41957">
        <w:t xml:space="preserve"> </w:t>
      </w:r>
      <w:r w:rsidRPr="00F41957">
        <w:t>визначає,</w:t>
      </w:r>
      <w:r w:rsidR="00396BCC" w:rsidRPr="00F41957">
        <w:t xml:space="preserve"> </w:t>
      </w:r>
      <w:r w:rsidRPr="00F41957">
        <w:t>що</w:t>
      </w:r>
      <w:r w:rsidR="00396BCC" w:rsidRPr="00F41957">
        <w:t xml:space="preserve"> </w:t>
      </w:r>
      <w:r w:rsidRPr="00F41957">
        <w:t>юридична</w:t>
      </w:r>
      <w:r w:rsidR="00396BCC" w:rsidRPr="00F41957">
        <w:t xml:space="preserve"> </w:t>
      </w:r>
      <w:r w:rsidRPr="00F41957">
        <w:t>особа,</w:t>
      </w:r>
      <w:r w:rsidR="00396BCC" w:rsidRPr="00F41957">
        <w:t xml:space="preserve"> </w:t>
      </w:r>
      <w:r w:rsidRPr="00F41957">
        <w:t>що</w:t>
      </w:r>
      <w:r w:rsidR="00396BCC" w:rsidRPr="00F41957">
        <w:t xml:space="preserve"> </w:t>
      </w:r>
      <w:r w:rsidRPr="00F41957">
        <w:t>є</w:t>
      </w:r>
      <w:r w:rsidR="00396BCC" w:rsidRPr="00F41957">
        <w:t xml:space="preserve"> </w:t>
      </w:r>
      <w:r w:rsidRPr="00F41957">
        <w:t>підприємницьким</w:t>
      </w:r>
      <w:r w:rsidR="00396BCC" w:rsidRPr="00F41957">
        <w:t xml:space="preserve"> </w:t>
      </w:r>
      <w:r w:rsidRPr="00F41957">
        <w:t>товариством,</w:t>
      </w:r>
      <w:r w:rsidR="00396BCC" w:rsidRPr="00F41957">
        <w:t xml:space="preserve"> </w:t>
      </w:r>
      <w:r w:rsidRPr="00F41957">
        <w:t>може</w:t>
      </w:r>
      <w:r w:rsidR="00396BCC" w:rsidRPr="00F41957">
        <w:t xml:space="preserve"> </w:t>
      </w:r>
      <w:r w:rsidRPr="00F41957">
        <w:t>мати</w:t>
      </w:r>
      <w:r w:rsidR="00396BCC" w:rsidRPr="00F41957">
        <w:t xml:space="preserve"> </w:t>
      </w:r>
      <w:r w:rsidRPr="00F41957">
        <w:t>комерційне</w:t>
      </w:r>
      <w:r w:rsidR="00396BCC" w:rsidRPr="00F41957">
        <w:t xml:space="preserve"> (</w:t>
      </w:r>
      <w:r w:rsidRPr="00F41957">
        <w:t>фірмове</w:t>
      </w:r>
      <w:r w:rsidR="00396BCC" w:rsidRPr="00F41957">
        <w:t xml:space="preserve">) </w:t>
      </w:r>
      <w:r w:rsidRPr="00F41957">
        <w:t>найменування,</w:t>
      </w:r>
      <w:r w:rsidR="00396BCC" w:rsidRPr="00F41957">
        <w:t xml:space="preserve"> </w:t>
      </w:r>
      <w:r w:rsidRPr="00F41957">
        <w:t>вказуючи,</w:t>
      </w:r>
      <w:r w:rsidR="00396BCC" w:rsidRPr="00F41957">
        <w:t xml:space="preserve"> </w:t>
      </w:r>
      <w:r w:rsidRPr="00F41957">
        <w:t>що</w:t>
      </w:r>
      <w:r w:rsidR="00396BCC" w:rsidRPr="00F41957">
        <w:t xml:space="preserve"> </w:t>
      </w:r>
      <w:r w:rsidRPr="00F41957">
        <w:t>окрім</w:t>
      </w:r>
      <w:r w:rsidR="00396BCC" w:rsidRPr="00F41957">
        <w:t xml:space="preserve"> </w:t>
      </w:r>
      <w:r w:rsidRPr="00F41957">
        <w:t>просто</w:t>
      </w:r>
      <w:r w:rsidR="00396BCC" w:rsidRPr="00F41957">
        <w:t xml:space="preserve"> </w:t>
      </w:r>
      <w:r w:rsidRPr="00F41957">
        <w:t>найменування,</w:t>
      </w:r>
      <w:r w:rsidR="00396BCC" w:rsidRPr="00F41957">
        <w:t xml:space="preserve"> </w:t>
      </w:r>
      <w:r w:rsidRPr="00F41957">
        <w:t>юридична</w:t>
      </w:r>
      <w:r w:rsidR="00396BCC" w:rsidRPr="00F41957">
        <w:t xml:space="preserve"> </w:t>
      </w:r>
      <w:r w:rsidRPr="00F41957">
        <w:t>особа</w:t>
      </w:r>
      <w:r w:rsidR="00396BCC" w:rsidRPr="00F41957">
        <w:t xml:space="preserve"> </w:t>
      </w:r>
      <w:r w:rsidRPr="00F41957">
        <w:t>має</w:t>
      </w:r>
      <w:r w:rsidR="00396BCC" w:rsidRPr="00F41957">
        <w:t xml:space="preserve"> </w:t>
      </w:r>
      <w:r w:rsidRPr="00F41957">
        <w:t>право</w:t>
      </w:r>
      <w:r w:rsidR="00396BCC" w:rsidRPr="00F41957">
        <w:t xml:space="preserve"> </w:t>
      </w:r>
      <w:r w:rsidRPr="00F41957">
        <w:t>на</w:t>
      </w:r>
      <w:r w:rsidR="00396BCC" w:rsidRPr="00F41957">
        <w:t xml:space="preserve"> </w:t>
      </w:r>
      <w:r w:rsidRPr="00F41957">
        <w:t>комерційне</w:t>
      </w:r>
      <w:r w:rsidR="00396BCC" w:rsidRPr="00F41957">
        <w:t xml:space="preserve"> </w:t>
      </w:r>
      <w:r w:rsidRPr="00F41957">
        <w:t>найменування.</w:t>
      </w:r>
      <w:r w:rsidR="00396BCC" w:rsidRPr="00F41957">
        <w:t xml:space="preserve"> </w:t>
      </w:r>
      <w:r w:rsidRPr="00F41957">
        <w:t>Але,</w:t>
      </w:r>
      <w:r w:rsidR="00396BCC" w:rsidRPr="00F41957">
        <w:t xml:space="preserve"> </w:t>
      </w:r>
      <w:r w:rsidRPr="00F41957">
        <w:t>оскільки</w:t>
      </w:r>
      <w:r w:rsidR="00396BCC" w:rsidRPr="00F41957">
        <w:t xml:space="preserve"> </w:t>
      </w:r>
      <w:r w:rsidRPr="00F41957">
        <w:t>прямої</w:t>
      </w:r>
      <w:r w:rsidR="00396BCC" w:rsidRPr="00F41957">
        <w:t xml:space="preserve"> </w:t>
      </w:r>
      <w:r w:rsidRPr="00F41957">
        <w:t>заборони</w:t>
      </w:r>
      <w:r w:rsidR="00396BCC" w:rsidRPr="00F41957">
        <w:t xml:space="preserve"> </w:t>
      </w:r>
      <w:r w:rsidRPr="00F41957">
        <w:t>немає,</w:t>
      </w:r>
      <w:r w:rsidR="00396BCC" w:rsidRPr="00F41957">
        <w:t xml:space="preserve"> </w:t>
      </w:r>
      <w:r w:rsidRPr="00F41957">
        <w:t>то</w:t>
      </w:r>
      <w:r w:rsidR="00396BCC" w:rsidRPr="00F41957">
        <w:t xml:space="preserve"> </w:t>
      </w:r>
      <w:r w:rsidRPr="00F41957">
        <w:t>відсутні</w:t>
      </w:r>
      <w:r w:rsidR="00396BCC" w:rsidRPr="00F41957">
        <w:t xml:space="preserve"> </w:t>
      </w:r>
      <w:r w:rsidRPr="00F41957">
        <w:t>підстави</w:t>
      </w:r>
      <w:r w:rsidR="00396BCC" w:rsidRPr="00F41957">
        <w:t xml:space="preserve"> </w:t>
      </w:r>
      <w:r w:rsidRPr="00F41957">
        <w:t>вважати,</w:t>
      </w:r>
      <w:r w:rsidR="00396BCC" w:rsidRPr="00F41957">
        <w:t xml:space="preserve"> </w:t>
      </w:r>
      <w:r w:rsidRPr="00F41957">
        <w:t>що</w:t>
      </w:r>
      <w:r w:rsidR="00396BCC" w:rsidRPr="00F41957">
        <w:t xml:space="preserve"> </w:t>
      </w:r>
      <w:r w:rsidRPr="00F41957">
        <w:t>юридична</w:t>
      </w:r>
      <w:r w:rsidR="00396BCC" w:rsidRPr="00F41957">
        <w:t xml:space="preserve"> </w:t>
      </w:r>
      <w:r w:rsidRPr="00F41957">
        <w:t>особа</w:t>
      </w:r>
      <w:r w:rsidR="00396BCC" w:rsidRPr="00F41957">
        <w:t xml:space="preserve"> </w:t>
      </w:r>
      <w:r w:rsidRPr="00F41957">
        <w:t>немає</w:t>
      </w:r>
      <w:r w:rsidR="00396BCC" w:rsidRPr="00F41957">
        <w:t xml:space="preserve"> </w:t>
      </w:r>
      <w:r w:rsidRPr="00F41957">
        <w:t>п</w:t>
      </w:r>
      <w:r w:rsidR="00F84566" w:rsidRPr="00F41957">
        <w:t>раво</w:t>
      </w:r>
      <w:r w:rsidR="00396BCC" w:rsidRPr="00F41957">
        <w:t xml:space="preserve"> </w:t>
      </w:r>
      <w:r w:rsidR="00F84566" w:rsidRPr="00F41957">
        <w:t>на</w:t>
      </w:r>
      <w:r w:rsidR="00396BCC" w:rsidRPr="00F41957">
        <w:t xml:space="preserve"> </w:t>
      </w:r>
      <w:r w:rsidR="00F84566" w:rsidRPr="00F41957">
        <w:t>декілька</w:t>
      </w:r>
      <w:r w:rsidR="00396BCC" w:rsidRPr="00F41957">
        <w:t xml:space="preserve"> </w:t>
      </w:r>
      <w:r w:rsidR="00F84566" w:rsidRPr="00F41957">
        <w:t>найменувань.</w:t>
      </w:r>
    </w:p>
    <w:p w:rsidR="00396BCC" w:rsidRPr="00F41957" w:rsidRDefault="00CC6091" w:rsidP="00396BCC">
      <w:pPr>
        <w:pStyle w:val="a9"/>
        <w:tabs>
          <w:tab w:val="left" w:pos="726"/>
        </w:tabs>
      </w:pPr>
      <w:r w:rsidRPr="00F41957">
        <w:t>Згідно</w:t>
      </w:r>
      <w:r w:rsidR="00396BCC" w:rsidRPr="00F41957">
        <w:t xml:space="preserve"> </w:t>
      </w:r>
      <w:r w:rsidRPr="00F41957">
        <w:t>ст</w:t>
      </w:r>
      <w:r w:rsidR="00396BCC" w:rsidRPr="00F41957">
        <w:t>.4</w:t>
      </w:r>
      <w:r w:rsidRPr="00F41957">
        <w:t>89</w:t>
      </w:r>
      <w:r w:rsidR="00396BCC" w:rsidRPr="00F41957">
        <w:t xml:space="preserve"> </w:t>
      </w:r>
      <w:r w:rsidRPr="00F41957">
        <w:t>ЦК</w:t>
      </w:r>
      <w:r w:rsidR="00396BCC" w:rsidRPr="00F41957">
        <w:t xml:space="preserve"> </w:t>
      </w:r>
      <w:r w:rsidRPr="00F41957">
        <w:t>комерційне</w:t>
      </w:r>
      <w:r w:rsidR="00396BCC" w:rsidRPr="00F41957">
        <w:t xml:space="preserve"> </w:t>
      </w:r>
      <w:r w:rsidRPr="00F41957">
        <w:t>найменування</w:t>
      </w:r>
      <w:r w:rsidR="00396BCC" w:rsidRPr="00F41957">
        <w:t xml:space="preserve"> </w:t>
      </w:r>
      <w:r w:rsidRPr="00F41957">
        <w:t>є</w:t>
      </w:r>
      <w:r w:rsidR="00396BCC" w:rsidRPr="00F41957">
        <w:t xml:space="preserve"> </w:t>
      </w:r>
      <w:r w:rsidRPr="00F41957">
        <w:t>об'єктом</w:t>
      </w:r>
      <w:r w:rsidR="00396BCC" w:rsidRPr="00F41957">
        <w:t xml:space="preserve"> </w:t>
      </w:r>
      <w:r w:rsidRPr="00F41957">
        <w:t>права</w:t>
      </w:r>
      <w:r w:rsidR="00396BCC" w:rsidRPr="00F41957">
        <w:t xml:space="preserve"> </w:t>
      </w:r>
      <w:r w:rsidRPr="00F41957">
        <w:t>інтелектуальної</w:t>
      </w:r>
      <w:r w:rsidR="00396BCC" w:rsidRPr="00F41957">
        <w:t xml:space="preserve"> </w:t>
      </w:r>
      <w:r w:rsidRPr="00F41957">
        <w:t>власності</w:t>
      </w:r>
      <w:r w:rsidR="00396BCC" w:rsidRPr="00F41957">
        <w:t xml:space="preserve"> </w:t>
      </w:r>
      <w:r w:rsidRPr="00F41957">
        <w:t>на</w:t>
      </w:r>
      <w:r w:rsidR="00396BCC" w:rsidRPr="00F41957">
        <w:t xml:space="preserve"> </w:t>
      </w:r>
      <w:r w:rsidRPr="00F41957">
        <w:t>який</w:t>
      </w:r>
      <w:r w:rsidR="00396BCC" w:rsidRPr="00F41957">
        <w:t xml:space="preserve"> </w:t>
      </w:r>
      <w:r w:rsidRPr="00F41957">
        <w:t>виникають</w:t>
      </w:r>
      <w:r w:rsidR="00396BCC" w:rsidRPr="00F41957">
        <w:t xml:space="preserve"> </w:t>
      </w:r>
      <w:r w:rsidRPr="00F41957">
        <w:t>майнові</w:t>
      </w:r>
      <w:r w:rsidR="00396BCC" w:rsidRPr="00F41957">
        <w:t xml:space="preserve"> </w:t>
      </w:r>
      <w:r w:rsidRPr="00F41957">
        <w:t>права.</w:t>
      </w:r>
      <w:r w:rsidR="00396BCC" w:rsidRPr="00F41957">
        <w:t xml:space="preserve"> </w:t>
      </w:r>
      <w:r w:rsidRPr="00F41957">
        <w:t>Також</w:t>
      </w:r>
      <w:r w:rsidR="00396BCC" w:rsidRPr="00F41957">
        <w:t xml:space="preserve"> </w:t>
      </w:r>
      <w:r w:rsidRPr="00F41957">
        <w:t>існує</w:t>
      </w:r>
      <w:r w:rsidR="00396BCC" w:rsidRPr="00F41957">
        <w:t xml:space="preserve"> </w:t>
      </w:r>
      <w:r w:rsidRPr="00F41957">
        <w:t>думка,</w:t>
      </w:r>
      <w:r w:rsidR="00396BCC" w:rsidRPr="00F41957">
        <w:t xml:space="preserve"> </w:t>
      </w:r>
      <w:r w:rsidRPr="00F41957">
        <w:t>що</w:t>
      </w:r>
      <w:r w:rsidR="00396BCC" w:rsidRPr="00F41957">
        <w:t xml:space="preserve"> </w:t>
      </w:r>
      <w:r w:rsidRPr="00F41957">
        <w:t>право</w:t>
      </w:r>
      <w:r w:rsidR="00396BCC" w:rsidRPr="00F41957">
        <w:t xml:space="preserve"> </w:t>
      </w:r>
      <w:r w:rsidRPr="00F41957">
        <w:t>на</w:t>
      </w:r>
      <w:r w:rsidR="00396BCC" w:rsidRPr="00F41957">
        <w:t xml:space="preserve"> </w:t>
      </w:r>
      <w:r w:rsidRPr="00F41957">
        <w:t>найменування</w:t>
      </w:r>
      <w:r w:rsidR="00396BCC" w:rsidRPr="00F41957">
        <w:t xml:space="preserve"> </w:t>
      </w:r>
      <w:r w:rsidRPr="00F41957">
        <w:t>належить</w:t>
      </w:r>
      <w:r w:rsidR="00396BCC" w:rsidRPr="00F41957">
        <w:t xml:space="preserve"> </w:t>
      </w:r>
      <w:r w:rsidRPr="00F41957">
        <w:t>до</w:t>
      </w:r>
      <w:r w:rsidR="00396BCC" w:rsidRPr="00F41957">
        <w:t xml:space="preserve"> </w:t>
      </w:r>
      <w:r w:rsidRPr="00F41957">
        <w:t>групи</w:t>
      </w:r>
      <w:r w:rsidR="00396BCC" w:rsidRPr="00F41957">
        <w:t xml:space="preserve"> </w:t>
      </w:r>
      <w:r w:rsidRPr="00F41957">
        <w:t>особистих</w:t>
      </w:r>
      <w:r w:rsidR="00396BCC" w:rsidRPr="00F41957">
        <w:t xml:space="preserve"> </w:t>
      </w:r>
      <w:r w:rsidRPr="00F41957">
        <w:t>немайнових</w:t>
      </w:r>
      <w:r w:rsidR="00396BCC" w:rsidRPr="00F41957">
        <w:t xml:space="preserve"> </w:t>
      </w:r>
      <w:r w:rsidRPr="00F41957">
        <w:t>прав</w:t>
      </w:r>
      <w:r w:rsidR="00396BCC" w:rsidRPr="00F41957">
        <w:t xml:space="preserve"> </w:t>
      </w:r>
      <w:r w:rsidRPr="00F41957">
        <w:t>юридичної</w:t>
      </w:r>
      <w:r w:rsidR="00396BCC" w:rsidRPr="00F41957">
        <w:t xml:space="preserve"> </w:t>
      </w:r>
      <w:r w:rsidRPr="00F41957">
        <w:t>особи,</w:t>
      </w:r>
      <w:r w:rsidR="00396BCC" w:rsidRPr="00F41957">
        <w:t xml:space="preserve"> </w:t>
      </w:r>
      <w:r w:rsidRPr="00F41957">
        <w:t>тому</w:t>
      </w:r>
      <w:r w:rsidR="00396BCC" w:rsidRPr="00F41957">
        <w:t xml:space="preserve"> </w:t>
      </w:r>
      <w:r w:rsidRPr="00F41957">
        <w:t>не</w:t>
      </w:r>
      <w:r w:rsidR="00396BCC" w:rsidRPr="00F41957">
        <w:t xml:space="preserve"> </w:t>
      </w:r>
      <w:r w:rsidRPr="00F41957">
        <w:t>може</w:t>
      </w:r>
      <w:r w:rsidR="00396BCC" w:rsidRPr="00F41957">
        <w:t xml:space="preserve"> </w:t>
      </w:r>
      <w:r w:rsidRPr="00F41957">
        <w:t>бути</w:t>
      </w:r>
      <w:r w:rsidR="00396BCC" w:rsidRPr="00F41957">
        <w:t xml:space="preserve"> </w:t>
      </w:r>
      <w:r w:rsidRPr="00F41957">
        <w:t>відчужене</w:t>
      </w:r>
      <w:r w:rsidR="00396BCC" w:rsidRPr="00F41957">
        <w:t xml:space="preserve"> </w:t>
      </w:r>
      <w:r w:rsidRPr="00F41957">
        <w:t>чи</w:t>
      </w:r>
      <w:r w:rsidR="00396BCC" w:rsidRPr="00F41957">
        <w:t xml:space="preserve"> </w:t>
      </w:r>
      <w:r w:rsidRPr="00F41957">
        <w:t>надане</w:t>
      </w:r>
      <w:r w:rsidR="00396BCC" w:rsidRPr="00F41957">
        <w:t xml:space="preserve"> </w:t>
      </w:r>
      <w:r w:rsidRPr="00F41957">
        <w:t>у</w:t>
      </w:r>
      <w:r w:rsidR="00396BCC" w:rsidRPr="00F41957">
        <w:t xml:space="preserve"> </w:t>
      </w:r>
      <w:r w:rsidRPr="00F41957">
        <w:t>користування</w:t>
      </w:r>
      <w:r w:rsidR="00396BCC" w:rsidRPr="00F41957">
        <w:t xml:space="preserve"> </w:t>
      </w:r>
      <w:r w:rsidRPr="00F41957">
        <w:t>іншим</w:t>
      </w:r>
      <w:r w:rsidR="00396BCC" w:rsidRPr="00F41957">
        <w:t xml:space="preserve"> </w:t>
      </w:r>
      <w:r w:rsidRPr="00F41957">
        <w:t>особам</w:t>
      </w:r>
      <w:r w:rsidR="00E40C3D" w:rsidRPr="00F41957">
        <w:rPr>
          <w:rStyle w:val="a8"/>
        </w:rPr>
        <w:footnoteReference w:id="5"/>
      </w:r>
      <w:r w:rsidR="00396BCC" w:rsidRPr="00F41957">
        <w:t>.</w:t>
      </w:r>
    </w:p>
    <w:p w:rsidR="00396BCC" w:rsidRPr="00F41957" w:rsidRDefault="00B6258D" w:rsidP="00396BCC">
      <w:pPr>
        <w:pStyle w:val="a9"/>
        <w:tabs>
          <w:tab w:val="left" w:pos="726"/>
        </w:tabs>
      </w:pPr>
      <w:r w:rsidRPr="00F41957">
        <w:t>Кривошеїна</w:t>
      </w:r>
      <w:r w:rsidR="00396BCC" w:rsidRPr="00F41957">
        <w:t xml:space="preserve"> </w:t>
      </w:r>
      <w:r w:rsidRPr="00F41957">
        <w:t>І</w:t>
      </w:r>
      <w:r w:rsidR="00396BCC" w:rsidRPr="00F41957">
        <w:t xml:space="preserve">.В. </w:t>
      </w:r>
      <w:r w:rsidR="00E40C3D" w:rsidRPr="00F41957">
        <w:t>під</w:t>
      </w:r>
      <w:r w:rsidR="00396BCC" w:rsidRPr="00F41957">
        <w:t xml:space="preserve"> </w:t>
      </w:r>
      <w:r w:rsidR="00E40C3D" w:rsidRPr="00F41957">
        <w:t>фірмовим</w:t>
      </w:r>
      <w:r w:rsidR="00396BCC" w:rsidRPr="00F41957">
        <w:t xml:space="preserve"> </w:t>
      </w:r>
      <w:r w:rsidR="00E40C3D" w:rsidRPr="00F41957">
        <w:t>найменуванням</w:t>
      </w:r>
      <w:r w:rsidR="00396BCC" w:rsidRPr="00F41957">
        <w:t xml:space="preserve"> </w:t>
      </w:r>
      <w:r w:rsidRPr="00F41957">
        <w:t>розуміє</w:t>
      </w:r>
      <w:r w:rsidR="00396BCC" w:rsidRPr="00F41957">
        <w:t xml:space="preserve"> </w:t>
      </w:r>
      <w:r w:rsidR="00E40C3D" w:rsidRPr="00F41957">
        <w:t>незмінюване</w:t>
      </w:r>
      <w:r w:rsidR="00396BCC" w:rsidRPr="00F41957">
        <w:t xml:space="preserve"> </w:t>
      </w:r>
      <w:r w:rsidR="00E40C3D" w:rsidRPr="00F41957">
        <w:t>повне</w:t>
      </w:r>
      <w:r w:rsidR="00396BCC" w:rsidRPr="00F41957">
        <w:t xml:space="preserve"> </w:t>
      </w:r>
      <w:r w:rsidR="00E40C3D" w:rsidRPr="00F41957">
        <w:t>чи</w:t>
      </w:r>
      <w:r w:rsidR="00396BCC" w:rsidRPr="00F41957">
        <w:t xml:space="preserve"> </w:t>
      </w:r>
      <w:r w:rsidR="00E40C3D" w:rsidRPr="00F41957">
        <w:t>скорочене</w:t>
      </w:r>
      <w:r w:rsidR="00396BCC" w:rsidRPr="00F41957">
        <w:t xml:space="preserve"> </w:t>
      </w:r>
      <w:r w:rsidR="00E40C3D" w:rsidRPr="00F41957">
        <w:t>найменування</w:t>
      </w:r>
      <w:r w:rsidR="00396BCC" w:rsidRPr="00F41957">
        <w:t xml:space="preserve"> </w:t>
      </w:r>
      <w:r w:rsidR="00E40C3D" w:rsidRPr="00F41957">
        <w:t>юридичної</w:t>
      </w:r>
      <w:r w:rsidR="00396BCC" w:rsidRPr="00F41957">
        <w:t xml:space="preserve"> </w:t>
      </w:r>
      <w:r w:rsidR="00E40C3D" w:rsidRPr="00F41957">
        <w:t>особи,</w:t>
      </w:r>
      <w:r w:rsidR="00396BCC" w:rsidRPr="00F41957">
        <w:t xml:space="preserve"> </w:t>
      </w:r>
      <w:r w:rsidR="00E40C3D" w:rsidRPr="00F41957">
        <w:t>яке</w:t>
      </w:r>
      <w:r w:rsidR="00396BCC" w:rsidRPr="00F41957">
        <w:t xml:space="preserve"> </w:t>
      </w:r>
      <w:r w:rsidR="00E40C3D" w:rsidRPr="00F41957">
        <w:t>ідентифікує</w:t>
      </w:r>
      <w:r w:rsidR="00396BCC" w:rsidRPr="00F41957">
        <w:t xml:space="preserve"> </w:t>
      </w:r>
      <w:r w:rsidR="00E40C3D" w:rsidRPr="00F41957">
        <w:t>її</w:t>
      </w:r>
      <w:r w:rsidR="00396BCC" w:rsidRPr="00F41957">
        <w:t xml:space="preserve"> </w:t>
      </w:r>
      <w:r w:rsidR="00E40C3D" w:rsidRPr="00F41957">
        <w:t>та</w:t>
      </w:r>
      <w:r w:rsidR="00396BCC" w:rsidRPr="00F41957">
        <w:t xml:space="preserve"> </w:t>
      </w:r>
      <w:r w:rsidR="00E40C3D" w:rsidRPr="00F41957">
        <w:t>відрізняє</w:t>
      </w:r>
      <w:r w:rsidR="00396BCC" w:rsidRPr="00F41957">
        <w:t xml:space="preserve"> </w:t>
      </w:r>
      <w:r w:rsidR="00E40C3D" w:rsidRPr="00F41957">
        <w:t>від</w:t>
      </w:r>
      <w:r w:rsidR="00396BCC" w:rsidRPr="00F41957">
        <w:t xml:space="preserve"> </w:t>
      </w:r>
      <w:r w:rsidR="00E40C3D" w:rsidRPr="00F41957">
        <w:t>інших</w:t>
      </w:r>
      <w:r w:rsidR="00396BCC" w:rsidRPr="00F41957">
        <w:t xml:space="preserve"> </w:t>
      </w:r>
      <w:r w:rsidR="00E40C3D" w:rsidRPr="00F41957">
        <w:t>юридичних</w:t>
      </w:r>
      <w:r w:rsidR="00396BCC" w:rsidRPr="00F41957">
        <w:t xml:space="preserve"> </w:t>
      </w:r>
      <w:r w:rsidR="00E40C3D" w:rsidRPr="00F41957">
        <w:t>осіб</w:t>
      </w:r>
      <w:r w:rsidR="00396BCC" w:rsidRPr="00F41957">
        <w:t xml:space="preserve"> </w:t>
      </w:r>
      <w:r w:rsidR="00E40C3D" w:rsidRPr="00F41957">
        <w:t>у</w:t>
      </w:r>
      <w:r w:rsidR="00396BCC" w:rsidRPr="00F41957">
        <w:t xml:space="preserve"> </w:t>
      </w:r>
      <w:r w:rsidR="00E40C3D" w:rsidRPr="00F41957">
        <w:t>процесі</w:t>
      </w:r>
      <w:r w:rsidR="00396BCC" w:rsidRPr="00F41957">
        <w:t xml:space="preserve"> </w:t>
      </w:r>
      <w:r w:rsidR="00E40C3D" w:rsidRPr="00F41957">
        <w:t>здійснення</w:t>
      </w:r>
      <w:r w:rsidR="00396BCC" w:rsidRPr="00F41957">
        <w:t xml:space="preserve"> </w:t>
      </w:r>
      <w:r w:rsidR="00E40C3D" w:rsidRPr="00F41957">
        <w:t>своїх</w:t>
      </w:r>
      <w:r w:rsidR="00396BCC" w:rsidRPr="00F41957">
        <w:t xml:space="preserve"> </w:t>
      </w:r>
      <w:r w:rsidR="00E40C3D" w:rsidRPr="00F41957">
        <w:t>прав</w:t>
      </w:r>
      <w:r w:rsidR="00396BCC" w:rsidRPr="00F41957">
        <w:t xml:space="preserve"> </w:t>
      </w:r>
      <w:r w:rsidR="00E40C3D" w:rsidRPr="00F41957">
        <w:t>й</w:t>
      </w:r>
      <w:r w:rsidR="00396BCC" w:rsidRPr="00F41957">
        <w:t xml:space="preserve"> </w:t>
      </w:r>
      <w:r w:rsidR="00E40C3D" w:rsidRPr="00F41957">
        <w:t>участі</w:t>
      </w:r>
      <w:r w:rsidR="00396BCC" w:rsidRPr="00F41957">
        <w:t xml:space="preserve"> </w:t>
      </w:r>
      <w:r w:rsidR="00E40C3D" w:rsidRPr="00F41957">
        <w:t>в</w:t>
      </w:r>
      <w:r w:rsidR="00396BCC" w:rsidRPr="00F41957">
        <w:t xml:space="preserve"> </w:t>
      </w:r>
      <w:r w:rsidR="00E40C3D" w:rsidRPr="00F41957">
        <w:t>цивільно-правових</w:t>
      </w:r>
      <w:r w:rsidR="00396BCC" w:rsidRPr="00F41957">
        <w:t xml:space="preserve"> </w:t>
      </w:r>
      <w:r w:rsidR="00E40C3D" w:rsidRPr="00F41957">
        <w:t>відносинах.</w:t>
      </w:r>
    </w:p>
    <w:p w:rsidR="00396BCC" w:rsidRPr="00F41957" w:rsidRDefault="00B6258D" w:rsidP="00396BCC">
      <w:pPr>
        <w:pStyle w:val="a9"/>
        <w:tabs>
          <w:tab w:val="left" w:pos="726"/>
        </w:tabs>
      </w:pPr>
      <w:r w:rsidRPr="00F41957">
        <w:t>Вона</w:t>
      </w:r>
      <w:r w:rsidR="00396BCC" w:rsidRPr="00F41957">
        <w:t xml:space="preserve"> </w:t>
      </w:r>
      <w:r w:rsidRPr="00F41957">
        <w:t>доводить</w:t>
      </w:r>
      <w:r w:rsidR="00E40C3D" w:rsidRPr="00F41957">
        <w:t>,</w:t>
      </w:r>
      <w:r w:rsidR="00396BCC" w:rsidRPr="00F41957">
        <w:t xml:space="preserve"> </w:t>
      </w:r>
      <w:r w:rsidR="00E40C3D" w:rsidRPr="00F41957">
        <w:t>що</w:t>
      </w:r>
      <w:r w:rsidR="00396BCC" w:rsidRPr="00F41957">
        <w:t xml:space="preserve"> </w:t>
      </w:r>
      <w:r w:rsidR="00E40C3D" w:rsidRPr="00F41957">
        <w:t>фірмове</w:t>
      </w:r>
      <w:r w:rsidR="00396BCC" w:rsidRPr="00F41957">
        <w:t xml:space="preserve"> </w:t>
      </w:r>
      <w:r w:rsidR="00E40C3D" w:rsidRPr="00F41957">
        <w:t>найменування</w:t>
      </w:r>
      <w:r w:rsidR="00396BCC" w:rsidRPr="00F41957">
        <w:t xml:space="preserve"> </w:t>
      </w:r>
      <w:r w:rsidR="00E40C3D" w:rsidRPr="00F41957">
        <w:t>є</w:t>
      </w:r>
      <w:r w:rsidR="00396BCC" w:rsidRPr="00F41957">
        <w:t xml:space="preserve"> </w:t>
      </w:r>
      <w:r w:rsidR="00E40C3D" w:rsidRPr="00F41957">
        <w:t>носієм</w:t>
      </w:r>
      <w:r w:rsidR="00396BCC" w:rsidRPr="00F41957">
        <w:t xml:space="preserve"> </w:t>
      </w:r>
      <w:r w:rsidR="00E40C3D" w:rsidRPr="00F41957">
        <w:t>ділової</w:t>
      </w:r>
      <w:r w:rsidR="00396BCC" w:rsidRPr="00F41957">
        <w:t xml:space="preserve"> </w:t>
      </w:r>
      <w:r w:rsidR="00E40C3D" w:rsidRPr="00F41957">
        <w:t>репутації</w:t>
      </w:r>
      <w:r w:rsidR="00396BCC" w:rsidRPr="00F41957">
        <w:t xml:space="preserve"> </w:t>
      </w:r>
      <w:r w:rsidR="00E40C3D" w:rsidRPr="00F41957">
        <w:t>того</w:t>
      </w:r>
      <w:r w:rsidR="00396BCC" w:rsidRPr="00F41957">
        <w:t xml:space="preserve"> </w:t>
      </w:r>
      <w:r w:rsidR="00E40C3D" w:rsidRPr="00F41957">
        <w:t>чи</w:t>
      </w:r>
      <w:r w:rsidR="00396BCC" w:rsidRPr="00F41957">
        <w:t xml:space="preserve"> </w:t>
      </w:r>
      <w:r w:rsidR="00E40C3D" w:rsidRPr="00F41957">
        <w:t>іншого</w:t>
      </w:r>
      <w:r w:rsidR="00396BCC" w:rsidRPr="00F41957">
        <w:t xml:space="preserve"> </w:t>
      </w:r>
      <w:r w:rsidR="00E40C3D" w:rsidRPr="00F41957">
        <w:t>виробника</w:t>
      </w:r>
      <w:r w:rsidR="00396BCC" w:rsidRPr="00F41957">
        <w:t xml:space="preserve"> </w:t>
      </w:r>
      <w:r w:rsidR="00E40C3D" w:rsidRPr="00F41957">
        <w:t>стосовно</w:t>
      </w:r>
      <w:r w:rsidR="00396BCC" w:rsidRPr="00F41957">
        <w:t xml:space="preserve"> </w:t>
      </w:r>
      <w:r w:rsidR="00E40C3D" w:rsidRPr="00F41957">
        <w:t>саме</w:t>
      </w:r>
      <w:r w:rsidR="00396BCC" w:rsidRPr="00F41957">
        <w:t xml:space="preserve"> </w:t>
      </w:r>
      <w:r w:rsidR="00E40C3D" w:rsidRPr="00F41957">
        <w:t>якості</w:t>
      </w:r>
      <w:r w:rsidR="00396BCC" w:rsidRPr="00F41957">
        <w:t xml:space="preserve"> </w:t>
      </w:r>
      <w:r w:rsidR="00E40C3D" w:rsidRPr="00F41957">
        <w:t>товарів,</w:t>
      </w:r>
      <w:r w:rsidR="00396BCC" w:rsidRPr="00F41957">
        <w:t xml:space="preserve"> </w:t>
      </w:r>
      <w:r w:rsidR="00E40C3D" w:rsidRPr="00F41957">
        <w:t>що</w:t>
      </w:r>
      <w:r w:rsidR="00396BCC" w:rsidRPr="00F41957">
        <w:t xml:space="preserve"> </w:t>
      </w:r>
      <w:r w:rsidR="00E40C3D" w:rsidRPr="00F41957">
        <w:t>він</w:t>
      </w:r>
      <w:r w:rsidR="00396BCC" w:rsidRPr="00F41957">
        <w:t xml:space="preserve"> </w:t>
      </w:r>
      <w:r w:rsidR="00E40C3D" w:rsidRPr="00F41957">
        <w:t>виробляє,</w:t>
      </w:r>
      <w:r w:rsidR="00396BCC" w:rsidRPr="00F41957">
        <w:t xml:space="preserve"> </w:t>
      </w:r>
      <w:r w:rsidR="00E40C3D" w:rsidRPr="00F41957">
        <w:t>або</w:t>
      </w:r>
      <w:r w:rsidR="00396BCC" w:rsidRPr="00F41957">
        <w:t xml:space="preserve"> </w:t>
      </w:r>
      <w:r w:rsidR="00E40C3D" w:rsidRPr="00F41957">
        <w:t>послуг,</w:t>
      </w:r>
      <w:r w:rsidR="00396BCC" w:rsidRPr="00F41957">
        <w:t xml:space="preserve"> </w:t>
      </w:r>
      <w:r w:rsidR="00E40C3D" w:rsidRPr="00F41957">
        <w:t>що</w:t>
      </w:r>
      <w:r w:rsidR="00396BCC" w:rsidRPr="00F41957">
        <w:t xml:space="preserve"> </w:t>
      </w:r>
      <w:r w:rsidR="00E40C3D" w:rsidRPr="00F41957">
        <w:t>він</w:t>
      </w:r>
      <w:r w:rsidR="00396BCC" w:rsidRPr="00F41957">
        <w:t xml:space="preserve"> </w:t>
      </w:r>
      <w:r w:rsidR="00E40C3D" w:rsidRPr="00F41957">
        <w:t>надає.</w:t>
      </w:r>
      <w:r w:rsidR="00396BCC" w:rsidRPr="00F41957">
        <w:t xml:space="preserve"> </w:t>
      </w:r>
      <w:r w:rsidR="00E40C3D" w:rsidRPr="00F41957">
        <w:t>Воно</w:t>
      </w:r>
      <w:r w:rsidR="00396BCC" w:rsidRPr="00F41957">
        <w:t xml:space="preserve"> </w:t>
      </w:r>
      <w:r w:rsidR="00E40C3D" w:rsidRPr="00F41957">
        <w:t>не</w:t>
      </w:r>
      <w:r w:rsidR="00396BCC" w:rsidRPr="00F41957">
        <w:t xml:space="preserve"> </w:t>
      </w:r>
      <w:r w:rsidR="00E40C3D" w:rsidRPr="00F41957">
        <w:t>вказує</w:t>
      </w:r>
      <w:r w:rsidR="00396BCC" w:rsidRPr="00F41957">
        <w:t xml:space="preserve"> </w:t>
      </w:r>
      <w:r w:rsidR="00E40C3D" w:rsidRPr="00F41957">
        <w:t>на</w:t>
      </w:r>
      <w:r w:rsidR="00396BCC" w:rsidRPr="00F41957">
        <w:t xml:space="preserve"> </w:t>
      </w:r>
      <w:r w:rsidR="00E40C3D" w:rsidRPr="00F41957">
        <w:t>конкретні</w:t>
      </w:r>
      <w:r w:rsidR="00396BCC" w:rsidRPr="00F41957">
        <w:t xml:space="preserve"> </w:t>
      </w:r>
      <w:r w:rsidR="00E40C3D" w:rsidRPr="00F41957">
        <w:t>товари</w:t>
      </w:r>
      <w:r w:rsidR="00396BCC" w:rsidRPr="00F41957">
        <w:t xml:space="preserve"> </w:t>
      </w:r>
      <w:r w:rsidR="00E40C3D" w:rsidRPr="00F41957">
        <w:t>чи</w:t>
      </w:r>
      <w:r w:rsidR="00396BCC" w:rsidRPr="00F41957">
        <w:t xml:space="preserve"> </w:t>
      </w:r>
      <w:r w:rsidR="00E40C3D" w:rsidRPr="00F41957">
        <w:t>послуги,</w:t>
      </w:r>
      <w:r w:rsidR="00396BCC" w:rsidRPr="00F41957">
        <w:t xml:space="preserve"> </w:t>
      </w:r>
      <w:r w:rsidR="00E40C3D" w:rsidRPr="00F41957">
        <w:t>однак</w:t>
      </w:r>
      <w:r w:rsidR="00396BCC" w:rsidRPr="00F41957">
        <w:t xml:space="preserve"> </w:t>
      </w:r>
      <w:r w:rsidR="00E40C3D" w:rsidRPr="00F41957">
        <w:t>наголошує</w:t>
      </w:r>
      <w:r w:rsidR="00396BCC" w:rsidRPr="00F41957">
        <w:t xml:space="preserve"> </w:t>
      </w:r>
      <w:r w:rsidR="00E40C3D" w:rsidRPr="00F41957">
        <w:t>саме</w:t>
      </w:r>
      <w:r w:rsidR="00396BCC" w:rsidRPr="00F41957">
        <w:t xml:space="preserve"> </w:t>
      </w:r>
      <w:r w:rsidR="00E40C3D" w:rsidRPr="00F41957">
        <w:t>на</w:t>
      </w:r>
      <w:r w:rsidR="00396BCC" w:rsidRPr="00F41957">
        <w:t xml:space="preserve"> </w:t>
      </w:r>
      <w:r w:rsidR="00E40C3D" w:rsidRPr="00F41957">
        <w:t>юридичній</w:t>
      </w:r>
      <w:r w:rsidR="00396BCC" w:rsidRPr="00F41957">
        <w:t xml:space="preserve"> </w:t>
      </w:r>
      <w:r w:rsidR="00E40C3D" w:rsidRPr="00F41957">
        <w:t>особі,</w:t>
      </w:r>
      <w:r w:rsidR="00396BCC" w:rsidRPr="00F41957">
        <w:t xml:space="preserve"> </w:t>
      </w:r>
      <w:r w:rsidR="00E40C3D" w:rsidRPr="00F41957">
        <w:t>яка</w:t>
      </w:r>
      <w:r w:rsidR="00396BCC" w:rsidRPr="00F41957">
        <w:t xml:space="preserve"> </w:t>
      </w:r>
      <w:r w:rsidR="00E40C3D" w:rsidRPr="00F41957">
        <w:t>виробляє</w:t>
      </w:r>
      <w:r w:rsidR="00396BCC" w:rsidRPr="00F41957">
        <w:t xml:space="preserve"> </w:t>
      </w:r>
      <w:r w:rsidR="00E40C3D" w:rsidRPr="00F41957">
        <w:t>той</w:t>
      </w:r>
      <w:r w:rsidR="00396BCC" w:rsidRPr="00F41957">
        <w:t xml:space="preserve"> </w:t>
      </w:r>
      <w:r w:rsidR="00E40C3D" w:rsidRPr="00F41957">
        <w:t>чи</w:t>
      </w:r>
      <w:r w:rsidR="00396BCC" w:rsidRPr="00F41957">
        <w:t xml:space="preserve"> </w:t>
      </w:r>
      <w:r w:rsidR="00E40C3D" w:rsidRPr="00F41957">
        <w:t>інший</w:t>
      </w:r>
      <w:r w:rsidR="00396BCC" w:rsidRPr="00F41957">
        <w:t xml:space="preserve"> </w:t>
      </w:r>
      <w:r w:rsidR="00E40C3D" w:rsidRPr="00F41957">
        <w:t>вид</w:t>
      </w:r>
      <w:r w:rsidR="00396BCC" w:rsidRPr="00F41957">
        <w:t xml:space="preserve"> </w:t>
      </w:r>
      <w:r w:rsidR="00E40C3D" w:rsidRPr="00F41957">
        <w:t>това</w:t>
      </w:r>
      <w:r w:rsidRPr="00F41957">
        <w:t>ру</w:t>
      </w:r>
      <w:r w:rsidR="00396BCC" w:rsidRPr="00F41957">
        <w:t xml:space="preserve"> </w:t>
      </w:r>
      <w:r w:rsidRPr="00F41957">
        <w:t>чи</w:t>
      </w:r>
      <w:r w:rsidR="00396BCC" w:rsidRPr="00F41957">
        <w:t xml:space="preserve"> </w:t>
      </w:r>
      <w:r w:rsidRPr="00F41957">
        <w:t>надає</w:t>
      </w:r>
      <w:r w:rsidR="00396BCC" w:rsidRPr="00F41957">
        <w:t xml:space="preserve"> </w:t>
      </w:r>
      <w:r w:rsidRPr="00F41957">
        <w:t>послуги.</w:t>
      </w:r>
      <w:r w:rsidR="00396BCC" w:rsidRPr="00F41957">
        <w:t xml:space="preserve"> </w:t>
      </w:r>
      <w:r w:rsidRPr="00F41957">
        <w:t>Крім</w:t>
      </w:r>
      <w:r w:rsidR="00396BCC" w:rsidRPr="00F41957">
        <w:t xml:space="preserve"> </w:t>
      </w:r>
      <w:r w:rsidRPr="00F41957">
        <w:t>того</w:t>
      </w:r>
      <w:r w:rsidR="00396BCC" w:rsidRPr="00F41957">
        <w:t xml:space="preserve"> </w:t>
      </w:r>
      <w:r w:rsidR="00E40C3D" w:rsidRPr="00F41957">
        <w:t>фірмове</w:t>
      </w:r>
      <w:r w:rsidR="00396BCC" w:rsidRPr="00F41957">
        <w:t xml:space="preserve"> </w:t>
      </w:r>
      <w:r w:rsidR="00E40C3D" w:rsidRPr="00F41957">
        <w:t>найменування</w:t>
      </w:r>
      <w:r w:rsidR="00396BCC" w:rsidRPr="00F41957">
        <w:t xml:space="preserve"> </w:t>
      </w:r>
      <w:r w:rsidR="00E40C3D" w:rsidRPr="00F41957">
        <w:t>не</w:t>
      </w:r>
      <w:r w:rsidR="00396BCC" w:rsidRPr="00F41957">
        <w:t xml:space="preserve"> </w:t>
      </w:r>
      <w:r w:rsidR="00E40C3D" w:rsidRPr="00F41957">
        <w:t>може</w:t>
      </w:r>
      <w:r w:rsidR="00396BCC" w:rsidRPr="00F41957">
        <w:t xml:space="preserve"> </w:t>
      </w:r>
      <w:r w:rsidR="00E40C3D" w:rsidRPr="00F41957">
        <w:t>стати</w:t>
      </w:r>
      <w:r w:rsidR="00396BCC" w:rsidRPr="00F41957">
        <w:t xml:space="preserve"> </w:t>
      </w:r>
      <w:r w:rsidR="00E40C3D" w:rsidRPr="00F41957">
        <w:t>родовим</w:t>
      </w:r>
      <w:r w:rsidR="00396BCC" w:rsidRPr="00F41957">
        <w:t xml:space="preserve"> </w:t>
      </w:r>
      <w:r w:rsidR="00E40C3D" w:rsidRPr="00F41957">
        <w:t>поняттям,</w:t>
      </w:r>
      <w:r w:rsidR="00396BCC" w:rsidRPr="00F41957">
        <w:t xml:space="preserve"> </w:t>
      </w:r>
      <w:r w:rsidR="00E40C3D" w:rsidRPr="00F41957">
        <w:t>оскільки</w:t>
      </w:r>
      <w:r w:rsidR="00396BCC" w:rsidRPr="00F41957">
        <w:t xml:space="preserve"> </w:t>
      </w:r>
      <w:r w:rsidR="00E40C3D" w:rsidRPr="00F41957">
        <w:t>воно</w:t>
      </w:r>
      <w:r w:rsidR="00396BCC" w:rsidRPr="00F41957">
        <w:t xml:space="preserve"> </w:t>
      </w:r>
      <w:r w:rsidR="00E40C3D" w:rsidRPr="00F41957">
        <w:t>індивідуалізує</w:t>
      </w:r>
      <w:r w:rsidR="00396BCC" w:rsidRPr="00F41957">
        <w:t xml:space="preserve"> </w:t>
      </w:r>
      <w:r w:rsidR="00E40C3D" w:rsidRPr="00F41957">
        <w:t>саме</w:t>
      </w:r>
      <w:r w:rsidR="00396BCC" w:rsidRPr="00F41957">
        <w:t xml:space="preserve"> </w:t>
      </w:r>
      <w:r w:rsidR="00E40C3D" w:rsidRPr="00F41957">
        <w:t>підприємство,</w:t>
      </w:r>
      <w:r w:rsidR="00396BCC" w:rsidRPr="00F41957">
        <w:t xml:space="preserve"> </w:t>
      </w:r>
      <w:r w:rsidR="00E40C3D" w:rsidRPr="00F41957">
        <w:t>а</w:t>
      </w:r>
      <w:r w:rsidR="00396BCC" w:rsidRPr="00F41957">
        <w:t xml:space="preserve"> </w:t>
      </w:r>
      <w:r w:rsidR="00E40C3D" w:rsidRPr="00F41957">
        <w:t>не</w:t>
      </w:r>
      <w:r w:rsidR="00396BCC" w:rsidRPr="00F41957">
        <w:t xml:space="preserve"> </w:t>
      </w:r>
      <w:r w:rsidR="00E40C3D" w:rsidRPr="00F41957">
        <w:t>товар,</w:t>
      </w:r>
      <w:r w:rsidR="00396BCC" w:rsidRPr="00F41957">
        <w:t xml:space="preserve"> </w:t>
      </w:r>
      <w:r w:rsidR="00E40C3D" w:rsidRPr="00F41957">
        <w:t>який</w:t>
      </w:r>
      <w:r w:rsidR="00396BCC" w:rsidRPr="00F41957">
        <w:t xml:space="preserve"> </w:t>
      </w:r>
      <w:r w:rsidR="00E40C3D" w:rsidRPr="00F41957">
        <w:t>ним</w:t>
      </w:r>
      <w:r w:rsidR="00396BCC" w:rsidRPr="00F41957">
        <w:t xml:space="preserve"> </w:t>
      </w:r>
      <w:r w:rsidR="00E40C3D" w:rsidRPr="00F41957">
        <w:t>виробляється</w:t>
      </w:r>
      <w:r w:rsidRPr="00F41957">
        <w:rPr>
          <w:rStyle w:val="a8"/>
        </w:rPr>
        <w:footnoteReference w:id="6"/>
      </w:r>
      <w:r w:rsidR="00E40C3D" w:rsidRPr="00F41957">
        <w:t>.</w:t>
      </w:r>
    </w:p>
    <w:p w:rsidR="008807B5" w:rsidRPr="00F41957" w:rsidRDefault="008807B5" w:rsidP="00396BCC">
      <w:pPr>
        <w:pStyle w:val="2"/>
        <w:keepNext w:val="0"/>
        <w:tabs>
          <w:tab w:val="left" w:pos="726"/>
        </w:tabs>
        <w:ind w:firstLine="709"/>
        <w:jc w:val="both"/>
        <w:rPr>
          <w:b w:val="0"/>
          <w:smallCaps w:val="0"/>
          <w:lang w:val="uk-UA"/>
        </w:rPr>
      </w:pPr>
      <w:r w:rsidRPr="00F41957">
        <w:rPr>
          <w:b w:val="0"/>
          <w:smallCaps w:val="0"/>
          <w:lang w:val="uk-UA"/>
        </w:rPr>
        <w:t>Комерційне</w:t>
      </w:r>
      <w:r w:rsidR="00396BCC" w:rsidRPr="00F41957">
        <w:rPr>
          <w:b w:val="0"/>
          <w:smallCaps w:val="0"/>
          <w:lang w:val="uk-UA"/>
        </w:rPr>
        <w:t xml:space="preserve"> (</w:t>
      </w:r>
      <w:r w:rsidRPr="00F41957">
        <w:rPr>
          <w:b w:val="0"/>
          <w:smallCaps w:val="0"/>
          <w:lang w:val="uk-UA"/>
        </w:rPr>
        <w:t>фірмове</w:t>
      </w:r>
      <w:r w:rsidR="00396BCC" w:rsidRPr="00F41957">
        <w:rPr>
          <w:b w:val="0"/>
          <w:smallCaps w:val="0"/>
          <w:lang w:val="uk-UA"/>
        </w:rPr>
        <w:t xml:space="preserve">) </w:t>
      </w:r>
      <w:r w:rsidRPr="00F41957">
        <w:rPr>
          <w:b w:val="0"/>
          <w:smallCaps w:val="0"/>
          <w:lang w:val="uk-UA"/>
        </w:rPr>
        <w:t>найменування</w:t>
      </w:r>
      <w:r w:rsidR="00396BCC" w:rsidRPr="00F41957">
        <w:rPr>
          <w:b w:val="0"/>
          <w:smallCaps w:val="0"/>
          <w:lang w:val="uk-UA"/>
        </w:rPr>
        <w:t xml:space="preserve"> - </w:t>
      </w:r>
      <w:r w:rsidRPr="00F41957">
        <w:rPr>
          <w:b w:val="0"/>
          <w:smallCaps w:val="0"/>
          <w:lang w:val="uk-UA"/>
        </w:rPr>
        <w:t>це</w:t>
      </w:r>
      <w:r w:rsidR="00396BCC" w:rsidRPr="00F41957">
        <w:rPr>
          <w:b w:val="0"/>
          <w:smallCaps w:val="0"/>
          <w:lang w:val="uk-UA"/>
        </w:rPr>
        <w:t xml:space="preserve"> </w:t>
      </w:r>
      <w:r w:rsidRPr="00F41957">
        <w:rPr>
          <w:b w:val="0"/>
          <w:smallCaps w:val="0"/>
          <w:lang w:val="uk-UA"/>
        </w:rPr>
        <w:t>своєрідний</w:t>
      </w:r>
      <w:r w:rsidR="00396BCC" w:rsidRPr="00F41957">
        <w:rPr>
          <w:b w:val="0"/>
          <w:smallCaps w:val="0"/>
          <w:lang w:val="uk-UA"/>
        </w:rPr>
        <w:t xml:space="preserve"> "</w:t>
      </w:r>
      <w:r w:rsidRPr="00F41957">
        <w:rPr>
          <w:b w:val="0"/>
          <w:smallCaps w:val="0"/>
          <w:lang w:val="uk-UA"/>
        </w:rPr>
        <w:t>псевдонім</w:t>
      </w:r>
      <w:r w:rsidR="00396BCC" w:rsidRPr="00F41957">
        <w:rPr>
          <w:b w:val="0"/>
          <w:smallCaps w:val="0"/>
          <w:lang w:val="uk-UA"/>
        </w:rPr>
        <w:t xml:space="preserve">" </w:t>
      </w:r>
      <w:r w:rsidRPr="00F41957">
        <w:rPr>
          <w:b w:val="0"/>
          <w:smallCaps w:val="0"/>
          <w:lang w:val="uk-UA"/>
        </w:rPr>
        <w:t>суб'єкта</w:t>
      </w:r>
      <w:r w:rsidR="00396BCC" w:rsidRPr="00F41957">
        <w:rPr>
          <w:b w:val="0"/>
          <w:smallCaps w:val="0"/>
          <w:lang w:val="uk-UA"/>
        </w:rPr>
        <w:t xml:space="preserve"> </w:t>
      </w:r>
      <w:r w:rsidRPr="00F41957">
        <w:rPr>
          <w:b w:val="0"/>
          <w:smallCaps w:val="0"/>
          <w:lang w:val="uk-UA"/>
        </w:rPr>
        <w:t>господарювання,</w:t>
      </w:r>
      <w:r w:rsidR="00396BCC" w:rsidRPr="00F41957">
        <w:rPr>
          <w:b w:val="0"/>
          <w:smallCaps w:val="0"/>
          <w:lang w:val="uk-UA"/>
        </w:rPr>
        <w:t xml:space="preserve"> </w:t>
      </w:r>
      <w:r w:rsidRPr="00F41957">
        <w:rPr>
          <w:b w:val="0"/>
          <w:smallCaps w:val="0"/>
          <w:lang w:val="uk-UA"/>
        </w:rPr>
        <w:t>що</w:t>
      </w:r>
      <w:r w:rsidR="00396BCC" w:rsidRPr="00F41957">
        <w:rPr>
          <w:b w:val="0"/>
          <w:smallCaps w:val="0"/>
          <w:lang w:val="uk-UA"/>
        </w:rPr>
        <w:t xml:space="preserve"> </w:t>
      </w:r>
      <w:r w:rsidRPr="00F41957">
        <w:rPr>
          <w:b w:val="0"/>
          <w:smallCaps w:val="0"/>
          <w:lang w:val="uk-UA"/>
        </w:rPr>
        <w:t>може</w:t>
      </w:r>
      <w:r w:rsidR="00396BCC" w:rsidRPr="00F41957">
        <w:rPr>
          <w:b w:val="0"/>
          <w:smallCaps w:val="0"/>
          <w:lang w:val="uk-UA"/>
        </w:rPr>
        <w:t xml:space="preserve"> </w:t>
      </w:r>
      <w:r w:rsidRPr="00F41957">
        <w:rPr>
          <w:b w:val="0"/>
          <w:smallCaps w:val="0"/>
          <w:lang w:val="uk-UA"/>
        </w:rPr>
        <w:t>їм</w:t>
      </w:r>
      <w:r w:rsidR="00396BCC" w:rsidRPr="00F41957">
        <w:rPr>
          <w:b w:val="0"/>
          <w:smallCaps w:val="0"/>
          <w:lang w:val="uk-UA"/>
        </w:rPr>
        <w:t xml:space="preserve"> </w:t>
      </w:r>
      <w:r w:rsidRPr="00F41957">
        <w:rPr>
          <w:b w:val="0"/>
          <w:smallCaps w:val="0"/>
          <w:lang w:val="uk-UA"/>
        </w:rPr>
        <w:t>використовуватися</w:t>
      </w:r>
      <w:r w:rsidR="00396BCC" w:rsidRPr="00F41957">
        <w:rPr>
          <w:b w:val="0"/>
          <w:smallCaps w:val="0"/>
          <w:lang w:val="uk-UA"/>
        </w:rPr>
        <w:t xml:space="preserve"> </w:t>
      </w:r>
      <w:r w:rsidRPr="00F41957">
        <w:rPr>
          <w:b w:val="0"/>
          <w:smallCaps w:val="0"/>
          <w:lang w:val="uk-UA"/>
        </w:rPr>
        <w:t>для</w:t>
      </w:r>
      <w:r w:rsidR="00396BCC" w:rsidRPr="00F41957">
        <w:rPr>
          <w:b w:val="0"/>
          <w:smallCaps w:val="0"/>
          <w:lang w:val="uk-UA"/>
        </w:rPr>
        <w:t xml:space="preserve"> </w:t>
      </w:r>
      <w:r w:rsidRPr="00F41957">
        <w:rPr>
          <w:b w:val="0"/>
          <w:smallCaps w:val="0"/>
          <w:lang w:val="uk-UA"/>
        </w:rPr>
        <w:t>індивідуалізації</w:t>
      </w:r>
      <w:r w:rsidR="00396BCC" w:rsidRPr="00F41957">
        <w:rPr>
          <w:b w:val="0"/>
          <w:smallCaps w:val="0"/>
          <w:lang w:val="uk-UA"/>
        </w:rPr>
        <w:t xml:space="preserve"> </w:t>
      </w:r>
      <w:r w:rsidRPr="00F41957">
        <w:rPr>
          <w:b w:val="0"/>
          <w:smallCaps w:val="0"/>
          <w:lang w:val="uk-UA"/>
        </w:rPr>
        <w:t>власної</w:t>
      </w:r>
      <w:r w:rsidR="00396BCC" w:rsidRPr="00F41957">
        <w:rPr>
          <w:b w:val="0"/>
          <w:smallCaps w:val="0"/>
          <w:lang w:val="uk-UA"/>
        </w:rPr>
        <w:t xml:space="preserve"> </w:t>
      </w:r>
      <w:r w:rsidRPr="00F41957">
        <w:rPr>
          <w:b w:val="0"/>
          <w:smallCaps w:val="0"/>
          <w:lang w:val="uk-UA"/>
        </w:rPr>
        <w:t>підприємницької</w:t>
      </w:r>
      <w:r w:rsidR="00396BCC" w:rsidRPr="00F41957">
        <w:rPr>
          <w:b w:val="0"/>
          <w:smallCaps w:val="0"/>
          <w:lang w:val="uk-UA"/>
        </w:rPr>
        <w:t xml:space="preserve"> (</w:t>
      </w:r>
      <w:r w:rsidRPr="00F41957">
        <w:rPr>
          <w:b w:val="0"/>
          <w:smallCaps w:val="0"/>
          <w:lang w:val="uk-UA"/>
        </w:rPr>
        <w:t>господарської</w:t>
      </w:r>
      <w:r w:rsidR="00396BCC" w:rsidRPr="00F41957">
        <w:rPr>
          <w:b w:val="0"/>
          <w:smallCaps w:val="0"/>
          <w:lang w:val="uk-UA"/>
        </w:rPr>
        <w:t xml:space="preserve">) </w:t>
      </w:r>
      <w:r w:rsidRPr="00F41957">
        <w:rPr>
          <w:b w:val="0"/>
          <w:smallCaps w:val="0"/>
          <w:lang w:val="uk-UA"/>
        </w:rPr>
        <w:t>діяльності.</w:t>
      </w:r>
    </w:p>
    <w:p w:rsidR="00396BCC" w:rsidRPr="00F41957" w:rsidRDefault="00F84566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Н</w:t>
      </w:r>
      <w:r w:rsidR="008807B5" w:rsidRPr="00F41957">
        <w:rPr>
          <w:lang w:val="uk-UA"/>
        </w:rPr>
        <w:t>е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кожна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юридична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особа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суб’єктом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інтелектуальної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(</w:t>
      </w:r>
      <w:r w:rsidR="008807B5" w:rsidRPr="00F41957">
        <w:rPr>
          <w:lang w:val="uk-UA"/>
        </w:rPr>
        <w:t>фірмове</w:t>
      </w:r>
      <w:r w:rsidR="00396BCC" w:rsidRPr="00F41957">
        <w:rPr>
          <w:lang w:val="uk-UA"/>
        </w:rPr>
        <w:t xml:space="preserve">) </w:t>
      </w:r>
      <w:r w:rsidR="008807B5" w:rsidRPr="00F41957">
        <w:rPr>
          <w:lang w:val="uk-UA"/>
        </w:rPr>
        <w:t>найменування.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Це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треба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обов’язково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враховувати.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Неприбуткові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організації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можуть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захищати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свої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згідно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законів,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регулюють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комерц</w:t>
      </w:r>
      <w:r w:rsidRPr="00F41957">
        <w:rPr>
          <w:lang w:val="uk-UA"/>
        </w:rPr>
        <w:t>ійні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позначення.</w:t>
      </w:r>
    </w:p>
    <w:p w:rsidR="00396BCC" w:rsidRPr="00F41957" w:rsidRDefault="008807B5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Верховним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судом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було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розглянуто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справу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однієї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неприбуткової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організації.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Адвокатське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об'єднання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звернулася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господарського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суду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позовом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заборону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суб'єкту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підприємницької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діяльності</w:t>
      </w:r>
      <w:r w:rsidR="00396BCC" w:rsidRPr="00F41957">
        <w:rPr>
          <w:lang w:val="uk-UA"/>
        </w:rPr>
        <w:t xml:space="preserve"> - </w:t>
      </w:r>
      <w:r w:rsidRPr="00F41957">
        <w:rPr>
          <w:lang w:val="uk-UA"/>
        </w:rPr>
        <w:t>фізичній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використовувати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своїй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діяльності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сфері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вивіску</w:t>
      </w:r>
      <w:r w:rsidR="00396BCC" w:rsidRPr="00F41957">
        <w:rPr>
          <w:lang w:val="uk-UA"/>
        </w:rPr>
        <w:t xml:space="preserve"> "</w:t>
      </w:r>
      <w:r w:rsidRPr="00F41957">
        <w:rPr>
          <w:lang w:val="uk-UA"/>
        </w:rPr>
        <w:t>Юридична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консультація</w:t>
      </w:r>
      <w:r w:rsidR="00396BCC" w:rsidRPr="00F41957">
        <w:rPr>
          <w:lang w:val="uk-UA"/>
        </w:rPr>
        <w:t>"</w:t>
      </w:r>
      <w:r w:rsidRPr="00F41957">
        <w:rPr>
          <w:lang w:val="uk-UA"/>
        </w:rPr>
        <w:t>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посиланням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приписи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статей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16,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23,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50,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51,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90,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431,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432,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489-491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Цивільного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кодексу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мотивувало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необхідністю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захисту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Встановивши,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позивач,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будучи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підприємницьким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товариством,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суб'єктом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інтелектуальної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</w:t>
      </w:r>
      <w:r w:rsidR="00F84566" w:rsidRPr="00F41957">
        <w:rPr>
          <w:lang w:val="uk-UA"/>
        </w:rPr>
        <w:t>ання,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господарський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суд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дійшов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обґрунтованого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висновку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необхідності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відмови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задоволенні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позову.</w:t>
      </w:r>
    </w:p>
    <w:p w:rsidR="00F84566" w:rsidRPr="00F41957" w:rsidRDefault="008807B5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Принципова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відмінність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між</w:t>
      </w:r>
      <w:r w:rsidR="00396BCC" w:rsidRPr="00F41957">
        <w:rPr>
          <w:lang w:val="uk-UA"/>
        </w:rPr>
        <w:t xml:space="preserve"> "</w:t>
      </w:r>
      <w:r w:rsidRPr="00F41957">
        <w:rPr>
          <w:lang w:val="uk-UA"/>
        </w:rPr>
        <w:t>комерційним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найменуванням</w:t>
      </w:r>
      <w:r w:rsidR="00396BCC" w:rsidRPr="00F41957">
        <w:rPr>
          <w:lang w:val="uk-UA"/>
        </w:rPr>
        <w:t xml:space="preserve">"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"</w:t>
      </w:r>
      <w:r w:rsidRPr="00F41957">
        <w:rPr>
          <w:lang w:val="uk-UA"/>
        </w:rPr>
        <w:t>фірмовим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найменуванням</w:t>
      </w:r>
      <w:r w:rsidR="00396BCC" w:rsidRPr="00F41957">
        <w:rPr>
          <w:lang w:val="uk-UA"/>
        </w:rPr>
        <w:t xml:space="preserve">" </w:t>
      </w:r>
      <w:r w:rsidRPr="00F41957">
        <w:rPr>
          <w:lang w:val="uk-UA"/>
        </w:rPr>
        <w:t>полягає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тому,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останнє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використовуватись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лише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юридичними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особами,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тоді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учасниками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господарської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діяльності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можуть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приватні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підприємці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без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статусу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статті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159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Господарського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кодексу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зазначено,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громадянин-підприємець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прізвище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або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ім’я</w:t>
      </w:r>
      <w:r w:rsidRPr="00F41957">
        <w:rPr>
          <w:rStyle w:val="a8"/>
          <w:lang w:val="uk-UA"/>
        </w:rPr>
        <w:footnoteReference w:id="7"/>
      </w:r>
      <w:r w:rsidRPr="00F41957">
        <w:rPr>
          <w:lang w:val="uk-UA"/>
        </w:rPr>
        <w:t>.</w:t>
      </w:r>
    </w:p>
    <w:p w:rsidR="00396BCC" w:rsidRPr="00F41957" w:rsidRDefault="008807B5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Різний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підхід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відображений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Цивільному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Господарському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кодексах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необхідності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реєстрації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відповідно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частин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2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3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</w:t>
      </w:r>
      <w:r w:rsidR="00396BCC" w:rsidRPr="00F41957">
        <w:rPr>
          <w:lang w:val="uk-UA"/>
        </w:rPr>
        <w:t>.4</w:t>
      </w:r>
      <w:r w:rsidRPr="00F41957">
        <w:rPr>
          <w:lang w:val="uk-UA"/>
        </w:rPr>
        <w:t>89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Цивільного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кодексу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інтелектуальної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чинним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моменту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першого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цього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охороняється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без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обов'язкового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подання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заявки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нього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реєстрації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незалежно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того,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частиною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торговельної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марки.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Відомості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можуть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вноситися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реєстрів,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порядок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ведення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встановлюється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законом.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охороняється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незалежно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реєстрації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подання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заявки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нього.</w:t>
      </w:r>
    </w:p>
    <w:p w:rsidR="00396BCC" w:rsidRPr="00F41957" w:rsidRDefault="008807B5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Зі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змісту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</w:t>
      </w:r>
      <w:r w:rsidR="00396BCC" w:rsidRPr="00F41957">
        <w:rPr>
          <w:lang w:val="uk-UA"/>
        </w:rPr>
        <w:t>.1</w:t>
      </w:r>
      <w:r w:rsidRPr="00F41957">
        <w:rPr>
          <w:lang w:val="uk-UA"/>
        </w:rPr>
        <w:t>59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Господарського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кодексу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вбачається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запровадження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реєстраційного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принципу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набуття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відповідно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частини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2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суб'єкт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господарювання,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було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включено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раніше,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пріоритетне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захисту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перед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будь-яким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суб'єктом,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тотожне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яког</w:t>
      </w:r>
      <w:r w:rsidR="00F84566" w:rsidRPr="00F41957">
        <w:rPr>
          <w:lang w:val="uk-UA"/>
        </w:rPr>
        <w:t>о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включено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реєстру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пізніше.</w:t>
      </w:r>
    </w:p>
    <w:p w:rsidR="00396BCC" w:rsidRPr="00F41957" w:rsidRDefault="008807B5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Ця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норма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узгоджується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положеннями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</w:t>
      </w:r>
      <w:r w:rsidR="00396BCC" w:rsidRPr="00F41957">
        <w:rPr>
          <w:lang w:val="uk-UA"/>
        </w:rPr>
        <w:t>.4</w:t>
      </w:r>
      <w:r w:rsidRPr="00F41957">
        <w:rPr>
          <w:lang w:val="uk-UA"/>
        </w:rPr>
        <w:t>59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Цивільного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кодексу,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положеннями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</w:t>
      </w:r>
      <w:r w:rsidR="00396BCC" w:rsidRPr="00F41957">
        <w:rPr>
          <w:lang w:val="uk-UA"/>
        </w:rPr>
        <w:t xml:space="preserve">.8 </w:t>
      </w:r>
      <w:r w:rsidRPr="00F41957">
        <w:rPr>
          <w:lang w:val="uk-UA"/>
        </w:rPr>
        <w:t>Паризької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конвенції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промислової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1883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набула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чинності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25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грудня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1991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частиною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національного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законодавства.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Згідно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Паризькою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конвенцією</w:t>
      </w:r>
      <w:r w:rsidR="00396BCC" w:rsidRPr="00F41957">
        <w:rPr>
          <w:lang w:val="uk-UA"/>
        </w:rPr>
        <w:t xml:space="preserve"> "</w:t>
      </w:r>
      <w:r w:rsidRPr="00F41957">
        <w:rPr>
          <w:lang w:val="uk-UA"/>
        </w:rPr>
        <w:t>фірмове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охороняється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усіх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країнах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Союзу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без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обов'язкового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подання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заявки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реєстрації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незалежно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того,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воно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частиною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знака</w:t>
      </w:r>
      <w:r w:rsidR="00396BCC" w:rsidRPr="00F41957">
        <w:rPr>
          <w:lang w:val="uk-UA"/>
        </w:rPr>
        <w:t>"</w:t>
      </w:r>
      <w:r w:rsidRPr="00F41957">
        <w:rPr>
          <w:lang w:val="uk-UA"/>
        </w:rPr>
        <w:t>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Моментом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виникнення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інтелектуальної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початок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фактичного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вказаного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найменування.</w:t>
      </w:r>
    </w:p>
    <w:p w:rsidR="00396BCC" w:rsidRPr="00F41957" w:rsidRDefault="008807B5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Тобто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факт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державної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реєстрації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відповідним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набуття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певне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пов'язані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собою.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Доцільно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також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зазначити,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законодавством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судовою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практикою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встановлені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вимоги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мінімального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надання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йому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правової</w:t>
      </w:r>
      <w:r w:rsidR="00396BCC" w:rsidRPr="00F41957">
        <w:rPr>
          <w:lang w:val="uk-UA"/>
        </w:rPr>
        <w:t xml:space="preserve"> </w:t>
      </w:r>
      <w:r w:rsidR="00F84566" w:rsidRPr="00F41957">
        <w:rPr>
          <w:lang w:val="uk-UA"/>
        </w:rPr>
        <w:t>охорони.</w:t>
      </w:r>
    </w:p>
    <w:p w:rsidR="00CC6091" w:rsidRPr="00F41957" w:rsidRDefault="00B36ACA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М</w:t>
      </w:r>
      <w:r w:rsidR="008807B5" w:rsidRPr="00F41957">
        <w:rPr>
          <w:lang w:val="uk-UA"/>
        </w:rPr>
        <w:t>айнові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інтелектуальної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комерційні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передаються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лише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разом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цілісним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майновим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комплексом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юридичної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особи,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якій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ці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належать,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або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відповідною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частиною.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Отже,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самостійно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бути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відчужуваним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користь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іншої</w:t>
      </w:r>
      <w:r w:rsidR="00396BCC" w:rsidRPr="00F41957">
        <w:rPr>
          <w:lang w:val="uk-UA"/>
        </w:rPr>
        <w:t xml:space="preserve"> </w:t>
      </w:r>
      <w:r w:rsidR="008807B5" w:rsidRPr="00F41957">
        <w:rPr>
          <w:lang w:val="uk-UA"/>
        </w:rPr>
        <w:t>особи.</w:t>
      </w:r>
    </w:p>
    <w:p w:rsidR="00396BCC" w:rsidRPr="00F41957" w:rsidRDefault="00BE1E94" w:rsidP="00396BC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F41957">
        <w:rPr>
          <w:lang w:val="uk-UA"/>
        </w:rPr>
        <w:t>Однак,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запровадження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чинного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законодавства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терміна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„комерційне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найменування”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зумовило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неоднозначні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погляди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фахівців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питання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співвідношення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терміном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„фірмове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найменування”.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Проблема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пов’язана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тим,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чинне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законодавство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різних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нормах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вживає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різні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терміни.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Дослідники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засобів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індивідуалізації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М.В.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Паладій</w:t>
      </w:r>
      <w:r w:rsidRPr="00F41957">
        <w:rPr>
          <w:rStyle w:val="a8"/>
          <w:lang w:val="uk-UA"/>
        </w:rPr>
        <w:footnoteReference w:id="8"/>
      </w:r>
      <w:r w:rsidRPr="00F41957">
        <w:rPr>
          <w:lang w:val="uk-UA"/>
        </w:rPr>
        <w:t>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</w:t>
      </w:r>
      <w:r w:rsidR="00396BCC" w:rsidRPr="00F41957">
        <w:rPr>
          <w:lang w:val="uk-UA"/>
        </w:rPr>
        <w:t xml:space="preserve">.М. </w:t>
      </w:r>
      <w:r w:rsidRPr="00F41957">
        <w:rPr>
          <w:lang w:val="uk-UA"/>
        </w:rPr>
        <w:t>Шевелева</w:t>
      </w:r>
      <w:r w:rsidRPr="00F41957">
        <w:rPr>
          <w:rStyle w:val="a8"/>
          <w:lang w:val="uk-UA"/>
        </w:rPr>
        <w:footnoteReference w:id="9"/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вважають,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принциповою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відмінністю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останнє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можуть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використовувати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лише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тоді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учасникам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діяльності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можуть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бути,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скажімо,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приватні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підприємці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без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статусу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особи.</w:t>
      </w:r>
    </w:p>
    <w:p w:rsidR="00396BCC" w:rsidRPr="00F41957" w:rsidRDefault="00F84566" w:rsidP="00396BCC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F41957">
        <w:rPr>
          <w:lang w:val="uk-UA"/>
        </w:rPr>
        <w:t>Наприклад,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думку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.О. </w:t>
      </w:r>
      <w:r w:rsidRPr="00F41957">
        <w:rPr>
          <w:lang w:val="uk-UA"/>
        </w:rPr>
        <w:t>Калятіна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позначення</w:t>
      </w:r>
      <w:r w:rsidR="00396BCC" w:rsidRPr="00F41957">
        <w:rPr>
          <w:lang w:val="uk-UA"/>
        </w:rPr>
        <w:t xml:space="preserve"> - </w:t>
      </w:r>
      <w:r w:rsidRPr="00F41957">
        <w:rPr>
          <w:lang w:val="uk-UA"/>
        </w:rPr>
        <w:t>позначення,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зазвичай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використовує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відносинах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контрагентами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рекламі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тощо</w:t>
      </w:r>
      <w:r w:rsidR="00396BCC" w:rsidRPr="00F41957">
        <w:rPr>
          <w:lang w:val="uk-UA"/>
        </w:rPr>
        <w:t xml:space="preserve">; </w:t>
      </w:r>
      <w:r w:rsidRPr="00F41957">
        <w:rPr>
          <w:lang w:val="uk-UA"/>
        </w:rPr>
        <w:t>М.І.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Брагінський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В.В.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Вітрянський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визначаючи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вважають,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оскільки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останнє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реєструється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патентним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відомством,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володільця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претендувати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лише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іноземний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підприємець</w:t>
      </w:r>
      <w:r w:rsidRPr="00F41957">
        <w:rPr>
          <w:rStyle w:val="a8"/>
          <w:lang w:val="uk-UA"/>
        </w:rPr>
        <w:footnoteReference w:id="10"/>
      </w:r>
      <w:r w:rsidRPr="00F41957">
        <w:rPr>
          <w:lang w:val="uk-UA"/>
        </w:rPr>
        <w:t>.</w:t>
      </w:r>
    </w:p>
    <w:p w:rsidR="00F41957" w:rsidRDefault="00F41957" w:rsidP="00396BCC">
      <w:pPr>
        <w:tabs>
          <w:tab w:val="left" w:pos="726"/>
        </w:tabs>
        <w:rPr>
          <w:lang w:val="uk-UA"/>
        </w:rPr>
      </w:pPr>
    </w:p>
    <w:p w:rsidR="00396BCC" w:rsidRPr="00F41957" w:rsidRDefault="0049606E" w:rsidP="00F41957">
      <w:pPr>
        <w:pStyle w:val="1"/>
        <w:rPr>
          <w:lang w:val="uk-UA"/>
        </w:rPr>
      </w:pPr>
      <w:bookmarkStart w:id="1" w:name="_Toc280114197"/>
      <w:r w:rsidRPr="00F41957">
        <w:rPr>
          <w:lang w:val="uk-UA"/>
        </w:rPr>
        <w:t>ІІ.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Розмежування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торгівельної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марки</w:t>
      </w:r>
      <w:bookmarkEnd w:id="1"/>
    </w:p>
    <w:p w:rsidR="00F41957" w:rsidRDefault="00F41957" w:rsidP="00396BCC">
      <w:pPr>
        <w:pStyle w:val="a9"/>
        <w:tabs>
          <w:tab w:val="left" w:pos="726"/>
        </w:tabs>
        <w:rPr>
          <w:lang w:val="ru-RU"/>
        </w:rPr>
      </w:pPr>
    </w:p>
    <w:p w:rsidR="0049606E" w:rsidRPr="00F41957" w:rsidRDefault="0049606E" w:rsidP="00396BCC">
      <w:pPr>
        <w:pStyle w:val="a9"/>
        <w:tabs>
          <w:tab w:val="left" w:pos="726"/>
        </w:tabs>
      </w:pPr>
      <w:r w:rsidRPr="00F41957">
        <w:t>Не</w:t>
      </w:r>
      <w:r w:rsidR="00396BCC" w:rsidRPr="00F41957">
        <w:t xml:space="preserve"> </w:t>
      </w:r>
      <w:r w:rsidRPr="00F41957">
        <w:t>вирішеним</w:t>
      </w:r>
      <w:r w:rsidR="00396BCC" w:rsidRPr="00F41957">
        <w:t xml:space="preserve"> </w:t>
      </w:r>
      <w:r w:rsidRPr="00F41957">
        <w:t>наразі</w:t>
      </w:r>
      <w:r w:rsidR="00396BCC" w:rsidRPr="00F41957">
        <w:t xml:space="preserve"> </w:t>
      </w:r>
      <w:r w:rsidRPr="00F41957">
        <w:t>лишається</w:t>
      </w:r>
      <w:r w:rsidR="00396BCC" w:rsidRPr="00F41957">
        <w:t xml:space="preserve"> </w:t>
      </w:r>
      <w:r w:rsidRPr="00F41957">
        <w:t>і</w:t>
      </w:r>
      <w:r w:rsidR="00396BCC" w:rsidRPr="00F41957">
        <w:t xml:space="preserve"> </w:t>
      </w:r>
      <w:r w:rsidRPr="00F41957">
        <w:t>питання,</w:t>
      </w:r>
      <w:r w:rsidR="00396BCC" w:rsidRPr="00F41957">
        <w:t xml:space="preserve"> </w:t>
      </w:r>
      <w:r w:rsidRPr="00F41957">
        <w:t>чи</w:t>
      </w:r>
      <w:r w:rsidR="00396BCC" w:rsidRPr="00F41957">
        <w:t xml:space="preserve"> </w:t>
      </w:r>
      <w:r w:rsidRPr="00F41957">
        <w:t>може</w:t>
      </w:r>
      <w:r w:rsidR="00396BCC" w:rsidRPr="00F41957">
        <w:t xml:space="preserve"> </w:t>
      </w:r>
      <w:r w:rsidRPr="00F41957">
        <w:t>суб'єкт</w:t>
      </w:r>
      <w:r w:rsidR="00396BCC" w:rsidRPr="00F41957">
        <w:t xml:space="preserve"> </w:t>
      </w:r>
      <w:r w:rsidRPr="00F41957">
        <w:t>господарювання</w:t>
      </w:r>
      <w:r w:rsidR="00396BCC" w:rsidRPr="00F41957">
        <w:t xml:space="preserve"> </w:t>
      </w:r>
      <w:r w:rsidRPr="00F41957">
        <w:t>мати</w:t>
      </w:r>
      <w:r w:rsidR="00396BCC" w:rsidRPr="00F41957">
        <w:t xml:space="preserve"> </w:t>
      </w:r>
      <w:r w:rsidRPr="00F41957">
        <w:t>кілька</w:t>
      </w:r>
      <w:r w:rsidR="00396BCC" w:rsidRPr="00F41957">
        <w:t xml:space="preserve"> </w:t>
      </w:r>
      <w:r w:rsidRPr="00F41957">
        <w:t>комерційних</w:t>
      </w:r>
      <w:r w:rsidR="00396BCC" w:rsidRPr="00F41957">
        <w:t xml:space="preserve"> </w:t>
      </w:r>
      <w:r w:rsidRPr="00F41957">
        <w:t>найменувань.</w:t>
      </w:r>
      <w:r w:rsidR="00396BCC" w:rsidRPr="00F41957">
        <w:t xml:space="preserve"> </w:t>
      </w:r>
      <w:r w:rsidRPr="00F41957">
        <w:t>За</w:t>
      </w:r>
      <w:r w:rsidR="00396BCC" w:rsidRPr="00F41957">
        <w:t xml:space="preserve"> </w:t>
      </w:r>
      <w:r w:rsidRPr="00F41957">
        <w:t>позитивної</w:t>
      </w:r>
      <w:r w:rsidR="00396BCC" w:rsidRPr="00F41957">
        <w:t xml:space="preserve"> </w:t>
      </w:r>
      <w:r w:rsidRPr="00F41957">
        <w:t>відповіді</w:t>
      </w:r>
      <w:r w:rsidR="00396BCC" w:rsidRPr="00F41957">
        <w:t xml:space="preserve"> </w:t>
      </w:r>
      <w:r w:rsidRPr="00F41957">
        <w:t>на</w:t>
      </w:r>
      <w:r w:rsidR="00396BCC" w:rsidRPr="00F41957">
        <w:t xml:space="preserve"> </w:t>
      </w:r>
      <w:r w:rsidRPr="00F41957">
        <w:t>таке</w:t>
      </w:r>
      <w:r w:rsidR="00396BCC" w:rsidRPr="00F41957">
        <w:t xml:space="preserve"> </w:t>
      </w:r>
      <w:r w:rsidRPr="00F41957">
        <w:t>питання</w:t>
      </w:r>
      <w:r w:rsidR="00396BCC" w:rsidRPr="00F41957">
        <w:t xml:space="preserve"> </w:t>
      </w:r>
      <w:r w:rsidRPr="00F41957">
        <w:t>різниця</w:t>
      </w:r>
      <w:r w:rsidR="00396BCC" w:rsidRPr="00F41957">
        <w:t xml:space="preserve"> </w:t>
      </w:r>
      <w:r w:rsidRPr="00F41957">
        <w:t>між</w:t>
      </w:r>
      <w:r w:rsidR="00396BCC" w:rsidRPr="00F41957">
        <w:t xml:space="preserve"> </w:t>
      </w:r>
      <w:r w:rsidRPr="00F41957">
        <w:t>комерційним</w:t>
      </w:r>
      <w:r w:rsidR="00396BCC" w:rsidRPr="00F41957">
        <w:t xml:space="preserve"> </w:t>
      </w:r>
      <w:r w:rsidRPr="00F41957">
        <w:t>найменуванням</w:t>
      </w:r>
      <w:r w:rsidR="00396BCC" w:rsidRPr="00F41957">
        <w:t xml:space="preserve"> </w:t>
      </w:r>
      <w:r w:rsidRPr="00F41957">
        <w:t>і</w:t>
      </w:r>
      <w:r w:rsidR="00396BCC" w:rsidRPr="00F41957">
        <w:t xml:space="preserve"> </w:t>
      </w:r>
      <w:r w:rsidRPr="00F41957">
        <w:t>торговельною</w:t>
      </w:r>
      <w:r w:rsidR="00396BCC" w:rsidRPr="00F41957">
        <w:t xml:space="preserve"> </w:t>
      </w:r>
      <w:r w:rsidRPr="00F41957">
        <w:t>маркою</w:t>
      </w:r>
      <w:r w:rsidR="00396BCC" w:rsidRPr="00F41957">
        <w:t xml:space="preserve"> </w:t>
      </w:r>
      <w:r w:rsidRPr="00F41957">
        <w:t>майже</w:t>
      </w:r>
      <w:r w:rsidR="00396BCC" w:rsidRPr="00F41957">
        <w:t xml:space="preserve"> </w:t>
      </w:r>
      <w:r w:rsidRPr="00F41957">
        <w:t>зникає,</w:t>
      </w:r>
      <w:r w:rsidR="00396BCC" w:rsidRPr="00F41957">
        <w:t xml:space="preserve"> </w:t>
      </w:r>
      <w:r w:rsidRPr="00F41957">
        <w:t>оскільки</w:t>
      </w:r>
      <w:r w:rsidR="00396BCC" w:rsidRPr="00F41957">
        <w:t xml:space="preserve"> </w:t>
      </w:r>
      <w:r w:rsidRPr="00F41957">
        <w:t>основна</w:t>
      </w:r>
      <w:r w:rsidR="00396BCC" w:rsidRPr="00F41957">
        <w:t xml:space="preserve"> </w:t>
      </w:r>
      <w:r w:rsidRPr="00F41957">
        <w:t>функція</w:t>
      </w:r>
      <w:r w:rsidR="00396BCC" w:rsidRPr="00F41957">
        <w:t xml:space="preserve"> </w:t>
      </w:r>
      <w:r w:rsidRPr="00F41957">
        <w:t>комерційного</w:t>
      </w:r>
      <w:r w:rsidR="00396BCC" w:rsidRPr="00F41957">
        <w:t xml:space="preserve"> </w:t>
      </w:r>
      <w:r w:rsidRPr="00F41957">
        <w:t>найменування</w:t>
      </w:r>
      <w:r w:rsidR="00396BCC" w:rsidRPr="00F41957">
        <w:t xml:space="preserve"> - </w:t>
      </w:r>
      <w:r w:rsidRPr="00F41957">
        <w:t>вирізнити</w:t>
      </w:r>
      <w:r w:rsidR="00396BCC" w:rsidRPr="00F41957">
        <w:t xml:space="preserve"> </w:t>
      </w:r>
      <w:r w:rsidRPr="00F41957">
        <w:t>одного</w:t>
      </w:r>
      <w:r w:rsidR="00396BCC" w:rsidRPr="00F41957">
        <w:t xml:space="preserve"> </w:t>
      </w:r>
      <w:r w:rsidRPr="00F41957">
        <w:t>суб'єкта</w:t>
      </w:r>
      <w:r w:rsidR="00396BCC" w:rsidRPr="00F41957">
        <w:t xml:space="preserve"> </w:t>
      </w:r>
      <w:r w:rsidRPr="00F41957">
        <w:t>господарювання</w:t>
      </w:r>
      <w:r w:rsidR="00396BCC" w:rsidRPr="00F41957">
        <w:t xml:space="preserve"> </w:t>
      </w:r>
      <w:r w:rsidRPr="00F41957">
        <w:t>з-поміж</w:t>
      </w:r>
      <w:r w:rsidR="00396BCC" w:rsidRPr="00F41957">
        <w:t xml:space="preserve"> </w:t>
      </w:r>
      <w:r w:rsidRPr="00F41957">
        <w:t>інших</w:t>
      </w:r>
      <w:r w:rsidR="00396BCC" w:rsidRPr="00F41957">
        <w:t xml:space="preserve"> </w:t>
      </w:r>
      <w:r w:rsidRPr="00F41957">
        <w:t>фактично</w:t>
      </w:r>
      <w:r w:rsidR="00396BCC" w:rsidRPr="00F41957">
        <w:t xml:space="preserve"> </w:t>
      </w:r>
      <w:r w:rsidRPr="00F41957">
        <w:t>зводиться</w:t>
      </w:r>
      <w:r w:rsidR="00396BCC" w:rsidRPr="00F41957">
        <w:t xml:space="preserve"> </w:t>
      </w:r>
      <w:r w:rsidRPr="00F41957">
        <w:t>до</w:t>
      </w:r>
      <w:r w:rsidR="00396BCC" w:rsidRPr="00F41957">
        <w:t xml:space="preserve"> </w:t>
      </w:r>
      <w:r w:rsidRPr="00F41957">
        <w:t>вирізнення</w:t>
      </w:r>
      <w:r w:rsidR="00396BCC" w:rsidRPr="00F41957">
        <w:t xml:space="preserve"> </w:t>
      </w:r>
      <w:r w:rsidRPr="00F41957">
        <w:t>його</w:t>
      </w:r>
      <w:r w:rsidR="00396BCC" w:rsidRPr="00F41957">
        <w:t xml:space="preserve"> </w:t>
      </w:r>
      <w:r w:rsidRPr="00F41957">
        <w:t>не</w:t>
      </w:r>
      <w:r w:rsidR="00396BCC" w:rsidRPr="00F41957">
        <w:t xml:space="preserve"> </w:t>
      </w:r>
      <w:r w:rsidRPr="00F41957">
        <w:t>загалом,</w:t>
      </w:r>
      <w:r w:rsidR="00396BCC" w:rsidRPr="00F41957">
        <w:t xml:space="preserve"> </w:t>
      </w:r>
      <w:r w:rsidRPr="00F41957">
        <w:t>а</w:t>
      </w:r>
      <w:r w:rsidR="00396BCC" w:rsidRPr="00F41957">
        <w:t xml:space="preserve"> </w:t>
      </w:r>
      <w:r w:rsidRPr="00F41957">
        <w:t>стосовно</w:t>
      </w:r>
      <w:r w:rsidR="00396BCC" w:rsidRPr="00F41957">
        <w:t xml:space="preserve"> </w:t>
      </w:r>
      <w:r w:rsidRPr="00F41957">
        <w:t>якогось</w:t>
      </w:r>
      <w:r w:rsidR="00396BCC" w:rsidRPr="00F41957">
        <w:t xml:space="preserve"> </w:t>
      </w:r>
      <w:r w:rsidRPr="00F41957">
        <w:t>виду</w:t>
      </w:r>
      <w:r w:rsidR="00396BCC" w:rsidRPr="00F41957">
        <w:t xml:space="preserve"> </w:t>
      </w:r>
      <w:r w:rsidRPr="00F41957">
        <w:t>діяльності.</w:t>
      </w:r>
      <w:r w:rsidR="00396BCC" w:rsidRPr="00F41957">
        <w:t xml:space="preserve"> </w:t>
      </w:r>
      <w:r w:rsidRPr="00F41957">
        <w:t>Фактично</w:t>
      </w:r>
      <w:r w:rsidR="00396BCC" w:rsidRPr="00F41957">
        <w:t xml:space="preserve"> </w:t>
      </w:r>
      <w:r w:rsidRPr="00F41957">
        <w:t>у</w:t>
      </w:r>
      <w:r w:rsidR="00396BCC" w:rsidRPr="00F41957">
        <w:t xml:space="preserve"> </w:t>
      </w:r>
      <w:r w:rsidRPr="00F41957">
        <w:t>такому</w:t>
      </w:r>
      <w:r w:rsidR="00396BCC" w:rsidRPr="00F41957">
        <w:t xml:space="preserve"> </w:t>
      </w:r>
      <w:r w:rsidRPr="00F41957">
        <w:t>разі</w:t>
      </w:r>
      <w:r w:rsidR="00396BCC" w:rsidRPr="00F41957">
        <w:t xml:space="preserve"> </w:t>
      </w:r>
      <w:r w:rsidRPr="00F41957">
        <w:t>комерційне</w:t>
      </w:r>
      <w:r w:rsidR="00396BCC" w:rsidRPr="00F41957">
        <w:t xml:space="preserve"> </w:t>
      </w:r>
      <w:r w:rsidRPr="00F41957">
        <w:t>найменування</w:t>
      </w:r>
      <w:r w:rsidR="00396BCC" w:rsidRPr="00F41957">
        <w:t xml:space="preserve"> </w:t>
      </w:r>
      <w:r w:rsidRPr="00F41957">
        <w:t>стає</w:t>
      </w:r>
      <w:r w:rsidR="00396BCC" w:rsidRPr="00F41957">
        <w:t xml:space="preserve"> </w:t>
      </w:r>
      <w:r w:rsidRPr="00F41957">
        <w:t>майже</w:t>
      </w:r>
      <w:r w:rsidR="00396BCC" w:rsidRPr="00F41957">
        <w:t xml:space="preserve"> </w:t>
      </w:r>
      <w:r w:rsidRPr="00F41957">
        <w:t>торговельною</w:t>
      </w:r>
      <w:r w:rsidR="00396BCC" w:rsidRPr="00F41957">
        <w:t xml:space="preserve"> </w:t>
      </w:r>
      <w:r w:rsidRPr="00F41957">
        <w:t>маркою,</w:t>
      </w:r>
      <w:r w:rsidR="00396BCC" w:rsidRPr="00F41957">
        <w:t xml:space="preserve"> </w:t>
      </w:r>
      <w:r w:rsidRPr="00F41957">
        <w:t>права</w:t>
      </w:r>
      <w:r w:rsidR="00396BCC" w:rsidRPr="00F41957">
        <w:t xml:space="preserve"> </w:t>
      </w:r>
      <w:r w:rsidRPr="00F41957">
        <w:t>на</w:t>
      </w:r>
      <w:r w:rsidR="00396BCC" w:rsidRPr="00F41957">
        <w:t xml:space="preserve"> </w:t>
      </w:r>
      <w:r w:rsidRPr="00F41957">
        <w:t>яку</w:t>
      </w:r>
      <w:r w:rsidR="00396BCC" w:rsidRPr="00F41957">
        <w:t xml:space="preserve"> </w:t>
      </w:r>
      <w:r w:rsidRPr="00F41957">
        <w:t>набуваються</w:t>
      </w:r>
      <w:r w:rsidR="00396BCC" w:rsidRPr="00F41957">
        <w:t xml:space="preserve"> </w:t>
      </w:r>
      <w:r w:rsidRPr="00F41957">
        <w:t>у</w:t>
      </w:r>
      <w:r w:rsidR="00396BCC" w:rsidRPr="00F41957">
        <w:t xml:space="preserve"> </w:t>
      </w:r>
      <w:r w:rsidRPr="00F41957">
        <w:t>результаті</w:t>
      </w:r>
      <w:r w:rsidR="00396BCC" w:rsidRPr="00F41957">
        <w:t xml:space="preserve"> </w:t>
      </w:r>
      <w:r w:rsidRPr="00F41957">
        <w:t>використання.</w:t>
      </w:r>
      <w:r w:rsidR="00396BCC" w:rsidRPr="00F41957">
        <w:t xml:space="preserve"> </w:t>
      </w:r>
      <w:r w:rsidRPr="00F41957">
        <w:t>А</w:t>
      </w:r>
      <w:r w:rsidR="00396BCC" w:rsidRPr="00F41957">
        <w:t xml:space="preserve"> </w:t>
      </w:r>
      <w:r w:rsidRPr="00F41957">
        <w:t>споживач</w:t>
      </w:r>
      <w:r w:rsidR="00396BCC" w:rsidRPr="00F41957">
        <w:t xml:space="preserve"> </w:t>
      </w:r>
      <w:r w:rsidRPr="00F41957">
        <w:t>при</w:t>
      </w:r>
      <w:r w:rsidR="00396BCC" w:rsidRPr="00F41957">
        <w:t xml:space="preserve"> </w:t>
      </w:r>
      <w:r w:rsidRPr="00F41957">
        <w:t>цьому,</w:t>
      </w:r>
      <w:r w:rsidR="00396BCC" w:rsidRPr="00F41957">
        <w:t xml:space="preserve"> </w:t>
      </w:r>
      <w:r w:rsidRPr="00F41957">
        <w:t>імовірно,</w:t>
      </w:r>
      <w:r w:rsidR="00396BCC" w:rsidRPr="00F41957">
        <w:t xml:space="preserve"> </w:t>
      </w:r>
      <w:r w:rsidRPr="00F41957">
        <w:t>буде</w:t>
      </w:r>
      <w:r w:rsidR="00396BCC" w:rsidRPr="00F41957">
        <w:t xml:space="preserve"> </w:t>
      </w:r>
      <w:r w:rsidRPr="00F41957">
        <w:t>введений</w:t>
      </w:r>
      <w:r w:rsidR="00396BCC" w:rsidRPr="00F41957">
        <w:t xml:space="preserve"> </w:t>
      </w:r>
      <w:r w:rsidRPr="00F41957">
        <w:t>в</w:t>
      </w:r>
      <w:r w:rsidR="00396BCC" w:rsidRPr="00F41957">
        <w:t xml:space="preserve"> </w:t>
      </w:r>
      <w:r w:rsidRPr="00F41957">
        <w:t>оману,</w:t>
      </w:r>
      <w:r w:rsidR="00396BCC" w:rsidRPr="00F41957">
        <w:t xml:space="preserve"> </w:t>
      </w:r>
      <w:r w:rsidRPr="00F41957">
        <w:t>позаяк</w:t>
      </w:r>
      <w:r w:rsidR="00396BCC" w:rsidRPr="00F41957">
        <w:t xml:space="preserve"> </w:t>
      </w:r>
      <w:r w:rsidRPr="00F41957">
        <w:t>вважатиме,</w:t>
      </w:r>
      <w:r w:rsidR="00396BCC" w:rsidRPr="00F41957">
        <w:t xml:space="preserve"> </w:t>
      </w:r>
      <w:r w:rsidRPr="00F41957">
        <w:t>що</w:t>
      </w:r>
      <w:r w:rsidR="00396BCC" w:rsidRPr="00F41957">
        <w:t xml:space="preserve"> </w:t>
      </w:r>
      <w:r w:rsidRPr="00F41957">
        <w:t>на</w:t>
      </w:r>
      <w:r w:rsidR="00396BCC" w:rsidRPr="00F41957">
        <w:t xml:space="preserve"> </w:t>
      </w:r>
      <w:r w:rsidRPr="00F41957">
        <w:t>ринку</w:t>
      </w:r>
      <w:r w:rsidR="00396BCC" w:rsidRPr="00F41957">
        <w:t xml:space="preserve"> </w:t>
      </w:r>
      <w:r w:rsidRPr="00F41957">
        <w:t>знаходиться</w:t>
      </w:r>
      <w:r w:rsidR="00396BCC" w:rsidRPr="00F41957">
        <w:t xml:space="preserve"> </w:t>
      </w:r>
      <w:r w:rsidRPr="00F41957">
        <w:t>не</w:t>
      </w:r>
      <w:r w:rsidR="00396BCC" w:rsidRPr="00F41957">
        <w:t xml:space="preserve"> </w:t>
      </w:r>
      <w:r w:rsidRPr="00F41957">
        <w:t>одне</w:t>
      </w:r>
      <w:r w:rsidR="00396BCC" w:rsidRPr="00F41957">
        <w:t xml:space="preserve"> </w:t>
      </w:r>
      <w:r w:rsidRPr="00F41957">
        <w:t>підприємство,</w:t>
      </w:r>
      <w:r w:rsidR="00396BCC" w:rsidRPr="00F41957">
        <w:t xml:space="preserve"> </w:t>
      </w:r>
      <w:r w:rsidRPr="00F41957">
        <w:t>а</w:t>
      </w:r>
      <w:r w:rsidR="00396BCC" w:rsidRPr="00F41957">
        <w:t xml:space="preserve"> </w:t>
      </w:r>
      <w:r w:rsidRPr="00F41957">
        <w:t>кілька.</w:t>
      </w:r>
    </w:p>
    <w:p w:rsidR="0049606E" w:rsidRPr="00F41957" w:rsidRDefault="0049606E" w:rsidP="00396BCC">
      <w:pPr>
        <w:pStyle w:val="a9"/>
        <w:tabs>
          <w:tab w:val="left" w:pos="726"/>
        </w:tabs>
      </w:pPr>
      <w:r w:rsidRPr="00F41957">
        <w:t>Доцільно</w:t>
      </w:r>
      <w:r w:rsidR="00396BCC" w:rsidRPr="00F41957">
        <w:t xml:space="preserve"> </w:t>
      </w:r>
      <w:r w:rsidRPr="00F41957">
        <w:t>також</w:t>
      </w:r>
      <w:r w:rsidR="00396BCC" w:rsidRPr="00F41957">
        <w:t xml:space="preserve"> </w:t>
      </w:r>
      <w:r w:rsidRPr="00F41957">
        <w:t>зазначити,</w:t>
      </w:r>
      <w:r w:rsidR="00396BCC" w:rsidRPr="00F41957">
        <w:t xml:space="preserve"> </w:t>
      </w:r>
      <w:r w:rsidRPr="00F41957">
        <w:t>що</w:t>
      </w:r>
      <w:r w:rsidR="00396BCC" w:rsidRPr="00F41957">
        <w:t xml:space="preserve"> </w:t>
      </w:r>
      <w:r w:rsidRPr="00F41957">
        <w:t>у</w:t>
      </w:r>
      <w:r w:rsidR="00396BCC" w:rsidRPr="00F41957">
        <w:t xml:space="preserve"> </w:t>
      </w:r>
      <w:r w:rsidRPr="00F41957">
        <w:t>ст</w:t>
      </w:r>
      <w:r w:rsidR="00396BCC" w:rsidRPr="00F41957">
        <w:t>.1</w:t>
      </w:r>
      <w:r w:rsidRPr="00F41957">
        <w:t>538</w:t>
      </w:r>
      <w:r w:rsidR="00396BCC" w:rsidRPr="00F41957">
        <w:t xml:space="preserve"> </w:t>
      </w:r>
      <w:r w:rsidRPr="00F41957">
        <w:t>частини</w:t>
      </w:r>
      <w:r w:rsidR="00396BCC" w:rsidRPr="00F41957">
        <w:t xml:space="preserve"> </w:t>
      </w:r>
      <w:r w:rsidRPr="00F41957">
        <w:t>четвертої</w:t>
      </w:r>
      <w:r w:rsidR="00396BCC" w:rsidRPr="00F41957">
        <w:t xml:space="preserve"> </w:t>
      </w:r>
      <w:r w:rsidRPr="00F41957">
        <w:t>ЦК</w:t>
      </w:r>
      <w:r w:rsidR="00396BCC" w:rsidRPr="00F41957">
        <w:t xml:space="preserve"> </w:t>
      </w:r>
      <w:r w:rsidRPr="00F41957">
        <w:t>РФ</w:t>
      </w:r>
      <w:r w:rsidR="00396BCC" w:rsidRPr="00F41957">
        <w:rPr>
          <w:iCs/>
        </w:rPr>
        <w:t xml:space="preserve"> (</w:t>
      </w:r>
      <w:r w:rsidRPr="00F41957">
        <w:t>набула</w:t>
      </w:r>
      <w:r w:rsidR="00396BCC" w:rsidRPr="00F41957">
        <w:t xml:space="preserve"> </w:t>
      </w:r>
      <w:r w:rsidRPr="00F41957">
        <w:t>чинності</w:t>
      </w:r>
      <w:r w:rsidR="00396BCC" w:rsidRPr="00F41957">
        <w:t xml:space="preserve"> </w:t>
      </w:r>
      <w:r w:rsidRPr="00F41957">
        <w:t>1</w:t>
      </w:r>
      <w:r w:rsidR="00396BCC" w:rsidRPr="00F41957">
        <w:t xml:space="preserve"> </w:t>
      </w:r>
      <w:r w:rsidRPr="00F41957">
        <w:t>січня</w:t>
      </w:r>
      <w:r w:rsidR="00396BCC" w:rsidRPr="00F41957">
        <w:t xml:space="preserve"> </w:t>
      </w:r>
      <w:r w:rsidRPr="00F41957">
        <w:t>2008</w:t>
      </w:r>
      <w:r w:rsidR="00396BCC" w:rsidRPr="00F41957">
        <w:t xml:space="preserve"> </w:t>
      </w:r>
      <w:r w:rsidRPr="00F41957">
        <w:t>р.</w:t>
      </w:r>
      <w:r w:rsidR="00396BCC" w:rsidRPr="00F41957">
        <w:t xml:space="preserve">) </w:t>
      </w:r>
      <w:r w:rsidRPr="00F41957">
        <w:t>це</w:t>
      </w:r>
      <w:r w:rsidR="00396BCC" w:rsidRPr="00F41957">
        <w:t xml:space="preserve"> </w:t>
      </w:r>
      <w:r w:rsidRPr="00F41957">
        <w:t>питання</w:t>
      </w:r>
      <w:r w:rsidR="00396BCC" w:rsidRPr="00F41957">
        <w:t xml:space="preserve"> </w:t>
      </w:r>
      <w:r w:rsidRPr="00F41957">
        <w:t>врегульовано</w:t>
      </w:r>
      <w:r w:rsidR="00396BCC" w:rsidRPr="00F41957">
        <w:t xml:space="preserve"> </w:t>
      </w:r>
      <w:r w:rsidRPr="00F41957">
        <w:t>більш</w:t>
      </w:r>
      <w:r w:rsidR="00396BCC" w:rsidRPr="00F41957">
        <w:t xml:space="preserve"> </w:t>
      </w:r>
      <w:r w:rsidRPr="00F41957">
        <w:t>жорстко</w:t>
      </w:r>
      <w:r w:rsidR="00396BCC" w:rsidRPr="00F41957">
        <w:t>: "</w:t>
      </w:r>
      <w:r w:rsidRPr="00F41957">
        <w:t>Комерційне</w:t>
      </w:r>
      <w:r w:rsidR="00396BCC" w:rsidRPr="00F41957">
        <w:t xml:space="preserve"> </w:t>
      </w:r>
      <w:r w:rsidRPr="00F41957">
        <w:t>позначення</w:t>
      </w:r>
      <w:r w:rsidR="00396BCC" w:rsidRPr="00F41957">
        <w:t xml:space="preserve"> </w:t>
      </w:r>
      <w:r w:rsidRPr="00F41957">
        <w:t>може</w:t>
      </w:r>
      <w:r w:rsidR="00396BCC" w:rsidRPr="00F41957">
        <w:t xml:space="preserve"> </w:t>
      </w:r>
      <w:r w:rsidRPr="00F41957">
        <w:t>використовуватись</w:t>
      </w:r>
      <w:r w:rsidR="00396BCC" w:rsidRPr="00F41957">
        <w:t xml:space="preserve"> </w:t>
      </w:r>
      <w:r w:rsidRPr="00F41957">
        <w:t>правоволодільцями</w:t>
      </w:r>
      <w:r w:rsidR="00396BCC" w:rsidRPr="00F41957">
        <w:t xml:space="preserve"> </w:t>
      </w:r>
      <w:r w:rsidRPr="00F41957">
        <w:t>для</w:t>
      </w:r>
      <w:r w:rsidR="00396BCC" w:rsidRPr="00F41957">
        <w:t xml:space="preserve"> </w:t>
      </w:r>
      <w:r w:rsidRPr="00F41957">
        <w:t>індивідуалізації</w:t>
      </w:r>
      <w:r w:rsidR="00396BCC" w:rsidRPr="00F41957">
        <w:t xml:space="preserve"> </w:t>
      </w:r>
      <w:r w:rsidRPr="00F41957">
        <w:t>одного</w:t>
      </w:r>
      <w:r w:rsidR="00396BCC" w:rsidRPr="00F41957">
        <w:t xml:space="preserve"> </w:t>
      </w:r>
      <w:r w:rsidRPr="00F41957">
        <w:t>чи</w:t>
      </w:r>
      <w:r w:rsidR="00396BCC" w:rsidRPr="00F41957">
        <w:t xml:space="preserve"> </w:t>
      </w:r>
      <w:r w:rsidRPr="00F41957">
        <w:t>кількох</w:t>
      </w:r>
      <w:r w:rsidR="00396BCC" w:rsidRPr="00F41957">
        <w:t xml:space="preserve"> </w:t>
      </w:r>
      <w:r w:rsidRPr="00F41957">
        <w:t>підприємств.</w:t>
      </w:r>
      <w:r w:rsidR="00396BCC" w:rsidRPr="00F41957">
        <w:t xml:space="preserve"> </w:t>
      </w:r>
      <w:r w:rsidRPr="00F41957">
        <w:t>Для</w:t>
      </w:r>
      <w:r w:rsidR="00396BCC" w:rsidRPr="00F41957">
        <w:t xml:space="preserve"> </w:t>
      </w:r>
      <w:r w:rsidRPr="00F41957">
        <w:t>індивідуалізації</w:t>
      </w:r>
      <w:r w:rsidR="00396BCC" w:rsidRPr="00F41957">
        <w:t xml:space="preserve"> </w:t>
      </w:r>
      <w:r w:rsidRPr="00F41957">
        <w:t>одного</w:t>
      </w:r>
      <w:r w:rsidR="00396BCC" w:rsidRPr="00F41957">
        <w:t xml:space="preserve"> </w:t>
      </w:r>
      <w:r w:rsidRPr="00F41957">
        <w:t>підприємства</w:t>
      </w:r>
      <w:r w:rsidR="00396BCC" w:rsidRPr="00F41957">
        <w:t xml:space="preserve"> </w:t>
      </w:r>
      <w:r w:rsidRPr="00F41957">
        <w:t>не</w:t>
      </w:r>
      <w:r w:rsidR="00396BCC" w:rsidRPr="00F41957">
        <w:t xml:space="preserve"> </w:t>
      </w:r>
      <w:r w:rsidRPr="00F41957">
        <w:t>можуть</w:t>
      </w:r>
      <w:r w:rsidR="00396BCC" w:rsidRPr="00F41957">
        <w:t xml:space="preserve"> </w:t>
      </w:r>
      <w:r w:rsidRPr="00F41957">
        <w:t>одночасно</w:t>
      </w:r>
      <w:r w:rsidR="00396BCC" w:rsidRPr="00F41957">
        <w:t xml:space="preserve"> </w:t>
      </w:r>
      <w:r w:rsidRPr="00F41957">
        <w:t>використовуватись</w:t>
      </w:r>
      <w:r w:rsidR="00396BCC" w:rsidRPr="00F41957">
        <w:t xml:space="preserve"> </w:t>
      </w:r>
      <w:r w:rsidRPr="00F41957">
        <w:t>два</w:t>
      </w:r>
      <w:r w:rsidR="00396BCC" w:rsidRPr="00F41957">
        <w:t xml:space="preserve"> </w:t>
      </w:r>
      <w:r w:rsidRPr="00F41957">
        <w:t>чи</w:t>
      </w:r>
      <w:r w:rsidR="00396BCC" w:rsidRPr="00F41957">
        <w:t xml:space="preserve"> </w:t>
      </w:r>
      <w:r w:rsidRPr="00F41957">
        <w:t>більше</w:t>
      </w:r>
      <w:r w:rsidR="00396BCC" w:rsidRPr="00F41957">
        <w:t xml:space="preserve"> </w:t>
      </w:r>
      <w:r w:rsidRPr="00F41957">
        <w:t>комерційних</w:t>
      </w:r>
      <w:r w:rsidR="00396BCC" w:rsidRPr="00F41957">
        <w:t xml:space="preserve"> </w:t>
      </w:r>
      <w:r w:rsidRPr="00F41957">
        <w:t>позначення</w:t>
      </w:r>
      <w:r w:rsidR="00396BCC" w:rsidRPr="00F41957">
        <w:t>"</w:t>
      </w:r>
      <w:r w:rsidRPr="00F41957">
        <w:rPr>
          <w:rStyle w:val="a8"/>
        </w:rPr>
        <w:footnoteReference w:id="11"/>
      </w:r>
      <w:r w:rsidRPr="00F41957">
        <w:t>.</w:t>
      </w:r>
    </w:p>
    <w:p w:rsidR="0049606E" w:rsidRPr="00F41957" w:rsidRDefault="0049606E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Торговельною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маркою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відповідно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</w:t>
      </w:r>
      <w:r w:rsidR="00396BCC" w:rsidRPr="00F41957">
        <w:rPr>
          <w:lang w:val="uk-UA"/>
        </w:rPr>
        <w:t>.4</w:t>
      </w:r>
      <w:r w:rsidRPr="00F41957">
        <w:rPr>
          <w:lang w:val="uk-UA"/>
        </w:rPr>
        <w:t>92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будь-яке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або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будь-яка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комбінація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позначень,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придатних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вирізнення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товарів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послуг</w:t>
      </w:r>
      <w:r w:rsidR="00396BCC" w:rsidRPr="00F41957">
        <w:rPr>
          <w:lang w:val="uk-UA"/>
        </w:rPr>
        <w:t xml:space="preserve">),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виробляються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надаються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однією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особою,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товарів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послуг</w:t>
      </w:r>
      <w:r w:rsidR="00396BCC" w:rsidRPr="00F41957">
        <w:rPr>
          <w:lang w:val="uk-UA"/>
        </w:rPr>
        <w:t xml:space="preserve">),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виробляються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надаються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іншими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особами,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зокрема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слова,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літери,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цифри,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зображувальні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елементи,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комбінації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кольорів.</w:t>
      </w:r>
    </w:p>
    <w:p w:rsidR="0049606E" w:rsidRPr="00F41957" w:rsidRDefault="0049606E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Виключне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інтелектуальної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само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торговельну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марку,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зобов'язує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невизначене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коло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осіб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утримуватися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торговельної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марки,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зареєстровані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установленому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порядку.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Отже,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виключне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торговельну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марку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відноситься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категорії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абсолютних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прав.</w:t>
      </w:r>
    </w:p>
    <w:p w:rsidR="0049606E" w:rsidRPr="00F41957" w:rsidRDefault="0049606E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огляду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згадані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положення,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доходимо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висновку,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основною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функцією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розглянутих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об'єктів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індивідуалізація.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допомогою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торговельних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марок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забезпечується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вирізнення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послуг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виробника,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слугує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індивідуалізації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самого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виробника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незалежно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послуг,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виробляються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надаються</w:t>
      </w:r>
      <w:r w:rsidR="00396BCC" w:rsidRPr="00F41957">
        <w:rPr>
          <w:lang w:val="uk-UA"/>
        </w:rPr>
        <w:t>).</w:t>
      </w:r>
    </w:p>
    <w:p w:rsidR="0049606E" w:rsidRPr="00F41957" w:rsidRDefault="0049606E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Слід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зазначити,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законодавство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ставить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торговельних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марок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ряд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вимог,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вони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повинні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відповідати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набуття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інтелектуальної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них.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Оскільки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основним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призначенням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вважається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індивідуалізація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учасників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господарського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обороту,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найшвидшому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досягненню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цієї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мети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допомагають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декілька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важливих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принципів.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Передусім,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принцип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істинності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відповідно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повинне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правдиво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відображати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її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становище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вводити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оману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учасників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господарського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обороту.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відповідності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принципом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виключності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новим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відмінним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існуючих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суб'єктів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господарювання,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також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повинне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відрізнятися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торговельних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марок,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належать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третім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особам,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географічних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зазначень,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мають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треті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Наостанку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зазначимо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принцип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постійності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згідно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постійним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незмінним,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забезпечує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ефективне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виконання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відповідних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функцій.</w:t>
      </w:r>
    </w:p>
    <w:p w:rsidR="0049606E" w:rsidRPr="00F41957" w:rsidRDefault="0049606E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Зауважимо,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одна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володіти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декількома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торговельними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марками,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але,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водночас,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вона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більше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одного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особливість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обумовлена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зацікавленістю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закріпленні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певної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ринкової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репутації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однією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постійною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назвою.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Разом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тим,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підприємство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випускати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велику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кількість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або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надавати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широкий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асортимент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послуг,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можуть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позиціонуватися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окремою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торговельною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маркою,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вказує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джерело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їх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походження.</w:t>
      </w:r>
    </w:p>
    <w:p w:rsidR="0049606E" w:rsidRPr="00F41957" w:rsidRDefault="0049606E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Незважаючи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подібність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завдань,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виконуються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торговельними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марками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фірмовими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найменуваннями,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ними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існують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певні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суттєві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розбіжності.</w:t>
      </w:r>
    </w:p>
    <w:p w:rsidR="0049606E" w:rsidRPr="00F41957" w:rsidRDefault="0049606E" w:rsidP="00396BCC">
      <w:pPr>
        <w:pStyle w:val="a9"/>
        <w:tabs>
          <w:tab w:val="left" w:pos="726"/>
        </w:tabs>
      </w:pPr>
      <w:r w:rsidRPr="00F41957">
        <w:t>Особливістю</w:t>
      </w:r>
      <w:r w:rsidR="00396BCC" w:rsidRPr="00F41957">
        <w:t xml:space="preserve"> </w:t>
      </w:r>
      <w:r w:rsidRPr="00F41957">
        <w:t>права</w:t>
      </w:r>
      <w:r w:rsidR="00396BCC" w:rsidRPr="00F41957">
        <w:t xml:space="preserve"> </w:t>
      </w:r>
      <w:r w:rsidRPr="00F41957">
        <w:t>інтелектуальної</w:t>
      </w:r>
      <w:r w:rsidR="00396BCC" w:rsidRPr="00F41957">
        <w:t xml:space="preserve"> </w:t>
      </w:r>
      <w:r w:rsidRPr="00F41957">
        <w:t>власності</w:t>
      </w:r>
      <w:r w:rsidR="00396BCC" w:rsidRPr="00F41957">
        <w:t xml:space="preserve"> </w:t>
      </w:r>
      <w:r w:rsidRPr="00F41957">
        <w:t>на</w:t>
      </w:r>
      <w:r w:rsidR="00396BCC" w:rsidRPr="00F41957">
        <w:t xml:space="preserve"> </w:t>
      </w:r>
      <w:r w:rsidRPr="00F41957">
        <w:t>фірмове</w:t>
      </w:r>
      <w:r w:rsidR="00396BCC" w:rsidRPr="00F41957">
        <w:t xml:space="preserve"> </w:t>
      </w:r>
      <w:r w:rsidRPr="00F41957">
        <w:t>найменування</w:t>
      </w:r>
      <w:r w:rsidR="00396BCC" w:rsidRPr="00F41957">
        <w:t xml:space="preserve"> </w:t>
      </w:r>
      <w:r w:rsidRPr="00F41957">
        <w:t>є</w:t>
      </w:r>
      <w:r w:rsidR="00396BCC" w:rsidRPr="00F41957">
        <w:t xml:space="preserve"> </w:t>
      </w:r>
      <w:r w:rsidRPr="00F41957">
        <w:t>те,</w:t>
      </w:r>
      <w:r w:rsidR="00396BCC" w:rsidRPr="00F41957">
        <w:t xml:space="preserve"> </w:t>
      </w:r>
      <w:r w:rsidRPr="00F41957">
        <w:t>що</w:t>
      </w:r>
      <w:r w:rsidR="00396BCC" w:rsidRPr="00F41957">
        <w:t xml:space="preserve"> </w:t>
      </w:r>
      <w:r w:rsidRPr="00F41957">
        <w:t>воно</w:t>
      </w:r>
      <w:r w:rsidR="00396BCC" w:rsidRPr="00F41957">
        <w:t xml:space="preserve"> </w:t>
      </w:r>
      <w:r w:rsidRPr="00F41957">
        <w:t>невіддільне</w:t>
      </w:r>
      <w:r w:rsidR="00396BCC" w:rsidRPr="00F41957">
        <w:t xml:space="preserve"> </w:t>
      </w:r>
      <w:r w:rsidRPr="00F41957">
        <w:t>від</w:t>
      </w:r>
      <w:r w:rsidR="00396BCC" w:rsidRPr="00F41957">
        <w:t xml:space="preserve"> </w:t>
      </w:r>
      <w:r w:rsidRPr="00F41957">
        <w:t>юридичної</w:t>
      </w:r>
      <w:r w:rsidR="00396BCC" w:rsidRPr="00F41957">
        <w:t xml:space="preserve"> </w:t>
      </w:r>
      <w:r w:rsidRPr="00F41957">
        <w:t>особи,</w:t>
      </w:r>
      <w:r w:rsidR="00396BCC" w:rsidRPr="00F41957">
        <w:t xml:space="preserve"> </w:t>
      </w:r>
      <w:r w:rsidRPr="00F41957">
        <w:t>якій</w:t>
      </w:r>
      <w:r w:rsidR="00396BCC" w:rsidRPr="00F41957">
        <w:t xml:space="preserve"> </w:t>
      </w:r>
      <w:r w:rsidRPr="00F41957">
        <w:t>належить.</w:t>
      </w:r>
      <w:r w:rsidR="00396BCC" w:rsidRPr="00F41957">
        <w:t xml:space="preserve"> </w:t>
      </w:r>
      <w:r w:rsidRPr="00F41957">
        <w:t>Проте</w:t>
      </w:r>
      <w:r w:rsidR="00396BCC" w:rsidRPr="00F41957">
        <w:t xml:space="preserve"> </w:t>
      </w:r>
      <w:r w:rsidRPr="00F41957">
        <w:t>чинний</w:t>
      </w:r>
      <w:r w:rsidR="00396BCC" w:rsidRPr="00F41957">
        <w:t xml:space="preserve"> </w:t>
      </w:r>
      <w:r w:rsidRPr="00F41957">
        <w:t>Цивільний</w:t>
      </w:r>
      <w:r w:rsidR="00396BCC" w:rsidRPr="00F41957">
        <w:t xml:space="preserve"> </w:t>
      </w:r>
      <w:r w:rsidRPr="00F41957">
        <w:t>кодекс</w:t>
      </w:r>
      <w:r w:rsidR="00396BCC" w:rsidRPr="00F41957">
        <w:t xml:space="preserve"> </w:t>
      </w:r>
      <w:r w:rsidRPr="00F41957">
        <w:t>України</w:t>
      </w:r>
      <w:r w:rsidR="00396BCC" w:rsidRPr="00F41957">
        <w:t xml:space="preserve"> </w:t>
      </w:r>
      <w:r w:rsidRPr="00F41957">
        <w:t>передбачає</w:t>
      </w:r>
      <w:r w:rsidR="00396BCC" w:rsidRPr="00F41957">
        <w:t xml:space="preserve"> </w:t>
      </w:r>
      <w:r w:rsidRPr="00F41957">
        <w:t>можливість</w:t>
      </w:r>
      <w:r w:rsidR="00396BCC" w:rsidRPr="00F41957">
        <w:t xml:space="preserve"> </w:t>
      </w:r>
      <w:r w:rsidRPr="00F41957">
        <w:t>передання</w:t>
      </w:r>
      <w:r w:rsidR="00396BCC" w:rsidRPr="00F41957">
        <w:t xml:space="preserve"> </w:t>
      </w:r>
      <w:r w:rsidRPr="00F41957">
        <w:t>права</w:t>
      </w:r>
      <w:r w:rsidR="00396BCC" w:rsidRPr="00F41957">
        <w:t xml:space="preserve"> </w:t>
      </w:r>
      <w:r w:rsidRPr="00F41957">
        <w:t>на</w:t>
      </w:r>
      <w:r w:rsidR="00396BCC" w:rsidRPr="00F41957">
        <w:t xml:space="preserve"> </w:t>
      </w:r>
      <w:r w:rsidRPr="00F41957">
        <w:t>фірмове</w:t>
      </w:r>
      <w:r w:rsidR="00396BCC" w:rsidRPr="00F41957">
        <w:t xml:space="preserve"> </w:t>
      </w:r>
      <w:r w:rsidRPr="00F41957">
        <w:t>найменування.</w:t>
      </w:r>
    </w:p>
    <w:p w:rsidR="00B00B48" w:rsidRPr="00F41957" w:rsidRDefault="00B00B48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відміну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інтелектуальної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знак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власник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передавати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іншій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повністю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або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стосовно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частини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послуг,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визначених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свідоцтві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знак,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підставі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договору.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Крім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того,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власник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свідоцтва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надавати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будь-якій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дозвіл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видати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ліцензію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знака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підставі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ліцензійного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договору.</w:t>
      </w:r>
    </w:p>
    <w:p w:rsidR="00B00B48" w:rsidRPr="00F41957" w:rsidRDefault="00B00B48" w:rsidP="00396BCC">
      <w:pPr>
        <w:pStyle w:val="a9"/>
        <w:tabs>
          <w:tab w:val="left" w:pos="726"/>
        </w:tabs>
      </w:pPr>
      <w:r w:rsidRPr="00F41957">
        <w:t>Належить</w:t>
      </w:r>
      <w:r w:rsidR="00396BCC" w:rsidRPr="00F41957">
        <w:t xml:space="preserve"> </w:t>
      </w:r>
      <w:r w:rsidRPr="00F41957">
        <w:t>зосередити</w:t>
      </w:r>
      <w:r w:rsidR="00396BCC" w:rsidRPr="00F41957">
        <w:t xml:space="preserve"> </w:t>
      </w:r>
      <w:r w:rsidRPr="00F41957">
        <w:t>увагу</w:t>
      </w:r>
      <w:r w:rsidR="00396BCC" w:rsidRPr="00F41957">
        <w:t xml:space="preserve"> </w:t>
      </w:r>
      <w:r w:rsidRPr="00F41957">
        <w:t>на</w:t>
      </w:r>
      <w:r w:rsidR="00396BCC" w:rsidRPr="00F41957">
        <w:t xml:space="preserve"> </w:t>
      </w:r>
      <w:r w:rsidRPr="00F41957">
        <w:t>строках</w:t>
      </w:r>
      <w:r w:rsidR="00396BCC" w:rsidRPr="00F41957">
        <w:t xml:space="preserve"> </w:t>
      </w:r>
      <w:r w:rsidRPr="00F41957">
        <w:t>охорони,</w:t>
      </w:r>
      <w:r w:rsidR="00396BCC" w:rsidRPr="00F41957">
        <w:t xml:space="preserve"> </w:t>
      </w:r>
      <w:r w:rsidRPr="00F41957">
        <w:t>що</w:t>
      </w:r>
      <w:r w:rsidR="00396BCC" w:rsidRPr="00F41957">
        <w:t xml:space="preserve"> </w:t>
      </w:r>
      <w:r w:rsidRPr="00F41957">
        <w:t>надаються</w:t>
      </w:r>
      <w:r w:rsidR="00396BCC" w:rsidRPr="00F41957">
        <w:t xml:space="preserve"> </w:t>
      </w:r>
      <w:r w:rsidRPr="00F41957">
        <w:t>фірмовому</w:t>
      </w:r>
      <w:r w:rsidR="00396BCC" w:rsidRPr="00F41957">
        <w:t xml:space="preserve"> </w:t>
      </w:r>
      <w:r w:rsidRPr="00F41957">
        <w:t>найменуванню</w:t>
      </w:r>
      <w:r w:rsidR="00396BCC" w:rsidRPr="00F41957">
        <w:t xml:space="preserve"> </w:t>
      </w:r>
      <w:r w:rsidRPr="00F41957">
        <w:t>та</w:t>
      </w:r>
      <w:r w:rsidR="00396BCC" w:rsidRPr="00F41957">
        <w:t xml:space="preserve"> </w:t>
      </w:r>
      <w:r w:rsidRPr="00F41957">
        <w:t>торговельній</w:t>
      </w:r>
      <w:r w:rsidR="00396BCC" w:rsidRPr="00F41957">
        <w:t xml:space="preserve"> </w:t>
      </w:r>
      <w:r w:rsidRPr="00F41957">
        <w:t>марці.</w:t>
      </w:r>
      <w:r w:rsidR="00396BCC" w:rsidRPr="00F41957">
        <w:t xml:space="preserve"> </w:t>
      </w:r>
      <w:r w:rsidRPr="00F41957">
        <w:t>Згідно</w:t>
      </w:r>
      <w:r w:rsidR="00396BCC" w:rsidRPr="00F41957">
        <w:t xml:space="preserve"> </w:t>
      </w:r>
      <w:r w:rsidRPr="00F41957">
        <w:t>зі</w:t>
      </w:r>
      <w:r w:rsidR="00396BCC" w:rsidRPr="00F41957">
        <w:t xml:space="preserve"> </w:t>
      </w:r>
      <w:r w:rsidRPr="00F41957">
        <w:t>ст</w:t>
      </w:r>
      <w:r w:rsidR="00396BCC" w:rsidRPr="00F41957">
        <w:t>.4</w:t>
      </w:r>
      <w:r w:rsidRPr="00F41957">
        <w:t>89</w:t>
      </w:r>
      <w:r w:rsidR="00396BCC" w:rsidRPr="00F41957">
        <w:t xml:space="preserve"> </w:t>
      </w:r>
      <w:r w:rsidRPr="00F41957">
        <w:t>ЦКУ</w:t>
      </w:r>
      <w:r w:rsidR="00396BCC" w:rsidRPr="00F41957">
        <w:t xml:space="preserve"> </w:t>
      </w:r>
      <w:r w:rsidRPr="00F41957">
        <w:t>право</w:t>
      </w:r>
      <w:r w:rsidR="00396BCC" w:rsidRPr="00F41957">
        <w:t xml:space="preserve"> </w:t>
      </w:r>
      <w:r w:rsidRPr="00F41957">
        <w:t>інтелектуальної</w:t>
      </w:r>
      <w:r w:rsidR="00396BCC" w:rsidRPr="00F41957">
        <w:t xml:space="preserve"> </w:t>
      </w:r>
      <w:r w:rsidRPr="00F41957">
        <w:t>власності</w:t>
      </w:r>
      <w:r w:rsidR="00396BCC" w:rsidRPr="00F41957">
        <w:t xml:space="preserve"> </w:t>
      </w:r>
      <w:r w:rsidRPr="00F41957">
        <w:t>на</w:t>
      </w:r>
      <w:r w:rsidR="00396BCC" w:rsidRPr="00F41957">
        <w:t xml:space="preserve"> </w:t>
      </w:r>
      <w:r w:rsidRPr="00F41957">
        <w:t>фірмове</w:t>
      </w:r>
      <w:r w:rsidR="00396BCC" w:rsidRPr="00F41957">
        <w:t xml:space="preserve"> </w:t>
      </w:r>
      <w:r w:rsidRPr="00F41957">
        <w:t>найменування</w:t>
      </w:r>
      <w:r w:rsidR="00396BCC" w:rsidRPr="00F41957">
        <w:t xml:space="preserve"> </w:t>
      </w:r>
      <w:r w:rsidRPr="00F41957">
        <w:t>починає</w:t>
      </w:r>
      <w:r w:rsidR="00396BCC" w:rsidRPr="00F41957">
        <w:t xml:space="preserve"> </w:t>
      </w:r>
      <w:r w:rsidRPr="00F41957">
        <w:t>діяти</w:t>
      </w:r>
      <w:r w:rsidR="00396BCC" w:rsidRPr="00F41957">
        <w:t xml:space="preserve"> </w:t>
      </w:r>
      <w:r w:rsidRPr="00F41957">
        <w:t>і,</w:t>
      </w:r>
      <w:r w:rsidR="00396BCC" w:rsidRPr="00F41957">
        <w:t xml:space="preserve"> </w:t>
      </w:r>
      <w:r w:rsidRPr="00F41957">
        <w:t>відповідно,</w:t>
      </w:r>
      <w:r w:rsidR="00396BCC" w:rsidRPr="00F41957">
        <w:t xml:space="preserve"> </w:t>
      </w:r>
      <w:r w:rsidRPr="00F41957">
        <w:t>його</w:t>
      </w:r>
      <w:r w:rsidR="00396BCC" w:rsidRPr="00F41957">
        <w:t xml:space="preserve"> </w:t>
      </w:r>
      <w:r w:rsidRPr="00F41957">
        <w:t>правова</w:t>
      </w:r>
      <w:r w:rsidR="00396BCC" w:rsidRPr="00F41957">
        <w:t xml:space="preserve"> </w:t>
      </w:r>
      <w:r w:rsidRPr="00F41957">
        <w:t>охорона</w:t>
      </w:r>
      <w:r w:rsidR="00396BCC" w:rsidRPr="00F41957">
        <w:t xml:space="preserve"> </w:t>
      </w:r>
      <w:r w:rsidRPr="00F41957">
        <w:t>виникає</w:t>
      </w:r>
      <w:r w:rsidR="00396BCC" w:rsidRPr="00F41957">
        <w:t xml:space="preserve"> </w:t>
      </w:r>
      <w:r w:rsidRPr="00F41957">
        <w:t>з</w:t>
      </w:r>
      <w:r w:rsidR="00396BCC" w:rsidRPr="00F41957">
        <w:t xml:space="preserve"> </w:t>
      </w:r>
      <w:r w:rsidRPr="00F41957">
        <w:t>моменту</w:t>
      </w:r>
      <w:r w:rsidR="00396BCC" w:rsidRPr="00F41957">
        <w:t xml:space="preserve"> </w:t>
      </w:r>
      <w:r w:rsidRPr="00F41957">
        <w:t>першого</w:t>
      </w:r>
      <w:r w:rsidR="00396BCC" w:rsidRPr="00F41957">
        <w:t xml:space="preserve"> </w:t>
      </w:r>
      <w:r w:rsidRPr="00F41957">
        <w:t>його</w:t>
      </w:r>
      <w:r w:rsidR="00396BCC" w:rsidRPr="00F41957">
        <w:t xml:space="preserve"> </w:t>
      </w:r>
      <w:r w:rsidRPr="00F41957">
        <w:t>використання,</w:t>
      </w:r>
      <w:r w:rsidR="00396BCC" w:rsidRPr="00F41957">
        <w:t xml:space="preserve"> </w:t>
      </w:r>
      <w:r w:rsidRPr="00F41957">
        <w:t>без</w:t>
      </w:r>
      <w:r w:rsidR="00396BCC" w:rsidRPr="00F41957">
        <w:t xml:space="preserve"> </w:t>
      </w:r>
      <w:r w:rsidRPr="00F41957">
        <w:t>обов'язкового</w:t>
      </w:r>
      <w:r w:rsidR="00396BCC" w:rsidRPr="00F41957">
        <w:t xml:space="preserve"> </w:t>
      </w:r>
      <w:r w:rsidRPr="00F41957">
        <w:t>подання</w:t>
      </w:r>
      <w:r w:rsidR="00396BCC" w:rsidRPr="00F41957">
        <w:t xml:space="preserve"> </w:t>
      </w:r>
      <w:r w:rsidRPr="00F41957">
        <w:t>заявки</w:t>
      </w:r>
      <w:r w:rsidR="00396BCC" w:rsidRPr="00F41957">
        <w:t xml:space="preserve"> </w:t>
      </w:r>
      <w:r w:rsidRPr="00F41957">
        <w:t>на</w:t>
      </w:r>
      <w:r w:rsidR="00396BCC" w:rsidRPr="00F41957">
        <w:t xml:space="preserve"> </w:t>
      </w:r>
      <w:r w:rsidRPr="00F41957">
        <w:t>нього</w:t>
      </w:r>
      <w:r w:rsidR="00396BCC" w:rsidRPr="00F41957">
        <w:t xml:space="preserve"> </w:t>
      </w:r>
      <w:r w:rsidRPr="00F41957">
        <w:t>чи</w:t>
      </w:r>
      <w:r w:rsidR="00396BCC" w:rsidRPr="00F41957">
        <w:t xml:space="preserve"> </w:t>
      </w:r>
      <w:r w:rsidRPr="00F41957">
        <w:t>реєстрації</w:t>
      </w:r>
      <w:r w:rsidR="00396BCC" w:rsidRPr="00F41957">
        <w:t xml:space="preserve"> </w:t>
      </w:r>
      <w:r w:rsidRPr="00F41957">
        <w:t>та</w:t>
      </w:r>
      <w:r w:rsidR="00396BCC" w:rsidRPr="00F41957">
        <w:t xml:space="preserve"> </w:t>
      </w:r>
      <w:r w:rsidRPr="00F41957">
        <w:t>незалежно</w:t>
      </w:r>
      <w:r w:rsidR="00396BCC" w:rsidRPr="00F41957">
        <w:t xml:space="preserve"> </w:t>
      </w:r>
      <w:r w:rsidRPr="00F41957">
        <w:t>від</w:t>
      </w:r>
      <w:r w:rsidR="00396BCC" w:rsidRPr="00F41957">
        <w:t xml:space="preserve"> </w:t>
      </w:r>
      <w:r w:rsidRPr="00F41957">
        <w:t>того,</w:t>
      </w:r>
      <w:r w:rsidR="00396BCC" w:rsidRPr="00F41957">
        <w:t xml:space="preserve"> </w:t>
      </w:r>
      <w:r w:rsidRPr="00F41957">
        <w:t>чи</w:t>
      </w:r>
      <w:r w:rsidR="00396BCC" w:rsidRPr="00F41957">
        <w:t xml:space="preserve"> </w:t>
      </w:r>
      <w:r w:rsidRPr="00F41957">
        <w:t>є</w:t>
      </w:r>
      <w:r w:rsidR="00396BCC" w:rsidRPr="00F41957">
        <w:t xml:space="preserve"> </w:t>
      </w:r>
      <w:r w:rsidRPr="00F41957">
        <w:t>таке</w:t>
      </w:r>
      <w:r w:rsidR="00396BCC" w:rsidRPr="00F41957">
        <w:t xml:space="preserve"> </w:t>
      </w:r>
      <w:r w:rsidRPr="00F41957">
        <w:t>найменування</w:t>
      </w:r>
      <w:r w:rsidR="00396BCC" w:rsidRPr="00F41957">
        <w:t xml:space="preserve"> </w:t>
      </w:r>
      <w:r w:rsidRPr="00F41957">
        <w:t>частиною</w:t>
      </w:r>
      <w:r w:rsidR="00396BCC" w:rsidRPr="00F41957">
        <w:t xml:space="preserve"> </w:t>
      </w:r>
      <w:r w:rsidRPr="00F41957">
        <w:t>торговельної</w:t>
      </w:r>
      <w:r w:rsidR="00396BCC" w:rsidRPr="00F41957">
        <w:t xml:space="preserve"> </w:t>
      </w:r>
      <w:r w:rsidRPr="00F41957">
        <w:t>марки.</w:t>
      </w:r>
    </w:p>
    <w:p w:rsidR="00B00B48" w:rsidRPr="00F41957" w:rsidRDefault="00B00B48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Особливої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уваги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заслуговує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факт,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свідоцтва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знак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припинена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рішенням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суду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зв'язку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перетворенням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знака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стало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загальновживаним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послуг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певного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виду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після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подання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заявки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ст</w:t>
      </w:r>
      <w:r w:rsidR="00396BCC" w:rsidRPr="00F41957">
        <w:rPr>
          <w:lang w:val="uk-UA"/>
        </w:rPr>
        <w:t>.1</w:t>
      </w:r>
      <w:r w:rsidRPr="00F41957">
        <w:rPr>
          <w:lang w:val="uk-UA"/>
        </w:rPr>
        <w:t>8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</w:t>
      </w:r>
      <w:r w:rsidR="00396BCC" w:rsidRPr="00F41957">
        <w:rPr>
          <w:lang w:val="uk-UA"/>
        </w:rPr>
        <w:t xml:space="preserve"> "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знаки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послуг</w:t>
      </w:r>
      <w:r w:rsidR="00396BCC" w:rsidRPr="00F41957">
        <w:rPr>
          <w:lang w:val="uk-UA"/>
        </w:rPr>
        <w:t xml:space="preserve">"). </w:t>
      </w:r>
      <w:r w:rsidRPr="00F41957">
        <w:rPr>
          <w:lang w:val="uk-UA"/>
        </w:rPr>
        <w:t>Разом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тим,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інтелектуальної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припинене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зв'язку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перетворенням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останнього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родове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застосовуване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певного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класу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асортименту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послуг.</w:t>
      </w:r>
    </w:p>
    <w:p w:rsidR="00396BCC" w:rsidRPr="00F41957" w:rsidRDefault="00B00B48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Незважаючи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зазначалося,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торговельну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марку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відносяться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категорії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виключних,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характер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практиці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різним.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виключне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безумовно,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лише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межах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території,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визначається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місцезнаходженням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відповідно,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місцем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її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державної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реєстрації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тобто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території,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ведеться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включене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підприємство</w:t>
      </w:r>
      <w:r w:rsidR="00396BCC" w:rsidRPr="00F41957">
        <w:rPr>
          <w:lang w:val="uk-UA"/>
        </w:rPr>
        <w:t xml:space="preserve">). </w:t>
      </w:r>
      <w:r w:rsidRPr="00F41957">
        <w:rPr>
          <w:lang w:val="uk-UA"/>
        </w:rPr>
        <w:t>Між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тим,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виключне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торговельну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марку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без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жодних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обмежень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всій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території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випадку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міжнародної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реєстрації</w:t>
      </w:r>
      <w:r w:rsidR="00396BCC" w:rsidRPr="00F41957">
        <w:rPr>
          <w:lang w:val="uk-UA"/>
        </w:rPr>
        <w:t xml:space="preserve"> - </w:t>
      </w:r>
      <w:r w:rsidRPr="00F41957">
        <w:rPr>
          <w:lang w:val="uk-UA"/>
        </w:rPr>
        <w:t>також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території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іноземних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держав</w:t>
      </w:r>
      <w:r w:rsidRPr="00F41957">
        <w:rPr>
          <w:rStyle w:val="a8"/>
          <w:lang w:val="uk-UA"/>
        </w:rPr>
        <w:footnoteReference w:id="12"/>
      </w:r>
      <w:r w:rsidRPr="00F41957">
        <w:rPr>
          <w:lang w:val="uk-UA"/>
        </w:rPr>
        <w:t>.</w:t>
      </w:r>
    </w:p>
    <w:p w:rsidR="00F41957" w:rsidRDefault="00F41957" w:rsidP="00396BCC">
      <w:pPr>
        <w:tabs>
          <w:tab w:val="left" w:pos="726"/>
        </w:tabs>
        <w:rPr>
          <w:lang w:val="uk-UA"/>
        </w:rPr>
      </w:pPr>
    </w:p>
    <w:p w:rsidR="00396BCC" w:rsidRPr="00F41957" w:rsidRDefault="0049606E" w:rsidP="00F41957">
      <w:pPr>
        <w:pStyle w:val="1"/>
        <w:rPr>
          <w:lang w:val="uk-UA"/>
        </w:rPr>
      </w:pPr>
      <w:bookmarkStart w:id="2" w:name="_Toc280114198"/>
      <w:r w:rsidRPr="00F41957">
        <w:rPr>
          <w:lang w:val="uk-UA"/>
        </w:rPr>
        <w:t>ІІІ.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bookmarkEnd w:id="2"/>
    </w:p>
    <w:p w:rsidR="00F41957" w:rsidRDefault="00F41957" w:rsidP="00396BCC">
      <w:pPr>
        <w:tabs>
          <w:tab w:val="left" w:pos="726"/>
        </w:tabs>
        <w:rPr>
          <w:lang w:val="uk-UA"/>
        </w:rPr>
      </w:pPr>
    </w:p>
    <w:p w:rsidR="00B00B48" w:rsidRPr="00F41957" w:rsidRDefault="00B00B48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Фірмове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своїм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призначенням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індивідуалізацію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даного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підприємства,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організації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установи,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передусім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виокремлення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її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підприємницької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будь-якої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діяльності.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індивідуалізація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необхідна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підкреслення,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пропаганди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якісних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ознак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діяльності,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збереження,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розвитку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Проте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йдеться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самоціль,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назви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її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ділової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репутації,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її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престижу,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авторитету.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ділова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репутація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досягається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зусиллями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цілого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великого,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малого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колективу,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розумінням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потреб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ринку,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зокрема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споживачів,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умінням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організувати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підприємницьку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діяльність,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підприємливість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своєї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Все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спонукає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користувача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оберігати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назву,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тобто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престиж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цьому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прагнення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оберігати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престиж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йде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двома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шляхами.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Перший</w:t>
      </w:r>
      <w:r w:rsidR="00396BCC" w:rsidRPr="00F41957">
        <w:rPr>
          <w:lang w:val="uk-UA"/>
        </w:rPr>
        <w:t xml:space="preserve"> - </w:t>
      </w:r>
      <w:r w:rsidRPr="00F41957">
        <w:rPr>
          <w:lang w:val="uk-UA"/>
        </w:rPr>
        <w:t>це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заборона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використовувати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самі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особам,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тобто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протидіяти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неправомірному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посяганню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престиж,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ділову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репутацію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фірми.</w:t>
      </w:r>
    </w:p>
    <w:p w:rsidR="00B00B48" w:rsidRPr="00F41957" w:rsidRDefault="00B00B48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Другий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шлях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полягає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тому,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підтримки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розвитку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своєї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ділової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репутації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постійно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піклуватися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свій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авторитет,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розвивати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виробництво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якісно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вищій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технічній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основі,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використовувати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енергоекономічні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технології,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підвищувати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постійно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якість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своєї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продукції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тощо.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покладає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користувача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ряд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важливих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обов'язків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іміджу.</w:t>
      </w:r>
    </w:p>
    <w:p w:rsidR="00B00B48" w:rsidRPr="00F41957" w:rsidRDefault="00B00B48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Індивідуалізація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підприємства,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організації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установи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засобом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зумовлює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потребу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надати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найменуванню.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Без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користування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втрачає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будь-який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смисл,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практичний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резон.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Але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надання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боку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держави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місце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лише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наявності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певних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умов.</w:t>
      </w:r>
    </w:p>
    <w:p w:rsidR="0049606E" w:rsidRPr="00F41957" w:rsidRDefault="00B00B48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Хто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володільцем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фірми</w:t>
      </w:r>
      <w:r w:rsidR="00396BCC" w:rsidRPr="00F41957">
        <w:rPr>
          <w:lang w:val="uk-UA"/>
        </w:rPr>
        <w:t xml:space="preserve">). </w:t>
      </w:r>
      <w:r w:rsidRPr="00F41957">
        <w:rPr>
          <w:lang w:val="uk-UA"/>
        </w:rPr>
        <w:t>Сам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об'єкт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охорони</w:t>
      </w:r>
      <w:r w:rsidR="00396BCC" w:rsidRPr="00F41957">
        <w:rPr>
          <w:lang w:val="uk-UA"/>
        </w:rPr>
        <w:t xml:space="preserve"> - </w:t>
      </w:r>
      <w:r w:rsidRPr="00F41957">
        <w:rPr>
          <w:lang w:val="uk-UA"/>
        </w:rPr>
        <w:t>фірмове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фірма</w:t>
      </w:r>
      <w:r w:rsidR="00396BCC" w:rsidRPr="00F41957">
        <w:rPr>
          <w:lang w:val="uk-UA"/>
        </w:rPr>
        <w:t xml:space="preserve">) - </w:t>
      </w:r>
      <w:r w:rsidRPr="00F41957">
        <w:rPr>
          <w:lang w:val="uk-UA"/>
        </w:rPr>
        <w:t>уже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свідчить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суб'єктом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будь-яка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особа,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своє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постійне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місцеперебування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території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суб'єктом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фірму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фізична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особа</w:t>
      </w:r>
      <w:r w:rsidR="00396BCC" w:rsidRPr="00F41957">
        <w:rPr>
          <w:lang w:val="uk-UA"/>
        </w:rPr>
        <w:t xml:space="preserve">? </w:t>
      </w:r>
      <w:r w:rsidRPr="00F41957">
        <w:rPr>
          <w:lang w:val="uk-UA"/>
        </w:rPr>
        <w:t>Питання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безспірне.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Видається,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створити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фізична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особа.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Але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носієм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все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буде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фізична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особа,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фірма,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створена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нею.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цьому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значення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кількість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членів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колективу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цієї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Він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складатися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також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однієї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</w:t>
      </w:r>
      <w:r w:rsidR="00396BCC" w:rsidRPr="00F41957">
        <w:rPr>
          <w:lang w:val="uk-UA"/>
        </w:rPr>
        <w:t xml:space="preserve"> - </w:t>
      </w:r>
      <w:r w:rsidRPr="00F41957">
        <w:rPr>
          <w:lang w:val="uk-UA"/>
        </w:rPr>
        <w:t>засновника.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разі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суб'єктом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буде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фірмач</w:t>
      </w:r>
      <w:r w:rsidR="00396BCC" w:rsidRPr="00F41957">
        <w:rPr>
          <w:lang w:val="uk-UA"/>
        </w:rPr>
        <w:t xml:space="preserve"> - </w:t>
      </w:r>
      <w:r w:rsidRPr="00F41957">
        <w:rPr>
          <w:lang w:val="uk-UA"/>
        </w:rPr>
        <w:t>засновник,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фізична,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особа</w:t>
      </w:r>
      <w:r w:rsidRPr="00F41957">
        <w:rPr>
          <w:rStyle w:val="a8"/>
          <w:lang w:val="uk-UA"/>
        </w:rPr>
        <w:footnoteReference w:id="13"/>
      </w:r>
      <w:r w:rsidRPr="00F41957">
        <w:rPr>
          <w:lang w:val="uk-UA"/>
        </w:rPr>
        <w:t>.</w:t>
      </w:r>
    </w:p>
    <w:p w:rsidR="00B00B48" w:rsidRPr="00F41957" w:rsidRDefault="00B00B48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Відповідно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частин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2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3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</w:t>
      </w:r>
      <w:r w:rsidR="00396BCC" w:rsidRPr="00F41957">
        <w:rPr>
          <w:lang w:val="uk-UA"/>
        </w:rPr>
        <w:t>.4</w:t>
      </w:r>
      <w:r w:rsidRPr="00F41957">
        <w:rPr>
          <w:lang w:val="uk-UA"/>
        </w:rPr>
        <w:t>89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інтелектуальної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чинним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моменту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першого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цього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охороняється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без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обов'язкового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подання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заявки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нього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реєстрації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незалежно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того,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частиною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торговельної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марки.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Відомості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можуть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вноситися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реєстрів,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порядок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ведення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встановлюється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законом.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охороняється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незалежно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реєстрації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подання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заявки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нього.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Відомості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можуть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вноситися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реєстрів,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порядок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ведення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встановлюється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законом.</w:t>
      </w:r>
    </w:p>
    <w:p w:rsidR="00B00B48" w:rsidRPr="00F41957" w:rsidRDefault="00B00B48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Положеннями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</w:t>
      </w:r>
      <w:r w:rsidR="00396BCC" w:rsidRPr="00F41957">
        <w:rPr>
          <w:lang w:val="uk-UA"/>
        </w:rPr>
        <w:t xml:space="preserve">.8 </w:t>
      </w:r>
      <w:r w:rsidRPr="00F41957">
        <w:rPr>
          <w:lang w:val="uk-UA"/>
        </w:rPr>
        <w:t>Паризької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конвенції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промислової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1883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набула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чинності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25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грудня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1991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частиною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національного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законодавства.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Згідно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Паризькою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конвенцією</w:t>
      </w:r>
      <w:r w:rsidR="00396BCC" w:rsidRPr="00F41957">
        <w:rPr>
          <w:lang w:val="uk-UA"/>
        </w:rPr>
        <w:t xml:space="preserve"> "</w:t>
      </w:r>
      <w:r w:rsidRPr="00F41957">
        <w:rPr>
          <w:lang w:val="uk-UA"/>
        </w:rPr>
        <w:t>фірмове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охороняється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усіх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країнах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Союзу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без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обов'язкового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подання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заявки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реєстрації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незалежно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того,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воно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частиною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знака</w:t>
      </w:r>
      <w:r w:rsidR="00396BCC" w:rsidRPr="00F41957">
        <w:rPr>
          <w:lang w:val="uk-UA"/>
        </w:rPr>
        <w:t>"</w:t>
      </w:r>
      <w:r w:rsidRPr="00F41957">
        <w:rPr>
          <w:lang w:val="uk-UA"/>
        </w:rPr>
        <w:t>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Доцільно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також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зазначити,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законодавством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судовою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практикою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встановлені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вимоги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мінімального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надання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натомість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вимоги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вироблені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судовою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практикою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європейських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країн</w:t>
      </w:r>
      <w:r w:rsidRPr="00F41957">
        <w:rPr>
          <w:rStyle w:val="a8"/>
          <w:lang w:val="uk-UA"/>
        </w:rPr>
        <w:footnoteReference w:id="14"/>
      </w:r>
      <w:r w:rsidRPr="00F41957">
        <w:rPr>
          <w:lang w:val="uk-UA"/>
        </w:rPr>
        <w:t>.</w:t>
      </w:r>
    </w:p>
    <w:p w:rsidR="00B00B48" w:rsidRPr="00F41957" w:rsidRDefault="00081AD8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Правовою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ознакою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вимога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оригінальності.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дістати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повторює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використане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або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настільки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схоже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ним,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їх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легко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сплутати.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відрізнятись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подібних.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Нині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сфері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підприємництва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спостерігається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ситуація,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коли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різні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господарюючі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структури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різними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напрямами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діяльності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мають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однакові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або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дуже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схожі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між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собою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Багато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підприємців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знають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захищене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чинним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законодавством,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але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умови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державної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реєстрації.</w:t>
      </w:r>
    </w:p>
    <w:p w:rsidR="008F00B9" w:rsidRPr="00F41957" w:rsidRDefault="00081AD8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Якщо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звернутися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судової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практики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іноземних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країн,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побачимо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єдиного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підходу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вирішення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спорів,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пов’язані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наданням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необхідним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виду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підприємств,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т.і.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Франції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органи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правосуддя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виходять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того,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власник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позбутися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цього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виключно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разі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неможливості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відобразити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ньому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зміст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обсяг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класифікаційних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ознак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своєї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діяльності,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але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видове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відображення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назви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забороняється.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Тобто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всіх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західних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країнах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США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судами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розглядаються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всі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спори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буде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доведено,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підтвердженим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встановленому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порядку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завдало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шкоди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іміджу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банку,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підприємству,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оскільки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виявлено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недобросовісного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конкурента.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думку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судів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ніхто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збанкрутілої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акціонерного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товариства,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банку,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але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назву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відомого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успішного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підприємства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використати</w:t>
      </w:r>
      <w:r w:rsidRPr="00F41957">
        <w:rPr>
          <w:rStyle w:val="a8"/>
          <w:lang w:val="uk-UA"/>
        </w:rPr>
        <w:footnoteReference w:id="15"/>
      </w:r>
      <w:r w:rsidRPr="00F41957">
        <w:rPr>
          <w:lang w:val="uk-UA"/>
        </w:rPr>
        <w:t>.</w:t>
      </w:r>
    </w:p>
    <w:p w:rsidR="00396BCC" w:rsidRPr="00F41957" w:rsidRDefault="0049606E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Висновок</w:t>
      </w:r>
    </w:p>
    <w:p w:rsidR="00081AD8" w:rsidRPr="00F41957" w:rsidRDefault="00081AD8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Отже,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використано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товарах,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їх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упаковці,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рекламах,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проспектах,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рахунках,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друкованих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виданнях,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офіційних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бланках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іншій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документації.</w:t>
      </w:r>
    </w:p>
    <w:p w:rsidR="00396BCC" w:rsidRPr="00F41957" w:rsidRDefault="00081AD8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Це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передусім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будь-яка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назва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підприємства,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установи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організації,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статус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юридичної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особи.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Назва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чіткою,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короткою,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такою,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легко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сприймається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запам'ятовується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або,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кажуть,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благозвучною.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Однією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необхідних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умов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такого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відповідність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назви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характерові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діяльності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даної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вимога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законодавстві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зарубіжних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країн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дістала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назву</w:t>
      </w:r>
      <w:r w:rsidR="00396BCC" w:rsidRPr="00F41957">
        <w:rPr>
          <w:lang w:val="uk-UA"/>
        </w:rPr>
        <w:t xml:space="preserve"> "</w:t>
      </w:r>
      <w:r w:rsidRPr="00F41957">
        <w:rPr>
          <w:lang w:val="uk-UA"/>
        </w:rPr>
        <w:t>принцип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істинності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</w:t>
      </w:r>
      <w:r w:rsidR="00396BCC" w:rsidRPr="00F41957">
        <w:rPr>
          <w:lang w:val="uk-UA"/>
        </w:rPr>
        <w:t>"</w:t>
      </w:r>
      <w:r w:rsidRPr="00F41957">
        <w:rPr>
          <w:lang w:val="uk-UA"/>
        </w:rPr>
        <w:t>.</w:t>
      </w:r>
    </w:p>
    <w:p w:rsidR="00396BCC" w:rsidRPr="00F41957" w:rsidRDefault="00081AD8" w:rsidP="00396BCC">
      <w:pPr>
        <w:tabs>
          <w:tab w:val="left" w:pos="726"/>
        </w:tabs>
        <w:rPr>
          <w:lang w:val="uk-UA"/>
        </w:rPr>
      </w:pPr>
      <w:r w:rsidRPr="00F41957">
        <w:rPr>
          <w:lang w:val="uk-UA"/>
        </w:rPr>
        <w:t>Ще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однією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ознакою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бути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вимога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оригінальності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дістати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яке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повторює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використовуване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або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настільки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схоже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ним,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що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його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легко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сплутати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іншими.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фірми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має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чітко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відрізнятися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від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інших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подібних.</w:t>
      </w:r>
    </w:p>
    <w:p w:rsidR="00396BCC" w:rsidRDefault="00F41957" w:rsidP="00F41957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3" w:name="_Toc280114199"/>
      <w:r w:rsidR="0049606E" w:rsidRPr="00F41957">
        <w:rPr>
          <w:lang w:val="uk-UA"/>
        </w:rPr>
        <w:t>Список</w:t>
      </w:r>
      <w:r w:rsidR="00396BCC" w:rsidRPr="00F41957">
        <w:rPr>
          <w:lang w:val="uk-UA"/>
        </w:rPr>
        <w:t xml:space="preserve"> </w:t>
      </w:r>
      <w:r w:rsidR="0049606E" w:rsidRPr="00F41957">
        <w:rPr>
          <w:lang w:val="uk-UA"/>
        </w:rPr>
        <w:t>літератури</w:t>
      </w:r>
      <w:bookmarkEnd w:id="3"/>
    </w:p>
    <w:p w:rsidR="00F41957" w:rsidRPr="00F41957" w:rsidRDefault="00F41957" w:rsidP="00F41957">
      <w:pPr>
        <w:rPr>
          <w:lang w:val="uk-UA" w:eastAsia="en-US"/>
        </w:rPr>
      </w:pPr>
    </w:p>
    <w:p w:rsidR="00081AD8" w:rsidRPr="00F41957" w:rsidRDefault="00081AD8" w:rsidP="00F41957">
      <w:pPr>
        <w:pStyle w:val="a"/>
        <w:rPr>
          <w:lang w:val="uk-UA"/>
        </w:rPr>
      </w:pPr>
      <w:r w:rsidRPr="00F41957">
        <w:rPr>
          <w:iCs/>
          <w:lang w:val="uk-UA"/>
        </w:rPr>
        <w:t>Шершеневич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Г</w:t>
      </w:r>
      <w:r w:rsidR="00396BCC" w:rsidRPr="00F41957">
        <w:rPr>
          <w:iCs/>
          <w:lang w:val="uk-UA"/>
        </w:rPr>
        <w:t xml:space="preserve">.Ф. </w:t>
      </w:r>
      <w:r w:rsidRPr="00F41957">
        <w:rPr>
          <w:lang w:val="uk-UA"/>
        </w:rPr>
        <w:t>Учебник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права</w:t>
      </w:r>
      <w:r w:rsidR="00396BCC" w:rsidRPr="00F41957">
        <w:rPr>
          <w:lang w:val="uk-UA"/>
        </w:rPr>
        <w:t xml:space="preserve"> </w:t>
      </w:r>
      <w:r w:rsidRPr="00F41957">
        <w:rPr>
          <w:iCs/>
          <w:lang w:val="uk-UA"/>
        </w:rPr>
        <w:t>/</w:t>
      </w:r>
      <w:r w:rsidR="00396BCC" w:rsidRPr="00F41957">
        <w:rPr>
          <w:iCs/>
          <w:lang w:val="uk-UA"/>
        </w:rPr>
        <w:t xml:space="preserve"> </w:t>
      </w:r>
      <w:r w:rsidRPr="00F41957">
        <w:rPr>
          <w:lang w:val="uk-UA"/>
        </w:rPr>
        <w:t>Г</w:t>
      </w:r>
      <w:r w:rsidR="00396BCC" w:rsidRPr="00F41957">
        <w:rPr>
          <w:lang w:val="uk-UA"/>
        </w:rPr>
        <w:t xml:space="preserve">.Ф. </w:t>
      </w:r>
      <w:r w:rsidRPr="00F41957">
        <w:rPr>
          <w:lang w:val="uk-UA"/>
        </w:rPr>
        <w:t>Шершеневич</w:t>
      </w:r>
      <w:r w:rsidR="00396BCC" w:rsidRPr="00F41957">
        <w:rPr>
          <w:lang w:val="uk-UA"/>
        </w:rPr>
        <w:t>. - [</w:t>
      </w:r>
      <w:r w:rsidRPr="00F41957">
        <w:rPr>
          <w:lang w:val="uk-UA"/>
        </w:rPr>
        <w:t>7-е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изд.</w:t>
      </w:r>
      <w:r w:rsidR="00396BCC" w:rsidRPr="00F41957">
        <w:rPr>
          <w:lang w:val="uk-UA"/>
        </w:rPr>
        <w:t xml:space="preserve">]. - </w:t>
      </w:r>
      <w:r w:rsidRPr="00F41957">
        <w:rPr>
          <w:lang w:val="uk-UA"/>
        </w:rPr>
        <w:t>М.</w:t>
      </w:r>
      <w:r w:rsidR="00396BCC" w:rsidRPr="00F41957">
        <w:rPr>
          <w:lang w:val="uk-UA"/>
        </w:rPr>
        <w:t xml:space="preserve">: </w:t>
      </w:r>
      <w:r w:rsidRPr="00F41957">
        <w:rPr>
          <w:lang w:val="uk-UA"/>
        </w:rPr>
        <w:t>Издание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Бр.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Башмаковых,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1914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335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с.</w:t>
      </w:r>
    </w:p>
    <w:p w:rsidR="00396BCC" w:rsidRPr="00F41957" w:rsidRDefault="00081AD8" w:rsidP="00F41957">
      <w:pPr>
        <w:pStyle w:val="a"/>
        <w:rPr>
          <w:lang w:val="uk-UA"/>
        </w:rPr>
      </w:pPr>
      <w:r w:rsidRPr="00F41957">
        <w:rPr>
          <w:iCs/>
          <w:lang w:val="uk-UA"/>
        </w:rPr>
        <w:t>Голофаев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В</w:t>
      </w:r>
      <w:r w:rsidR="00396BCC" w:rsidRPr="00F41957">
        <w:rPr>
          <w:iCs/>
          <w:lang w:val="uk-UA"/>
        </w:rPr>
        <w:t xml:space="preserve">.В. </w:t>
      </w:r>
      <w:r w:rsidRPr="00F41957">
        <w:rPr>
          <w:lang w:val="uk-UA"/>
        </w:rPr>
        <w:t>Фирменное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наименование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коммерческих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организаций</w:t>
      </w:r>
      <w:r w:rsidR="00396BCC" w:rsidRPr="00F41957">
        <w:rPr>
          <w:lang w:val="uk-UA"/>
        </w:rPr>
        <w:t xml:space="preserve">: </w:t>
      </w:r>
      <w:r w:rsidRPr="00F41957">
        <w:rPr>
          <w:lang w:val="uk-UA"/>
        </w:rPr>
        <w:t>дисс</w:t>
      </w:r>
      <w:r w:rsidR="00396BCC" w:rsidRPr="00F41957">
        <w:rPr>
          <w:lang w:val="uk-UA"/>
        </w:rPr>
        <w:t xml:space="preserve">. </w:t>
      </w:r>
      <w:r w:rsidRPr="00F41957">
        <w:rPr>
          <w:lang w:val="uk-UA"/>
        </w:rPr>
        <w:t>канд.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наук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Екатеринбург,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1999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192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с.</w:t>
      </w:r>
    </w:p>
    <w:p w:rsidR="00B36ACA" w:rsidRPr="00F41957" w:rsidRDefault="00081AD8" w:rsidP="00F41957">
      <w:pPr>
        <w:pStyle w:val="a"/>
        <w:rPr>
          <w:lang w:val="uk-UA"/>
        </w:rPr>
      </w:pPr>
      <w:r w:rsidRPr="00F41957">
        <w:rPr>
          <w:lang w:val="uk-UA"/>
        </w:rPr>
        <w:t>Іщук</w:t>
      </w:r>
      <w:r w:rsidR="00396BCC" w:rsidRPr="00F41957">
        <w:rPr>
          <w:lang w:val="uk-UA"/>
        </w:rPr>
        <w:t xml:space="preserve"> </w:t>
      </w:r>
      <w:r w:rsidR="00B36ACA" w:rsidRPr="00F41957">
        <w:rPr>
          <w:lang w:val="uk-UA"/>
        </w:rPr>
        <w:t>С.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Визначення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сутності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комерційного</w:t>
      </w:r>
      <w:r w:rsidR="00396BCC" w:rsidRPr="00F41957">
        <w:rPr>
          <w:lang w:val="uk-UA"/>
        </w:rPr>
        <w:t xml:space="preserve"> (</w:t>
      </w:r>
      <w:r w:rsidRPr="00F41957">
        <w:rPr>
          <w:lang w:val="uk-UA"/>
        </w:rPr>
        <w:t>фірмового</w:t>
      </w:r>
      <w:r w:rsidR="00396BCC" w:rsidRPr="00F41957">
        <w:rPr>
          <w:lang w:val="uk-UA"/>
        </w:rPr>
        <w:t xml:space="preserve">)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: </w:t>
      </w:r>
      <w:r w:rsidRPr="00F41957">
        <w:rPr>
          <w:lang w:val="uk-UA"/>
        </w:rPr>
        <w:t>термінологічний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аспект</w:t>
      </w:r>
      <w:r w:rsidR="00396BCC" w:rsidRPr="00F41957">
        <w:rPr>
          <w:lang w:val="uk-UA"/>
        </w:rPr>
        <w:t xml:space="preserve"> // </w:t>
      </w:r>
      <w:r w:rsidRPr="00F41957">
        <w:rPr>
          <w:lang w:val="uk-UA"/>
        </w:rPr>
        <w:t>вісник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Львівського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університету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2008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112-120</w:t>
      </w:r>
    </w:p>
    <w:p w:rsidR="00B36ACA" w:rsidRPr="00F41957" w:rsidRDefault="00B36ACA" w:rsidP="00F41957">
      <w:pPr>
        <w:pStyle w:val="a"/>
        <w:rPr>
          <w:lang w:val="uk-UA"/>
        </w:rPr>
      </w:pPr>
      <w:r w:rsidRPr="00F41957">
        <w:rPr>
          <w:lang w:val="uk-UA"/>
        </w:rPr>
        <w:t>Тверезенко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Проблемні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аспекти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використання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найменувань</w:t>
      </w:r>
      <w:r w:rsidR="00396BCC" w:rsidRPr="00F41957">
        <w:rPr>
          <w:lang w:val="uk-UA"/>
        </w:rPr>
        <w:t xml:space="preserve"> // </w:t>
      </w:r>
      <w:r w:rsidRPr="00F41957">
        <w:rPr>
          <w:lang w:val="uk-UA"/>
        </w:rPr>
        <w:t>Правовий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тиждень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20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2008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с</w:t>
      </w:r>
      <w:r w:rsidR="00396BCC" w:rsidRPr="00F41957">
        <w:rPr>
          <w:lang w:val="uk-UA"/>
        </w:rPr>
        <w:t>.1</w:t>
      </w:r>
      <w:r w:rsidRPr="00F41957">
        <w:rPr>
          <w:lang w:val="uk-UA"/>
        </w:rPr>
        <w:t>3-19</w:t>
      </w:r>
    </w:p>
    <w:p w:rsidR="00B36ACA" w:rsidRPr="00F41957" w:rsidRDefault="00B36ACA" w:rsidP="00F41957">
      <w:pPr>
        <w:pStyle w:val="a"/>
        <w:rPr>
          <w:lang w:val="uk-UA"/>
        </w:rPr>
      </w:pPr>
      <w:r w:rsidRPr="00F41957">
        <w:rPr>
          <w:lang w:val="uk-UA"/>
        </w:rPr>
        <w:t>Науково-практичний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коментар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Цивільного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кодексу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</w:t>
      </w:r>
      <w:r w:rsidR="00396BCC" w:rsidRPr="00F41957">
        <w:rPr>
          <w:lang w:val="uk-UA"/>
        </w:rPr>
        <w:t xml:space="preserve"> // </w:t>
      </w:r>
      <w:r w:rsidRPr="00F41957">
        <w:rPr>
          <w:lang w:val="uk-UA"/>
        </w:rPr>
        <w:t>За</w:t>
      </w:r>
      <w:r w:rsidR="00396BCC" w:rsidRPr="00F41957">
        <w:rPr>
          <w:lang w:val="uk-UA"/>
        </w:rPr>
        <w:t xml:space="preserve"> ред.В.М. </w:t>
      </w:r>
      <w:r w:rsidRPr="00F41957">
        <w:rPr>
          <w:lang w:val="uk-UA"/>
        </w:rPr>
        <w:t>Коссака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К.</w:t>
      </w:r>
      <w:r w:rsidR="00396BCC" w:rsidRPr="00F41957">
        <w:rPr>
          <w:lang w:val="uk-UA"/>
        </w:rPr>
        <w:t xml:space="preserve">: </w:t>
      </w:r>
      <w:r w:rsidRPr="00F41957">
        <w:rPr>
          <w:lang w:val="uk-UA"/>
        </w:rPr>
        <w:t>Істина,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2004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976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с.</w:t>
      </w:r>
    </w:p>
    <w:p w:rsidR="00B36ACA" w:rsidRPr="00F41957" w:rsidRDefault="00B36ACA" w:rsidP="00F41957">
      <w:pPr>
        <w:pStyle w:val="a"/>
        <w:rPr>
          <w:lang w:val="uk-UA"/>
        </w:rPr>
      </w:pPr>
      <w:r w:rsidRPr="00F41957">
        <w:rPr>
          <w:lang w:val="uk-UA"/>
        </w:rPr>
        <w:t>Кривошеїна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Інга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Валеріївна</w:t>
      </w:r>
      <w:r w:rsidR="00396BCC" w:rsidRPr="00F41957">
        <w:rPr>
          <w:lang w:val="uk-UA"/>
        </w:rPr>
        <w:t xml:space="preserve">. </w:t>
      </w:r>
      <w:r w:rsidRPr="00F41957">
        <w:rPr>
          <w:lang w:val="uk-UA"/>
        </w:rPr>
        <w:t>Фірмове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: </w:t>
      </w:r>
      <w:r w:rsidRPr="00F41957">
        <w:rPr>
          <w:lang w:val="uk-UA"/>
        </w:rPr>
        <w:t>регулювання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законодавством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</w:t>
      </w:r>
      <w:r w:rsidR="00396BCC" w:rsidRPr="00F41957">
        <w:rPr>
          <w:lang w:val="uk-UA"/>
        </w:rPr>
        <w:t xml:space="preserve">: </w:t>
      </w:r>
      <w:r w:rsidRPr="00F41957">
        <w:rPr>
          <w:lang w:val="uk-UA"/>
        </w:rPr>
        <w:t>автореферат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дис</w:t>
      </w:r>
      <w:r w:rsidR="00396BCC" w:rsidRPr="00F41957">
        <w:rPr>
          <w:lang w:val="uk-UA"/>
        </w:rPr>
        <w:t xml:space="preserve">. </w:t>
      </w:r>
      <w:r w:rsidRPr="00F41957">
        <w:rPr>
          <w:lang w:val="uk-UA"/>
        </w:rPr>
        <w:t>канд.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юрид.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наук</w:t>
      </w:r>
      <w:r w:rsidR="00396BCC" w:rsidRPr="00F41957">
        <w:rPr>
          <w:lang w:val="uk-UA"/>
        </w:rPr>
        <w:t xml:space="preserve">: </w:t>
      </w:r>
      <w:r w:rsidRPr="00F41957">
        <w:rPr>
          <w:lang w:val="uk-UA"/>
        </w:rPr>
        <w:t>12.00.0</w:t>
      </w:r>
      <w:r w:rsidR="00396BCC" w:rsidRPr="00F41957">
        <w:rPr>
          <w:lang w:val="uk-UA"/>
        </w:rPr>
        <w:t>3/</w:t>
      </w:r>
      <w:r w:rsidRPr="00F41957">
        <w:rPr>
          <w:lang w:val="uk-UA"/>
        </w:rPr>
        <w:t>Київський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національний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ун-т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ім.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Тараса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Шевченка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К.,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2007.</w:t>
      </w:r>
    </w:p>
    <w:p w:rsidR="00B36ACA" w:rsidRPr="00F41957" w:rsidRDefault="00B36ACA" w:rsidP="00F41957">
      <w:pPr>
        <w:pStyle w:val="a"/>
        <w:rPr>
          <w:lang w:val="uk-UA"/>
        </w:rPr>
      </w:pPr>
      <w:r w:rsidRPr="00F41957">
        <w:rPr>
          <w:lang w:val="uk-UA"/>
        </w:rPr>
        <w:t>Кравець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Наталія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знаки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для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товарів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послуг</w:t>
      </w:r>
      <w:r w:rsidR="00396BCC" w:rsidRPr="00F41957">
        <w:rPr>
          <w:lang w:val="uk-UA"/>
        </w:rPr>
        <w:t xml:space="preserve"> // http://</w:t>
      </w:r>
      <w:r w:rsidRPr="00F41957">
        <w:rPr>
          <w:lang w:val="uk-UA"/>
        </w:rPr>
        <w:t>abc-law.com.ua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05.03.09</w:t>
      </w:r>
    </w:p>
    <w:p w:rsidR="00B36ACA" w:rsidRPr="00F41957" w:rsidRDefault="00B36ACA" w:rsidP="00F41957">
      <w:pPr>
        <w:pStyle w:val="a"/>
        <w:rPr>
          <w:lang w:val="uk-UA"/>
        </w:rPr>
      </w:pPr>
      <w:r w:rsidRPr="00F41957">
        <w:rPr>
          <w:lang w:val="uk-UA"/>
        </w:rPr>
        <w:t>Паладій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</w:t>
      </w:r>
      <w:r w:rsidR="00396BCC" w:rsidRPr="00F41957">
        <w:rPr>
          <w:lang w:val="uk-UA"/>
        </w:rPr>
        <w:t xml:space="preserve">.В.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інтелектуальної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власності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</w:t>
      </w:r>
      <w:r w:rsidR="00396BCC" w:rsidRPr="00F41957">
        <w:rPr>
          <w:lang w:val="uk-UA"/>
        </w:rPr>
        <w:t xml:space="preserve">.В. </w:t>
      </w:r>
      <w:r w:rsidRPr="00F41957">
        <w:rPr>
          <w:lang w:val="uk-UA"/>
        </w:rPr>
        <w:t>Паладій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/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комерційних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позначень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Україні</w:t>
      </w:r>
      <w:r w:rsidR="00396BCC" w:rsidRPr="00F41957">
        <w:rPr>
          <w:lang w:val="uk-UA"/>
        </w:rPr>
        <w:t xml:space="preserve">: </w:t>
      </w:r>
      <w:r w:rsidRPr="00F41957">
        <w:rPr>
          <w:lang w:val="uk-UA"/>
        </w:rPr>
        <w:t>проблеми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теорії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практики</w:t>
      </w:r>
      <w:r w:rsidR="00396BCC" w:rsidRPr="00F41957">
        <w:rPr>
          <w:lang w:val="uk-UA"/>
        </w:rPr>
        <w:t xml:space="preserve">: </w:t>
      </w:r>
      <w:r w:rsidRPr="00F41957">
        <w:rPr>
          <w:lang w:val="uk-UA"/>
        </w:rPr>
        <w:t>збірн.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/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Ю</w:t>
      </w:r>
      <w:r w:rsidR="00396BCC" w:rsidRPr="00F41957">
        <w:rPr>
          <w:lang w:val="uk-UA"/>
        </w:rPr>
        <w:t xml:space="preserve">.С. </w:t>
      </w:r>
      <w:r w:rsidRPr="00F41957">
        <w:rPr>
          <w:lang w:val="uk-UA"/>
        </w:rPr>
        <w:t>Шемшученко,</w:t>
      </w:r>
      <w:r w:rsidR="00396BCC" w:rsidRPr="00F41957">
        <w:rPr>
          <w:lang w:val="uk-UA"/>
        </w:rPr>
        <w:t xml:space="preserve"> - </w:t>
      </w:r>
      <w:r w:rsidRPr="00F41957">
        <w:rPr>
          <w:lang w:val="uk-UA"/>
        </w:rPr>
        <w:t>К.</w:t>
      </w:r>
      <w:r w:rsidR="00396BCC" w:rsidRPr="00F41957">
        <w:rPr>
          <w:lang w:val="uk-UA"/>
        </w:rPr>
        <w:t xml:space="preserve">: </w:t>
      </w:r>
      <w:r w:rsidRPr="00F41957">
        <w:rPr>
          <w:lang w:val="uk-UA"/>
        </w:rPr>
        <w:t>Юрид.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думка,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2006.</w:t>
      </w:r>
    </w:p>
    <w:p w:rsidR="00B36ACA" w:rsidRPr="00F41957" w:rsidRDefault="00B36ACA" w:rsidP="00F41957">
      <w:pPr>
        <w:pStyle w:val="a"/>
        <w:rPr>
          <w:lang w:val="uk-UA"/>
        </w:rPr>
      </w:pPr>
      <w:r w:rsidRPr="00F41957">
        <w:rPr>
          <w:iCs/>
          <w:lang w:val="uk-UA"/>
        </w:rPr>
        <w:t>Шевелева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Т.</w:t>
      </w:r>
      <w:r w:rsidR="00396BCC" w:rsidRPr="00F41957">
        <w:rPr>
          <w:iCs/>
          <w:lang w:val="uk-UA"/>
        </w:rPr>
        <w:t xml:space="preserve"> </w:t>
      </w:r>
      <w:r w:rsidRPr="00F41957">
        <w:rPr>
          <w:lang w:val="uk-UA"/>
        </w:rPr>
        <w:t>Комерційне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- </w:t>
      </w:r>
      <w:r w:rsidRPr="00F41957">
        <w:rPr>
          <w:lang w:val="uk-UA"/>
        </w:rPr>
        <w:t>проблеми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правової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охорони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Україні</w:t>
      </w:r>
      <w:r w:rsidR="00396BCC" w:rsidRPr="00F41957">
        <w:rPr>
          <w:lang w:val="uk-UA"/>
        </w:rPr>
        <w:t xml:space="preserve"> </w:t>
      </w:r>
      <w:r w:rsidRPr="00F41957">
        <w:rPr>
          <w:iCs/>
          <w:lang w:val="uk-UA"/>
        </w:rPr>
        <w:t>/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Шевелева</w:t>
      </w:r>
      <w:r w:rsidR="00396BCC" w:rsidRPr="00F41957">
        <w:rPr>
          <w:lang w:val="uk-UA"/>
        </w:rPr>
        <w:t xml:space="preserve"> // </w:t>
      </w:r>
      <w:r w:rsidRPr="00F41957">
        <w:rPr>
          <w:lang w:val="uk-UA"/>
        </w:rPr>
        <w:t>Інтелектуальна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власність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7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2005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С</w:t>
      </w:r>
      <w:r w:rsidR="00396BCC" w:rsidRPr="00F41957">
        <w:rPr>
          <w:lang w:val="uk-UA"/>
        </w:rPr>
        <w:t>.1</w:t>
      </w:r>
      <w:r w:rsidRPr="00F41957">
        <w:rPr>
          <w:lang w:val="uk-UA"/>
        </w:rPr>
        <w:t>1</w:t>
      </w:r>
      <w:r w:rsidR="00396BCC" w:rsidRPr="00F41957">
        <w:rPr>
          <w:lang w:val="uk-UA"/>
        </w:rPr>
        <w:t>-</w:t>
      </w:r>
      <w:r w:rsidRPr="00F41957">
        <w:rPr>
          <w:lang w:val="uk-UA"/>
        </w:rPr>
        <w:t>16.</w:t>
      </w:r>
    </w:p>
    <w:p w:rsidR="00B36ACA" w:rsidRPr="00F41957" w:rsidRDefault="00B36ACA" w:rsidP="00F41957">
      <w:pPr>
        <w:pStyle w:val="a"/>
        <w:rPr>
          <w:lang w:val="uk-UA"/>
        </w:rPr>
      </w:pPr>
      <w:r w:rsidRPr="00F41957">
        <w:rPr>
          <w:iCs/>
          <w:lang w:val="uk-UA"/>
        </w:rPr>
        <w:t>Брагинский</w:t>
      </w:r>
      <w:r w:rsidR="00396BCC" w:rsidRPr="00F41957">
        <w:rPr>
          <w:iCs/>
          <w:lang w:val="uk-UA"/>
        </w:rPr>
        <w:t xml:space="preserve"> </w:t>
      </w:r>
      <w:r w:rsidRPr="00F41957">
        <w:rPr>
          <w:iCs/>
          <w:lang w:val="uk-UA"/>
        </w:rPr>
        <w:t>М</w:t>
      </w:r>
      <w:r w:rsidR="00396BCC" w:rsidRPr="00F41957">
        <w:rPr>
          <w:iCs/>
          <w:lang w:val="uk-UA"/>
        </w:rPr>
        <w:t xml:space="preserve">.И. </w:t>
      </w:r>
      <w:r w:rsidRPr="00F41957">
        <w:rPr>
          <w:lang w:val="uk-UA"/>
        </w:rPr>
        <w:t>Договорное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право.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Книга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третья</w:t>
      </w:r>
      <w:r w:rsidR="00396BCC" w:rsidRPr="00F41957">
        <w:rPr>
          <w:lang w:val="uk-UA"/>
        </w:rPr>
        <w:t xml:space="preserve">: </w:t>
      </w:r>
      <w:r w:rsidRPr="00F41957">
        <w:rPr>
          <w:lang w:val="uk-UA"/>
        </w:rPr>
        <w:t>Договоры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выполнении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работ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оказании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услуг</w:t>
      </w:r>
      <w:r w:rsidR="00396BCC" w:rsidRPr="00F41957">
        <w:rPr>
          <w:lang w:val="uk-UA"/>
        </w:rPr>
        <w:t xml:space="preserve"> </w:t>
      </w:r>
      <w:r w:rsidRPr="00F41957">
        <w:rPr>
          <w:iCs/>
          <w:lang w:val="uk-UA"/>
        </w:rPr>
        <w:t>/</w:t>
      </w:r>
      <w:r w:rsidR="00396BCC" w:rsidRPr="00F41957">
        <w:rPr>
          <w:iCs/>
          <w:lang w:val="uk-UA"/>
        </w:rPr>
        <w:t xml:space="preserve"> </w:t>
      </w:r>
      <w:r w:rsidRPr="00F41957">
        <w:rPr>
          <w:lang w:val="uk-UA"/>
        </w:rPr>
        <w:t>М</w:t>
      </w:r>
      <w:r w:rsidR="00396BCC" w:rsidRPr="00F41957">
        <w:rPr>
          <w:lang w:val="uk-UA"/>
        </w:rPr>
        <w:t xml:space="preserve">.И. </w:t>
      </w:r>
      <w:r w:rsidRPr="00F41957">
        <w:rPr>
          <w:lang w:val="uk-UA"/>
        </w:rPr>
        <w:t>Брагинский,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</w:t>
      </w:r>
      <w:r w:rsidR="00396BCC" w:rsidRPr="00F41957">
        <w:rPr>
          <w:lang w:val="uk-UA"/>
        </w:rPr>
        <w:t xml:space="preserve">.В. </w:t>
      </w:r>
      <w:r w:rsidRPr="00F41957">
        <w:rPr>
          <w:lang w:val="uk-UA"/>
        </w:rPr>
        <w:t>Витрянский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М.</w:t>
      </w:r>
      <w:r w:rsidR="00396BCC" w:rsidRPr="00F41957">
        <w:rPr>
          <w:lang w:val="uk-UA"/>
        </w:rPr>
        <w:t xml:space="preserve">: </w:t>
      </w:r>
      <w:r w:rsidRPr="00F41957">
        <w:rPr>
          <w:lang w:val="uk-UA"/>
        </w:rPr>
        <w:t>Статут,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2002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1038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с.</w:t>
      </w:r>
    </w:p>
    <w:p w:rsidR="00B36ACA" w:rsidRPr="00F41957" w:rsidRDefault="00B36ACA" w:rsidP="00F41957">
      <w:pPr>
        <w:pStyle w:val="a"/>
        <w:rPr>
          <w:lang w:val="uk-UA"/>
        </w:rPr>
      </w:pPr>
      <w:r w:rsidRPr="00F41957">
        <w:rPr>
          <w:lang w:val="uk-UA"/>
        </w:rPr>
        <w:t>Кривошеїна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І.В.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Порівняння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комерційного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найменування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торговельної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марки.</w:t>
      </w:r>
      <w:r w:rsidR="00396BCC" w:rsidRPr="00F41957">
        <w:rPr>
          <w:lang w:val="uk-UA"/>
        </w:rPr>
        <w:t xml:space="preserve"> // </w:t>
      </w:r>
      <w:r w:rsidRPr="00F41957">
        <w:rPr>
          <w:lang w:val="uk-UA"/>
        </w:rPr>
        <w:t>Інтелектуальна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власність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2004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№9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с</w:t>
      </w:r>
      <w:r w:rsidR="00396BCC" w:rsidRPr="00F41957">
        <w:rPr>
          <w:lang w:val="uk-UA"/>
        </w:rPr>
        <w:t>. 19</w:t>
      </w:r>
      <w:r w:rsidRPr="00F41957">
        <w:rPr>
          <w:lang w:val="uk-UA"/>
        </w:rPr>
        <w:t>-22.</w:t>
      </w:r>
    </w:p>
    <w:p w:rsidR="00B36ACA" w:rsidRPr="00F41957" w:rsidRDefault="00B36ACA" w:rsidP="00F41957">
      <w:pPr>
        <w:pStyle w:val="a"/>
        <w:rPr>
          <w:lang w:val="uk-UA"/>
        </w:rPr>
      </w:pPr>
      <w:r w:rsidRPr="00F41957">
        <w:rPr>
          <w:lang w:val="uk-UA"/>
        </w:rPr>
        <w:t>Підопригора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О</w:t>
      </w:r>
      <w:r w:rsidR="00396BCC" w:rsidRPr="00F41957">
        <w:rPr>
          <w:lang w:val="uk-UA"/>
        </w:rPr>
        <w:t xml:space="preserve">.О. </w:t>
      </w:r>
      <w:r w:rsidRPr="00F41957">
        <w:rPr>
          <w:lang w:val="uk-UA"/>
        </w:rPr>
        <w:t>Законодавство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про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інтелектуальну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власність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X.</w:t>
      </w:r>
      <w:r w:rsidR="00396BCC" w:rsidRPr="00F41957">
        <w:rPr>
          <w:lang w:val="uk-UA"/>
        </w:rPr>
        <w:t xml:space="preserve">: </w:t>
      </w:r>
      <w:r w:rsidRPr="00F41957">
        <w:rPr>
          <w:lang w:val="uk-UA"/>
        </w:rPr>
        <w:t>Фірма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&lt;Консум&gt;,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1997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192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с.</w:t>
      </w:r>
    </w:p>
    <w:p w:rsidR="00396BCC" w:rsidRPr="00F41957" w:rsidRDefault="00B36ACA" w:rsidP="00F41957">
      <w:pPr>
        <w:pStyle w:val="a"/>
        <w:rPr>
          <w:lang w:val="uk-UA"/>
        </w:rPr>
      </w:pPr>
      <w:r w:rsidRPr="004D3A2E">
        <w:t>Селіванов</w:t>
      </w:r>
      <w:r w:rsidR="00396BCC" w:rsidRPr="004D3A2E">
        <w:t xml:space="preserve"> </w:t>
      </w:r>
      <w:r w:rsidRPr="004D3A2E">
        <w:t>Анатолій</w:t>
      </w:r>
      <w:r w:rsidR="00396BCC" w:rsidRPr="004D3A2E">
        <w:t xml:space="preserve"> </w:t>
      </w:r>
      <w:r w:rsidRPr="004D3A2E">
        <w:t>Олександрович</w:t>
      </w:r>
      <w:r w:rsidR="00396BCC" w:rsidRPr="004D3A2E">
        <w:t xml:space="preserve"> </w:t>
      </w:r>
      <w:r w:rsidRPr="004D3A2E">
        <w:t>Кому</w:t>
      </w:r>
      <w:r w:rsidR="00396BCC" w:rsidRPr="004D3A2E">
        <w:t xml:space="preserve"> </w:t>
      </w:r>
      <w:r w:rsidRPr="004D3A2E">
        <w:t>належить</w:t>
      </w:r>
      <w:r w:rsidR="00396BCC" w:rsidRPr="004D3A2E">
        <w:t xml:space="preserve"> </w:t>
      </w:r>
      <w:r w:rsidRPr="004D3A2E">
        <w:t>право</w:t>
      </w:r>
      <w:r w:rsidR="00396BCC" w:rsidRPr="004D3A2E">
        <w:t xml:space="preserve"> </w:t>
      </w:r>
      <w:r w:rsidRPr="004D3A2E">
        <w:t>на</w:t>
      </w:r>
      <w:r w:rsidR="00396BCC" w:rsidRPr="004D3A2E">
        <w:t xml:space="preserve"> </w:t>
      </w:r>
      <w:r w:rsidRPr="004D3A2E">
        <w:t>фірмове</w:t>
      </w:r>
      <w:r w:rsidR="00396BCC" w:rsidRPr="004D3A2E">
        <w:t xml:space="preserve"> </w:t>
      </w:r>
      <w:r w:rsidRPr="004D3A2E">
        <w:t>найменування</w:t>
      </w:r>
      <w:r w:rsidR="00396BCC" w:rsidRPr="004D3A2E">
        <w:t xml:space="preserve"> (</w:t>
      </w:r>
      <w:r w:rsidRPr="004D3A2E">
        <w:t>фірму</w:t>
      </w:r>
      <w:r w:rsidR="00396BCC" w:rsidRPr="004D3A2E">
        <w:t>)</w:t>
      </w:r>
      <w:r w:rsidR="00396BCC" w:rsidRPr="00F41957">
        <w:rPr>
          <w:b/>
          <w:lang w:val="uk-UA"/>
        </w:rPr>
        <w:t xml:space="preserve"> // </w:t>
      </w:r>
      <w:r w:rsidRPr="00F41957">
        <w:rPr>
          <w:lang w:val="uk-UA"/>
        </w:rPr>
        <w:t>Право</w:t>
      </w:r>
      <w:r w:rsidR="00396BCC" w:rsidRPr="00F41957">
        <w:rPr>
          <w:lang w:val="uk-UA"/>
        </w:rPr>
        <w:t xml:space="preserve"> </w:t>
      </w:r>
      <w:r w:rsidRPr="00F41957">
        <w:rPr>
          <w:lang w:val="uk-UA"/>
        </w:rPr>
        <w:t>України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2002</w:t>
      </w:r>
      <w:r w:rsidR="00396BCC" w:rsidRPr="00F41957">
        <w:rPr>
          <w:lang w:val="uk-UA"/>
        </w:rPr>
        <w:t xml:space="preserve">. - </w:t>
      </w:r>
      <w:r w:rsidR="008F00B9" w:rsidRPr="00F41957">
        <w:rPr>
          <w:bCs/>
          <w:lang w:val="uk-UA"/>
        </w:rPr>
        <w:t>№</w:t>
      </w:r>
      <w:r w:rsidR="00396BCC" w:rsidRPr="00F41957">
        <w:rPr>
          <w:bCs/>
          <w:lang w:val="uk-UA"/>
        </w:rPr>
        <w:t xml:space="preserve"> </w:t>
      </w:r>
      <w:r w:rsidRPr="00F41957">
        <w:rPr>
          <w:bCs/>
          <w:lang w:val="uk-UA"/>
        </w:rPr>
        <w:t>11</w:t>
      </w:r>
      <w:r w:rsidR="00396BCC" w:rsidRPr="00F41957">
        <w:rPr>
          <w:lang w:val="uk-UA"/>
        </w:rPr>
        <w:t xml:space="preserve">. - </w:t>
      </w:r>
      <w:r w:rsidRPr="00F41957">
        <w:rPr>
          <w:lang w:val="uk-UA"/>
        </w:rPr>
        <w:t>С</w:t>
      </w:r>
      <w:r w:rsidR="00396BCC" w:rsidRPr="00F41957">
        <w:rPr>
          <w:lang w:val="uk-UA"/>
        </w:rPr>
        <w:t>.7</w:t>
      </w:r>
      <w:r w:rsidRPr="00F41957">
        <w:rPr>
          <w:lang w:val="uk-UA"/>
        </w:rPr>
        <w:t>1-75.</w:t>
      </w:r>
      <w:bookmarkStart w:id="4" w:name="_GoBack"/>
      <w:bookmarkEnd w:id="4"/>
    </w:p>
    <w:sectPr w:rsidR="00396BCC" w:rsidRPr="00F41957" w:rsidSect="00396B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D04" w:rsidRDefault="00755D04" w:rsidP="00B475F3">
      <w:pPr>
        <w:spacing w:line="240" w:lineRule="auto"/>
      </w:pPr>
      <w:r>
        <w:separator/>
      </w:r>
    </w:p>
  </w:endnote>
  <w:endnote w:type="continuationSeparator" w:id="0">
    <w:p w:rsidR="00755D04" w:rsidRDefault="00755D04" w:rsidP="00B475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BCC" w:rsidRDefault="00396BCC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BCC" w:rsidRDefault="00396BCC">
    <w:pPr>
      <w:pStyle w:val="af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BCC" w:rsidRDefault="00396BCC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D04" w:rsidRDefault="00755D04" w:rsidP="00B475F3">
      <w:pPr>
        <w:spacing w:line="240" w:lineRule="auto"/>
      </w:pPr>
      <w:r>
        <w:separator/>
      </w:r>
    </w:p>
  </w:footnote>
  <w:footnote w:type="continuationSeparator" w:id="0">
    <w:p w:rsidR="00755D04" w:rsidRDefault="00755D04" w:rsidP="00B475F3">
      <w:pPr>
        <w:spacing w:line="240" w:lineRule="auto"/>
      </w:pPr>
      <w:r>
        <w:continuationSeparator/>
      </w:r>
    </w:p>
  </w:footnote>
  <w:footnote w:id="1">
    <w:p w:rsidR="00755D04" w:rsidRDefault="00396BCC" w:rsidP="00F41957">
      <w:pPr>
        <w:pStyle w:val="a7"/>
      </w:pPr>
      <w:r w:rsidRPr="0049606E">
        <w:rPr>
          <w:rStyle w:val="a8"/>
          <w:sz w:val="20"/>
          <w:szCs w:val="20"/>
        </w:rPr>
        <w:footnoteRef/>
      </w:r>
      <w:r w:rsidRPr="0049606E">
        <w:t xml:space="preserve"> </w:t>
      </w:r>
      <w:r w:rsidRPr="00081AD8">
        <w:rPr>
          <w:iCs/>
        </w:rPr>
        <w:t>Шершене</w:t>
      </w:r>
      <w:r w:rsidRPr="00081AD8">
        <w:rPr>
          <w:iCs/>
          <w:spacing w:val="-2"/>
        </w:rPr>
        <w:t>в</w:t>
      </w:r>
      <w:r w:rsidRPr="00081AD8">
        <w:rPr>
          <w:iCs/>
        </w:rPr>
        <w:t>ич</w:t>
      </w:r>
      <w:r w:rsidRPr="00081AD8">
        <w:rPr>
          <w:iCs/>
          <w:spacing w:val="-1"/>
        </w:rPr>
        <w:t xml:space="preserve"> </w:t>
      </w:r>
      <w:r w:rsidRPr="00081AD8">
        <w:rPr>
          <w:iCs/>
        </w:rPr>
        <w:t>Г.Ф.</w:t>
      </w:r>
      <w:r w:rsidRPr="00081AD8">
        <w:rPr>
          <w:iCs/>
          <w:spacing w:val="29"/>
        </w:rPr>
        <w:t xml:space="preserve"> </w:t>
      </w:r>
      <w:r w:rsidRPr="00081AD8">
        <w:t>Учебн</w:t>
      </w:r>
      <w:r w:rsidRPr="00081AD8">
        <w:rPr>
          <w:spacing w:val="-2"/>
        </w:rPr>
        <w:t>и</w:t>
      </w:r>
      <w:r w:rsidRPr="00081AD8">
        <w:t>к</w:t>
      </w:r>
      <w:r w:rsidRPr="00081AD8">
        <w:rPr>
          <w:spacing w:val="31"/>
        </w:rPr>
        <w:t xml:space="preserve"> </w:t>
      </w:r>
      <w:r w:rsidRPr="00081AD8">
        <w:t>то</w:t>
      </w:r>
      <w:r w:rsidRPr="00081AD8">
        <w:rPr>
          <w:spacing w:val="1"/>
        </w:rPr>
        <w:t>р</w:t>
      </w:r>
      <w:r w:rsidRPr="00081AD8">
        <w:t>гов</w:t>
      </w:r>
      <w:r w:rsidRPr="00081AD8">
        <w:rPr>
          <w:spacing w:val="1"/>
        </w:rPr>
        <w:t>о</w:t>
      </w:r>
      <w:r w:rsidRPr="00081AD8">
        <w:rPr>
          <w:spacing w:val="-2"/>
        </w:rPr>
        <w:t>г</w:t>
      </w:r>
      <w:r w:rsidRPr="00081AD8">
        <w:t>о</w:t>
      </w:r>
      <w:r w:rsidRPr="00081AD8">
        <w:rPr>
          <w:spacing w:val="31"/>
        </w:rPr>
        <w:t xml:space="preserve"> </w:t>
      </w:r>
      <w:r w:rsidRPr="00081AD8">
        <w:rPr>
          <w:spacing w:val="-2"/>
        </w:rPr>
        <w:t>п</w:t>
      </w:r>
      <w:r w:rsidRPr="00081AD8">
        <w:rPr>
          <w:spacing w:val="1"/>
        </w:rPr>
        <w:t>р</w:t>
      </w:r>
      <w:r w:rsidRPr="00081AD8">
        <w:t>ава</w:t>
      </w:r>
      <w:r w:rsidRPr="00081AD8">
        <w:rPr>
          <w:spacing w:val="31"/>
        </w:rPr>
        <w:t xml:space="preserve"> </w:t>
      </w:r>
      <w:r w:rsidRPr="00081AD8">
        <w:rPr>
          <w:iCs/>
        </w:rPr>
        <w:t>/</w:t>
      </w:r>
      <w:r w:rsidRPr="00081AD8">
        <w:rPr>
          <w:iCs/>
          <w:spacing w:val="29"/>
        </w:rPr>
        <w:t xml:space="preserve"> </w:t>
      </w:r>
      <w:r w:rsidRPr="00081AD8">
        <w:rPr>
          <w:spacing w:val="1"/>
        </w:rPr>
        <w:t>Г</w:t>
      </w:r>
      <w:r w:rsidRPr="00081AD8">
        <w:t>.Ф.</w:t>
      </w:r>
      <w:r w:rsidRPr="00081AD8">
        <w:rPr>
          <w:spacing w:val="-2"/>
        </w:rPr>
        <w:t xml:space="preserve"> </w:t>
      </w:r>
      <w:r w:rsidRPr="00081AD8">
        <w:t>Шершеневич.</w:t>
      </w:r>
      <w:r w:rsidRPr="00081AD8">
        <w:rPr>
          <w:spacing w:val="30"/>
        </w:rPr>
        <w:t xml:space="preserve"> </w:t>
      </w:r>
      <w:r w:rsidRPr="00081AD8">
        <w:t>—</w:t>
      </w:r>
      <w:r w:rsidRPr="00081AD8">
        <w:rPr>
          <w:spacing w:val="29"/>
        </w:rPr>
        <w:t xml:space="preserve"> </w:t>
      </w:r>
      <w:r w:rsidRPr="00081AD8">
        <w:t>[7</w:t>
      </w:r>
      <w:r w:rsidRPr="00081AD8">
        <w:rPr>
          <w:spacing w:val="1"/>
        </w:rPr>
        <w:t>-</w:t>
      </w:r>
      <w:r w:rsidRPr="00081AD8">
        <w:t>е</w:t>
      </w:r>
      <w:r w:rsidRPr="00081AD8">
        <w:rPr>
          <w:spacing w:val="30"/>
        </w:rPr>
        <w:t xml:space="preserve"> </w:t>
      </w:r>
      <w:r w:rsidRPr="00081AD8">
        <w:t>из</w:t>
      </w:r>
      <w:r w:rsidRPr="00081AD8">
        <w:rPr>
          <w:spacing w:val="-1"/>
        </w:rPr>
        <w:t>д</w:t>
      </w:r>
      <w:r w:rsidRPr="00081AD8">
        <w:rPr>
          <w:spacing w:val="1"/>
        </w:rPr>
        <w:t>.</w:t>
      </w:r>
      <w:r w:rsidRPr="00081AD8">
        <w:rPr>
          <w:spacing w:val="-1"/>
        </w:rPr>
        <w:t>]</w:t>
      </w:r>
      <w:r w:rsidRPr="00081AD8">
        <w:t>.</w:t>
      </w:r>
      <w:r w:rsidRPr="00081AD8">
        <w:rPr>
          <w:spacing w:val="29"/>
        </w:rPr>
        <w:t xml:space="preserve"> </w:t>
      </w:r>
      <w:r w:rsidRPr="00081AD8">
        <w:t>—</w:t>
      </w:r>
      <w:r w:rsidRPr="00081AD8">
        <w:rPr>
          <w:lang w:val="uk-UA"/>
        </w:rPr>
        <w:t xml:space="preserve"> </w:t>
      </w:r>
      <w:r w:rsidRPr="00081AD8">
        <w:rPr>
          <w:spacing w:val="-1"/>
        </w:rPr>
        <w:t>М</w:t>
      </w:r>
      <w:r w:rsidRPr="00081AD8">
        <w:t>. : Издание Б</w:t>
      </w:r>
      <w:r w:rsidRPr="00081AD8">
        <w:rPr>
          <w:spacing w:val="1"/>
        </w:rPr>
        <w:t>р</w:t>
      </w:r>
      <w:r w:rsidRPr="00081AD8">
        <w:t>.</w:t>
      </w:r>
      <w:r w:rsidRPr="00081AD8">
        <w:rPr>
          <w:spacing w:val="-1"/>
        </w:rPr>
        <w:t xml:space="preserve"> </w:t>
      </w:r>
      <w:r w:rsidRPr="00081AD8">
        <w:t>Башмаковых,</w:t>
      </w:r>
      <w:r w:rsidRPr="00081AD8">
        <w:rPr>
          <w:spacing w:val="-1"/>
        </w:rPr>
        <w:t xml:space="preserve"> </w:t>
      </w:r>
      <w:r w:rsidRPr="00081AD8">
        <w:t>1</w:t>
      </w:r>
      <w:r w:rsidRPr="00081AD8">
        <w:rPr>
          <w:spacing w:val="1"/>
        </w:rPr>
        <w:t>9</w:t>
      </w:r>
      <w:r w:rsidRPr="00081AD8">
        <w:t>1</w:t>
      </w:r>
      <w:r w:rsidRPr="00081AD8">
        <w:rPr>
          <w:spacing w:val="1"/>
        </w:rPr>
        <w:t>4</w:t>
      </w:r>
      <w:r w:rsidRPr="00081AD8">
        <w:t>. —</w:t>
      </w:r>
      <w:r w:rsidRPr="00081AD8">
        <w:rPr>
          <w:spacing w:val="-1"/>
        </w:rPr>
        <w:t xml:space="preserve"> </w:t>
      </w:r>
      <w:r w:rsidRPr="00081AD8">
        <w:t>3</w:t>
      </w:r>
      <w:r w:rsidRPr="00081AD8">
        <w:rPr>
          <w:spacing w:val="1"/>
        </w:rPr>
        <w:t>3</w:t>
      </w:r>
      <w:r w:rsidRPr="00081AD8">
        <w:t>5 с.</w:t>
      </w:r>
    </w:p>
  </w:footnote>
  <w:footnote w:id="2">
    <w:p w:rsidR="00755D04" w:rsidRDefault="00396BCC" w:rsidP="00F41957">
      <w:pPr>
        <w:pStyle w:val="a7"/>
      </w:pPr>
      <w:r w:rsidRPr="00081AD8">
        <w:rPr>
          <w:rStyle w:val="a8"/>
          <w:sz w:val="20"/>
          <w:szCs w:val="20"/>
        </w:rPr>
        <w:footnoteRef/>
      </w:r>
      <w:r w:rsidRPr="00081AD8">
        <w:t xml:space="preserve"> </w:t>
      </w:r>
      <w:r w:rsidRPr="00081AD8">
        <w:rPr>
          <w:iCs/>
        </w:rPr>
        <w:t>Голофаев</w:t>
      </w:r>
      <w:r w:rsidRPr="00081AD8">
        <w:rPr>
          <w:iCs/>
          <w:spacing w:val="1"/>
        </w:rPr>
        <w:t xml:space="preserve"> </w:t>
      </w:r>
      <w:r w:rsidRPr="00081AD8">
        <w:rPr>
          <w:iCs/>
          <w:spacing w:val="-1"/>
        </w:rPr>
        <w:t>В</w:t>
      </w:r>
      <w:r w:rsidRPr="00081AD8">
        <w:rPr>
          <w:iCs/>
        </w:rPr>
        <w:t>.</w:t>
      </w:r>
      <w:r w:rsidRPr="00081AD8">
        <w:rPr>
          <w:iCs/>
          <w:spacing w:val="-1"/>
        </w:rPr>
        <w:t>В</w:t>
      </w:r>
      <w:r w:rsidRPr="00081AD8">
        <w:rPr>
          <w:iCs/>
        </w:rPr>
        <w:t>.</w:t>
      </w:r>
      <w:r w:rsidRPr="00081AD8">
        <w:rPr>
          <w:iCs/>
          <w:spacing w:val="3"/>
        </w:rPr>
        <w:t xml:space="preserve"> </w:t>
      </w:r>
      <w:r w:rsidRPr="00081AD8">
        <w:t>Фирменн</w:t>
      </w:r>
      <w:r w:rsidRPr="00081AD8">
        <w:rPr>
          <w:spacing w:val="1"/>
        </w:rPr>
        <w:t>о</w:t>
      </w:r>
      <w:r w:rsidRPr="00081AD8">
        <w:t>е</w:t>
      </w:r>
      <w:r w:rsidRPr="00081AD8">
        <w:rPr>
          <w:spacing w:val="2"/>
        </w:rPr>
        <w:t xml:space="preserve"> </w:t>
      </w:r>
      <w:r w:rsidRPr="00081AD8">
        <w:t>наимен</w:t>
      </w:r>
      <w:r w:rsidRPr="00081AD8">
        <w:rPr>
          <w:spacing w:val="1"/>
        </w:rPr>
        <w:t>о</w:t>
      </w:r>
      <w:r w:rsidRPr="00081AD8">
        <w:t>вание</w:t>
      </w:r>
      <w:r w:rsidRPr="00081AD8">
        <w:rPr>
          <w:spacing w:val="3"/>
        </w:rPr>
        <w:t xml:space="preserve"> </w:t>
      </w:r>
      <w:r w:rsidRPr="00081AD8">
        <w:t>комм</w:t>
      </w:r>
      <w:r w:rsidRPr="00081AD8">
        <w:rPr>
          <w:spacing w:val="-1"/>
        </w:rPr>
        <w:t>е</w:t>
      </w:r>
      <w:r w:rsidRPr="00081AD8">
        <w:rPr>
          <w:spacing w:val="1"/>
        </w:rPr>
        <w:t>р</w:t>
      </w:r>
      <w:r w:rsidRPr="00081AD8">
        <w:t>ческ</w:t>
      </w:r>
      <w:r w:rsidRPr="00081AD8">
        <w:rPr>
          <w:spacing w:val="-2"/>
        </w:rPr>
        <w:t>и</w:t>
      </w:r>
      <w:r w:rsidRPr="00081AD8">
        <w:t>х</w:t>
      </w:r>
      <w:r w:rsidRPr="00081AD8">
        <w:rPr>
          <w:spacing w:val="4"/>
        </w:rPr>
        <w:t xml:space="preserve"> </w:t>
      </w:r>
      <w:r w:rsidRPr="00081AD8">
        <w:rPr>
          <w:spacing w:val="1"/>
        </w:rPr>
        <w:t>ор</w:t>
      </w:r>
      <w:r w:rsidRPr="00081AD8">
        <w:rPr>
          <w:spacing w:val="-1"/>
        </w:rPr>
        <w:t>г</w:t>
      </w:r>
      <w:r w:rsidRPr="00081AD8">
        <w:t>анизаций</w:t>
      </w:r>
      <w:r w:rsidRPr="00081AD8">
        <w:rPr>
          <w:spacing w:val="1"/>
        </w:rPr>
        <w:t xml:space="preserve"> </w:t>
      </w:r>
      <w:r w:rsidRPr="00081AD8">
        <w:t>:</w:t>
      </w:r>
      <w:r w:rsidRPr="00081AD8">
        <w:rPr>
          <w:spacing w:val="2"/>
        </w:rPr>
        <w:t xml:space="preserve"> </w:t>
      </w:r>
      <w:r w:rsidRPr="00081AD8">
        <w:t>дисс.</w:t>
      </w:r>
      <w:r w:rsidRPr="00081AD8">
        <w:rPr>
          <w:spacing w:val="3"/>
        </w:rPr>
        <w:t xml:space="preserve"> </w:t>
      </w:r>
      <w:r w:rsidRPr="00081AD8">
        <w:rPr>
          <w:spacing w:val="-1"/>
        </w:rPr>
        <w:t>.</w:t>
      </w:r>
      <w:r w:rsidRPr="00081AD8">
        <w:t>.</w:t>
      </w:r>
      <w:r w:rsidRPr="00081AD8">
        <w:rPr>
          <w:spacing w:val="3"/>
        </w:rPr>
        <w:t xml:space="preserve"> </w:t>
      </w:r>
      <w:r w:rsidRPr="00081AD8">
        <w:t>ка</w:t>
      </w:r>
      <w:r w:rsidRPr="00081AD8">
        <w:rPr>
          <w:spacing w:val="-2"/>
        </w:rPr>
        <w:t>н</w:t>
      </w:r>
      <w:r w:rsidRPr="00081AD8">
        <w:rPr>
          <w:spacing w:val="1"/>
        </w:rPr>
        <w:t>д</w:t>
      </w:r>
      <w:r w:rsidRPr="00081AD8">
        <w:t>.</w:t>
      </w:r>
      <w:r w:rsidRPr="00081AD8">
        <w:rPr>
          <w:lang w:val="uk-UA"/>
        </w:rPr>
        <w:t xml:space="preserve"> </w:t>
      </w:r>
      <w:r w:rsidRPr="00081AD8">
        <w:t>юри</w:t>
      </w:r>
      <w:r w:rsidRPr="00081AD8">
        <w:rPr>
          <w:spacing w:val="-1"/>
        </w:rPr>
        <w:t>д</w:t>
      </w:r>
      <w:r w:rsidRPr="00081AD8">
        <w:t>.</w:t>
      </w:r>
      <w:r w:rsidRPr="00081AD8">
        <w:rPr>
          <w:spacing w:val="1"/>
        </w:rPr>
        <w:t xml:space="preserve"> </w:t>
      </w:r>
      <w:r w:rsidRPr="00081AD8">
        <w:t>наук.</w:t>
      </w:r>
      <w:r w:rsidRPr="00081AD8">
        <w:rPr>
          <w:spacing w:val="-1"/>
        </w:rPr>
        <w:t xml:space="preserve"> </w:t>
      </w:r>
      <w:r w:rsidRPr="00081AD8">
        <w:t>—</w:t>
      </w:r>
      <w:r w:rsidRPr="00081AD8">
        <w:rPr>
          <w:spacing w:val="1"/>
        </w:rPr>
        <w:t xml:space="preserve"> </w:t>
      </w:r>
      <w:r w:rsidRPr="00081AD8">
        <w:t>Екатеринбург, 19</w:t>
      </w:r>
      <w:r w:rsidRPr="00081AD8">
        <w:rPr>
          <w:spacing w:val="1"/>
        </w:rPr>
        <w:t>9</w:t>
      </w:r>
      <w:r w:rsidRPr="00081AD8">
        <w:t>9. —</w:t>
      </w:r>
      <w:r w:rsidRPr="00081AD8">
        <w:rPr>
          <w:spacing w:val="-1"/>
        </w:rPr>
        <w:t xml:space="preserve"> </w:t>
      </w:r>
      <w:r w:rsidRPr="00081AD8">
        <w:rPr>
          <w:spacing w:val="1"/>
        </w:rPr>
        <w:t>1</w:t>
      </w:r>
      <w:r w:rsidRPr="00081AD8">
        <w:rPr>
          <w:spacing w:val="-1"/>
        </w:rPr>
        <w:t>9</w:t>
      </w:r>
      <w:r w:rsidRPr="00081AD8">
        <w:t>2</w:t>
      </w:r>
      <w:r w:rsidRPr="00081AD8">
        <w:rPr>
          <w:spacing w:val="1"/>
        </w:rPr>
        <w:t xml:space="preserve"> </w:t>
      </w:r>
      <w:r w:rsidRPr="00081AD8">
        <w:rPr>
          <w:spacing w:val="-1"/>
        </w:rPr>
        <w:t>с</w:t>
      </w:r>
      <w:r w:rsidRPr="00081AD8">
        <w:t>.</w:t>
      </w:r>
    </w:p>
  </w:footnote>
  <w:footnote w:id="3">
    <w:p w:rsidR="00755D04" w:rsidRDefault="00396BCC" w:rsidP="00F41957">
      <w:pPr>
        <w:pStyle w:val="a7"/>
      </w:pPr>
      <w:r w:rsidRPr="0049606E">
        <w:rPr>
          <w:rStyle w:val="a8"/>
          <w:sz w:val="20"/>
          <w:szCs w:val="20"/>
        </w:rPr>
        <w:footnoteRef/>
      </w:r>
      <w:r w:rsidRPr="0049606E">
        <w:t xml:space="preserve"> </w:t>
      </w:r>
      <w:r w:rsidRPr="0049606E">
        <w:rPr>
          <w:spacing w:val="1"/>
        </w:rPr>
        <w:t>С</w:t>
      </w:r>
      <w:r w:rsidRPr="0049606E">
        <w:t>.</w:t>
      </w:r>
      <w:r w:rsidRPr="0049606E">
        <w:rPr>
          <w:spacing w:val="1"/>
        </w:rPr>
        <w:t xml:space="preserve"> </w:t>
      </w:r>
      <w:r w:rsidRPr="0049606E">
        <w:t>Іщук</w:t>
      </w:r>
      <w:r w:rsidRPr="0049606E">
        <w:rPr>
          <w:lang w:val="uk-UA"/>
        </w:rPr>
        <w:t xml:space="preserve"> Визначення сутності комерційного (фірмового) найменування: термінологічний </w:t>
      </w:r>
      <w:r w:rsidRPr="0049606E">
        <w:t>аспект</w:t>
      </w:r>
      <w:r w:rsidRPr="0049606E">
        <w:rPr>
          <w:lang w:val="uk-UA"/>
        </w:rPr>
        <w:t xml:space="preserve"> // вісник Львівського університету. – 2008. – 112-120</w:t>
      </w:r>
    </w:p>
  </w:footnote>
  <w:footnote w:id="4">
    <w:p w:rsidR="00755D04" w:rsidRDefault="00396BCC" w:rsidP="00F41957">
      <w:pPr>
        <w:pStyle w:val="a7"/>
      </w:pPr>
      <w:r w:rsidRPr="0049606E">
        <w:rPr>
          <w:rStyle w:val="a8"/>
          <w:sz w:val="20"/>
          <w:szCs w:val="20"/>
        </w:rPr>
        <w:footnoteRef/>
      </w:r>
      <w:r w:rsidRPr="0049606E">
        <w:t xml:space="preserve"> </w:t>
      </w:r>
      <w:r w:rsidRPr="0049606E">
        <w:rPr>
          <w:lang w:val="uk-UA"/>
        </w:rPr>
        <w:t xml:space="preserve">Тверезенко О. </w:t>
      </w:r>
      <w:r w:rsidRPr="0049606E">
        <w:t>Проблемні аспекти використання комерційних найменувань</w:t>
      </w:r>
      <w:r w:rsidRPr="0049606E">
        <w:rPr>
          <w:lang w:val="uk-UA"/>
        </w:rPr>
        <w:t xml:space="preserve"> // </w:t>
      </w:r>
      <w:r w:rsidRPr="0049606E">
        <w:t>Правовий тиждень.</w:t>
      </w:r>
      <w:r w:rsidRPr="0049606E">
        <w:rPr>
          <w:lang w:val="uk-UA"/>
        </w:rPr>
        <w:t xml:space="preserve"> - </w:t>
      </w:r>
      <w:r w:rsidRPr="0049606E">
        <w:t>№ 20</w:t>
      </w:r>
      <w:r w:rsidRPr="0049606E">
        <w:rPr>
          <w:lang w:val="uk-UA"/>
        </w:rPr>
        <w:t xml:space="preserve">. – </w:t>
      </w:r>
      <w:r w:rsidRPr="0049606E">
        <w:t>2008</w:t>
      </w:r>
      <w:r w:rsidRPr="0049606E">
        <w:rPr>
          <w:lang w:val="uk-UA"/>
        </w:rPr>
        <w:t>. - с.</w:t>
      </w:r>
      <w:r w:rsidRPr="0049606E">
        <w:t xml:space="preserve"> 13-19 </w:t>
      </w:r>
    </w:p>
  </w:footnote>
  <w:footnote w:id="5">
    <w:p w:rsidR="00755D04" w:rsidRDefault="00396BCC" w:rsidP="00F41957">
      <w:pPr>
        <w:pStyle w:val="a7"/>
      </w:pPr>
      <w:r w:rsidRPr="0049606E">
        <w:footnoteRef/>
      </w:r>
      <w:r w:rsidRPr="0049606E">
        <w:t xml:space="preserve"> Науково-практичний коментар до Цивільного кодексу України</w:t>
      </w:r>
      <w:r w:rsidRPr="0049606E">
        <w:rPr>
          <w:lang w:val="uk-UA"/>
        </w:rPr>
        <w:t xml:space="preserve"> //  </w:t>
      </w:r>
      <w:r w:rsidR="004D3A2E">
        <w:t>За ред. В.</w:t>
      </w:r>
      <w:r w:rsidRPr="0049606E">
        <w:t>М. Коссака. — К.: Істина, 2004. — 976 с.</w:t>
      </w:r>
    </w:p>
  </w:footnote>
  <w:footnote w:id="6">
    <w:p w:rsidR="00755D04" w:rsidRDefault="00396BCC" w:rsidP="00F41957">
      <w:pPr>
        <w:pStyle w:val="a7"/>
      </w:pPr>
      <w:r w:rsidRPr="0049606E">
        <w:rPr>
          <w:rStyle w:val="a8"/>
          <w:sz w:val="20"/>
        </w:rPr>
        <w:footnoteRef/>
      </w:r>
      <w:r w:rsidRPr="0049606E">
        <w:t xml:space="preserve"> Кривошеїна Інга Валеріївна. Фірмове найменування: регулювання та правова охорона за законодавством України: </w:t>
      </w:r>
      <w:r w:rsidRPr="0049606E">
        <w:rPr>
          <w:lang w:val="uk-UA"/>
        </w:rPr>
        <w:t xml:space="preserve">автореферат </w:t>
      </w:r>
      <w:r w:rsidRPr="0049606E">
        <w:t xml:space="preserve">дис... канд. юрид. наук: 12.00.03 / Київський національний ун-т ім. Тараса Шевченка. — К., 2007. </w:t>
      </w:r>
    </w:p>
  </w:footnote>
  <w:footnote w:id="7">
    <w:p w:rsidR="00755D04" w:rsidRDefault="00396BCC" w:rsidP="004D3A2E">
      <w:pPr>
        <w:pStyle w:val="a7"/>
      </w:pPr>
      <w:r w:rsidRPr="0049606E">
        <w:rPr>
          <w:rStyle w:val="a8"/>
          <w:sz w:val="20"/>
          <w:szCs w:val="20"/>
        </w:rPr>
        <w:footnoteRef/>
      </w:r>
      <w:r w:rsidRPr="0049606E">
        <w:t xml:space="preserve"> Кравець Наталія</w:t>
      </w:r>
      <w:r w:rsidRPr="0049606E">
        <w:rPr>
          <w:lang w:val="uk-UA"/>
        </w:rPr>
        <w:t xml:space="preserve"> </w:t>
      </w:r>
      <w:r w:rsidRPr="0049606E">
        <w:t>Право власності на комерційне найменування та знаки для товарів і послуг // http://abc-law.com.ua</w:t>
      </w:r>
      <w:r w:rsidRPr="0049606E">
        <w:rPr>
          <w:lang w:val="uk-UA"/>
        </w:rPr>
        <w:t xml:space="preserve">. - </w:t>
      </w:r>
      <w:r w:rsidRPr="0049606E">
        <w:t>05.03.09</w:t>
      </w:r>
    </w:p>
  </w:footnote>
  <w:footnote w:id="8">
    <w:p w:rsidR="00755D04" w:rsidRDefault="00396BCC" w:rsidP="00F41957">
      <w:pPr>
        <w:pStyle w:val="a7"/>
      </w:pPr>
      <w:r w:rsidRPr="0049606E">
        <w:footnoteRef/>
      </w:r>
      <w:r w:rsidRPr="0049606E">
        <w:t xml:space="preserve"> Паладій М. В.  Право  інтелектуальної  власності  на  комерційне  найменування М. В. Паладій / Правова охорона комерційних позначень в Україні : проблеми теорії і  практики :  збірн. /  Ю. С. Шемшученко,  — К. : Юрид. думка, 2006.</w:t>
      </w:r>
    </w:p>
  </w:footnote>
  <w:footnote w:id="9">
    <w:p w:rsidR="00755D04" w:rsidRDefault="00396BCC" w:rsidP="00F41957">
      <w:pPr>
        <w:pStyle w:val="a7"/>
      </w:pPr>
      <w:r w:rsidRPr="0049606E">
        <w:rPr>
          <w:rStyle w:val="a8"/>
          <w:sz w:val="20"/>
          <w:szCs w:val="20"/>
        </w:rPr>
        <w:footnoteRef/>
      </w:r>
      <w:r w:rsidRPr="0049606E">
        <w:t xml:space="preserve"> </w:t>
      </w:r>
      <w:r w:rsidRPr="0049606E">
        <w:rPr>
          <w:iCs/>
        </w:rPr>
        <w:t>Шевелева</w:t>
      </w:r>
      <w:r w:rsidRPr="0049606E">
        <w:rPr>
          <w:iCs/>
          <w:spacing w:val="2"/>
        </w:rPr>
        <w:t xml:space="preserve"> </w:t>
      </w:r>
      <w:r w:rsidRPr="0049606E">
        <w:rPr>
          <w:iCs/>
          <w:spacing w:val="-1"/>
        </w:rPr>
        <w:t>Т</w:t>
      </w:r>
      <w:r w:rsidRPr="0049606E">
        <w:rPr>
          <w:iCs/>
        </w:rPr>
        <w:t>.</w:t>
      </w:r>
      <w:r w:rsidRPr="0049606E">
        <w:rPr>
          <w:iCs/>
          <w:spacing w:val="27"/>
        </w:rPr>
        <w:t xml:space="preserve"> </w:t>
      </w:r>
      <w:r w:rsidRPr="0049606E">
        <w:t>К</w:t>
      </w:r>
      <w:r w:rsidRPr="0049606E">
        <w:rPr>
          <w:spacing w:val="1"/>
        </w:rPr>
        <w:t>о</w:t>
      </w:r>
      <w:r w:rsidRPr="0049606E">
        <w:t>ме</w:t>
      </w:r>
      <w:r w:rsidRPr="0049606E">
        <w:rPr>
          <w:spacing w:val="1"/>
        </w:rPr>
        <w:t>р</w:t>
      </w:r>
      <w:r w:rsidRPr="0049606E">
        <w:t>ційне</w:t>
      </w:r>
      <w:r w:rsidRPr="0049606E">
        <w:rPr>
          <w:spacing w:val="29"/>
        </w:rPr>
        <w:t xml:space="preserve"> </w:t>
      </w:r>
      <w:r w:rsidRPr="0049606E">
        <w:t>найменування</w:t>
      </w:r>
      <w:r w:rsidRPr="0049606E">
        <w:rPr>
          <w:spacing w:val="29"/>
        </w:rPr>
        <w:t xml:space="preserve"> </w:t>
      </w:r>
      <w:r w:rsidRPr="0049606E">
        <w:t>—</w:t>
      </w:r>
      <w:r w:rsidRPr="0049606E">
        <w:rPr>
          <w:spacing w:val="28"/>
        </w:rPr>
        <w:t xml:space="preserve"> </w:t>
      </w:r>
      <w:r w:rsidRPr="0049606E">
        <w:t>пр</w:t>
      </w:r>
      <w:r w:rsidRPr="0049606E">
        <w:rPr>
          <w:spacing w:val="1"/>
        </w:rPr>
        <w:t>о</w:t>
      </w:r>
      <w:r w:rsidRPr="0049606E">
        <w:t>блеми</w:t>
      </w:r>
      <w:r w:rsidRPr="0049606E">
        <w:rPr>
          <w:spacing w:val="26"/>
        </w:rPr>
        <w:t xml:space="preserve"> </w:t>
      </w:r>
      <w:r w:rsidRPr="0049606E">
        <w:t>п</w:t>
      </w:r>
      <w:r w:rsidRPr="0049606E">
        <w:rPr>
          <w:spacing w:val="1"/>
        </w:rPr>
        <w:t>р</w:t>
      </w:r>
      <w:r w:rsidRPr="0049606E">
        <w:t>авов</w:t>
      </w:r>
      <w:r w:rsidRPr="0049606E">
        <w:rPr>
          <w:spacing w:val="1"/>
        </w:rPr>
        <w:t>о</w:t>
      </w:r>
      <w:r w:rsidRPr="0049606E">
        <w:t>ї</w:t>
      </w:r>
      <w:r w:rsidRPr="0049606E">
        <w:rPr>
          <w:spacing w:val="27"/>
        </w:rPr>
        <w:t xml:space="preserve"> </w:t>
      </w:r>
      <w:r w:rsidRPr="0049606E">
        <w:rPr>
          <w:spacing w:val="-1"/>
        </w:rPr>
        <w:t>о</w:t>
      </w:r>
      <w:r w:rsidRPr="0049606E">
        <w:rPr>
          <w:spacing w:val="1"/>
        </w:rPr>
        <w:t>х</w:t>
      </w:r>
      <w:r w:rsidRPr="0049606E">
        <w:rPr>
          <w:spacing w:val="-1"/>
        </w:rPr>
        <w:t>ор</w:t>
      </w:r>
      <w:r w:rsidRPr="0049606E">
        <w:rPr>
          <w:spacing w:val="1"/>
        </w:rPr>
        <w:t>о</w:t>
      </w:r>
      <w:r w:rsidRPr="0049606E">
        <w:rPr>
          <w:spacing w:val="-1"/>
        </w:rPr>
        <w:t>н</w:t>
      </w:r>
      <w:r w:rsidRPr="0049606E">
        <w:t>и</w:t>
      </w:r>
      <w:r w:rsidRPr="0049606E">
        <w:rPr>
          <w:spacing w:val="28"/>
        </w:rPr>
        <w:t xml:space="preserve"> </w:t>
      </w:r>
      <w:r w:rsidRPr="0049606E">
        <w:t>в</w:t>
      </w:r>
      <w:r w:rsidRPr="0049606E">
        <w:rPr>
          <w:spacing w:val="28"/>
        </w:rPr>
        <w:t xml:space="preserve"> </w:t>
      </w:r>
      <w:r w:rsidRPr="0049606E">
        <w:t>У</w:t>
      </w:r>
      <w:r w:rsidRPr="0049606E">
        <w:rPr>
          <w:spacing w:val="-1"/>
        </w:rPr>
        <w:t>к</w:t>
      </w:r>
      <w:r w:rsidRPr="0049606E">
        <w:t>раїні</w:t>
      </w:r>
      <w:r w:rsidRPr="0049606E">
        <w:rPr>
          <w:spacing w:val="28"/>
        </w:rPr>
        <w:t xml:space="preserve"> </w:t>
      </w:r>
      <w:r w:rsidRPr="0049606E">
        <w:rPr>
          <w:iCs/>
        </w:rPr>
        <w:t>/</w:t>
      </w:r>
      <w:r w:rsidRPr="0049606E">
        <w:rPr>
          <w:lang w:val="uk-UA"/>
        </w:rPr>
        <w:t xml:space="preserve"> </w:t>
      </w:r>
      <w:r w:rsidRPr="0049606E">
        <w:t>Т.</w:t>
      </w:r>
      <w:r w:rsidRPr="0049606E">
        <w:rPr>
          <w:spacing w:val="1"/>
        </w:rPr>
        <w:t xml:space="preserve"> </w:t>
      </w:r>
      <w:r w:rsidRPr="0049606E">
        <w:t>Шевелева // Інтелектуальна</w:t>
      </w:r>
      <w:r w:rsidRPr="0049606E">
        <w:rPr>
          <w:spacing w:val="1"/>
        </w:rPr>
        <w:t xml:space="preserve"> </w:t>
      </w:r>
      <w:r w:rsidRPr="0049606E">
        <w:t>власність.</w:t>
      </w:r>
      <w:r w:rsidRPr="0049606E">
        <w:rPr>
          <w:spacing w:val="-1"/>
        </w:rPr>
        <w:t xml:space="preserve"> </w:t>
      </w:r>
      <w:r w:rsidRPr="0049606E">
        <w:t>—</w:t>
      </w:r>
      <w:r w:rsidRPr="0049606E">
        <w:rPr>
          <w:spacing w:val="1"/>
        </w:rPr>
        <w:t xml:space="preserve"> </w:t>
      </w:r>
      <w:r w:rsidRPr="0049606E">
        <w:t>№</w:t>
      </w:r>
      <w:r w:rsidRPr="0049606E">
        <w:rPr>
          <w:spacing w:val="-1"/>
        </w:rPr>
        <w:t xml:space="preserve"> </w:t>
      </w:r>
      <w:r w:rsidRPr="0049606E">
        <w:t>7. — 2</w:t>
      </w:r>
      <w:r w:rsidRPr="0049606E">
        <w:rPr>
          <w:spacing w:val="-1"/>
        </w:rPr>
        <w:t>0</w:t>
      </w:r>
      <w:r w:rsidRPr="0049606E">
        <w:t>0</w:t>
      </w:r>
      <w:r w:rsidRPr="0049606E">
        <w:rPr>
          <w:spacing w:val="-1"/>
        </w:rPr>
        <w:t>5</w:t>
      </w:r>
      <w:r w:rsidRPr="0049606E">
        <w:t>.</w:t>
      </w:r>
      <w:r w:rsidRPr="0049606E">
        <w:rPr>
          <w:spacing w:val="1"/>
        </w:rPr>
        <w:t xml:space="preserve"> </w:t>
      </w:r>
      <w:r w:rsidRPr="0049606E">
        <w:t>—</w:t>
      </w:r>
      <w:r w:rsidRPr="0049606E">
        <w:rPr>
          <w:spacing w:val="-1"/>
        </w:rPr>
        <w:t xml:space="preserve"> </w:t>
      </w:r>
      <w:r w:rsidRPr="0049606E">
        <w:t>С.</w:t>
      </w:r>
      <w:r w:rsidRPr="0049606E">
        <w:rPr>
          <w:spacing w:val="-1"/>
        </w:rPr>
        <w:t xml:space="preserve"> </w:t>
      </w:r>
      <w:r w:rsidRPr="0049606E">
        <w:t>1</w:t>
      </w:r>
      <w:r w:rsidRPr="0049606E">
        <w:rPr>
          <w:spacing w:val="1"/>
        </w:rPr>
        <w:t>1</w:t>
      </w:r>
      <w:r w:rsidRPr="0049606E">
        <w:t>—</w:t>
      </w:r>
      <w:r w:rsidRPr="0049606E">
        <w:rPr>
          <w:spacing w:val="1"/>
        </w:rPr>
        <w:t>1</w:t>
      </w:r>
      <w:r w:rsidRPr="0049606E">
        <w:t>6.</w:t>
      </w:r>
    </w:p>
  </w:footnote>
  <w:footnote w:id="10">
    <w:p w:rsidR="00755D04" w:rsidRDefault="00396BCC" w:rsidP="00F41957">
      <w:pPr>
        <w:pStyle w:val="a7"/>
      </w:pPr>
      <w:r w:rsidRPr="0049606E">
        <w:rPr>
          <w:rStyle w:val="a8"/>
          <w:sz w:val="20"/>
        </w:rPr>
        <w:footnoteRef/>
      </w:r>
      <w:r w:rsidRPr="0049606E">
        <w:t xml:space="preserve"> </w:t>
      </w:r>
      <w:r w:rsidRPr="0049606E">
        <w:rPr>
          <w:iCs/>
          <w:spacing w:val="-2"/>
        </w:rPr>
        <w:t>Брагински</w:t>
      </w:r>
      <w:r w:rsidRPr="0049606E">
        <w:rPr>
          <w:iCs/>
        </w:rPr>
        <w:t>й</w:t>
      </w:r>
      <w:r w:rsidRPr="0049606E">
        <w:rPr>
          <w:iCs/>
          <w:spacing w:val="-3"/>
        </w:rPr>
        <w:t xml:space="preserve"> М</w:t>
      </w:r>
      <w:r w:rsidRPr="0049606E">
        <w:rPr>
          <w:iCs/>
        </w:rPr>
        <w:t>.</w:t>
      </w:r>
      <w:r w:rsidRPr="0049606E">
        <w:rPr>
          <w:iCs/>
          <w:spacing w:val="-5"/>
        </w:rPr>
        <w:t xml:space="preserve"> </w:t>
      </w:r>
      <w:r w:rsidRPr="0049606E">
        <w:rPr>
          <w:iCs/>
          <w:spacing w:val="-2"/>
        </w:rPr>
        <w:t>И</w:t>
      </w:r>
      <w:r w:rsidRPr="0049606E">
        <w:rPr>
          <w:iCs/>
        </w:rPr>
        <w:t>.</w:t>
      </w:r>
      <w:r w:rsidRPr="0049606E">
        <w:rPr>
          <w:iCs/>
          <w:spacing w:val="15"/>
        </w:rPr>
        <w:t xml:space="preserve"> </w:t>
      </w:r>
      <w:r w:rsidRPr="0049606E">
        <w:rPr>
          <w:spacing w:val="-2"/>
        </w:rPr>
        <w:t>До</w:t>
      </w:r>
      <w:r w:rsidRPr="0049606E">
        <w:rPr>
          <w:spacing w:val="-3"/>
        </w:rPr>
        <w:t>г</w:t>
      </w:r>
      <w:r w:rsidRPr="0049606E">
        <w:rPr>
          <w:spacing w:val="-2"/>
        </w:rPr>
        <w:t>овор</w:t>
      </w:r>
      <w:r w:rsidRPr="0049606E">
        <w:rPr>
          <w:spacing w:val="-3"/>
        </w:rPr>
        <w:t>но</w:t>
      </w:r>
      <w:r w:rsidRPr="0049606E">
        <w:t>е</w:t>
      </w:r>
      <w:r w:rsidRPr="0049606E">
        <w:rPr>
          <w:spacing w:val="15"/>
        </w:rPr>
        <w:t xml:space="preserve"> </w:t>
      </w:r>
      <w:r w:rsidRPr="0049606E">
        <w:rPr>
          <w:spacing w:val="-3"/>
        </w:rPr>
        <w:t>п</w:t>
      </w:r>
      <w:r w:rsidRPr="0049606E">
        <w:rPr>
          <w:spacing w:val="-2"/>
        </w:rPr>
        <w:t>р</w:t>
      </w:r>
      <w:r w:rsidRPr="0049606E">
        <w:rPr>
          <w:spacing w:val="-3"/>
        </w:rPr>
        <w:t>ав</w:t>
      </w:r>
      <w:r w:rsidRPr="0049606E">
        <w:rPr>
          <w:spacing w:val="-1"/>
        </w:rPr>
        <w:t>о</w:t>
      </w:r>
      <w:r w:rsidRPr="0049606E">
        <w:t>.</w:t>
      </w:r>
      <w:r w:rsidRPr="0049606E">
        <w:rPr>
          <w:spacing w:val="15"/>
        </w:rPr>
        <w:t xml:space="preserve"> </w:t>
      </w:r>
      <w:r w:rsidRPr="0049606E">
        <w:rPr>
          <w:spacing w:val="-3"/>
        </w:rPr>
        <w:t>К</w:t>
      </w:r>
      <w:r w:rsidRPr="0049606E">
        <w:rPr>
          <w:spacing w:val="-2"/>
        </w:rPr>
        <w:t>ниг</w:t>
      </w:r>
      <w:r w:rsidRPr="0049606E">
        <w:t>а</w:t>
      </w:r>
      <w:r w:rsidRPr="0049606E">
        <w:rPr>
          <w:spacing w:val="15"/>
        </w:rPr>
        <w:t xml:space="preserve"> </w:t>
      </w:r>
      <w:r w:rsidRPr="0049606E">
        <w:rPr>
          <w:spacing w:val="-2"/>
        </w:rPr>
        <w:t>треть</w:t>
      </w:r>
      <w:r w:rsidRPr="0049606E">
        <w:t>я</w:t>
      </w:r>
      <w:r w:rsidRPr="0049606E">
        <w:rPr>
          <w:spacing w:val="-2"/>
        </w:rPr>
        <w:t xml:space="preserve"> </w:t>
      </w:r>
      <w:r w:rsidRPr="0049606E">
        <w:t>:</w:t>
      </w:r>
      <w:r w:rsidRPr="0049606E">
        <w:rPr>
          <w:spacing w:val="14"/>
        </w:rPr>
        <w:t xml:space="preserve"> </w:t>
      </w:r>
      <w:r w:rsidRPr="0049606E">
        <w:rPr>
          <w:spacing w:val="-2"/>
        </w:rPr>
        <w:t>Договор</w:t>
      </w:r>
      <w:r w:rsidRPr="0049606E">
        <w:t>ы</w:t>
      </w:r>
      <w:r w:rsidRPr="0049606E">
        <w:rPr>
          <w:spacing w:val="15"/>
        </w:rPr>
        <w:t xml:space="preserve"> </w:t>
      </w:r>
      <w:r w:rsidRPr="0049606E">
        <w:t>о</w:t>
      </w:r>
      <w:r w:rsidRPr="0049606E">
        <w:rPr>
          <w:spacing w:val="15"/>
        </w:rPr>
        <w:t xml:space="preserve"> </w:t>
      </w:r>
      <w:r w:rsidRPr="0049606E">
        <w:rPr>
          <w:spacing w:val="-2"/>
        </w:rPr>
        <w:t>выполнени</w:t>
      </w:r>
      <w:r w:rsidRPr="0049606E">
        <w:t>и</w:t>
      </w:r>
      <w:r w:rsidRPr="0049606E">
        <w:rPr>
          <w:spacing w:val="14"/>
        </w:rPr>
        <w:t xml:space="preserve"> </w:t>
      </w:r>
      <w:r w:rsidRPr="0049606E">
        <w:rPr>
          <w:spacing w:val="-2"/>
        </w:rPr>
        <w:t>рабо</w:t>
      </w:r>
      <w:r w:rsidRPr="0049606E">
        <w:t>т</w:t>
      </w:r>
      <w:r w:rsidRPr="0049606E">
        <w:rPr>
          <w:spacing w:val="16"/>
        </w:rPr>
        <w:t xml:space="preserve"> </w:t>
      </w:r>
      <w:r w:rsidRPr="0049606E">
        <w:t xml:space="preserve">и </w:t>
      </w:r>
      <w:r w:rsidRPr="0049606E">
        <w:rPr>
          <w:spacing w:val="-2"/>
        </w:rPr>
        <w:t>оказани</w:t>
      </w:r>
      <w:r w:rsidRPr="0049606E">
        <w:t>и</w:t>
      </w:r>
      <w:r w:rsidRPr="0049606E">
        <w:rPr>
          <w:spacing w:val="-3"/>
        </w:rPr>
        <w:t xml:space="preserve"> у</w:t>
      </w:r>
      <w:r w:rsidRPr="0049606E">
        <w:rPr>
          <w:spacing w:val="-1"/>
        </w:rPr>
        <w:t>с</w:t>
      </w:r>
      <w:r w:rsidRPr="0049606E">
        <w:rPr>
          <w:spacing w:val="-3"/>
        </w:rPr>
        <w:t>л</w:t>
      </w:r>
      <w:r w:rsidRPr="0049606E">
        <w:rPr>
          <w:spacing w:val="-2"/>
        </w:rPr>
        <w:t>у</w:t>
      </w:r>
      <w:r w:rsidRPr="0049606E">
        <w:t>г</w:t>
      </w:r>
      <w:r w:rsidRPr="0049606E">
        <w:rPr>
          <w:spacing w:val="-5"/>
        </w:rPr>
        <w:t xml:space="preserve"> </w:t>
      </w:r>
      <w:r w:rsidRPr="0049606E">
        <w:rPr>
          <w:iCs/>
        </w:rPr>
        <w:t>/</w:t>
      </w:r>
      <w:r w:rsidRPr="0049606E">
        <w:rPr>
          <w:iCs/>
          <w:spacing w:val="-4"/>
        </w:rPr>
        <w:t xml:space="preserve"> </w:t>
      </w:r>
      <w:r w:rsidRPr="0049606E">
        <w:rPr>
          <w:spacing w:val="-3"/>
        </w:rPr>
        <w:t>М</w:t>
      </w:r>
      <w:r w:rsidRPr="0049606E">
        <w:t>.</w:t>
      </w:r>
      <w:r w:rsidRPr="0049606E">
        <w:rPr>
          <w:spacing w:val="-4"/>
        </w:rPr>
        <w:t xml:space="preserve"> </w:t>
      </w:r>
      <w:r w:rsidRPr="0049606E">
        <w:rPr>
          <w:spacing w:val="-2"/>
        </w:rPr>
        <w:t>И</w:t>
      </w:r>
      <w:r w:rsidRPr="0049606E">
        <w:t>.</w:t>
      </w:r>
      <w:r w:rsidRPr="0049606E">
        <w:rPr>
          <w:spacing w:val="-4"/>
        </w:rPr>
        <w:t xml:space="preserve"> </w:t>
      </w:r>
      <w:r w:rsidRPr="0049606E">
        <w:rPr>
          <w:spacing w:val="-2"/>
        </w:rPr>
        <w:t>Брагинс</w:t>
      </w:r>
      <w:r w:rsidRPr="0049606E">
        <w:rPr>
          <w:spacing w:val="-1"/>
        </w:rPr>
        <w:t>к</w:t>
      </w:r>
      <w:r w:rsidRPr="0049606E">
        <w:rPr>
          <w:spacing w:val="-2"/>
        </w:rPr>
        <w:t>ий</w:t>
      </w:r>
      <w:r w:rsidRPr="0049606E">
        <w:t>,</w:t>
      </w:r>
      <w:r w:rsidRPr="0049606E">
        <w:rPr>
          <w:spacing w:val="-3"/>
        </w:rPr>
        <w:t xml:space="preserve"> В</w:t>
      </w:r>
      <w:r w:rsidRPr="0049606E">
        <w:t>.</w:t>
      </w:r>
      <w:r w:rsidRPr="0049606E">
        <w:rPr>
          <w:spacing w:val="-4"/>
        </w:rPr>
        <w:t xml:space="preserve"> </w:t>
      </w:r>
      <w:r w:rsidRPr="0049606E">
        <w:rPr>
          <w:spacing w:val="-3"/>
        </w:rPr>
        <w:t>В</w:t>
      </w:r>
      <w:r w:rsidRPr="0049606E">
        <w:t>.</w:t>
      </w:r>
      <w:r w:rsidRPr="0049606E">
        <w:rPr>
          <w:spacing w:val="-3"/>
        </w:rPr>
        <w:t xml:space="preserve"> </w:t>
      </w:r>
      <w:r w:rsidRPr="0049606E">
        <w:rPr>
          <w:spacing w:val="-2"/>
        </w:rPr>
        <w:t>В</w:t>
      </w:r>
      <w:r w:rsidRPr="0049606E">
        <w:rPr>
          <w:spacing w:val="-3"/>
        </w:rPr>
        <w:t>и</w:t>
      </w:r>
      <w:r w:rsidRPr="0049606E">
        <w:rPr>
          <w:spacing w:val="-2"/>
        </w:rPr>
        <w:t>тря</w:t>
      </w:r>
      <w:r w:rsidRPr="0049606E">
        <w:rPr>
          <w:spacing w:val="-3"/>
        </w:rPr>
        <w:t>н</w:t>
      </w:r>
      <w:r w:rsidRPr="0049606E">
        <w:rPr>
          <w:spacing w:val="-2"/>
        </w:rPr>
        <w:t>ский</w:t>
      </w:r>
      <w:r w:rsidRPr="0049606E">
        <w:t>.</w:t>
      </w:r>
      <w:r w:rsidRPr="0049606E">
        <w:rPr>
          <w:spacing w:val="-4"/>
        </w:rPr>
        <w:t xml:space="preserve"> </w:t>
      </w:r>
      <w:r w:rsidRPr="0049606E">
        <w:t>—</w:t>
      </w:r>
      <w:r w:rsidRPr="0049606E">
        <w:rPr>
          <w:spacing w:val="-4"/>
        </w:rPr>
        <w:t xml:space="preserve"> </w:t>
      </w:r>
      <w:r w:rsidRPr="0049606E">
        <w:rPr>
          <w:spacing w:val="-3"/>
        </w:rPr>
        <w:t>М</w:t>
      </w:r>
      <w:r w:rsidRPr="0049606E">
        <w:t>.</w:t>
      </w:r>
      <w:r w:rsidRPr="0049606E">
        <w:rPr>
          <w:spacing w:val="-5"/>
        </w:rPr>
        <w:t xml:space="preserve"> </w:t>
      </w:r>
      <w:r w:rsidRPr="0049606E">
        <w:t>:</w:t>
      </w:r>
      <w:r w:rsidRPr="0049606E">
        <w:rPr>
          <w:spacing w:val="-3"/>
        </w:rPr>
        <w:t xml:space="preserve"> Ста</w:t>
      </w:r>
      <w:r w:rsidRPr="0049606E">
        <w:rPr>
          <w:spacing w:val="-1"/>
        </w:rPr>
        <w:t>т</w:t>
      </w:r>
      <w:r w:rsidRPr="0049606E">
        <w:rPr>
          <w:spacing w:val="-3"/>
        </w:rPr>
        <w:t>у</w:t>
      </w:r>
      <w:r w:rsidRPr="0049606E">
        <w:rPr>
          <w:spacing w:val="-2"/>
        </w:rPr>
        <w:t>т</w:t>
      </w:r>
      <w:r w:rsidRPr="0049606E">
        <w:t>,</w:t>
      </w:r>
      <w:r w:rsidRPr="0049606E">
        <w:rPr>
          <w:spacing w:val="-4"/>
        </w:rPr>
        <w:t xml:space="preserve"> </w:t>
      </w:r>
      <w:r w:rsidRPr="0049606E">
        <w:rPr>
          <w:spacing w:val="-1"/>
        </w:rPr>
        <w:t>2</w:t>
      </w:r>
      <w:r w:rsidRPr="0049606E">
        <w:rPr>
          <w:spacing w:val="-2"/>
        </w:rPr>
        <w:t>002</w:t>
      </w:r>
      <w:r w:rsidRPr="0049606E">
        <w:t>.</w:t>
      </w:r>
      <w:r w:rsidRPr="0049606E">
        <w:rPr>
          <w:spacing w:val="-4"/>
        </w:rPr>
        <w:t xml:space="preserve"> </w:t>
      </w:r>
      <w:r w:rsidRPr="0049606E">
        <w:t>—</w:t>
      </w:r>
      <w:r w:rsidRPr="0049606E">
        <w:rPr>
          <w:spacing w:val="-4"/>
        </w:rPr>
        <w:t xml:space="preserve"> </w:t>
      </w:r>
      <w:r w:rsidRPr="0049606E">
        <w:rPr>
          <w:spacing w:val="-3"/>
        </w:rPr>
        <w:t>1</w:t>
      </w:r>
      <w:r w:rsidRPr="0049606E">
        <w:rPr>
          <w:spacing w:val="-2"/>
        </w:rPr>
        <w:t>03</w:t>
      </w:r>
      <w:r w:rsidRPr="0049606E">
        <w:t>8</w:t>
      </w:r>
      <w:r w:rsidRPr="0049606E">
        <w:rPr>
          <w:spacing w:val="-4"/>
        </w:rPr>
        <w:t xml:space="preserve"> </w:t>
      </w:r>
      <w:r w:rsidRPr="0049606E">
        <w:rPr>
          <w:spacing w:val="-2"/>
        </w:rPr>
        <w:t>с</w:t>
      </w:r>
      <w:r w:rsidRPr="0049606E">
        <w:t>.</w:t>
      </w:r>
    </w:p>
  </w:footnote>
  <w:footnote w:id="11">
    <w:p w:rsidR="00755D04" w:rsidRDefault="00396BCC" w:rsidP="00F41957">
      <w:pPr>
        <w:pStyle w:val="a7"/>
      </w:pPr>
      <w:r>
        <w:rPr>
          <w:rStyle w:val="a8"/>
          <w:sz w:val="20"/>
        </w:rPr>
        <w:footnoteRef/>
      </w:r>
      <w:r>
        <w:t xml:space="preserve"> </w:t>
      </w:r>
      <w:r w:rsidRPr="0049606E">
        <w:rPr>
          <w:lang w:val="uk-UA"/>
        </w:rPr>
        <w:t xml:space="preserve">Тверезенко О. </w:t>
      </w:r>
      <w:r w:rsidRPr="0049606E">
        <w:t>Проблемні аспекти використання комерційних найменувань</w:t>
      </w:r>
      <w:r w:rsidRPr="0049606E">
        <w:rPr>
          <w:lang w:val="uk-UA"/>
        </w:rPr>
        <w:t xml:space="preserve"> // </w:t>
      </w:r>
      <w:r w:rsidRPr="0049606E">
        <w:t>Правовий тиждень.</w:t>
      </w:r>
      <w:r w:rsidRPr="0049606E">
        <w:rPr>
          <w:lang w:val="uk-UA"/>
        </w:rPr>
        <w:t xml:space="preserve"> - </w:t>
      </w:r>
      <w:r w:rsidRPr="0049606E">
        <w:t>№ 20</w:t>
      </w:r>
      <w:r w:rsidRPr="0049606E">
        <w:rPr>
          <w:lang w:val="uk-UA"/>
        </w:rPr>
        <w:t xml:space="preserve">. – </w:t>
      </w:r>
      <w:r w:rsidRPr="0049606E">
        <w:t>2008</w:t>
      </w:r>
      <w:r w:rsidRPr="0049606E">
        <w:rPr>
          <w:lang w:val="uk-UA"/>
        </w:rPr>
        <w:t>. - с.</w:t>
      </w:r>
      <w:r w:rsidRPr="0049606E">
        <w:t xml:space="preserve"> 13-19</w:t>
      </w:r>
    </w:p>
  </w:footnote>
  <w:footnote w:id="12">
    <w:p w:rsidR="00755D04" w:rsidRDefault="00396BCC" w:rsidP="00F41957">
      <w:pPr>
        <w:pStyle w:val="a7"/>
      </w:pPr>
      <w:r w:rsidRPr="00B00B48">
        <w:rPr>
          <w:rStyle w:val="a8"/>
          <w:sz w:val="20"/>
          <w:szCs w:val="20"/>
        </w:rPr>
        <w:footnoteRef/>
      </w:r>
      <w:r w:rsidRPr="00B00B48">
        <w:rPr>
          <w:lang w:val="uk-UA"/>
        </w:rPr>
        <w:t xml:space="preserve"> Кривошеїна І.В. Порівняння комерційного найменування і торговельної марки. // Інтелектуальна власність. - 2004. - №9. - с.19-22.</w:t>
      </w:r>
    </w:p>
  </w:footnote>
  <w:footnote w:id="13">
    <w:p w:rsidR="00755D04" w:rsidRDefault="00396BCC" w:rsidP="00F41957">
      <w:pPr>
        <w:pStyle w:val="a7"/>
      </w:pPr>
      <w:r w:rsidRPr="00B00B48">
        <w:rPr>
          <w:rStyle w:val="a8"/>
          <w:sz w:val="20"/>
          <w:szCs w:val="20"/>
        </w:rPr>
        <w:footnoteRef/>
      </w:r>
      <w:r w:rsidR="004D3A2E">
        <w:t xml:space="preserve"> Підопригора О.</w:t>
      </w:r>
      <w:r w:rsidRPr="00B00B48">
        <w:t>О. Законодавство України про інтелектуальну власність. - X.: Фірма &lt;Консум&gt;, 1997. - 192 с.</w:t>
      </w:r>
    </w:p>
  </w:footnote>
  <w:footnote w:id="14">
    <w:p w:rsidR="00755D04" w:rsidRDefault="00396BCC" w:rsidP="00F41957">
      <w:pPr>
        <w:pStyle w:val="a7"/>
      </w:pPr>
      <w:r>
        <w:rPr>
          <w:rStyle w:val="a8"/>
          <w:sz w:val="20"/>
        </w:rPr>
        <w:footnoteRef/>
      </w:r>
      <w:r>
        <w:t xml:space="preserve"> </w:t>
      </w:r>
      <w:r w:rsidRPr="0049606E">
        <w:t>Кравець Наталія</w:t>
      </w:r>
      <w:r w:rsidRPr="0049606E">
        <w:rPr>
          <w:lang w:val="uk-UA"/>
        </w:rPr>
        <w:t xml:space="preserve"> </w:t>
      </w:r>
      <w:r w:rsidRPr="0049606E">
        <w:t>Право власності на комерційне найменування та знаки для товарів і послуг // http://abc-law.com.ua</w:t>
      </w:r>
      <w:r w:rsidRPr="0049606E">
        <w:rPr>
          <w:lang w:val="uk-UA"/>
        </w:rPr>
        <w:t xml:space="preserve">. - </w:t>
      </w:r>
      <w:r w:rsidRPr="0049606E">
        <w:t>05.03.09</w:t>
      </w:r>
    </w:p>
  </w:footnote>
  <w:footnote w:id="15">
    <w:p w:rsidR="00755D04" w:rsidRDefault="00396BCC" w:rsidP="00F41957">
      <w:pPr>
        <w:pStyle w:val="a7"/>
      </w:pPr>
      <w:r w:rsidRPr="00081AD8">
        <w:rPr>
          <w:rStyle w:val="a8"/>
          <w:sz w:val="20"/>
        </w:rPr>
        <w:footnoteRef/>
      </w:r>
      <w:r w:rsidRPr="00081AD8">
        <w:t xml:space="preserve"> </w:t>
      </w:r>
      <w:r w:rsidRPr="004D3A2E">
        <w:t>Селіванов Анатолій Олександрович Кому належить право на фірмове найменування (фірму)</w:t>
      </w:r>
      <w:r>
        <w:rPr>
          <w:lang w:val="uk-UA"/>
        </w:rPr>
        <w:t xml:space="preserve"> </w:t>
      </w:r>
      <w:r w:rsidRPr="00081AD8">
        <w:rPr>
          <w:lang w:val="uk-UA"/>
        </w:rPr>
        <w:t xml:space="preserve"> </w:t>
      </w:r>
      <w:r w:rsidRPr="00081AD8">
        <w:t xml:space="preserve">// Право України. - 2002. - </w:t>
      </w:r>
      <w:r w:rsidRPr="00081AD8">
        <w:rPr>
          <w:bCs/>
        </w:rPr>
        <w:t>N11</w:t>
      </w:r>
      <w:r w:rsidRPr="00081AD8">
        <w:t>. - С. 71-75.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BCC" w:rsidRDefault="00396BCC" w:rsidP="00396BCC">
    <w:pPr>
      <w:pStyle w:val="a4"/>
      <w:framePr w:wrap="around" w:vAnchor="text" w:hAnchor="margin" w:xAlign="right" w:y="1"/>
      <w:rPr>
        <w:rStyle w:val="af"/>
      </w:rPr>
    </w:pPr>
  </w:p>
  <w:p w:rsidR="00396BCC" w:rsidRDefault="00396BCC" w:rsidP="00396BC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BCC" w:rsidRDefault="00C679FE" w:rsidP="00396BCC">
    <w:pPr>
      <w:pStyle w:val="a4"/>
      <w:framePr w:wrap="around" w:vAnchor="text" w:hAnchor="margin" w:xAlign="right" w:y="1"/>
      <w:rPr>
        <w:rStyle w:val="af"/>
      </w:rPr>
    </w:pPr>
    <w:r>
      <w:rPr>
        <w:rStyle w:val="af"/>
      </w:rPr>
      <w:t>3</w:t>
    </w:r>
  </w:p>
  <w:p w:rsidR="00396BCC" w:rsidRDefault="00396BCC" w:rsidP="00396BCC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BCC" w:rsidRDefault="00396BC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47492"/>
    <w:multiLevelType w:val="hybridMultilevel"/>
    <w:tmpl w:val="3EF22596"/>
    <w:lvl w:ilvl="0" w:tplc="68FE43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BF8762F"/>
    <w:multiLevelType w:val="hybridMultilevel"/>
    <w:tmpl w:val="AF06204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89F"/>
    <w:rsid w:val="00081AD8"/>
    <w:rsid w:val="000B6AD6"/>
    <w:rsid w:val="000F0FBB"/>
    <w:rsid w:val="001D5A35"/>
    <w:rsid w:val="0033023F"/>
    <w:rsid w:val="00396BCC"/>
    <w:rsid w:val="003B0189"/>
    <w:rsid w:val="003D3EF4"/>
    <w:rsid w:val="00435B76"/>
    <w:rsid w:val="0049606E"/>
    <w:rsid w:val="004D3A2E"/>
    <w:rsid w:val="005A489F"/>
    <w:rsid w:val="00755D04"/>
    <w:rsid w:val="00866A64"/>
    <w:rsid w:val="008807B5"/>
    <w:rsid w:val="008F00B9"/>
    <w:rsid w:val="00AE040D"/>
    <w:rsid w:val="00B00B48"/>
    <w:rsid w:val="00B31D4E"/>
    <w:rsid w:val="00B36ACA"/>
    <w:rsid w:val="00B475F3"/>
    <w:rsid w:val="00B6258D"/>
    <w:rsid w:val="00BC410D"/>
    <w:rsid w:val="00BE1E94"/>
    <w:rsid w:val="00C20501"/>
    <w:rsid w:val="00C679FE"/>
    <w:rsid w:val="00CC4CF9"/>
    <w:rsid w:val="00CC6091"/>
    <w:rsid w:val="00DC6EA5"/>
    <w:rsid w:val="00E40C3D"/>
    <w:rsid w:val="00F41957"/>
    <w:rsid w:val="00F46D4F"/>
    <w:rsid w:val="00F84566"/>
    <w:rsid w:val="00FD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0CDA1B-8648-41A9-B6DA-CF3DFD79F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396BCC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396BCC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396BCC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396BCC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396BCC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396BCC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396BCC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396BCC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396BCC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396BC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next w:val="a5"/>
    <w:link w:val="a6"/>
    <w:autoRedefine/>
    <w:uiPriority w:val="99"/>
    <w:rsid w:val="00396BC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6">
    <w:name w:val="Верхний колонтитул Знак"/>
    <w:link w:val="a4"/>
    <w:uiPriority w:val="99"/>
    <w:semiHidden/>
    <w:locked/>
    <w:rsid w:val="00396BCC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7">
    <w:name w:val="footnote text"/>
    <w:basedOn w:val="a0"/>
    <w:link w:val="11"/>
    <w:autoRedefine/>
    <w:uiPriority w:val="99"/>
    <w:semiHidden/>
    <w:rsid w:val="00396BCC"/>
    <w:rPr>
      <w:color w:val="auto"/>
      <w:sz w:val="20"/>
      <w:szCs w:val="20"/>
    </w:rPr>
  </w:style>
  <w:style w:type="character" w:styleId="a8">
    <w:name w:val="footnote reference"/>
    <w:uiPriority w:val="99"/>
    <w:semiHidden/>
    <w:rsid w:val="00396BCC"/>
    <w:rPr>
      <w:rFonts w:cs="Times New Roman"/>
      <w:sz w:val="28"/>
      <w:szCs w:val="28"/>
      <w:vertAlign w:val="superscript"/>
    </w:rPr>
  </w:style>
  <w:style w:type="character" w:customStyle="1" w:styleId="11">
    <w:name w:val="Текст сноски Знак1"/>
    <w:link w:val="a7"/>
    <w:uiPriority w:val="99"/>
    <w:semiHidden/>
    <w:locked/>
    <w:rsid w:val="00B475F3"/>
    <w:rPr>
      <w:rFonts w:cs="Times New Roman"/>
      <w:lang w:val="ru-RU" w:eastAsia="ru-RU" w:bidi="ar-SA"/>
    </w:rPr>
  </w:style>
  <w:style w:type="paragraph" w:styleId="a9">
    <w:name w:val="Normal (Web)"/>
    <w:basedOn w:val="a0"/>
    <w:autoRedefine/>
    <w:uiPriority w:val="99"/>
    <w:rsid w:val="00396BCC"/>
    <w:rPr>
      <w:lang w:val="uk-UA" w:eastAsia="uk-UA"/>
    </w:rPr>
  </w:style>
  <w:style w:type="character" w:customStyle="1" w:styleId="10">
    <w:name w:val="Заголовок 1 Знак"/>
    <w:link w:val="1"/>
    <w:uiPriority w:val="99"/>
    <w:locked/>
    <w:rsid w:val="00CC6091"/>
    <w:rPr>
      <w:rFonts w:cs="Times New Roman"/>
      <w:b/>
      <w:i/>
      <w:smallCaps/>
      <w:noProof/>
      <w:sz w:val="28"/>
      <w:szCs w:val="28"/>
      <w:lang w:val="ru-RU" w:eastAsia="en-US" w:bidi="ar-SA"/>
    </w:rPr>
  </w:style>
  <w:style w:type="character" w:styleId="aa">
    <w:name w:val="endnote reference"/>
    <w:uiPriority w:val="99"/>
    <w:semiHidden/>
    <w:rsid w:val="00396BCC"/>
    <w:rPr>
      <w:rFonts w:cs="Times New Roman"/>
      <w:vertAlign w:val="superscript"/>
    </w:rPr>
  </w:style>
  <w:style w:type="paragraph" w:styleId="a5">
    <w:name w:val="Body Text"/>
    <w:basedOn w:val="a0"/>
    <w:link w:val="ab"/>
    <w:uiPriority w:val="99"/>
    <w:rsid w:val="00396BCC"/>
  </w:style>
  <w:style w:type="character" w:customStyle="1" w:styleId="ab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E40C3D"/>
    <w:rPr>
      <w:rFonts w:cs="Times New Roman"/>
      <w:b/>
      <w:bCs/>
      <w:i/>
      <w:smallCaps/>
      <w:color w:val="000000"/>
      <w:sz w:val="28"/>
      <w:szCs w:val="28"/>
      <w:lang w:val="ru-RU" w:eastAsia="ru-RU" w:bidi="ar-SA"/>
    </w:rPr>
  </w:style>
  <w:style w:type="paragraph" w:styleId="ac">
    <w:name w:val="Title"/>
    <w:basedOn w:val="a0"/>
    <w:link w:val="ad"/>
    <w:uiPriority w:val="99"/>
    <w:qFormat/>
    <w:rsid w:val="00435B76"/>
    <w:pPr>
      <w:widowControl w:val="0"/>
      <w:autoSpaceDE w:val="0"/>
      <w:autoSpaceDN w:val="0"/>
      <w:adjustRightInd w:val="0"/>
      <w:spacing w:line="240" w:lineRule="auto"/>
      <w:jc w:val="center"/>
    </w:pPr>
    <w:rPr>
      <w:b/>
      <w:bCs/>
      <w:sz w:val="20"/>
      <w:szCs w:val="20"/>
    </w:rPr>
  </w:style>
  <w:style w:type="paragraph" w:customStyle="1" w:styleId="a">
    <w:name w:val="лит"/>
    <w:autoRedefine/>
    <w:uiPriority w:val="99"/>
    <w:rsid w:val="00396BCC"/>
    <w:pPr>
      <w:numPr>
        <w:numId w:val="3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d">
    <w:name w:val="Название Знак"/>
    <w:link w:val="ac"/>
    <w:uiPriority w:val="99"/>
    <w:locked/>
    <w:rsid w:val="00435B76"/>
    <w:rPr>
      <w:rFonts w:ascii="Times New Roman" w:eastAsia="Times New Roman" w:hAnsi="Times New Roman" w:cs="Times New Roman"/>
      <w:b/>
      <w:bCs/>
    </w:rPr>
  </w:style>
  <w:style w:type="paragraph" w:customStyle="1" w:styleId="ae">
    <w:name w:val="лит+нумерация"/>
    <w:basedOn w:val="a0"/>
    <w:next w:val="a0"/>
    <w:autoRedefine/>
    <w:uiPriority w:val="99"/>
    <w:rsid w:val="00396BCC"/>
    <w:pPr>
      <w:ind w:firstLine="0"/>
    </w:pPr>
    <w:rPr>
      <w:iCs/>
    </w:rPr>
  </w:style>
  <w:style w:type="character" w:styleId="af">
    <w:name w:val="page number"/>
    <w:uiPriority w:val="99"/>
    <w:rsid w:val="00396BCC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396BCC"/>
    <w:rPr>
      <w:rFonts w:cs="Times New Roman"/>
      <w:sz w:val="28"/>
      <w:szCs w:val="28"/>
    </w:rPr>
  </w:style>
  <w:style w:type="paragraph" w:customStyle="1" w:styleId="af1">
    <w:name w:val="Обычный +"/>
    <w:basedOn w:val="a0"/>
    <w:autoRedefine/>
    <w:uiPriority w:val="99"/>
    <w:rsid w:val="00396BCC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396BCC"/>
    <w:pPr>
      <w:ind w:firstLine="0"/>
      <w:jc w:val="left"/>
    </w:pPr>
    <w:rPr>
      <w:smallCaps/>
    </w:rPr>
  </w:style>
  <w:style w:type="paragraph" w:styleId="af2">
    <w:name w:val="Body Text Indent"/>
    <w:basedOn w:val="a0"/>
    <w:link w:val="af3"/>
    <w:uiPriority w:val="99"/>
    <w:rsid w:val="00396BCC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4">
    <w:name w:val="содержание"/>
    <w:uiPriority w:val="99"/>
    <w:rsid w:val="00396BCC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396BCC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uiPriority w:val="99"/>
    <w:rsid w:val="00396BCC"/>
    <w:pPr>
      <w:jc w:val="center"/>
    </w:pPr>
    <w:rPr>
      <w:rFonts w:ascii="Times New Roman" w:eastAsia="Times New Roman" w:hAnsi="Times New Roman"/>
    </w:rPr>
  </w:style>
  <w:style w:type="paragraph" w:customStyle="1" w:styleId="af6">
    <w:name w:val="ТАБЛИЦА"/>
    <w:next w:val="a0"/>
    <w:autoRedefine/>
    <w:uiPriority w:val="99"/>
    <w:rsid w:val="00396BCC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7">
    <w:name w:val="endnote text"/>
    <w:basedOn w:val="a0"/>
    <w:link w:val="af8"/>
    <w:autoRedefine/>
    <w:uiPriority w:val="99"/>
    <w:semiHidden/>
    <w:rsid w:val="00396BCC"/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af9">
    <w:name w:val="Текст сноски Знак"/>
    <w:uiPriority w:val="99"/>
    <w:rsid w:val="00396BCC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396BCC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396BCC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d">
    <w:name w:val="Hyperlink"/>
    <w:uiPriority w:val="99"/>
    <w:rsid w:val="00F4195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24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4463</Words>
  <Characters>25445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Київський національний університет імені Тараса Шевченка</vt:lpstr>
    </vt:vector>
  </TitlesOfParts>
  <Company>Microsoft</Company>
  <LinksUpToDate>false</LinksUpToDate>
  <CharactersWithSpaces>29849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Київський національний університет імені Тараса Шевченка</dc:title>
  <dc:subject/>
  <dc:creator>Nadezhda</dc:creator>
  <cp:keywords/>
  <dc:description/>
  <cp:lastModifiedBy>admin</cp:lastModifiedBy>
  <cp:revision>2</cp:revision>
  <dcterms:created xsi:type="dcterms:W3CDTF">2014-03-06T05:45:00Z</dcterms:created>
  <dcterms:modified xsi:type="dcterms:W3CDTF">2014-03-06T05:45:00Z</dcterms:modified>
</cp:coreProperties>
</file>