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610" w:rsidRPr="00F37610" w:rsidRDefault="00F37610" w:rsidP="00F37610">
      <w:pPr>
        <w:spacing w:before="120"/>
        <w:jc w:val="center"/>
        <w:rPr>
          <w:b/>
          <w:bCs/>
          <w:sz w:val="32"/>
          <w:szCs w:val="32"/>
        </w:rPr>
      </w:pPr>
      <w:r w:rsidRPr="00F37610">
        <w:rPr>
          <w:b/>
          <w:bCs/>
          <w:sz w:val="32"/>
          <w:szCs w:val="32"/>
        </w:rPr>
        <w:t xml:space="preserve">Верлибр </w:t>
      </w:r>
    </w:p>
    <w:p w:rsidR="00F37610" w:rsidRPr="00570023" w:rsidRDefault="00F37610" w:rsidP="00F37610">
      <w:pPr>
        <w:spacing w:before="120"/>
        <w:ind w:firstLine="567"/>
        <w:jc w:val="both"/>
        <w:rPr>
          <w:sz w:val="28"/>
          <w:szCs w:val="28"/>
        </w:rPr>
      </w:pPr>
      <w:r w:rsidRPr="00570023">
        <w:rPr>
          <w:sz w:val="28"/>
          <w:szCs w:val="28"/>
        </w:rPr>
        <w:t xml:space="preserve">Вадим Руднев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Верлибр (франц. vers libre - свободный стих) - форма метрической композиции, характерная для ХХ в. В целом верлибр определяют по негативным признакам: у него нет ни размера, ни рифмы, и его строки никак не упорядочены по длине. Это означает, что можно взять любой кусок прозы, произвольно разбить его на строки - и в результате должен получиться верлибр. Формально это так и есть. Но здесь чрезвычайно важно следующее: один и тот же кусок прозы может быть разбит на строки по-разному, и это уже момент творчества - сам факт этого разбиения.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Второе, что очень важно: в результате этого произвольного разбиения появляется феномен стихотворной строки, то есть единицы, лишь потенциально присутствующей в нестиховой обыденной речи. Вместе со стихотворной строкой появляется закон двойной сегментации, или двойного кодирования, стихотворной речи - наложение обыденного синтаксического разбиения на ритмическое, которое может противоречить первому. Обычные стихи с размером и рифмой можно записать прозой, уничтожив формальную строку, как говорят, in continio - строка в этом случае не уничтожится, ее концы будут показывать рифмы и метрическая схема. В случае верлибр</w:t>
      </w:r>
      <w:r>
        <w:t xml:space="preserve">а </w:t>
      </w:r>
      <w:r w:rsidRPr="0039791F">
        <w:t xml:space="preserve"> это невозможно - это стих, который определяется самим фактом наличия "голой" стихотворвой строки как "эквивалента метра" (термин Ю.Н. Тынянова). Двойная сегментация речи проявляется в верлибр</w:t>
      </w:r>
      <w:r>
        <w:t>е</w:t>
      </w:r>
      <w:r w:rsidRPr="0039791F">
        <w:t xml:space="preserve"> прежде всего в том, что окончание синтаксических синтагм может не совпадать с окончанием строк, то есть возникает эффект интонационного переноса, enjambement.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И совсем неуважительной к занятиям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Болтовней.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(А. Блок. "Она пришла с мороза...")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В возможностях вариантов разбиения: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И совсем неуважительной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К занятиям болтовней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или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И совсем неуважительной к занятиям болтовней -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и кроется стиховая суть В.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Свободный стих выражал в самой своей форме нечто чрезвычайно важное для ХХ в. Недаром католик Г. К. Честертон написал, что "свободный стих, как свободная любовь, - противоречие в терминах", а всемирно известный культуролог Вяч. Вс. Иванов назвал верлибр "способом видеть мир". Может быть, суть заключалась в его раскованности, в тотальной эмансипированности его формы. Недаром в России верлибром активно писали лишь до 1920-х гг., а потом вновь перешли на обычные 5-стопные ямбы и 3-стопные амфибрахии (дело изменилось после "оттепели" 1950-х гг., что тоже характерно). Между тем в Европе и во всем мире верлибр стал господствующей системой стиха. На Западе им стали даже переводить обыкновенный, метрически организованный стих.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Однако именно образцы русского верлибр</w:t>
      </w:r>
      <w:r>
        <w:t>а</w:t>
      </w:r>
      <w:r w:rsidRPr="0039791F">
        <w:t>, в особенности те шесть текстов, написанных верлибр</w:t>
      </w:r>
      <w:r>
        <w:t>ом</w:t>
      </w:r>
      <w:r w:rsidRPr="0039791F">
        <w:t xml:space="preserve">, которые оставил Блок, представляют огромный интерес, причем не только для теоретика стиха, но и для философа и лингвиста.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Верлибр - не отсутствие системы, а, напротив, чрезвычайно сложная система, можно сказать, метасистема. Для того чтобы понять это, проанализируем один из самых известных верлибр</w:t>
      </w:r>
      <w:r>
        <w:t>ов</w:t>
      </w:r>
      <w:r w:rsidRPr="0039791F">
        <w:t xml:space="preserve"> Блока. Чтобы было понятно и наглядно, приводим его полностью, пронумеровав строки: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1. Она пришла с мороза,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2. Раскрасневшаяся,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3. Наполнила комнату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4. Ароматом воздуха и духов,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5. Звонким голосом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6. И совсем неуважительной к занятиям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7. Болтовней.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8. Она немедленно уронила на пол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9. Толстый том художественного журнала,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10. И сейчас же стало казаться,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11. Что в моей большой комнате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12. Очень мало места.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13. Все это было немножко досадно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14. И довольно нелепо.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15. Впрочем, она захотела,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16. Чтобы я читал ей вслух "Макбета".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17. Едва дойдя до пузырей земли,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18. О которых я не могу говорить без волнения,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19. Я заметил, что она тоже волнуется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20. И внимательно смотрит в окно.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21. Оказалось, что большой пестрый кот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22. С трудом лепится по краю крыши,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23. Подстерегая целующихся голубей.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24. Я рассердился больше всего на то,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25. Что целовались не мы, а голуби,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26. И что прошли времена Паоло и Франчески.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Посмотрим: строка 1 - чистейший 3-стопный ямб. Более того, это метрическая автоцитата из стихов "второго тома":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Она пришла с заката.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Был плащ ее заколот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Цветком нездешних стран.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Звала меня куда-то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В бесцельный зимний холод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И в северный туман.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Разбираемое стихотворение находится в начале "третьего тома". Поэт как бы издевается над своими прошлыми идеалами, над Прекрасной Дамой; строки 16 и 17 написаны соответственно 5-стопным хореем и 5-стопным ямбом. Первый размер имеет в русской поэзии устойчивую смысловую традицию, идущую от стихотворения Лермонтова "Выхожу один я на дорогу..." - "динамический мотив пути, противопоставленный статическому мотиву жизни" (формулировка профессора К. Ф. Тарановского, которому принадлежит это открытие). Теперь сравним строку 16 с лермонтовскими стихами: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Чтоб всю ночь, весь день мой слух лелея,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Про любовь мне сладкий голос пел.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Вновь метрическая цитата (кстати, следует оговорить тот факт, что ни в коем случае нельзя фамилию Макбет, произносить с ударением на первом слоге, в этом случае разрушается размер: вспомним ирландские и шотландские фамилии - МакТаггарт, МакКинси, МакКартни, МакАртур - везде ударение на втором слоге. Что касается строки 17, то белым (то есть нерифмованным) 5-стопным ямбом написаны трагедии Шекспира, среди них "Макбет", разумеется: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Земля, как и вода, имеет пары.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И это были пузыри земли.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Мы привели лишь наиболее очевидные случаи. Все стихотворение Блока и любой верлибр состоит из строк, соответствующих, "омонимичных" различным стихотворным размерам, - в этом суть верлибр</w:t>
      </w:r>
      <w:r>
        <w:t>а</w:t>
      </w:r>
      <w:r w:rsidRPr="0039791F">
        <w:t xml:space="preserve"> как системы систем.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У Борхеса в рассказе "Утопия усталого человека" есть следующий пассаж: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"- Это цитата? - спросил я его.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- Разумеется. Кроме цитат, нам уже ничего не осталось.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Наш язык - система цитат". 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 xml:space="preserve">Система цитат - интертекст, определяющее понятие поэтики модернизма и постмодернизма. Вот почему верлибр стал символом поэзии ХХ в. </w:t>
      </w:r>
    </w:p>
    <w:p w:rsidR="00F37610" w:rsidRPr="00570023" w:rsidRDefault="00F37610" w:rsidP="00F37610">
      <w:pPr>
        <w:spacing w:before="120"/>
        <w:jc w:val="center"/>
        <w:rPr>
          <w:b/>
          <w:bCs/>
          <w:sz w:val="28"/>
          <w:szCs w:val="28"/>
        </w:rPr>
      </w:pPr>
      <w:r w:rsidRPr="00570023">
        <w:rPr>
          <w:b/>
          <w:bCs/>
          <w:sz w:val="28"/>
          <w:szCs w:val="28"/>
        </w:rPr>
        <w:t>Список литературы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Тарановский К.Ф. О взаимоотношении стихотворного ритма и тематики // Аmеriсаn соntribution to 6-th International Соngress of Slavists. Russian Cоntributions. Аn Аrbor, 1963.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Руднев В.П. Стих и культура // Тыняновский сб.: Вторые тыняноаские чтения. - Рига, 1986.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Тынянов Ю.Н. Проблема стихотворного языка. - М., 1965.</w:t>
      </w:r>
    </w:p>
    <w:p w:rsidR="00F37610" w:rsidRPr="0039791F" w:rsidRDefault="00F37610" w:rsidP="00F37610">
      <w:pPr>
        <w:spacing w:before="120"/>
        <w:ind w:firstLine="567"/>
        <w:jc w:val="both"/>
      </w:pPr>
      <w:r w:rsidRPr="0039791F">
        <w:t>Антология русского верлибра / Сост. Орлицкий Ю. Б. - М., 1989.</w:t>
      </w:r>
    </w:p>
    <w:p w:rsidR="00F37610" w:rsidRDefault="00F37610" w:rsidP="00F37610">
      <w:pPr>
        <w:spacing w:before="120"/>
        <w:ind w:firstLine="567"/>
        <w:jc w:val="both"/>
      </w:pPr>
      <w:r w:rsidRPr="0039791F">
        <w:t xml:space="preserve">Руднев П.А Введение в науку о русском стихе - Тарту,1988 </w:t>
      </w:r>
      <w:bookmarkStart w:id="0" w:name="27"/>
      <w:bookmarkEnd w:id="0"/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610"/>
    <w:rsid w:val="00002B5A"/>
    <w:rsid w:val="0010437E"/>
    <w:rsid w:val="00257C30"/>
    <w:rsid w:val="00316F32"/>
    <w:rsid w:val="0039791F"/>
    <w:rsid w:val="00442C49"/>
    <w:rsid w:val="00570023"/>
    <w:rsid w:val="00616072"/>
    <w:rsid w:val="006A5004"/>
    <w:rsid w:val="00710178"/>
    <w:rsid w:val="0081563E"/>
    <w:rsid w:val="008B35EE"/>
    <w:rsid w:val="00905CC1"/>
    <w:rsid w:val="00B42C45"/>
    <w:rsid w:val="00B47B6A"/>
    <w:rsid w:val="00F37610"/>
    <w:rsid w:val="00FE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3B4253-42E7-4381-993E-A6795999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6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376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Верлибр </vt:lpstr>
    </vt:vector>
  </TitlesOfParts>
  <Company>Home</Company>
  <LinksUpToDate>false</LinksUpToDate>
  <CharactersWithSpaces>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Верлибр </dc:title>
  <dc:subject/>
  <dc:creator>User</dc:creator>
  <cp:keywords/>
  <dc:description/>
  <cp:lastModifiedBy>admin</cp:lastModifiedBy>
  <cp:revision>2</cp:revision>
  <dcterms:created xsi:type="dcterms:W3CDTF">2014-02-14T21:22:00Z</dcterms:created>
  <dcterms:modified xsi:type="dcterms:W3CDTF">2014-02-14T21:22:00Z</dcterms:modified>
</cp:coreProperties>
</file>