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A05" w:rsidRPr="0093647C" w:rsidRDefault="004B1A05" w:rsidP="004B1A05">
      <w:pPr>
        <w:spacing w:before="120"/>
        <w:jc w:val="center"/>
        <w:rPr>
          <w:b/>
          <w:bCs/>
          <w:sz w:val="32"/>
          <w:szCs w:val="32"/>
        </w:rPr>
      </w:pPr>
      <w:r w:rsidRPr="0093647C">
        <w:rPr>
          <w:b/>
          <w:bCs/>
          <w:sz w:val="32"/>
          <w:szCs w:val="32"/>
        </w:rPr>
        <w:t xml:space="preserve">Албанский язык </w:t>
      </w:r>
    </w:p>
    <w:p w:rsidR="004B1A05" w:rsidRPr="0093647C" w:rsidRDefault="004B1A05" w:rsidP="004B1A05">
      <w:pPr>
        <w:spacing w:before="120"/>
        <w:ind w:firstLine="567"/>
        <w:jc w:val="both"/>
        <w:rPr>
          <w:sz w:val="28"/>
          <w:szCs w:val="28"/>
        </w:rPr>
      </w:pPr>
      <w:r w:rsidRPr="0093647C">
        <w:rPr>
          <w:sz w:val="28"/>
          <w:szCs w:val="28"/>
        </w:rPr>
        <w:t xml:space="preserve">Широков О. С. 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Особенно много древних схождений в фонологии и грамматике у албанского языка с южно-славянскими — с сербским, македонским и болгарским. Как в балтийских и во всех славянских языках (и в общеславянском праязыке), албанские шумные согласные искони чётко противопоставляются по глухости / звонкости. В албанском консонантизме нет противопоставления по твёрдости / мягкости, но имеется самостоятельный медиопалатальный ряд согласных —это одна из фонологических черт, объединяющих албанский язык с соседними южнославянскими — македонским и сербско-хорватским (а за пределами Балкан — со словацким и чешским, а также с латышским языком и с неродственным венгерским). Подобно болгарскому и македонскому (а также некоторым южно-сербским говорам), в албанском вокализме есть особая гласная фонема среднего ряда среднего подъёма, нелабиализованная. Большинство албанских диалектов и литературный язык не имеют в вокализме противопоставления по долготе / краткости, но в некоторых северных албанских говорах такое противопоставление (подобное сербскому) развилось, а под ударением возникло особое противопоставление долгих гласных по движению тона, похожее на сербохорватское (и балтийское) мелодическое (тоническое) ударение.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Для морфологии албанского имени характерен постпозитивный артикль (подобно македонскому и болгарскому). Наибольшие специфические схождения у албанского с македонским и болгарским обнаруживает структура глагольных имён и наклонений. Так же, как в балкано-славянских языках, формы албанского сослагательного наклонения образуются путём подстановки особой безударной частицы (алб. tё, бол. да): tё shkruam [тэ шкруам] (бол. да пиша) ‘чтобы я писал’, 2-л. tё shkruash (бол. да пишеш), 3-л. tё shkruaje (бол. да пише), мн. ч. tё shkruajme, tё shkruani, tё shkruajne (бол. да пишем, -ете, -ат); эти конструкции по значению могут соответствовать сочетаниям с инфинитивом (dua tё shkruam ‘хочу писать' (бол. искам да пиша), duajne tё shkruajne ‘хотят писать’ (бол. ‘искат да пишат’). Будущее время образуется благодаря подстановке к формам сослагательного наклонения частицы do, восходящей к безличному употреблению глагола хочет, как и бол. ще из хъще: do tё shkruaje ‘будет писать’, do tё shkruani ‘будете писать’ (бол. ще да пише, ще да пишете или ще пише, ще пишете).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Такого рода структурные схождения, называемые балканизмами, имеются у албанского языка как с соседними южнославянскими (балкано-славянскими: болгарским, македонским, с южно-сербскими говорами), так и с новогреческим, румынским, арумынским, причём в самом албанском языке балканизмы представлены ярче, чем в других балканских языках. Это даёт основание предполагать, что именно влияние (субстратное, адстратное, суперстратное) албанского языка (албано-славянское, албано-греческое, албано-романское двуязычие) и являются источником балканизмов в этих языках, образования балканского языкового союза.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Помимо балканских схождений, возникших благодаря длительному и интенсивному контакту разных языков, албанский язык имеет очень древние генетические связи с балтийскими языками и со славянскими языками в целом. Это даёт основания для гипотезы о первоначальной прародине древнейших носителей протоалбанских диалектов за пределами Балкан, близ областей славяно-балтийских контактов, возможно, — где-то между среднедунайским левобережьем и истоками Одры, Вислы и Сана, на склонах Карпат. Впервые этноним Albanoi (по отношению к одному племени у реки Дрин в современной Метохии—близ албанской границы на юго-западе Сербии) встречается у грекоримского писател-географа II в. н. э. Клавдия Птолемея, но нет реальных свидетельств о языке этого племени: при смене населения и языков названия предшествующих и ассимилированных этносов могут передаваться новым пришельцам, этнонимы, как и топонимы, могут быть свидетельством древнего субстрата. Анализ топонимики обнаруживает на территории Албании большое число славянских по происхождению топонимов, и это говорит о том, что отдельные группы славян могли поселиться здесь раньше албанцев, которые могли и ассимилировать часть славянского населения. Кроме славянских заимствований в албанском языке много заимствований латинских, романских, а также греческих, возможно и из неизвестных древних языков центральных и западных Балкан.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Древние греки и римляне называли племена, населявшие в античные времена территорию современной Албании и тянувшиеся далее на северо-запад адриатического побережья, иллирийцами. В самой Иллирии не было письменности, но иллирийские выходцы в древней Калабрии (в современной Салентине на крайнем юго-востоке Италии) япиги (их ведущее племя мессапы) оставили в V — I вв. до н. э. короткие надписи, выполненные греческими буквами. Насколько можно судить о языке этих отрывочных и плохо читаемых мессапских надписей (надгробных и вотивных — жертвовательных), их язык не был близкородствен албанскому.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Иллирийцы и другие древние местные племена восточной Адриатики и запада Балканского полуострова были ассимилированы романским населением и пришлыми племенами славян и албанцев. Территория, заселённая албанцами, входила в состав Древнего Болгарского царства (VIII—нач. XI вв.), Византии, Сербского королевства (XII—XIII вв.), Второго Болгарского царства (XII—XIV вв.), королевства Обеих Сицилий, Венеции. С XI—XII вв. в средневековых документах употребляются название Arbanum, Albanum, Albania для обозначения страны на западе Балканского полуострова и её коренного населения.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Из Греции (Византии), от болгар и сербов к албанцам распространялось православие (его центр—Корча на юго-востоке Албании, от неаполитанцев и венецианцев—католичество (центр—Шкодра на северо-западе Албании).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В XIV—XV вв. на всём Балканском полуострове установилось турецкое господство, местные феодальные фамилии либо уничтожались, либо принимали ислам. Мусульманство распространялось и среди большинства городского населения Албании. Североалбанские горцы-скотоводы оставались католиками, земледельцы южных долин сохраняли православие. В XV в. албанским феодалам (мусульманам, православным и католикам) удалось объединиться в борьбе со стамбульским султаном, во главе лиги князей (бегов) стоял Георгий Кастриоти, прозванный Скандербегом (от тур. Iskander-beg ‘бег Александр' — имя, данное храброму полководцу в честь Александра Македонского). Ко времени Скандербега относятся первые попытки албанских католиков создать письменность на родном языке на основе латинского алфавита.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После смерти Скандербега (1468) лига распалась, мусульманские беки признали власть турок, усилилось преследование христиан, и значительная часть населения бежала в Калабрию и Сицилию, где православные священниики признали решение Ферраро-Флорентийского собора 1438—1439 гг. об унии. В 1555 г. униатский (греко-католический) священник-албанец Иоанн (Дзон) Бузуку перевёл на североалбанское (гегское) наречие отрывки из Священного писания. В 1592 г. в Калабрии на южном (тоскском) наречии вышел униатский катехизис Луки Матранги (Лекы Матрынгы).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В XVII—XVIII вв. письменность и печать существовала лишь в албанских колониях в Италии (униатская и католическая). На собственно албанской территории со второй половины XVIII в. стали возвышаться владетельные мусульманские паши, добивавшиеся автономии (в европейской литературе известен знаменитый Али-паша Тепелена, княживший в г. Иоаннине на северо-западе современной Греции. В конце XVIII—начале XIX в. среди мусульманского населения Албании, входившей в Оcманскую (Турецкую) империю, начала распространяться письменность арабскими буквами на двух основных диалектах—тоскском (на юге) и гегском (на севере), возникала поэзия, складывавшийся литературный язык принимался и христианским католическим, и православным населением. Единая орфография на латинской основе и нормы двух вариантов литературного языка</w:t>
      </w:r>
      <w:r>
        <w:t xml:space="preserve"> </w:t>
      </w:r>
      <w:r w:rsidRPr="00A13890">
        <w:t>были окончательно установлены на учительском съезде в г. Монастыре-Битоле на юге современной Македонии в 1908 г.</w:t>
      </w:r>
    </w:p>
    <w:p w:rsidR="004B1A05" w:rsidRPr="00A13890" w:rsidRDefault="004B1A05" w:rsidP="004B1A05">
      <w:pPr>
        <w:spacing w:before="120"/>
        <w:ind w:firstLine="567"/>
        <w:jc w:val="both"/>
      </w:pPr>
      <w:r w:rsidRPr="00A13890">
        <w:t>Албания получила независимость в 1912 г. в результате широкого народного движения в ходе Первой Балканской войны, усилившегося процесса национальной консолидации, после чего активизировались тенденции к сближению обоих вариантов литературного языка. Новые единые нормы (тоскские в своей основе, но с сильным гегским влиянием) на базе говора столицы Тираны начинают складываться и преобладать со второй половины XX в. Несмотря на наличие трёх конфессий (мусульманской, католической и православной), албанцы осознают себя как единая нация.</w:t>
      </w:r>
    </w:p>
    <w:p w:rsidR="005F369E" w:rsidRDefault="005F369E">
      <w:bookmarkStart w:id="0" w:name="_GoBack"/>
      <w:bookmarkEnd w:id="0"/>
    </w:p>
    <w:sectPr w:rsidR="005F369E" w:rsidSect="005064A4">
      <w:pgSz w:w="11906" w:h="16838"/>
      <w:pgMar w:top="1134" w:right="1134" w:bottom="1134" w:left="1134" w:header="708" w:footer="708" w:gutter="0"/>
      <w:cols w:space="708"/>
      <w:titlePg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148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1A05"/>
    <w:rsid w:val="001776F2"/>
    <w:rsid w:val="00423469"/>
    <w:rsid w:val="004B1A05"/>
    <w:rsid w:val="005064A4"/>
    <w:rsid w:val="005F369E"/>
    <w:rsid w:val="007D1D88"/>
    <w:rsid w:val="00820540"/>
    <w:rsid w:val="0093647C"/>
    <w:rsid w:val="00A13890"/>
    <w:rsid w:val="00AF5F9F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9209B9-7CC6-4CCD-9D62-8C98B7883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A0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1A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5373</Words>
  <Characters>3064</Characters>
  <Application>Microsoft Office Word</Application>
  <DocSecurity>0</DocSecurity>
  <Lines>25</Lines>
  <Paragraphs>16</Paragraphs>
  <ScaleCrop>false</ScaleCrop>
  <Company>Home</Company>
  <LinksUpToDate>false</LinksUpToDate>
  <CharactersWithSpaces>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Албанский язык </dc:title>
  <dc:subject/>
  <dc:creator>User</dc:creator>
  <cp:keywords/>
  <dc:description/>
  <cp:lastModifiedBy>admin</cp:lastModifiedBy>
  <cp:revision>2</cp:revision>
  <dcterms:created xsi:type="dcterms:W3CDTF">2014-01-25T14:16:00Z</dcterms:created>
  <dcterms:modified xsi:type="dcterms:W3CDTF">2014-01-25T14:16:00Z</dcterms:modified>
</cp:coreProperties>
</file>