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6B9" w:rsidRDefault="008166B9">
      <w:pPr>
        <w:ind w:firstLine="540"/>
        <w:jc w:val="center"/>
        <w:rPr>
          <w:b/>
          <w:bCs/>
          <w:sz w:val="28"/>
        </w:rPr>
      </w:pPr>
      <w:r>
        <w:rPr>
          <w:b/>
          <w:bCs/>
          <w:sz w:val="28"/>
        </w:rPr>
        <w:t>Правила проведения судебно-медицинской экспертизы трупа.</w:t>
      </w:r>
    </w:p>
    <w:p w:rsidR="008166B9" w:rsidRDefault="008166B9">
      <w:pPr>
        <w:ind w:firstLine="540"/>
        <w:jc w:val="center"/>
        <w:rPr>
          <w:b/>
          <w:bCs/>
          <w:sz w:val="28"/>
        </w:rPr>
      </w:pP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Общий порядок и последовательность проведения су</w:t>
      </w:r>
      <w:r>
        <w:rPr>
          <w:sz w:val="28"/>
        </w:rPr>
        <w:softHyphen/>
        <w:t>дебно-медицинской экспертизы трупа определены Правилами су</w:t>
      </w:r>
      <w:r>
        <w:rPr>
          <w:sz w:val="28"/>
        </w:rPr>
        <w:softHyphen/>
        <w:t>дебно-медицинской экспертизы трупа.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Судебно-медицинский эксперт, которому поручено производ</w:t>
      </w:r>
      <w:r>
        <w:rPr>
          <w:sz w:val="28"/>
        </w:rPr>
        <w:softHyphen/>
        <w:t>ство судебно-медицинской экспертизы трупа, в первую очередь знакомится с предоставленными ему материалами (документами). В том случае, если эксперту необходимы дополнительные сведе</w:t>
      </w:r>
      <w:r>
        <w:rPr>
          <w:sz w:val="28"/>
        </w:rPr>
        <w:softHyphen/>
        <w:t>ния по данному делу, он вправе заявить ходатайство о предостав</w:t>
      </w:r>
      <w:r>
        <w:rPr>
          <w:sz w:val="28"/>
        </w:rPr>
        <w:softHyphen/>
        <w:t>лении ему недостающих материалов.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Исходя из поставленных на разрешение экспертизы вопросов и с учетом полученных из официальных документов сведений, су</w:t>
      </w:r>
      <w:r>
        <w:rPr>
          <w:sz w:val="28"/>
        </w:rPr>
        <w:softHyphen/>
        <w:t>дебно-медицинский эксперт намечает план производства экспер</w:t>
      </w:r>
      <w:r>
        <w:rPr>
          <w:sz w:val="28"/>
        </w:rPr>
        <w:softHyphen/>
        <w:t>тизы. Он определяет последовательность исследования областей,  систем и органов трупа, необходимые для этого секционные методики, приемы и пробы, намечает объекты для взятия и направления на лабораторные исследования и т.д. План — это не догма, поэтому в него могут вноситься коррективы в процессе производства экспертизы, он может дополняться и изменяться.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Наиболее целесообразные действия эксперта и их последова</w:t>
      </w:r>
      <w:r>
        <w:rPr>
          <w:sz w:val="28"/>
        </w:rPr>
        <w:softHyphen/>
        <w:t>тельность при судебно-медицинской экспертизе трупа следующие:</w:t>
      </w:r>
    </w:p>
    <w:p w:rsidR="008166B9" w:rsidRDefault="008166B9">
      <w:pPr>
        <w:pStyle w:val="a3"/>
        <w:rPr>
          <w:sz w:val="28"/>
        </w:rPr>
      </w:pPr>
      <w:r>
        <w:rPr>
          <w:sz w:val="28"/>
        </w:rPr>
        <w:t>1. Ознакомление с материалами дела: постановлением о на</w:t>
      </w:r>
      <w:r>
        <w:rPr>
          <w:sz w:val="28"/>
        </w:rPr>
        <w:softHyphen/>
        <w:t>значении экспертизы трупа; протоколом осмотра места происше</w:t>
      </w:r>
      <w:r>
        <w:rPr>
          <w:sz w:val="28"/>
        </w:rPr>
        <w:softHyphen/>
        <w:t>ствия или протоколом осмотра трупа на месте его обнаружения; медицинскими документами; другими материалами дела.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2. Составление плана судебно-медицинской экспертизы, трупа.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3. Наружное исследование трупа: исследование одежды, обу</w:t>
      </w:r>
      <w:r>
        <w:rPr>
          <w:sz w:val="28"/>
        </w:rPr>
        <w:softHyphen/>
        <w:t>ви, других предметов, доставленных с трупом; исследование наружных покровов тела; зарисовка повреждений на контурных схемах частей тела человека, зарисовка повреждений в натуральную величину на прозрачную пленку или фотографирование их; взятие для лабораторных исследований мазков, выделений, других объек</w:t>
      </w:r>
      <w:r>
        <w:rPr>
          <w:sz w:val="28"/>
        </w:rPr>
        <w:softHyphen/>
        <w:t>тов, выявленных при наружном осмотре трупа и одежды.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4. Внутреннее исследование трупа: определение (выбор) ме</w:t>
      </w:r>
      <w:r>
        <w:rPr>
          <w:sz w:val="28"/>
        </w:rPr>
        <w:softHyphen/>
        <w:t>тодики анатомического разреза кожных покровов, отсепаровки мяг</w:t>
      </w:r>
      <w:r>
        <w:rPr>
          <w:sz w:val="28"/>
        </w:rPr>
        <w:softHyphen/>
        <w:t>ких тканей и способов выделения и исследования внутренних орга</w:t>
      </w:r>
      <w:r>
        <w:rPr>
          <w:sz w:val="28"/>
        </w:rPr>
        <w:softHyphen/>
        <w:t>нов; определение последовательности и приемов исследования по</w:t>
      </w:r>
      <w:r>
        <w:rPr>
          <w:sz w:val="28"/>
        </w:rPr>
        <w:softHyphen/>
        <w:t>лостей и внутренних органов; вскрытие полостей тела (черепа, груди, живота, позвоночного канала и др.); осмотр полостей и внут</w:t>
      </w:r>
      <w:r>
        <w:rPr>
          <w:sz w:val="28"/>
        </w:rPr>
        <w:softHyphen/>
        <w:t>ренних органов на месте; выделение внутренних органов из полос</w:t>
      </w:r>
      <w:r>
        <w:rPr>
          <w:sz w:val="28"/>
        </w:rPr>
        <w:softHyphen/>
        <w:t>тей и последующее их исследование; исследование глубоких мы</w:t>
      </w:r>
      <w:r>
        <w:rPr>
          <w:sz w:val="28"/>
        </w:rPr>
        <w:softHyphen/>
        <w:t>шечных слоев (шеи, спины, ягодиц, конечностей); исследование кос</w:t>
      </w:r>
      <w:r>
        <w:rPr>
          <w:sz w:val="28"/>
        </w:rPr>
        <w:softHyphen/>
        <w:t>тей и суставов; взятие объектов для лабораторного исследования.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5. Производство лабораторных исследований (химического, гис</w:t>
      </w:r>
      <w:r>
        <w:rPr>
          <w:sz w:val="28"/>
        </w:rPr>
        <w:softHyphen/>
        <w:t>тологического, биологического и др.) и их оценка.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6. Составление патологоанатомического диагноза на основа</w:t>
      </w:r>
      <w:r>
        <w:rPr>
          <w:sz w:val="28"/>
        </w:rPr>
        <w:softHyphen/>
        <w:t>нии комплексной оценки результатов непосредственного исследо</w:t>
      </w:r>
      <w:r>
        <w:rPr>
          <w:sz w:val="28"/>
        </w:rPr>
        <w:softHyphen/>
        <w:t>вания трупа и лабораторных исследований.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7. Составление и обоснование выводов эксперта.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8. Оформление "Заключения эксперта" ("Акта судебно-ме</w:t>
      </w:r>
      <w:r>
        <w:rPr>
          <w:sz w:val="28"/>
        </w:rPr>
        <w:softHyphen/>
        <w:t>дицинского исследования трупа").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9. Оформление "Врачебного свидетельства о смерти".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10. Составление препроводительного письма на "Заключение эксперта" и вещественные доказательства для лица, назначив</w:t>
      </w:r>
      <w:r>
        <w:rPr>
          <w:sz w:val="28"/>
        </w:rPr>
        <w:softHyphen/>
        <w:t>шего судебно-медицинскую экспертизу -трупа.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Наружное исследование трупа включает в себя исследование одежды, обуви и иных предметов, доставленных с трупом.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Исследование одежды начинают с перечисления отдельных ее предметов и их положения на трупе в момент осмотра. При описа</w:t>
      </w:r>
      <w:r>
        <w:rPr>
          <w:sz w:val="28"/>
        </w:rPr>
        <w:softHyphen/>
        <w:t>нии одежды отмечают материал, из которого она изготовлена, цвет, степень изношенности, сохранность петель, пуговиц и застежек. На одежде трупов неизвестных лиц отмечают также наличие харак</w:t>
      </w:r>
      <w:r>
        <w:rPr>
          <w:sz w:val="28"/>
        </w:rPr>
        <w:softHyphen/>
        <w:t>терного рисунка, меток, фабричных ярлыков и других особенно</w:t>
      </w:r>
      <w:r>
        <w:rPr>
          <w:sz w:val="28"/>
        </w:rPr>
        <w:softHyphen/>
        <w:t>стей. Описывают содержимое карманов, а также другие предметы, доставленные с трупом.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наличии повреждений и загрязнений на одежде указыва</w:t>
      </w:r>
      <w:r>
        <w:rPr>
          <w:sz w:val="28"/>
        </w:rPr>
        <w:softHyphen/>
        <w:t>ют их локализацию, форму, размеры, расстояния от швов и других конкретных деталей одежды, направление, характер краев и кон</w:t>
      </w:r>
      <w:r>
        <w:rPr>
          <w:sz w:val="28"/>
        </w:rPr>
        <w:softHyphen/>
        <w:t>цов и др. Повреждения и загрязнения на одежде сопоставляют с повреждениями и следами на трупе.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обнаружении повреждений — разрывов, разрезов, сле</w:t>
      </w:r>
      <w:r>
        <w:rPr>
          <w:sz w:val="28"/>
        </w:rPr>
        <w:softHyphen/>
        <w:t>дов скольжения, дефектов ткани, опадения и других или характер</w:t>
      </w:r>
      <w:r>
        <w:rPr>
          <w:sz w:val="28"/>
        </w:rPr>
        <w:softHyphen/>
        <w:t>ных наложений (смазки, краски, копоти, отпечатков протектора и др.) либо следов, похожих на кровь, рвотные массы или действие едких веществ, а также при выявлении лекарственных или иных химических веществ эксперт должен принять меры к их сохране</w:t>
      </w:r>
      <w:r>
        <w:rPr>
          <w:sz w:val="28"/>
        </w:rPr>
        <w:softHyphen/>
        <w:t>нию для последующего направления на исследование другим экс</w:t>
      </w:r>
      <w:r>
        <w:rPr>
          <w:sz w:val="28"/>
        </w:rPr>
        <w:softHyphen/>
        <w:t>пертам или передачи следователю.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Температуру трупа определяют на ощупь тыльной поверх</w:t>
      </w:r>
      <w:r>
        <w:rPr>
          <w:sz w:val="28"/>
        </w:rPr>
        <w:softHyphen/>
        <w:t>ностью кисти на открытых частях тела трупа и на участках, при</w:t>
      </w:r>
      <w:r>
        <w:rPr>
          <w:sz w:val="28"/>
        </w:rPr>
        <w:softHyphen/>
        <w:t>крытых одеждой или соприкасающихся друг с другом (подмышеч</w:t>
      </w:r>
      <w:r>
        <w:rPr>
          <w:sz w:val="28"/>
        </w:rPr>
        <w:softHyphen/>
        <w:t>ные впадины, внутренние поверхности бедер). При этом отмечают степень охлаждения трупа, например "на ощупь труп холодный во всех отделах" или "на ощупь труп теплый". Точность такого ис</w:t>
      </w:r>
      <w:r>
        <w:rPr>
          <w:sz w:val="28"/>
        </w:rPr>
        <w:softHyphen/>
        <w:t>следования невелика, поэтому для измерения температуры трупа лучше использовать термометр, с помощью которого определяют температуру в прямой кишке, полости рта, подмышечной впадине. При наличии специальных датчиков температуру трупа можно измерить в грудной полости, в печени.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Выраженность трупного окоченения определяют по наличию подвижности в различных суставах и по величине усилия, необхо</w:t>
      </w:r>
      <w:r>
        <w:rPr>
          <w:sz w:val="28"/>
        </w:rPr>
        <w:softHyphen/>
        <w:t>димого для смещения или перемещения различных частей тела относительно друг друга. С этой целью производят сгибание и раз</w:t>
      </w:r>
      <w:r>
        <w:rPr>
          <w:sz w:val="28"/>
        </w:rPr>
        <w:softHyphen/>
        <w:t>гибание шеи, верхних и нижних конечностей, смещение нижней челюсти. Трупное окоченение оценивают как хорошо выраженное, умеренно выраженное, слабо выраженное либо указывают, что око</w:t>
      </w:r>
      <w:r>
        <w:rPr>
          <w:sz w:val="28"/>
        </w:rPr>
        <w:softHyphen/>
        <w:t>ченение отсутствует. Поскольку трупное окоченение развивается неодномоментно, то степень выраженности его в различных мыш</w:t>
      </w:r>
      <w:r>
        <w:rPr>
          <w:sz w:val="28"/>
        </w:rPr>
        <w:softHyphen/>
        <w:t>цах может быть разной, что необходимо указать в протоколе вскры</w:t>
      </w:r>
      <w:r>
        <w:rPr>
          <w:sz w:val="28"/>
        </w:rPr>
        <w:softHyphen/>
        <w:t>тия.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исследовании трупных пятен прежде всего устанавлива</w:t>
      </w:r>
      <w:r>
        <w:rPr>
          <w:sz w:val="28"/>
        </w:rPr>
        <w:softHyphen/>
        <w:t>ют их наличие. Далее описывают локализацию трупных пятен, их характер (разлитые, обильные, островчатые, слабо выраженные),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цвет; обращают внимание на участки, лишенные трупных пятен (место давления одежды, предметов и т.д.); отмечают реакцию труп</w:t>
      </w:r>
      <w:r>
        <w:rPr>
          <w:sz w:val="28"/>
        </w:rPr>
        <w:softHyphen/>
        <w:t>ных пятен на надавливание пальцем или динамометром (пятно ис</w:t>
      </w:r>
      <w:r>
        <w:rPr>
          <w:sz w:val="28"/>
        </w:rPr>
        <w:softHyphen/>
        <w:t>чезает, бледнеет, не изменяет окраски) и фиксируют время, необ</w:t>
      </w:r>
      <w:r>
        <w:rPr>
          <w:sz w:val="28"/>
        </w:rPr>
        <w:softHyphen/>
        <w:t>ходимое для восстановления первоначальной окраски трупного пятна (в секундах или минутах).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наличии поздних трупных явлений (гниение, жировоск, мумификация, торфяное дубление) описывают их признаки, сте</w:t>
      </w:r>
      <w:r>
        <w:rPr>
          <w:sz w:val="28"/>
        </w:rPr>
        <w:softHyphen/>
        <w:t>пень выраженности и локализацию; отмечают наличие участков плесени, их локализацию, размеры и цвет; отложения личинок мух с указанием их размеров, наличие других насекомых.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Далее осматривают кожный покров. Отмечают его цвет и осо</w:t>
      </w:r>
      <w:r>
        <w:rPr>
          <w:sz w:val="28"/>
        </w:rPr>
        <w:softHyphen/>
        <w:t>бенности, степень оволосения, наличие следов инъекций, рубцов, татуировок, родимых пятен, анатомических и других индивиду</w:t>
      </w:r>
      <w:r>
        <w:rPr>
          <w:sz w:val="28"/>
        </w:rPr>
        <w:softHyphen/>
        <w:t>альных особенностей. Поочередно исследуют голову, шею, грудь, живот, спину, верхние и нижние конечности, подмышечные впади</w:t>
      </w:r>
      <w:r>
        <w:rPr>
          <w:sz w:val="28"/>
        </w:rPr>
        <w:softHyphen/>
        <w:t>ны, складки кожи под молочными железами, наружные половые органы, промежность и область заднего прохода, а также ощупы</w:t>
      </w:r>
      <w:r>
        <w:rPr>
          <w:sz w:val="28"/>
        </w:rPr>
        <w:softHyphen/>
        <w:t>вают кости скелета для установления патологической подвижно</w:t>
      </w:r>
      <w:r>
        <w:rPr>
          <w:sz w:val="28"/>
        </w:rPr>
        <w:softHyphen/>
        <w:t>сти или их деформаций.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исследовании головы особенно тщательно осматривают волосистую часть и область за ушными раковинами. При осмотре глаз определяют цвет радужной оболочки и диаметр зрачков, от</w:t>
      </w:r>
      <w:r>
        <w:rPr>
          <w:sz w:val="28"/>
        </w:rPr>
        <w:softHyphen/>
        <w:t>мечают состояние белочной и соединительной оболочек. Указыва</w:t>
      </w:r>
      <w:r>
        <w:rPr>
          <w:sz w:val="28"/>
        </w:rPr>
        <w:softHyphen/>
        <w:t>ют на наличие или отсутствие выделений из отверстий носа, рта и ушей, характер выделений, а также наличие или отсутствие в полости рта и носа крови, пищевых и рвотных масс или иных инородных предметов, а в слуховых проходах — крови. Описыва</w:t>
      </w:r>
      <w:r>
        <w:rPr>
          <w:sz w:val="28"/>
        </w:rPr>
        <w:softHyphen/>
        <w:t>ют состояние каймы и слизистой оболочки губ, преддверья рта, отмечают, сомкнуты ли зубы, имеется ли ущемление языка; коли</w:t>
      </w:r>
      <w:r>
        <w:rPr>
          <w:sz w:val="28"/>
        </w:rPr>
        <w:softHyphen/>
        <w:t>чество зубов, их цвет и особенности, наличие и количество коро</w:t>
      </w:r>
      <w:r>
        <w:rPr>
          <w:sz w:val="28"/>
        </w:rPr>
        <w:softHyphen/>
        <w:t>нок, в том числе из желтого металла, перечисляют отсутствующие зубы и состояние альвеолярной поверхности десен. Исследуют со</w:t>
      </w:r>
      <w:r>
        <w:rPr>
          <w:sz w:val="28"/>
        </w:rPr>
        <w:softHyphen/>
        <w:t>стояние барабанных перепонок, используя лобное и ушные зеркала.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осмотре области шеи внимательно осматривают места в глубине кожных складок.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Осматривая грудную клетку, указывают ее форму, а у жен</w:t>
      </w:r>
      <w:r>
        <w:rPr>
          <w:sz w:val="28"/>
        </w:rPr>
        <w:softHyphen/>
        <w:t>щин, кроме этого, описывают молочные железы: форму и размеры (два взаимно перпендикулярных измерения через область соска) железы; форму сосков, цвет околососковых кружков; при надавли</w:t>
      </w:r>
      <w:r>
        <w:rPr>
          <w:sz w:val="28"/>
        </w:rPr>
        <w:softHyphen/>
        <w:t>вании на железу фиксируют наличие и характер выделений из соска.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описании живота указывают его форму, высоту перед</w:t>
      </w:r>
      <w:r>
        <w:rPr>
          <w:sz w:val="28"/>
        </w:rPr>
        <w:softHyphen/>
        <w:t>ней брюшной стенки относительно реберных дуг.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Осмотром наружных половых органов у мужчин определяют состояние крайней плоти, наружного отверстия мочеиспускатель</w:t>
      </w:r>
      <w:r>
        <w:rPr>
          <w:sz w:val="28"/>
        </w:rPr>
        <w:softHyphen/>
        <w:t>ного канала, мошонки; у женщин — промежности, половых губ, входа во влагалище, девственной плевы, влагалища.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наличии на теле трупа повреждений эксперт должен установить и описать следующее: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анатомическую.локализацию повреждения (анатомическую область и ее поверхность);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ориентацию повреждения относительно продольной оси тела (органа, кости);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высоту повреждения от уровня подошвенной поверхности стоп (измерение производится до нижнего края повреждения);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вид повреждения (ссадина, кровоизлияние, рана, перелом);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форму повреждения (сравнивают с геометрическими фигура</w:t>
      </w:r>
      <w:r>
        <w:rPr>
          <w:sz w:val="28"/>
        </w:rPr>
        <w:softHyphen/>
        <w:t>ми); когда форма не может быть определена, указывают, что по</w:t>
      </w:r>
      <w:r>
        <w:rPr>
          <w:sz w:val="28"/>
        </w:rPr>
        <w:softHyphen/>
        <w:t>вреждение неопределенной формы;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размеры повреждения (длина, ширина, глубина, высота в сан</w:t>
      </w:r>
      <w:r>
        <w:rPr>
          <w:sz w:val="28"/>
        </w:rPr>
        <w:softHyphen/>
        <w:t>тиметрах);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цвет самого повреждения и цвет тканей вокруг него (основные цвета и оттенки);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рельеф повреждения (при кровоизлияниях, вывихах, перело</w:t>
      </w:r>
      <w:r>
        <w:rPr>
          <w:sz w:val="28"/>
        </w:rPr>
        <w:softHyphen/>
        <w:t>мах — припухлость и деформация тканей вокруг них);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характер краев, стенок, концов, дна повреждения;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наличие наложений, загрязнений и посторонних включений в самом повреждении и в тканях вокруг него;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свойства тканей в области повреждения (отек, гиперемия, вос</w:t>
      </w:r>
      <w:r>
        <w:rPr>
          <w:sz w:val="28"/>
        </w:rPr>
        <w:softHyphen/>
        <w:t>паление, кровоизлияние с указанием цвета, формы, интенсивности, размеров);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наличие или отсутствие кровотечения из повреждения;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наличие или отсутствие признаков заживления повреждения и его стадий.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Кроме перечисленного судебно-медицинский эксперт должен установить и описать морфологические особенности и признаки, указывающие на прижизненность и давность происхождения по</w:t>
      </w:r>
      <w:r>
        <w:rPr>
          <w:sz w:val="28"/>
        </w:rPr>
        <w:softHyphen/>
        <w:t>вреждения, а также указать на признаки, позволяющие опреде</w:t>
      </w:r>
      <w:r>
        <w:rPr>
          <w:sz w:val="28"/>
        </w:rPr>
        <w:softHyphen/>
        <w:t>лять по повреждениям особенности следообразующей поверхности предмета (орудия травмы) и механизм его действия.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Исследование повреждений производят вначале невооружен</w:t>
      </w:r>
      <w:r>
        <w:rPr>
          <w:sz w:val="28"/>
        </w:rPr>
        <w:softHyphen/>
        <w:t>ным глазом, а при необходимости — с помощью лупы или стерео</w:t>
      </w:r>
      <w:r>
        <w:rPr>
          <w:sz w:val="28"/>
        </w:rPr>
        <w:softHyphen/>
        <w:t>скопического бинокулярного или операционного микроскопа.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Описание повреждений в протоколе вскрытия можно произ</w:t>
      </w:r>
      <w:r>
        <w:rPr>
          <w:sz w:val="28"/>
        </w:rPr>
        <w:softHyphen/>
        <w:t>водить последовательно, по мере описания тех или иных областей тела (например, повреждений на голове — при описании головы и т.д.), либо описывать повреждения отдельно от описания областей тела, выделяя в конце раздела. "Наружное исследование" подзаго</w:t>
      </w:r>
      <w:r>
        <w:rPr>
          <w:sz w:val="28"/>
        </w:rPr>
        <w:softHyphen/>
        <w:t>ловок "Повреждения". Первый вариант, на наш взгляд, более пред</w:t>
      </w:r>
      <w:r>
        <w:rPr>
          <w:sz w:val="28"/>
        </w:rPr>
        <w:softHyphen/>
        <w:t xml:space="preserve">почтительный. 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Обнаруженные повреждения целесообразно зарисовать на кон</w:t>
      </w:r>
      <w:r>
        <w:rPr>
          <w:sz w:val="28"/>
        </w:rPr>
        <w:softHyphen/>
        <w:t>турных схемах, а в некоторых случаях перерисовать в натураль</w:t>
      </w:r>
      <w:r>
        <w:rPr>
          <w:sz w:val="28"/>
        </w:rPr>
        <w:softHyphen/>
        <w:t>ную величину. Для этого берут прозрачную полиэтиленовую или отмытую рентгеновскую пленку, накладывают ее на повреждение и переносят его очертания на пленку при помощи шариковой руч</w:t>
      </w:r>
      <w:r>
        <w:rPr>
          <w:sz w:val="28"/>
        </w:rPr>
        <w:softHyphen/>
        <w:t>ки или маркера. По возможности повреждения следует фотогра</w:t>
      </w:r>
      <w:r>
        <w:rPr>
          <w:sz w:val="28"/>
        </w:rPr>
        <w:softHyphen/>
        <w:t>фировать, делая это по законам научной фотографии.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В соответствии с намеченным планом в конце наружного ис</w:t>
      </w:r>
      <w:r>
        <w:rPr>
          <w:sz w:val="28"/>
        </w:rPr>
        <w:softHyphen/>
        <w:t>следования судебно-медицинский эксперт производит забор мате</w:t>
      </w:r>
      <w:r>
        <w:rPr>
          <w:sz w:val="28"/>
        </w:rPr>
        <w:softHyphen/>
        <w:t>риала (мазки, выделения, кровь и др.) для лабораторных изучений, о чем делается соответствующая запись в исследовательской час</w:t>
      </w:r>
      <w:r>
        <w:rPr>
          <w:sz w:val="28"/>
        </w:rPr>
        <w:softHyphen/>
        <w:t>ти "Заключения эксперта".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Наружное исследование трупа — только часть судебно-меди</w:t>
      </w:r>
      <w:r>
        <w:rPr>
          <w:sz w:val="28"/>
        </w:rPr>
        <w:softHyphen/>
        <w:t>цинской экспертизы. Независимо от его результатов по наружно</w:t>
      </w:r>
      <w:r>
        <w:rPr>
          <w:sz w:val="28"/>
        </w:rPr>
        <w:softHyphen/>
        <w:t>му исследованию никогда нельзя делать окончательных выводов о причинах и обстоятельствах смерти.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Внутреннее исследование трупа (вскрытие, абдукция, аутоп</w:t>
      </w:r>
      <w:r>
        <w:rPr>
          <w:sz w:val="28"/>
        </w:rPr>
        <w:softHyphen/>
        <w:t>сия, секция) детально изложено в Правилах судебно-медицинской экспертизы трупа (1991г.).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Внутреннее исследование трупа должно быть максимально полным. В обязательном порядке исследуют полость черепа, груд</w:t>
      </w:r>
      <w:r>
        <w:rPr>
          <w:sz w:val="28"/>
        </w:rPr>
        <w:softHyphen/>
        <w:t>ную и брюшную полости. Позвоночник подлежит исследованию при наличии его повреждений или заболеваний, а также при черепно-мозговой травме, дорожно-транспортных происшествиях, падении с различной высоты, в остальных случаях — при наличии показаний.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Способ вскрытия трупа, очередность и приемы исследований полостей и органов определяет эксперт, руководствуясь конкрет</w:t>
      </w:r>
      <w:r>
        <w:rPr>
          <w:sz w:val="28"/>
        </w:rPr>
        <w:softHyphen/>
        <w:t>ными особенностями случая, поставленными задачами и соответст</w:t>
      </w:r>
      <w:r>
        <w:rPr>
          <w:sz w:val="28"/>
        </w:rPr>
        <w:softHyphen/>
        <w:t>вующими методическими документами. Целесообразно придержи</w:t>
      </w:r>
      <w:r>
        <w:rPr>
          <w:sz w:val="28"/>
        </w:rPr>
        <w:softHyphen/>
        <w:t>ваться системного порядка при исследовании и оформлении его результатов.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Анатомические разрезы, отсепаровка мягких тканей, выделе</w:t>
      </w:r>
      <w:r>
        <w:rPr>
          <w:sz w:val="28"/>
        </w:rPr>
        <w:softHyphen/>
        <w:t>ние и исследование внутренних органов производятся самим экс</w:t>
      </w:r>
      <w:r>
        <w:rPr>
          <w:sz w:val="28"/>
        </w:rPr>
        <w:softHyphen/>
        <w:t>пертом. Распил костей черепа, позвоночника и выделение других костей скелета может производить санитар под руководством экс</w:t>
      </w:r>
      <w:r>
        <w:rPr>
          <w:sz w:val="28"/>
        </w:rPr>
        <w:softHyphen/>
        <w:t>перта и обязательно в его присутствии.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подозрении на пневмоторакс или воздушную (газовую) эмболию предварительно производят соответствующую пробу. Пе</w:t>
      </w:r>
      <w:r>
        <w:rPr>
          <w:sz w:val="28"/>
        </w:rPr>
        <w:softHyphen/>
        <w:t>ред проведением пробы целесообразно произвести рентгенографию.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исследовании трупов женщин фертильного возраста, умер</w:t>
      </w:r>
      <w:r>
        <w:rPr>
          <w:sz w:val="28"/>
        </w:rPr>
        <w:softHyphen/>
        <w:t>ших при невыясненных обстоятельствах или при подозрении на аборт, проведение пробы на воздушную эмболию обязательно.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Проба на воздушную эмболию должна проводится и при по</w:t>
      </w:r>
      <w:r>
        <w:rPr>
          <w:sz w:val="28"/>
        </w:rPr>
        <w:softHyphen/>
        <w:t>дозрении на повреждение сердца, легких, крупных кровеносных сосудов и в случаях, когда наступлению смерти предшествовало медицинское вмешательство (хирургическая операция на указанных органах, пункция, введение канюли, катетеризация сосудов и др.).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Разрезы многих тканей производят, по возможности не затра</w:t>
      </w:r>
      <w:r>
        <w:rPr>
          <w:sz w:val="28"/>
        </w:rPr>
        <w:softHyphen/>
        <w:t>гивая наружные повреждения, операционные раны, свищи, дрена</w:t>
      </w:r>
      <w:r>
        <w:rPr>
          <w:sz w:val="28"/>
        </w:rPr>
        <w:softHyphen/>
        <w:t>жи, катетеры, канюли, выпускники и т.д., а также инородные пред</w:t>
      </w:r>
      <w:r>
        <w:rPr>
          <w:sz w:val="28"/>
        </w:rPr>
        <w:softHyphen/>
        <w:t>меты, оставшиеся в ранах. Отмечают цвет мышц, наибольшую тол</w:t>
      </w:r>
      <w:r>
        <w:rPr>
          <w:sz w:val="28"/>
        </w:rPr>
        <w:softHyphen/>
        <w:t>щину подкожно-жирового слоя, наличие (отсутствие) травматиче</w:t>
      </w:r>
      <w:r>
        <w:rPr>
          <w:sz w:val="28"/>
        </w:rPr>
        <w:softHyphen/>
        <w:t>ских или патологических изменений.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До извлечения органов шеи, грудной и брюшной полостей их осматривают на месте. Отмечают правильность расположения ор</w:t>
      </w:r>
      <w:r>
        <w:rPr>
          <w:sz w:val="28"/>
        </w:rPr>
        <w:softHyphen/>
        <w:t>ганов, пороки развития; степень заполнения легкими плевральных полостей, высоту стояния диафрагмы; наличие спаек в плевраль</w:t>
      </w:r>
      <w:r>
        <w:rPr>
          <w:sz w:val="28"/>
        </w:rPr>
        <w:softHyphen/>
        <w:t>ной и брюшной полостях; состояние пристеночной плевры и брю</w:t>
      </w:r>
      <w:r>
        <w:rPr>
          <w:sz w:val="28"/>
        </w:rPr>
        <w:softHyphen/>
        <w:t>шины, брыжейки, лимфатических узлов, области солнечного спле</w:t>
      </w:r>
      <w:r>
        <w:rPr>
          <w:sz w:val="28"/>
        </w:rPr>
        <w:softHyphen/>
        <w:t>тения; вздутие или спадение желудка и петель кишечника; сте</w:t>
      </w:r>
      <w:r>
        <w:rPr>
          <w:sz w:val="28"/>
        </w:rPr>
        <w:softHyphen/>
        <w:t>пень кровенаполнения верхней и нижней полых вен. Указывают на наличие или отсутствие постороннего запаха от полостей и органов. В необходимых случаях для обнаружения или исключения тромбоэмболии или инородных тел в дыхательных путях произво</w:t>
      </w:r>
      <w:r>
        <w:rPr>
          <w:sz w:val="28"/>
        </w:rPr>
        <w:softHyphen/>
        <w:t>дят на месте вскрытие и осмотр основного ствола и главных ветвей легочной артерии либо соответственно гортани и трахеи.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подозрении на отравление накладывают лигатуры на пи</w:t>
      </w:r>
      <w:r>
        <w:rPr>
          <w:sz w:val="28"/>
        </w:rPr>
        <w:softHyphen/>
        <w:t>щевод, желудок и кишечник.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подозрении на утопление запрещается обмывать водой инструменты, посуду, перчатки и органы трупа до взятия мате</w:t>
      </w:r>
      <w:r>
        <w:rPr>
          <w:sz w:val="28"/>
        </w:rPr>
        <w:softHyphen/>
        <w:t>риала для исследования на наличие планктона.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Для извлечения органов применяют, по усмотрению эксперта и в зависимости от конкретных обстоятельств, метод раздельной или полной эвисцерации. Важно обеспечить хороший доступ к ор</w:t>
      </w:r>
      <w:r>
        <w:rPr>
          <w:sz w:val="28"/>
        </w:rPr>
        <w:softHyphen/>
        <w:t>ганам, возможность их детального исследования и при необходимо</w:t>
      </w:r>
      <w:r>
        <w:rPr>
          <w:sz w:val="28"/>
        </w:rPr>
        <w:softHyphen/>
        <w:t>сти сохранить топографические соотношения между ними и по</w:t>
      </w:r>
      <w:r>
        <w:rPr>
          <w:sz w:val="28"/>
        </w:rPr>
        <w:softHyphen/>
        <w:t>вреждениями.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Все органы измеряют и исследуют с поверхности и на разре</w:t>
      </w:r>
      <w:r>
        <w:rPr>
          <w:sz w:val="28"/>
        </w:rPr>
        <w:softHyphen/>
        <w:t>зах. Отмечают их консистенцию, выраженность анатомической структуры, цвет, кровенаполнение, специфический запах, тщательно исследуют и описывают изменения и повреждения; в полых орга</w:t>
      </w:r>
      <w:r>
        <w:rPr>
          <w:sz w:val="28"/>
        </w:rPr>
        <w:softHyphen/>
        <w:t>нах определяют характер и объем содержимого. Взвешивают го</w:t>
      </w:r>
      <w:r>
        <w:rPr>
          <w:sz w:val="28"/>
        </w:rPr>
        <w:softHyphen/>
        <w:t>ловной мозг, сердце, легкие (раздельно), печень, селезенку, почки (раздельно). Взвешивание щитовидной, зобной и поджелудочной же</w:t>
      </w:r>
      <w:r>
        <w:rPr>
          <w:sz w:val="28"/>
        </w:rPr>
        <w:softHyphen/>
        <w:t>лез, надпочечников, гипофиза, эпифиза и иных органов производят при наличии их патологии.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исследовании головы отмечают состояние внутренней поверхности мягких покровов: цвет, влажность, консистенцию, кро</w:t>
      </w:r>
      <w:r>
        <w:rPr>
          <w:sz w:val="28"/>
        </w:rPr>
        <w:softHyphen/>
        <w:t>венаполнение, отсутствие или наличие кровоизлияний, их цвет, форму, размеры (включая толщину); осматривают с поверхности и на разрезе височные мышцы.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Измеряют толщину лобной, височных, теменных и затылоч</w:t>
      </w:r>
      <w:r>
        <w:rPr>
          <w:sz w:val="28"/>
        </w:rPr>
        <w:softHyphen/>
        <w:t>ной костей на распиле, а также продольный и поперечный разме</w:t>
      </w:r>
      <w:r>
        <w:rPr>
          <w:sz w:val="28"/>
        </w:rPr>
        <w:softHyphen/>
        <w:t>ры черепа (при черепно-мозговой травме). Исследуют поврежде</w:t>
      </w:r>
      <w:r>
        <w:rPr>
          <w:sz w:val="28"/>
        </w:rPr>
        <w:softHyphen/>
        <w:t>ния свода черепа, отмечают состояние его швов.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Описывают степень напряжения и цвет твердой мозговой обо</w:t>
      </w:r>
      <w:r>
        <w:rPr>
          <w:sz w:val="28"/>
        </w:rPr>
        <w:softHyphen/>
        <w:t>лочки, сращение ее с костями, кровенаполнение сосудов и пазух; прозрачность и кровенаполнение мягких мозговых оболочек, ха</w:t>
      </w:r>
      <w:r>
        <w:rPr>
          <w:sz w:val="28"/>
        </w:rPr>
        <w:softHyphen/>
        <w:t>рактер подпаутинного содержимого и цистерн. Отмечают симмет</w:t>
      </w:r>
      <w:r>
        <w:rPr>
          <w:sz w:val="28"/>
        </w:rPr>
        <w:softHyphen/>
        <w:t>ричность полушарий, степень выраженности рельефа борозд и извилин, отсутствие или наличие полос от давления краем серпо</w:t>
      </w:r>
      <w:r>
        <w:rPr>
          <w:sz w:val="28"/>
        </w:rPr>
        <w:softHyphen/>
        <w:t>видного отростка, намета мозжечка, большого затылочного отвер</w:t>
      </w:r>
      <w:r>
        <w:rPr>
          <w:sz w:val="28"/>
        </w:rPr>
        <w:softHyphen/>
        <w:t>стия. На поперечных или продольных (в зависимости от избранно</w:t>
      </w:r>
      <w:r>
        <w:rPr>
          <w:sz w:val="28"/>
        </w:rPr>
        <w:softHyphen/>
        <w:t>го экспертом метода) разрезах мозга отмечают выраженность общего рисунка строения мозговой ткани и ее анатомических струк</w:t>
      </w:r>
      <w:r>
        <w:rPr>
          <w:sz w:val="28"/>
        </w:rPr>
        <w:softHyphen/>
        <w:t>тур, в особенности в стволовом отделе, а также степень ее влаж</w:t>
      </w:r>
      <w:r>
        <w:rPr>
          <w:sz w:val="28"/>
        </w:rPr>
        <w:softHyphen/>
        <w:t>ности и кровенаполнения. Описывают содержимое желудочков, а также определяют, не расширены ли они, состояние эпендимы и сплетений. Исследуют сосуды основания мозга, отмечая наличие атеросклеротических изменений, аневризм и др.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Измеряют гипофиз, отмечают рисунок и цвет его ткани на разрезе.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обнаружении внутричерепных кровоизлияний, очагов раз</w:t>
      </w:r>
      <w:r>
        <w:rPr>
          <w:sz w:val="28"/>
        </w:rPr>
        <w:softHyphen/>
        <w:t>мягчения, опухолей указывают их точную локализацию в преде</w:t>
      </w:r>
      <w:r>
        <w:rPr>
          <w:sz w:val="28"/>
        </w:rPr>
        <w:softHyphen/>
        <w:t>лах доли, размеры, массу, объем эпи- и субдуральных кровоиз</w:t>
      </w:r>
      <w:r>
        <w:rPr>
          <w:sz w:val="28"/>
        </w:rPr>
        <w:softHyphen/>
        <w:t>лияний, вид, форму с поверхности и на разрезах, состояние подле</w:t>
      </w:r>
      <w:r>
        <w:rPr>
          <w:sz w:val="28"/>
        </w:rPr>
        <w:softHyphen/>
        <w:t>жащего вещества головного мозга.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После удаления твердой мозговой оболочки осматривают кос</w:t>
      </w:r>
      <w:r>
        <w:rPr>
          <w:sz w:val="28"/>
        </w:rPr>
        <w:softHyphen/>
        <w:t>ти основания черепа и отмечают их повреждения и особенности; вскрывают придаточные пазухи, отмечают отсутствие или нали</w:t>
      </w:r>
      <w:r>
        <w:rPr>
          <w:sz w:val="28"/>
        </w:rPr>
        <w:softHyphen/>
        <w:t>чие в них содержимого.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Распиливать кости свода черепа необходимо полностью, не допуская насильственного разъединения свода и основания черепа при неполном распиле костей.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исследовании позвоночного канала обращают внимание на наличие в нем жидкости или крови, состояние и расположение спинного мозга. Извлекают спинной мозг с твердой оболочкой. Опи</w:t>
      </w:r>
      <w:r>
        <w:rPr>
          <w:sz w:val="28"/>
        </w:rPr>
        <w:softHyphen/>
        <w:t>сывают вид оболочек и состояние мозговой ткани на последова</w:t>
      </w:r>
      <w:r>
        <w:rPr>
          <w:sz w:val="28"/>
        </w:rPr>
        <w:softHyphen/>
        <w:t>тельных (по сегментам) поперечных разрезах.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Осматривают позвонки и межпозвоночные диски со стороны позвоночного канала и отмечают их особенности, повреждения, де</w:t>
      </w:r>
      <w:r>
        <w:rPr>
          <w:sz w:val="28"/>
        </w:rPr>
        <w:softHyphen/>
        <w:t>формации, болезненные изменения. Исследуют область атланто-окципитального сочленения для обнаружения или исключения кро</w:t>
      </w:r>
      <w:r>
        <w:rPr>
          <w:sz w:val="28"/>
        </w:rPr>
        <w:softHyphen/>
        <w:t>воизлияний, разрывов связок, переломов.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Вскрывают магистральные артерии шеи. Отмечают наличие или отсутствие их патологической извитости, сдавления остеофитами, надрывов внутренней оболочки сосудов, осматривают мягкие ткани и сосудисто-нервные пучки шеи для исключения кровоиз</w:t>
      </w:r>
      <w:r>
        <w:rPr>
          <w:sz w:val="28"/>
        </w:rPr>
        <w:softHyphen/>
        <w:t>лияний.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Исследуют язык, миндалины, вход в гортань и пищевод, дыха</w:t>
      </w:r>
      <w:r>
        <w:rPr>
          <w:sz w:val="28"/>
        </w:rPr>
        <w:softHyphen/>
        <w:t>тельное горло, щитовидную и паращитовидную железы, лимфатичес</w:t>
      </w:r>
      <w:r>
        <w:rPr>
          <w:sz w:val="28"/>
        </w:rPr>
        <w:softHyphen/>
        <w:t>кие узлы. Проверяют целость подъязычной кости и хрящей гортани; при подозрении на повреждение производят их рентгенографию.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Исследование органов грудной полости включает осмотр пе</w:t>
      </w:r>
      <w:r>
        <w:rPr>
          <w:sz w:val="28"/>
        </w:rPr>
        <w:softHyphen/>
        <w:t>реднего и заднего средостения, исследование зобной железы, лег</w:t>
      </w:r>
      <w:r>
        <w:rPr>
          <w:sz w:val="28"/>
        </w:rPr>
        <w:softHyphen/>
        <w:t>ких, сердца, аорты, пищевода и бронхов.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Осматривают легочную плевру, отмечают наличие под ней кровоизлияний, их форму, величину, множественность, локализацию.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Вскрывают дыхательные пути до мелких разветвлений брон</w:t>
      </w:r>
      <w:r>
        <w:rPr>
          <w:sz w:val="28"/>
        </w:rPr>
        <w:softHyphen/>
        <w:t>хов, указывают на отсутствие или наличие в них содержимого, отмечают цвет и кровенаполнение слизистой оболочки. Обращают внимание на цвет легких с поверхности и на разрезах, степень воздушности и кровенаполнение легочной ткани, характер жидко</w:t>
      </w:r>
      <w:r>
        <w:rPr>
          <w:sz w:val="28"/>
        </w:rPr>
        <w:softHyphen/>
        <w:t>сти, стекающей с ее поверхности при надавливании, наличие и характер очаговых изменений. Описывают паратрахеальные и брон</w:t>
      </w:r>
      <w:r>
        <w:rPr>
          <w:sz w:val="28"/>
        </w:rPr>
        <w:softHyphen/>
        <w:t>хиальные лимфатические узлы.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Метод вскрытия сердца и аорты выбирает эксперт. Метод должен предусматривать исследование венечных артерий на всем протяжении и миокарда во всех отделах. Описывают состояние перикарда, количество и характер его содержимого, кровенапол</w:t>
      </w:r>
      <w:r>
        <w:rPr>
          <w:sz w:val="28"/>
        </w:rPr>
        <w:softHyphen/>
        <w:t>нение полостей сердца и характер свертков крови, состояние эпи</w:t>
      </w:r>
      <w:r>
        <w:rPr>
          <w:sz w:val="28"/>
        </w:rPr>
        <w:softHyphen/>
        <w:t>карда, эндокарда, миокарда, венечных артерий, клапанов, папиллярных мышц. Измеряют толщину стенок желудочков и перего</w:t>
      </w:r>
      <w:r>
        <w:rPr>
          <w:sz w:val="28"/>
        </w:rPr>
        <w:softHyphen/>
        <w:t>родки. Определяют ширину аорты на разрезе (над клапанами), ис</w:t>
      </w:r>
      <w:r>
        <w:rPr>
          <w:sz w:val="28"/>
        </w:rPr>
        <w:softHyphen/>
        <w:t>следуют состояние ее внутренней оболочки на всем протяжении. При наличии легочной патологии производят раздельное взвеши</w:t>
      </w:r>
      <w:r>
        <w:rPr>
          <w:sz w:val="28"/>
        </w:rPr>
        <w:softHyphen/>
        <w:t>вание сердца.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Очередность исследования органов брюшной полости и забрюшинного пространства определяет эксперт.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Исследуют желудок, устанавливают его форму, количество и вид содержимого (цвет, запах, консистенцию, размеры и характер имеющихся частиц пищи), состояние слизистой оболочки (цвет, выраженность складчатости, наличие кровоизлияний, язв и др.). Вскрывают кишечник на всем протяжении, описывают характер и количество содержимого его различных отделов, цвет, состояние слизистой оболочки и другие особенности; отмечают расположе</w:t>
      </w:r>
      <w:r>
        <w:rPr>
          <w:sz w:val="28"/>
        </w:rPr>
        <w:softHyphen/>
        <w:t>ние и вид червеобразного отростка. На характер и количество со</w:t>
      </w:r>
      <w:r>
        <w:rPr>
          <w:sz w:val="28"/>
        </w:rPr>
        <w:softHyphen/>
        <w:t>держимого желудка и различных отделов кишечника обращают особое внимание при необходимости установления давности насту</w:t>
      </w:r>
      <w:r>
        <w:rPr>
          <w:sz w:val="28"/>
        </w:rPr>
        <w:softHyphen/>
        <w:t>пления смерти.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исследовании поджелудочной железы, печени, селезенки, надпочечников обращают внимание на внешний вид органа (форму, цвет), плотность ткани на ощупь, выраженность ее анатомической структуры, степень кровенаполнения, характер соскоба с разрезов селезенки. Органы измеряют и взвешивают. Отмечают вид и коли</w:t>
      </w:r>
      <w:r>
        <w:rPr>
          <w:sz w:val="28"/>
        </w:rPr>
        <w:softHyphen/>
        <w:t>чество содержимого желчного пузыря, состояние его слизистой обо</w:t>
      </w:r>
      <w:r>
        <w:rPr>
          <w:sz w:val="28"/>
        </w:rPr>
        <w:softHyphen/>
        <w:t>лочки, проходимость протоков.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исследовании почек определяют их форму и размеры, указывают цвет, плотность ткани, характер поверхности после сня</w:t>
      </w:r>
      <w:r>
        <w:rPr>
          <w:sz w:val="28"/>
        </w:rPr>
        <w:softHyphen/>
        <w:t>тия капсулы, выраженность коркового, мозгового и промежуточно</w:t>
      </w:r>
      <w:r>
        <w:rPr>
          <w:sz w:val="28"/>
        </w:rPr>
        <w:softHyphen/>
        <w:t>го (юкстамедулярного) слоев, состояние слизистой оболочки лоханок.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Определяют проходимость мочеточников и состояние их сли</w:t>
      </w:r>
      <w:r>
        <w:rPr>
          <w:sz w:val="28"/>
        </w:rPr>
        <w:softHyphen/>
        <w:t>зистой оболочки.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Очередность исследования органов таза определяет эксперт.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Отмечают количество мочи в мочевом пузыре, ее цвет, про</w:t>
      </w:r>
      <w:r>
        <w:rPr>
          <w:sz w:val="28"/>
        </w:rPr>
        <w:softHyphen/>
        <w:t>зрачность, вид и цвет слизистой оболочки, наличие конкрементов.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У женщин описывают состояние влагалища и его сводов, фор</w:t>
      </w:r>
      <w:r>
        <w:rPr>
          <w:sz w:val="28"/>
        </w:rPr>
        <w:softHyphen/>
        <w:t>му матки, ее шейки и наружного зева, определяют размеры и консистенцию матки. Указывают наличие слизистой пробки, рас</w:t>
      </w:r>
      <w:r>
        <w:rPr>
          <w:sz w:val="28"/>
        </w:rPr>
        <w:softHyphen/>
        <w:t>крытие шейки (с обозначением степени раскрытия), отмечают вы</w:t>
      </w:r>
      <w:r>
        <w:rPr>
          <w:sz w:val="28"/>
        </w:rPr>
        <w:softHyphen/>
        <w:t>деления и повреждения. Исследуют состояние слизистого и мы</w:t>
      </w:r>
      <w:r>
        <w:rPr>
          <w:sz w:val="28"/>
        </w:rPr>
        <w:softHyphen/>
        <w:t>шечного слоев матки, а также трубы, яичники, околоматочную клет</w:t>
      </w:r>
      <w:r>
        <w:rPr>
          <w:sz w:val="28"/>
        </w:rPr>
        <w:softHyphen/>
        <w:t>чатку с сосудами.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наличии в матке посторонней жидкости ее направляют на судебно-химическое исследование.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У мужчин исследуют предстательную железу, указывают кон</w:t>
      </w:r>
      <w:r>
        <w:rPr>
          <w:sz w:val="28"/>
        </w:rPr>
        <w:softHyphen/>
        <w:t>систенцию и вид ткани, степень наполнения секретом семенных пузырьков, отмечают особенности ткани яичек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В процессе экспертизы трупа берут материал для проведения исследований в отделениях судебно-медицинской и судебно-гистологической лабораторий. Эксперт, производящий экспертизу тру</w:t>
      </w:r>
      <w:r>
        <w:rPr>
          <w:sz w:val="28"/>
        </w:rPr>
        <w:softHyphen/>
        <w:t>па, определяет необходимые виды исследований, исходя из постав</w:t>
      </w:r>
      <w:r>
        <w:rPr>
          <w:sz w:val="28"/>
        </w:rPr>
        <w:softHyphen/>
        <w:t>ленных на разрешение экспертизы вопросов и особенностей дан</w:t>
      </w:r>
      <w:r>
        <w:rPr>
          <w:sz w:val="28"/>
        </w:rPr>
        <w:softHyphen/>
        <w:t>ного случая. Взятие материала производит эксперт, а упаковку — санитар под руководством и контролем эксперта.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Обязательному направлению на лабораторные исследования подлежат: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кровь и моча для определения наличия и количественного содержания этилового алкоголя — при насильственной смерти и подозрении на нее (за исключением случаев смерти взрослых лиц, длительно находившихся в стационаре, и малолетних детей), а также при наличии запаха алкоголя от органов и полостей трупа в слу</w:t>
      </w:r>
      <w:r>
        <w:rPr>
          <w:sz w:val="28"/>
        </w:rPr>
        <w:softHyphen/>
        <w:t>чае ненасильственной смерти;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кровь для определения антигенной принадлежности по систе</w:t>
      </w:r>
      <w:r>
        <w:rPr>
          <w:sz w:val="28"/>
        </w:rPr>
        <w:softHyphen/>
        <w:t>ме ABO (H) и другим системам — при насильственной смерти, сопровождавшейся наружными повреждениями или кровотечени</w:t>
      </w:r>
      <w:r>
        <w:rPr>
          <w:sz w:val="28"/>
        </w:rPr>
        <w:softHyphen/>
        <w:t>ем; убийствах или подозрении на них; половых преступлениях или подозрении на них; исследовании трупов неизвестных лиц;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кусочки внутренних органов и тканей для гистологического (гистохимического) исследования; после фиксации и вырезки про</w:t>
      </w:r>
      <w:r>
        <w:rPr>
          <w:sz w:val="28"/>
        </w:rPr>
        <w:softHyphen/>
        <w:t>водят при необходимости исследование либо вырезанные кусочки хранят в архиве без проведения исследования; срок хранения ар</w:t>
      </w:r>
      <w:r>
        <w:rPr>
          <w:sz w:val="28"/>
        </w:rPr>
        <w:softHyphen/>
        <w:t>хива предусмотрен соответствующими Правилами;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органы и ткани трупа для определения наличия и количест</w:t>
      </w:r>
      <w:r>
        <w:rPr>
          <w:sz w:val="28"/>
        </w:rPr>
        <w:softHyphen/>
        <w:t>венного содержания отравляющих веществ — при подозрении на отравление химическими веществами, грибами, ядовитыми расте</w:t>
      </w:r>
      <w:r>
        <w:rPr>
          <w:sz w:val="28"/>
        </w:rPr>
        <w:softHyphen/>
        <w:t>ниями и при пищевых отравлениях; перечень изымаемых органов и тканей, необходимых для проведения судебно-химического анализа на ядовитые вещества различных групп, приведен в соответ</w:t>
      </w:r>
      <w:r>
        <w:rPr>
          <w:sz w:val="28"/>
        </w:rPr>
        <w:softHyphen/>
        <w:t>ствующем приложении Правил;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желчь или моча для определения категории выделительства; подногтевое содержимое пальцев рук — при убийстве или подоз</w:t>
      </w:r>
      <w:r>
        <w:rPr>
          <w:sz w:val="28"/>
        </w:rPr>
        <w:softHyphen/>
        <w:t>рении на него, половых преступлениях;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тампоны и мазки содержимого влагалища для обнаружения спермы, изучения морфологических особенностей влагалищного эпителия и др. — при половых преступлениях или подозрении на них; при подозрении на совершение полового акта в извращенной форме берут тампоны и мазки со слизистой оболочки рта и пря</w:t>
      </w:r>
      <w:r>
        <w:rPr>
          <w:sz w:val="28"/>
        </w:rPr>
        <w:softHyphen/>
        <w:t>мой кишки у трупов обоего пола;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волосы с головы для сравнительного исследования — при убий</w:t>
      </w:r>
      <w:r>
        <w:rPr>
          <w:sz w:val="28"/>
        </w:rPr>
        <w:softHyphen/>
        <w:t>стве или подозрении на него; половых преступлениях или подоз</w:t>
      </w:r>
      <w:r>
        <w:rPr>
          <w:sz w:val="28"/>
        </w:rPr>
        <w:softHyphen/>
        <w:t>рении на них; транспортных травмах; повреждении волосистой части головы; исследовании трупов неизвестных лиц;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волосы с головы, ногти, большой коренной зуб (6—7—8-й зубы на верхней челюсти) без болезненных изменений, мышечная ткань для определения группоспецифических антигенов при исследова</w:t>
      </w:r>
      <w:r>
        <w:rPr>
          <w:sz w:val="28"/>
        </w:rPr>
        <w:softHyphen/>
        <w:t>нии гнилостно измененных, мумифицированных, расчлененных и скелетированных трупов неизвестных лиц или, при необходимо</w:t>
      </w:r>
      <w:r>
        <w:rPr>
          <w:sz w:val="28"/>
        </w:rPr>
        <w:softHyphen/>
        <w:t>сти, опознанных трупов;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мазки-отпечатки из дыхательных путей (гортани, трахеи, брон</w:t>
      </w:r>
      <w:r>
        <w:rPr>
          <w:sz w:val="28"/>
        </w:rPr>
        <w:softHyphen/>
        <w:t>хов) и легких для бактериологического и вирусологического иссле</w:t>
      </w:r>
      <w:r>
        <w:rPr>
          <w:sz w:val="28"/>
        </w:rPr>
        <w:softHyphen/>
        <w:t>дований — во всех случаях скоропостижной (ненасильственной) смерти детей и в соответствующих случаях скоропостижной смер</w:t>
      </w:r>
      <w:r>
        <w:rPr>
          <w:sz w:val="28"/>
        </w:rPr>
        <w:softHyphen/>
        <w:t>ти взрослых;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кровь, части внутренних органов, мазки-отпечатки органов для микробиологического и вирусологического исследований — при подозрении на смерть от инфекционных заболеваний или бактери</w:t>
      </w:r>
      <w:r>
        <w:rPr>
          <w:sz w:val="28"/>
        </w:rPr>
        <w:softHyphen/>
        <w:t>альных пищевых отравлений; при подозрении на ООИ взятие ма</w:t>
      </w:r>
      <w:r>
        <w:rPr>
          <w:sz w:val="28"/>
        </w:rPr>
        <w:softHyphen/>
        <w:t>териала производят в установленном Министерством здравоохра</w:t>
      </w:r>
      <w:r>
        <w:rPr>
          <w:sz w:val="28"/>
        </w:rPr>
        <w:softHyphen/>
        <w:t>нения РФ порядке, с участием врача-бактериолога санэпидстанции;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невскрытая почка, жидкость из пазухи основной кости и 50,0— 100,0 г костного мозга из бедренной или плечевой кости для иссле</w:t>
      </w:r>
      <w:r>
        <w:rPr>
          <w:sz w:val="28"/>
        </w:rPr>
        <w:softHyphen/>
        <w:t>дования на диатомовый планктон — при отсутствии четкой мор</w:t>
      </w:r>
      <w:r>
        <w:rPr>
          <w:sz w:val="28"/>
        </w:rPr>
        <w:softHyphen/>
        <w:t>фологической картины утопления; для контроля изымается легкое из того же трупа; одновременно извещают лицо, назначившее экс</w:t>
      </w:r>
      <w:r>
        <w:rPr>
          <w:sz w:val="28"/>
        </w:rPr>
        <w:softHyphen/>
        <w:t>пертизу трупа, о необходимости взятия 200—300 миллилитров воды из водоема, в котором был обнаружен труп, и направлении ее на исследование в бюро;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кусочки из различных областей матки, труб, яичников и сосу</w:t>
      </w:r>
      <w:r>
        <w:rPr>
          <w:sz w:val="28"/>
        </w:rPr>
        <w:softHyphen/>
        <w:t>дов околоматочной клетчатки для гистологического исследования, содержимое полости и часть стенки матки для судебно-химического исследования, тампоны и мазки выделений из влагалища и мо</w:t>
      </w:r>
      <w:r>
        <w:rPr>
          <w:sz w:val="28"/>
        </w:rPr>
        <w:softHyphen/>
        <w:t>лочных желез для цитологического исследования — при подозре</w:t>
      </w:r>
      <w:r>
        <w:rPr>
          <w:sz w:val="28"/>
        </w:rPr>
        <w:softHyphen/>
        <w:t>нии на смерть в результате внебольничного аборта; при аборте, осложненном сепсисом, дополнительно изымается материал для бактериологического исследования;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одежду, кожу, части хрящей и кости с повреждениями, па</w:t>
      </w:r>
      <w:r>
        <w:rPr>
          <w:sz w:val="28"/>
        </w:rPr>
        <w:softHyphen/>
        <w:t>ренхиматозные органы с раневым каналом — для физико-техниче</w:t>
      </w:r>
      <w:r>
        <w:rPr>
          <w:sz w:val="28"/>
        </w:rPr>
        <w:softHyphen/>
        <w:t>ского исследования при смерти от огнестрельного повреждения, повреждений острыми рубящими, режущими, колюще-режущими и тупыми предметами;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костные останки скелетированных и неопознанных обгорев</w:t>
      </w:r>
      <w:r>
        <w:rPr>
          <w:sz w:val="28"/>
        </w:rPr>
        <w:softHyphen/>
        <w:t>ших трупов — для определения вида, пола, возраста и роста.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Объекты, предназначенные для направления в судебно-меди</w:t>
      </w:r>
      <w:r>
        <w:rPr>
          <w:sz w:val="28"/>
        </w:rPr>
        <w:softHyphen/>
        <w:t>цинскую лабораторию, изымают, упаковывают и опечатывают со</w:t>
      </w:r>
      <w:r>
        <w:rPr>
          <w:sz w:val="28"/>
        </w:rPr>
        <w:softHyphen/>
        <w:t>гласно требованиям приложения к Правилам. Заполняют соответ</w:t>
      </w:r>
      <w:r>
        <w:rPr>
          <w:sz w:val="28"/>
        </w:rPr>
        <w:softHyphen/>
        <w:t>ствующий бланк (бланки) направления в лабораторию, в котором также указывают, кем и когда вынесено постановление о назначе</w:t>
      </w:r>
      <w:r>
        <w:rPr>
          <w:sz w:val="28"/>
        </w:rPr>
        <w:softHyphen/>
        <w:t>нии судебно-медицинской экспертизы трупа и вопросы из поста</w:t>
      </w:r>
      <w:r>
        <w:rPr>
          <w:sz w:val="28"/>
        </w:rPr>
        <w:softHyphen/>
        <w:t>новления, подлежащие разрешению при проведении экспертизы в подразделениях лаборатории.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Организацию доставки изъятого материала в лабораторию бюро судебно-медицинской экспертизы обеспечивает, в зависимо</w:t>
      </w:r>
      <w:r>
        <w:rPr>
          <w:sz w:val="28"/>
        </w:rPr>
        <w:softHyphen/>
        <w:t>сти от конкретных обстоятельств, лицо, назначившее экспертизу трупа, либо заведующий городским (районным, межрайонным) от</w:t>
      </w:r>
      <w:r>
        <w:rPr>
          <w:sz w:val="28"/>
        </w:rPr>
        <w:softHyphen/>
        <w:t>делением судебно-медицинской экспертизы.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По получении направления эксперта и изъятого материала заведующий отделением судебно-медицинской лаборатории (судебно-гистологического отделения) назначает эксперта, которому поручается производство этой экспертизы. Следователь или по его поручению заведующий отделением разъясняет этому эксперту его процессуальные права и обязанности и предупреждает об уго</w:t>
      </w:r>
      <w:r>
        <w:rPr>
          <w:sz w:val="28"/>
        </w:rPr>
        <w:softHyphen/>
        <w:t>ловной ответственности за отказ или уклонения от дачи заключе</w:t>
      </w:r>
      <w:r>
        <w:rPr>
          <w:sz w:val="28"/>
        </w:rPr>
        <w:softHyphen/>
        <w:t>ния или за дачу заведомо ложного заключения, о чем отбирают у него подписку. Эта подписка включается в вводную часть "Заклю</w:t>
      </w:r>
      <w:r>
        <w:rPr>
          <w:sz w:val="28"/>
        </w:rPr>
        <w:softHyphen/>
        <w:t>чения эксперта" или оформляется в виде отдельного документа. Эксперт лаборатории производит порученную ему экспертизу, руководствуясь соответствующими Правилами и отвечая в преде</w:t>
      </w:r>
      <w:r>
        <w:rPr>
          <w:sz w:val="28"/>
        </w:rPr>
        <w:softHyphen/>
        <w:t>лах своей компетенции на поставленные перед ним вопросы.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По окончании исследования трупа все органы под контролем эксперта помещают в труп и зашивают его. Также зашивают до</w:t>
      </w:r>
      <w:r>
        <w:rPr>
          <w:sz w:val="28"/>
        </w:rPr>
        <w:softHyphen/>
        <w:t>полнительно произведенные разрезы. Не допускается помещать в полости трупа не принадлежащие ему органы или посторонние предметы.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Не допускается введение в труп консервирующих веществ до окончания исследования трупа и взятия материала на лаборатор</w:t>
      </w:r>
      <w:r>
        <w:rPr>
          <w:sz w:val="28"/>
        </w:rPr>
        <w:softHyphen/>
        <w:t>ное исследование. По окончании экспертизы трупа консервация может быть произведена только по письменному разрешению лица, назначившего экспертизу.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В случае констатации при экспертизе трупа насильственной смерти от повреждений, отравления, осложнений внебольничного аборта и т.д., о чем не было известно лицу, назначившему экспер</w:t>
      </w:r>
      <w:r>
        <w:rPr>
          <w:sz w:val="28"/>
        </w:rPr>
        <w:softHyphen/>
        <w:t>тизу, эксперт должен срочно известить по телефону это лицо об установленной причине смерти.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обнаружении нераспознанного при жизни острозаразного заболевания (сыпной, брюшной, возвратный тифы, дизентерия и др.) эксперт или заведующий отделом (отделением) срочно изве</w:t>
      </w:r>
      <w:r>
        <w:rPr>
          <w:sz w:val="28"/>
        </w:rPr>
        <w:softHyphen/>
        <w:t>щает об этом в письменном виде соответствующую санэпидстанцию. При обнаружении признаков ООИ экстренно сообщают в ме</w:t>
      </w:r>
      <w:r>
        <w:rPr>
          <w:sz w:val="28"/>
        </w:rPr>
        <w:softHyphen/>
        <w:t>стный отдел здравоохранения.</w:t>
      </w:r>
    </w:p>
    <w:p w:rsidR="008166B9" w:rsidRDefault="008166B9">
      <w:pPr>
        <w:ind w:firstLine="540"/>
        <w:rPr>
          <w:sz w:val="28"/>
        </w:rPr>
      </w:pPr>
      <w:r>
        <w:rPr>
          <w:sz w:val="28"/>
        </w:rPr>
        <w:t>При выявлении в процессе экспертизы трупа грубых дефек</w:t>
      </w:r>
      <w:r>
        <w:rPr>
          <w:sz w:val="28"/>
        </w:rPr>
        <w:softHyphen/>
        <w:t>тов диагностики и лечения эксперт должен известить об этом ме</w:t>
      </w:r>
      <w:r>
        <w:rPr>
          <w:sz w:val="28"/>
        </w:rPr>
        <w:softHyphen/>
        <w:t>стный орган здравоохранения и принять меры к обсуждению слу</w:t>
      </w:r>
      <w:r>
        <w:rPr>
          <w:sz w:val="28"/>
        </w:rPr>
        <w:softHyphen/>
        <w:t>чая на судебно-медицинской клинико-анатомической конференции только с разрешения следователя с тем, чтобы исключить разгла</w:t>
      </w:r>
      <w:r>
        <w:rPr>
          <w:sz w:val="28"/>
        </w:rPr>
        <w:softHyphen/>
        <w:t>шение данных предварительного следствия.</w:t>
      </w:r>
    </w:p>
    <w:p w:rsidR="008166B9" w:rsidRDefault="008166B9">
      <w:pPr>
        <w:rPr>
          <w:sz w:val="28"/>
        </w:rPr>
      </w:pPr>
    </w:p>
    <w:p w:rsidR="008166B9" w:rsidRDefault="008166B9">
      <w:pPr>
        <w:rPr>
          <w:sz w:val="28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</w:p>
    <w:p w:rsidR="008166B9" w:rsidRDefault="008166B9">
      <w:pPr>
        <w:shd w:val="clear" w:color="auto" w:fill="FFFFFF"/>
        <w:spacing w:before="5"/>
        <w:ind w:firstLine="540"/>
        <w:jc w:val="center"/>
        <w:rPr>
          <w:b/>
          <w:bCs/>
          <w:color w:val="000000"/>
          <w:sz w:val="28"/>
          <w:szCs w:val="29"/>
        </w:rPr>
      </w:pPr>
      <w:r>
        <w:rPr>
          <w:b/>
          <w:bCs/>
          <w:color w:val="000000"/>
          <w:sz w:val="28"/>
          <w:szCs w:val="29"/>
        </w:rPr>
        <w:t>Список литературы:</w:t>
      </w:r>
    </w:p>
    <w:p w:rsidR="008166B9" w:rsidRDefault="008166B9">
      <w:pPr>
        <w:numPr>
          <w:ilvl w:val="0"/>
          <w:numId w:val="1"/>
        </w:numPr>
        <w:shd w:val="clear" w:color="auto" w:fill="FFFFFF"/>
        <w:spacing w:before="5"/>
        <w:rPr>
          <w:sz w:val="28"/>
        </w:rPr>
      </w:pPr>
      <w:r>
        <w:rPr>
          <w:sz w:val="28"/>
        </w:rPr>
        <w:t>Солохин А.А. «Судебная медицина», М., 1998 г.</w:t>
      </w:r>
    </w:p>
    <w:p w:rsidR="008166B9" w:rsidRDefault="008166B9">
      <w:pPr>
        <w:numPr>
          <w:ilvl w:val="0"/>
          <w:numId w:val="1"/>
        </w:numPr>
        <w:shd w:val="clear" w:color="auto" w:fill="FFFFFF"/>
        <w:spacing w:before="5"/>
        <w:rPr>
          <w:sz w:val="28"/>
        </w:rPr>
      </w:pPr>
      <w:r>
        <w:rPr>
          <w:sz w:val="28"/>
        </w:rPr>
        <w:t>Томилин В.В. «Судебная медицина: Учебник для вузов», М., 2001 г.</w:t>
      </w:r>
    </w:p>
    <w:p w:rsidR="008166B9" w:rsidRDefault="008166B9">
      <w:pPr>
        <w:numPr>
          <w:ilvl w:val="0"/>
          <w:numId w:val="1"/>
        </w:numPr>
        <w:shd w:val="clear" w:color="auto" w:fill="FFFFFF"/>
        <w:spacing w:before="5"/>
        <w:rPr>
          <w:sz w:val="28"/>
        </w:rPr>
      </w:pPr>
      <w:r>
        <w:rPr>
          <w:sz w:val="28"/>
        </w:rPr>
        <w:t>Крюков В.Н. «СМЭ живых лиц», С-П., 1996 г.</w:t>
      </w:r>
    </w:p>
    <w:p w:rsidR="008166B9" w:rsidRDefault="008166B9">
      <w:bookmarkStart w:id="0" w:name="_GoBack"/>
      <w:bookmarkEnd w:id="0"/>
    </w:p>
    <w:sectPr w:rsidR="008166B9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6B9" w:rsidRDefault="008166B9">
      <w:r>
        <w:separator/>
      </w:r>
    </w:p>
  </w:endnote>
  <w:endnote w:type="continuationSeparator" w:id="0">
    <w:p w:rsidR="008166B9" w:rsidRDefault="00816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6B9" w:rsidRDefault="008166B9">
      <w:r>
        <w:separator/>
      </w:r>
    </w:p>
  </w:footnote>
  <w:footnote w:type="continuationSeparator" w:id="0">
    <w:p w:rsidR="008166B9" w:rsidRDefault="00816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6B9" w:rsidRDefault="008166B9">
    <w:pPr>
      <w:pStyle w:val="a4"/>
      <w:framePr w:wrap="around" w:vAnchor="text" w:hAnchor="margin" w:xAlign="center" w:y="1"/>
      <w:rPr>
        <w:rStyle w:val="a5"/>
      </w:rPr>
    </w:pPr>
  </w:p>
  <w:p w:rsidR="008166B9" w:rsidRDefault="008166B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6B9" w:rsidRDefault="0038128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8166B9" w:rsidRDefault="008166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D5C42"/>
    <w:multiLevelType w:val="hybridMultilevel"/>
    <w:tmpl w:val="54EEA4A0"/>
    <w:lvl w:ilvl="0" w:tplc="65C4910E">
      <w:start w:val="1"/>
      <w:numFmt w:val="decimal"/>
      <w:lvlText w:val="%1."/>
      <w:lvlJc w:val="left"/>
      <w:pPr>
        <w:tabs>
          <w:tab w:val="num" w:pos="1290"/>
        </w:tabs>
        <w:ind w:left="129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288"/>
    <w:rsid w:val="001A16B8"/>
    <w:rsid w:val="00381288"/>
    <w:rsid w:val="007E6FE7"/>
    <w:rsid w:val="0081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4D7061-7DF3-4EFD-8FF6-DAAE00E43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40"/>
    </w:p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4490</Words>
  <Characters>25597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888</Company>
  <LinksUpToDate>false</LinksUpToDate>
  <CharactersWithSpaces>30027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888</dc:creator>
  <cp:keywords/>
  <dc:description/>
  <cp:lastModifiedBy>admin</cp:lastModifiedBy>
  <cp:revision>2</cp:revision>
  <dcterms:created xsi:type="dcterms:W3CDTF">2014-02-12T21:58:00Z</dcterms:created>
  <dcterms:modified xsi:type="dcterms:W3CDTF">2014-02-12T21:58:00Z</dcterms:modified>
</cp:coreProperties>
</file>