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312" w:rsidRDefault="003D4312" w:rsidP="00EC7548">
      <w:pPr>
        <w:jc w:val="center"/>
        <w:rPr>
          <w:rFonts w:ascii="Times New Roman" w:hAnsi="Times New Roman"/>
          <w:b/>
          <w:sz w:val="24"/>
          <w:szCs w:val="24"/>
        </w:rPr>
      </w:pPr>
    </w:p>
    <w:p w:rsidR="00765297" w:rsidRPr="009D1F77" w:rsidRDefault="00765297" w:rsidP="00EC7548">
      <w:pPr>
        <w:jc w:val="center"/>
        <w:rPr>
          <w:rFonts w:ascii="Times New Roman" w:hAnsi="Times New Roman"/>
          <w:b/>
          <w:sz w:val="24"/>
          <w:szCs w:val="24"/>
        </w:rPr>
      </w:pPr>
      <w:r w:rsidRPr="009D1F77">
        <w:rPr>
          <w:rFonts w:ascii="Times New Roman" w:hAnsi="Times New Roman"/>
          <w:b/>
          <w:sz w:val="24"/>
          <w:szCs w:val="24"/>
        </w:rPr>
        <w:t>ОГЛАВЛЕНИЕ</w:t>
      </w:r>
    </w:p>
    <w:p w:rsidR="00765297" w:rsidRPr="009D1F77" w:rsidRDefault="00765297" w:rsidP="00EC7548">
      <w:pPr>
        <w:rPr>
          <w:rFonts w:ascii="Times New Roman" w:hAnsi="Times New Roman"/>
          <w:sz w:val="24"/>
          <w:szCs w:val="24"/>
        </w:rPr>
      </w:pPr>
    </w:p>
    <w:p w:rsidR="00765297" w:rsidRPr="009D1F77" w:rsidRDefault="00765297" w:rsidP="00C328D9">
      <w:pPr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sz w:val="24"/>
          <w:szCs w:val="24"/>
        </w:rPr>
        <w:t>ВВЕДЕНИЕ………………………………………………………………………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………….......1</w:t>
      </w:r>
    </w:p>
    <w:p w:rsidR="00765297" w:rsidRPr="009D1F77" w:rsidRDefault="00765297" w:rsidP="00162454">
      <w:pPr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sz w:val="24"/>
          <w:szCs w:val="24"/>
        </w:rPr>
        <w:t xml:space="preserve">1. ПОНЯТИЕ  ДЕЛОВОГО  ОБЩЕНИЯ. СПЕЦИФИЧЕСКИЕ  ОСОБЕННОСТИ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9D1F77">
        <w:rPr>
          <w:rFonts w:ascii="Times New Roman" w:hAnsi="Times New Roman"/>
          <w:sz w:val="24"/>
          <w:szCs w:val="24"/>
        </w:rPr>
        <w:t xml:space="preserve"> ДЕЛОВОГО  ОБЩЕНИЯ………………………………………………....</w:t>
      </w:r>
      <w:r>
        <w:rPr>
          <w:rFonts w:ascii="Times New Roman" w:hAnsi="Times New Roman"/>
          <w:sz w:val="24"/>
          <w:szCs w:val="24"/>
        </w:rPr>
        <w:t>..............................2</w:t>
      </w:r>
      <w:r w:rsidRPr="009D1F77">
        <w:rPr>
          <w:rFonts w:ascii="Times New Roman" w:hAnsi="Times New Roman"/>
          <w:sz w:val="24"/>
          <w:szCs w:val="24"/>
        </w:rPr>
        <w:t xml:space="preserve"> </w:t>
      </w:r>
    </w:p>
    <w:p w:rsidR="00765297" w:rsidRPr="009D1F77" w:rsidRDefault="00765297" w:rsidP="00162454">
      <w:pPr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color w:val="000000"/>
          <w:sz w:val="24"/>
          <w:szCs w:val="24"/>
        </w:rPr>
        <w:t>2. СОЦИАЛЬНО-</w:t>
      </w: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t>ПСИХОЛОГИЧЕСКИЕ</w:t>
      </w:r>
      <w:r w:rsidRPr="009D1F77">
        <w:rPr>
          <w:rFonts w:ascii="Times New Roman" w:hAnsi="Times New Roman"/>
          <w:color w:val="000000"/>
          <w:spacing w:val="-1"/>
          <w:sz w:val="24"/>
          <w:szCs w:val="24"/>
        </w:rPr>
        <w:t xml:space="preserve"> ЗАКОНОМЕРНОСТИ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                                            </w:t>
      </w:r>
      <w:r w:rsidRPr="009D1F77">
        <w:rPr>
          <w:rFonts w:ascii="Times New Roman" w:hAnsi="Times New Roman"/>
          <w:color w:val="000000"/>
          <w:spacing w:val="-1"/>
          <w:sz w:val="24"/>
          <w:szCs w:val="24"/>
        </w:rPr>
        <w:t>РАБОЧЕЙ ГРУП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П</w:t>
      </w:r>
      <w:r w:rsidRPr="009D1F77">
        <w:rPr>
          <w:rFonts w:ascii="Times New Roman" w:hAnsi="Times New Roman"/>
          <w:color w:val="000000"/>
          <w:spacing w:val="-1"/>
          <w:sz w:val="24"/>
          <w:szCs w:val="24"/>
        </w:rPr>
        <w:t>Ы.…………………………………………………………………...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...........3</w:t>
      </w:r>
    </w:p>
    <w:p w:rsidR="00765297" w:rsidRPr="009D1F77" w:rsidRDefault="00765297" w:rsidP="00162454">
      <w:pPr>
        <w:spacing w:after="0"/>
        <w:rPr>
          <w:rFonts w:ascii="Times New Roman" w:hAnsi="Times New Roman"/>
          <w:color w:val="000000"/>
          <w:spacing w:val="18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18"/>
          <w:sz w:val="24"/>
          <w:szCs w:val="24"/>
        </w:rPr>
        <w:t xml:space="preserve">2.1. Классификация средств общения. Психология рабочей     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                      </w:t>
      </w:r>
      <w:r w:rsidRPr="009D1F77">
        <w:rPr>
          <w:rFonts w:ascii="Times New Roman" w:hAnsi="Times New Roman"/>
          <w:color w:val="000000"/>
          <w:spacing w:val="18"/>
          <w:sz w:val="24"/>
          <w:szCs w:val="24"/>
        </w:rPr>
        <w:t>группы……………………………………………………………….……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>……………</w:t>
      </w:r>
      <w:r w:rsidRPr="009D1F77">
        <w:rPr>
          <w:rFonts w:ascii="Times New Roman" w:hAnsi="Times New Roman"/>
          <w:color w:val="000000"/>
          <w:spacing w:val="18"/>
          <w:sz w:val="24"/>
          <w:szCs w:val="24"/>
        </w:rPr>
        <w:t>5</w:t>
      </w:r>
    </w:p>
    <w:p w:rsidR="00765297" w:rsidRPr="009D1F77" w:rsidRDefault="00765297" w:rsidP="00162454">
      <w:pPr>
        <w:rPr>
          <w:rFonts w:ascii="Times New Roman" w:hAnsi="Times New Roman"/>
          <w:color w:val="000000"/>
          <w:spacing w:val="-7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7"/>
          <w:sz w:val="24"/>
          <w:szCs w:val="24"/>
        </w:rPr>
        <w:t>2.2. Закономерность заражения……………………………………………………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……………..</w:t>
      </w:r>
      <w:r w:rsidRPr="009D1F77">
        <w:rPr>
          <w:rFonts w:ascii="Times New Roman" w:hAnsi="Times New Roman"/>
          <w:color w:val="000000"/>
          <w:spacing w:val="-7"/>
          <w:sz w:val="24"/>
          <w:szCs w:val="24"/>
        </w:rPr>
        <w:t>7</w:t>
      </w:r>
    </w:p>
    <w:p w:rsidR="00765297" w:rsidRPr="009D1F77" w:rsidRDefault="00765297" w:rsidP="00C328D9">
      <w:pPr>
        <w:tabs>
          <w:tab w:val="left" w:pos="8789"/>
        </w:tabs>
        <w:rPr>
          <w:rFonts w:ascii="Times New Roman" w:hAnsi="Times New Roman"/>
          <w:color w:val="000000"/>
          <w:spacing w:val="-3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>2.3. Закономерность внушения…………………………………………………....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....................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>8</w:t>
      </w:r>
    </w:p>
    <w:p w:rsidR="00765297" w:rsidRPr="009D1F77" w:rsidRDefault="00765297" w:rsidP="00162454">
      <w:pPr>
        <w:rPr>
          <w:rFonts w:ascii="Times New Roman" w:hAnsi="Times New Roman"/>
          <w:iCs/>
          <w:color w:val="000000"/>
          <w:spacing w:val="-5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t xml:space="preserve">2.4. Закономерность </w:t>
      </w:r>
      <w:r w:rsidRPr="009D1F77">
        <w:rPr>
          <w:rFonts w:ascii="Times New Roman" w:hAnsi="Times New Roman"/>
          <w:iCs/>
          <w:color w:val="000000"/>
          <w:spacing w:val="-5"/>
          <w:sz w:val="24"/>
          <w:szCs w:val="24"/>
        </w:rPr>
        <w:t>убеждения……………………………………………………</w:t>
      </w:r>
      <w:r>
        <w:rPr>
          <w:rFonts w:ascii="Times New Roman" w:hAnsi="Times New Roman"/>
          <w:iCs/>
          <w:color w:val="000000"/>
          <w:spacing w:val="-5"/>
          <w:sz w:val="24"/>
          <w:szCs w:val="24"/>
        </w:rPr>
        <w:t>……………</w:t>
      </w:r>
      <w:r w:rsidRPr="009D1F77">
        <w:rPr>
          <w:rFonts w:ascii="Times New Roman" w:hAnsi="Times New Roman"/>
          <w:iCs/>
          <w:color w:val="000000"/>
          <w:spacing w:val="-5"/>
          <w:sz w:val="24"/>
          <w:szCs w:val="24"/>
        </w:rPr>
        <w:t>9</w:t>
      </w:r>
    </w:p>
    <w:p w:rsidR="00765297" w:rsidRPr="009D1F77" w:rsidRDefault="00765297" w:rsidP="00162454">
      <w:pPr>
        <w:rPr>
          <w:rFonts w:ascii="Times New Roman" w:hAnsi="Times New Roman"/>
          <w:iCs/>
          <w:color w:val="000000"/>
          <w:spacing w:val="-5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t xml:space="preserve">2.5. Закономерность </w:t>
      </w:r>
      <w:r w:rsidRPr="009D1F77">
        <w:rPr>
          <w:rFonts w:ascii="Times New Roman" w:hAnsi="Times New Roman"/>
          <w:iCs/>
          <w:color w:val="000000"/>
          <w:spacing w:val="-5"/>
          <w:sz w:val="24"/>
          <w:szCs w:val="24"/>
        </w:rPr>
        <w:t>подражания………………………………………………</w:t>
      </w:r>
      <w:r>
        <w:rPr>
          <w:rFonts w:ascii="Times New Roman" w:hAnsi="Times New Roman"/>
          <w:iCs/>
          <w:color w:val="000000"/>
          <w:spacing w:val="-5"/>
          <w:sz w:val="24"/>
          <w:szCs w:val="24"/>
        </w:rPr>
        <w:t>……………….</w:t>
      </w:r>
      <w:r w:rsidRPr="009D1F77">
        <w:rPr>
          <w:rFonts w:ascii="Times New Roman" w:hAnsi="Times New Roman"/>
          <w:iCs/>
          <w:color w:val="000000"/>
          <w:spacing w:val="-5"/>
          <w:sz w:val="24"/>
          <w:szCs w:val="24"/>
        </w:rPr>
        <w:t>10</w:t>
      </w:r>
    </w:p>
    <w:p w:rsidR="00765297" w:rsidRPr="009D1F77" w:rsidRDefault="00765297" w:rsidP="00162454">
      <w:pPr>
        <w:rPr>
          <w:rFonts w:ascii="Times New Roman" w:hAnsi="Times New Roman"/>
          <w:color w:val="000000"/>
          <w:spacing w:val="-4"/>
          <w:sz w:val="24"/>
          <w:szCs w:val="24"/>
        </w:rPr>
      </w:pPr>
      <w:r w:rsidRPr="009D1F77">
        <w:rPr>
          <w:rFonts w:ascii="Times New Roman" w:hAnsi="Times New Roman"/>
          <w:iCs/>
          <w:color w:val="000000"/>
          <w:spacing w:val="-4"/>
          <w:sz w:val="24"/>
          <w:szCs w:val="24"/>
        </w:rPr>
        <w:t>2.6. Закономерность моды………………………………………………………...</w:t>
      </w:r>
      <w:r>
        <w:rPr>
          <w:rFonts w:ascii="Times New Roman" w:hAnsi="Times New Roman"/>
          <w:iCs/>
          <w:color w:val="000000"/>
          <w:spacing w:val="-4"/>
          <w:sz w:val="24"/>
          <w:szCs w:val="24"/>
        </w:rPr>
        <w:t>.....................</w:t>
      </w:r>
      <w:r w:rsidRPr="009D1F77">
        <w:rPr>
          <w:rFonts w:ascii="Times New Roman" w:hAnsi="Times New Roman"/>
          <w:iCs/>
          <w:color w:val="000000"/>
          <w:spacing w:val="-4"/>
          <w:sz w:val="24"/>
          <w:szCs w:val="24"/>
        </w:rPr>
        <w:t>10</w:t>
      </w:r>
    </w:p>
    <w:p w:rsidR="00765297" w:rsidRPr="009D1F77" w:rsidRDefault="00765297" w:rsidP="00162454">
      <w:pPr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>2.7. Закономерность лидерства…………………………………………………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……………..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>11</w:t>
      </w:r>
    </w:p>
    <w:p w:rsidR="00765297" w:rsidRPr="009D1F77" w:rsidRDefault="00765297" w:rsidP="00162454">
      <w:pPr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 xml:space="preserve">2.8. Метод </w:t>
      </w:r>
      <w:r w:rsidRPr="009D1F77">
        <w:rPr>
          <w:rFonts w:ascii="Times New Roman" w:hAnsi="Times New Roman"/>
          <w:iCs/>
          <w:color w:val="000000"/>
          <w:spacing w:val="-2"/>
          <w:sz w:val="24"/>
          <w:szCs w:val="24"/>
        </w:rPr>
        <w:t>«мозго</w:t>
      </w:r>
      <w:r w:rsidRPr="009D1F77">
        <w:rPr>
          <w:rFonts w:ascii="Times New Roman" w:hAnsi="Times New Roman"/>
          <w:iCs/>
          <w:color w:val="000000"/>
          <w:spacing w:val="-2"/>
          <w:sz w:val="24"/>
          <w:szCs w:val="24"/>
        </w:rPr>
        <w:softHyphen/>
      </w:r>
      <w:r w:rsidRPr="009D1F77">
        <w:rPr>
          <w:rFonts w:ascii="Times New Roman" w:hAnsi="Times New Roman"/>
          <w:iCs/>
          <w:color w:val="000000"/>
          <w:spacing w:val="-3"/>
          <w:sz w:val="24"/>
          <w:szCs w:val="24"/>
        </w:rPr>
        <w:t>вой атаки»……………………………………………………</w:t>
      </w:r>
      <w:r>
        <w:rPr>
          <w:rFonts w:ascii="Times New Roman" w:hAnsi="Times New Roman"/>
          <w:iCs/>
          <w:color w:val="000000"/>
          <w:spacing w:val="-3"/>
          <w:sz w:val="24"/>
          <w:szCs w:val="24"/>
        </w:rPr>
        <w:t>……………..</w:t>
      </w:r>
      <w:r w:rsidRPr="009D1F77">
        <w:rPr>
          <w:rFonts w:ascii="Times New Roman" w:hAnsi="Times New Roman"/>
          <w:iCs/>
          <w:color w:val="000000"/>
          <w:spacing w:val="-3"/>
          <w:sz w:val="24"/>
          <w:szCs w:val="24"/>
        </w:rPr>
        <w:t>13</w:t>
      </w:r>
    </w:p>
    <w:p w:rsidR="00765297" w:rsidRPr="009D1F77" w:rsidRDefault="00765297" w:rsidP="00162454">
      <w:pPr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sz w:val="24"/>
          <w:szCs w:val="24"/>
        </w:rPr>
        <w:t>ЗАКЛЮЧЕНИЕ…………………………………………………………………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……………....</w:t>
      </w:r>
      <w:r w:rsidRPr="009D1F77">
        <w:rPr>
          <w:rFonts w:ascii="Times New Roman" w:hAnsi="Times New Roman"/>
          <w:sz w:val="24"/>
          <w:szCs w:val="24"/>
        </w:rPr>
        <w:t>15</w:t>
      </w:r>
    </w:p>
    <w:p w:rsidR="00765297" w:rsidRPr="009D1F77" w:rsidRDefault="00765297" w:rsidP="00162454">
      <w:pPr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sz w:val="24"/>
          <w:szCs w:val="24"/>
        </w:rPr>
        <w:t>СПИСОК ИСПОЛЬЗРВАННЫХ ИСТОЧНИКОВ……………………………</w:t>
      </w:r>
      <w:r>
        <w:rPr>
          <w:rFonts w:ascii="Times New Roman" w:hAnsi="Times New Roman"/>
          <w:sz w:val="24"/>
          <w:szCs w:val="24"/>
        </w:rPr>
        <w:t>……………...12</w:t>
      </w:r>
    </w:p>
    <w:p w:rsidR="00765297" w:rsidRPr="009D1F77" w:rsidRDefault="00765297" w:rsidP="00EC7548">
      <w:pPr>
        <w:shd w:val="clear" w:color="auto" w:fill="FFFFFF"/>
        <w:spacing w:before="168"/>
        <w:ind w:right="82"/>
        <w:rPr>
          <w:rFonts w:ascii="Times New Roman" w:hAnsi="Times New Roman"/>
          <w:b/>
          <w:color w:val="000000"/>
          <w:spacing w:val="18"/>
          <w:sz w:val="24"/>
          <w:szCs w:val="24"/>
        </w:rPr>
      </w:pPr>
    </w:p>
    <w:p w:rsidR="00765297" w:rsidRPr="009D1F77" w:rsidRDefault="00765297" w:rsidP="00EC7548">
      <w:pPr>
        <w:spacing w:after="120"/>
        <w:rPr>
          <w:rFonts w:ascii="Times New Roman" w:hAnsi="Times New Roman"/>
          <w:b/>
          <w:sz w:val="24"/>
          <w:szCs w:val="24"/>
        </w:rPr>
      </w:pPr>
    </w:p>
    <w:p w:rsidR="00765297" w:rsidRPr="009D1F77" w:rsidRDefault="00765297" w:rsidP="009D1F77">
      <w:pPr>
        <w:pageBreakBefore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D1F77">
        <w:rPr>
          <w:rFonts w:ascii="Times New Roman" w:hAnsi="Times New Roman"/>
          <w:b/>
          <w:bCs/>
          <w:sz w:val="24"/>
          <w:szCs w:val="24"/>
        </w:rPr>
        <w:t>ВВЕДЕНИЕ</w:t>
      </w:r>
    </w:p>
    <w:p w:rsidR="00765297" w:rsidRPr="009D1F77" w:rsidRDefault="00765297" w:rsidP="00EC491F">
      <w:pPr>
        <w:tabs>
          <w:tab w:val="num" w:pos="426"/>
        </w:tabs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765297" w:rsidRPr="009D1F77" w:rsidRDefault="00765297" w:rsidP="009D1F77">
      <w:pPr>
        <w:tabs>
          <w:tab w:val="num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sz w:val="24"/>
          <w:szCs w:val="24"/>
        </w:rPr>
        <w:t xml:space="preserve"> Деловое общение является необходимой частью человеческой жизни, важнейшим видом отношений с другими людьми. Вечным и одним из главных регуляторов этих отношений выступают этические нормы, в которых выражены наши представления о добре и зле, справедливости и несправедливости, правильности и неправильности поступков людей. И общаясь в деловом сотрудничестве со своими подчинёнными, начальником или коллегами, каждый так или иначе, сознательно или стихийно опирается на эти представления. Но в зависимости от того, как человек понимает моральные нормы. Какое содержание в них вкладывает, в какой степени он их вообще учитывает в общении, он может как облегчить себе деловое общение, сделать его более эффективным, помочь в решении поставленных задач и достижении целей, так и затруднить это общение или даже сделать его невозможным.</w:t>
      </w:r>
    </w:p>
    <w:p w:rsidR="00765297" w:rsidRPr="009D1F77" w:rsidRDefault="00765297" w:rsidP="009D1F77">
      <w:pPr>
        <w:tabs>
          <w:tab w:val="num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sz w:val="24"/>
          <w:szCs w:val="24"/>
        </w:rPr>
        <w:t xml:space="preserve">Под деловым общением понимается общение, обеспечивающее успех какого-то общего дела, создающее условия для сотрудничества людей, чтобы осуществить значимые для них цели. Деловое общение содействует установлению и развитию отношений сотрудничества и партнёрства между коллегами по работе, руководителями и подчинёнными, партнёрами, соперниками и конкурентами. Оно предполагает такие способы достижения общих целей, которые не только не исключают, но, наоборот, предполагают также и достижение лично значимых целей, удовлетворение личных интересов. </w:t>
      </w:r>
    </w:p>
    <w:p w:rsidR="00765297" w:rsidRPr="009D1F77" w:rsidRDefault="00765297" w:rsidP="009D1F77">
      <w:pPr>
        <w:tabs>
          <w:tab w:val="num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sz w:val="24"/>
          <w:szCs w:val="24"/>
        </w:rPr>
        <w:t>Знания социально-психологических закономерностей общения позволяют определить, насколько эффективными могут быть деловые отношения с конкретным человеком.  Но для обеспечения высокого уровня общения руководитель должен уметь пользоваться технологиями общения, основанными на психологических знаниях. Так, нужно обязательно учитывать, что в процессе общения между партнерами, коллегами может возникнуть напряженность и даже конфликтная ситуация, например, из-за неуважения к чувству собственного достоинства</w:t>
      </w:r>
    </w:p>
    <w:p w:rsidR="00765297" w:rsidRPr="009D1F77" w:rsidRDefault="00765297" w:rsidP="009D1F77">
      <w:pPr>
        <w:tabs>
          <w:tab w:val="num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sz w:val="24"/>
          <w:szCs w:val="24"/>
        </w:rPr>
        <w:t xml:space="preserve">Этика делового общения основывается на таких закономерностях и нормах поведения партнеров, которые в конечном  счете способствуют развитию сотрудничества, т.е. укрепляют сущностную основу деловых отношений. Смысл этих закономерностей – укрепление взаимного доверия, постоянное информирование партнера о своих намерениях и действиях, исключение обмана и дезориентация партнера. </w:t>
      </w:r>
    </w:p>
    <w:p w:rsidR="00765297" w:rsidRDefault="00765297" w:rsidP="00EC491F">
      <w:pPr>
        <w:shd w:val="clear" w:color="auto" w:fill="FFFFFF"/>
        <w:tabs>
          <w:tab w:val="num" w:pos="426"/>
        </w:tabs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65297" w:rsidRDefault="00765297" w:rsidP="00EC491F">
      <w:pPr>
        <w:shd w:val="clear" w:color="auto" w:fill="FFFFFF"/>
        <w:tabs>
          <w:tab w:val="num" w:pos="426"/>
        </w:tabs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65297" w:rsidRDefault="00765297" w:rsidP="00EC491F">
      <w:pPr>
        <w:shd w:val="clear" w:color="auto" w:fill="FFFFFF"/>
        <w:tabs>
          <w:tab w:val="num" w:pos="426"/>
        </w:tabs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65297" w:rsidRDefault="00765297" w:rsidP="00EC491F">
      <w:pPr>
        <w:shd w:val="clear" w:color="auto" w:fill="FFFFFF"/>
        <w:tabs>
          <w:tab w:val="num" w:pos="426"/>
        </w:tabs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65297" w:rsidRDefault="00765297" w:rsidP="00EC491F">
      <w:pPr>
        <w:shd w:val="clear" w:color="auto" w:fill="FFFFFF"/>
        <w:tabs>
          <w:tab w:val="num" w:pos="426"/>
        </w:tabs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65297" w:rsidRDefault="00765297" w:rsidP="00EC491F">
      <w:pPr>
        <w:shd w:val="clear" w:color="auto" w:fill="FFFFFF"/>
        <w:tabs>
          <w:tab w:val="num" w:pos="426"/>
        </w:tabs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65297" w:rsidRPr="009D1F77" w:rsidRDefault="00765297" w:rsidP="00EC491F">
      <w:pPr>
        <w:shd w:val="clear" w:color="auto" w:fill="FFFFFF"/>
        <w:tabs>
          <w:tab w:val="num" w:pos="426"/>
        </w:tabs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65297" w:rsidRPr="009D1F77" w:rsidRDefault="00765297" w:rsidP="00EC491F">
      <w:pPr>
        <w:pStyle w:val="1"/>
        <w:numPr>
          <w:ilvl w:val="0"/>
          <w:numId w:val="11"/>
        </w:numPr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9D1F77">
        <w:rPr>
          <w:rFonts w:ascii="Times New Roman" w:hAnsi="Times New Roman"/>
          <w:b/>
          <w:sz w:val="24"/>
          <w:szCs w:val="24"/>
        </w:rPr>
        <w:t>ПОНЯТИЕ  ДЕЛОВОГО  ОБЩЕНИЯ.</w:t>
      </w:r>
    </w:p>
    <w:p w:rsidR="00765297" w:rsidRPr="009D1F77" w:rsidRDefault="00765297" w:rsidP="00EC491F">
      <w:pPr>
        <w:tabs>
          <w:tab w:val="num" w:pos="426"/>
        </w:tabs>
        <w:spacing w:after="12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D1F77">
        <w:rPr>
          <w:rFonts w:ascii="Times New Roman" w:hAnsi="Times New Roman"/>
          <w:b/>
          <w:sz w:val="24"/>
          <w:szCs w:val="24"/>
        </w:rPr>
        <w:t xml:space="preserve">СПЕЦИФИЧЕСКИЕ  ОСОБЕННОСТИ  ДЕЛОВОГО  ОБЩЕНИЯ. </w:t>
      </w:r>
    </w:p>
    <w:p w:rsidR="00765297" w:rsidRPr="009D1F77" w:rsidRDefault="00765297" w:rsidP="00EC491F">
      <w:pPr>
        <w:tabs>
          <w:tab w:val="num" w:pos="426"/>
        </w:tabs>
        <w:ind w:firstLine="709"/>
        <w:jc w:val="center"/>
        <w:rPr>
          <w:rFonts w:ascii="Times New Roman" w:hAnsi="Times New Roman"/>
          <w:b/>
          <w:bCs/>
          <w:color w:val="000000"/>
          <w:spacing w:val="17"/>
          <w:sz w:val="24"/>
          <w:szCs w:val="24"/>
        </w:rPr>
      </w:pPr>
    </w:p>
    <w:p w:rsidR="00765297" w:rsidRPr="009D1F77" w:rsidRDefault="00765297" w:rsidP="00EC491F">
      <w:pPr>
        <w:shd w:val="clear" w:color="auto" w:fill="FFFFFF"/>
        <w:tabs>
          <w:tab w:val="num" w:pos="426"/>
        </w:tabs>
        <w:ind w:firstLine="709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sz w:val="24"/>
          <w:szCs w:val="24"/>
        </w:rPr>
        <w:t>Деловое общение является необходимой частью человеческой жизни, важнейшим видом отношений с другими людьми. Вечным и одним из главных регуляторов этих отношений выступают этические нормы, в которых выражены наши представления о добре и зле, справедливости и несправедливости, правильности или неправильности поступков людей. И, общаясь в деловом сотрудничестве со своими подчиненными, начальником или коллегами, каждый так или иначе, сознательно или стихийно опирается на эти представления. Но в зависимости от того, как человек понимает моральные нормы, какое содержание в них вкладывает, в какой степени он их вообще учитывает в общении, он может как облегчить себе деловое общение, сделать его более эффективным, помочь в решении поставленных задач и достижении целей, так и затруднить это общение или даже сделать его невозможным.</w:t>
      </w:r>
    </w:p>
    <w:p w:rsidR="00765297" w:rsidRPr="009D1F77" w:rsidRDefault="00765297" w:rsidP="00EC491F">
      <w:pPr>
        <w:tabs>
          <w:tab w:val="num" w:pos="426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sz w:val="24"/>
          <w:szCs w:val="24"/>
        </w:rPr>
        <w:t>"Что такое деловое общение?"- порою многие слышали это фразу, но не каждый из нас понимает, что она значит. Для начала надо разобраться, что же такое общение.</w:t>
      </w:r>
    </w:p>
    <w:p w:rsidR="00765297" w:rsidRPr="009D1F77" w:rsidRDefault="00765297" w:rsidP="00EC491F">
      <w:pPr>
        <w:tabs>
          <w:tab w:val="num" w:pos="426"/>
        </w:tabs>
        <w:autoSpaceDE w:val="0"/>
        <w:autoSpaceDN w:val="0"/>
        <w:adjustRightInd w:val="0"/>
        <w:ind w:firstLine="709"/>
        <w:rPr>
          <w:rFonts w:ascii="Times New Roman" w:eastAsia="Times-Roman" w:hAnsi="Times New Roman"/>
          <w:sz w:val="24"/>
          <w:szCs w:val="24"/>
        </w:rPr>
      </w:pPr>
      <w:r w:rsidRPr="009D1F77">
        <w:rPr>
          <w:rFonts w:ascii="Times New Roman" w:eastAsia="Times-Italic" w:hAnsi="Times New Roman"/>
          <w:iCs/>
          <w:sz w:val="24"/>
          <w:szCs w:val="24"/>
        </w:rPr>
        <w:t xml:space="preserve">Общение </w:t>
      </w:r>
      <w:r w:rsidRPr="009D1F77">
        <w:rPr>
          <w:rFonts w:ascii="Times New Roman" w:eastAsia="Times-Roman" w:hAnsi="Times New Roman"/>
          <w:sz w:val="24"/>
          <w:szCs w:val="24"/>
        </w:rPr>
        <w:t>— сложный многоплановый процесс установления и развития контактов между людьми, порождаемый потребностями совместной деятельности и включающий в себя обмен информацией, выработку единой стратегии взаимодействия, восприятия и понимания другого человека.</w:t>
      </w:r>
    </w:p>
    <w:p w:rsidR="00765297" w:rsidRPr="009D1F77" w:rsidRDefault="00765297" w:rsidP="00EC491F">
      <w:pPr>
        <w:tabs>
          <w:tab w:val="num" w:pos="426"/>
        </w:tabs>
        <w:autoSpaceDE w:val="0"/>
        <w:autoSpaceDN w:val="0"/>
        <w:adjustRightInd w:val="0"/>
        <w:ind w:firstLine="709"/>
        <w:rPr>
          <w:rFonts w:ascii="Times New Roman" w:eastAsia="Times-Roman" w:hAnsi="Times New Roman"/>
          <w:sz w:val="24"/>
          <w:szCs w:val="24"/>
        </w:rPr>
      </w:pPr>
      <w:r w:rsidRPr="009D1F77">
        <w:rPr>
          <w:rFonts w:ascii="Times New Roman" w:eastAsia="Times-Bold" w:hAnsi="Times New Roman"/>
          <w:bCs/>
          <w:sz w:val="24"/>
          <w:szCs w:val="24"/>
        </w:rPr>
        <w:t xml:space="preserve">Деловое общение </w:t>
      </w:r>
      <w:r w:rsidRPr="009D1F77">
        <w:rPr>
          <w:rFonts w:ascii="Times New Roman" w:eastAsia="Times-Roman" w:hAnsi="Times New Roman"/>
          <w:sz w:val="24"/>
          <w:szCs w:val="24"/>
        </w:rPr>
        <w:t>— процесс взаимосвязи и взаимодействия,в котором происходит обмен деятельностью, информацией и опытом, предполагающим достижение определенного результата, решение конкретной проблемы или реализацию определенной цели. Это общение, когда учитывают особенности личности, характера, возраста, настроения собеседника, но интересы дела более значимы, чем возможные личностные расхождения.</w:t>
      </w:r>
    </w:p>
    <w:p w:rsidR="00765297" w:rsidRPr="009D1F77" w:rsidRDefault="00765297" w:rsidP="00EC491F">
      <w:pPr>
        <w:tabs>
          <w:tab w:val="num" w:pos="426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sz w:val="24"/>
          <w:szCs w:val="24"/>
        </w:rPr>
        <w:t xml:space="preserve">Специфика делового общения обусловлена тем, что оно возникает на основе и по поводу определенного вида деятельности, связанной с производством какого-либо продукта или делового эффекта. Стороны делового общения выступают в формальных (официальных) статусах, определяющих необходимые нормы и стандарты (в том числе и этические) поведения людей. </w:t>
      </w:r>
    </w:p>
    <w:p w:rsidR="00765297" w:rsidRPr="009D1F77" w:rsidRDefault="00765297" w:rsidP="00EC491F">
      <w:pPr>
        <w:tabs>
          <w:tab w:val="num" w:pos="426"/>
        </w:tabs>
        <w:ind w:firstLine="709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sz w:val="24"/>
          <w:szCs w:val="24"/>
        </w:rPr>
        <w:t>Как и всякий вид общения, деловое общение имеет исторический характер, проявляется на разных уровнях социальной системы и в различных формах. Его отличительная черта — оно не имеет самодовлеющего значения, не является самоцелью, а служит средством для достижения каких-либо других целей. В условиях рыночных отношений — это получение максимальной прибыли.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ind w:firstLine="709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sz w:val="24"/>
          <w:szCs w:val="24"/>
        </w:rPr>
        <w:t xml:space="preserve">В социально-философском плане этика делового общения определяется общественно-экономическим строем общества, структурой его социальной организации и господствующим типом общественного сознания. В традиционном обществе основным механизмом делового общения являются </w:t>
      </w:r>
      <w:r w:rsidRPr="009D1F77">
        <w:rPr>
          <w:rFonts w:ascii="Times New Roman" w:hAnsi="Times New Roman"/>
          <w:iCs/>
          <w:sz w:val="24"/>
          <w:szCs w:val="24"/>
        </w:rPr>
        <w:t xml:space="preserve">ритуал, традиция </w:t>
      </w:r>
      <w:r w:rsidRPr="009D1F77">
        <w:rPr>
          <w:rFonts w:ascii="Times New Roman" w:hAnsi="Times New Roman"/>
          <w:sz w:val="24"/>
          <w:szCs w:val="24"/>
        </w:rPr>
        <w:t xml:space="preserve">и </w:t>
      </w:r>
      <w:r w:rsidRPr="009D1F77">
        <w:rPr>
          <w:rFonts w:ascii="Times New Roman" w:hAnsi="Times New Roman"/>
          <w:iCs/>
          <w:sz w:val="24"/>
          <w:szCs w:val="24"/>
        </w:rPr>
        <w:t xml:space="preserve">обычай. </w:t>
      </w:r>
      <w:r w:rsidRPr="009D1F77">
        <w:rPr>
          <w:rFonts w:ascii="Times New Roman" w:hAnsi="Times New Roman"/>
          <w:sz w:val="24"/>
          <w:szCs w:val="24"/>
        </w:rPr>
        <w:t>Им соответствуют нормы, ценности и стандарты этики делового общения.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ind w:firstLine="709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sz w:val="24"/>
          <w:szCs w:val="24"/>
        </w:rPr>
        <w:t>Первостепенная роль этическим нормам ритуала, обычая отводилась в деловом общении древнекитайского общества. Не случайно знаменитый Конфуций (551—479 до н. э.) именно долг, справедливость, добродетель ставил на первое место в отношениях между людьми, подчиняя им выгоду и пользу, хотя и не противопоставлял их друг другу. Его идеальный человек, благородный муж (цзюнь-цзы) сначала проявляет долг, затем приобретает выгоду. С этим связано и отличие его от неблагородного, «малого человека», которое состоит в том, что: «Благородный муж постигнул справедливость, малый человек постигнул выгоду».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ind w:firstLine="709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bCs/>
          <w:sz w:val="24"/>
          <w:szCs w:val="24"/>
        </w:rPr>
        <w:t xml:space="preserve">В основе этики делового общения должна быть координация, а по возможности и гармонизация интересов. </w:t>
      </w:r>
      <w:r w:rsidRPr="009D1F77">
        <w:rPr>
          <w:rFonts w:ascii="Times New Roman" w:hAnsi="Times New Roman"/>
          <w:sz w:val="24"/>
          <w:szCs w:val="24"/>
        </w:rPr>
        <w:t xml:space="preserve">Естественно, если оно осуществляется этическими средствами </w:t>
      </w:r>
      <w:r w:rsidRPr="009D1F77">
        <w:rPr>
          <w:rFonts w:ascii="Times New Roman" w:hAnsi="Times New Roman"/>
          <w:bCs/>
          <w:sz w:val="24"/>
          <w:szCs w:val="24"/>
        </w:rPr>
        <w:t xml:space="preserve">и </w:t>
      </w:r>
      <w:r w:rsidRPr="009D1F77">
        <w:rPr>
          <w:rFonts w:ascii="Times New Roman" w:hAnsi="Times New Roman"/>
          <w:sz w:val="24"/>
          <w:szCs w:val="24"/>
        </w:rPr>
        <w:t>во имя морально оправданных целей.</w:t>
      </w:r>
    </w:p>
    <w:p w:rsidR="00765297" w:rsidRDefault="00765297" w:rsidP="00EC491F">
      <w:pPr>
        <w:shd w:val="clear" w:color="auto" w:fill="FFFFFF"/>
        <w:tabs>
          <w:tab w:val="num" w:pos="426"/>
        </w:tabs>
        <w:ind w:firstLine="709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sz w:val="24"/>
          <w:szCs w:val="24"/>
        </w:rPr>
        <w:t xml:space="preserve">Особое внимание следует обратить на золотое правило этики общения: </w:t>
      </w:r>
      <w:r w:rsidRPr="009D1F77">
        <w:rPr>
          <w:rFonts w:ascii="Times New Roman" w:hAnsi="Times New Roman"/>
          <w:iCs/>
          <w:sz w:val="24"/>
          <w:szCs w:val="24"/>
        </w:rPr>
        <w:t xml:space="preserve">«Относитесь к другим так, как вы хотели бы, чтобы относились к вам». </w:t>
      </w:r>
      <w:r w:rsidRPr="009D1F77">
        <w:rPr>
          <w:rFonts w:ascii="Times New Roman" w:hAnsi="Times New Roman"/>
          <w:sz w:val="24"/>
          <w:szCs w:val="24"/>
        </w:rPr>
        <w:t xml:space="preserve">В отрицательной форме в формулировке Конфуция оно гласит: </w:t>
      </w:r>
      <w:r w:rsidRPr="009D1F77">
        <w:rPr>
          <w:rFonts w:ascii="Times New Roman" w:hAnsi="Times New Roman"/>
          <w:iCs/>
          <w:sz w:val="24"/>
          <w:szCs w:val="24"/>
        </w:rPr>
        <w:t xml:space="preserve">«Чего не пожелаешь себе, того не делай другим». </w:t>
      </w:r>
      <w:r w:rsidRPr="009D1F77">
        <w:rPr>
          <w:rFonts w:ascii="Times New Roman" w:hAnsi="Times New Roman"/>
          <w:sz w:val="24"/>
          <w:szCs w:val="24"/>
        </w:rPr>
        <w:t>Это правило применимо и к деловому общению.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ind w:firstLine="709"/>
        <w:rPr>
          <w:rFonts w:ascii="Times New Roman" w:hAnsi="Times New Roman"/>
          <w:sz w:val="24"/>
          <w:szCs w:val="24"/>
        </w:rPr>
      </w:pPr>
    </w:p>
    <w:p w:rsidR="00765297" w:rsidRPr="009D1F77" w:rsidRDefault="00765297" w:rsidP="009D1F77">
      <w:pPr>
        <w:pStyle w:val="1"/>
        <w:numPr>
          <w:ilvl w:val="0"/>
          <w:numId w:val="11"/>
        </w:numPr>
        <w:shd w:val="clear" w:color="auto" w:fill="FFFFFF"/>
        <w:spacing w:after="0"/>
        <w:ind w:left="1066" w:right="113" w:hanging="357"/>
        <w:jc w:val="center"/>
        <w:rPr>
          <w:rFonts w:ascii="Times New Roman" w:hAnsi="Times New Roman"/>
          <w:b/>
          <w:sz w:val="24"/>
          <w:szCs w:val="24"/>
        </w:rPr>
      </w:pPr>
      <w:r w:rsidRPr="009D1F77">
        <w:rPr>
          <w:rFonts w:ascii="Times New Roman" w:hAnsi="Times New Roman"/>
          <w:b/>
          <w:color w:val="000000"/>
          <w:sz w:val="24"/>
          <w:szCs w:val="24"/>
        </w:rPr>
        <w:t>СОЦИАЛЬНО-</w:t>
      </w:r>
      <w:r w:rsidRPr="009D1F77">
        <w:rPr>
          <w:rFonts w:ascii="Times New Roman" w:hAnsi="Times New Roman"/>
          <w:b/>
          <w:color w:val="000000"/>
          <w:spacing w:val="-5"/>
          <w:sz w:val="24"/>
          <w:szCs w:val="24"/>
        </w:rPr>
        <w:t>ПСИХОЛОГИЧЕСКИЕ</w:t>
      </w:r>
      <w:r w:rsidRPr="009D1F77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ЗАКОНОМЕРНОСТИ </w:t>
      </w:r>
      <w:r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              </w:t>
      </w:r>
      <w:r w:rsidRPr="009D1F77">
        <w:rPr>
          <w:rFonts w:ascii="Times New Roman" w:hAnsi="Times New Roman"/>
          <w:b/>
          <w:color w:val="000000"/>
          <w:spacing w:val="-1"/>
          <w:sz w:val="24"/>
          <w:szCs w:val="24"/>
        </w:rPr>
        <w:t>РАБОЧЕЙ ГРУППЫ</w:t>
      </w:r>
    </w:p>
    <w:p w:rsidR="00765297" w:rsidRPr="009D1F77" w:rsidRDefault="00765297" w:rsidP="009D1F77">
      <w:pPr>
        <w:pStyle w:val="1"/>
        <w:shd w:val="clear" w:color="auto" w:fill="FFFFFF"/>
        <w:spacing w:after="0"/>
        <w:ind w:left="0" w:right="115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65297" w:rsidRPr="009D1F77" w:rsidRDefault="00765297" w:rsidP="009D1F77">
      <w:pPr>
        <w:shd w:val="clear" w:color="auto" w:fill="FFFFFF"/>
        <w:spacing w:before="168" w:after="0"/>
        <w:ind w:right="82"/>
        <w:jc w:val="center"/>
        <w:rPr>
          <w:rFonts w:ascii="Times New Roman" w:hAnsi="Times New Roman"/>
          <w:b/>
          <w:color w:val="000000"/>
          <w:spacing w:val="18"/>
          <w:sz w:val="24"/>
          <w:szCs w:val="24"/>
        </w:rPr>
      </w:pPr>
      <w:r w:rsidRPr="009D1F77">
        <w:rPr>
          <w:rFonts w:ascii="Times New Roman" w:hAnsi="Times New Roman"/>
          <w:b/>
          <w:color w:val="000000"/>
          <w:spacing w:val="18"/>
          <w:sz w:val="24"/>
          <w:szCs w:val="24"/>
        </w:rPr>
        <w:t>2.1. Классификация средств общения. Психология рабочей группы.</w:t>
      </w:r>
    </w:p>
    <w:p w:rsidR="00765297" w:rsidRPr="009D1F77" w:rsidRDefault="00765297" w:rsidP="009D1F77">
      <w:pPr>
        <w:shd w:val="clear" w:color="auto" w:fill="FFFFFF"/>
        <w:tabs>
          <w:tab w:val="num" w:pos="426"/>
          <w:tab w:val="left" w:pos="9355"/>
        </w:tabs>
        <w:spacing w:after="0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1"/>
          <w:sz w:val="24"/>
          <w:szCs w:val="24"/>
        </w:rPr>
        <w:t>При постоянном общении ста</w:t>
      </w:r>
      <w:r w:rsidRPr="009D1F77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>новится важным более глубокое по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>нимание партнера - его эмоцио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softHyphen/>
        <w:t>нального состояния, намерений, ди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2"/>
          <w:sz w:val="24"/>
          <w:szCs w:val="24"/>
        </w:rPr>
        <w:t>намики его отношений к нам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ind w:firstLine="709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>Психологические процессы и  об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>разования, возникающие в ходе груп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6"/>
          <w:sz w:val="24"/>
          <w:szCs w:val="24"/>
        </w:rPr>
        <w:t xml:space="preserve">повой деятельности людей, постоянно 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 xml:space="preserve">меняют   свою   конфигурацию.   Они 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>меняют ценностные ориентиры и ус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>тановки, стереотипы, активность, ме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 xml:space="preserve">жду ними возникают отношения гармонии и дисгармонии, консонанса </w:t>
      </w:r>
      <w:r w:rsidRPr="009D1F77">
        <w:rPr>
          <w:rFonts w:ascii="Times New Roman" w:hAnsi="Times New Roman"/>
          <w:color w:val="000000"/>
          <w:spacing w:val="1"/>
          <w:sz w:val="24"/>
          <w:szCs w:val="24"/>
        </w:rPr>
        <w:t xml:space="preserve">и диссонанса и т.д. Все эти изменения происходят не хаотично, они </w:t>
      </w:r>
      <w:r w:rsidRPr="009D1F77">
        <w:rPr>
          <w:rFonts w:ascii="Times New Roman" w:hAnsi="Times New Roman"/>
          <w:color w:val="000000"/>
          <w:spacing w:val="-6"/>
          <w:sz w:val="24"/>
          <w:szCs w:val="24"/>
        </w:rPr>
        <w:t xml:space="preserve">подчиняются действию определенных закономерностей. Поскольку эти 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 xml:space="preserve">закономерности проявляются и на уровне социальной психологии, они 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>отличаются сильной эмоциональной окрашенностью. Рассмотрим ос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t>новные из них, которые в различных модификациях действуют во всех социальных группах и ежедневно встречаются в практической деятель</w:t>
      </w: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softHyphen/>
        <w:t xml:space="preserve">ности каждого бизнесмена. 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ind w:firstLine="709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 xml:space="preserve">Все средства общения делятся на две большие группы: </w:t>
      </w:r>
      <w:r w:rsidRPr="009D1F77">
        <w:rPr>
          <w:rFonts w:ascii="Times New Roman" w:hAnsi="Times New Roman"/>
          <w:iCs/>
          <w:color w:val="000000"/>
          <w:spacing w:val="-4"/>
          <w:sz w:val="24"/>
          <w:szCs w:val="24"/>
        </w:rPr>
        <w:t xml:space="preserve">вербальные </w:t>
      </w:r>
      <w:r w:rsidRPr="009D1F77">
        <w:rPr>
          <w:rFonts w:ascii="Times New Roman" w:hAnsi="Times New Roman"/>
          <w:iCs/>
          <w:color w:val="000000"/>
          <w:spacing w:val="-1"/>
          <w:sz w:val="24"/>
          <w:szCs w:val="24"/>
        </w:rPr>
        <w:t xml:space="preserve">(словесные) </w:t>
      </w:r>
      <w:r w:rsidRPr="009D1F77">
        <w:rPr>
          <w:rFonts w:ascii="Times New Roman" w:hAnsi="Times New Roman"/>
          <w:color w:val="000000"/>
          <w:spacing w:val="-1"/>
          <w:sz w:val="24"/>
          <w:szCs w:val="24"/>
        </w:rPr>
        <w:t xml:space="preserve">и </w:t>
      </w:r>
      <w:r w:rsidRPr="009D1F77">
        <w:rPr>
          <w:rFonts w:ascii="Times New Roman" w:hAnsi="Times New Roman"/>
          <w:iCs/>
          <w:color w:val="000000"/>
          <w:spacing w:val="-1"/>
          <w:sz w:val="24"/>
          <w:szCs w:val="24"/>
        </w:rPr>
        <w:t>невербальные.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ind w:firstLine="709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1"/>
          <w:sz w:val="24"/>
          <w:szCs w:val="24"/>
        </w:rPr>
        <w:t xml:space="preserve">Содержание  информации   передается   при  помощи  языка,  т.е. </w:t>
      </w:r>
      <w:r w:rsidRPr="009D1F77">
        <w:rPr>
          <w:rFonts w:ascii="Times New Roman" w:hAnsi="Times New Roman"/>
          <w:color w:val="000000"/>
          <w:spacing w:val="3"/>
          <w:sz w:val="24"/>
          <w:szCs w:val="24"/>
        </w:rPr>
        <w:t>принимает вербальную форму.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color w:val="000000"/>
          <w:sz w:val="24"/>
          <w:szCs w:val="24"/>
        </w:rPr>
        <w:t xml:space="preserve">Речь является самым универсальным средством коммуникации, так как при передаче информации при помощи речи менее всего 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>теряется смысл сообщения, правда, этому должна сопутствовать вы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z w:val="24"/>
          <w:szCs w:val="24"/>
        </w:rPr>
        <w:t xml:space="preserve">сокая степень общности понимания ситуации всеми участниками 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>коммуникативного процесса.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spacing w:before="206"/>
        <w:ind w:firstLine="709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16"/>
          <w:sz w:val="24"/>
          <w:szCs w:val="24"/>
        </w:rPr>
        <w:t>Невербальные средства служат для передачи эмоцио</w:t>
      </w:r>
      <w:r w:rsidRPr="009D1F77">
        <w:rPr>
          <w:rFonts w:ascii="Times New Roman" w:hAnsi="Times New Roman"/>
          <w:color w:val="000000"/>
          <w:spacing w:val="16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t>нальных состояний. В социально-психологических исследованиях раз</w:t>
      </w: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 xml:space="preserve">работаны различные классификации невербальных средств общения, </w:t>
      </w:r>
      <w:r w:rsidRPr="009D1F77">
        <w:rPr>
          <w:rFonts w:ascii="Times New Roman" w:hAnsi="Times New Roman"/>
          <w:color w:val="000000"/>
          <w:spacing w:val="-1"/>
          <w:sz w:val="24"/>
          <w:szCs w:val="24"/>
        </w:rPr>
        <w:t>к которым относят все движения тела, интонационные характери</w:t>
      </w:r>
      <w:r w:rsidRPr="009D1F77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>стики голоса, тактильное воздействие, пространственную организа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 xml:space="preserve">цию общения 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spacing w:before="168"/>
        <w:ind w:right="82" w:firstLine="709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>Поведение человека неразрывно связано с его психологическим состоянием. На основе невербального поведения раскрывается внут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>ренний мир личности, осуществляется формирование психологиче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>ского содержания общения и совместной деятельности.</w:t>
      </w:r>
    </w:p>
    <w:p w:rsidR="00765297" w:rsidRPr="009D1F77" w:rsidRDefault="00765297" w:rsidP="00EC491F">
      <w:pPr>
        <w:shd w:val="clear" w:color="auto" w:fill="FFFFFF"/>
        <w:spacing w:after="0"/>
        <w:ind w:right="96" w:firstLine="709"/>
        <w:jc w:val="both"/>
        <w:rPr>
          <w:sz w:val="24"/>
          <w:szCs w:val="24"/>
        </w:rPr>
      </w:pPr>
      <w:r w:rsidRPr="009D1F77">
        <w:rPr>
          <w:rFonts w:ascii="Times New Roman" w:hAnsi="Times New Roman"/>
          <w:color w:val="000000"/>
          <w:sz w:val="24"/>
          <w:szCs w:val="24"/>
        </w:rPr>
        <w:t>Понятие группы как важнейшей формы социального объедине</w:t>
      </w:r>
      <w:r w:rsidRPr="009D1F77">
        <w:rPr>
          <w:rFonts w:ascii="Times New Roman" w:hAnsi="Times New Roman"/>
          <w:color w:val="000000"/>
          <w:sz w:val="24"/>
          <w:szCs w:val="24"/>
        </w:rPr>
        <w:softHyphen/>
        <w:t xml:space="preserve">ния людей в процессе совместной деятельности и общения — одно 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 xml:space="preserve">из центральных в социальной психологии. Самосознание человека, 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 xml:space="preserve">принятые им ценности и нормы, система представлений о мире 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>формируются в процессе включения его в деятельность самых раз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t>личных групп. Его психический склад, личностное содержание фор</w:t>
      </w: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>мируются на пересечении различных групповых влияний, следова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7"/>
          <w:sz w:val="24"/>
          <w:szCs w:val="24"/>
        </w:rPr>
        <w:t xml:space="preserve">тельно, невозможно понять человека, исследовать процесс его развития, </w:t>
      </w:r>
      <w:r w:rsidRPr="009D1F77">
        <w:rPr>
          <w:rFonts w:ascii="Times New Roman" w:hAnsi="Times New Roman"/>
          <w:color w:val="000000"/>
          <w:spacing w:val="-6"/>
          <w:sz w:val="24"/>
          <w:szCs w:val="24"/>
        </w:rPr>
        <w:t>не обращаясь к анализу тех групп, членом которых он является.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spacing w:before="53"/>
        <w:ind w:right="254" w:firstLine="709"/>
        <w:jc w:val="both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t xml:space="preserve">Рабочая группа (коллектив) в своем внешнем выражении — это </w:t>
      </w:r>
      <w:r w:rsidRPr="009D1F77">
        <w:rPr>
          <w:rFonts w:ascii="Times New Roman" w:hAnsi="Times New Roman"/>
          <w:color w:val="000000"/>
          <w:spacing w:val="-6"/>
          <w:sz w:val="24"/>
          <w:szCs w:val="24"/>
        </w:rPr>
        <w:t>социальная группа, общность людей, объединенных совместной дея</w:t>
      </w:r>
      <w:r w:rsidRPr="009D1F77">
        <w:rPr>
          <w:rFonts w:ascii="Times New Roman" w:hAnsi="Times New Roman"/>
          <w:color w:val="000000"/>
          <w:spacing w:val="-6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 xml:space="preserve">тельностью, отношениями товарищества и взаимопомощи. Как и для </w:t>
      </w:r>
      <w:r w:rsidRPr="009D1F77">
        <w:rPr>
          <w:rFonts w:ascii="Times New Roman" w:hAnsi="Times New Roman"/>
          <w:color w:val="000000"/>
          <w:spacing w:val="-6"/>
          <w:sz w:val="24"/>
          <w:szCs w:val="24"/>
        </w:rPr>
        <w:t xml:space="preserve">других социальных групп, для рабочей группы характерны постоянное 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>общение и взаимодействие ее членов друг с другом, чувство принад</w:t>
      </w:r>
      <w:r w:rsidRPr="009D1F77">
        <w:rPr>
          <w:rFonts w:ascii="Times New Roman" w:hAnsi="Times New Roman"/>
          <w:color w:val="000000"/>
          <w:spacing w:val="-6"/>
          <w:sz w:val="24"/>
          <w:szCs w:val="24"/>
        </w:rPr>
        <w:t xml:space="preserve">лежности к данной группе, наличие общих потребностей, интересов и </w:t>
      </w: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t>мотивов. В то же время рабочая группа обладает чертами, отсутст</w:t>
      </w: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>вующими у других социальных групп, - общественно значимой це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t>лью деятельности и наличием органов управления и руководства.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ind w:right="221" w:firstLine="709"/>
        <w:jc w:val="both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18"/>
          <w:sz w:val="24"/>
          <w:szCs w:val="24"/>
        </w:rPr>
        <w:t>Психология рабочей группы — это совокупность оп</w:t>
      </w:r>
      <w:r w:rsidRPr="009D1F77">
        <w:rPr>
          <w:rFonts w:ascii="Times New Roman" w:hAnsi="Times New Roman"/>
          <w:color w:val="000000"/>
          <w:spacing w:val="18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8"/>
          <w:sz w:val="24"/>
          <w:szCs w:val="24"/>
        </w:rPr>
        <w:t>ределенных социально-психологических явлений, возникающих в про</w:t>
      </w:r>
      <w:r w:rsidRPr="009D1F77">
        <w:rPr>
          <w:rFonts w:ascii="Times New Roman" w:hAnsi="Times New Roman"/>
          <w:color w:val="000000"/>
          <w:spacing w:val="-8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6"/>
          <w:sz w:val="24"/>
          <w:szCs w:val="24"/>
        </w:rPr>
        <w:t>цессе ее формирования и функционирования на основе любых внут</w:t>
      </w:r>
      <w:r w:rsidRPr="009D1F77">
        <w:rPr>
          <w:rFonts w:ascii="Times New Roman" w:hAnsi="Times New Roman"/>
          <w:color w:val="000000"/>
          <w:spacing w:val="-6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8"/>
          <w:sz w:val="24"/>
          <w:szCs w:val="24"/>
        </w:rPr>
        <w:t xml:space="preserve">ренних, связей, форм и способов взаимоудовлетворения потребностей ее </w:t>
      </w:r>
      <w:r w:rsidRPr="009D1F77">
        <w:rPr>
          <w:rFonts w:ascii="Times New Roman" w:hAnsi="Times New Roman"/>
          <w:color w:val="000000"/>
          <w:spacing w:val="-7"/>
          <w:sz w:val="24"/>
          <w:szCs w:val="24"/>
        </w:rPr>
        <w:t xml:space="preserve">членов. Сюда же относятся морально-психологический климат, способы </w:t>
      </w:r>
      <w:r w:rsidRPr="009D1F77">
        <w:rPr>
          <w:rFonts w:ascii="Times New Roman" w:hAnsi="Times New Roman"/>
          <w:color w:val="000000"/>
          <w:spacing w:val="-6"/>
          <w:sz w:val="24"/>
          <w:szCs w:val="24"/>
        </w:rPr>
        <w:t>общения, общественное мнение и настроение, обычаи и традиции, про</w:t>
      </w:r>
      <w:r w:rsidRPr="009D1F77">
        <w:rPr>
          <w:rFonts w:ascii="Times New Roman" w:hAnsi="Times New Roman"/>
          <w:color w:val="000000"/>
          <w:spacing w:val="-6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7"/>
          <w:sz w:val="24"/>
          <w:szCs w:val="24"/>
        </w:rPr>
        <w:t>блемы лидерства, природа внутригрупповых конфликтов и тд.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ind w:right="202" w:firstLine="709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2"/>
          <w:sz w:val="24"/>
          <w:szCs w:val="24"/>
        </w:rPr>
        <w:t xml:space="preserve">При анализе содержания отношений членов рабочей группы 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>можно выделить три сферы: профессиональную, ценностно- м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>ировозренческую и межличностных отношений.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ind w:firstLine="709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iCs/>
          <w:color w:val="000000"/>
          <w:spacing w:val="-3"/>
          <w:sz w:val="24"/>
          <w:szCs w:val="24"/>
        </w:rPr>
        <w:t xml:space="preserve">Профессиональная сфера 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 xml:space="preserve">охватывает складывающиеся в процессе решения производственных задач отношения: между руководителем и подчиненными; 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 xml:space="preserve">связанные с координационным совместительством деятельности; </w:t>
      </w: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t>в системе «человек—компьютер».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ind w:right="139" w:firstLine="709"/>
        <w:jc w:val="both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iCs/>
          <w:color w:val="000000"/>
          <w:spacing w:val="-7"/>
          <w:sz w:val="24"/>
          <w:szCs w:val="24"/>
        </w:rPr>
        <w:t xml:space="preserve">Ценностно-мировозренческая сфера </w:t>
      </w:r>
      <w:r w:rsidRPr="009D1F77">
        <w:rPr>
          <w:rFonts w:ascii="Times New Roman" w:hAnsi="Times New Roman"/>
          <w:color w:val="000000"/>
          <w:spacing w:val="-7"/>
          <w:sz w:val="24"/>
          <w:szCs w:val="24"/>
        </w:rPr>
        <w:t xml:space="preserve">связана с взаимоотношениями </w:t>
      </w:r>
      <w:r w:rsidRPr="009D1F77">
        <w:rPr>
          <w:rFonts w:ascii="Times New Roman" w:hAnsi="Times New Roman"/>
          <w:color w:val="000000"/>
          <w:spacing w:val="-6"/>
          <w:sz w:val="24"/>
          <w:szCs w:val="24"/>
        </w:rPr>
        <w:t>между личными и корпоративными ценностями, нравственными уста</w:t>
      </w:r>
      <w:r w:rsidRPr="009D1F77">
        <w:rPr>
          <w:rFonts w:ascii="Times New Roman" w:hAnsi="Times New Roman"/>
          <w:color w:val="000000"/>
          <w:spacing w:val="-6"/>
          <w:sz w:val="24"/>
          <w:szCs w:val="24"/>
        </w:rPr>
        <w:softHyphen/>
        <w:t xml:space="preserve">новками, преобладающими в данной социальной группе Указанные </w:t>
      </w:r>
      <w:r w:rsidRPr="009D1F77">
        <w:rPr>
          <w:rFonts w:ascii="Times New Roman" w:hAnsi="Times New Roman"/>
          <w:color w:val="000000"/>
          <w:spacing w:val="-7"/>
          <w:sz w:val="24"/>
          <w:szCs w:val="24"/>
        </w:rPr>
        <w:t>взаимоотношения могут варьироваться от полной поддержки до глубо</w:t>
      </w:r>
      <w:r w:rsidRPr="009D1F77">
        <w:rPr>
          <w:rFonts w:ascii="Times New Roman" w:hAnsi="Times New Roman"/>
          <w:color w:val="000000"/>
          <w:spacing w:val="-7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6"/>
          <w:sz w:val="24"/>
          <w:szCs w:val="24"/>
        </w:rPr>
        <w:t>кого несогласия и конфронтации.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ind w:right="115" w:firstLine="709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9D1F77">
        <w:rPr>
          <w:rFonts w:ascii="Times New Roman" w:hAnsi="Times New Roman"/>
          <w:iCs/>
          <w:color w:val="000000"/>
          <w:spacing w:val="-4"/>
          <w:sz w:val="24"/>
          <w:szCs w:val="24"/>
        </w:rPr>
        <w:t xml:space="preserve">Сфера межличностных отношений 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 xml:space="preserve">связана с удовлетворением 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 xml:space="preserve">потребностей в общении и самоутверждением личности в рамках 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>коллектива, с удовлетворением своей профессиональной деятельно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>стью, формальным и неформальным статусом.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ind w:right="67" w:firstLine="709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1"/>
          <w:sz w:val="24"/>
          <w:szCs w:val="24"/>
        </w:rPr>
        <w:t xml:space="preserve">Важной качественной характеристикой рабочей группы является 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 xml:space="preserve">ее зрелость. Она характеризуется прочными связями между членами группы, возникающими на основе общих ценностных ориентации, 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>прочными неформальными отношениями между ними. Личные раз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>ногласия быстро устраняются, дисциплина носит сознательный ха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softHyphen/>
        <w:t xml:space="preserve">рактер, появляется чувство гордости за свой коллектив, складываются </w:t>
      </w: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t>устойчивые традиции.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spacing w:before="34"/>
        <w:ind w:firstLine="709"/>
        <w:jc w:val="both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 xml:space="preserve">Ощущая на психологическом уровне свою связь с социальной 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>группой, индивид идентифицирует свою эталонную группу, свои со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>циальные установки, стереотипы и ценностные ориентации с психо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z w:val="24"/>
          <w:szCs w:val="24"/>
        </w:rPr>
        <w:t xml:space="preserve">логическими образованиями, доминирующими в его социальной 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>группе. Чем выше степень такой идентификации у большинства чле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 xml:space="preserve">нов группы, тем выше уровень ее сплоченности. Одновременно идет 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 xml:space="preserve">и процесс дифференциации ценностных образований, осознания их 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 xml:space="preserve">отличий или частичного сходства с такого же типа образованиями 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>других групп. В результате одни группы воспринимаются как абсо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>лютно «чужие», враждебные, другие — как возможные союзники.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ind w:right="58" w:firstLine="709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>Закономерность идентификации и дифференциации в жизни со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>циальных групп выполняет чрезвычайно важные функции. Она по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1"/>
          <w:sz w:val="24"/>
          <w:szCs w:val="24"/>
        </w:rPr>
        <w:t>зволяет им на психологическом уровне, во-первых, ориентироваться в отношениях с другими социальными группами, определять «вра</w:t>
      </w:r>
      <w:r w:rsidRPr="009D1F77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6"/>
          <w:sz w:val="24"/>
          <w:szCs w:val="24"/>
        </w:rPr>
        <w:t xml:space="preserve">гов» и «союзников», и, во-вторых, обеспечивает психологическую </w:t>
      </w:r>
      <w:r w:rsidRPr="009D1F77">
        <w:rPr>
          <w:rFonts w:ascii="Times New Roman" w:hAnsi="Times New Roman"/>
          <w:color w:val="000000"/>
          <w:spacing w:val="-7"/>
          <w:sz w:val="24"/>
          <w:szCs w:val="24"/>
        </w:rPr>
        <w:t>сплоченность группы.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ind w:right="58" w:firstLine="709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</w:p>
    <w:p w:rsidR="00765297" w:rsidRPr="009D1F77" w:rsidRDefault="00765297" w:rsidP="009D1F77">
      <w:pPr>
        <w:pStyle w:val="1"/>
        <w:shd w:val="clear" w:color="auto" w:fill="FFFFFF"/>
        <w:tabs>
          <w:tab w:val="num" w:pos="426"/>
        </w:tabs>
        <w:spacing w:after="0"/>
        <w:ind w:left="0" w:right="58"/>
        <w:jc w:val="center"/>
        <w:rPr>
          <w:rFonts w:ascii="Times New Roman" w:hAnsi="Times New Roman"/>
          <w:b/>
          <w:color w:val="000000"/>
          <w:spacing w:val="-7"/>
          <w:sz w:val="24"/>
          <w:szCs w:val="24"/>
        </w:rPr>
      </w:pPr>
      <w:r w:rsidRPr="009D1F77">
        <w:rPr>
          <w:rFonts w:ascii="Times New Roman" w:hAnsi="Times New Roman"/>
          <w:b/>
          <w:color w:val="000000"/>
          <w:spacing w:val="-7"/>
          <w:sz w:val="24"/>
          <w:szCs w:val="24"/>
        </w:rPr>
        <w:t>2.2. Закономерность заражения</w:t>
      </w:r>
    </w:p>
    <w:p w:rsidR="00765297" w:rsidRPr="009D1F77" w:rsidRDefault="00765297" w:rsidP="009D1F77">
      <w:pPr>
        <w:shd w:val="clear" w:color="auto" w:fill="FFFFFF"/>
        <w:spacing w:before="10" w:after="0"/>
        <w:ind w:right="86" w:firstLine="709"/>
        <w:jc w:val="both"/>
        <w:rPr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1"/>
          <w:sz w:val="24"/>
          <w:szCs w:val="24"/>
        </w:rPr>
        <w:t xml:space="preserve">Сплоченность социальной группы очень важна при решении 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 xml:space="preserve">встающих перед ней жизненных задач и проблем </w:t>
      </w:r>
      <w:r w:rsidRPr="009D1F77">
        <w:rPr>
          <w:rFonts w:ascii="Times New Roman" w:hAnsi="Times New Roman"/>
          <w:iCs/>
          <w:color w:val="000000"/>
          <w:spacing w:val="-2"/>
          <w:sz w:val="24"/>
          <w:szCs w:val="24"/>
        </w:rPr>
        <w:t>Феномен зараже</w:t>
      </w:r>
      <w:r w:rsidRPr="009D1F77">
        <w:rPr>
          <w:rFonts w:ascii="Times New Roman" w:hAnsi="Times New Roman"/>
          <w:iCs/>
          <w:color w:val="000000"/>
          <w:spacing w:val="-2"/>
          <w:sz w:val="24"/>
          <w:szCs w:val="24"/>
        </w:rPr>
        <w:softHyphen/>
      </w:r>
      <w:r w:rsidRPr="009D1F77">
        <w:rPr>
          <w:rFonts w:ascii="Times New Roman" w:hAnsi="Times New Roman"/>
          <w:iCs/>
          <w:color w:val="000000"/>
          <w:spacing w:val="-1"/>
          <w:sz w:val="24"/>
          <w:szCs w:val="24"/>
        </w:rPr>
        <w:t xml:space="preserve">ния </w:t>
      </w:r>
      <w:r w:rsidRPr="009D1F77">
        <w:rPr>
          <w:rFonts w:ascii="Times New Roman" w:hAnsi="Times New Roman"/>
          <w:color w:val="000000"/>
          <w:spacing w:val="-1"/>
          <w:sz w:val="24"/>
          <w:szCs w:val="24"/>
        </w:rPr>
        <w:t xml:space="preserve">— бессознательная невольная подверженность членов той или иной группы определенным общим психическим состояниям. Это 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>один из древнейших способов усиления групповой активности, ухо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 xml:space="preserve">дящий своими корнями в глубокое прошлое (ритуальные пляски и 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>церемонии перед охотой, обряды посвящения и т.п.).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ind w:right="120" w:firstLine="709"/>
        <w:jc w:val="both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>В повседневной жизни, в практической работе бизнесмена с фак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softHyphen/>
        <w:t>тами психического заражения приходится встречаться довольно час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 xml:space="preserve">то (состояние паники, массового психоза). С действием психического 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 xml:space="preserve">заражения мы сталкиваемся и при совершении массового подвига, 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>резкого повышения социальной активности масс, захваченных ка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>ким-либо зрелищем — театральным действием, футболом и т.п.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ind w:right="149" w:firstLine="709"/>
        <w:jc w:val="both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>Процесс психического заражения протекает в форме распростра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t xml:space="preserve">нения сильного психического импульса от источника возбуждения 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 xml:space="preserve">(оратора, лидера, источника массовой информации), многократно 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 xml:space="preserve">усиливается благодаря взаимным эмоциональным влияниям друг на 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>друга членов группы, возвращается обратно к источнику возбужде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softHyphen/>
        <w:t>ния и еще более его активизирует. В результате многократных по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softHyphen/>
        <w:t xml:space="preserve">второв взаимно заражаются и оратор, и аудитория, и группа, и сам 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>возбудитель - источник заражения.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ind w:firstLine="709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7"/>
          <w:sz w:val="24"/>
          <w:szCs w:val="24"/>
        </w:rPr>
        <w:t>Исследователи отмечают, что, во-первых, социально-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 xml:space="preserve">психологическая закономерность заражения используется лидерами </w:t>
      </w:r>
      <w:r w:rsidRPr="009D1F77">
        <w:rPr>
          <w:rFonts w:ascii="Times New Roman" w:hAnsi="Times New Roman"/>
          <w:color w:val="000000"/>
          <w:spacing w:val="-1"/>
          <w:sz w:val="24"/>
          <w:szCs w:val="24"/>
        </w:rPr>
        <w:t>группы для еще большего усиления групповой сплоченности; во-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>вторых, психическое заражение является средством компенсации недостаточной организованности, нехватки каких-то материальных ре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softHyphen/>
        <w:t>сурсов для выполнения жизненно необходимых для группы задач. Последняя функция чрезвычайно важна, так как чаще всего соци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softHyphen/>
        <w:t>альная группа, сталкиваясь с серьезной проблемой, решает ее на пределе своих физических возможностей, и в успехе немалую роль играет сплоченность, компенсирующая ее реальную слабость.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ind w:firstLine="709"/>
        <w:jc w:val="both"/>
        <w:rPr>
          <w:rFonts w:ascii="Times New Roman" w:hAnsi="Times New Roman"/>
          <w:iCs/>
          <w:color w:val="000000"/>
          <w:spacing w:val="-3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>Действие закономерности заражения более эффективно, когда решение задачи требует мощного, но кратковременного однократного усилия группы. Если же для решения задачи нужны многократные дей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softHyphen/>
        <w:t>ствия, эта закономерность начинает давать сбои. Возникает необходи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softHyphen/>
        <w:t>мость вывести из-под воздействия обратной волны заражения лидеров, которым следует сохранять «ясность» и «трезвость» сознания, иметь возможность менять поведение группы. Оратор может переживать со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softHyphen/>
        <w:t xml:space="preserve">бытие вместе с аудиторией, но полководец, теряющий голову в пылу сражения, рискует оказаться прикованным к колеснице победителя. Но здесь уже действует другая закономерность — </w:t>
      </w:r>
      <w:r w:rsidRPr="009D1F77">
        <w:rPr>
          <w:rFonts w:ascii="Times New Roman" w:hAnsi="Times New Roman"/>
          <w:iCs/>
          <w:color w:val="000000"/>
          <w:spacing w:val="-3"/>
          <w:sz w:val="24"/>
          <w:szCs w:val="24"/>
        </w:rPr>
        <w:t>внушение.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ind w:firstLine="709"/>
        <w:jc w:val="both"/>
        <w:rPr>
          <w:rFonts w:ascii="Times New Roman" w:hAnsi="Times New Roman"/>
          <w:iCs/>
          <w:color w:val="000000"/>
          <w:spacing w:val="-3"/>
          <w:sz w:val="24"/>
          <w:szCs w:val="24"/>
        </w:rPr>
      </w:pPr>
    </w:p>
    <w:p w:rsidR="00765297" w:rsidRPr="009D1F77" w:rsidRDefault="00765297" w:rsidP="009D1F77">
      <w:pPr>
        <w:shd w:val="clear" w:color="auto" w:fill="FFFFFF"/>
        <w:tabs>
          <w:tab w:val="num" w:pos="426"/>
        </w:tabs>
        <w:spacing w:after="0"/>
        <w:jc w:val="center"/>
        <w:rPr>
          <w:rFonts w:ascii="Times New Roman" w:hAnsi="Times New Roman"/>
          <w:b/>
          <w:color w:val="000000"/>
          <w:spacing w:val="-3"/>
          <w:sz w:val="24"/>
          <w:szCs w:val="24"/>
        </w:rPr>
      </w:pPr>
      <w:r w:rsidRPr="009D1F77">
        <w:rPr>
          <w:rFonts w:ascii="Times New Roman" w:hAnsi="Times New Roman"/>
          <w:b/>
          <w:color w:val="000000"/>
          <w:spacing w:val="-3"/>
          <w:sz w:val="24"/>
          <w:szCs w:val="24"/>
        </w:rPr>
        <w:t>2.3. Закономерность внушения</w:t>
      </w:r>
    </w:p>
    <w:p w:rsidR="00765297" w:rsidRPr="009D1F77" w:rsidRDefault="00765297" w:rsidP="009D1F77">
      <w:pPr>
        <w:shd w:val="clear" w:color="auto" w:fill="FFFFFF"/>
        <w:spacing w:after="0"/>
        <w:ind w:right="101" w:firstLine="709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>Закономерность внушения очень похожа на рассмотренный выше феномен заражения. Внушение также представляет собой особый вид воздействия одного человека на другого (или на группу), для ко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softHyphen/>
        <w:t>торого характерны целенаправленность, неаргументированность, не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softHyphen/>
        <w:t>критическое восприятие, возникновение общегруппового психиче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softHyphen/>
        <w:t>ского состояния, перерастающего затем в совместную деятельность.</w:t>
      </w:r>
      <w:r w:rsidRPr="009D1F77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ind w:firstLine="709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1"/>
          <w:sz w:val="24"/>
          <w:szCs w:val="24"/>
        </w:rPr>
        <w:t xml:space="preserve">Особенность внушения состоит в том, что оно направлено не к логике и разуму членов социальных групп, которых надо сплотить ради решения жизненно важной задачи, не к их готовности мыслить 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 xml:space="preserve">и рассуждать, а к их готовности в сложившейся ситуации получать 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>распоряжения, инструкции к действию.</w:t>
      </w:r>
    </w:p>
    <w:p w:rsidR="00765297" w:rsidRPr="009D1F77" w:rsidRDefault="00765297" w:rsidP="00EC491F">
      <w:pPr>
        <w:shd w:val="clear" w:color="auto" w:fill="FFFFFF"/>
        <w:ind w:right="38" w:firstLine="709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>Некритическая внушаемость может проявляться у всех без ис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z w:val="24"/>
          <w:szCs w:val="24"/>
        </w:rPr>
        <w:t xml:space="preserve">ключения людей, но в очень разной степени: у детей — намного </w:t>
      </w: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t>больше, чем у взрослых; у людей утомленных и истощенных — силь</w:t>
      </w: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>нее, чем у бодрых и прихорошем самочувствии; при страхе, расте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 xml:space="preserve">рянности, неуверенности — сильнее, чем в спокойном состоянии. 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>Важную роль при внушении играет «эффект доверия».</w:t>
      </w:r>
    </w:p>
    <w:p w:rsidR="00765297" w:rsidRPr="009D1F77" w:rsidRDefault="00765297" w:rsidP="009D1F77">
      <w:pPr>
        <w:shd w:val="clear" w:color="auto" w:fill="FFFFFF"/>
        <w:spacing w:after="0"/>
        <w:ind w:right="38"/>
        <w:jc w:val="center"/>
        <w:rPr>
          <w:b/>
          <w:sz w:val="24"/>
          <w:szCs w:val="24"/>
        </w:rPr>
      </w:pPr>
      <w:r w:rsidRPr="009D1F77">
        <w:rPr>
          <w:rFonts w:ascii="Times New Roman" w:hAnsi="Times New Roman"/>
          <w:b/>
          <w:color w:val="000000"/>
          <w:spacing w:val="-5"/>
          <w:sz w:val="24"/>
          <w:szCs w:val="24"/>
        </w:rPr>
        <w:t xml:space="preserve">2.4. Закономерность </w:t>
      </w:r>
      <w:r w:rsidRPr="009D1F77">
        <w:rPr>
          <w:rFonts w:ascii="Times New Roman" w:hAnsi="Times New Roman"/>
          <w:b/>
          <w:iCs/>
          <w:color w:val="000000"/>
          <w:spacing w:val="-5"/>
          <w:sz w:val="24"/>
          <w:szCs w:val="24"/>
        </w:rPr>
        <w:t>убеждения</w:t>
      </w:r>
    </w:p>
    <w:p w:rsidR="00765297" w:rsidRPr="009D1F77" w:rsidRDefault="00765297" w:rsidP="009D1F77">
      <w:pPr>
        <w:shd w:val="clear" w:color="auto" w:fill="FFFFFF"/>
        <w:tabs>
          <w:tab w:val="num" w:pos="426"/>
        </w:tabs>
        <w:spacing w:after="0"/>
        <w:ind w:right="91" w:firstLine="709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>В ситуациях, когда для решения общегрупповой задачи необхо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 xml:space="preserve">димо не усиление сплочения, а его изменение, вступает в действие </w:t>
      </w: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t xml:space="preserve">социально-психологическая закономерность </w:t>
      </w:r>
      <w:r w:rsidRPr="009D1F77">
        <w:rPr>
          <w:rFonts w:ascii="Times New Roman" w:hAnsi="Times New Roman"/>
          <w:iCs/>
          <w:color w:val="000000"/>
          <w:spacing w:val="-5"/>
          <w:sz w:val="24"/>
          <w:szCs w:val="24"/>
        </w:rPr>
        <w:t>убеждения.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ind w:right="110" w:firstLine="709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color w:val="000000"/>
          <w:sz w:val="24"/>
          <w:szCs w:val="24"/>
        </w:rPr>
        <w:t xml:space="preserve">Задачи убеждения значительно сложнее, чем задачи заражения и </w:t>
      </w:r>
      <w:r w:rsidRPr="009D1F77">
        <w:rPr>
          <w:rFonts w:ascii="Times New Roman" w:hAnsi="Times New Roman"/>
          <w:color w:val="000000"/>
          <w:spacing w:val="3"/>
          <w:sz w:val="24"/>
          <w:szCs w:val="24"/>
        </w:rPr>
        <w:t>внушения. Действие этой закономерности направлено на измене</w:t>
      </w:r>
      <w:r w:rsidRPr="009D1F77"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4"/>
          <w:sz w:val="24"/>
          <w:szCs w:val="24"/>
        </w:rPr>
        <w:t>ние ценностных ориентаций социальной группы, на замену уста</w:t>
      </w:r>
      <w:r w:rsidRPr="009D1F77">
        <w:rPr>
          <w:rFonts w:ascii="Times New Roman" w:hAnsi="Times New Roman"/>
          <w:color w:val="000000"/>
          <w:spacing w:val="4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1"/>
          <w:sz w:val="24"/>
          <w:szCs w:val="24"/>
        </w:rPr>
        <w:t xml:space="preserve">ревших по содержанию психологических образований новыми. 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>Эффективность убеждения зависит от целого ряда факторов.</w:t>
      </w:r>
    </w:p>
    <w:p w:rsidR="00765297" w:rsidRPr="009D1F77" w:rsidRDefault="00765297" w:rsidP="00EC491F">
      <w:pPr>
        <w:widowControl w:val="0"/>
        <w:numPr>
          <w:ilvl w:val="0"/>
          <w:numId w:val="3"/>
        </w:numPr>
        <w:shd w:val="clear" w:color="auto" w:fill="FFFFFF"/>
        <w:tabs>
          <w:tab w:val="num" w:pos="426"/>
          <w:tab w:val="left" w:pos="648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color w:val="000000"/>
          <w:spacing w:val="-25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7"/>
          <w:sz w:val="24"/>
          <w:szCs w:val="24"/>
        </w:rPr>
        <w:t>Содержание и форма убеждения должны соответствовать уровню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Pr="009D1F77">
        <w:rPr>
          <w:rFonts w:ascii="Times New Roman" w:hAnsi="Times New Roman"/>
          <w:color w:val="000000"/>
          <w:spacing w:val="-6"/>
          <w:sz w:val="24"/>
          <w:szCs w:val="24"/>
        </w:rPr>
        <w:t>развития членов группы, их опыту, имеющимся у них знаниям.</w:t>
      </w:r>
    </w:p>
    <w:p w:rsidR="00765297" w:rsidRPr="009D1F77" w:rsidRDefault="00765297" w:rsidP="00EC491F">
      <w:pPr>
        <w:widowControl w:val="0"/>
        <w:numPr>
          <w:ilvl w:val="0"/>
          <w:numId w:val="3"/>
        </w:numPr>
        <w:shd w:val="clear" w:color="auto" w:fill="FFFFFF"/>
        <w:tabs>
          <w:tab w:val="num" w:pos="426"/>
          <w:tab w:val="left" w:pos="648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color w:val="000000"/>
          <w:spacing w:val="-18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1"/>
          <w:sz w:val="24"/>
          <w:szCs w:val="24"/>
        </w:rPr>
        <w:t>Система убеждающей аргументации производит большое впе</w:t>
      </w:r>
      <w:r w:rsidRPr="009D1F77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>чатление, если она развертывается с учетом индивидуальных особен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softHyphen/>
        <w:t>ностей членов социальной группы и особенностей самой группы.</w:t>
      </w:r>
    </w:p>
    <w:p w:rsidR="00765297" w:rsidRPr="009D1F77" w:rsidRDefault="00765297" w:rsidP="00EC491F">
      <w:pPr>
        <w:widowControl w:val="0"/>
        <w:numPr>
          <w:ilvl w:val="0"/>
          <w:numId w:val="3"/>
        </w:numPr>
        <w:shd w:val="clear" w:color="auto" w:fill="FFFFFF"/>
        <w:tabs>
          <w:tab w:val="num" w:pos="426"/>
          <w:tab w:val="left" w:pos="648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color w:val="000000"/>
          <w:spacing w:val="-20"/>
          <w:sz w:val="24"/>
          <w:szCs w:val="24"/>
        </w:rPr>
      </w:pPr>
      <w:r w:rsidRPr="009D1F77">
        <w:rPr>
          <w:rFonts w:ascii="Times New Roman" w:hAnsi="Times New Roman"/>
          <w:color w:val="000000"/>
          <w:sz w:val="24"/>
          <w:szCs w:val="24"/>
        </w:rPr>
        <w:t>Аргументация в процессе убеждения должна выдвигаться по</w:t>
      </w:r>
      <w:r w:rsidRPr="009D1F77">
        <w:rPr>
          <w:rFonts w:ascii="Times New Roman" w:hAnsi="Times New Roman"/>
          <w:color w:val="000000"/>
          <w:sz w:val="24"/>
          <w:szCs w:val="24"/>
        </w:rPr>
        <w:softHyphen/>
        <w:t>следовательно, логично,  приводимые доводы следует развернуть  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t>максимумом доказательств.</w:t>
      </w:r>
    </w:p>
    <w:p w:rsidR="00765297" w:rsidRPr="009D1F77" w:rsidRDefault="00765297" w:rsidP="00EC491F">
      <w:pPr>
        <w:widowControl w:val="0"/>
        <w:numPr>
          <w:ilvl w:val="0"/>
          <w:numId w:val="3"/>
        </w:numPr>
        <w:shd w:val="clear" w:color="auto" w:fill="FFFFFF"/>
        <w:tabs>
          <w:tab w:val="num" w:pos="426"/>
          <w:tab w:val="left" w:pos="648"/>
        </w:tabs>
        <w:autoSpaceDE w:val="0"/>
        <w:autoSpaceDN w:val="0"/>
        <w:adjustRightInd w:val="0"/>
        <w:spacing w:before="5" w:after="0"/>
        <w:ind w:firstLine="709"/>
        <w:rPr>
          <w:rFonts w:ascii="Times New Roman" w:hAnsi="Times New Roman"/>
          <w:color w:val="000000"/>
          <w:spacing w:val="-15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2"/>
          <w:sz w:val="24"/>
          <w:szCs w:val="24"/>
        </w:rPr>
        <w:t>Необходима гармония общих положений и конкретных при</w:t>
      </w:r>
      <w:r w:rsidRPr="009D1F77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1"/>
          <w:sz w:val="24"/>
          <w:szCs w:val="24"/>
        </w:rPr>
        <w:t>меров, общие положения не просто постулируются, а наглядно ил</w:t>
      </w:r>
      <w:r w:rsidRPr="009D1F77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>люстрируются конкретным примером.</w:t>
      </w:r>
    </w:p>
    <w:p w:rsidR="00765297" w:rsidRPr="009D1F77" w:rsidRDefault="00765297" w:rsidP="00EC491F">
      <w:pPr>
        <w:widowControl w:val="0"/>
        <w:numPr>
          <w:ilvl w:val="0"/>
          <w:numId w:val="3"/>
        </w:numPr>
        <w:shd w:val="clear" w:color="auto" w:fill="FFFFFF"/>
        <w:tabs>
          <w:tab w:val="num" w:pos="426"/>
          <w:tab w:val="left" w:pos="648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color w:val="000000"/>
          <w:spacing w:val="-20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1"/>
          <w:sz w:val="24"/>
          <w:szCs w:val="24"/>
        </w:rPr>
        <w:t>В процессе убеждения необходимы анализ приводимых фак</w:t>
      </w:r>
      <w:r w:rsidRPr="009D1F77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>тов, аргументированная оценка их значимости.</w:t>
      </w:r>
    </w:p>
    <w:p w:rsidR="00765297" w:rsidRPr="009D1F77" w:rsidRDefault="00765297" w:rsidP="00EC491F">
      <w:pPr>
        <w:widowControl w:val="0"/>
        <w:numPr>
          <w:ilvl w:val="0"/>
          <w:numId w:val="3"/>
        </w:numPr>
        <w:shd w:val="clear" w:color="auto" w:fill="FFFFFF"/>
        <w:tabs>
          <w:tab w:val="num" w:pos="426"/>
          <w:tab w:val="left" w:pos="648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color w:val="000000"/>
          <w:spacing w:val="-19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1"/>
          <w:sz w:val="24"/>
          <w:szCs w:val="24"/>
        </w:rPr>
        <w:t>Убеждающий других членов социальной группы должен сам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D1F77">
        <w:rPr>
          <w:rFonts w:ascii="Times New Roman" w:hAnsi="Times New Roman"/>
          <w:color w:val="000000"/>
          <w:spacing w:val="-1"/>
          <w:sz w:val="24"/>
          <w:szCs w:val="24"/>
        </w:rPr>
        <w:t>верить в развертываемую систему аргументации; малейшая фальшь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9D1F77">
        <w:rPr>
          <w:rFonts w:ascii="Times New Roman" w:hAnsi="Times New Roman"/>
          <w:color w:val="000000"/>
          <w:spacing w:val="3"/>
          <w:sz w:val="24"/>
          <w:szCs w:val="24"/>
        </w:rPr>
        <w:t>чутко улавливается аудиторией, и сна перестает с доверием отно</w:t>
      </w:r>
      <w:r w:rsidRPr="009D1F77"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>ситься даже к очевидным доводам.</w:t>
      </w:r>
    </w:p>
    <w:p w:rsidR="00765297" w:rsidRPr="009D1F77" w:rsidRDefault="00765297" w:rsidP="00EC491F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color w:val="000000"/>
          <w:spacing w:val="-19"/>
          <w:sz w:val="24"/>
          <w:szCs w:val="24"/>
        </w:rPr>
      </w:pPr>
    </w:p>
    <w:p w:rsidR="00765297" w:rsidRPr="009D1F77" w:rsidRDefault="00765297" w:rsidP="00EC491F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pacing w:val="-19"/>
          <w:sz w:val="24"/>
          <w:szCs w:val="24"/>
        </w:rPr>
      </w:pPr>
      <w:r w:rsidRPr="009D1F77">
        <w:rPr>
          <w:rFonts w:ascii="Times New Roman" w:hAnsi="Times New Roman"/>
          <w:b/>
          <w:color w:val="000000"/>
          <w:spacing w:val="-5"/>
          <w:sz w:val="24"/>
          <w:szCs w:val="24"/>
        </w:rPr>
        <w:t xml:space="preserve">2.5. Закономерность </w:t>
      </w:r>
      <w:r w:rsidRPr="009D1F77">
        <w:rPr>
          <w:rFonts w:ascii="Times New Roman" w:hAnsi="Times New Roman"/>
          <w:b/>
          <w:iCs/>
          <w:color w:val="000000"/>
          <w:spacing w:val="-5"/>
          <w:sz w:val="24"/>
          <w:szCs w:val="24"/>
        </w:rPr>
        <w:t>подражания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ind w:right="250" w:firstLine="709"/>
        <w:jc w:val="both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 xml:space="preserve">Значительную роль в обучении воспроизводить манеры, действия, 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>поступки, образцы поведения, в усвоении доминирующих социаль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z w:val="24"/>
          <w:szCs w:val="24"/>
        </w:rPr>
        <w:t>ных установок и ценностных ориентации играет социально-</w:t>
      </w: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t xml:space="preserve">психологическая закономерность </w:t>
      </w:r>
      <w:r w:rsidRPr="009D1F77">
        <w:rPr>
          <w:rFonts w:ascii="Times New Roman" w:hAnsi="Times New Roman"/>
          <w:iCs/>
          <w:color w:val="000000"/>
          <w:spacing w:val="-5"/>
          <w:sz w:val="24"/>
          <w:szCs w:val="24"/>
        </w:rPr>
        <w:t>подражания.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spacing w:before="206"/>
        <w:ind w:firstLine="709"/>
        <w:jc w:val="both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2"/>
          <w:sz w:val="24"/>
          <w:szCs w:val="24"/>
        </w:rPr>
        <w:t xml:space="preserve">Подражание так же, как заражение и внушение, идет стихийно. 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 xml:space="preserve">В то же время оно обладает некоторыми особенностями: во-первых, 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 xml:space="preserve">выполняет иные социальные функции - не усиления социальных 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 xml:space="preserve">установок и ценностных ориентации, а приобщения к ним, усвоения 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>их; во-вторых, характеризуется и сопровождается определенной эмо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1"/>
          <w:sz w:val="24"/>
          <w:szCs w:val="24"/>
        </w:rPr>
        <w:t xml:space="preserve">циональной и рациональной направленностью. Являясь одним из </w:t>
      </w: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t xml:space="preserve">средств приобщения членов социальной группы к системе групповых </w:t>
      </w:r>
      <w:r w:rsidRPr="009D1F77">
        <w:rPr>
          <w:rFonts w:ascii="Times New Roman" w:hAnsi="Times New Roman"/>
          <w:color w:val="000000"/>
          <w:spacing w:val="3"/>
          <w:sz w:val="24"/>
          <w:szCs w:val="24"/>
        </w:rPr>
        <w:t>ценностей, оно позволяет им избавиться от тяжести персональной о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 xml:space="preserve">тветственности и мук выбора за счет предпочтения той или иной </w:t>
      </w: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t>манеры поведения.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spacing w:before="19"/>
        <w:ind w:right="14" w:firstLine="709"/>
        <w:jc w:val="both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color w:val="000000"/>
          <w:sz w:val="24"/>
          <w:szCs w:val="24"/>
        </w:rPr>
        <w:t>Современная наука различает по крайней мере два плана усвое</w:t>
      </w:r>
      <w:r w:rsidRPr="009D1F77">
        <w:rPr>
          <w:rFonts w:ascii="Times New Roman" w:hAnsi="Times New Roman"/>
          <w:color w:val="000000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1"/>
          <w:sz w:val="24"/>
          <w:szCs w:val="24"/>
        </w:rPr>
        <w:t>ния новых образцов поведения и ориентации: подражание какому-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>либо конкретному человеку и подражание нормам поведения, вырабо</w:t>
      </w: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t>танным социальной группой.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spacing w:before="10"/>
        <w:ind w:right="24" w:firstLine="709"/>
        <w:jc w:val="both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 xml:space="preserve">Стихийный и подчас бессознательный характер закономерности 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>подражания может привести к довольно причудливым и неожидан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 xml:space="preserve">ным результатам. Так, наблюдения за жизнью и деятельностью ныне 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>класть имущих в России, пришедших на волне популистских лозун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t xml:space="preserve">гов борьбы с «партгоспривилегиями», коррупцией и т.д., показывают, </w:t>
      </w:r>
      <w:r w:rsidRPr="009D1F77">
        <w:rPr>
          <w:rFonts w:ascii="Times New Roman" w:hAnsi="Times New Roman"/>
          <w:color w:val="000000"/>
          <w:spacing w:val="4"/>
          <w:sz w:val="24"/>
          <w:szCs w:val="24"/>
        </w:rPr>
        <w:t xml:space="preserve">что они начинают подражать нормам бывших проклинаемых ими </w:t>
      </w:r>
      <w:r w:rsidRPr="009D1F77">
        <w:rPr>
          <w:rFonts w:ascii="Times New Roman" w:hAnsi="Times New Roman"/>
          <w:color w:val="000000"/>
          <w:spacing w:val="-14"/>
          <w:sz w:val="24"/>
          <w:szCs w:val="24"/>
        </w:rPr>
        <w:t>предшественников.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spacing w:before="10"/>
        <w:ind w:right="29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1"/>
          <w:sz w:val="24"/>
          <w:szCs w:val="24"/>
        </w:rPr>
        <w:t>В русле рассматриваемой закономерности лежит и так называе</w:t>
      </w:r>
      <w:r w:rsidRPr="009D1F77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>мая мерседесовская болезнь, охватившая определенную и значитель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t xml:space="preserve">ную часть людей, причисляющих себя к деловым людям, бизнесу, к 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>«новым русским». Все это говорит о том, что закономерность под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z w:val="24"/>
          <w:szCs w:val="24"/>
        </w:rPr>
        <w:t>ражания не такая уж безобидная вещь в общественной жизни.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spacing w:before="10"/>
        <w:ind w:right="29" w:firstLine="709"/>
        <w:jc w:val="both"/>
        <w:rPr>
          <w:rFonts w:ascii="Times New Roman" w:hAnsi="Times New Roman"/>
          <w:sz w:val="24"/>
          <w:szCs w:val="24"/>
        </w:rPr>
      </w:pPr>
    </w:p>
    <w:p w:rsidR="00765297" w:rsidRPr="009D1F77" w:rsidRDefault="00765297" w:rsidP="009D1F77">
      <w:pPr>
        <w:shd w:val="clear" w:color="auto" w:fill="FFFFFF"/>
        <w:tabs>
          <w:tab w:val="num" w:pos="426"/>
        </w:tabs>
        <w:spacing w:before="10" w:after="0"/>
        <w:ind w:right="11"/>
        <w:jc w:val="center"/>
        <w:rPr>
          <w:rFonts w:ascii="Times New Roman" w:hAnsi="Times New Roman"/>
          <w:b/>
          <w:color w:val="000000"/>
          <w:spacing w:val="-4"/>
          <w:sz w:val="24"/>
          <w:szCs w:val="24"/>
        </w:rPr>
      </w:pPr>
      <w:r w:rsidRPr="009D1F77">
        <w:rPr>
          <w:rFonts w:ascii="Times New Roman" w:hAnsi="Times New Roman"/>
          <w:b/>
          <w:iCs/>
          <w:color w:val="000000"/>
          <w:spacing w:val="-4"/>
          <w:sz w:val="24"/>
          <w:szCs w:val="24"/>
        </w:rPr>
        <w:t>2.6. Закономерность моды</w:t>
      </w:r>
    </w:p>
    <w:p w:rsidR="00765297" w:rsidRPr="009D1F77" w:rsidRDefault="00765297" w:rsidP="009D1F77">
      <w:pPr>
        <w:shd w:val="clear" w:color="auto" w:fill="FFFFFF"/>
        <w:tabs>
          <w:tab w:val="num" w:pos="426"/>
        </w:tabs>
        <w:spacing w:before="10" w:after="0"/>
        <w:ind w:right="11" w:firstLine="709"/>
        <w:jc w:val="both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 xml:space="preserve">Существует и еще одна закономерность — </w:t>
      </w:r>
      <w:r w:rsidRPr="009D1F77">
        <w:rPr>
          <w:rFonts w:ascii="Times New Roman" w:hAnsi="Times New Roman"/>
          <w:iCs/>
          <w:color w:val="000000"/>
          <w:spacing w:val="-4"/>
          <w:sz w:val="24"/>
          <w:szCs w:val="24"/>
        </w:rPr>
        <w:t xml:space="preserve">закономерность моды, 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>часто не воспринимаемая серьезно. И тем не менее, заинтересовав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4"/>
          <w:sz w:val="24"/>
          <w:szCs w:val="24"/>
        </w:rPr>
        <w:t xml:space="preserve">шись таким явлением, как мода, взглянув на нее как на одну из 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 xml:space="preserve">форм социально-психологического общения людей, как на стихийно, 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>изменяющуюся форму всеобщего вкуса, можно выявить ряд инте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>ресных и важных моментов.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ind w:right="38" w:firstLine="709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 xml:space="preserve">Прежде всего оказывается, что надо расстаться с привычным </w:t>
      </w:r>
      <w:r w:rsidRPr="009D1F77">
        <w:rPr>
          <w:rFonts w:ascii="Times New Roman" w:hAnsi="Times New Roman"/>
          <w:color w:val="000000"/>
          <w:sz w:val="24"/>
          <w:szCs w:val="24"/>
        </w:rPr>
        <w:t>представлением о моде как о смене форм и образцов одежды, и то</w:t>
      </w:r>
      <w:r w:rsidRPr="009D1F77">
        <w:rPr>
          <w:rFonts w:ascii="Times New Roman" w:hAnsi="Times New Roman"/>
          <w:color w:val="000000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>гда она предстанет перед нами как временное господство опреде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softHyphen/>
        <w:t>ленного вкуса в какой-либо сфере жизни и культуры, а следователь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>но, и в деловом общении.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spacing w:before="5"/>
        <w:ind w:right="96" w:firstLine="709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>Сопротивляться веяниям моды почти всегда бесполезно. Как остроумно заметил американский социолог Д. Шибутани, «в поли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z w:val="24"/>
          <w:szCs w:val="24"/>
        </w:rPr>
        <w:t>тической революции имеется некто, представляющий правительст</w:t>
      </w:r>
      <w:r w:rsidRPr="009D1F77">
        <w:rPr>
          <w:rFonts w:ascii="Times New Roman" w:hAnsi="Times New Roman"/>
          <w:color w:val="000000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1"/>
          <w:sz w:val="24"/>
          <w:szCs w:val="24"/>
        </w:rPr>
        <w:t xml:space="preserve">во и определяемый как враг, но в движении моды свергать некого. </w:t>
      </w:r>
      <w:r w:rsidRPr="009D1F77">
        <w:rPr>
          <w:rFonts w:ascii="Times New Roman" w:hAnsi="Times New Roman"/>
          <w:color w:val="000000"/>
          <w:spacing w:val="1"/>
          <w:sz w:val="24"/>
          <w:szCs w:val="24"/>
        </w:rPr>
        <w:t xml:space="preserve">Если нарушение конвенциональных норм приводит к возмущению </w:t>
      </w:r>
      <w:r w:rsidRPr="009D1F77">
        <w:rPr>
          <w:rFonts w:ascii="Times New Roman" w:hAnsi="Times New Roman"/>
          <w:color w:val="000000"/>
          <w:sz w:val="24"/>
          <w:szCs w:val="24"/>
        </w:rPr>
        <w:t>и наказанию, то нарушение моды вызывает скорее смех и состра</w:t>
      </w:r>
      <w:r w:rsidRPr="009D1F77">
        <w:rPr>
          <w:rFonts w:ascii="Times New Roman" w:hAnsi="Times New Roman"/>
          <w:color w:val="000000"/>
          <w:sz w:val="24"/>
          <w:szCs w:val="24"/>
        </w:rPr>
        <w:softHyphen/>
        <w:t xml:space="preserve">дание. Отказываясь подчиниться, человек причиняет вред самому 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>себе, но не моде».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spacing w:before="5"/>
        <w:ind w:right="96" w:firstLine="709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765297" w:rsidRPr="009D1F77" w:rsidRDefault="00765297" w:rsidP="009D1F77">
      <w:pPr>
        <w:shd w:val="clear" w:color="auto" w:fill="FFFFFF"/>
        <w:tabs>
          <w:tab w:val="num" w:pos="426"/>
        </w:tabs>
        <w:spacing w:before="5" w:after="0"/>
        <w:ind w:right="96"/>
        <w:jc w:val="center"/>
        <w:rPr>
          <w:rFonts w:ascii="Times New Roman" w:hAnsi="Times New Roman"/>
          <w:b/>
          <w:sz w:val="24"/>
          <w:szCs w:val="24"/>
        </w:rPr>
      </w:pPr>
      <w:r w:rsidRPr="009D1F77">
        <w:rPr>
          <w:rFonts w:ascii="Times New Roman" w:hAnsi="Times New Roman"/>
          <w:b/>
          <w:color w:val="000000"/>
          <w:spacing w:val="-2"/>
          <w:sz w:val="24"/>
          <w:szCs w:val="24"/>
        </w:rPr>
        <w:t>2.7. Закономерность лидерства</w:t>
      </w:r>
    </w:p>
    <w:p w:rsidR="00765297" w:rsidRPr="009D1F77" w:rsidRDefault="00765297" w:rsidP="009D1F77">
      <w:pPr>
        <w:shd w:val="clear" w:color="auto" w:fill="FFFFFF"/>
        <w:tabs>
          <w:tab w:val="num" w:pos="426"/>
        </w:tabs>
        <w:spacing w:before="10" w:after="0"/>
        <w:ind w:right="96" w:firstLine="709"/>
        <w:jc w:val="both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iCs/>
          <w:color w:val="000000"/>
          <w:spacing w:val="-2"/>
          <w:sz w:val="24"/>
          <w:szCs w:val="24"/>
        </w:rPr>
        <w:t xml:space="preserve">Феномен лидерства 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>давно уже находится в поле зрения таких на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6"/>
          <w:sz w:val="24"/>
          <w:szCs w:val="24"/>
        </w:rPr>
        <w:t xml:space="preserve">ук, как психология и социология. Многочисленные эксперименты и </w:t>
      </w: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t>наблюдения за данным феноменом дали ученым убедительный мате</w:t>
      </w: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6"/>
          <w:sz w:val="24"/>
          <w:szCs w:val="24"/>
        </w:rPr>
        <w:t xml:space="preserve">риал для вывода о том, что лидерство не столько личностная, сколько </w:t>
      </w:r>
      <w:r w:rsidRPr="009D1F77">
        <w:rPr>
          <w:rFonts w:ascii="Times New Roman" w:hAnsi="Times New Roman"/>
          <w:color w:val="000000"/>
          <w:spacing w:val="-7"/>
          <w:sz w:val="24"/>
          <w:szCs w:val="24"/>
        </w:rPr>
        <w:t xml:space="preserve">групповая проблема. В малой социальной группе лидер выделяется не 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 xml:space="preserve">потому, что какой-то ее член «хочет» занять руководящее положение </w:t>
      </w:r>
      <w:r w:rsidRPr="009D1F77">
        <w:rPr>
          <w:rFonts w:ascii="Times New Roman" w:hAnsi="Times New Roman"/>
          <w:color w:val="000000"/>
          <w:spacing w:val="-7"/>
          <w:sz w:val="24"/>
          <w:szCs w:val="24"/>
        </w:rPr>
        <w:t>и навязывает ей свою волю. Выделение лидера — это групповая по</w:t>
      </w:r>
      <w:r w:rsidRPr="009D1F77">
        <w:rPr>
          <w:rFonts w:ascii="Times New Roman" w:hAnsi="Times New Roman"/>
          <w:color w:val="000000"/>
          <w:spacing w:val="-7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 xml:space="preserve">требность. Столкнувшись с жизненно важной задачей, социальная </w:t>
      </w: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t xml:space="preserve">группа для ее решения вынуждена самоорганизоваться. В результате </w:t>
      </w:r>
      <w:r w:rsidRPr="009D1F77">
        <w:rPr>
          <w:rFonts w:ascii="Times New Roman" w:hAnsi="Times New Roman"/>
          <w:color w:val="000000"/>
          <w:spacing w:val="-7"/>
          <w:sz w:val="24"/>
          <w:szCs w:val="24"/>
        </w:rPr>
        <w:t xml:space="preserve">этого процесса она выделяет лидера или несколько лидеров. Преследуя </w:t>
      </w:r>
      <w:r w:rsidRPr="009D1F77">
        <w:rPr>
          <w:rFonts w:ascii="Times New Roman" w:hAnsi="Times New Roman"/>
          <w:color w:val="000000"/>
          <w:spacing w:val="-6"/>
          <w:sz w:val="24"/>
          <w:szCs w:val="24"/>
        </w:rPr>
        <w:t xml:space="preserve">общегрупповую цель (выполнение конкретной задачи), большинство 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>членов группы более или менее добровольно принимают лидерство одного из членов и вступают с ним в отношения, которые предпола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 xml:space="preserve">гают, что он будет их </w:t>
      </w:r>
      <w:r w:rsidRPr="009D1F77">
        <w:rPr>
          <w:rFonts w:ascii="Times New Roman" w:hAnsi="Times New Roman"/>
          <w:iCs/>
          <w:color w:val="000000"/>
          <w:spacing w:val="-2"/>
          <w:sz w:val="24"/>
          <w:szCs w:val="24"/>
        </w:rPr>
        <w:t xml:space="preserve">вести, 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 xml:space="preserve">т.е. они станут </w:t>
      </w:r>
      <w:r w:rsidRPr="009D1F77">
        <w:rPr>
          <w:rFonts w:ascii="Times New Roman" w:hAnsi="Times New Roman"/>
          <w:iCs/>
          <w:color w:val="000000"/>
          <w:spacing w:val="-2"/>
          <w:sz w:val="24"/>
          <w:szCs w:val="24"/>
        </w:rPr>
        <w:t xml:space="preserve">ведомыми. 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 xml:space="preserve">Группу при </w:t>
      </w: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t xml:space="preserve">этом объединяет общее, правда, различной степени ясности осознание того факта, что только при таком взаимодействии стоящая перед ней 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>задача может быть решена.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ind w:right="91" w:firstLine="709"/>
        <w:jc w:val="both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 xml:space="preserve">О групповом характере проблемы лидерства говорит и то, что оно </w:t>
      </w:r>
      <w:r w:rsidRPr="009D1F77">
        <w:rPr>
          <w:rFonts w:ascii="Times New Roman" w:hAnsi="Times New Roman"/>
          <w:color w:val="000000"/>
          <w:sz w:val="24"/>
          <w:szCs w:val="24"/>
        </w:rPr>
        <w:t xml:space="preserve">может проявляться только в рамках социальной группы: </w:t>
      </w:r>
      <w:r w:rsidRPr="009D1F77">
        <w:rPr>
          <w:rFonts w:ascii="Times New Roman" w:hAnsi="Times New Roman"/>
          <w:iCs/>
          <w:color w:val="000000"/>
          <w:sz w:val="24"/>
          <w:szCs w:val="24"/>
        </w:rPr>
        <w:t xml:space="preserve">лидером </w:t>
      </w:r>
      <w:r w:rsidRPr="009D1F77">
        <w:rPr>
          <w:rFonts w:ascii="Times New Roman" w:hAnsi="Times New Roman"/>
          <w:iCs/>
          <w:color w:val="000000"/>
          <w:spacing w:val="-3"/>
          <w:sz w:val="24"/>
          <w:szCs w:val="24"/>
        </w:rPr>
        <w:t xml:space="preserve">нельзя быть в одиночку, 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>он выдвигается только в группе. Даже Ро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 xml:space="preserve">бинзон Крузо Даниэля Дэфо становится лидером только после того, </w:t>
      </w:r>
      <w:r w:rsidRPr="009D1F77">
        <w:rPr>
          <w:rFonts w:ascii="Times New Roman" w:hAnsi="Times New Roman"/>
          <w:color w:val="000000"/>
          <w:spacing w:val="-1"/>
          <w:sz w:val="24"/>
          <w:szCs w:val="24"/>
        </w:rPr>
        <w:t>как на его острове появляется Пятница.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ind w:right="178" w:firstLine="709"/>
        <w:jc w:val="both"/>
        <w:rPr>
          <w:rFonts w:ascii="Times New Roman" w:hAnsi="Times New Roman"/>
          <w:color w:val="000000"/>
          <w:spacing w:val="-9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>Наконец, о групповом характере проблемы лидерства свидетель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>ствуют эксперименты и наблюдения, показывающие, что мера влия</w:t>
      </w:r>
      <w:r w:rsidRPr="009D1F77">
        <w:rPr>
          <w:rFonts w:ascii="Times New Roman" w:hAnsi="Times New Roman"/>
          <w:color w:val="000000"/>
          <w:spacing w:val="-6"/>
          <w:sz w:val="24"/>
          <w:szCs w:val="24"/>
        </w:rPr>
        <w:t>ния лидера на выдвинувшую его социальную группу - величина не</w:t>
      </w:r>
      <w:r w:rsidRPr="009D1F77">
        <w:rPr>
          <w:rFonts w:ascii="Times New Roman" w:hAnsi="Times New Roman"/>
          <w:color w:val="000000"/>
          <w:spacing w:val="-6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 xml:space="preserve">постоянная. При одних обстоятельствах она может возрастать, при </w:t>
      </w:r>
      <w:r w:rsidRPr="009D1F77">
        <w:rPr>
          <w:rFonts w:ascii="Times New Roman" w:hAnsi="Times New Roman"/>
          <w:color w:val="000000"/>
          <w:sz w:val="24"/>
          <w:szCs w:val="24"/>
        </w:rPr>
        <w:t>других — резко падать. Выражаясь языком науки, мера «притяза</w:t>
      </w:r>
      <w:r w:rsidRPr="009D1F77">
        <w:rPr>
          <w:rFonts w:ascii="Times New Roman" w:hAnsi="Times New Roman"/>
          <w:color w:val="000000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>ний» лидера (социальная установка лидера на группу) и мера готов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>ности, предрасположенности группы подчиняться лидеру, «прини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 xml:space="preserve">мать» лидера (социальная установка группы на лидера) могут не </w:t>
      </w:r>
      <w:r w:rsidRPr="009D1F77">
        <w:rPr>
          <w:rFonts w:ascii="Times New Roman" w:hAnsi="Times New Roman"/>
          <w:color w:val="000000"/>
          <w:spacing w:val="-9"/>
          <w:sz w:val="24"/>
          <w:szCs w:val="24"/>
        </w:rPr>
        <w:t>совпадать.</w:t>
      </w:r>
    </w:p>
    <w:p w:rsidR="00765297" w:rsidRPr="009D1F77" w:rsidRDefault="00765297" w:rsidP="00EC491F">
      <w:pPr>
        <w:shd w:val="clear" w:color="auto" w:fill="FFFFFF"/>
        <w:ind w:firstLine="709"/>
        <w:rPr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>Выделяют следующие различия между лидером и руководителем.</w:t>
      </w:r>
    </w:p>
    <w:p w:rsidR="00765297" w:rsidRPr="009D1F77" w:rsidRDefault="00765297" w:rsidP="00EC491F">
      <w:pPr>
        <w:widowControl w:val="0"/>
        <w:numPr>
          <w:ilvl w:val="0"/>
          <w:numId w:val="6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color w:val="000000"/>
          <w:spacing w:val="-21"/>
          <w:sz w:val="24"/>
          <w:szCs w:val="24"/>
        </w:rPr>
      </w:pPr>
      <w:r w:rsidRPr="009D1F77">
        <w:rPr>
          <w:rFonts w:ascii="Times New Roman" w:hAnsi="Times New Roman"/>
          <w:iCs/>
          <w:color w:val="000000"/>
          <w:spacing w:val="-2"/>
          <w:sz w:val="24"/>
          <w:szCs w:val="24"/>
        </w:rPr>
        <w:t xml:space="preserve">Лидер 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>в своей деятельности в основном регулирует межлично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softHyphen/>
        <w:t>стные отношения (психологические, личностно-эмоционально окра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 xml:space="preserve">шенные). </w:t>
      </w:r>
      <w:r w:rsidRPr="009D1F77">
        <w:rPr>
          <w:rFonts w:ascii="Times New Roman" w:hAnsi="Times New Roman"/>
          <w:iCs/>
          <w:color w:val="000000"/>
          <w:spacing w:val="-3"/>
          <w:sz w:val="24"/>
          <w:szCs w:val="24"/>
        </w:rPr>
        <w:t xml:space="preserve">Руководитель 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>регулирует официальные отношения группы как определенной социальной организации.</w:t>
      </w:r>
    </w:p>
    <w:p w:rsidR="00765297" w:rsidRPr="009D1F77" w:rsidRDefault="00765297" w:rsidP="00EC491F">
      <w:pPr>
        <w:widowControl w:val="0"/>
        <w:numPr>
          <w:ilvl w:val="0"/>
          <w:numId w:val="6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color w:val="000000"/>
          <w:spacing w:val="-18"/>
          <w:sz w:val="24"/>
          <w:szCs w:val="24"/>
        </w:rPr>
      </w:pPr>
      <w:r w:rsidRPr="009D1F77">
        <w:rPr>
          <w:rFonts w:ascii="Times New Roman" w:hAnsi="Times New Roman"/>
          <w:iCs/>
          <w:color w:val="000000"/>
          <w:spacing w:val="-2"/>
          <w:sz w:val="24"/>
          <w:szCs w:val="24"/>
        </w:rPr>
        <w:t xml:space="preserve">Лидерство 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>проявляется в условиях микросферы, к которой от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softHyphen/>
        <w:t xml:space="preserve">носится малая группа. </w:t>
      </w:r>
      <w:r w:rsidRPr="009D1F77">
        <w:rPr>
          <w:rFonts w:ascii="Times New Roman" w:hAnsi="Times New Roman"/>
          <w:iCs/>
          <w:color w:val="000000"/>
          <w:spacing w:val="-2"/>
          <w:sz w:val="24"/>
          <w:szCs w:val="24"/>
        </w:rPr>
        <w:t xml:space="preserve">Руководство 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>больше проявляется в макросре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1"/>
          <w:sz w:val="24"/>
          <w:szCs w:val="24"/>
        </w:rPr>
        <w:t>де (больших социальных группах) и связано со всей системой обще</w:t>
      </w:r>
      <w:r w:rsidRPr="009D1F77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>ственных отношений.</w:t>
      </w:r>
    </w:p>
    <w:p w:rsidR="00765297" w:rsidRPr="009D1F77" w:rsidRDefault="00765297" w:rsidP="00EC491F">
      <w:pPr>
        <w:widowControl w:val="0"/>
        <w:numPr>
          <w:ilvl w:val="0"/>
          <w:numId w:val="6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iCs/>
          <w:color w:val="000000"/>
          <w:spacing w:val="-2"/>
          <w:sz w:val="24"/>
          <w:szCs w:val="24"/>
        </w:rPr>
        <w:t xml:space="preserve">Лидер 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 xml:space="preserve">выдвигается стихийно. </w:t>
      </w:r>
      <w:r w:rsidRPr="009D1F77">
        <w:rPr>
          <w:rFonts w:ascii="Times New Roman" w:hAnsi="Times New Roman"/>
          <w:iCs/>
          <w:color w:val="000000"/>
          <w:spacing w:val="-2"/>
          <w:sz w:val="24"/>
          <w:szCs w:val="24"/>
        </w:rPr>
        <w:t xml:space="preserve">Руководитель 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 xml:space="preserve">либо назначается, 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>либо  избирается,   его   выдвижение  сопровождается  различными  в данной группе процедурами.</w:t>
      </w:r>
    </w:p>
    <w:p w:rsidR="00765297" w:rsidRPr="009D1F77" w:rsidRDefault="00765297" w:rsidP="00EC491F">
      <w:pPr>
        <w:widowControl w:val="0"/>
        <w:numPr>
          <w:ilvl w:val="0"/>
          <w:numId w:val="7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9D1F77">
        <w:rPr>
          <w:rFonts w:ascii="Times New Roman" w:hAnsi="Times New Roman"/>
          <w:iCs/>
          <w:color w:val="000000"/>
          <w:spacing w:val="-5"/>
          <w:sz w:val="24"/>
          <w:szCs w:val="24"/>
        </w:rPr>
        <w:t xml:space="preserve">Лидерство   </w:t>
      </w: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t xml:space="preserve">характеризуется   меньшей   стабильностью,   выбор </w:t>
      </w:r>
      <w:r w:rsidRPr="009D1F77">
        <w:rPr>
          <w:rFonts w:ascii="Times New Roman" w:hAnsi="Times New Roman"/>
          <w:color w:val="000000"/>
          <w:spacing w:val="-1"/>
          <w:sz w:val="24"/>
          <w:szCs w:val="24"/>
        </w:rPr>
        <w:t xml:space="preserve">лидера в значительной степени определяется настроениями группы. </w:t>
      </w:r>
      <w:r w:rsidRPr="009D1F77">
        <w:rPr>
          <w:rFonts w:ascii="Times New Roman" w:hAnsi="Times New Roman"/>
          <w:iCs/>
          <w:color w:val="000000"/>
          <w:spacing w:val="-6"/>
          <w:sz w:val="24"/>
          <w:szCs w:val="24"/>
        </w:rPr>
        <w:t xml:space="preserve">Руководство </w:t>
      </w:r>
      <w:r w:rsidRPr="009D1F77">
        <w:rPr>
          <w:rFonts w:ascii="Times New Roman" w:hAnsi="Times New Roman"/>
          <w:color w:val="000000"/>
          <w:spacing w:val="-6"/>
          <w:sz w:val="24"/>
          <w:szCs w:val="24"/>
        </w:rPr>
        <w:t>более стабильно.</w:t>
      </w:r>
    </w:p>
    <w:p w:rsidR="00765297" w:rsidRPr="009D1F77" w:rsidRDefault="00765297" w:rsidP="00EC491F">
      <w:pPr>
        <w:widowControl w:val="0"/>
        <w:numPr>
          <w:ilvl w:val="0"/>
          <w:numId w:val="7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color w:val="000000"/>
          <w:spacing w:val="-22"/>
          <w:sz w:val="24"/>
          <w:szCs w:val="24"/>
        </w:rPr>
      </w:pPr>
      <w:r w:rsidRPr="009D1F77">
        <w:rPr>
          <w:rFonts w:ascii="Times New Roman" w:hAnsi="Times New Roman"/>
          <w:iCs/>
          <w:color w:val="000000"/>
          <w:spacing w:val="2"/>
          <w:sz w:val="24"/>
          <w:szCs w:val="24"/>
        </w:rPr>
        <w:t xml:space="preserve">Лидер </w:t>
      </w:r>
      <w:r w:rsidRPr="009D1F77">
        <w:rPr>
          <w:rFonts w:ascii="Times New Roman" w:hAnsi="Times New Roman"/>
          <w:color w:val="000000"/>
          <w:spacing w:val="2"/>
          <w:sz w:val="24"/>
          <w:szCs w:val="24"/>
        </w:rPr>
        <w:t xml:space="preserve">в отличие от </w:t>
      </w:r>
      <w:r w:rsidRPr="009D1F77">
        <w:rPr>
          <w:rFonts w:ascii="Times New Roman" w:hAnsi="Times New Roman"/>
          <w:iCs/>
          <w:color w:val="000000"/>
          <w:spacing w:val="2"/>
          <w:sz w:val="24"/>
          <w:szCs w:val="24"/>
        </w:rPr>
        <w:t xml:space="preserve">руководителя </w:t>
      </w:r>
      <w:r w:rsidRPr="009D1F77">
        <w:rPr>
          <w:rFonts w:ascii="Times New Roman" w:hAnsi="Times New Roman"/>
          <w:color w:val="000000"/>
          <w:spacing w:val="2"/>
          <w:sz w:val="24"/>
          <w:szCs w:val="24"/>
        </w:rPr>
        <w:t xml:space="preserve">не обладает определенной 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>системой официально признанных санкций.</w:t>
      </w:r>
    </w:p>
    <w:p w:rsidR="00765297" w:rsidRPr="009D1F77" w:rsidRDefault="00765297" w:rsidP="00EC491F">
      <w:pPr>
        <w:widowControl w:val="0"/>
        <w:numPr>
          <w:ilvl w:val="0"/>
          <w:numId w:val="7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color w:val="000000"/>
          <w:spacing w:val="-18"/>
          <w:sz w:val="24"/>
          <w:szCs w:val="24"/>
        </w:rPr>
      </w:pPr>
      <w:r w:rsidRPr="009D1F77">
        <w:rPr>
          <w:rFonts w:ascii="Times New Roman" w:hAnsi="Times New Roman"/>
          <w:iCs/>
          <w:color w:val="000000"/>
          <w:spacing w:val="-1"/>
          <w:sz w:val="24"/>
          <w:szCs w:val="24"/>
        </w:rPr>
        <w:t xml:space="preserve">Лидер </w:t>
      </w:r>
      <w:r w:rsidRPr="009D1F77">
        <w:rPr>
          <w:rFonts w:ascii="Times New Roman" w:hAnsi="Times New Roman"/>
          <w:color w:val="000000"/>
          <w:spacing w:val="-1"/>
          <w:sz w:val="24"/>
          <w:szCs w:val="24"/>
        </w:rPr>
        <w:t>принимает решения, касающиеся групповой деятельно</w:t>
      </w:r>
      <w:r w:rsidRPr="009D1F77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 xml:space="preserve">сти непосредственно. </w:t>
      </w:r>
      <w:r w:rsidRPr="009D1F77">
        <w:rPr>
          <w:rFonts w:ascii="Times New Roman" w:hAnsi="Times New Roman"/>
          <w:iCs/>
          <w:color w:val="000000"/>
          <w:spacing w:val="-3"/>
          <w:sz w:val="24"/>
          <w:szCs w:val="24"/>
        </w:rPr>
        <w:t xml:space="preserve">Руководитель, 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>принимая решение, должен учи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z w:val="24"/>
          <w:szCs w:val="24"/>
        </w:rPr>
        <w:t>тывать множество различных обстоятельств, в том числе и выходя</w:t>
      </w:r>
      <w:r w:rsidRPr="009D1F77">
        <w:rPr>
          <w:rFonts w:ascii="Times New Roman" w:hAnsi="Times New Roman"/>
          <w:color w:val="000000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>щих за рамки его группы.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t xml:space="preserve">Практическая значимость стиля лидерства для делового человека 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>достаточна ясна и не нуждается в особых комментариях. Так, при распределении заданий следует учитывать и характер, и склонности того, кому они поручаются.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ind w:right="48" w:firstLine="709"/>
        <w:jc w:val="both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>Современный руководитель также должен знать, каков темпера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softHyphen/>
        <w:t>мент у каждого из его подчиненных.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spacing w:before="19"/>
        <w:ind w:right="53" w:firstLine="709"/>
        <w:jc w:val="both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1"/>
          <w:sz w:val="24"/>
          <w:szCs w:val="24"/>
        </w:rPr>
        <w:t>Темперамент проявляется уже в раннем возрасте, он относитель</w:t>
      </w:r>
      <w:r w:rsidRPr="009D1F77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>но устойчив и слабо поддается воспитанию. Основными разновидно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softHyphen/>
        <w:t>стями темперамента считаются четыре классических типа, предло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>женных древнегреческим врачом Гиппократом</w:t>
      </w:r>
    </w:p>
    <w:p w:rsidR="00765297" w:rsidRPr="009D1F77" w:rsidRDefault="00765297" w:rsidP="00EC491F">
      <w:pPr>
        <w:tabs>
          <w:tab w:val="num" w:pos="426"/>
        </w:tabs>
        <w:jc w:val="center"/>
        <w:rPr>
          <w:rFonts w:ascii="Times New Roman" w:hAnsi="Times New Roman"/>
          <w:color w:val="000000"/>
          <w:spacing w:val="2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2"/>
          <w:sz w:val="24"/>
          <w:szCs w:val="24"/>
        </w:rPr>
        <w:t>Соотношение типов темперамента и нервной системы.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2835"/>
        <w:gridCol w:w="2409"/>
        <w:gridCol w:w="1808"/>
      </w:tblGrid>
      <w:tr w:rsidR="00765297" w:rsidRPr="00EC1E03" w:rsidTr="00EC1E03">
        <w:tc>
          <w:tcPr>
            <w:tcW w:w="2235" w:type="dxa"/>
            <w:vAlign w:val="center"/>
          </w:tcPr>
          <w:p w:rsidR="00765297" w:rsidRPr="00EC1E03" w:rsidRDefault="00765297" w:rsidP="00EC1E03">
            <w:pPr>
              <w:tabs>
                <w:tab w:val="num" w:pos="42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C1E03">
              <w:rPr>
                <w:rFonts w:ascii="Times New Roman" w:hAnsi="Times New Roman"/>
                <w:sz w:val="24"/>
                <w:szCs w:val="24"/>
              </w:rPr>
              <w:t>Тип темперамента по Гиппократу</w:t>
            </w:r>
          </w:p>
        </w:tc>
        <w:tc>
          <w:tcPr>
            <w:tcW w:w="2835" w:type="dxa"/>
            <w:vAlign w:val="center"/>
          </w:tcPr>
          <w:p w:rsidR="00765297" w:rsidRPr="00EC1E03" w:rsidRDefault="00765297" w:rsidP="00EC1E03">
            <w:pPr>
              <w:shd w:val="clear" w:color="auto" w:fill="FFFFFF"/>
              <w:tabs>
                <w:tab w:val="num" w:pos="42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C1E0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Краткая </w:t>
            </w:r>
            <w:r w:rsidRPr="00EC1E03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характеристика</w:t>
            </w:r>
          </w:p>
        </w:tc>
        <w:tc>
          <w:tcPr>
            <w:tcW w:w="2409" w:type="dxa"/>
            <w:vAlign w:val="center"/>
          </w:tcPr>
          <w:p w:rsidR="00765297" w:rsidRPr="00EC1E03" w:rsidRDefault="00765297" w:rsidP="00EC1E03">
            <w:pPr>
              <w:shd w:val="clear" w:color="auto" w:fill="FFFFFF"/>
              <w:tabs>
                <w:tab w:val="num" w:pos="42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C1E03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Тип нервной системы </w:t>
            </w:r>
            <w:r w:rsidRPr="00EC1E0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 ИЛ Павлову</w:t>
            </w:r>
          </w:p>
        </w:tc>
        <w:tc>
          <w:tcPr>
            <w:tcW w:w="1808" w:type="dxa"/>
            <w:vAlign w:val="center"/>
          </w:tcPr>
          <w:p w:rsidR="00765297" w:rsidRPr="00EC1E03" w:rsidRDefault="00765297" w:rsidP="00EC1E03">
            <w:pPr>
              <w:shd w:val="clear" w:color="auto" w:fill="FFFFFF"/>
              <w:tabs>
                <w:tab w:val="num" w:pos="42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C1E0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Выдающиеся </w:t>
            </w:r>
            <w:r w:rsidRPr="00EC1E0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личности</w:t>
            </w:r>
          </w:p>
        </w:tc>
      </w:tr>
      <w:tr w:rsidR="00765297" w:rsidRPr="00EC1E03" w:rsidTr="00EC1E03">
        <w:tc>
          <w:tcPr>
            <w:tcW w:w="2235" w:type="dxa"/>
          </w:tcPr>
          <w:p w:rsidR="00765297" w:rsidRPr="00EC1E03" w:rsidRDefault="00765297" w:rsidP="00EC1E03">
            <w:pPr>
              <w:tabs>
                <w:tab w:val="num" w:pos="42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C1E03">
              <w:rPr>
                <w:rFonts w:ascii="Times New Roman" w:hAnsi="Times New Roman"/>
                <w:sz w:val="24"/>
                <w:szCs w:val="24"/>
              </w:rPr>
              <w:t xml:space="preserve">Флегматик </w:t>
            </w:r>
            <w:r w:rsidRPr="00EC1E0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835" w:type="dxa"/>
          </w:tcPr>
          <w:p w:rsidR="00765297" w:rsidRPr="00EC1E03" w:rsidRDefault="00765297" w:rsidP="00EC1E03">
            <w:pPr>
              <w:tabs>
                <w:tab w:val="num" w:pos="42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C1E03">
              <w:rPr>
                <w:rFonts w:ascii="Times New Roman" w:hAnsi="Times New Roman"/>
                <w:sz w:val="24"/>
                <w:szCs w:val="24"/>
              </w:rPr>
              <w:t xml:space="preserve">Пассивный, очень трудоспособный, медленно приспосабливающийся, эмоции внешне проявляются слабо </w:t>
            </w:r>
            <w:r w:rsidRPr="00EC1E0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409" w:type="dxa"/>
          </w:tcPr>
          <w:p w:rsidR="00765297" w:rsidRPr="00EC1E03" w:rsidRDefault="00765297" w:rsidP="00EC1E03">
            <w:pPr>
              <w:tabs>
                <w:tab w:val="num" w:pos="42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C1E03">
              <w:rPr>
                <w:rFonts w:ascii="Times New Roman" w:hAnsi="Times New Roman"/>
                <w:sz w:val="24"/>
                <w:szCs w:val="24"/>
              </w:rPr>
              <w:t xml:space="preserve">Спокойный, сильный, уравновешенный, малоподвижный </w:t>
            </w:r>
            <w:r w:rsidRPr="00EC1E0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808" w:type="dxa"/>
          </w:tcPr>
          <w:p w:rsidR="00765297" w:rsidRPr="00EC1E03" w:rsidRDefault="00765297" w:rsidP="00EC1E03">
            <w:pPr>
              <w:tabs>
                <w:tab w:val="num" w:pos="42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C1E03">
              <w:rPr>
                <w:rFonts w:ascii="Times New Roman" w:hAnsi="Times New Roman"/>
                <w:sz w:val="24"/>
                <w:szCs w:val="24"/>
              </w:rPr>
              <w:t>И. А. Крылов, М. И. Кутузов, И. Ньютон</w:t>
            </w:r>
          </w:p>
        </w:tc>
      </w:tr>
      <w:tr w:rsidR="00765297" w:rsidRPr="00EC1E03" w:rsidTr="00EC1E03">
        <w:tc>
          <w:tcPr>
            <w:tcW w:w="2235" w:type="dxa"/>
          </w:tcPr>
          <w:p w:rsidR="00765297" w:rsidRPr="00EC1E03" w:rsidRDefault="00765297" w:rsidP="00EC1E03">
            <w:pPr>
              <w:tabs>
                <w:tab w:val="num" w:pos="42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C1E03">
              <w:rPr>
                <w:rFonts w:ascii="Times New Roman" w:hAnsi="Times New Roman"/>
                <w:sz w:val="24"/>
                <w:szCs w:val="24"/>
              </w:rPr>
              <w:t xml:space="preserve">Сангвиник </w:t>
            </w:r>
            <w:r w:rsidRPr="00EC1E0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835" w:type="dxa"/>
          </w:tcPr>
          <w:p w:rsidR="00765297" w:rsidRPr="00EC1E03" w:rsidRDefault="00765297" w:rsidP="00EC1E03">
            <w:pPr>
              <w:tabs>
                <w:tab w:val="num" w:pos="42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C1E03">
              <w:rPr>
                <w:rFonts w:ascii="Times New Roman" w:hAnsi="Times New Roman"/>
                <w:sz w:val="24"/>
                <w:szCs w:val="24"/>
              </w:rPr>
              <w:t xml:space="preserve">Активный, энергичный, легко приспосабливающийся </w:t>
            </w:r>
            <w:r w:rsidRPr="00EC1E0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409" w:type="dxa"/>
          </w:tcPr>
          <w:p w:rsidR="00765297" w:rsidRPr="00EC1E03" w:rsidRDefault="00765297" w:rsidP="00EC1E03">
            <w:pPr>
              <w:tabs>
                <w:tab w:val="num" w:pos="42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C1E03">
              <w:rPr>
                <w:rFonts w:ascii="Times New Roman" w:hAnsi="Times New Roman"/>
                <w:sz w:val="24"/>
                <w:szCs w:val="24"/>
              </w:rPr>
              <w:t xml:space="preserve">Живой, сильный, уравновешенный, подвижный </w:t>
            </w:r>
            <w:r w:rsidRPr="00EC1E0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808" w:type="dxa"/>
          </w:tcPr>
          <w:p w:rsidR="00765297" w:rsidRPr="00EC1E03" w:rsidRDefault="00765297" w:rsidP="00EC1E03">
            <w:pPr>
              <w:tabs>
                <w:tab w:val="num" w:pos="42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C1E03">
              <w:rPr>
                <w:rFonts w:ascii="Times New Roman" w:hAnsi="Times New Roman"/>
                <w:sz w:val="24"/>
                <w:szCs w:val="24"/>
              </w:rPr>
              <w:t>М. Ю. Лермонтов, Наполеон I, В. А. Моцарт</w:t>
            </w:r>
          </w:p>
        </w:tc>
      </w:tr>
      <w:tr w:rsidR="00765297" w:rsidRPr="00EC1E03" w:rsidTr="00EC1E03">
        <w:tc>
          <w:tcPr>
            <w:tcW w:w="2235" w:type="dxa"/>
          </w:tcPr>
          <w:p w:rsidR="00765297" w:rsidRPr="00EC1E03" w:rsidRDefault="00765297" w:rsidP="00EC1E03">
            <w:pPr>
              <w:tabs>
                <w:tab w:val="num" w:pos="42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C1E03">
              <w:rPr>
                <w:rFonts w:ascii="Times New Roman" w:hAnsi="Times New Roman"/>
                <w:sz w:val="24"/>
                <w:szCs w:val="24"/>
              </w:rPr>
              <w:t xml:space="preserve">Холерик </w:t>
            </w:r>
            <w:r w:rsidRPr="00EC1E0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765297" w:rsidRPr="00EC1E03" w:rsidRDefault="00765297" w:rsidP="00EC1E03">
            <w:pPr>
              <w:tabs>
                <w:tab w:val="num" w:pos="42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C1E03">
              <w:rPr>
                <w:rFonts w:ascii="Times New Roman" w:hAnsi="Times New Roman"/>
                <w:sz w:val="24"/>
                <w:szCs w:val="24"/>
              </w:rPr>
              <w:t xml:space="preserve">Активный, очень энергичный, настойчивый, эмоции неуправляемы </w:t>
            </w:r>
            <w:r w:rsidRPr="00EC1E0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65297" w:rsidRPr="00EC1E03" w:rsidRDefault="00765297" w:rsidP="00EC1E03">
            <w:pPr>
              <w:tabs>
                <w:tab w:val="num" w:pos="42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C1E03">
              <w:rPr>
                <w:rFonts w:ascii="Times New Roman" w:hAnsi="Times New Roman"/>
                <w:sz w:val="24"/>
                <w:szCs w:val="24"/>
              </w:rPr>
              <w:t xml:space="preserve">Легко возбудимый, сильный, неуравновешенный, подвижный </w:t>
            </w:r>
            <w:r w:rsidRPr="00EC1E0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765297" w:rsidRPr="00EC1E03" w:rsidRDefault="00765297" w:rsidP="00EC1E03">
            <w:pPr>
              <w:tabs>
                <w:tab w:val="num" w:pos="42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C1E03">
              <w:rPr>
                <w:rFonts w:ascii="Times New Roman" w:hAnsi="Times New Roman"/>
                <w:sz w:val="24"/>
                <w:szCs w:val="24"/>
              </w:rPr>
              <w:t>Петр I, А. С. Пушкин, А. В. Суворов М. де Робеспьер</w:t>
            </w:r>
          </w:p>
        </w:tc>
      </w:tr>
      <w:tr w:rsidR="00765297" w:rsidRPr="00EC1E03" w:rsidTr="00EC1E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54"/>
        </w:trPr>
        <w:tc>
          <w:tcPr>
            <w:tcW w:w="2235" w:type="dxa"/>
          </w:tcPr>
          <w:p w:rsidR="00765297" w:rsidRPr="00EC1E03" w:rsidRDefault="00765297" w:rsidP="00EC1E03">
            <w:pPr>
              <w:tabs>
                <w:tab w:val="num" w:pos="42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C1E03">
              <w:rPr>
                <w:rFonts w:ascii="Times New Roman" w:hAnsi="Times New Roman"/>
                <w:sz w:val="24"/>
                <w:szCs w:val="24"/>
              </w:rPr>
              <w:t xml:space="preserve">Меланхолик </w:t>
            </w:r>
            <w:r w:rsidRPr="00EC1E0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835" w:type="dxa"/>
          </w:tcPr>
          <w:p w:rsidR="00765297" w:rsidRPr="00EC1E03" w:rsidRDefault="00765297" w:rsidP="00EC1E03">
            <w:pPr>
              <w:tabs>
                <w:tab w:val="num" w:pos="42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C1E03">
              <w:rPr>
                <w:rFonts w:ascii="Times New Roman" w:hAnsi="Times New Roman"/>
                <w:sz w:val="24"/>
                <w:szCs w:val="24"/>
              </w:rPr>
              <w:t xml:space="preserve">Пассивный, легко утомляющийся, тяжело приспосабливающийся, очень чувствительный </w:t>
            </w:r>
            <w:r w:rsidRPr="00EC1E0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409" w:type="dxa"/>
          </w:tcPr>
          <w:p w:rsidR="00765297" w:rsidRPr="00EC1E03" w:rsidRDefault="00765297" w:rsidP="00EC1E03">
            <w:pPr>
              <w:tabs>
                <w:tab w:val="num" w:pos="42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C1E03">
              <w:rPr>
                <w:rFonts w:ascii="Times New Roman" w:hAnsi="Times New Roman"/>
                <w:sz w:val="24"/>
                <w:szCs w:val="24"/>
              </w:rPr>
              <w:t xml:space="preserve">Слабый, неуравновешенный, сдержанный, подвижный или малоподвижный </w:t>
            </w:r>
            <w:r w:rsidRPr="00EC1E0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808" w:type="dxa"/>
          </w:tcPr>
          <w:p w:rsidR="00765297" w:rsidRPr="00EC1E03" w:rsidRDefault="00765297" w:rsidP="00EC1E03">
            <w:pPr>
              <w:tabs>
                <w:tab w:val="num" w:pos="42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C1E03">
              <w:rPr>
                <w:rFonts w:ascii="Times New Roman" w:hAnsi="Times New Roman"/>
                <w:sz w:val="24"/>
                <w:szCs w:val="24"/>
              </w:rPr>
              <w:t>Н. В. Гоголь  П. И. Чайковский</w:t>
            </w:r>
          </w:p>
        </w:tc>
      </w:tr>
    </w:tbl>
    <w:p w:rsidR="00765297" w:rsidRPr="009D1F77" w:rsidRDefault="00765297" w:rsidP="00EC491F">
      <w:pPr>
        <w:shd w:val="clear" w:color="auto" w:fill="FFFFFF"/>
        <w:tabs>
          <w:tab w:val="num" w:pos="426"/>
        </w:tabs>
        <w:spacing w:before="43"/>
        <w:ind w:firstLine="709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765297" w:rsidRPr="009D1F77" w:rsidRDefault="00765297" w:rsidP="00EC491F">
      <w:pPr>
        <w:shd w:val="clear" w:color="auto" w:fill="FFFFFF"/>
        <w:tabs>
          <w:tab w:val="num" w:pos="426"/>
        </w:tabs>
        <w:spacing w:before="43"/>
        <w:ind w:firstLine="709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>Чаще всего встречается темперамент смешанного типа.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ind w:right="86" w:firstLine="709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1"/>
          <w:sz w:val="24"/>
          <w:szCs w:val="24"/>
        </w:rPr>
        <w:t xml:space="preserve">Знание действия социально-психологических закономерностей 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>важно не только для более точной оценки психологической атмосфе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>ры в своем коллективе, своей социальной группе, но и для непосред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>ственной деятельности в своем деле, в своем бизнесе.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ind w:right="86" w:firstLine="709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</w:p>
    <w:p w:rsidR="00765297" w:rsidRPr="009D1F77" w:rsidRDefault="00765297" w:rsidP="009D1F77">
      <w:pPr>
        <w:shd w:val="clear" w:color="auto" w:fill="FFFFFF"/>
        <w:tabs>
          <w:tab w:val="num" w:pos="426"/>
        </w:tabs>
        <w:spacing w:after="0"/>
        <w:ind w:right="86"/>
        <w:jc w:val="center"/>
        <w:rPr>
          <w:rFonts w:ascii="Times New Roman" w:hAnsi="Times New Roman"/>
          <w:b/>
          <w:sz w:val="24"/>
          <w:szCs w:val="24"/>
        </w:rPr>
      </w:pPr>
      <w:r w:rsidRPr="009D1F77"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2.8. Метод </w:t>
      </w:r>
      <w:r w:rsidRPr="009D1F77">
        <w:rPr>
          <w:rFonts w:ascii="Times New Roman" w:hAnsi="Times New Roman"/>
          <w:b/>
          <w:iCs/>
          <w:color w:val="000000"/>
          <w:spacing w:val="-2"/>
          <w:sz w:val="24"/>
          <w:szCs w:val="24"/>
        </w:rPr>
        <w:t>«мозго</w:t>
      </w:r>
      <w:r w:rsidRPr="009D1F77">
        <w:rPr>
          <w:rFonts w:ascii="Times New Roman" w:hAnsi="Times New Roman"/>
          <w:b/>
          <w:iCs/>
          <w:color w:val="000000"/>
          <w:spacing w:val="-2"/>
          <w:sz w:val="24"/>
          <w:szCs w:val="24"/>
        </w:rPr>
        <w:softHyphen/>
      </w:r>
      <w:r w:rsidRPr="009D1F77">
        <w:rPr>
          <w:rFonts w:ascii="Times New Roman" w:hAnsi="Times New Roman"/>
          <w:b/>
          <w:iCs/>
          <w:color w:val="000000"/>
          <w:spacing w:val="-3"/>
          <w:sz w:val="24"/>
          <w:szCs w:val="24"/>
        </w:rPr>
        <w:t>вой атаки»</w:t>
      </w:r>
    </w:p>
    <w:p w:rsidR="00765297" w:rsidRPr="009D1F77" w:rsidRDefault="00765297" w:rsidP="009D1F77">
      <w:pPr>
        <w:shd w:val="clear" w:color="auto" w:fill="FFFFFF"/>
        <w:tabs>
          <w:tab w:val="num" w:pos="426"/>
        </w:tabs>
        <w:spacing w:after="0"/>
        <w:ind w:right="77" w:firstLine="709"/>
        <w:jc w:val="both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t>В практике делового человека нередки случаи, когда в резко из</w:t>
      </w: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>менившейся ситуации необходимо дать быструю оценку новой об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softHyphen/>
        <w:t>становки и найти решение проблемы. В этих случаях использование социально-психологических закономерностей часто бывает единст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 xml:space="preserve">венной возможностью. Один из методов, который рекомендуется принять в данной критической ситуации, получил название </w:t>
      </w:r>
      <w:r w:rsidRPr="009D1F77">
        <w:rPr>
          <w:rFonts w:ascii="Times New Roman" w:hAnsi="Times New Roman"/>
          <w:iCs/>
          <w:color w:val="000000"/>
          <w:spacing w:val="-2"/>
          <w:sz w:val="24"/>
          <w:szCs w:val="24"/>
        </w:rPr>
        <w:t>«мозго</w:t>
      </w:r>
      <w:r w:rsidRPr="009D1F77">
        <w:rPr>
          <w:rFonts w:ascii="Times New Roman" w:hAnsi="Times New Roman"/>
          <w:iCs/>
          <w:color w:val="000000"/>
          <w:spacing w:val="-2"/>
          <w:sz w:val="24"/>
          <w:szCs w:val="24"/>
        </w:rPr>
        <w:softHyphen/>
      </w:r>
      <w:r w:rsidRPr="009D1F77">
        <w:rPr>
          <w:rFonts w:ascii="Times New Roman" w:hAnsi="Times New Roman"/>
          <w:iCs/>
          <w:color w:val="000000"/>
          <w:spacing w:val="-3"/>
          <w:sz w:val="24"/>
          <w:szCs w:val="24"/>
        </w:rPr>
        <w:t xml:space="preserve">вой атаки». 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>Суть его заключается в том, что для выработки быстрого и коллективного решения неожиданной задачи руководитель разби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z w:val="24"/>
          <w:szCs w:val="24"/>
        </w:rPr>
        <w:t xml:space="preserve">вает рабочую группу по крайней мере на две части: «генераторов 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>идей» и «критиков».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ind w:right="53" w:firstLine="709"/>
        <w:jc w:val="both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iCs/>
          <w:color w:val="000000"/>
          <w:spacing w:val="-6"/>
          <w:sz w:val="24"/>
          <w:szCs w:val="24"/>
        </w:rPr>
        <w:t xml:space="preserve">На первом этапе </w:t>
      </w:r>
      <w:r w:rsidRPr="009D1F77">
        <w:rPr>
          <w:rFonts w:ascii="Times New Roman" w:hAnsi="Times New Roman"/>
          <w:color w:val="000000"/>
          <w:spacing w:val="-6"/>
          <w:sz w:val="24"/>
          <w:szCs w:val="24"/>
        </w:rPr>
        <w:t xml:space="preserve">решения задачи активно действуют «генераторы идей», которые стремятся выдвинуть как можно больше предложений, </w:t>
      </w:r>
      <w:r w:rsidRPr="009D1F77">
        <w:rPr>
          <w:rFonts w:ascii="Times New Roman" w:hAnsi="Times New Roman"/>
          <w:color w:val="000000"/>
          <w:spacing w:val="-7"/>
          <w:sz w:val="24"/>
          <w:szCs w:val="24"/>
        </w:rPr>
        <w:t>направленных на решение проблемы. Проекты решений могут быть аб</w:t>
      </w:r>
      <w:r w:rsidRPr="009D1F77">
        <w:rPr>
          <w:rFonts w:ascii="Times New Roman" w:hAnsi="Times New Roman"/>
          <w:color w:val="000000"/>
          <w:spacing w:val="-7"/>
          <w:sz w:val="24"/>
          <w:szCs w:val="24"/>
        </w:rPr>
        <w:softHyphen/>
        <w:t xml:space="preserve">солютно неаргументированными, необычными, даже фантастическими. </w:t>
      </w: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t>Но при этом соблюдается одно условие — на данном этапе от них ни</w:t>
      </w: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softHyphen/>
        <w:t xml:space="preserve">кто не отказывается и никто не подвергает их критике. Главная цель </w:t>
      </w:r>
      <w:r w:rsidRPr="009D1F77">
        <w:rPr>
          <w:rFonts w:ascii="Times New Roman" w:hAnsi="Times New Roman"/>
          <w:color w:val="000000"/>
          <w:spacing w:val="-6"/>
          <w:sz w:val="24"/>
          <w:szCs w:val="24"/>
        </w:rPr>
        <w:t>первого этапа — получить как можно больше вариантов или предло</w:t>
      </w:r>
      <w:r w:rsidRPr="009D1F77">
        <w:rPr>
          <w:rFonts w:ascii="Times New Roman" w:hAnsi="Times New Roman"/>
          <w:color w:val="000000"/>
          <w:spacing w:val="-6"/>
          <w:sz w:val="24"/>
          <w:szCs w:val="24"/>
        </w:rPr>
        <w:softHyphen/>
        <w:t>жений решения задачи.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ind w:right="38" w:firstLine="709"/>
        <w:jc w:val="both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 xml:space="preserve">На </w:t>
      </w:r>
      <w:r w:rsidRPr="009D1F77">
        <w:rPr>
          <w:rFonts w:ascii="Times New Roman" w:hAnsi="Times New Roman"/>
          <w:iCs/>
          <w:color w:val="000000"/>
          <w:spacing w:val="-2"/>
          <w:sz w:val="24"/>
          <w:szCs w:val="24"/>
        </w:rPr>
        <w:t xml:space="preserve">втором этапе 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>в процесс принятия решения вступают «кри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 xml:space="preserve">тики», они классифицируют выдвинутые предложения, отсеивают и 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 xml:space="preserve">отвергают непригодные проекты, откладывают спорные решения, 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>принимают и поддерживают очевидные удачи. При последующих анализах отобранных предложений обсуждаются и спорные предло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1"/>
          <w:sz w:val="24"/>
          <w:szCs w:val="24"/>
        </w:rPr>
        <w:t>жения, из них берется максимум возможного.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ind w:right="5" w:firstLine="709"/>
        <w:jc w:val="both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1"/>
          <w:sz w:val="24"/>
          <w:szCs w:val="24"/>
        </w:rPr>
        <w:t xml:space="preserve">Метод «мозговой атаки» варьируется в зависимости от характера </w:t>
      </w: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t xml:space="preserve">и численности группы. В качестве «генераторов идей» и «критиков» </w:t>
      </w:r>
      <w:r w:rsidRPr="009D1F77">
        <w:rPr>
          <w:rFonts w:ascii="Times New Roman" w:hAnsi="Times New Roman"/>
          <w:color w:val="000000"/>
          <w:sz w:val="24"/>
          <w:szCs w:val="24"/>
        </w:rPr>
        <w:t xml:space="preserve">могут выступать одни и те же люди, на одном этапе выполняя роль 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>и функции программистов, на другом — функции критиков собст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 xml:space="preserve">венных предложений, функции исполнителей. В его основе лежит </w:t>
      </w: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t>творческое использование всех социально-психологических законо</w:t>
      </w: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>мерностей. Члены группы и заражают друг друга общим настроени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 xml:space="preserve">ем, и подражают друг другу в выдвижении предложений, с помощью 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>процесса группового давления на одних этапах затормаживают нега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softHyphen/>
        <w:t xml:space="preserve">тивные установки, на других, наоборот, активизируют их, убеждают 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>друг друга и тд.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spacing w:before="77"/>
        <w:ind w:firstLine="709"/>
        <w:jc w:val="both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>Разумеется, этот метод не следует абсолютизировать и применять во всех случаях. Он не заменяет методов системного анализа текуще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1"/>
          <w:sz w:val="24"/>
          <w:szCs w:val="24"/>
        </w:rPr>
        <w:t xml:space="preserve">го материала. Более того, как и все другие методы или способы, он 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>имеет свои недостатки. Это и чрезвычайная интенсивность, необхо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>димость на это время отвлечься от всех других проблем, «отключить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 xml:space="preserve">ся»; это и возможное снижение профессионализма из-за отсутствия </w:t>
      </w:r>
      <w:r w:rsidRPr="009D1F77">
        <w:rPr>
          <w:rFonts w:ascii="Times New Roman" w:hAnsi="Times New Roman"/>
          <w:color w:val="000000"/>
          <w:spacing w:val="1"/>
          <w:sz w:val="24"/>
          <w:szCs w:val="24"/>
        </w:rPr>
        <w:t xml:space="preserve">более полной информации. Тем не менее в острых ситуациях он 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 xml:space="preserve">может быть эффективен и потому бизнесменам следует взять его на </w:t>
      </w:r>
      <w:r w:rsidRPr="009D1F77">
        <w:rPr>
          <w:rFonts w:ascii="Times New Roman" w:hAnsi="Times New Roman"/>
          <w:color w:val="000000"/>
          <w:spacing w:val="-6"/>
          <w:sz w:val="24"/>
          <w:szCs w:val="24"/>
        </w:rPr>
        <w:t>вооружение.</w:t>
      </w:r>
    </w:p>
    <w:p w:rsidR="00765297" w:rsidRPr="009D1F77" w:rsidRDefault="00765297" w:rsidP="00EC491F">
      <w:pPr>
        <w:shd w:val="clear" w:color="auto" w:fill="FFFFFF"/>
        <w:tabs>
          <w:tab w:val="num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65297" w:rsidRDefault="00765297" w:rsidP="00EC491F">
      <w:pPr>
        <w:tabs>
          <w:tab w:val="num" w:pos="426"/>
        </w:tabs>
        <w:ind w:firstLine="709"/>
        <w:rPr>
          <w:rFonts w:ascii="Times New Roman" w:hAnsi="Times New Roman"/>
          <w:sz w:val="24"/>
          <w:szCs w:val="24"/>
        </w:rPr>
      </w:pPr>
    </w:p>
    <w:p w:rsidR="00765297" w:rsidRPr="009D1F77" w:rsidRDefault="00765297" w:rsidP="00EC491F">
      <w:pPr>
        <w:tabs>
          <w:tab w:val="num" w:pos="426"/>
        </w:tabs>
        <w:ind w:firstLine="709"/>
        <w:rPr>
          <w:rFonts w:ascii="Times New Roman" w:hAnsi="Times New Roman"/>
          <w:sz w:val="24"/>
          <w:szCs w:val="24"/>
        </w:rPr>
      </w:pPr>
    </w:p>
    <w:p w:rsidR="00765297" w:rsidRPr="009D1F77" w:rsidRDefault="00765297" w:rsidP="00EC491F">
      <w:pPr>
        <w:tabs>
          <w:tab w:val="num" w:pos="426"/>
        </w:tabs>
        <w:ind w:firstLine="709"/>
        <w:rPr>
          <w:rFonts w:ascii="Times New Roman" w:hAnsi="Times New Roman"/>
          <w:sz w:val="24"/>
          <w:szCs w:val="24"/>
        </w:rPr>
      </w:pPr>
    </w:p>
    <w:p w:rsidR="00765297" w:rsidRPr="009D1F77" w:rsidRDefault="00765297" w:rsidP="00EC491F">
      <w:pPr>
        <w:tabs>
          <w:tab w:val="num" w:pos="426"/>
        </w:tabs>
        <w:ind w:firstLine="709"/>
        <w:rPr>
          <w:rFonts w:ascii="Times New Roman" w:hAnsi="Times New Roman"/>
          <w:sz w:val="24"/>
          <w:szCs w:val="24"/>
        </w:rPr>
      </w:pPr>
    </w:p>
    <w:p w:rsidR="00765297" w:rsidRPr="009D1F77" w:rsidRDefault="00765297" w:rsidP="00EC491F">
      <w:pPr>
        <w:tabs>
          <w:tab w:val="num" w:pos="426"/>
        </w:tabs>
        <w:ind w:firstLine="709"/>
        <w:rPr>
          <w:rFonts w:ascii="Times New Roman" w:hAnsi="Times New Roman"/>
          <w:sz w:val="24"/>
          <w:szCs w:val="24"/>
        </w:rPr>
      </w:pPr>
    </w:p>
    <w:p w:rsidR="00765297" w:rsidRPr="009D1F77" w:rsidRDefault="00765297" w:rsidP="00EC7548">
      <w:pPr>
        <w:tabs>
          <w:tab w:val="num" w:pos="426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9D1F77">
        <w:rPr>
          <w:rFonts w:ascii="Times New Roman" w:hAnsi="Times New Roman"/>
          <w:b/>
          <w:bCs/>
          <w:sz w:val="24"/>
          <w:szCs w:val="24"/>
        </w:rPr>
        <w:t>ЗАКЛЮЧЕНИЕ</w:t>
      </w:r>
    </w:p>
    <w:p w:rsidR="00765297" w:rsidRPr="009D1F77" w:rsidRDefault="00765297" w:rsidP="00EC491F">
      <w:pPr>
        <w:tabs>
          <w:tab w:val="num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sz w:val="24"/>
          <w:szCs w:val="24"/>
        </w:rPr>
        <w:t xml:space="preserve">     Я рассматривал важнейшие закономерности имеющие непосредственное отношение к практике общения людей. Социально-психологические знания, навыки анализа ситуаций, возникающих в процессе общения, имеют огромное значение для построения эффективных отношений между людьми. С одной стороны, они помогают человеку лучше понять себя, свой внутренний мир, осознать социально-психологические аспекты своего «я»: социальные установки, стереотипы, стратегии поведения и взаимодействия, стиль общения, умение эффективно слушать, контролировать свои эмоции и адекватно понимать других людей. С другой стороны, такие знания позволяют лучше понять людей, создать такую ситуацию общения с ними, индивидуально настроившись на их внутреннее психическое состояние, которая наиболее плодотворно способствовала бы их творческому развитию, давала бы чувство защищенности.</w:t>
      </w:r>
    </w:p>
    <w:p w:rsidR="00765297" w:rsidRPr="009D1F77" w:rsidRDefault="00765297" w:rsidP="00EC491F">
      <w:pPr>
        <w:tabs>
          <w:tab w:val="num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sz w:val="24"/>
          <w:szCs w:val="24"/>
        </w:rPr>
        <w:t xml:space="preserve">    Деловые отношения складываются, в основном, в малой группе, членом которой является конкретный индивид. Окружающие его люди играют огромную роль в формировании ценностей любого человека, и знание социально-психологических законов жизни, группы, умение их анализировать – важнейшая часть жизнедеятельности личности.</w:t>
      </w:r>
    </w:p>
    <w:p w:rsidR="00765297" w:rsidRPr="009D1F77" w:rsidRDefault="00765297" w:rsidP="00EC491F">
      <w:pPr>
        <w:tabs>
          <w:tab w:val="num" w:pos="426"/>
        </w:tabs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sz w:val="24"/>
          <w:szCs w:val="24"/>
        </w:rPr>
        <w:t xml:space="preserve">Итак, деловое общение — это межличностное общение с целью организации и оптимизации того или иного вида предметной деятельности: производственной, научной, коммерческой, управленческой и т. д. </w:t>
      </w:r>
    </w:p>
    <w:p w:rsidR="00765297" w:rsidRPr="009D1F77" w:rsidRDefault="00765297" w:rsidP="00EC491F">
      <w:pPr>
        <w:tabs>
          <w:tab w:val="num" w:pos="426"/>
        </w:tabs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sz w:val="24"/>
          <w:szCs w:val="24"/>
        </w:rPr>
        <w:t>В этом определении подчеркивается цель делового общения — организация плодотворного сотрудничества, а также отмечается, что оно неразрывно связано с самыми различными сферами деятельности людей. Ведь постоянно приходится обсуждать вопросы, связанные с организациёй производства, с жизнью трудового коллектива, выполнением должностных и служебных обязанностей, заключением различного рода сделок, договоров, принятием решений, оформлением документов и т.д. Участники делового общения — это, как правило, официальные должностные лица, исполняющие свои служебные обязанности.</w:t>
      </w:r>
    </w:p>
    <w:p w:rsidR="00765297" w:rsidRPr="009D1F77" w:rsidRDefault="00765297" w:rsidP="00EC491F">
      <w:pPr>
        <w:tabs>
          <w:tab w:val="num" w:pos="426"/>
        </w:tabs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sz w:val="24"/>
          <w:szCs w:val="24"/>
        </w:rPr>
        <w:t xml:space="preserve">    Деловое общение занимает значительное место в жизни многих людей. Оно играет важную роль в различных видах профессиональной деятельности, определяет их успех. </w:t>
      </w:r>
    </w:p>
    <w:p w:rsidR="00765297" w:rsidRPr="009D1F77" w:rsidRDefault="00765297" w:rsidP="00EC491F">
      <w:pPr>
        <w:tabs>
          <w:tab w:val="num" w:pos="426"/>
        </w:tabs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65297" w:rsidRDefault="00765297" w:rsidP="00EC491F">
      <w:pPr>
        <w:tabs>
          <w:tab w:val="num" w:pos="426"/>
        </w:tabs>
        <w:ind w:firstLine="709"/>
        <w:rPr>
          <w:rFonts w:ascii="Times New Roman" w:hAnsi="Times New Roman"/>
          <w:sz w:val="24"/>
          <w:szCs w:val="24"/>
        </w:rPr>
      </w:pPr>
    </w:p>
    <w:p w:rsidR="00765297" w:rsidRDefault="00765297" w:rsidP="00EC491F">
      <w:pPr>
        <w:tabs>
          <w:tab w:val="num" w:pos="426"/>
        </w:tabs>
        <w:ind w:firstLine="709"/>
        <w:rPr>
          <w:rFonts w:ascii="Times New Roman" w:hAnsi="Times New Roman"/>
          <w:sz w:val="24"/>
          <w:szCs w:val="24"/>
        </w:rPr>
      </w:pPr>
    </w:p>
    <w:p w:rsidR="00765297" w:rsidRDefault="00765297" w:rsidP="00EC491F">
      <w:pPr>
        <w:tabs>
          <w:tab w:val="num" w:pos="426"/>
        </w:tabs>
        <w:ind w:firstLine="709"/>
        <w:rPr>
          <w:rFonts w:ascii="Times New Roman" w:hAnsi="Times New Roman"/>
          <w:sz w:val="24"/>
          <w:szCs w:val="24"/>
        </w:rPr>
      </w:pPr>
    </w:p>
    <w:p w:rsidR="00765297" w:rsidRDefault="00765297" w:rsidP="00EC491F">
      <w:pPr>
        <w:tabs>
          <w:tab w:val="num" w:pos="426"/>
        </w:tabs>
        <w:ind w:firstLine="709"/>
        <w:rPr>
          <w:rFonts w:ascii="Times New Roman" w:hAnsi="Times New Roman"/>
          <w:sz w:val="24"/>
          <w:szCs w:val="24"/>
        </w:rPr>
      </w:pPr>
    </w:p>
    <w:p w:rsidR="00765297" w:rsidRDefault="00765297" w:rsidP="00EC491F">
      <w:pPr>
        <w:tabs>
          <w:tab w:val="num" w:pos="426"/>
        </w:tabs>
        <w:ind w:firstLine="709"/>
        <w:rPr>
          <w:rFonts w:ascii="Times New Roman" w:hAnsi="Times New Roman"/>
          <w:sz w:val="24"/>
          <w:szCs w:val="24"/>
        </w:rPr>
      </w:pPr>
    </w:p>
    <w:p w:rsidR="00765297" w:rsidRDefault="00765297" w:rsidP="00EC491F">
      <w:pPr>
        <w:tabs>
          <w:tab w:val="num" w:pos="426"/>
        </w:tabs>
        <w:ind w:firstLine="709"/>
        <w:rPr>
          <w:rFonts w:ascii="Times New Roman" w:hAnsi="Times New Roman"/>
          <w:sz w:val="24"/>
          <w:szCs w:val="24"/>
        </w:rPr>
      </w:pPr>
    </w:p>
    <w:p w:rsidR="00765297" w:rsidRPr="009D1F77" w:rsidRDefault="00765297" w:rsidP="00EC491F">
      <w:pPr>
        <w:tabs>
          <w:tab w:val="num" w:pos="426"/>
        </w:tabs>
        <w:ind w:firstLine="709"/>
        <w:rPr>
          <w:rFonts w:ascii="Times New Roman" w:hAnsi="Times New Roman"/>
          <w:sz w:val="24"/>
          <w:szCs w:val="24"/>
        </w:rPr>
      </w:pPr>
    </w:p>
    <w:p w:rsidR="00765297" w:rsidRDefault="00765297" w:rsidP="00EC7548">
      <w:pPr>
        <w:tabs>
          <w:tab w:val="num" w:pos="426"/>
        </w:tabs>
        <w:jc w:val="center"/>
        <w:rPr>
          <w:rFonts w:ascii="Times New Roman" w:hAnsi="Times New Roman"/>
          <w:b/>
          <w:sz w:val="24"/>
          <w:szCs w:val="24"/>
        </w:rPr>
      </w:pPr>
      <w:r w:rsidRPr="009D1F77">
        <w:rPr>
          <w:rFonts w:ascii="Times New Roman" w:hAnsi="Times New Roman"/>
          <w:b/>
          <w:sz w:val="24"/>
          <w:szCs w:val="24"/>
        </w:rPr>
        <w:t>СПИСОК ИСПОЛЬЗРВАННЫХ ИСТОЧНИКОВ</w:t>
      </w:r>
    </w:p>
    <w:p w:rsidR="00765297" w:rsidRPr="009D1F77" w:rsidRDefault="00765297" w:rsidP="00162454">
      <w:pPr>
        <w:tabs>
          <w:tab w:val="num" w:pos="426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5297" w:rsidRPr="009D1F77" w:rsidRDefault="00765297" w:rsidP="00162454">
      <w:pPr>
        <w:pStyle w:val="1"/>
        <w:numPr>
          <w:ilvl w:val="0"/>
          <w:numId w:val="13"/>
        </w:numPr>
        <w:shd w:val="clear" w:color="auto" w:fill="FFFFFF"/>
        <w:spacing w:before="58" w:line="360" w:lineRule="auto"/>
        <w:rPr>
          <w:sz w:val="24"/>
          <w:szCs w:val="24"/>
        </w:rPr>
      </w:pPr>
      <w:r w:rsidRPr="009D1F77">
        <w:rPr>
          <w:rFonts w:ascii="Times New Roman" w:hAnsi="Times New Roman"/>
          <w:iCs/>
          <w:color w:val="000000"/>
          <w:spacing w:val="-5"/>
          <w:sz w:val="24"/>
          <w:szCs w:val="24"/>
        </w:rPr>
        <w:t>Андреева Г.М.</w:t>
      </w:r>
      <w:r>
        <w:rPr>
          <w:rFonts w:ascii="Times New Roman" w:hAnsi="Times New Roman"/>
          <w:iCs/>
          <w:color w:val="000000"/>
          <w:spacing w:val="-5"/>
          <w:sz w:val="24"/>
          <w:szCs w:val="24"/>
        </w:rPr>
        <w:t>,</w:t>
      </w:r>
      <w:r w:rsidRPr="009D1F77">
        <w:rPr>
          <w:rFonts w:ascii="Times New Roman" w:hAnsi="Times New Roman"/>
          <w:iCs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Социальная психология, </w:t>
      </w: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t xml:space="preserve">М.,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200</w:t>
      </w: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t>4.</w:t>
      </w:r>
    </w:p>
    <w:p w:rsidR="00765297" w:rsidRPr="009D1F77" w:rsidRDefault="00765297" w:rsidP="00162454">
      <w:pPr>
        <w:pStyle w:val="1"/>
        <w:numPr>
          <w:ilvl w:val="0"/>
          <w:numId w:val="13"/>
        </w:numPr>
        <w:shd w:val="clear" w:color="auto" w:fill="FFFFFF"/>
        <w:spacing w:line="360" w:lineRule="auto"/>
        <w:rPr>
          <w:sz w:val="24"/>
          <w:szCs w:val="24"/>
        </w:rPr>
      </w:pPr>
      <w:r>
        <w:rPr>
          <w:rFonts w:ascii="Times New Roman" w:hAnsi="Times New Roman"/>
          <w:iCs/>
          <w:color w:val="000000"/>
          <w:spacing w:val="-4"/>
          <w:sz w:val="24"/>
          <w:szCs w:val="24"/>
        </w:rPr>
        <w:t xml:space="preserve">Вудкок М., Фрэнсис А., </w:t>
      </w:r>
      <w:r w:rsidRPr="009D1F77">
        <w:rPr>
          <w:rFonts w:ascii="Times New Roman" w:hAnsi="Times New Roman"/>
          <w:iCs/>
          <w:color w:val="000000"/>
          <w:spacing w:val="-4"/>
          <w:sz w:val="24"/>
          <w:szCs w:val="24"/>
        </w:rPr>
        <w:t xml:space="preserve"> 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 xml:space="preserve">Раскрепощенный менеджер. М.,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2007</w:t>
      </w:r>
      <w:r w:rsidRPr="009D1F77">
        <w:rPr>
          <w:rFonts w:ascii="Times New Roman" w:hAnsi="Times New Roman"/>
          <w:color w:val="000000"/>
          <w:spacing w:val="-4"/>
          <w:sz w:val="24"/>
          <w:szCs w:val="24"/>
        </w:rPr>
        <w:t>.</w:t>
      </w:r>
    </w:p>
    <w:p w:rsidR="00765297" w:rsidRPr="009D1F77" w:rsidRDefault="00765297" w:rsidP="00162454">
      <w:pPr>
        <w:pStyle w:val="1"/>
        <w:numPr>
          <w:ilvl w:val="0"/>
          <w:numId w:val="13"/>
        </w:numPr>
        <w:tabs>
          <w:tab w:val="num" w:pos="426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9D1F77">
        <w:rPr>
          <w:rFonts w:ascii="Times New Roman" w:hAnsi="Times New Roman"/>
          <w:sz w:val="24"/>
          <w:szCs w:val="24"/>
        </w:rPr>
        <w:t xml:space="preserve">Зельдович Б. 3. ,  </w:t>
      </w:r>
      <w:r>
        <w:rPr>
          <w:rFonts w:ascii="Times New Roman" w:hAnsi="Times New Roman"/>
          <w:sz w:val="24"/>
          <w:szCs w:val="24"/>
        </w:rPr>
        <w:t>Д</w:t>
      </w:r>
      <w:r w:rsidRPr="009D1F77">
        <w:rPr>
          <w:rFonts w:ascii="Times New Roman" w:hAnsi="Times New Roman"/>
          <w:sz w:val="24"/>
          <w:szCs w:val="24"/>
        </w:rPr>
        <w:t>еловое общение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9D1F77">
        <w:rPr>
          <w:rFonts w:ascii="Times New Roman" w:hAnsi="Times New Roman"/>
          <w:sz w:val="24"/>
          <w:szCs w:val="24"/>
        </w:rPr>
        <w:t>Учебное пособие,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1F77">
        <w:rPr>
          <w:rFonts w:ascii="Times New Roman" w:hAnsi="Times New Roman"/>
          <w:sz w:val="24"/>
          <w:szCs w:val="24"/>
        </w:rPr>
        <w:t>Альфа-Пресс,</w:t>
      </w:r>
      <w:r>
        <w:rPr>
          <w:rFonts w:ascii="Times New Roman" w:hAnsi="Times New Roman"/>
          <w:sz w:val="24"/>
          <w:szCs w:val="24"/>
        </w:rPr>
        <w:t xml:space="preserve"> М. 2007</w:t>
      </w:r>
    </w:p>
    <w:p w:rsidR="00765297" w:rsidRPr="009D1F77" w:rsidRDefault="00765297" w:rsidP="00162454">
      <w:pPr>
        <w:pStyle w:val="1"/>
        <w:numPr>
          <w:ilvl w:val="0"/>
          <w:numId w:val="13"/>
        </w:numPr>
        <w:shd w:val="clear" w:color="auto" w:fill="FFFFFF"/>
        <w:spacing w:line="360" w:lineRule="auto"/>
        <w:rPr>
          <w:sz w:val="24"/>
          <w:szCs w:val="24"/>
        </w:rPr>
      </w:pPr>
      <w:r w:rsidRPr="009D1F77">
        <w:rPr>
          <w:rFonts w:ascii="Times New Roman" w:hAnsi="Times New Roman"/>
          <w:iCs/>
          <w:color w:val="000000"/>
          <w:spacing w:val="-3"/>
          <w:sz w:val="24"/>
          <w:szCs w:val="24"/>
        </w:rPr>
        <w:t xml:space="preserve">Опалев А.В. </w:t>
      </w: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>Умение обращаться с людьми. М., 1996.</w:t>
      </w:r>
    </w:p>
    <w:p w:rsidR="00765297" w:rsidRPr="009D1F77" w:rsidRDefault="00765297" w:rsidP="00162454">
      <w:pPr>
        <w:pStyle w:val="1"/>
        <w:numPr>
          <w:ilvl w:val="0"/>
          <w:numId w:val="13"/>
        </w:numPr>
        <w:shd w:val="clear" w:color="auto" w:fill="FFFFFF"/>
        <w:spacing w:line="360" w:lineRule="auto"/>
        <w:ind w:right="139"/>
        <w:jc w:val="both"/>
        <w:rPr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t>Психология и этика делового общения: Учебник для вузов / Под ред. В.Н. Лаври-ненко. М., 1997.</w:t>
      </w:r>
    </w:p>
    <w:p w:rsidR="00765297" w:rsidRPr="00162454" w:rsidRDefault="00765297" w:rsidP="00162454">
      <w:pPr>
        <w:pStyle w:val="1"/>
        <w:numPr>
          <w:ilvl w:val="0"/>
          <w:numId w:val="13"/>
        </w:numPr>
        <w:shd w:val="clear" w:color="auto" w:fill="FFFFFF"/>
        <w:spacing w:line="360" w:lineRule="auto"/>
        <w:rPr>
          <w:sz w:val="24"/>
          <w:szCs w:val="24"/>
        </w:rPr>
      </w:pPr>
      <w:r w:rsidRPr="009D1F77">
        <w:rPr>
          <w:rFonts w:ascii="Times New Roman" w:hAnsi="Times New Roman"/>
          <w:color w:val="000000"/>
          <w:spacing w:val="-3"/>
          <w:sz w:val="24"/>
          <w:szCs w:val="24"/>
        </w:rPr>
        <w:t>Психология и этика делового общения: Учебное пособие. М., 1997.</w:t>
      </w:r>
    </w:p>
    <w:p w:rsidR="00765297" w:rsidRPr="009D1F77" w:rsidRDefault="00765297" w:rsidP="00162454">
      <w:pPr>
        <w:pStyle w:val="1"/>
        <w:numPr>
          <w:ilvl w:val="0"/>
          <w:numId w:val="13"/>
        </w:numPr>
        <w:shd w:val="clear" w:color="auto" w:fill="FFFFFF"/>
        <w:spacing w:line="360" w:lineRule="auto"/>
        <w:rPr>
          <w:sz w:val="24"/>
          <w:szCs w:val="24"/>
        </w:rPr>
      </w:pPr>
      <w:r w:rsidRPr="00162454">
        <w:rPr>
          <w:rFonts w:ascii="Times New Roman" w:hAnsi="Times New Roman"/>
          <w:bCs/>
          <w:color w:val="000000"/>
          <w:spacing w:val="1"/>
        </w:rPr>
        <w:t>Смирнов Г.Н.</w:t>
      </w:r>
      <w:r>
        <w:rPr>
          <w:rFonts w:ascii="Times New Roman" w:hAnsi="Times New Roman"/>
          <w:color w:val="000000"/>
          <w:spacing w:val="1"/>
        </w:rPr>
        <w:t>,</w:t>
      </w:r>
      <w:r w:rsidRPr="00162454">
        <w:rPr>
          <w:rFonts w:ascii="Times New Roman" w:hAnsi="Times New Roman"/>
          <w:color w:val="000000"/>
          <w:spacing w:val="1"/>
        </w:rPr>
        <w:t xml:space="preserve"> </w:t>
      </w:r>
      <w:r>
        <w:rPr>
          <w:rFonts w:ascii="Times New Roman" w:hAnsi="Times New Roman"/>
          <w:color w:val="000000"/>
          <w:spacing w:val="1"/>
        </w:rPr>
        <w:t xml:space="preserve">Этика бизнеса, деловых и общественных </w:t>
      </w:r>
      <w:r>
        <w:rPr>
          <w:rFonts w:ascii="Times New Roman" w:hAnsi="Times New Roman"/>
          <w:color w:val="000000"/>
          <w:spacing w:val="-2"/>
        </w:rPr>
        <w:t>отношений. — М.: Изд-во УРАО, 2009</w:t>
      </w:r>
    </w:p>
    <w:p w:rsidR="00765297" w:rsidRPr="009D1F77" w:rsidRDefault="00765297" w:rsidP="00162454">
      <w:pPr>
        <w:pStyle w:val="1"/>
        <w:numPr>
          <w:ilvl w:val="0"/>
          <w:numId w:val="13"/>
        </w:numPr>
        <w:shd w:val="clear" w:color="auto" w:fill="FFFFFF"/>
        <w:spacing w:line="360" w:lineRule="auto"/>
        <w:rPr>
          <w:sz w:val="24"/>
          <w:szCs w:val="24"/>
        </w:rPr>
      </w:pPr>
      <w:r w:rsidRPr="009D1F77">
        <w:rPr>
          <w:rFonts w:ascii="Times New Roman" w:hAnsi="Times New Roman"/>
          <w:iCs/>
          <w:color w:val="000000"/>
          <w:spacing w:val="-5"/>
          <w:sz w:val="24"/>
          <w:szCs w:val="24"/>
        </w:rPr>
        <w:t>Фрейд 3.</w:t>
      </w:r>
      <w:r>
        <w:rPr>
          <w:rFonts w:ascii="Times New Roman" w:hAnsi="Times New Roman"/>
          <w:iCs/>
          <w:color w:val="000000"/>
          <w:spacing w:val="-5"/>
          <w:sz w:val="24"/>
          <w:szCs w:val="24"/>
        </w:rPr>
        <w:t>,</w:t>
      </w:r>
      <w:r w:rsidRPr="009D1F77">
        <w:rPr>
          <w:rFonts w:ascii="Times New Roman" w:hAnsi="Times New Roman"/>
          <w:iCs/>
          <w:color w:val="000000"/>
          <w:spacing w:val="-5"/>
          <w:sz w:val="24"/>
          <w:szCs w:val="24"/>
        </w:rPr>
        <w:t xml:space="preserve"> </w:t>
      </w: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t>Психология бессознательного.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, </w:t>
      </w:r>
      <w:r w:rsidRPr="009D1F77">
        <w:rPr>
          <w:rFonts w:ascii="Times New Roman" w:hAnsi="Times New Roman"/>
          <w:color w:val="000000"/>
          <w:spacing w:val="-5"/>
          <w:sz w:val="24"/>
          <w:szCs w:val="24"/>
        </w:rPr>
        <w:t xml:space="preserve"> М., 1983.</w:t>
      </w:r>
    </w:p>
    <w:p w:rsidR="00765297" w:rsidRPr="009D1F77" w:rsidRDefault="00765297" w:rsidP="00162454">
      <w:pPr>
        <w:pStyle w:val="1"/>
        <w:numPr>
          <w:ilvl w:val="0"/>
          <w:numId w:val="13"/>
        </w:numPr>
        <w:shd w:val="clear" w:color="auto" w:fill="FFFFFF"/>
        <w:spacing w:line="360" w:lineRule="auto"/>
        <w:rPr>
          <w:sz w:val="24"/>
          <w:szCs w:val="24"/>
        </w:rPr>
      </w:pPr>
      <w:r w:rsidRPr="009D1F77">
        <w:rPr>
          <w:rFonts w:ascii="Times New Roman" w:hAnsi="Times New Roman"/>
          <w:iCs/>
          <w:color w:val="000000"/>
          <w:spacing w:val="-2"/>
          <w:sz w:val="24"/>
          <w:szCs w:val="24"/>
        </w:rPr>
        <w:t>Фромм Э.</w:t>
      </w:r>
      <w:r>
        <w:rPr>
          <w:rFonts w:ascii="Times New Roman" w:hAnsi="Times New Roman"/>
          <w:iCs/>
          <w:color w:val="000000"/>
          <w:spacing w:val="-2"/>
          <w:sz w:val="24"/>
          <w:szCs w:val="24"/>
        </w:rPr>
        <w:t>,</w:t>
      </w:r>
      <w:r w:rsidRPr="009D1F77">
        <w:rPr>
          <w:rFonts w:ascii="Times New Roman" w:hAnsi="Times New Roman"/>
          <w:iCs/>
          <w:color w:val="000000"/>
          <w:spacing w:val="-2"/>
          <w:sz w:val="24"/>
          <w:szCs w:val="24"/>
        </w:rPr>
        <w:t xml:space="preserve"> 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 xml:space="preserve">Психоанализ и этика М.,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200</w:t>
      </w:r>
      <w:r w:rsidRPr="009D1F77">
        <w:rPr>
          <w:rFonts w:ascii="Times New Roman" w:hAnsi="Times New Roman"/>
          <w:color w:val="000000"/>
          <w:spacing w:val="-2"/>
          <w:sz w:val="24"/>
          <w:szCs w:val="24"/>
        </w:rPr>
        <w:t>3.</w:t>
      </w:r>
    </w:p>
    <w:p w:rsidR="00765297" w:rsidRPr="009D1F77" w:rsidRDefault="00765297" w:rsidP="00EC491F">
      <w:pPr>
        <w:tabs>
          <w:tab w:val="num" w:pos="426"/>
        </w:tabs>
        <w:ind w:firstLine="709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765297" w:rsidRPr="009D1F77" w:rsidSect="00C328D9">
      <w:footerReference w:type="default" r:id="rId7"/>
      <w:pgSz w:w="11906" w:h="16838"/>
      <w:pgMar w:top="1021" w:right="1134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297" w:rsidRDefault="00765297" w:rsidP="00EC491F">
      <w:pPr>
        <w:spacing w:after="0" w:line="240" w:lineRule="auto"/>
      </w:pPr>
      <w:r>
        <w:separator/>
      </w:r>
    </w:p>
  </w:endnote>
  <w:endnote w:type="continuationSeparator" w:id="0">
    <w:p w:rsidR="00765297" w:rsidRDefault="00765297" w:rsidP="00EC4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297" w:rsidRPr="00EC491F" w:rsidRDefault="00765297">
    <w:pPr>
      <w:pStyle w:val="a6"/>
      <w:jc w:val="center"/>
      <w:rPr>
        <w:rFonts w:ascii="Times New Roman" w:hAnsi="Times New Roman"/>
      </w:rPr>
    </w:pPr>
    <w:r w:rsidRPr="00EC491F">
      <w:rPr>
        <w:rFonts w:ascii="Times New Roman" w:hAnsi="Times New Roman"/>
      </w:rPr>
      <w:fldChar w:fldCharType="begin"/>
    </w:r>
    <w:r w:rsidRPr="00EC491F">
      <w:rPr>
        <w:rFonts w:ascii="Times New Roman" w:hAnsi="Times New Roman"/>
      </w:rPr>
      <w:instrText xml:space="preserve"> PAGE   \* MERGEFORMAT </w:instrText>
    </w:r>
    <w:r w:rsidRPr="00EC491F">
      <w:rPr>
        <w:rFonts w:ascii="Times New Roman" w:hAnsi="Times New Roman"/>
      </w:rPr>
      <w:fldChar w:fldCharType="separate"/>
    </w:r>
    <w:r w:rsidR="003D4312">
      <w:rPr>
        <w:rFonts w:ascii="Times New Roman" w:hAnsi="Times New Roman"/>
        <w:noProof/>
      </w:rPr>
      <w:t>1</w:t>
    </w:r>
    <w:r w:rsidRPr="00EC491F">
      <w:rPr>
        <w:rFonts w:ascii="Times New Roman" w:hAnsi="Times New Roman"/>
      </w:rPr>
      <w:fldChar w:fldCharType="end"/>
    </w:r>
  </w:p>
  <w:p w:rsidR="00765297" w:rsidRDefault="0076529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297" w:rsidRDefault="00765297" w:rsidP="00EC491F">
      <w:pPr>
        <w:spacing w:after="0" w:line="240" w:lineRule="auto"/>
      </w:pPr>
      <w:r>
        <w:separator/>
      </w:r>
    </w:p>
  </w:footnote>
  <w:footnote w:type="continuationSeparator" w:id="0">
    <w:p w:rsidR="00765297" w:rsidRDefault="00765297" w:rsidP="00EC49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D6973"/>
    <w:multiLevelType w:val="singleLevel"/>
    <w:tmpl w:val="5D248860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">
    <w:nsid w:val="0E2F4B9A"/>
    <w:multiLevelType w:val="singleLevel"/>
    <w:tmpl w:val="1C707902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">
    <w:nsid w:val="186C0E73"/>
    <w:multiLevelType w:val="singleLevel"/>
    <w:tmpl w:val="04C67DCE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3">
    <w:nsid w:val="189E2BB9"/>
    <w:multiLevelType w:val="hybridMultilevel"/>
    <w:tmpl w:val="C4F816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B6D2D2C"/>
    <w:multiLevelType w:val="singleLevel"/>
    <w:tmpl w:val="5CA8EBB2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5">
    <w:nsid w:val="439E4AC8"/>
    <w:multiLevelType w:val="hybridMultilevel"/>
    <w:tmpl w:val="82E4EC06"/>
    <w:lvl w:ilvl="0" w:tplc="79AE6D4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459B06D7"/>
    <w:multiLevelType w:val="singleLevel"/>
    <w:tmpl w:val="1ADA5F8C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7">
    <w:nsid w:val="4C312720"/>
    <w:multiLevelType w:val="singleLevel"/>
    <w:tmpl w:val="75CE031C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8">
    <w:nsid w:val="51073111"/>
    <w:multiLevelType w:val="hybridMultilevel"/>
    <w:tmpl w:val="E4EA8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5153E71"/>
    <w:multiLevelType w:val="hybridMultilevel"/>
    <w:tmpl w:val="DAE87D38"/>
    <w:lvl w:ilvl="0" w:tplc="4A7E15F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57B337F0"/>
    <w:multiLevelType w:val="singleLevel"/>
    <w:tmpl w:val="53E4C750"/>
    <w:lvl w:ilvl="0">
      <w:start w:val="2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1">
    <w:nsid w:val="61FF3E08"/>
    <w:multiLevelType w:val="singleLevel"/>
    <w:tmpl w:val="11BCD5E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2">
    <w:nsid w:val="7D8E7EFB"/>
    <w:multiLevelType w:val="multilevel"/>
    <w:tmpl w:val="1360888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520"/>
      </w:pPr>
      <w:rPr>
        <w:rFonts w:cs="Times New Roman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11"/>
  </w:num>
  <w:num w:numId="8">
    <w:abstractNumId w:val="7"/>
  </w:num>
  <w:num w:numId="9">
    <w:abstractNumId w:val="10"/>
  </w:num>
  <w:num w:numId="10">
    <w:abstractNumId w:val="12"/>
  </w:num>
  <w:num w:numId="11">
    <w:abstractNumId w:val="5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0B00"/>
    <w:rsid w:val="000975A6"/>
    <w:rsid w:val="000B6D40"/>
    <w:rsid w:val="00155A53"/>
    <w:rsid w:val="00162454"/>
    <w:rsid w:val="001C0B00"/>
    <w:rsid w:val="001F6D5A"/>
    <w:rsid w:val="00326F8C"/>
    <w:rsid w:val="003A0A01"/>
    <w:rsid w:val="003B0194"/>
    <w:rsid w:val="003B703E"/>
    <w:rsid w:val="003C125A"/>
    <w:rsid w:val="003D4312"/>
    <w:rsid w:val="0041252B"/>
    <w:rsid w:val="00412968"/>
    <w:rsid w:val="00535B0D"/>
    <w:rsid w:val="005367F2"/>
    <w:rsid w:val="00592390"/>
    <w:rsid w:val="00670599"/>
    <w:rsid w:val="00685B43"/>
    <w:rsid w:val="00696BBF"/>
    <w:rsid w:val="006C1CBA"/>
    <w:rsid w:val="006E2141"/>
    <w:rsid w:val="00765297"/>
    <w:rsid w:val="00797FD7"/>
    <w:rsid w:val="007A5664"/>
    <w:rsid w:val="007B340F"/>
    <w:rsid w:val="00824255"/>
    <w:rsid w:val="00834C78"/>
    <w:rsid w:val="008A1CB5"/>
    <w:rsid w:val="00946F05"/>
    <w:rsid w:val="009A7C25"/>
    <w:rsid w:val="009D1F77"/>
    <w:rsid w:val="009D7F17"/>
    <w:rsid w:val="009E4A41"/>
    <w:rsid w:val="00A702C4"/>
    <w:rsid w:val="00AB76AB"/>
    <w:rsid w:val="00B9513B"/>
    <w:rsid w:val="00BD6154"/>
    <w:rsid w:val="00BF3A7F"/>
    <w:rsid w:val="00C10EA7"/>
    <w:rsid w:val="00C328D9"/>
    <w:rsid w:val="00C32CFE"/>
    <w:rsid w:val="00C461C4"/>
    <w:rsid w:val="00E43F16"/>
    <w:rsid w:val="00EC1E03"/>
    <w:rsid w:val="00EC491F"/>
    <w:rsid w:val="00EC7548"/>
    <w:rsid w:val="00F7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3DEADA-CAD0-469B-B0B5-0B3A3C53A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40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rsid w:val="003A0A01"/>
    <w:pPr>
      <w:ind w:left="720"/>
      <w:contextualSpacing/>
    </w:pPr>
  </w:style>
  <w:style w:type="table" w:styleId="a3">
    <w:name w:val="Table Grid"/>
    <w:basedOn w:val="a1"/>
    <w:rsid w:val="003A0A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semiHidden/>
    <w:rsid w:val="00EC4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semiHidden/>
    <w:locked/>
    <w:rsid w:val="00EC491F"/>
    <w:rPr>
      <w:rFonts w:cs="Times New Roman"/>
    </w:rPr>
  </w:style>
  <w:style w:type="paragraph" w:styleId="a6">
    <w:name w:val="footer"/>
    <w:basedOn w:val="a"/>
    <w:link w:val="a7"/>
    <w:rsid w:val="00EC4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locked/>
    <w:rsid w:val="00EC491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4590</Words>
  <Characters>26169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Hewlett-Packard</Company>
  <LinksUpToDate>false</LinksUpToDate>
  <CharactersWithSpaces>30698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1</dc:creator>
  <cp:keywords/>
  <dc:description/>
  <cp:lastModifiedBy>Irina</cp:lastModifiedBy>
  <cp:revision>2</cp:revision>
  <dcterms:created xsi:type="dcterms:W3CDTF">2014-08-19T17:06:00Z</dcterms:created>
  <dcterms:modified xsi:type="dcterms:W3CDTF">2014-08-19T17:06:00Z</dcterms:modified>
</cp:coreProperties>
</file>