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81" w:rsidRDefault="00EF2781" w:rsidP="00D96F99">
      <w:pPr>
        <w:pStyle w:val="4"/>
        <w:spacing w:line="360" w:lineRule="auto"/>
        <w:jc w:val="center"/>
        <w:rPr>
          <w:b w:val="0"/>
        </w:rPr>
      </w:pPr>
    </w:p>
    <w:p w:rsidR="0021230E" w:rsidRDefault="0021230E" w:rsidP="00D96F99">
      <w:pPr>
        <w:pStyle w:val="4"/>
        <w:spacing w:line="360" w:lineRule="auto"/>
        <w:jc w:val="center"/>
        <w:rPr>
          <w:b w:val="0"/>
        </w:rPr>
      </w:pPr>
      <w:r>
        <w:rPr>
          <w:b w:val="0"/>
        </w:rPr>
        <w:t>ФЕДЕРАЛЬНОЕ АГЕНСТВО ПО ОБРАЗОВАНИЮ</w:t>
      </w:r>
    </w:p>
    <w:p w:rsidR="0021230E" w:rsidRDefault="0021230E" w:rsidP="00D96F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ГОУ ВПО «НИЖНЕВАРТОВСКИЙ ГОСУДАРСТВЕННЫЙ</w:t>
      </w:r>
    </w:p>
    <w:p w:rsidR="0021230E" w:rsidRDefault="0021230E" w:rsidP="00D96F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ГУМАНИТАРНЫЙ УНИВЕРСИТЕТ»</w:t>
      </w:r>
    </w:p>
    <w:p w:rsidR="0021230E" w:rsidRDefault="0021230E" w:rsidP="00D96F99">
      <w:pPr>
        <w:spacing w:line="360" w:lineRule="auto"/>
        <w:jc w:val="center"/>
        <w:rPr>
          <w:sz w:val="28"/>
          <w:szCs w:val="28"/>
        </w:rPr>
      </w:pPr>
      <w:r w:rsidRPr="00F6570D">
        <w:rPr>
          <w:sz w:val="28"/>
          <w:szCs w:val="28"/>
        </w:rPr>
        <w:t>Гуманитарный факультет</w:t>
      </w:r>
    </w:p>
    <w:p w:rsidR="0021230E" w:rsidRDefault="0021230E" w:rsidP="00D96F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F6570D">
        <w:rPr>
          <w:sz w:val="28"/>
          <w:szCs w:val="28"/>
        </w:rPr>
        <w:t>тделение</w:t>
      </w:r>
      <w:r>
        <w:rPr>
          <w:sz w:val="28"/>
          <w:szCs w:val="28"/>
        </w:rPr>
        <w:t xml:space="preserve"> управления</w:t>
      </w:r>
    </w:p>
    <w:p w:rsidR="0021230E" w:rsidRDefault="0021230E" w:rsidP="00D96F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F6570D">
        <w:rPr>
          <w:sz w:val="28"/>
          <w:szCs w:val="28"/>
        </w:rPr>
        <w:t>афедра документоведения и всеобщей истории</w:t>
      </w: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21230E" w:rsidRDefault="0021230E" w:rsidP="00D96F9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дисциплине: Профессиональная этика.</w:t>
      </w:r>
    </w:p>
    <w:p w:rsidR="0021230E" w:rsidRDefault="0021230E" w:rsidP="00D96F9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Тема: «</w:t>
      </w:r>
      <w:r w:rsidRPr="006D3DEA">
        <w:rPr>
          <w:sz w:val="28"/>
          <w:szCs w:val="28"/>
        </w:rPr>
        <w:t>Этика юриста</w:t>
      </w:r>
      <w:r>
        <w:rPr>
          <w:sz w:val="28"/>
          <w:szCs w:val="28"/>
        </w:rPr>
        <w:t>»</w:t>
      </w:r>
      <w:r w:rsidRPr="006D3DEA">
        <w:rPr>
          <w:sz w:val="28"/>
          <w:szCs w:val="28"/>
        </w:rPr>
        <w:t>.</w:t>
      </w: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center"/>
        <w:rPr>
          <w:sz w:val="28"/>
          <w:szCs w:val="28"/>
        </w:rPr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center"/>
      </w:pPr>
      <w:r>
        <w:t xml:space="preserve">                                                                   Исполнитель: студентка 2 курса</w:t>
      </w:r>
    </w:p>
    <w:p w:rsidR="0021230E" w:rsidRDefault="0021230E" w:rsidP="00D96F99">
      <w:pPr>
        <w:jc w:val="center"/>
      </w:pPr>
      <w:r>
        <w:t xml:space="preserve">                                                                Группа 21 заочного отделения</w:t>
      </w:r>
    </w:p>
    <w:p w:rsidR="0021230E" w:rsidRDefault="0021230E" w:rsidP="00D96F99">
      <w:pPr>
        <w:jc w:val="center"/>
      </w:pPr>
      <w:r>
        <w:t xml:space="preserve">                                       Червякова Д. В.</w:t>
      </w:r>
    </w:p>
    <w:p w:rsidR="0021230E" w:rsidRDefault="0021230E" w:rsidP="00D96F99">
      <w:pPr>
        <w:jc w:val="right"/>
      </w:pPr>
      <w:r>
        <w:t>Преподаватель: к.ф.н.,доц. Полищук Л. А.</w:t>
      </w: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right"/>
      </w:pPr>
    </w:p>
    <w:p w:rsidR="0021230E" w:rsidRDefault="0021230E" w:rsidP="00D96F99">
      <w:pPr>
        <w:jc w:val="center"/>
      </w:pPr>
      <w:r>
        <w:t>Нижневартовск 2010</w:t>
      </w:r>
    </w:p>
    <w:p w:rsidR="0021230E" w:rsidRDefault="0021230E" w:rsidP="003B05DD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Введение………………………………………………………………………..3</w:t>
      </w: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1.Понятие и виды профессиональной этики…………………………………4</w:t>
      </w:r>
    </w:p>
    <w:p w:rsidR="0021230E" w:rsidRDefault="0021230E" w:rsidP="003B05DD">
      <w:pPr>
        <w:spacing w:line="360" w:lineRule="auto"/>
        <w:jc w:val="center"/>
      </w:pPr>
      <w:r>
        <w:rPr>
          <w:sz w:val="28"/>
          <w:szCs w:val="28"/>
        </w:rPr>
        <w:t>2.Нравственное значение и особенности профессии юриста……………….6</w:t>
      </w: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  <w:r w:rsidRPr="00DF4F0E">
        <w:rPr>
          <w:sz w:val="28"/>
          <w:szCs w:val="28"/>
        </w:rPr>
        <w:t>3. Адвокатская этика. Общие понятия и принципы</w:t>
      </w:r>
      <w:r>
        <w:rPr>
          <w:sz w:val="28"/>
          <w:szCs w:val="28"/>
        </w:rPr>
        <w:t>………………………...10</w:t>
      </w: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Заключение…………………………………………………………………….14</w:t>
      </w: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center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21230E" w:rsidRPr="00557A54" w:rsidRDefault="0021230E" w:rsidP="003B05DD">
      <w:pPr>
        <w:spacing w:before="100" w:beforeAutospacing="1" w:after="100" w:afterAutospacing="1" w:line="360" w:lineRule="auto"/>
        <w:ind w:firstLine="708"/>
        <w:jc w:val="both"/>
        <w:rPr>
          <w:sz w:val="28"/>
          <w:szCs w:val="28"/>
        </w:rPr>
      </w:pPr>
      <w:r w:rsidRPr="00557A54">
        <w:rPr>
          <w:sz w:val="28"/>
          <w:szCs w:val="28"/>
        </w:rPr>
        <w:t>Важная социальная роль юриста в правовом цивилизованном государстве предъявляет к нему высокие профессиональные и морально-этические требования. Для того чтобы отвечать этим высоким требованиям, каждый, избравший в качестве профессии юридическую деятельность, связанную с прохождением службы в органах внутренних дел, должен постоянно повышать свой общий культурный и профессиональный уровень, чтобы полностью отвечать современным требованиям и высокому предназначению юридической профе</w:t>
      </w:r>
      <w:r>
        <w:rPr>
          <w:sz w:val="28"/>
          <w:szCs w:val="28"/>
        </w:rPr>
        <w:t>ссии в жизни общества. Для того</w:t>
      </w:r>
      <w:r w:rsidRPr="00557A54">
        <w:rPr>
          <w:sz w:val="28"/>
          <w:szCs w:val="28"/>
        </w:rPr>
        <w:t xml:space="preserve"> чтобы быть квалифицированным юристом, надо много знать, обладать обширными знаниями и опытом правовой работы. В силу характера своей профессиональной деятельности юрист должен обладать не только глубокими юридическими знаниями, но и высокой правовой культурой, профессиональной этикой и эстетикой. Профессии юриста присущи общие черты, которые не зависят от вида выполняемой специалистом этого профиля работы. К таким чертам относятся: гуманизм и справедливость, государственный характер, психолого-педагогическая направленность, творческий исследовательский характер, самостоятельность и независимость в принятии решений</w:t>
      </w:r>
      <w:r>
        <w:rPr>
          <w:sz w:val="28"/>
          <w:szCs w:val="28"/>
        </w:rPr>
        <w:t>, организаторский характер.</w:t>
      </w:r>
    </w:p>
    <w:p w:rsidR="0021230E" w:rsidRDefault="0021230E" w:rsidP="003B05DD">
      <w:pPr>
        <w:spacing w:before="100" w:beforeAutospacing="1" w:after="100" w:afterAutospacing="1"/>
        <w:jc w:val="both"/>
      </w:pPr>
    </w:p>
    <w:p w:rsidR="0021230E" w:rsidRPr="00AC1FB7" w:rsidRDefault="0021230E" w:rsidP="003B05D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1.Понятие и виды профессиональной этики</w:t>
      </w:r>
    </w:p>
    <w:p w:rsidR="0021230E" w:rsidRPr="00AC1FB7" w:rsidRDefault="0021230E" w:rsidP="003B05DD">
      <w:pPr>
        <w:spacing w:before="100" w:beforeAutospacing="1" w:after="100" w:afterAutospacing="1" w:line="360" w:lineRule="auto"/>
        <w:ind w:firstLine="708"/>
        <w:jc w:val="both"/>
        <w:rPr>
          <w:sz w:val="28"/>
          <w:szCs w:val="28"/>
        </w:rPr>
      </w:pPr>
      <w:r w:rsidRPr="00AC1FB7">
        <w:rPr>
          <w:sz w:val="28"/>
          <w:szCs w:val="28"/>
        </w:rPr>
        <w:t>Среди отраслей этической науки выделяют профессиональную этику.</w:t>
      </w:r>
      <w:r>
        <w:rPr>
          <w:sz w:val="28"/>
          <w:szCs w:val="28"/>
        </w:rPr>
        <w:t xml:space="preserve"> </w:t>
      </w:r>
      <w:r w:rsidRPr="00AC1FB7">
        <w:rPr>
          <w:sz w:val="28"/>
          <w:szCs w:val="28"/>
        </w:rPr>
        <w:t>Термин "профессиональная этика" обычно употребляется для обозначения не столько отрасли этической теории, сколько своеобразного нравственного кодекса людей определенной профе</w:t>
      </w:r>
      <w:r>
        <w:rPr>
          <w:sz w:val="28"/>
          <w:szCs w:val="28"/>
        </w:rPr>
        <w:t>ссии. Пример</w:t>
      </w:r>
      <w:r w:rsidRPr="00AC1FB7">
        <w:rPr>
          <w:sz w:val="28"/>
          <w:szCs w:val="28"/>
        </w:rPr>
        <w:t>, "клятва Гиппократа", Кодекс чести судьи Российской Федерации.</w:t>
      </w:r>
      <w:r w:rsidRPr="00AC1FB7">
        <w:rPr>
          <w:sz w:val="28"/>
          <w:szCs w:val="28"/>
        </w:rPr>
        <w:tab/>
        <w:t>Профессиональная этика обусловлена особенностями некоторых профессий, корпоративными интересами, профессиональной культурой. Люди, выполняющие одинаковые или близкие профессиональные функции, вырабатывают специфические традиции, объединяются на основе профессиональной солидарности, поддерживают репутацию своей социальной группы.</w:t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  <w:t>В каждой профессии есть свои нравственные проблемы. Но среди всех можно</w:t>
      </w:r>
      <w:r>
        <w:rPr>
          <w:sz w:val="28"/>
          <w:szCs w:val="28"/>
        </w:rPr>
        <w:t xml:space="preserve"> где они </w:t>
      </w:r>
      <w:r w:rsidRPr="00AC1FB7">
        <w:rPr>
          <w:sz w:val="28"/>
          <w:szCs w:val="28"/>
        </w:rPr>
        <w:t>возникают особенно часто,</w:t>
      </w:r>
      <w:r>
        <w:rPr>
          <w:sz w:val="28"/>
          <w:szCs w:val="28"/>
        </w:rPr>
        <w:t xml:space="preserve"> где требуется повышенное внимание </w:t>
      </w:r>
      <w:r w:rsidRPr="00AC1FB7">
        <w:rPr>
          <w:sz w:val="28"/>
          <w:szCs w:val="28"/>
        </w:rPr>
        <w:t>к нравственной стороне выполняемых функций. Профессиональная этика имеет значение прежде всего для профессий, объектом которых является человек. Там, где представители определенной профессии в силу ее специфики находятся в постоянном или даже непрерывном общении с другими людьми, связанном с воздействием на их внутренний мир, судьбу, с нравственными взаимоотношениями, существуют специфические "нравственные кодексы" людей этих профессий, специальностей. Таковы этика учителя, этика врача, этика судьи.</w:t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  <w:t>Существование нравственных кодексов определенных профессий – свидетельство общественного прогресса, постепенной гуманизации общества. Врачебная этика требует делать все ради здоровья больного, вопреки трудностям и даже собственной безопасности, хранить врачебную тайну, ни при каких обстоятельствах не способствовать смерти пациента. Педагогическая этика обязывает уважать личность ученика и проявлять к нему должную требовательность, поддерживать собственную репутацию и репутацию своих коллег, заботиться о моральном доверии общества к учителю. Этика ученого включает требование бескорыстного служения истине, терпимости к другим теориям и мнениям, недопустимости плагиата в любой форме или преднамеренного искажения результатов научных исследований. Этика офицера обязывает беззаветно служить Отечеству, проявлять стойкость и мужество, заботиться о подчиненных, всемерно беречь офицерскую честь. Свои требования содержит этика профессий журналиста, писателя, художника, этика работников телевидения, сферы обслуживания и т. д.</w:t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</w:r>
      <w:r w:rsidRPr="00AC1FB7">
        <w:rPr>
          <w:sz w:val="28"/>
          <w:szCs w:val="28"/>
        </w:rPr>
        <w:tab/>
        <w:t xml:space="preserve">Осенью </w:t>
      </w:r>
      <w:smartTag w:uri="urn:schemas-microsoft-com:office:smarttags" w:element="metricconverter">
        <w:smartTagPr>
          <w:attr w:name="ProductID" w:val="1997 г"/>
        </w:smartTagPr>
        <w:r w:rsidRPr="00AC1FB7">
          <w:rPr>
            <w:sz w:val="28"/>
            <w:szCs w:val="28"/>
          </w:rPr>
          <w:t>1997 г</w:t>
        </w:r>
      </w:smartTag>
      <w:r w:rsidRPr="00AC1FB7">
        <w:rPr>
          <w:sz w:val="28"/>
          <w:szCs w:val="28"/>
        </w:rPr>
        <w:t>. Постоянная палата по государственной информационной политике Политического консультативного совета обсуждала проблемы профессиональной журналистской этики и приняла заявление, адресованное российским журналистам. В заявлении отмечены негативные процессы, связанные с деятельностью средств массовой информации (интенсивная монополизация прессы, концентрация СМИ в руках отдельных лиц и финансовых гигантов, распространение практики погони за дешевыми сенсациями, превратного истолкования фактов, недостойных способов получения информации и др.). Палата обратилась к руководителям средств массовой информации с просьбой не принимать к публикации материалы, которые так или иначе противоречат нравственным нормам.</w:t>
      </w:r>
      <w:r>
        <w:rPr>
          <w:rStyle w:val="a6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1FB7">
        <w:rPr>
          <w:sz w:val="28"/>
          <w:szCs w:val="28"/>
        </w:rPr>
        <w:t xml:space="preserve"> Таким образом, профессиональная этика – это прежде всего специфический нравственный кодекс людей определенной профессии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C1FB7">
        <w:rPr>
          <w:sz w:val="28"/>
          <w:szCs w:val="28"/>
        </w:rPr>
        <w:t>Профессиональная этика – это совокупность правил поведения определенной социальной группы, обеспечивающая нравственный характер взаимоотношений, обусловленных или сопряженных с профессиональной деятельностью, а также отрасль науки, изучающая специфику проявлений морали в различных видах деятельности.</w:t>
      </w:r>
    </w:p>
    <w:p w:rsidR="0021230E" w:rsidRDefault="0021230E" w:rsidP="003B05DD">
      <w:pPr>
        <w:pStyle w:val="a3"/>
        <w:spacing w:line="360" w:lineRule="auto"/>
        <w:jc w:val="both"/>
        <w:rPr>
          <w:sz w:val="28"/>
          <w:szCs w:val="28"/>
        </w:rPr>
      </w:pPr>
    </w:p>
    <w:p w:rsidR="0021230E" w:rsidRDefault="0021230E" w:rsidP="003B05DD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Нравственное значение и особенности профессии юриста</w:t>
      </w:r>
    </w:p>
    <w:p w:rsidR="0021230E" w:rsidRDefault="0021230E" w:rsidP="003B05DD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3D2CF0">
        <w:rPr>
          <w:sz w:val="28"/>
          <w:szCs w:val="28"/>
        </w:rPr>
        <w:t>Деятельность юриста характеризуется множественностью социальных связей, повседневным непосредственным разрешением жизненных ситуаций, возникающих во всех сферах жизнедеятельности людей: в быту, семье, труде, экономике, сфере культуры, социального обеспечения и т.д. И нет ничего более непрофессионального для юриста, чем проявление безразличия, равнодушия к судьбе человека. Юридическая профессия требует от личности объективности, обладания чувством справедливости и сострадания, личной безупречности.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Работа юриста связана с правовым разрешением возникающих в жизни ситуаций, с защитой прав и законных интересов личности, общества и государства. Юристу по роду работы приходится подводить конкретный жизненный случай под конкретную норму, то есть под общее правило, предписывающее вид и меру возможного или должного поведения. Для чего от юриста требуется не только высокая профессиональная компетентность, но и гражданская жизненная позиция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bCs/>
          <w:sz w:val="28"/>
          <w:szCs w:val="28"/>
        </w:rPr>
        <w:t>Гражданская позиция юриста</w:t>
      </w:r>
      <w:r w:rsidRPr="003D2CF0">
        <w:rPr>
          <w:sz w:val="28"/>
          <w:szCs w:val="28"/>
        </w:rPr>
        <w:t xml:space="preserve"> имеет большое значение при социальной оценке фактов, событий, имеющих юридическое значение, при выборе вида и меры принудительного воздействия к правонарушителю, при избрании и применении к виновному установленного рамками закона наказания. Скажем, чрезмерно строгая установка юриста может привести к расширению им сферы действия уголовного закона, к применению более суровых мер наказания. Умеренная установка может выразиться в ограничении сферы действия уголовного закона и в смягчении наказания. Либеральная установка юриста может привести к необоснованному проявлению “гуманизма” в отношении правонарушения и несправедливому, негуманному отношению к потерпевшему, к обществу в целом.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Служебная деятельность юриста носит государственный характер. Она связана с вопросами соблюдения государственной дисциплины, обеспечения законности, укрепления правопорядка и др. Многие юристы занимают должности в государственном аппарате, состоят на государственной службе и наделены властными полномочиями. Работа юриста характеризуется высокими требованиями к точному соответствию принимаемых им решений действующему законодательству Он обязан активно проводить в жизнь политику государства, ответственно относится к порученному делу, быть готовым к защите прав, свобод и законных интересов личности, интересов общества и государства от противоправных посягательства.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Работа юриста связана с поведением людей в сфере регулируемых правом отношений. Ему приходится соприкасаться с весьма интимными взаимоотношениями людей, вникать в их сложные душевные состояния, разрешать конфликтные ситуации, иметь дело с человеческими страстями, вторгаться в духовных мир человека, выступать в роли арбитра, педагога-воспитателя. В связи с этим в правовой работе многое зависит от личностных качеств юриста, от педагогических способностей, от умения устанавливать и поддерживать контакты с людьми, от знания основ общей психологии и одной из ее отраслей - юридической психологии. Юридическая работа не может успешно вестись без знания психологии преступного поведения и личности преступника, судебной психологии, связанной с судопроизводством, исправительной психологии и педагогики, психологии лиц, отбывающих наказание в местах лишения свободы, т.е. без профессиональной психологической подготовки. Кроме того, от юриста-руководителя, а в этой роли юристы выступают довольно часто, требуется знание основ управленческой психологии и педагогики.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От юриста-сотрудника органов внутренних дел требуется умение действовать в чрезвычайных условиях и сохранять при этом эмоциональную устойчивость к восприятию негативных явлений. Он должен обладать способностью противостоять негативному влиянию среды правонарушителей, с которыми в связи с выполнением служебных обязанностей сталкивается сотрудник, убежденностью к необходимости вести борьбу с преступностью и иными правонарушениями, а также нарушениями общечеловеческих норм морали.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Творческий характер профессии юриста неразрывно связан с самостоятельностью и независимостью в принятии решений. В какой бы должности не работал юрист, он прежде всего является правоведом и должен руководствоваться нормами права, разрешать дела и вопросы самостоятельно, руководствуясь своей совестью и правосознанием. На защите независимости юриста стоит закон. Так, следователь обладает процессуальной независимостью, судьи независимы и подчиняются только закону.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Разумеется, мера самостоятельности зависит от вида работы и занимаемой юристом должности. Самостоятельность выражается прежде всего в оценке ситуации и в применении права, подчинении юриста закону. Эта черта профессии нередко требует от юриста мужества и стойкости, чтобы не поддаться давлению со стороны. Юрист не может даже при нахождении в служебном подчинении действовать вопреки закону. Самостоятельность как черта профессии юриста органически связана с его ответственностью. Юрист всецело несет ответственность перед законом за свои действия и принимаемые им решения.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Юрист по роду своей деятельности выступает в той или иной степени в качестве организатора, руководителя по реализации правовых норм, лица, воздействующего на поведение людей в целях соблюдения и исполнения ими законов. Юридическая работа - это работа, связанная с людьми. Она требует установления контактов и взаимосвязей между разными органами, учреждениями, объединениями граждан. Кроме того, многие юридические должности в силу своего правового статуса относятся к числу руководящих, например, прокурор района, председатель районного суда, заведующий юридическим отделом предприятия, другие юристы-руководители, возглавляющие коллективы.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К юристу-руководителю в полной мере относится требования, предъявляемые к руководителю - умение разбираться в людях, организаторское чутье, практический опыт, распорядительность, общительность, способность привлекать к себе людей, сильная воля, профессиональный и моральный авторитет, умелый подход к подчиненным, знания основ науки управления и научной организации управленческого труда.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2CF0">
        <w:rPr>
          <w:sz w:val="28"/>
          <w:szCs w:val="28"/>
        </w:rPr>
        <w:t>Юрист-сотрудник органов внутренних дел также должен обладать организаторскими навыками, постоянно стремиться к новому, обладать умением оказывать положительное воздействие на людей, высокой работоспособностью, уметь действовать четко и решительно в нетипичных экстремальных ситуациях, обладать способностью переключаться с одного вида работы на другой.</w:t>
      </w:r>
    </w:p>
    <w:p w:rsidR="0021230E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53696364"/>
      <w:bookmarkStart w:id="1" w:name="_Toc153887647"/>
    </w:p>
    <w:p w:rsidR="0021230E" w:rsidRPr="00DF4F0E" w:rsidRDefault="0021230E" w:rsidP="003B05DD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4F0E">
        <w:rPr>
          <w:rFonts w:ascii="Times New Roman" w:hAnsi="Times New Roman" w:cs="Times New Roman"/>
          <w:sz w:val="28"/>
          <w:szCs w:val="28"/>
        </w:rPr>
        <w:t>3. Адвокатская этика. Общие понятия и принципы</w:t>
      </w:r>
      <w:bookmarkEnd w:id="0"/>
      <w:bookmarkEnd w:id="1"/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Этика – это философская наука, изучающая мораль как одну из важнейших сторон жизнедеятельности человека и общества, её сущность, природу и структуру, закономерности возникновения и развития, место в системе других общественных отношений, теоретически обосновывающая определённую моральную систему.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Среди отраслей этической науки выделяют профессиональную этику. Профессиональная этика представляет собой совокупность правил поведения определённой социальной группы, обеспечивающий нравственный характер взаимоотношений, обусловленных или сопряженных с профессиональной деятельностью, а так же отрасль науки,  изучающую специфику проявлений морали в различных видах деятельности.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Одним из видов профессиональной этики является и адвокатская этика.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Предметом адвокатской этики является предписываемое корпоративными правилами должное поведение члена адвокатской ассоциации в тех случаях, когда правовые нормы не устанавливают для него конкретных правил поведения.</w:t>
      </w:r>
      <w:r w:rsidRPr="003A6CBB">
        <w:rPr>
          <w:rStyle w:val="a6"/>
          <w:rFonts w:ascii="Times New Roman" w:hAnsi="Times New Roman" w:cs="Arial"/>
          <w:sz w:val="28"/>
          <w:szCs w:val="28"/>
        </w:rPr>
        <w:footnoteReference w:id="2"/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Для того чтобы упорядочить выработанные этические правила профессиональной деятельности, многие российские адвокаты и юридические сообщества приняли кодексы адвокатской деятельности. В нашей стране Федеральный закон «Об адвокатской деятельности и адвокатуре в Российской Федерации» установил, что кодек профессиональной этики адвоката будет единым для всего адвокатского сообщества. Принимать его будет Всероссийский съезд адвокатов.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В них заложили общие, основополагающие правила и принципы поведения адвокатов. Обычно в таких кодексах определяются этические требования к адвокату, устанавливаются правила профессионального поведения адвокатов во взаимоотношениях с клиентом, коллегами, судом и т.д.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В тех случаях, когда вопросы профессиональной этики адвоката не урегулированы законодательством об адвокатской деятельности и адвокатуре или настоящим Кодексом, адвокат обязан соблюдать сложившиеся в адвокатуре обычаи и традиции, соответствующие общим принципам нравственности в обществе. Если адвокат не уверен в том, как действовать в сложной этической ситуации, он имеет право обратиться в Совет соответствующей адвокатской палаты субъекта Российской Федерации за разъяснением, в котором ему не может быть отказано.</w:t>
      </w:r>
      <w:r w:rsidRPr="003A6CBB">
        <w:rPr>
          <w:rStyle w:val="a6"/>
          <w:rFonts w:ascii="Times New Roman" w:hAnsi="Times New Roman" w:cs="Arial"/>
          <w:sz w:val="28"/>
          <w:szCs w:val="28"/>
        </w:rPr>
        <w:footnoteReference w:id="3"/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Федеральный закон «Об адвокатской деятельности и адвокатуре в Российской Федерации» прямо возлагает на адвоката обязанность по соблюдению кодекса профессиональной этики. С того момента, как претендент на получение статуса адвоката приносит клятву, в которой клянётся исполнить обязанности,</w:t>
      </w:r>
    </w:p>
    <w:p w:rsidR="0021230E" w:rsidRPr="0036494D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руководствуясь кодексом профессиональной этики адвоката, он получает статус адвоката и становится членом адвокатской палаты.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Контроль за соблюдением адвокатами кодекса профессиональной этики осуществляют адвокатская палата субъекта и квалификационная комиссия.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 xml:space="preserve">Значение адвокатской этики заключается в следующем. Она призвана обеспечить исполнение адвокатом наилучшим образом своих обязанностей по защите прав и охраняемых законом интересов обратившихся к нему лиц, определить должное поведение адвоката при исполнении этих обязанностей, придать нравственный характер адвокатской деятельности, наполнив её гуманистическим содержанием, формировать должный уровень доверия общества и государства к адвокатуре как публично – правовому институту. </w:t>
      </w:r>
      <w:r w:rsidRPr="003A6CBB">
        <w:rPr>
          <w:rStyle w:val="a6"/>
          <w:rFonts w:ascii="Times New Roman" w:hAnsi="Times New Roman" w:cs="Arial"/>
          <w:sz w:val="28"/>
          <w:szCs w:val="28"/>
        </w:rPr>
        <w:footnoteReference w:id="4"/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Государство предъявляет к адвокату очень высокие требования. Они определяются в кодексе адвокатской  этики и научных исследований, посвященных этическим требованиям, предъявляемым к адвокатам. Основные этические требования, предъявляемые к адвокатам, составляют: честность, добросовестность, компетентность во всех областях адвокатской деятельности.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Честность как нравственное требование включает в себя  правдивость, принципиальность, искренность перед другими и собой в отношении мотивов своего поведения. Честность в деятельности адвоката заключается в том, что при защите прав клиента не будет нарушен закон и будут использованы все известные адвокату законные способы защиты.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Адвокат должен быть компетентен в решении поставленной перед ним проблемы. Проще говоря, адвокат должен обладать знаниями о правовом регулировании, уметь правильно разобраться в ситуации, а так же навыками, необходимыми для применения соответствующих правовых норм. В том случае, если адвокат недостаточно компетентен в правовой проблеме, он должен прямо предупредить об этом клиента.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Адвокат должен добросовестно выполнять свои обязанности. Оказывая клиенту помощь, он должен использовать все известные ему законные способы для разрешения проблемы, действуя при этом настойчиво, смело, проявляя выдержку.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У адвоката должны присутствовать такие качества, как гуманность, чуткость, уважительное отношение к людям. Необходимым качеством адвоката должна быть точность и пунктуальность.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При осуществлении профессиональной деятельности адвокат:</w:t>
      </w:r>
    </w:p>
    <w:p w:rsidR="0021230E" w:rsidRPr="003A6CBB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1)честно, разумно, добросовестно, квалифицированно, принципиально и своевременно исполняет свои обязанности, активно защищает права, свободы и интересы доверителей всеми не запрещенными законодательством средствами, руководствуясь Конституцией Российской Федерации, законом и настоящим Кодексом;</w:t>
      </w:r>
    </w:p>
    <w:p w:rsidR="0021230E" w:rsidRPr="00BF723E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BB">
        <w:rPr>
          <w:rFonts w:ascii="Times New Roman" w:hAnsi="Times New Roman" w:cs="Times New Roman"/>
          <w:sz w:val="28"/>
          <w:szCs w:val="28"/>
        </w:rPr>
        <w:t>2) уважает права, честь и достоинство лиц, обратившихся к нему за оказанием юридической помощи, доверителей, коллег и других лиц, придерживается манеры поведения и стиля одежды, соответствующих деловому общению.</w:t>
      </w:r>
      <w:r w:rsidRPr="003A6CBB">
        <w:rPr>
          <w:rStyle w:val="a6"/>
          <w:rFonts w:ascii="Times New Roman" w:hAnsi="Times New Roman" w:cs="Arial"/>
          <w:sz w:val="28"/>
          <w:szCs w:val="28"/>
        </w:rPr>
        <w:footnoteReference w:id="5"/>
      </w:r>
    </w:p>
    <w:p w:rsidR="0021230E" w:rsidRDefault="0021230E" w:rsidP="003B05DD">
      <w:pPr>
        <w:spacing w:line="360" w:lineRule="auto"/>
        <w:jc w:val="both"/>
        <w:rPr>
          <w:sz w:val="28"/>
          <w:szCs w:val="28"/>
        </w:rPr>
      </w:pPr>
    </w:p>
    <w:p w:rsidR="0021230E" w:rsidRDefault="0021230E" w:rsidP="003B05DD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1230E" w:rsidRDefault="0021230E" w:rsidP="003B05DD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557A54">
        <w:rPr>
          <w:sz w:val="28"/>
          <w:szCs w:val="28"/>
        </w:rPr>
        <w:t xml:space="preserve">Субъектом юридической этики является специалист, непосредственно реализующий в профессиональной практике свое отношение к законотворческой и правоприменительной институциональной деятельности. Закон по-разному может быть использован: это относится не к закону, а к юристу, который по-своему его толкует и применяет.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A54">
        <w:rPr>
          <w:sz w:val="28"/>
          <w:szCs w:val="28"/>
        </w:rPr>
        <w:t>У субъекта юридической этики ценностное отношение уходит в тень, а на первом месте оказывается знание нормативных документов и умение их практически применить, то есть знание «буквы закона». При этом у специалиста-юриста знание может не состыковываться с внутренней нравственной оценкой нормы закона. В этом случае возникает внутриличностный конфли</w:t>
      </w:r>
      <w:r>
        <w:rPr>
          <w:sz w:val="28"/>
          <w:szCs w:val="28"/>
        </w:rPr>
        <w:t xml:space="preserve">кт между человеческой позицией </w:t>
      </w:r>
      <w:r w:rsidRPr="00557A54">
        <w:rPr>
          <w:sz w:val="28"/>
          <w:szCs w:val="28"/>
        </w:rPr>
        <w:t xml:space="preserve">и позицией специалиста.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A54">
        <w:rPr>
          <w:sz w:val="28"/>
          <w:szCs w:val="28"/>
        </w:rPr>
        <w:t xml:space="preserve">Поскольку сфера профессиональной деятельности юриста очень широка (генеральный прокурор, следователь, юрисконсульт, депутат думы, мэр города, руководитель трудового коллектива, таможенник, нотариус и т.д.), то нравственно-правовая позиция и должностная юридическая находятся в постоянном взаимовлиянии, принуждая постоянно совершать трудный нравственный выбор.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A54">
        <w:rPr>
          <w:sz w:val="28"/>
          <w:szCs w:val="28"/>
        </w:rPr>
        <w:t xml:space="preserve">Юридическая этика — меняющееся знание. Его изменение определяется прежде всего изменением самого человека, его взглядов, а также особенностями и предметом юридической профессии Изменение юридической этики стимулируется и внешними по отношению к данной профессии обстоятельствами: уровнем цивилизованности социума, содержанием общественного сознания, степенью развитости социальной инфраструктуры.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A54">
        <w:rPr>
          <w:sz w:val="28"/>
          <w:szCs w:val="28"/>
        </w:rPr>
        <w:t>Есть и еще одно обстоятельство, играющее роль в развитии юридической этики — это внутренняя логика самого этического знания, нравственной рефлексии индивида, его окружения.</w:t>
      </w:r>
    </w:p>
    <w:p w:rsidR="0021230E" w:rsidRDefault="0021230E" w:rsidP="003B05DD">
      <w:pPr>
        <w:pStyle w:val="a7"/>
        <w:spacing w:line="360" w:lineRule="auto"/>
        <w:ind w:firstLine="708"/>
        <w:jc w:val="both"/>
        <w:rPr>
          <w:sz w:val="28"/>
          <w:szCs w:val="28"/>
        </w:rPr>
      </w:pPr>
    </w:p>
    <w:p w:rsidR="0021230E" w:rsidRDefault="0021230E" w:rsidP="003B05DD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21230E" w:rsidRPr="006E2211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2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2211">
        <w:rPr>
          <w:rFonts w:ascii="Times New Roman" w:hAnsi="Times New Roman" w:cs="Times New Roman"/>
          <w:sz w:val="28"/>
          <w:szCs w:val="28"/>
        </w:rPr>
        <w:t xml:space="preserve"> Демидова Л.А. Адвокатура / Демидова Л.А., Сергеев В.И. – М.: ЗАО Юстицинформ, 2004 – 574 с.</w:t>
      </w:r>
    </w:p>
    <w:p w:rsidR="0021230E" w:rsidRPr="006E2211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2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2211">
        <w:rPr>
          <w:rFonts w:ascii="Times New Roman" w:hAnsi="Times New Roman" w:cs="Times New Roman"/>
          <w:sz w:val="28"/>
          <w:szCs w:val="28"/>
        </w:rPr>
        <w:t xml:space="preserve"> Буробин В.Н.  Адвокатская деятельность. – Изд – е 2 – е перераб. И доп. – М: «ИКФ «ЭКМОС», 2003 – 624 с.</w:t>
      </w:r>
    </w:p>
    <w:p w:rsidR="0021230E" w:rsidRPr="00860D8C" w:rsidRDefault="0021230E" w:rsidP="003B05DD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D8C">
        <w:rPr>
          <w:rFonts w:ascii="Times New Roman" w:hAnsi="Times New Roman" w:cs="Times New Roman"/>
          <w:sz w:val="28"/>
          <w:szCs w:val="28"/>
        </w:rPr>
        <w:t xml:space="preserve">3.Кодекс профессиональной этики адвоката (принят первым Всероссийским съездом адвокатов 31 января </w:t>
      </w:r>
      <w:smartTag w:uri="urn:schemas-microsoft-com:office:smarttags" w:element="metricconverter">
        <w:smartTagPr>
          <w:attr w:name="ProductID" w:val="2003 г"/>
        </w:smartTagPr>
        <w:r w:rsidRPr="00860D8C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860D8C">
        <w:rPr>
          <w:rFonts w:ascii="Times New Roman" w:hAnsi="Times New Roman" w:cs="Times New Roman"/>
          <w:sz w:val="28"/>
          <w:szCs w:val="28"/>
        </w:rPr>
        <w:t>.).</w:t>
      </w:r>
      <w:r w:rsidRPr="00860D8C">
        <w:rPr>
          <w:rFonts w:ascii="Times New Roman" w:hAnsi="Times New Roman" w:cs="Times New Roman"/>
          <w:sz w:val="28"/>
          <w:szCs w:val="28"/>
        </w:rPr>
        <w:tab/>
      </w:r>
      <w:r w:rsidRPr="00860D8C">
        <w:rPr>
          <w:rFonts w:ascii="Times New Roman" w:hAnsi="Times New Roman" w:cs="Times New Roman"/>
          <w:sz w:val="28"/>
          <w:szCs w:val="28"/>
        </w:rPr>
        <w:tab/>
      </w:r>
      <w:r w:rsidRPr="00860D8C">
        <w:rPr>
          <w:rFonts w:ascii="Times New Roman" w:hAnsi="Times New Roman" w:cs="Times New Roman"/>
          <w:sz w:val="28"/>
          <w:szCs w:val="28"/>
        </w:rPr>
        <w:tab/>
      </w:r>
      <w:r w:rsidRPr="00860D8C">
        <w:rPr>
          <w:rFonts w:ascii="Times New Roman" w:hAnsi="Times New Roman" w:cs="Times New Roman"/>
          <w:sz w:val="28"/>
          <w:szCs w:val="28"/>
        </w:rPr>
        <w:tab/>
      </w:r>
      <w:r w:rsidRPr="00860D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860D8C">
        <w:rPr>
          <w:rFonts w:ascii="Times New Roman" w:hAnsi="Times New Roman" w:cs="Times New Roman"/>
          <w:sz w:val="28"/>
          <w:szCs w:val="28"/>
        </w:rPr>
        <w:t>. Браим М. Н. Этика делового общения.</w:t>
      </w:r>
    </w:p>
    <w:p w:rsidR="0021230E" w:rsidRPr="006E2211" w:rsidRDefault="0021230E" w:rsidP="003B05DD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E2211">
        <w:rPr>
          <w:sz w:val="28"/>
          <w:szCs w:val="28"/>
        </w:rPr>
        <w:t>. Гусейнов А., Апресян Р. - «Этика» .</w:t>
      </w:r>
    </w:p>
    <w:p w:rsidR="0021230E" w:rsidRPr="006E2211" w:rsidRDefault="0021230E" w:rsidP="003B05DD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E2211">
        <w:rPr>
          <w:sz w:val="28"/>
          <w:szCs w:val="28"/>
        </w:rPr>
        <w:t>. http://revolutionethics/00006716_0.html.</w:t>
      </w:r>
    </w:p>
    <w:p w:rsidR="0021230E" w:rsidRPr="006E2211" w:rsidRDefault="0021230E" w:rsidP="003B05DD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E2211">
        <w:rPr>
          <w:sz w:val="28"/>
          <w:szCs w:val="28"/>
        </w:rPr>
        <w:t>. Головко Н.А. Мораль: сознание и поведение.</w:t>
      </w:r>
    </w:p>
    <w:p w:rsidR="0021230E" w:rsidRPr="003B05DD" w:rsidRDefault="0021230E" w:rsidP="003B05DD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E2211">
        <w:rPr>
          <w:sz w:val="28"/>
          <w:szCs w:val="28"/>
        </w:rPr>
        <w:t>. В. Писаренко, И. Писаренко. Педагогическая этика.</w:t>
      </w:r>
    </w:p>
    <w:p w:rsidR="0021230E" w:rsidRDefault="0021230E" w:rsidP="00D96F99">
      <w:pPr>
        <w:jc w:val="center"/>
      </w:pPr>
      <w:bookmarkStart w:id="2" w:name="_GoBack"/>
      <w:bookmarkEnd w:id="2"/>
    </w:p>
    <w:sectPr w:rsidR="0021230E" w:rsidSect="00B90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30E" w:rsidRDefault="0021230E" w:rsidP="003B05DD">
      <w:r>
        <w:separator/>
      </w:r>
    </w:p>
  </w:endnote>
  <w:endnote w:type="continuationSeparator" w:id="0">
    <w:p w:rsidR="0021230E" w:rsidRDefault="0021230E" w:rsidP="003B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30E" w:rsidRDefault="0021230E" w:rsidP="003B05DD">
      <w:r>
        <w:separator/>
      </w:r>
    </w:p>
  </w:footnote>
  <w:footnote w:type="continuationSeparator" w:id="0">
    <w:p w:rsidR="0021230E" w:rsidRDefault="0021230E" w:rsidP="003B05DD">
      <w:r>
        <w:continuationSeparator/>
      </w:r>
    </w:p>
  </w:footnote>
  <w:footnote w:id="1">
    <w:p w:rsidR="0021230E" w:rsidRDefault="0021230E" w:rsidP="003B05DD">
      <w:pPr>
        <w:pStyle w:val="a4"/>
      </w:pPr>
      <w:r>
        <w:rPr>
          <w:rStyle w:val="a6"/>
        </w:rPr>
        <w:footnoteRef/>
      </w:r>
      <w:r>
        <w:t xml:space="preserve"> </w:t>
      </w:r>
      <w:r w:rsidRPr="00AC1FB7">
        <w:t xml:space="preserve">Российская газета. 26 сент. </w:t>
      </w:r>
      <w:smartTag w:uri="urn:schemas-microsoft-com:office:smarttags" w:element="metricconverter">
        <w:smartTagPr>
          <w:attr w:name="ProductID" w:val="1997 г"/>
        </w:smartTagPr>
        <w:r w:rsidRPr="00AC1FB7">
          <w:t>1997 г</w:t>
        </w:r>
      </w:smartTag>
      <w:r w:rsidRPr="00AC1FB7">
        <w:rPr>
          <w:sz w:val="28"/>
          <w:szCs w:val="28"/>
        </w:rPr>
        <w:t>.</w:t>
      </w:r>
    </w:p>
  </w:footnote>
  <w:footnote w:id="2">
    <w:p w:rsidR="0021230E" w:rsidRDefault="0021230E" w:rsidP="003B05DD">
      <w:pPr>
        <w:pStyle w:val="a4"/>
      </w:pPr>
      <w:r w:rsidRPr="00DF4F0E">
        <w:rPr>
          <w:rStyle w:val="a6"/>
        </w:rPr>
        <w:footnoteRef/>
      </w:r>
      <w:r w:rsidRPr="00DF4F0E">
        <w:t>Барщевский М.Ю. Адвокатская этика. – М.: Профобразование, 2000.- С. 22, 23..</w:t>
      </w:r>
    </w:p>
  </w:footnote>
  <w:footnote w:id="3">
    <w:p w:rsidR="0021230E" w:rsidRDefault="0021230E" w:rsidP="003B05DD">
      <w:pPr>
        <w:pStyle w:val="a4"/>
      </w:pPr>
      <w:r w:rsidRPr="00DF4F0E">
        <w:rPr>
          <w:rStyle w:val="a6"/>
        </w:rPr>
        <w:footnoteRef/>
      </w:r>
      <w:r w:rsidRPr="00DF4F0E">
        <w:t xml:space="preserve"> См. Кодекс профессиональной этики адвоката (принят первым Всероссийским съездом адвокатов 31 января </w:t>
      </w:r>
      <w:smartTag w:uri="urn:schemas-microsoft-com:office:smarttags" w:element="metricconverter">
        <w:smartTagPr>
          <w:attr w:name="ProductID" w:val="2003 г"/>
        </w:smartTagPr>
        <w:r w:rsidRPr="00DF4F0E">
          <w:t>2003 г</w:t>
        </w:r>
      </w:smartTag>
      <w:r w:rsidRPr="00DF4F0E">
        <w:t>.). -  Раздел 1 - ст. 4.</w:t>
      </w:r>
    </w:p>
  </w:footnote>
  <w:footnote w:id="4">
    <w:p w:rsidR="0021230E" w:rsidRDefault="0021230E" w:rsidP="003B05DD">
      <w:pPr>
        <w:pStyle w:val="a4"/>
      </w:pPr>
      <w:r w:rsidRPr="00DF4F0E">
        <w:rPr>
          <w:rStyle w:val="a6"/>
        </w:rPr>
        <w:footnoteRef/>
      </w:r>
      <w:r w:rsidRPr="00DF4F0E">
        <w:t xml:space="preserve"> Буробин В.Н.  Адвокатская деятельность. – Изд – е 2 – е перераб. И доп. – М: «ИКФ «ЭКМОС», 2003. – С. 174.</w:t>
      </w:r>
      <w:r>
        <w:rPr>
          <w:b/>
        </w:rPr>
        <w:t xml:space="preserve"> </w:t>
      </w:r>
    </w:p>
  </w:footnote>
  <w:footnote w:id="5">
    <w:p w:rsidR="0021230E" w:rsidRPr="00DF4F0E" w:rsidRDefault="0021230E" w:rsidP="003B05DD">
      <w:pPr>
        <w:pStyle w:val="a4"/>
      </w:pPr>
      <w:r w:rsidRPr="00DF4F0E">
        <w:rPr>
          <w:rStyle w:val="a6"/>
        </w:rPr>
        <w:footnoteRef/>
      </w:r>
      <w:r w:rsidRPr="00DF4F0E">
        <w:t xml:space="preserve"> См. Кодекс профессиональной этики адвоката (принят первым Всероссийским съездом адвокатов 31 января </w:t>
      </w:r>
      <w:smartTag w:uri="urn:schemas-microsoft-com:office:smarttags" w:element="metricconverter">
        <w:smartTagPr>
          <w:attr w:name="ProductID" w:val="2003 г"/>
        </w:smartTagPr>
        <w:r w:rsidRPr="00DF4F0E">
          <w:t>2003 г</w:t>
        </w:r>
      </w:smartTag>
      <w:r w:rsidRPr="00DF4F0E">
        <w:t>.). -  Раздел 1 - ст. 8.</w:t>
      </w:r>
    </w:p>
    <w:p w:rsidR="0021230E" w:rsidRDefault="0021230E" w:rsidP="003B05DD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F99"/>
    <w:rsid w:val="000D63C8"/>
    <w:rsid w:val="0021230E"/>
    <w:rsid w:val="00317B08"/>
    <w:rsid w:val="0036494D"/>
    <w:rsid w:val="003A6CBB"/>
    <w:rsid w:val="003B05DD"/>
    <w:rsid w:val="003D2CF0"/>
    <w:rsid w:val="004739CF"/>
    <w:rsid w:val="00557A54"/>
    <w:rsid w:val="0066714C"/>
    <w:rsid w:val="006A54DB"/>
    <w:rsid w:val="006D3DEA"/>
    <w:rsid w:val="006E2211"/>
    <w:rsid w:val="00746515"/>
    <w:rsid w:val="00784354"/>
    <w:rsid w:val="00860D8C"/>
    <w:rsid w:val="00907C8D"/>
    <w:rsid w:val="00985C03"/>
    <w:rsid w:val="00AC1FB7"/>
    <w:rsid w:val="00B906D4"/>
    <w:rsid w:val="00BF723E"/>
    <w:rsid w:val="00CD13B6"/>
    <w:rsid w:val="00CF1B20"/>
    <w:rsid w:val="00D96F99"/>
    <w:rsid w:val="00DF4F0E"/>
    <w:rsid w:val="00E603AB"/>
    <w:rsid w:val="00EF2781"/>
    <w:rsid w:val="00F6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C69E0-42D9-4938-ABAA-96C357953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F99"/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D96F9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D96F99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3">
    <w:name w:val="a3"/>
    <w:basedOn w:val="a"/>
    <w:rsid w:val="003B05DD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rsid w:val="003B05DD"/>
    <w:rPr>
      <w:sz w:val="20"/>
      <w:szCs w:val="20"/>
    </w:rPr>
  </w:style>
  <w:style w:type="character" w:customStyle="1" w:styleId="a5">
    <w:name w:val="Текст виноски Знак"/>
    <w:basedOn w:val="a0"/>
    <w:link w:val="a4"/>
    <w:semiHidden/>
    <w:locked/>
    <w:rsid w:val="003B05D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basedOn w:val="a0"/>
    <w:semiHidden/>
    <w:rsid w:val="003B05DD"/>
    <w:rPr>
      <w:rFonts w:cs="Times New Roman"/>
      <w:vertAlign w:val="superscript"/>
    </w:rPr>
  </w:style>
  <w:style w:type="paragraph" w:styleId="a7">
    <w:name w:val="Normal (Web)"/>
    <w:basedOn w:val="a"/>
    <w:rsid w:val="003B05DD"/>
    <w:pPr>
      <w:spacing w:before="100" w:beforeAutospacing="1" w:after="100" w:afterAutospacing="1"/>
    </w:pPr>
  </w:style>
  <w:style w:type="paragraph" w:customStyle="1" w:styleId="ConsNormal">
    <w:name w:val="ConsNormal"/>
    <w:rsid w:val="003B05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/>
  <LinksUpToDate>false</LinksUpToDate>
  <CharactersWithSpaces>19553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Сергей</dc:creator>
  <cp:keywords/>
  <dc:description/>
  <cp:lastModifiedBy>Irina</cp:lastModifiedBy>
  <cp:revision>2</cp:revision>
  <dcterms:created xsi:type="dcterms:W3CDTF">2014-08-15T10:54:00Z</dcterms:created>
  <dcterms:modified xsi:type="dcterms:W3CDTF">2014-08-15T10:54:00Z</dcterms:modified>
</cp:coreProperties>
</file>