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8B9" w:rsidRDefault="00FD68B9">
      <w:pPr>
        <w:pStyle w:val="a3"/>
        <w:ind w:firstLine="720"/>
      </w:pPr>
      <w:r>
        <w:t>В истории эстетики стилевые направления, сменяющие одно другое, отличающиеся противоположными ориентациями, т.е. в истории искусства и эстетики наблюдается действие закона антитезы.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Если искусство античности было ориентировано на разум, то искусство и эстетика средневековья – на эмоционально – мистическую сферу; если искусство Возрождения во многом воскрешало традиции античности и руководствовалось рассудочными поисками прекрасного, то пришедшее ему на смену барокко было  во многом противоположно нормам Возрождения. Классицизм и Просвещение были противоположны барокко и ориентировались на рассудок и разум. Романтизм полностью полагался на чувство.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Рассматривая стилевые направления Х</w:t>
      </w:r>
      <w:r>
        <w:rPr>
          <w:sz w:val="24"/>
          <w:lang w:val="en-US"/>
        </w:rPr>
        <w:t>VII</w:t>
      </w:r>
      <w:r>
        <w:rPr>
          <w:sz w:val="24"/>
        </w:rPr>
        <w:t>в. (барокко, классицизм, рококо), можно убедиться как в их глубинной связи с Возрождением, так и с противоположностью этой эпохе.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Своеобразный барочный период (период крушения, упадка) можно обнаружить в любой эпохе. Так родосская скульптурная школа и искусство диадонов были проявлением  «барокко» для Древней Греции. Строительство цезарей </w:t>
      </w:r>
      <w:r>
        <w:rPr>
          <w:sz w:val="24"/>
          <w:lang w:val="en-US"/>
        </w:rPr>
        <w:t xml:space="preserve"> III u IV </w:t>
      </w:r>
      <w:r>
        <w:rPr>
          <w:sz w:val="24"/>
        </w:rPr>
        <w:t>в.в., имевшее грандиозный и роскошный характер, также может быть охарактеризовано как барочное. Готика тоже представляет собой вычурный «пламенный »стиль , т.е. каждый исторический период имеет свой пик и упадок. Историческое барокко приходит на смену итальянскому ренессансу. Но и ренессанской культуре есть черты, расцветшие позднее в барокко.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«Болезнь католической церкви», которая выразилась сначала в выступлениях Савонаролы, затем в выступлениях Лютера и швейцарских реформаторов, во многом повлияла на течение художественной жизни. Все это нанесло огромный удар по церкви. Эта духовная буря и проявилась в произведениях Микеланджело, последователе, приверженца Савонаролы.</w:t>
      </w:r>
    </w:p>
    <w:p w:rsidR="00FD68B9" w:rsidRDefault="00FD68B9">
      <w:pPr>
        <w:rPr>
          <w:sz w:val="24"/>
        </w:rPr>
      </w:pPr>
      <w:r>
        <w:rPr>
          <w:sz w:val="24"/>
        </w:rPr>
        <w:t>После Микеланджело церковь сумела произвести «лояльных протестантов», приведших к движению контрреформации. С этого момента барочное искусство, берущее начало с Сикстинской Капеллы и Пармского собора Корреджо, получает характер необходимого и даже официального. Слова «иезуитское искусство» и «барокко» - почти синонимы. Барокко – дух трагедии, противоречия, стремление отдалиться от земли, искусство сомнений и неудовлетворенных чаяний, борьба аскетизма с чувственностью, экстаз, даже истерика.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До 1630-х г.г. искусство барокко находится под влиянием Микеланджело и контрреформации. Далее оно становится более легким, даже циничным, внешне – декоративным, прославляло уже не только церковь, но и королевскую власть в не меньшей степени.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Искусство барокко (так же как и его теория, не оформленная в стройную систему) получило наибольшее распространение в Италии. Термин «барокко» означает силлогизм, и жемчужину необычной (странной) формы. Под барокко подразумевалось нечто вычурное, даже уродливое. Это название было в насмешку дано эстетами </w:t>
      </w:r>
      <w:r>
        <w:rPr>
          <w:sz w:val="24"/>
          <w:lang w:val="en-US"/>
        </w:rPr>
        <w:t>XVIII в. искусству  XVI и XVIIв.в. Оно было унаследовано и художественной критикой XIX</w:t>
      </w:r>
      <w:r>
        <w:rPr>
          <w:sz w:val="24"/>
        </w:rPr>
        <w:t xml:space="preserve">в. Считалось упадком красоты и хорошего вкуса. Поэтому до сих пор критики часто используют термин барокко, характеризуя завершение или упадок определенного стиля. Но историческое барокко - </w:t>
      </w:r>
      <w:r>
        <w:rPr>
          <w:sz w:val="24"/>
          <w:lang w:val="en-US"/>
        </w:rPr>
        <w:t>XVII</w:t>
      </w:r>
      <w:r>
        <w:rPr>
          <w:sz w:val="24"/>
        </w:rPr>
        <w:t xml:space="preserve"> в.</w:t>
      </w:r>
      <w:r>
        <w:rPr>
          <w:sz w:val="24"/>
          <w:lang w:val="en-US"/>
        </w:rPr>
        <w:t xml:space="preserve"> </w:t>
      </w:r>
      <w:r>
        <w:rPr>
          <w:sz w:val="24"/>
        </w:rPr>
        <w:t>Со временем термин «барокко»утерял негативный подтекст и стал использоваться применительно к скульптуре, живописи, музыке и литературе. Немецкий  историк искусств Г.Вельфин рассматривал Ренессанс и бароккр как выражение двух чередующихся принципов, ни один из которых не может претендовать на приоритетность.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Среди теоретиков можно назвать Джамбаттисто Марино Перегрини, Эммануэле Тезауро.</w:t>
      </w:r>
    </w:p>
    <w:p w:rsidR="00FD68B9" w:rsidRDefault="00FD68B9">
      <w:pPr>
        <w:rPr>
          <w:sz w:val="24"/>
        </w:rPr>
      </w:pPr>
      <w:r>
        <w:rPr>
          <w:sz w:val="24"/>
        </w:rPr>
        <w:t>Неаполитанский поэт Джамбаттисто Марино Перегрини (представитель так называемого «нового искусства») был ярчайшим представителем этого направления. Он сознательно противопоставлял свое творчество и свои творческие принципы Петрарке : «Поэта цель – чудесное и поражающее. Тот, кто не может удивить … пусть идет к скребнице» .</w:t>
      </w:r>
    </w:p>
    <w:p w:rsidR="00FD68B9" w:rsidRDefault="00FD68B9">
      <w:pPr>
        <w:rPr>
          <w:sz w:val="24"/>
        </w:rPr>
      </w:pPr>
      <w:r>
        <w:rPr>
          <w:sz w:val="24"/>
        </w:rPr>
        <w:t>Этот принцип необходимости удивления Марино считал общим для разных видов искусств. Более того, он считал, что пространственные и временные мскусства родственны. Живопись есть немая поэзия. Поэзия, – говорящая живопись. Идея синтеза искусств (в частности, музыки и поэзии, если не считать античных мистерий) – идея барочная. Она оказалась очень плодотворной. Благодаря ей родилась опера. Значительными в истории искусства оказались и поиски синтеза скульптуры и живописи, предпринятые Л.Бернини.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Еще одним теоретиком барокко был Маттео Перегрини. Известен его «Трактат об остроумии». Он считался теоретиком «умеренного барокко» .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Значительным выразителем барочных идей был итальянец Эммануэле Тезауро. Ему принадлежат трактаты «Подзорная труба Аристотеля»(1654) и «Моральная философия»(1670). Он согласен с Аристотелем в том, что искусство есть подражание природе. Но толкует это подражание иначе: «Те, кто умеют в совершенстве подражать симметрии природных тел, называются ученейшеми мастерами, но только те, кто творит с должной остротой  и проявляет тонкое чувство, одарены быстротой ума». Истинное в искусстве совсем не то, что истинно в природе. Поэтические замыслы «не истинны, но подражают истине», остроумие создает фантастические образы «из невещественного творит бытующее».   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Художественная концепция барокко считает основной созидательной силой остроумие (предвосхищение романтической иронии). Во многом крушение возрожденческих идеалов приводит к этому. Барочное остроумие – умение сводить несхожее.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Оттого, что барочные мастера  придавали такое большое значение остроумию, рождается особое отношение их к метафоре, иносказанию, эмблеме, символу (более изящному, выразительному способу выражения художественного смысла, чем средневековая символизация). В искусстве барокко метафоры представлены и в камне, и в слове.</w:t>
      </w:r>
    </w:p>
    <w:p w:rsidR="00FD68B9" w:rsidRDefault="00FD68B9">
      <w:pPr>
        <w:rPr>
          <w:sz w:val="24"/>
        </w:rPr>
      </w:pPr>
      <w:r>
        <w:rPr>
          <w:sz w:val="24"/>
        </w:rPr>
        <w:t>Барочное искусство уделяет особое внимание воображению, замыслу, который должен быть остроумным, поражать новизной. Барокко допускает в свою сферу безобразное, гротескное, фантастическое.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Принцип сведения противоположностей заменяет в искусстве барокко </w:t>
      </w:r>
      <w:r>
        <w:rPr>
          <w:i/>
          <w:sz w:val="24"/>
        </w:rPr>
        <w:t>принцип меры</w:t>
      </w:r>
      <w:r>
        <w:rPr>
          <w:sz w:val="24"/>
        </w:rPr>
        <w:t xml:space="preserve"> (так у Бернини тяжелый камень превращается в тончайшую драпировку ткани; скульптура дает живописный эффект; архитектура становится подобной застывшей музыке, слово сливается с музыкой, фантастическое подается как реальное, веселое оборачивается трагичным). Совмещение планов сверхреального, мистического и натуралистического впервые присутствует в эстетике барокко, затем проявляется в романтизме и в сюрреализме.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  Теоретическая мысль барокко отходит и от той возрожденческой мысли, что искусство (особенно изобразительное) – это наука, что оно основано на законах логического мышления, что искусство вызвано задачами познания.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 xml:space="preserve">Барокко подчеркивает тот факт, что искусство глубоко отличается от логики науки. Остроумие есть признак </w:t>
      </w:r>
      <w:r>
        <w:rPr>
          <w:i/>
          <w:sz w:val="24"/>
        </w:rPr>
        <w:t>гениальности</w:t>
      </w:r>
      <w:r>
        <w:rPr>
          <w:sz w:val="24"/>
        </w:rPr>
        <w:t>. Художественный дар дается Богом, и никакая теория не в состоянии помочь его обрести. «Не теория, но вдохновение рождает творения поэта и музыканта ».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 В эпоху барокко мировоззрение человека не только было расколото (как в эпоху Возрождения – самоутверждение и трагизм), но окончательно потеряло цельность и гармоничность. Мировоззрение, мироощущение человека постигло глубину, </w:t>
      </w:r>
      <w:r>
        <w:rPr>
          <w:i/>
          <w:sz w:val="24"/>
        </w:rPr>
        <w:t>внутреннюю противоречивость бытия</w:t>
      </w:r>
      <w:r>
        <w:rPr>
          <w:sz w:val="24"/>
        </w:rPr>
        <w:t xml:space="preserve">, человеческой жизни, мироздания.                                            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Не случайно в этот период, но уже во Франции, появляется такой мыслитель, как Паскаль. Он во многом  не принимал рациональную парадигму и отказывался признавать мир устойчивым, жил на грани бытия и небытия, над пропастью.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 Паскаль ощущал связь красоты с самим воспринимающим субъектом. Он пытался соединить индивидуальность эстетического переживания с некими общими, объективными основами. Подчеркивал особую роль эстетического переживания, считал его необходимым элементом социальной жизни: «Это (красота) нечто, столь малое, что затрудняются его определить, движет землей, принципами, армиями, всем миром. Будь нос Клеопатры короче, лик земли был бы иным».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 Барокко – это пышность, декоративность, величие, замысловатость, текучесть, порыв, страсть, экстаз, артистизм, личностность. Оно было призвано возвеличивать католическую церковь и короля. </w:t>
      </w:r>
    </w:p>
    <w:p w:rsidR="00FD68B9" w:rsidRDefault="00FD68B9">
      <w:pPr>
        <w:rPr>
          <w:sz w:val="24"/>
        </w:rPr>
      </w:pPr>
      <w:r>
        <w:rPr>
          <w:sz w:val="24"/>
        </w:rPr>
        <w:t>Все в искусстве утверждало человека как частицу космоса. Не прошли даром идеи Дж. Бруно, Кампанеллы, успехи физики, астрономии.</w:t>
      </w:r>
    </w:p>
    <w:p w:rsidR="00FD68B9" w:rsidRDefault="00FD68B9">
      <w:pPr>
        <w:rPr>
          <w:sz w:val="24"/>
        </w:rPr>
      </w:pPr>
      <w:r>
        <w:rPr>
          <w:sz w:val="24"/>
        </w:rPr>
        <w:t>Доминирующими видами искусства выступали изобразительное – архитектура, скульптура, живопись.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Стиль дворцовых построек создал абсолютизм. Дворец уже не крепость, как в средние века, а, как пишет Э.Фукс, «низведенный на Землю Олимп, где все говорит о том, что здесь обитают боги. Обширная передняя, огромные залы и галереи. Стены покрыты сверху донизу зеркалами, ослепляющими взоры. Без зеркал не могут обойтись ни поза, ни жажда представительствования…Сады и парки – сверкающие поляны Олимпа, вечно смеющиеся и вечно веселые» .(Иллюстрированная история нравов. Галантный век. М., 1994г., с.13).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Искусство барокко – величие, помпезность. Одна из постоянных его тем – тема божественного государя. Юпитер и Марс наделены государевыми чертами. Античные мифы превращены в историю жизни королевской династии. «В его руках покоятся гром  и молнии, и, сгорая от сладострастной  истомы, рвутся к нему божественно прекрасные тела Данаи и Леды. От него родится новое поколение, и если блистательно возрождается век древних героев, то только благодаря ему (государю)». </w:t>
      </w:r>
    </w:p>
    <w:p w:rsidR="00FD68B9" w:rsidRDefault="00FD68B9">
      <w:pPr>
        <w:rPr>
          <w:sz w:val="24"/>
        </w:rPr>
      </w:pPr>
      <w:r>
        <w:rPr>
          <w:sz w:val="24"/>
        </w:rPr>
        <w:t>Искусство барокко,–  это, прежде всего, искусство католической религии.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 xml:space="preserve">Барокко – порожденное кризисом Возрождения художественное направление </w:t>
      </w:r>
      <w:r>
        <w:rPr>
          <w:sz w:val="24"/>
          <w:lang w:val="en-US"/>
        </w:rPr>
        <w:t xml:space="preserve">XVI-XVII </w:t>
      </w:r>
      <w:r>
        <w:rPr>
          <w:sz w:val="24"/>
        </w:rPr>
        <w:t>вв, к которому относятся Л.Ариосто, Т.Тассо (Италия), Г.Сакс, А.Грифиус, Г.Гриммельсхаузен (Германия), Лопе де Вега, П. Кальдерсон, Ф.Кеведо (Испания), Б.Джонсон, Дж.Уэбстер (Англия).</w:t>
      </w:r>
    </w:p>
    <w:p w:rsidR="00FD68B9" w:rsidRDefault="00FD68B9">
      <w:pPr>
        <w:rPr>
          <w:sz w:val="24"/>
        </w:rPr>
      </w:pPr>
      <w:r>
        <w:rPr>
          <w:sz w:val="24"/>
        </w:rPr>
        <w:t>Торквато Тассо (1544 - 1595) выступает как поэт и как теоретик искусства («Рассуждение о героической поэме»). В центре его внимания теория эпопеи. Тассо опирается на Аристотеля, но в отличие от него отдает предпочтение не трагедии, а героической поэме и строит свои концепции на ее материале. Теория, по мнению Тассо, должна выработать образец героической поэмы. Однако этот образец не заключается в каком – либо одном, даже лучшем поэтическом произведении («Илиаде» или «Энеиде», например), он может быть создан на основе теоретического изучения всех существующих поэм.</w:t>
      </w:r>
    </w:p>
    <w:p w:rsidR="00FD68B9" w:rsidRDefault="00FD68B9">
      <w:pPr>
        <w:rPr>
          <w:sz w:val="24"/>
        </w:rPr>
      </w:pPr>
      <w:r>
        <w:rPr>
          <w:sz w:val="24"/>
        </w:rPr>
        <w:t>В понимании сути поэзии Тассо идет от аристотелевского «мимезиса»: поэзия – подражание словом. О предмете подражания Тассо высказывает самостоятельное суждение: в отличие от стоиков, считавших предметом поэзиидействия богов и людей, Тассо говорит о том, что поэзия – это словесное подражание действиям человеческим (если поэзия и выводит богов и животных, то приписывает им человеческие действия). Природа и ее явления служат только побочными украшениями, главное же в поэзии – человек и все человеческое. Оно возбуждает в нас приветливое участие и может служить назиданием нашей собственной жизни.</w:t>
      </w:r>
    </w:p>
    <w:p w:rsidR="00FD68B9" w:rsidRDefault="00FD68B9">
      <w:pPr>
        <w:rPr>
          <w:sz w:val="24"/>
        </w:rPr>
      </w:pPr>
      <w:r>
        <w:rPr>
          <w:sz w:val="24"/>
        </w:rPr>
        <w:t>Цель поэта, согласно Тассо, идея прекрасного. Тассо говорит и о взаимоотношении полезного (практического) и незаинтересованного в эстетическом отношении  искусства к действительновти: «Сличая цель наслаждения с целью пользы, нельзя не признать, -пишет он, что первая благороднее второй, потому что мы желаем этой цели для нее самой и всего другого для нее же желаем. Вот почему эта цель имеет совершенное сходство с блаженством, в котором заключена цель гражданина; сверх того она и дружна с добродетелью, ибо возвышает природу человека». Эти положения Тассо явились для эстетики переломным пунктом в решении проблемы о цели искусства. Тассо говорит о двух моментах в искусстве: о его пользе (низшее начало) и наслаждении (высшее начало).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«Если поэт, поскольку он поэт, будет иметь наслаждение предметом, он не устранится от этой цели, к которой должен устремлять все свои мысли, как стрельцы свои стрелы; но поскольку он есть гражданин и член города или, по крайней мере, поскольку искусство его подчинено искусству верхомному над всеми (Тассо имеет в виду искусство политики, управления государством, ведения гражданской жизни) – он избирает целью благородную пользу. Итак из двух целей, предполагаемых поэтом, одна, собственно, принадлежит его искусству, другая – искусству высшему; но, взирая на собственную цель свою, да остережется он перейти в противное, ибо благородные наслаждения противны неблагородным». 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Признав за художественным творчеством общественное значение, Тассо видит в этих возможностях как бы внешнюю цель искусства, внутренняя же его цель – наслаждение – основывается на незаинтересованном отношении к объекту. Тассо считал гражданственность необходимым свойством художника, но в сфере искусства гражданин обязан быть поэтом. </w:t>
      </w:r>
    </w:p>
    <w:p w:rsidR="00FD68B9" w:rsidRDefault="00FD68B9">
      <w:pPr>
        <w:rPr>
          <w:sz w:val="24"/>
        </w:rPr>
      </w:pPr>
      <w:r>
        <w:rPr>
          <w:sz w:val="24"/>
        </w:rPr>
        <w:t>Тассо – защитник в теории и проводник на практике аристотелевского принципа единства действия.</w:t>
      </w:r>
    </w:p>
    <w:p w:rsidR="00FD68B9" w:rsidRDefault="00FD68B9">
      <w:pPr>
        <w:rPr>
          <w:sz w:val="24"/>
        </w:rPr>
      </w:pPr>
      <w:r>
        <w:rPr>
          <w:sz w:val="24"/>
        </w:rPr>
        <w:t>Поэма должна быть похожа на сотворенный богом мир, а  последний обладает единством: «Мир, заключающий в своем лоне  столько разнообразных предметов, один, одна его форма и сущность, один узел, связующий все его части разногласным согласием: нет в нем недостатка, - и все, что ни есть, служит в нем к необходимости или к украшению: подобным образом по моему мнению, и превосходный поэт (которыйне по чему иному именуется божественным, как по тому, что в действиях своих, уподобляясь верховному художнику, становится причастником его божественности) создает поэму, в которой, как в малом мире, так строятся войска, готовятся битвы на суше и на море, осаждаются города, происходят единоборства, турниры, описываются голод, жажда, бури, пожары, чудеса; собираются советы на небесах и в аду; попеременно видны мятежи, раздоры, заблуждения, волшебства, подвиги, жестокости, смелости, вежливости, великодушия, любви, то счастливые, то несчастные, - и, несмотря на все это разнообразие предметов, поэма должна быть единою, единою ее форма и душа, чтобы все сии предметы друг ко другу относились, один от другого зависели, чтобы по отнятии одной части или по перемене места оной разрушалось самое целое».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Художественное произведение для Тассо – единый мир, целостный, внутренне замкнутый, организованный, не могущий быть измененным ни в одной своей части без разрушения целого.Творчество поэта для Тассо – подражание творчеству бога. Поэт, по Тассо, как бы сотворяет свой мир:» искусство строить поэму» походит «на разум вселенной, который есть соединение противоположностей, как разум музыки». 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Наиболее значительным и известным характером  итальянского барокко был Джованни Лоренцо Бернини (1598-1680). Он прославлял  и абсолютизм и католицизм. Это был ченловек огромной творческой энергии, который поражал разнообразием дарований: архитектор, скульптор, декоратор, живописец, рисовальщик. Он из тех редких художников, кто прожил долгую и безбедную жизнь. Фактически на протяжении всей жизни Бернини был диктатором римской  художественной жизни. Его авторитет был непререкаем.</w:t>
      </w:r>
    </w:p>
    <w:p w:rsidR="00FD68B9" w:rsidRDefault="00FD68B9">
      <w:pPr>
        <w:rPr>
          <w:sz w:val="24"/>
        </w:rPr>
      </w:pPr>
      <w:r>
        <w:rPr>
          <w:sz w:val="24"/>
        </w:rPr>
        <w:t>С одной стороны его творчество – отражение требований церкви ( не случайно церковь всегда покровительствовала его таланту ), с другой – оно расширило возможности пространственных (пластических) видов искусства. С одной стороны он составил славу католического искусства, с другой – он же «развратил» церковную пластику, создал скандальный, вертлявый, неприлично кокетливый тип религиозных статуй, которые стали каноном на целый век.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Одна из знаменитых скульптур Бернини – Давид. Он представлен совсем по-иному, чем у Микеланджело. Там – покой, здесь – экспрессия, чувство, порывистое движение. То же отражено и на лице. Оно искажено гримасой гнева и ярости. В отличие от монументальности возрожденцев, Бернини стремится к конкретности изображения события.</w:t>
      </w:r>
    </w:p>
    <w:p w:rsidR="00FD68B9" w:rsidRDefault="00FD68B9">
      <w:pPr>
        <w:rPr>
          <w:sz w:val="24"/>
        </w:rPr>
      </w:pPr>
      <w:r>
        <w:rPr>
          <w:sz w:val="24"/>
        </w:rPr>
        <w:t>Действие, динамика – стержень решения композиций Бернини «Похищение Прозерпины», «Аполлон и Дафна». Этот художник сумел одним из первых (после античных скульпторов) подойти к проблеме передачи движения пространственным видом искусства.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Особенно выразительно это представлено в его скульптуре «Аполлон и Дафна» (история Аполлона и Дафны рассказана Овидием.  Аполлон преследует Дафну, дочь земли Геи и бога рек Пенея (или Ладона), давшую слово сохранить целомудрие и остаться безбрачной. Она обратилась за помощью к богам, и боги превратили ее в лавровое дерево. Тщетно Аполлон обнимал его, назад в Дафну оно не превратилось. А лавр стал с этих пор излюбленным растением Аполлона ). </w:t>
      </w:r>
    </w:p>
    <w:p w:rsidR="00FD68B9" w:rsidRDefault="00FD68B9">
      <w:pPr>
        <w:rPr>
          <w:sz w:val="24"/>
        </w:rPr>
      </w:pPr>
      <w:r>
        <w:rPr>
          <w:sz w:val="24"/>
        </w:rPr>
        <w:t>Бернини удивительно точно передал момент метаморфозы тела нимфы в корни, ветви дерева. Камень передает и нежность кожи Дафны, и легкость волос, и поверхность появляющегося дерева.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Бернини сумел подойти к жанру скульптурного портрета. Портрет кардинала Шипионе Боргезе передает и дряблость кожи, и атлас мантии, и характерное движение, чувствуется человек самоуверенный, умный, чувственный, властный.</w:t>
      </w:r>
    </w:p>
    <w:p w:rsidR="00FD68B9" w:rsidRDefault="00FD68B9">
      <w:pPr>
        <w:rPr>
          <w:sz w:val="24"/>
        </w:rPr>
      </w:pPr>
      <w:r>
        <w:rPr>
          <w:sz w:val="24"/>
        </w:rPr>
        <w:t>Интересно, что Бернини был автором прекрасных карикатур. Он умел схватывать самые броские черты человека.</w:t>
      </w:r>
    </w:p>
    <w:p w:rsidR="00FD68B9" w:rsidRDefault="00FD68B9">
      <w:pPr>
        <w:rPr>
          <w:sz w:val="24"/>
        </w:rPr>
      </w:pPr>
      <w:r>
        <w:rPr>
          <w:sz w:val="24"/>
        </w:rPr>
        <w:t>Бернини создал ряд замечательных так называемых парадных портретов (иногда говорят парадно - романтических). Например, портрет Франческо д</w:t>
      </w:r>
      <w:r>
        <w:rPr>
          <w:sz w:val="24"/>
          <w:lang w:val="en-US"/>
        </w:rPr>
        <w:t>’</w:t>
      </w:r>
      <w:r>
        <w:rPr>
          <w:sz w:val="24"/>
        </w:rPr>
        <w:t xml:space="preserve"> Эсте изображает истинного властелина, суверена. Одним из самых характерных произведений Бернини в этом жанре является портрет Людовика </w:t>
      </w:r>
      <w:r>
        <w:rPr>
          <w:sz w:val="24"/>
          <w:lang w:val="en-US"/>
        </w:rPr>
        <w:t>XIV</w:t>
      </w:r>
      <w:r>
        <w:rPr>
          <w:sz w:val="24"/>
        </w:rPr>
        <w:t>в. Даже не зная, чей это портрет, можно по повороту головы, парадному одеянию, кудрям парика догадаться, что это король. Бернини показывает наряду с величием и аристократическую спесь, пустое высокомерие, эгоизм.</w:t>
      </w:r>
    </w:p>
    <w:p w:rsidR="00FD68B9" w:rsidRDefault="00FD68B9">
      <w:pPr>
        <w:rPr>
          <w:sz w:val="24"/>
        </w:rPr>
      </w:pP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Э.Фукс в «Иллюстрированной истории нравов» пишет об эпохе барокко как о «художественном отражении княжеского абсолютизма, художественной формуле величия, позы, представительности… Выше монарха ни в идее, ни на практике нет никого… В лице абсолютного государя на земле шествует само божество. Отсюда великолепие, золотом сверкающая пышность, в которую облекается абсолютный монарх... чопорный, до мельчайших подробностей продуманный церемониал, которым обставлена каждая услуга, оказываемая ему с момента пробуждения и до минуты его погружения в сон ».</w:t>
      </w:r>
    </w:p>
    <w:p w:rsidR="00FD68B9" w:rsidRDefault="00FD68B9">
      <w:pPr>
        <w:rPr>
          <w:sz w:val="24"/>
          <w:lang w:val="en-US"/>
        </w:rPr>
      </w:pPr>
      <w:r>
        <w:rPr>
          <w:sz w:val="24"/>
        </w:rPr>
        <w:t>Интересно, что Людовик</w:t>
      </w:r>
      <w:r>
        <w:rPr>
          <w:sz w:val="24"/>
          <w:lang w:val="en-US"/>
        </w:rPr>
        <w:t xml:space="preserve"> XIV не умел ни читать, ни писать. Тем не менее, отмечает Э.Фукс, когда знаменитый Ж.Б.Кольбер (министр финансов с 1665 г.) узнал, что его сын причислен к придворным Людовика, то усмотрел в этом высшее счастье. Он обращается к Людовику так: “Сир, наша обязанность благоговейно молчать и ежедневно благодарить Бога за то, что Он позволил нам родиться под скипетром государя, не признающего иных границ, кроме собственной воли”. </w:t>
      </w:r>
    </w:p>
    <w:p w:rsidR="00FD68B9" w:rsidRDefault="00FD68B9">
      <w:pPr>
        <w:rPr>
          <w:sz w:val="24"/>
          <w:lang w:val="en-US"/>
        </w:rPr>
      </w:pPr>
    </w:p>
    <w:p w:rsidR="00FD68B9" w:rsidRDefault="00FD68B9">
      <w:pPr>
        <w:ind w:firstLine="720"/>
        <w:rPr>
          <w:sz w:val="24"/>
          <w:lang w:val="en-US"/>
        </w:rPr>
      </w:pPr>
      <w:r>
        <w:rPr>
          <w:sz w:val="24"/>
          <w:lang w:val="en-US"/>
        </w:rPr>
        <w:t>В скульптурных работах Бернини захватывают патетика чувств, зрелищное великолепие, живописные эффекты, сочетание разных по фактуре и по цвету материалов, использование света. Папские надгробья – фактически театральные мизансцены, все в них создано так, чтобы вызвать шквал эмоций.</w:t>
      </w:r>
    </w:p>
    <w:p w:rsidR="00FD68B9" w:rsidRDefault="00FD68B9">
      <w:pPr>
        <w:rPr>
          <w:sz w:val="24"/>
        </w:rPr>
      </w:pPr>
      <w:r>
        <w:rPr>
          <w:sz w:val="24"/>
          <w:lang w:val="en-US"/>
        </w:rPr>
        <w:t>Не оставил Бернини без внимания и излюбленные культовые сюжеты XVII</w:t>
      </w:r>
      <w:r>
        <w:rPr>
          <w:sz w:val="24"/>
        </w:rPr>
        <w:t xml:space="preserve"> в. – мученичества, экстазы, видения, апофеозы. Так, сюжетом его знаменитой скульптурной композиции «Экстаз святой Терезы» послужило одно из писем испанской монахини </w:t>
      </w:r>
      <w:r>
        <w:rPr>
          <w:sz w:val="24"/>
          <w:lang w:val="en-US"/>
        </w:rPr>
        <w:t xml:space="preserve"> XVI</w:t>
      </w:r>
      <w:r>
        <w:rPr>
          <w:sz w:val="24"/>
        </w:rPr>
        <w:t xml:space="preserve"> в., в котором она рассказала, как увидела ангела, посланного ей Богом.</w:t>
      </w:r>
    </w:p>
    <w:p w:rsidR="00FD68B9" w:rsidRDefault="00FD68B9">
      <w:pPr>
        <w:rPr>
          <w:sz w:val="24"/>
        </w:rPr>
      </w:pPr>
      <w:r>
        <w:rPr>
          <w:sz w:val="24"/>
        </w:rPr>
        <w:t>Бернини удалось передать внутреннее состояние этой монахини, чего не приходилось сделать еще никому из художников (скульптурная композиция находится в капелле Корнаро).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Творчество Бернини отличается еще и тем, что он ищет для усиления выразительности новые приемы, обращается к синтезу искусств (скульптура и архитектура). Например, балдахин и кафедра в соборе св. Петра. Бернини извлекает из традиционных материалов невиданные пластические эффекты.</w:t>
      </w:r>
    </w:p>
    <w:p w:rsidR="00FD68B9" w:rsidRDefault="00FD68B9">
      <w:pPr>
        <w:rPr>
          <w:sz w:val="24"/>
        </w:rPr>
      </w:pPr>
      <w:r>
        <w:rPr>
          <w:sz w:val="24"/>
        </w:rPr>
        <w:t>К прекраснейшим созданиям Бернини принадлежат фонтаны, исполненные огромной динамической силы. Здесь интересен союз скульптуры и воды. Например, знаменитый фонтан Тритон, фонтан «четырех рек». Фонтаны Бернини стали неотъемлемой частью архитектуры Рима.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Бернини остался в истории и как знаменитый архитектор. В зодчестве барокко исчезает гармония форм, присущих архитектуре Возрождения. Вместо равновесия частей – их борьба, контрасты, динамическое взаимодействие. Усложняется рельеф стены, формы повышенно пластичны, как бы подвижны, они "порождают" и продолжают друг друга. Архитектура барокко как бы втягивает человека в свое пространство.</w:t>
      </w:r>
    </w:p>
    <w:p w:rsidR="00FD68B9" w:rsidRDefault="00FD68B9">
      <w:pPr>
        <w:rPr>
          <w:sz w:val="24"/>
        </w:rPr>
      </w:pPr>
      <w:r>
        <w:rPr>
          <w:sz w:val="24"/>
        </w:rPr>
        <w:t>К творениям Бернини относится церковь Сант Андреа аль Квиринале :фасад словно изгибается, ограда вогнутой формы, полукруглые ступени, в основе плана церкви очертания эллипса, интерьер обходят капеллы – ниши; колонны, пилястры, скульптура видна в сложных ракурсах, что создает впечатление их бесконечного разнообразия; интересно. Интересно и решениекупола: кессоны расположены уменьшающимися в размерах к центру, что создает иллюзию особенной легкости купола и особой устремленности его ввысь.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>Очень интересно и решение «Королевской лестницы» в Ватикане. Различными перспективными приемами Бернини создает иллюзию ее огромного масштаба и протяженности.</w:t>
      </w:r>
    </w:p>
    <w:p w:rsidR="00FD68B9" w:rsidRDefault="00FD68B9">
      <w:pPr>
        <w:rPr>
          <w:sz w:val="24"/>
        </w:rPr>
      </w:pPr>
      <w:r>
        <w:rPr>
          <w:sz w:val="24"/>
        </w:rPr>
        <w:t>Во дворце Барбенини помещения расположены анфиладой, по одной оси, и это постепенное раскрытие, своеобразное «движение» пространства задавало приподнято-величавый ритм праздничным церемониям.</w:t>
      </w:r>
    </w:p>
    <w:p w:rsidR="00FD68B9" w:rsidRDefault="00FD68B9">
      <w:pPr>
        <w:rPr>
          <w:sz w:val="24"/>
        </w:rPr>
      </w:pPr>
      <w:r>
        <w:rPr>
          <w:sz w:val="24"/>
        </w:rPr>
        <w:t>Площадь перед собором св. Петра – одно из великих творений Бернини. Две галереи, переходящие в колоннаду, охватывают пространство площади, «подобно распростертым объятиям», по выражению Бернини.</w:t>
      </w:r>
      <w:r>
        <w:rPr>
          <w:sz w:val="24"/>
          <w:lang w:val="en-US"/>
        </w:rPr>
        <w:t xml:space="preserve"> </w:t>
      </w:r>
      <w:r>
        <w:rPr>
          <w:sz w:val="24"/>
        </w:rPr>
        <w:t>Центр площади (ее общая глубина 280м) отмечен обелиском, фонтаны по сторонам от него определяют ее поперечную ось. Площадь перед собором особенно отчетливо выявляет архитектурный гений Бернини, его способность моделировать пространство.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Он добился впечатления композиционного единства собора – здания, строившегося различными мастерами на протяжении двух столетий. Фасад собора вырастает перед идущим в момент непосредственного приближения к нему, но грандиозная площадь уже психологически настраивает человека на это восприятие. Площадь перед собором считается лучшим архитектурным ансамблем Италии </w:t>
      </w:r>
      <w:r>
        <w:rPr>
          <w:sz w:val="24"/>
          <w:lang w:val="en-US"/>
        </w:rPr>
        <w:t>XVII</w:t>
      </w:r>
      <w:r>
        <w:rPr>
          <w:sz w:val="24"/>
        </w:rPr>
        <w:t xml:space="preserve"> в.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Все это вместе взятое, усиливало настроение религиозной патетики. Архитектурное творчество Бернини подтверждает эмоциональное начало.</w:t>
      </w:r>
    </w:p>
    <w:p w:rsidR="00FD68B9" w:rsidRDefault="00FD68B9">
      <w:pPr>
        <w:rPr>
          <w:sz w:val="24"/>
        </w:rPr>
      </w:pPr>
      <w:r>
        <w:rPr>
          <w:sz w:val="24"/>
        </w:rPr>
        <w:t>Церковь Сант – Карла знаменитого архитектора Франческо Борромини представляет собой со стороны фасада поистине живой организм, в ней присутствует беспокойный ритм архитектурных форм. Она предстает как эффектное декоративное зрелище.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Живописец Караваджо (1573 – 1610г.г.)- олицетворение безудержного темперамента в живописи. Характерной чертой его творчества является типаж. В его творчестве представлены народные образы («Мученичество апостола Петра»).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Особое место в направлении барокко занимает Питер Пауль Рубенс. Этот фламандский художник многими искусствоведами относим к барочному направлению в искусстве.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Барокко проявило себя в архитектуре (Дж.Л.Бернини), в музыке (А.Вивальди), в живописи (М.Караваджо, П.П.Рубенс), в литературе (П.Кальдерон).</w:t>
      </w:r>
    </w:p>
    <w:p w:rsidR="00FD68B9" w:rsidRDefault="00FD68B9">
      <w:pPr>
        <w:ind w:firstLine="720"/>
        <w:rPr>
          <w:sz w:val="24"/>
        </w:rPr>
      </w:pPr>
      <w:r>
        <w:rPr>
          <w:sz w:val="24"/>
        </w:rPr>
        <w:t>Внутри барокко как направления развивался ряд течений и школ: маньеризм (Италия), гонгоризм (Испания),прециозная литература (Франция, метафизическая школа (Англия), вторая силезская школа (Германия). Порожденное эпохой опустошительных войн, духовных и материальных кризисов, социальной разобщенности, барокко сменяется классицизмом, опирающемся на общество, в котором произошла консолидация социальных сил под эгидой сильной королевской власти.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 xml:space="preserve">   </w:t>
      </w:r>
    </w:p>
    <w:p w:rsidR="00FD68B9" w:rsidRDefault="00FD68B9">
      <w:pPr>
        <w:rPr>
          <w:sz w:val="24"/>
        </w:rPr>
      </w:pPr>
      <w:r>
        <w:rPr>
          <w:sz w:val="24"/>
        </w:rPr>
        <w:t xml:space="preserve">  </w:t>
      </w: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32"/>
        </w:rPr>
      </w:pPr>
      <w:r>
        <w:rPr>
          <w:sz w:val="32"/>
        </w:rPr>
        <w:t>Тема :  Эстетика  барокко.</w:t>
      </w: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  <w:r>
        <w:rPr>
          <w:sz w:val="32"/>
        </w:rPr>
        <w:t xml:space="preserve">                                     ПЛАН:</w:t>
      </w: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причины появления барокко.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История термина «барокко».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Теоретики барокко.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Основные принципы барокко: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2"/>
        </w:numPr>
        <w:rPr>
          <w:sz w:val="32"/>
        </w:rPr>
      </w:pPr>
      <w:r>
        <w:rPr>
          <w:sz w:val="32"/>
        </w:rPr>
        <w:t>особая роль остроумия</w:t>
      </w:r>
    </w:p>
    <w:p w:rsidR="00FD68B9" w:rsidRDefault="00FD68B9">
      <w:pPr>
        <w:numPr>
          <w:ilvl w:val="0"/>
          <w:numId w:val="2"/>
        </w:numPr>
        <w:rPr>
          <w:sz w:val="32"/>
        </w:rPr>
      </w:pPr>
      <w:r>
        <w:rPr>
          <w:sz w:val="32"/>
        </w:rPr>
        <w:t>основная роль гениальности, связь ее с остроумием</w:t>
      </w:r>
    </w:p>
    <w:p w:rsidR="00FD68B9" w:rsidRDefault="00FD68B9">
      <w:pPr>
        <w:numPr>
          <w:ilvl w:val="0"/>
          <w:numId w:val="2"/>
        </w:numPr>
        <w:rPr>
          <w:sz w:val="32"/>
        </w:rPr>
      </w:pPr>
      <w:r>
        <w:rPr>
          <w:sz w:val="32"/>
        </w:rPr>
        <w:t>ориентация на внутреннюю противоречивость бытия</w:t>
      </w:r>
    </w:p>
    <w:p w:rsidR="00FD68B9" w:rsidRDefault="00FD68B9">
      <w:pPr>
        <w:numPr>
          <w:ilvl w:val="0"/>
          <w:numId w:val="4"/>
        </w:numPr>
        <w:rPr>
          <w:sz w:val="32"/>
        </w:rPr>
      </w:pPr>
      <w:r>
        <w:rPr>
          <w:sz w:val="32"/>
        </w:rPr>
        <w:t>субъективный характер прекрасного.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Искусство барокко:</w:t>
      </w:r>
    </w:p>
    <w:p w:rsidR="00FD68B9" w:rsidRDefault="00FD68B9">
      <w:pPr>
        <w:rPr>
          <w:sz w:val="32"/>
        </w:rPr>
      </w:pPr>
    </w:p>
    <w:p w:rsidR="00FD68B9" w:rsidRDefault="00FD68B9">
      <w:pPr>
        <w:numPr>
          <w:ilvl w:val="0"/>
          <w:numId w:val="6"/>
        </w:numPr>
        <w:rPr>
          <w:sz w:val="32"/>
        </w:rPr>
      </w:pPr>
      <w:r>
        <w:rPr>
          <w:sz w:val="32"/>
        </w:rPr>
        <w:t>живопись;</w:t>
      </w:r>
    </w:p>
    <w:p w:rsidR="00FD68B9" w:rsidRDefault="00FD68B9">
      <w:pPr>
        <w:numPr>
          <w:ilvl w:val="0"/>
          <w:numId w:val="6"/>
        </w:numPr>
        <w:rPr>
          <w:sz w:val="32"/>
        </w:rPr>
      </w:pPr>
      <w:r>
        <w:rPr>
          <w:sz w:val="32"/>
        </w:rPr>
        <w:t>поэзия;</w:t>
      </w:r>
    </w:p>
    <w:p w:rsidR="00FD68B9" w:rsidRDefault="00FD68B9">
      <w:pPr>
        <w:numPr>
          <w:ilvl w:val="0"/>
          <w:numId w:val="6"/>
        </w:numPr>
        <w:rPr>
          <w:sz w:val="32"/>
        </w:rPr>
      </w:pPr>
      <w:r>
        <w:rPr>
          <w:sz w:val="32"/>
        </w:rPr>
        <w:t>архитектура.</w:t>
      </w: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32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</w:p>
    <w:p w:rsidR="00FD68B9" w:rsidRDefault="00FD68B9">
      <w:pPr>
        <w:rPr>
          <w:sz w:val="24"/>
        </w:rPr>
      </w:pPr>
      <w:r>
        <w:rPr>
          <w:sz w:val="24"/>
        </w:rPr>
        <w:t xml:space="preserve">                                                  </w:t>
      </w:r>
      <w:bookmarkStart w:id="0" w:name="_GoBack"/>
      <w:bookmarkEnd w:id="0"/>
    </w:p>
    <w:sectPr w:rsidR="00FD68B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6087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5703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BF2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9BB2E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D313E4"/>
    <w:multiLevelType w:val="singleLevel"/>
    <w:tmpl w:val="9D30B57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595BD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51A"/>
    <w:rsid w:val="000C4B2E"/>
    <w:rsid w:val="0015151A"/>
    <w:rsid w:val="007F1448"/>
    <w:rsid w:val="00FD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83F27-A522-4D8E-9C38-B25A9322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истории эстетики стилевые направления, сменяющие одно другое, отличающиеся противоположными ориентациями, т</vt:lpstr>
    </vt:vector>
  </TitlesOfParts>
  <Company>*****</Company>
  <LinksUpToDate>false</LinksUpToDate>
  <CharactersWithSpaces>23118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истории эстетики стилевые направления, сменяющие одно другое, отличающиеся противоположными ориентациями, т</dc:title>
  <dc:subject/>
  <dc:creator>User</dc:creator>
  <cp:keywords/>
  <cp:lastModifiedBy>admin</cp:lastModifiedBy>
  <cp:revision>2</cp:revision>
  <dcterms:created xsi:type="dcterms:W3CDTF">2014-02-12T20:57:00Z</dcterms:created>
  <dcterms:modified xsi:type="dcterms:W3CDTF">2014-02-12T20:57:00Z</dcterms:modified>
</cp:coreProperties>
</file>