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16B" w:rsidRDefault="0009416B" w:rsidP="00EA7E09">
      <w:pPr>
        <w:jc w:val="center"/>
        <w:rPr>
          <w:b/>
          <w:snapToGrid w:val="0"/>
          <w:sz w:val="28"/>
          <w:szCs w:val="28"/>
        </w:rPr>
      </w:pPr>
    </w:p>
    <w:p w:rsidR="00EA7E09" w:rsidRPr="00737E19" w:rsidRDefault="00EA7E09" w:rsidP="00EA7E09">
      <w:p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Министерство </w:t>
      </w:r>
      <w:r w:rsidRPr="006F73F8">
        <w:rPr>
          <w:b/>
          <w:snapToGrid w:val="0"/>
          <w:sz w:val="28"/>
          <w:szCs w:val="28"/>
        </w:rPr>
        <w:t xml:space="preserve"> образовани</w:t>
      </w:r>
      <w:r>
        <w:rPr>
          <w:b/>
          <w:snapToGrid w:val="0"/>
          <w:sz w:val="28"/>
          <w:szCs w:val="28"/>
        </w:rPr>
        <w:t>я и науки Российской Федерации</w:t>
      </w:r>
    </w:p>
    <w:p w:rsidR="00EA7E09" w:rsidRPr="00737E19" w:rsidRDefault="00EA7E09" w:rsidP="00EA7E09">
      <w:pPr>
        <w:jc w:val="center"/>
        <w:rPr>
          <w:b/>
          <w:snapToGrid w:val="0"/>
          <w:sz w:val="28"/>
          <w:szCs w:val="28"/>
        </w:rPr>
      </w:pPr>
    </w:p>
    <w:p w:rsidR="00EA7E09" w:rsidRPr="00EA7E09" w:rsidRDefault="00EA7E09" w:rsidP="00EA7E09">
      <w:pPr>
        <w:ind w:firstLine="240"/>
        <w:jc w:val="center"/>
        <w:rPr>
          <w:b/>
          <w:snapToGrid w:val="0"/>
          <w:sz w:val="28"/>
          <w:szCs w:val="28"/>
        </w:rPr>
      </w:pPr>
      <w:r w:rsidRPr="00EA7E09">
        <w:rPr>
          <w:b/>
          <w:snapToGrid w:val="0"/>
          <w:sz w:val="28"/>
          <w:szCs w:val="28"/>
        </w:rPr>
        <w:t>Московский Государственный Университет Технологий</w:t>
      </w:r>
      <w:r w:rsidR="001B47A8">
        <w:rPr>
          <w:b/>
          <w:snapToGrid w:val="0"/>
          <w:sz w:val="28"/>
          <w:szCs w:val="28"/>
        </w:rPr>
        <w:t xml:space="preserve"> и</w:t>
      </w:r>
      <w:r w:rsidRPr="00EA7E09">
        <w:rPr>
          <w:b/>
          <w:snapToGrid w:val="0"/>
          <w:sz w:val="28"/>
          <w:szCs w:val="28"/>
        </w:rPr>
        <w:t xml:space="preserve"> Управления </w:t>
      </w:r>
    </w:p>
    <w:p w:rsidR="00EA7E09" w:rsidRDefault="00EA7E09" w:rsidP="00EA7E09">
      <w:pPr>
        <w:ind w:firstLine="240"/>
        <w:jc w:val="center"/>
        <w:rPr>
          <w:b/>
          <w:snapToGrid w:val="0"/>
          <w:sz w:val="28"/>
          <w:szCs w:val="28"/>
        </w:rPr>
      </w:pPr>
    </w:p>
    <w:p w:rsidR="00EA7E09" w:rsidRPr="006F73F8" w:rsidRDefault="00EA7E09" w:rsidP="00EA7E09">
      <w:pPr>
        <w:ind w:firstLine="2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Кафедра гуманитарных и социально-экономических дисциплин</w:t>
      </w:r>
    </w:p>
    <w:p w:rsidR="00EA7E09" w:rsidRPr="006F73F8" w:rsidRDefault="00EA7E09" w:rsidP="00EA7E09">
      <w:pPr>
        <w:ind w:firstLine="240"/>
        <w:jc w:val="center"/>
        <w:rPr>
          <w:b/>
          <w:snapToGrid w:val="0"/>
          <w:sz w:val="28"/>
          <w:szCs w:val="28"/>
        </w:rPr>
      </w:pPr>
    </w:p>
    <w:p w:rsidR="00EA7E09" w:rsidRDefault="00EA7E09" w:rsidP="00EA7E09">
      <w:pPr>
        <w:rPr>
          <w:b/>
          <w:snapToGrid w:val="0"/>
          <w:sz w:val="40"/>
          <w:szCs w:val="28"/>
        </w:rPr>
      </w:pPr>
    </w:p>
    <w:p w:rsidR="00EA7E09" w:rsidRPr="006F73F8" w:rsidRDefault="00EA7E09" w:rsidP="00EA7E09">
      <w:pPr>
        <w:rPr>
          <w:b/>
          <w:snapToGrid w:val="0"/>
          <w:sz w:val="40"/>
          <w:szCs w:val="28"/>
        </w:rPr>
      </w:pPr>
    </w:p>
    <w:p w:rsidR="00EA7E09" w:rsidRPr="006F73F8" w:rsidRDefault="006D3931" w:rsidP="00EA7E09">
      <w:pPr>
        <w:ind w:firstLine="240"/>
        <w:jc w:val="center"/>
        <w:rPr>
          <w:b/>
          <w:snapToGrid w:val="0"/>
          <w:sz w:val="44"/>
          <w:szCs w:val="28"/>
        </w:rPr>
      </w:pPr>
      <w:r>
        <w:rPr>
          <w:b/>
          <w:snapToGrid w:val="0"/>
          <w:sz w:val="44"/>
          <w:szCs w:val="28"/>
        </w:rPr>
        <w:t>Курсовая</w:t>
      </w:r>
      <w:r w:rsidR="00EA7E09" w:rsidRPr="006F73F8">
        <w:rPr>
          <w:b/>
          <w:snapToGrid w:val="0"/>
          <w:sz w:val="44"/>
          <w:szCs w:val="28"/>
        </w:rPr>
        <w:t xml:space="preserve"> работа </w:t>
      </w:r>
    </w:p>
    <w:p w:rsidR="00EA7E09" w:rsidRPr="000B50CC" w:rsidRDefault="00EA7E09" w:rsidP="00EA7E09">
      <w:pPr>
        <w:ind w:firstLine="240"/>
        <w:jc w:val="center"/>
        <w:rPr>
          <w:b/>
          <w:snapToGrid w:val="0"/>
          <w:sz w:val="40"/>
          <w:szCs w:val="28"/>
        </w:rPr>
      </w:pPr>
    </w:p>
    <w:p w:rsidR="00EA7E09" w:rsidRDefault="00EA7E09" w:rsidP="00EA7E09">
      <w:pPr>
        <w:ind w:firstLine="240"/>
        <w:jc w:val="center"/>
        <w:rPr>
          <w:snapToGrid w:val="0"/>
          <w:sz w:val="36"/>
          <w:szCs w:val="28"/>
        </w:rPr>
      </w:pPr>
      <w:r w:rsidRPr="00737E19">
        <w:rPr>
          <w:b/>
          <w:snapToGrid w:val="0"/>
          <w:sz w:val="36"/>
          <w:szCs w:val="28"/>
        </w:rPr>
        <w:t xml:space="preserve">По дисциплине: </w:t>
      </w:r>
      <w:r w:rsidRPr="00737E19">
        <w:rPr>
          <w:snapToGrid w:val="0"/>
          <w:sz w:val="36"/>
          <w:szCs w:val="28"/>
        </w:rPr>
        <w:t>«</w:t>
      </w:r>
      <w:r>
        <w:rPr>
          <w:snapToGrid w:val="0"/>
          <w:sz w:val="36"/>
          <w:szCs w:val="28"/>
        </w:rPr>
        <w:t>Экономическая теория</w:t>
      </w:r>
      <w:r w:rsidRPr="00737E19">
        <w:rPr>
          <w:snapToGrid w:val="0"/>
          <w:sz w:val="36"/>
          <w:szCs w:val="28"/>
        </w:rPr>
        <w:t>»</w:t>
      </w:r>
    </w:p>
    <w:p w:rsidR="00EA7E09" w:rsidRPr="00737E19" w:rsidRDefault="00EA7E09" w:rsidP="00EA7E09">
      <w:pPr>
        <w:ind w:firstLine="240"/>
        <w:jc w:val="center"/>
        <w:rPr>
          <w:snapToGrid w:val="0"/>
          <w:sz w:val="36"/>
          <w:szCs w:val="28"/>
        </w:rPr>
      </w:pPr>
    </w:p>
    <w:p w:rsidR="00EA7E09" w:rsidRPr="00737E19" w:rsidRDefault="00EA7E09" w:rsidP="00EA7E09">
      <w:pPr>
        <w:ind w:firstLine="240"/>
        <w:jc w:val="center"/>
        <w:rPr>
          <w:b/>
          <w:snapToGrid w:val="0"/>
          <w:sz w:val="36"/>
          <w:szCs w:val="28"/>
        </w:rPr>
      </w:pPr>
      <w:r w:rsidRPr="00737E19">
        <w:rPr>
          <w:b/>
          <w:snapToGrid w:val="0"/>
          <w:sz w:val="36"/>
          <w:szCs w:val="28"/>
        </w:rPr>
        <w:t>Тема: «</w:t>
      </w:r>
      <w:r>
        <w:rPr>
          <w:snapToGrid w:val="0"/>
          <w:sz w:val="36"/>
          <w:szCs w:val="28"/>
        </w:rPr>
        <w:t>Государственная и муниципальная собственность</w:t>
      </w:r>
      <w:r w:rsidRPr="00737E19">
        <w:rPr>
          <w:b/>
          <w:snapToGrid w:val="0"/>
          <w:sz w:val="36"/>
          <w:szCs w:val="28"/>
        </w:rPr>
        <w:t>»</w:t>
      </w:r>
    </w:p>
    <w:p w:rsidR="00EA7E09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</w:p>
    <w:p w:rsidR="00EA7E09" w:rsidRDefault="00EA7E09" w:rsidP="00EA7E09">
      <w:pPr>
        <w:pStyle w:val="a6"/>
        <w:rPr>
          <w:rFonts w:ascii="Times New Roman" w:hAnsi="Times New Roman" w:cs="Times New Roman"/>
          <w:b/>
          <w:snapToGrid w:val="0"/>
          <w:sz w:val="28"/>
        </w:rPr>
      </w:pPr>
    </w:p>
    <w:p w:rsidR="00EA7E09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</w:p>
    <w:p w:rsidR="00EA7E09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</w:p>
    <w:p w:rsidR="00EA7E09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</w:p>
    <w:p w:rsidR="00EA7E09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</w:p>
    <w:p w:rsidR="00EA7E09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</w:p>
    <w:p w:rsidR="00EA7E09" w:rsidRPr="006F73F8" w:rsidRDefault="00EA7E09" w:rsidP="00EA7E09">
      <w:pPr>
        <w:pStyle w:val="a6"/>
        <w:ind w:left="4956" w:firstLine="708"/>
        <w:rPr>
          <w:rFonts w:ascii="Times New Roman" w:hAnsi="Times New Roman" w:cs="Times New Roman"/>
          <w:b/>
          <w:snapToGrid w:val="0"/>
          <w:sz w:val="28"/>
        </w:rPr>
      </w:pPr>
      <w:r w:rsidRPr="006F73F8">
        <w:rPr>
          <w:rFonts w:ascii="Times New Roman" w:hAnsi="Times New Roman" w:cs="Times New Roman"/>
          <w:b/>
          <w:snapToGrid w:val="0"/>
          <w:sz w:val="28"/>
        </w:rPr>
        <w:t>Выполнила:</w:t>
      </w:r>
    </w:p>
    <w:p w:rsidR="00EA7E09" w:rsidRDefault="00EA7E09" w:rsidP="00EA7E09">
      <w:pPr>
        <w:pStyle w:val="a6"/>
        <w:ind w:left="5670"/>
        <w:rPr>
          <w:rFonts w:ascii="Times New Roman" w:hAnsi="Times New Roman" w:cs="Times New Roman"/>
          <w:snapToGrid w:val="0"/>
          <w:sz w:val="28"/>
        </w:rPr>
      </w:pPr>
      <w:r w:rsidRPr="006F73F8">
        <w:rPr>
          <w:rFonts w:ascii="Times New Roman" w:hAnsi="Times New Roman" w:cs="Times New Roman"/>
          <w:snapToGrid w:val="0"/>
          <w:sz w:val="28"/>
        </w:rPr>
        <w:t xml:space="preserve">Студентка 1 курса  </w:t>
      </w:r>
      <w:r>
        <w:rPr>
          <w:rFonts w:ascii="Times New Roman" w:hAnsi="Times New Roman" w:cs="Times New Roman"/>
          <w:snapToGrid w:val="0"/>
          <w:sz w:val="28"/>
        </w:rPr>
        <w:t xml:space="preserve">0605 </w:t>
      </w:r>
      <w:r w:rsidRPr="006F73F8">
        <w:rPr>
          <w:rFonts w:ascii="Times New Roman" w:hAnsi="Times New Roman" w:cs="Times New Roman"/>
          <w:snapToGrid w:val="0"/>
          <w:sz w:val="28"/>
        </w:rPr>
        <w:t>СФО</w:t>
      </w:r>
    </w:p>
    <w:p w:rsidR="00EA7E09" w:rsidRDefault="00EA7E09" w:rsidP="00EA7E09">
      <w:pPr>
        <w:pStyle w:val="a6"/>
        <w:ind w:left="567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>№ зачетной книжки 2421-080109-10/000044</w:t>
      </w:r>
    </w:p>
    <w:p w:rsidR="00EA7E09" w:rsidRPr="006F73F8" w:rsidRDefault="00EA7E09" w:rsidP="00EA7E09">
      <w:pPr>
        <w:pStyle w:val="a6"/>
        <w:ind w:left="567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>Марникова Е.И.</w:t>
      </w:r>
    </w:p>
    <w:p w:rsidR="00EA7E09" w:rsidRPr="003E7EF7" w:rsidRDefault="00EA7E09" w:rsidP="00EA7E09">
      <w:pPr>
        <w:tabs>
          <w:tab w:val="left" w:pos="5715"/>
        </w:tabs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Проверил</w:t>
      </w:r>
      <w:r w:rsidRPr="003E7EF7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Клюсов М.Н.</w:t>
      </w:r>
    </w:p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Default="00EA7E09" w:rsidP="00EA7E09"/>
    <w:p w:rsidR="00EA7E09" w:rsidRPr="00777457" w:rsidRDefault="00EA7E09" w:rsidP="00EA7E09">
      <w:pPr>
        <w:jc w:val="center"/>
        <w:rPr>
          <w:rStyle w:val="hl21"/>
          <w:b w:val="0"/>
          <w:bCs w:val="0"/>
        </w:rPr>
      </w:pPr>
      <w:r>
        <w:t>Светлый Яр 2011</w:t>
      </w:r>
    </w:p>
    <w:p w:rsidR="00F36F83" w:rsidRPr="00EA7E09" w:rsidRDefault="00F36F83" w:rsidP="00EA7E0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A7E09">
        <w:rPr>
          <w:b/>
          <w:sz w:val="28"/>
          <w:szCs w:val="28"/>
        </w:rPr>
        <w:t>Содержание</w:t>
      </w:r>
    </w:p>
    <w:tbl>
      <w:tblPr>
        <w:tblStyle w:val="a5"/>
        <w:tblW w:w="9648" w:type="dxa"/>
        <w:tblLayout w:type="fixed"/>
        <w:tblLook w:val="01E0" w:firstRow="1" w:lastRow="1" w:firstColumn="1" w:lastColumn="1" w:noHBand="0" w:noVBand="0"/>
      </w:tblPr>
      <w:tblGrid>
        <w:gridCol w:w="8748"/>
        <w:gridCol w:w="900"/>
      </w:tblGrid>
      <w:tr w:rsidR="00F36F83"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F36F83" w:rsidRPr="00E1460E" w:rsidRDefault="00F36F83" w:rsidP="00E1460E">
            <w:pPr>
              <w:spacing w:line="360" w:lineRule="auto"/>
              <w:ind w:right="-108"/>
              <w:jc w:val="both"/>
              <w:rPr>
                <w:b/>
                <w:sz w:val="28"/>
                <w:szCs w:val="28"/>
              </w:rPr>
            </w:pPr>
            <w:r w:rsidRPr="00E1460E">
              <w:rPr>
                <w:b/>
                <w:sz w:val="28"/>
                <w:szCs w:val="28"/>
              </w:rPr>
              <w:t>Введение</w:t>
            </w:r>
            <w:r w:rsidR="00E1460E" w:rsidRPr="00E1460E">
              <w:rPr>
                <w:sz w:val="28"/>
                <w:szCs w:val="28"/>
              </w:rPr>
              <w:t>………………………………………………………………</w:t>
            </w:r>
            <w:r w:rsidR="00E1460E">
              <w:rPr>
                <w:sz w:val="28"/>
                <w:szCs w:val="28"/>
              </w:rPr>
              <w:t>……..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E1460E">
              <w:rPr>
                <w:b/>
                <w:sz w:val="28"/>
                <w:szCs w:val="28"/>
              </w:rPr>
              <w:t>Глава 1.</w:t>
            </w:r>
            <w:r w:rsidRPr="00F36F83">
              <w:rPr>
                <w:sz w:val="28"/>
                <w:szCs w:val="28"/>
              </w:rPr>
              <w:t xml:space="preserve"> Понятие и теории собственности</w:t>
            </w:r>
            <w:r w:rsidR="00E1460E">
              <w:rPr>
                <w:sz w:val="28"/>
                <w:szCs w:val="28"/>
              </w:rPr>
              <w:t>………………………………..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E1460E">
              <w:rPr>
                <w:b/>
                <w:sz w:val="28"/>
                <w:szCs w:val="28"/>
              </w:rPr>
              <w:t>Глава 2.</w:t>
            </w:r>
            <w:r w:rsidRPr="00F36F83">
              <w:rPr>
                <w:sz w:val="28"/>
                <w:szCs w:val="28"/>
              </w:rPr>
              <w:t xml:space="preserve">Государственная собственность </w:t>
            </w:r>
            <w:r w:rsidR="00E1460E">
              <w:rPr>
                <w:sz w:val="28"/>
                <w:szCs w:val="28"/>
              </w:rPr>
              <w:t>…………………………………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F36F83">
              <w:rPr>
                <w:sz w:val="28"/>
                <w:szCs w:val="28"/>
              </w:rPr>
              <w:t>2.1</w:t>
            </w:r>
            <w:r w:rsidR="00E1460E">
              <w:rPr>
                <w:sz w:val="28"/>
                <w:szCs w:val="28"/>
              </w:rPr>
              <w:t xml:space="preserve"> </w:t>
            </w:r>
            <w:r w:rsidRPr="00F36F83">
              <w:rPr>
                <w:sz w:val="28"/>
                <w:szCs w:val="28"/>
              </w:rPr>
              <w:t>Содержание государственной собственности</w:t>
            </w:r>
            <w:r w:rsidR="00E1460E">
              <w:rPr>
                <w:sz w:val="28"/>
                <w:szCs w:val="28"/>
              </w:rPr>
              <w:t>…………………………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F36F83">
              <w:rPr>
                <w:sz w:val="28"/>
                <w:szCs w:val="28"/>
              </w:rPr>
              <w:t>2.</w:t>
            </w:r>
            <w:r w:rsidR="00E1460E">
              <w:rPr>
                <w:sz w:val="28"/>
                <w:szCs w:val="28"/>
              </w:rPr>
              <w:t>2</w:t>
            </w:r>
            <w:r w:rsidRPr="00F36F83">
              <w:rPr>
                <w:sz w:val="28"/>
                <w:szCs w:val="28"/>
              </w:rPr>
              <w:t xml:space="preserve"> Формы приватизации</w:t>
            </w:r>
            <w:r w:rsidR="00E1460E">
              <w:rPr>
                <w:sz w:val="28"/>
                <w:szCs w:val="28"/>
              </w:rPr>
              <w:t>……………………………………………………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E1460E">
              <w:rPr>
                <w:b/>
                <w:sz w:val="28"/>
                <w:szCs w:val="28"/>
              </w:rPr>
              <w:t>Глава 3</w:t>
            </w:r>
            <w:r w:rsidR="00E1460E">
              <w:rPr>
                <w:b/>
                <w:sz w:val="28"/>
                <w:szCs w:val="28"/>
              </w:rPr>
              <w:t>.</w:t>
            </w:r>
            <w:r w:rsidRPr="00F36F83">
              <w:rPr>
                <w:sz w:val="28"/>
                <w:szCs w:val="28"/>
              </w:rPr>
              <w:t xml:space="preserve"> Муниципальная собственность</w:t>
            </w:r>
            <w:r w:rsidR="00E1460E">
              <w:rPr>
                <w:sz w:val="28"/>
                <w:szCs w:val="28"/>
              </w:rPr>
              <w:t>………………………………….</w:t>
            </w:r>
            <w:r w:rsidRPr="00F36F83">
              <w:rPr>
                <w:sz w:val="28"/>
                <w:szCs w:val="28"/>
              </w:rPr>
              <w:t xml:space="preserve"> 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F36F83">
              <w:rPr>
                <w:sz w:val="28"/>
                <w:szCs w:val="28"/>
              </w:rPr>
              <w:t>3.1Проблемы эффективного использования</w:t>
            </w:r>
            <w:r w:rsidR="00E1460E">
              <w:rPr>
                <w:sz w:val="28"/>
                <w:szCs w:val="28"/>
              </w:rPr>
              <w:t>……………………………….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F36F83">
              <w:rPr>
                <w:sz w:val="28"/>
                <w:szCs w:val="28"/>
              </w:rPr>
              <w:t>3.2 Понятие и состав муниципальной собственности</w:t>
            </w:r>
            <w:r w:rsidR="00E1460E">
              <w:rPr>
                <w:sz w:val="28"/>
                <w:szCs w:val="28"/>
              </w:rPr>
              <w:t>…………………….</w:t>
            </w:r>
          </w:p>
          <w:p w:rsidR="00F36F83" w:rsidRP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F36F83">
              <w:rPr>
                <w:sz w:val="28"/>
                <w:szCs w:val="28"/>
              </w:rPr>
              <w:t>3.3 Порядок формирования муниципальной собственности</w:t>
            </w:r>
            <w:r w:rsidR="00E1460E">
              <w:rPr>
                <w:sz w:val="28"/>
                <w:szCs w:val="28"/>
              </w:rPr>
              <w:t>……………..</w:t>
            </w:r>
          </w:p>
          <w:p w:rsidR="00F36F83" w:rsidRPr="00E1460E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E1460E">
              <w:rPr>
                <w:b/>
                <w:sz w:val="28"/>
                <w:szCs w:val="28"/>
              </w:rPr>
              <w:t>Заключение</w:t>
            </w:r>
            <w:r w:rsidR="00E1460E" w:rsidRPr="00E1460E">
              <w:rPr>
                <w:sz w:val="28"/>
                <w:szCs w:val="28"/>
              </w:rPr>
              <w:t>……………………………</w:t>
            </w:r>
            <w:r w:rsidR="00E1460E">
              <w:rPr>
                <w:sz w:val="28"/>
                <w:szCs w:val="28"/>
              </w:rPr>
              <w:t>…………………………………….</w:t>
            </w:r>
          </w:p>
          <w:p w:rsidR="00F36F83" w:rsidRPr="00E1460E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  <w:r w:rsidRPr="00E1460E">
              <w:rPr>
                <w:b/>
                <w:sz w:val="28"/>
                <w:szCs w:val="28"/>
              </w:rPr>
              <w:t>Список литературы</w:t>
            </w:r>
            <w:r w:rsidR="00E1460E">
              <w:rPr>
                <w:sz w:val="28"/>
                <w:szCs w:val="28"/>
              </w:rPr>
              <w:t>………………………………………………………...</w:t>
            </w:r>
          </w:p>
          <w:p w:rsidR="00F36F83" w:rsidRDefault="00F36F83" w:rsidP="00E1460E">
            <w:pPr>
              <w:spacing w:line="360" w:lineRule="auto"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36F83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…….3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…….5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…….9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…….9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…...11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…...18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…...18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…...22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…...28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…...30</w:t>
            </w:r>
          </w:p>
          <w:p w:rsidR="00E1460E" w:rsidRDefault="00E1460E" w:rsidP="00E1460E">
            <w:pPr>
              <w:spacing w:line="360" w:lineRule="auto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…...31</w:t>
            </w:r>
          </w:p>
          <w:p w:rsidR="00E1460E" w:rsidRDefault="00E1460E" w:rsidP="00F36F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EA7E09" w:rsidRDefault="00F36F83" w:rsidP="00EA7E0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A7E09">
        <w:rPr>
          <w:b/>
          <w:sz w:val="28"/>
          <w:szCs w:val="28"/>
        </w:rPr>
        <w:t>Введение</w:t>
      </w:r>
    </w:p>
    <w:p w:rsidR="00A610BA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Экономические отношения собственности (присвоения) составляют основу любого общества, а правовое регулирование появляется и сохраняется, прежде всего, как система норм, закрепляющих, регламентирующих и охраняющих данные отношения. В условиях современной России собственность имеет исключительное значение в связи с тем, что она является базисом политических и экономических коренных преобразований, источником демократии, непременным условием построения правового государства. В последнее время значение права собственности возрастает, о чем свидетельствует появление новых норм права, направленных на защиту этого института. В этом смысле исключительно актуальной и разносторонней по проблематике является проблема права собственности и собственности в целом.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Истоки отношений собственности, в том числе на средства производства, зачастую не выделялись и воспринимались как нечто исторически данное. Социалистическая собственность, например, считалась исключительно следств</w:t>
      </w:r>
      <w:r w:rsidR="00EA7E09">
        <w:rPr>
          <w:sz w:val="28"/>
          <w:szCs w:val="28"/>
        </w:rPr>
        <w:t xml:space="preserve">ием политических </w:t>
      </w:r>
      <w:r w:rsidRPr="00F36F83">
        <w:rPr>
          <w:sz w:val="28"/>
          <w:szCs w:val="28"/>
        </w:rPr>
        <w:t xml:space="preserve"> преобразований и юридического оформления ка</w:t>
      </w:r>
      <w:r w:rsidR="00EA7E09">
        <w:rPr>
          <w:sz w:val="28"/>
          <w:szCs w:val="28"/>
        </w:rPr>
        <w:t>к государственная</w:t>
      </w:r>
      <w:r w:rsidRPr="00F36F83">
        <w:rPr>
          <w:sz w:val="28"/>
          <w:szCs w:val="28"/>
        </w:rPr>
        <w:t>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Формы управления производством строились на стабильности (неизменности) юридических форм собственности. Создание тех или иных органов управления – министерств, затем совнархозов и восстановление министерств влияло на содержание управления, но не ослабляло государственную собственность как юридическую форму и не меняло связь работника и средств производства. Хотя могло повлиять на реализацию его экономических интересов, которые менялись из-за изменений характера и условий труда, его качества и оплаты. Но для этого не требовалась замена министерств совнархозами и наоборот. Ведь источник этих изменений был один: государственные структуры, их действия. По характеру юридические, хотя в том, что касалось положения человека, именно его экономического положения в обществе, на производстве проявилось экономическое влияние собственности.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 годы реформ в нашей стране собственность стала рассматриваться в основном как юридическая категория, без учета ее экономического содержания. Обсуждение сложной проблематики современных тенденций развития отношений собственности представляется весьма актуальным, особенно в свете нынешней социально-экономической ситуации в стране, поскольку в процессе экономических реформ в России наиболее радикальному изменению подвергаются формы собственности. Демонтаж централизованной системы управлении произошел посредством «разгосударствления», введение рыночной осуществляется путем расширения частной собственности, во многом хаотического, хотя и предпринимаются попытки имитации экономической структуры западных стран. Однако эффективность происходящих преобразований под большим вопросом, тем более при спаде производства. Очевидно, необходимо четко представлять возможности каждой формы собственности в плане позитивности ее влияния на стимулы к труду, динамику и качество экономического развития, состояние производительных сил и их продуктивности.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Данная</w:t>
      </w:r>
      <w:r w:rsidR="00EA7E09">
        <w:rPr>
          <w:sz w:val="28"/>
          <w:szCs w:val="28"/>
        </w:rPr>
        <w:t xml:space="preserve"> курсовая</w:t>
      </w:r>
      <w:r w:rsidRPr="00F36F83">
        <w:rPr>
          <w:sz w:val="28"/>
          <w:szCs w:val="28"/>
        </w:rPr>
        <w:t xml:space="preserve"> работа, прежде всего, своей целью ставит именно определение значимости применения понятия собственности и поиск проблем ее эффективного использования.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Для реализации данной цели необходимо решить следующие задачи:</w:t>
      </w:r>
    </w:p>
    <w:p w:rsidR="00F36F83" w:rsidRPr="00F36F83" w:rsidRDefault="00F36F83" w:rsidP="00EA7E09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</w:t>
      </w:r>
      <w:r w:rsidR="00EA7E09">
        <w:rPr>
          <w:sz w:val="28"/>
          <w:szCs w:val="28"/>
        </w:rPr>
        <w:t xml:space="preserve">   </w:t>
      </w:r>
      <w:r w:rsidRPr="00F36F83">
        <w:rPr>
          <w:sz w:val="28"/>
          <w:szCs w:val="28"/>
        </w:rPr>
        <w:t>изучить теорию и практику истории собственности;</w:t>
      </w:r>
    </w:p>
    <w:p w:rsidR="00F36F83" w:rsidRPr="00F36F83" w:rsidRDefault="00EA7E09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F83" w:rsidRPr="00F36F83">
        <w:rPr>
          <w:sz w:val="28"/>
          <w:szCs w:val="28"/>
        </w:rPr>
        <w:t>проанализировать смысл и содержание государственной и муниципальной собственности.</w:t>
      </w:r>
    </w:p>
    <w:p w:rsidR="00F36F83" w:rsidRPr="00EA7E09" w:rsidRDefault="00F36F83" w:rsidP="00A610B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A7E09" w:rsidRPr="00EA7E09">
        <w:rPr>
          <w:b/>
          <w:sz w:val="28"/>
          <w:szCs w:val="28"/>
        </w:rPr>
        <w:t xml:space="preserve">Глава </w:t>
      </w:r>
      <w:r w:rsidRPr="00EA7E09">
        <w:rPr>
          <w:b/>
          <w:sz w:val="28"/>
          <w:szCs w:val="28"/>
        </w:rPr>
        <w:t>1. Понятие и теории собственности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Вещные права представляют собой основной юридический способ оформления экономических отношений присвоения (собственности). Следовательно, без рассмотрения данных экономических отношений невозможно понять и их правовое оформление, прежде всего — право собственности как основное вещное право.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Термин «собственность» нередко употребляется в самых разнообразных значениях. В одних случаях его используют как синоним, эквивалент понятий «имущество» или «вещи», говоря, например, о «передаче собственности» или о «приобретении собственности». В других случаях считают, что речь идет о сугубо экономическом отношении, а иногда, напротив, это понятие отождествляют с чисто юридической категорией — правом собственности и т.д. В результате этой путаницы складываются ошибочные представления и стереотипы относительно собственности — в частности, распространенное мнение о том, что экономические отношения собственности юридически всегда оформляются только с помощью права собственности. Между тем в экономическом и юридическом понимании собственности имеются существенные различия.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Собственность — это, конечно, не вещи и не имущество. Это — определенное экономическое (фактическое) отношение, подвергаемое правовому оформлению. Экономическое отношение собственности: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• во-первых, состоит из отношения лица к имуществу (материальному благу, в том числе к вещи) как к своему, присвоенному, которое можно непосредственно использовать по своему усмотрению и в собственных интересах;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• во-вторых, включает также отношение между людьми по поводу присвоенного имущества (материальных благ), которое заключается в том, что лицу, присвоившему имущество, все другие лица должны не препятствовать в его самостоятельном использовании; более того, присвоивший имущество по своему усмотрению может отстранять или допускать других лиц </w:t>
      </w:r>
      <w:r w:rsidR="00EA7E09">
        <w:rPr>
          <w:sz w:val="28"/>
          <w:szCs w:val="28"/>
        </w:rPr>
        <w:t xml:space="preserve">к его использованию.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Некоторые экономисты не проводят различия между собственностью и правом собственности, считая собственность категорией юридической. </w:t>
      </w:r>
      <w:r w:rsidR="00EA7E09">
        <w:rPr>
          <w:sz w:val="28"/>
          <w:szCs w:val="28"/>
        </w:rPr>
        <w:t xml:space="preserve">Однако, </w:t>
      </w:r>
      <w:r w:rsidRPr="00F36F83">
        <w:rPr>
          <w:sz w:val="28"/>
          <w:szCs w:val="28"/>
        </w:rPr>
        <w:t xml:space="preserve"> нужно различать экономическую и правовую формы собственности</w:t>
      </w:r>
      <w:r w:rsidR="00EA7E09">
        <w:rPr>
          <w:sz w:val="28"/>
          <w:szCs w:val="28"/>
        </w:rPr>
        <w:t>.</w:t>
      </w:r>
      <w:r w:rsidRPr="00F36F83">
        <w:rPr>
          <w:sz w:val="28"/>
          <w:szCs w:val="28"/>
        </w:rPr>
        <w:t xml:space="preserve"> </w:t>
      </w:r>
      <w:r w:rsidR="00EA7E09">
        <w:rPr>
          <w:sz w:val="28"/>
          <w:szCs w:val="28"/>
        </w:rPr>
        <w:t>В</w:t>
      </w:r>
      <w:r w:rsidRPr="00F36F83">
        <w:rPr>
          <w:sz w:val="28"/>
          <w:szCs w:val="28"/>
        </w:rPr>
        <w:t xml:space="preserve">о избежание путаницы между понятиями собственности и права собственности участилось использование термина «достояние». </w:t>
      </w:r>
    </w:p>
    <w:p w:rsidR="008A7872" w:rsidRDefault="008A7872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36F83" w:rsidRPr="00F36F83">
        <w:rPr>
          <w:sz w:val="28"/>
          <w:szCs w:val="28"/>
        </w:rPr>
        <w:t xml:space="preserve">ельзя полагать, будто бы различия между экономическими и юридическими категориями способны привести к тому, что в области экономики будут существовать одни формы собственности, а в области права </w:t>
      </w:r>
      <w:r>
        <w:rPr>
          <w:sz w:val="28"/>
          <w:szCs w:val="28"/>
        </w:rPr>
        <w:t>–</w:t>
      </w:r>
      <w:r w:rsidR="00F36F83" w:rsidRPr="00F36F83">
        <w:rPr>
          <w:sz w:val="28"/>
          <w:szCs w:val="28"/>
        </w:rPr>
        <w:t xml:space="preserve"> другие</w:t>
      </w:r>
      <w:r>
        <w:rPr>
          <w:sz w:val="28"/>
          <w:szCs w:val="28"/>
        </w:rPr>
        <w:t xml:space="preserve">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Таким образом, собственность - весьма сложное явление, которое с разных сторон изучается несколькими общественными науками. Экономическая теория анализирует экономическое содержание этого явления, а юриспруденция - правовое.</w:t>
      </w:r>
    </w:p>
    <w:p w:rsidR="008A7872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Под собств</w:t>
      </w:r>
      <w:r w:rsidR="008A7872">
        <w:rPr>
          <w:sz w:val="28"/>
          <w:szCs w:val="28"/>
        </w:rPr>
        <w:t>енностью в экономическом смысле в большинстве случаев принято подразумевать</w:t>
      </w:r>
      <w:r w:rsidRPr="00F36F83">
        <w:rPr>
          <w:sz w:val="28"/>
          <w:szCs w:val="28"/>
        </w:rPr>
        <w:t xml:space="preserve"> сложившиеся фактически, на деле, отношения между людьми по присвоению и хозяйственному использованию мат</w:t>
      </w:r>
      <w:r>
        <w:rPr>
          <w:sz w:val="28"/>
          <w:szCs w:val="28"/>
        </w:rPr>
        <w:t>ериальных и нематериальных благ</w:t>
      </w:r>
      <w:r w:rsidR="008A7872">
        <w:rPr>
          <w:sz w:val="28"/>
          <w:szCs w:val="28"/>
        </w:rPr>
        <w:t xml:space="preserve">, большинство авторов сходятся во мнении, что </w:t>
      </w:r>
      <w:r w:rsidRPr="00F36F83">
        <w:rPr>
          <w:sz w:val="28"/>
          <w:szCs w:val="28"/>
        </w:rPr>
        <w:t>собственность – это исторически определенная общественная форма присвоения материальных благ</w:t>
      </w:r>
      <w:r w:rsidR="008A7872">
        <w:rPr>
          <w:sz w:val="28"/>
          <w:szCs w:val="28"/>
        </w:rPr>
        <w:t xml:space="preserve">. </w:t>
      </w:r>
      <w:r w:rsidRPr="00F36F83">
        <w:rPr>
          <w:sz w:val="28"/>
          <w:szCs w:val="28"/>
        </w:rPr>
        <w:t xml:space="preserve">В более обобщенном виде собственность </w:t>
      </w:r>
      <w:r w:rsidR="008A7872">
        <w:rPr>
          <w:sz w:val="28"/>
          <w:szCs w:val="28"/>
        </w:rPr>
        <w:t xml:space="preserve">можно определить </w:t>
      </w:r>
      <w:r w:rsidRPr="00F36F83">
        <w:rPr>
          <w:sz w:val="28"/>
          <w:szCs w:val="28"/>
        </w:rPr>
        <w:t>как отношения между экономическими агентами по поводу присвоения экономических ресурсов и потребительских благ</w:t>
      </w:r>
      <w:r w:rsidR="008A7872">
        <w:rPr>
          <w:sz w:val="28"/>
          <w:szCs w:val="28"/>
        </w:rPr>
        <w:t>.</w:t>
      </w:r>
    </w:p>
    <w:p w:rsidR="00A610BA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Таким образом, собственность - это, конечно, не вещи и не имущество. Это - определенное экономическое (фактическое) отношение, подвергаемое правовому оформлению. Экономическое отношение собственности, во-первых, состоит из отношения между людьми по поводу конкретного имущества (материальных благ). Оно заключается в том, что это имущество присваивается конкретным лицом, использующим его в своих интересах, а все другие лица должны не препятствовать ему в этом; во-вторых, включает также отношение лица к присвоенному имуществу (материальному благу, в том числе к вещи) как к своему собственному (ибо к своему имуществу обычный человек относится иначе, чем к чужому). Экономическое содержание отношений собственности заключается, во-первых, в том, что лицо присваивает некие материальные блага (имущество, вещи), которые тем самым отчуждаются от других лиц. Очевидная суть присвоения заключается в отношении к присвоенному имуществу как к своему собственному. При этом присвоение какого-то имущества (вещи) одним лицом неизбежно влечет отчуждение этого имущества от всех других лиц, иначе присвоение теряет всякий смысл. Поэтому, например, провозглашавшиеся у нас попытки «ликвидации всеобщего отчуждения от средств производства» или еще от какого-либо имущества - бессмыслица, ибо конкретные вещи не могут быть одновременно присвоены всеми. С этой точки зрения любая собственность (присвоение) является частной, </w:t>
      </w:r>
      <w:r w:rsidR="00A610BA">
        <w:rPr>
          <w:sz w:val="28"/>
          <w:szCs w:val="28"/>
        </w:rPr>
        <w:t>поскольку</w:t>
      </w:r>
      <w:r w:rsidRPr="00F36F83">
        <w:rPr>
          <w:sz w:val="28"/>
          <w:szCs w:val="28"/>
        </w:rPr>
        <w:t xml:space="preserve"> оформляет принадлежность конкретных вещей конкретным лицам (субъектам), в том числе государству, </w:t>
      </w:r>
      <w:r w:rsidR="00A610BA">
        <w:rPr>
          <w:sz w:val="28"/>
          <w:szCs w:val="28"/>
        </w:rPr>
        <w:t>так как</w:t>
      </w:r>
      <w:r w:rsidRPr="00F36F83">
        <w:rPr>
          <w:sz w:val="28"/>
          <w:szCs w:val="28"/>
        </w:rPr>
        <w:t xml:space="preserve"> последнее</w:t>
      </w:r>
      <w:r w:rsidR="00A610BA">
        <w:rPr>
          <w:sz w:val="28"/>
          <w:szCs w:val="28"/>
        </w:rPr>
        <w:t>,</w:t>
      </w:r>
      <w:r w:rsidRPr="00F36F83">
        <w:rPr>
          <w:sz w:val="28"/>
          <w:szCs w:val="28"/>
        </w:rPr>
        <w:t xml:space="preserve"> как самостоятельный субъект противостоит всем другим субъектам. </w:t>
      </w:r>
    </w:p>
    <w:p w:rsidR="008A7872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Это же относится и к более общей проблематике политэкономической трактовки категории «присвоение», ее связи с понятием «общественное производство» и т.д., которой ранее отводилось немало места в гражданско-правовой литературе. Для целей гражданско-правового анализа вполне достаточно ограничиться рассмотрением отношений собственности как фактических отношений принадлежности (присвоенности) конкретного имущества, составляющих предмет правового регулирования</w:t>
      </w:r>
      <w:r w:rsidR="008A7872">
        <w:rPr>
          <w:sz w:val="28"/>
          <w:szCs w:val="28"/>
        </w:rPr>
        <w:t>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Во-вторых, присвоение имущества связано с осуществлением над ним хозяйственного (экономического) господства, т.е. с исключительной возможностью лица, присвоившего конкретное имущество, по своему усмотрению решать, каким образом это имущество использовать. При этом такое лицо руководствуется собственными интересами, а не указаниями иных лиц, например, органов государства, определяя направления использования своего имущества (какую его часть пустить в оборот и на каких условиях, какую оставить в резерве, какую потребить и т.д.), в том числе допуская к его использованию других лиц или устраняя их от этого.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В-третьих, лицо, присвоившее имущество, получает не только приятное «благо» обладания им как следствие своего хозяйственного господства над имуществом. Одновременно на него возлагается и бремя содержания собственных вещей: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 необходимость осуществления ремонта и охраны;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несение риска случайной гибели или порчи от причин, за которые никто не отвечает, а также риска возможных потерь от неумелого или нерационального ведения своих дел (вплоть до разорения и банкротства). </w:t>
      </w:r>
    </w:p>
    <w:p w:rsidR="008A7872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 этом смысле наличие бремени собственности действительно обязывает владельца имущества быть настоящим, заботливым хозяином своих вещей и расчетливым коммерсантом.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Именно сочетание блага и бремени собственности характеризует положение настоящего собственника, а отсутствие бремени забот, риска и потерь имущества никогда не сделает его подлинным хозяином. Убедительное подтверждение этому дали попытки объявления трудовых коллективов «хозяевами» имущества государственных предприятий, предпринимавшиеся у нас в конце 80-х гг. прошлого века.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Таким образом, экономические отношения собственности представляют собой отношения присвоения конкретными лицами определенного имущества (материальных благ), влекущие его отчуждение от всех иных лиц и предоставляющие возможность хозяйственного господства над присвоенным имуществом, соединенную с необходимостью несения бремени его содержания.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Собственность же в юридическом понимании показывает, как реальные имущественные связи оформляются и закрепляются в правовых нормах и законах, которые устанавливает государство в обязательном порядке для всех граждан. </w:t>
      </w:r>
    </w:p>
    <w:p w:rsidR="00A610BA" w:rsidRPr="00A610BA" w:rsidRDefault="00A610BA" w:rsidP="00A610BA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610BA">
        <w:rPr>
          <w:b/>
          <w:sz w:val="28"/>
          <w:szCs w:val="28"/>
        </w:rPr>
        <w:t>Глава 2.Государственная собственность</w:t>
      </w:r>
    </w:p>
    <w:p w:rsidR="00A610BA" w:rsidRDefault="00A610BA" w:rsidP="00A610BA">
      <w:pPr>
        <w:spacing w:line="360" w:lineRule="auto"/>
        <w:ind w:firstLine="720"/>
        <w:jc w:val="center"/>
        <w:rPr>
          <w:sz w:val="28"/>
          <w:szCs w:val="28"/>
        </w:rPr>
      </w:pPr>
    </w:p>
    <w:p w:rsidR="00F36F83" w:rsidRPr="00F36F83" w:rsidRDefault="00F36F83" w:rsidP="00A610BA">
      <w:pPr>
        <w:spacing w:line="360" w:lineRule="auto"/>
        <w:ind w:firstLine="720"/>
        <w:rPr>
          <w:sz w:val="28"/>
          <w:szCs w:val="28"/>
        </w:rPr>
      </w:pPr>
      <w:r w:rsidRPr="00F36F83">
        <w:rPr>
          <w:sz w:val="28"/>
          <w:szCs w:val="28"/>
        </w:rPr>
        <w:t>2.</w:t>
      </w:r>
      <w:r w:rsidR="008A7872">
        <w:rPr>
          <w:sz w:val="28"/>
          <w:szCs w:val="28"/>
        </w:rPr>
        <w:t>1</w:t>
      </w:r>
      <w:r w:rsidRPr="00F36F83">
        <w:rPr>
          <w:sz w:val="28"/>
          <w:szCs w:val="28"/>
        </w:rPr>
        <w:t xml:space="preserve"> Содержание государственной собственности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 нашей стране государственная собственность долгое время оставалась ведущей формой собственности и имела наибольший удельный вес. Концентрация имущества в государственной собственности и, как следствие, ограничение имущественной сферы и правомочий других собственников, исключение частной собственности как таковой не дало положительных результатов.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 настоящее время законодательством закреплено равенство всех участников гражданских правоотношений, </w:t>
      </w:r>
      <w:r w:rsidR="008A7872">
        <w:rPr>
          <w:sz w:val="28"/>
          <w:szCs w:val="28"/>
        </w:rPr>
        <w:t>включая и государство</w:t>
      </w:r>
      <w:r w:rsidRPr="00F36F83">
        <w:rPr>
          <w:sz w:val="28"/>
          <w:szCs w:val="28"/>
        </w:rPr>
        <w:t>. Условиями, обеспечивающими равенство субъектов в отношениях собственности, явилось лишение государства ряда преимуществ (отказ от неограниченной виндикации государственного имущества, от нераспространения исковой давности на требования о возврате государственного имущества из чужого незаконного владения и некоторых других льгот) и закрепление за всеми собственниками равного права на защиту их</w:t>
      </w:r>
      <w:r w:rsidR="008A7872">
        <w:rPr>
          <w:sz w:val="28"/>
          <w:szCs w:val="28"/>
        </w:rPr>
        <w:t xml:space="preserve"> собственности</w:t>
      </w:r>
      <w:r w:rsidRPr="00F36F83">
        <w:rPr>
          <w:sz w:val="28"/>
          <w:szCs w:val="28"/>
        </w:rPr>
        <w:t>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 связи с переходом к обществу с рыночной экономикой субъекты РФ, как государственные образования, выступают в отношениях, регулируемых гражданским законодательством, на равных началах с иными участниками этих отношений - г</w:t>
      </w:r>
      <w:r w:rsidR="008A7872">
        <w:rPr>
          <w:sz w:val="28"/>
          <w:szCs w:val="28"/>
        </w:rPr>
        <w:t xml:space="preserve">ражданами и юридическими лицами. </w:t>
      </w:r>
      <w:r w:rsidRPr="00F36F83">
        <w:rPr>
          <w:sz w:val="28"/>
          <w:szCs w:val="28"/>
        </w:rPr>
        <w:t>Российская Федерация отказалась от иммунитета в качестве особого субъекта права в сфере гражданских правоотношений внутри страны.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Действующее законодательство рассматривает государственную и частную собственность не как противостоящие друг другу формы собственности, а как две составляющие экономических отношений собственности, не имеющие политической окраски. Развитие частной собственности в разумных пределах под государственным контролем, как и приумножение государственной собственности, может и должно быть выгодно всему обществу.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 сложной системе экономических отношений государственная собственность представляет собой форму собственности, имеющую целью общенародное присвоение имущества, обособленного от имущества других организаций и граждан. Совпадение общенародных и государственных интересов в сфере присвоения материальных благ основывается на конституционном положении, согласно которому носителем и единственным источником власти в РФ является ее многона</w:t>
      </w:r>
      <w:r w:rsidR="009D2954">
        <w:rPr>
          <w:sz w:val="28"/>
          <w:szCs w:val="28"/>
        </w:rPr>
        <w:t xml:space="preserve">циональный народ </w:t>
      </w:r>
      <w:r w:rsidRPr="00F36F83">
        <w:rPr>
          <w:sz w:val="28"/>
          <w:szCs w:val="28"/>
        </w:rPr>
        <w:t>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Право государственной собственности в объективном смысле представляет собой совокупность правовых норм, закрепляющих принадлежность материальных благ Российской Федерации и субъектам РФ, правомочия по использованию принадлежащего им имущества и обеспечивающих защиту прав собственников в случае их нарушения.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 субъективном смысле право государственной собственности включает в себя правомочия по владению, пользованию и распоряжению имуществом, осуществляемые собственниками по своему усмотрению с учетом общенародных интересов.</w:t>
      </w:r>
    </w:p>
    <w:p w:rsidR="00A610BA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 </w:t>
      </w:r>
    </w:p>
    <w:p w:rsidR="00F36F83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2954">
        <w:rPr>
          <w:sz w:val="28"/>
          <w:szCs w:val="28"/>
        </w:rPr>
        <w:t>2</w:t>
      </w:r>
      <w:r w:rsidR="00F36F83" w:rsidRPr="00F36F83">
        <w:rPr>
          <w:sz w:val="28"/>
          <w:szCs w:val="28"/>
        </w:rPr>
        <w:t>.2 Формы приватизации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E6B45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Приватизация – одно из направлений разгосударствления собственности, заключающееся в передаче ее в частную собственность отдельных граждан и юридических лиц. </w:t>
      </w:r>
    </w:p>
    <w:p w:rsidR="00F36F83" w:rsidRPr="00F36F83" w:rsidRDefault="009D2954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Известны два пути преодоления тотального выведения предприятий из-под прямого контроля государства, т.е. разгосударствления: через самоуправление или через приватизацию.</w:t>
      </w:r>
      <w:r>
        <w:rPr>
          <w:sz w:val="28"/>
          <w:szCs w:val="28"/>
        </w:rPr>
        <w:t xml:space="preserve"> </w:t>
      </w:r>
      <w:r w:rsidR="00F36F83" w:rsidRPr="00F36F83">
        <w:rPr>
          <w:sz w:val="28"/>
          <w:szCs w:val="28"/>
        </w:rPr>
        <w:t>Под приватизацией обычно понимается передача контролируемой теми или иными государственными органами общественной собственности в частн</w:t>
      </w:r>
      <w:r>
        <w:rPr>
          <w:sz w:val="28"/>
          <w:szCs w:val="28"/>
        </w:rPr>
        <w:t xml:space="preserve">ый сектор. </w:t>
      </w:r>
      <w:r w:rsidR="00F36F83" w:rsidRPr="00F36F83">
        <w:rPr>
          <w:sz w:val="28"/>
          <w:szCs w:val="28"/>
        </w:rPr>
        <w:t>Самоуправленческая модель предприятия, позволяющая обеспечить определенную степень хозяйственной обособленности, с одной стороны, и некоторые черты групповой собственности, с другой, появилась в недрах административно-плановой экономики именно как форма ухода от тотального государственного контроля и усиления мотивации к эффективной хозяйственной деятельности.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Самоуправленческая модель базировалась на весьма аморфных отношениях собственности, когда эти отношения распространялись главным образом на полученные предприятием хозяйственные результаты, а не на капитал. Если сравнивать самоуправление с формами собственности, принятыми в рыночной и в переходной экономике, то по своей сути оно больше всего приближается к аренде предприятия его трудовым коллективом, когда</w:t>
      </w:r>
      <w:r w:rsidR="009D2954">
        <w:rPr>
          <w:sz w:val="28"/>
          <w:szCs w:val="28"/>
        </w:rPr>
        <w:t xml:space="preserve"> первоначальный </w:t>
      </w:r>
      <w:r w:rsidRPr="00F36F83">
        <w:rPr>
          <w:sz w:val="28"/>
          <w:szCs w:val="28"/>
        </w:rPr>
        <w:t xml:space="preserve"> капитал остается в собственности государства как арендодателя.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Главное содержание приватизации заключается в трансформации предприятий-производителей, основанных на том или ином производственно-техническом комплексе, к фирмам, базирующимся на капитале. Капитал как самовозрастающая стоимость несет с собой коренные изменения всех функций, жизненных циклов, структурных сдвигов бывших государственных предприятий. Очевидно, необходимо четко представлять возможности каждой формы собственности в плане позитивности ее влияния на стимулы к труду, динамику и качество экономического развития, состояние производительных сил и их продуктивности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Конкретные методы проведения реформы собственности зависят от того, на каких принципах передается государственное имущество новым собственникам. Это</w:t>
      </w:r>
      <w:r w:rsidR="00A610BA">
        <w:rPr>
          <w:sz w:val="28"/>
          <w:szCs w:val="28"/>
        </w:rPr>
        <w:t>,</w:t>
      </w:r>
      <w:r w:rsidRPr="00F36F83">
        <w:rPr>
          <w:sz w:val="28"/>
          <w:szCs w:val="28"/>
        </w:rPr>
        <w:t xml:space="preserve"> прежде всего</w:t>
      </w:r>
      <w:r w:rsidR="00A610BA">
        <w:rPr>
          <w:sz w:val="28"/>
          <w:szCs w:val="28"/>
        </w:rPr>
        <w:t>,</w:t>
      </w:r>
      <w:r w:rsidRPr="00F36F83">
        <w:rPr>
          <w:sz w:val="28"/>
          <w:szCs w:val="28"/>
        </w:rPr>
        <w:t xml:space="preserve"> выбор между платной (за полную стоимость или на льготных условиях) или бесплатной формами приватизации. Весьма остро перед началом приватизации во всех странах стоял вопрос о том, кто может претендовать на имущество приватизируемых государственных предприятий – все граждане, только члены трудовых коллективов, обладатели достаточных для выкупа капиталов. Актуальным был и вопрос о масштабах допуска к приватизации иностранного капитала.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Путь к сбалансированной рыночной экономике длительный и противоречивый, как показывает иностранный опыт. Он включает также и переходный период. Для этого потребовалось создание условий формирования рынка, рыночной инфраструктуры. Эти условия следующие: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 xml:space="preserve">разгосударствление и приватизация собственности; самостоятельность субъектов рынка;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система социальной поддержки населения; право субъектов самостоятельно договариваться о цене: достаточное число производителей, формирующих предложения товаров;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устойчивость рубля и денежного обращения; демонополизация хозяйственной деятельности и хозяйственных связей;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система социальной поддержки населения; наличие конкуренции; независимое судопроизводство, необходимая сеть учреждений Госарбитража;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 xml:space="preserve">право субъектов самостоятельно договариваться о цене;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 xml:space="preserve">развитие внешнеэкономических связей; </w:t>
      </w:r>
    </w:p>
    <w:p w:rsidR="00177331" w:rsidRDefault="00F36F83" w:rsidP="00A610BA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 xml:space="preserve">формирование у людей рыночных норм поведения. </w:t>
      </w:r>
    </w:p>
    <w:p w:rsidR="00F36F83" w:rsidRPr="00F36F83" w:rsidRDefault="00F36F83" w:rsidP="00177331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Приватизационная компания и явилась одним из условий формирования и установления рынка, т.е. перехода России к многоукладной экономики, предусматривающего преобразование государственной собственности в сложившейся ситуации в России. Вследствие этого появились и развиваются необходимые элементы инфраструктуры рынка - банки, биржи, мелкооптовые коммерческие организации для торговли, различного рода посреднические структуры и т.д.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 ходе приватизации и разгосударствления в России государство, будучи практически главным инвестором и содержателем огромного числа убыточных и малорентабельных предприятий, отказалось от этого груза в условиях рыночной экономики, т.к. при сохранении монопольного положения одного собственника (в данном случае государства) невозможно полноценное развитие рыночных отношений.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Таким образом, цель приватизации и разгосударствления, как фундаментальных элементов реформ в "переходной" экономике заключалась в обеспечении условий для нормального функционирования будущей рыночной системы. Именно в ходе процессов трансформации отношений собственности в масштабах страны возможно формирование новых мотиваций хозяйствующих субъектов и предпосылок для рационального изменения структуры производства как базовых условий повышения эффективности производства и роста национальн</w:t>
      </w:r>
      <w:r w:rsidR="00177331">
        <w:rPr>
          <w:sz w:val="28"/>
          <w:szCs w:val="28"/>
        </w:rPr>
        <w:t>ого дохода</w:t>
      </w:r>
      <w:r w:rsidRPr="00F36F83">
        <w:rPr>
          <w:sz w:val="28"/>
          <w:szCs w:val="28"/>
        </w:rPr>
        <w:t>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При этом важную роль при достижении целей приватизации играла программа Российского правительства, определявшая очередность практических шагов приватизации: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преодоление монополии государства и создание условий гражданского общества и социально ориентированной рыночной экономики. Для этого нужны реальные субъекты рыночных отношений, которые смогут доказать свою жизнеспособность лишь эффективным ведением хозяйства на основе заинтересованности и ответственности;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преодоление бесхозяйственности, убыточности, дефицитов, в том числе и дефицита бюджета как одного из основных источников инфляции;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стимулирование инициативы собственников как источника самодвижения, саморазвития экономики: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Pr="00F36F83">
        <w:rPr>
          <w:sz w:val="28"/>
          <w:szCs w:val="28"/>
        </w:rPr>
        <w:tab/>
        <w:t>изменение роли государства, ибо государство перестает быть монопольным собственником, но сохраняется как один из собственников; при этом государство берет на себя функции регулирования рынка в основном экономическими методами.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На основании всего вышеизложенного можно сказать, что при участии государства в процессе разгосударствления и приватизации структура собственности, в конечном итоге, смогла приобрести следующий вид: государственные предприятия, частный бизнес, народные предприятия, акционерные корпорации с преобладанием государственного капитала, акционерные негосударственные предприятия. Такая структура и характерна для многоукладной рыночной экономики. Рынок необходим для российского государства, как средство решения многих экономических и хозяйственных проблем, нависших в результате длительного сохранения в России командно-административного механизма управления экономикой.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Приватизация в форме продажи акций работникам предприятия означает развитие рабочей акционерной собственности. Продажа акций рабочим является эффективным средством повышения их заинтересованности в результатах своей работы, росте производительности труда и прибыльности предприятий.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 Одна из наиболее распространенных форм приватизации – публичная продажа акций населению, при которой государственное предприятие превращается в акционерное общество открытого типа. Продажа акций населению осуществляется по фиксированной или конкурсной цене. При продаже акций по фиксированной цене возможны завышение и занижение стоимости имущества. При конкурсной цене достигается более точная оценка имущества государственных предприятий.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Публичная продажа акций ориентируется на сбережения населения. Ее главное преимущество состоит в открытости и доступности для всех желающих.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Приватизация не всегда сопровождается продажей государственного имущества. Нередко государственная собственность “разбавляется” частным капиталом, образуя смешанные предприятия. Практиковалась также аренда, когда физические или юридические лица приобретали часть государственного имущества в пользование на определенный период и за определенную плату. Арендатор получает возможность самостоятельно организовать производственный процесс, нанимать персонал, осуществлять контроль за производством и нести финансовую ответственность за хозяйственную деятельность предприятия. Как правило, аренда использовалась для малорентабельных предприятий с целью повышения эффек</w:t>
      </w:r>
      <w:r w:rsidR="00177331">
        <w:rPr>
          <w:sz w:val="28"/>
          <w:szCs w:val="28"/>
        </w:rPr>
        <w:t>тивности их работы</w:t>
      </w:r>
      <w:r w:rsidRPr="00F36F83">
        <w:rPr>
          <w:sz w:val="28"/>
          <w:szCs w:val="28"/>
        </w:rPr>
        <w:t>. В этих же случаях могла использоваться такая форма, как заключение контракта на управление предприятием. Подписание контракта представляет управляющим полный контроль над функционированием предприятия и все необходимые полномочия для эффективного управления предприятием.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Соглашение об аренде и контракты на управление зачастую являются временными мерами для улучшения экономических показателей деятельности государственных предприятий или переходной ступенью к полной приватизации.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Итак, на протяжении 1993–2003 гг. приватизация в России прошла три этапа, отличающихся поставленными целями, задачами и методами: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первый этап – массовая (так называемая ваучерная) приватизация (1992–1994 гг.). Основная задача – создание широкого круга собственников, в основном мелких акционеров, посредством безвозмездной передачи государственной собственности;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второй этап – денежная приватизация (1994–1999 гг.). Основная задача – пополнение доходной части бюджетов, привлечение в российскую экономику стратегических инвесторов, повышение эффективности приватизации.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третий этап – совершенствование правовых основ распоряжения государственной собственностью (1999–2003 гг.).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Приватизация объективно стала одним из важнейших системно-институциональных преобразований в экономике России. В результате приватизации в короткие сроки в России сформировались негосударственный сектор экономики и новые рыночные институты корпоративного сектора экономики (акционерные общества, рынок ценных бумаг, система институциональных инвесторов, банки, страховые компании), произошло перераспределение формальных прав собственности на приватизированное имущество при относительном минимуме социальных конфликтов.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Несмотря на то</w:t>
      </w:r>
      <w:r w:rsidR="00A610BA">
        <w:rPr>
          <w:sz w:val="28"/>
          <w:szCs w:val="28"/>
        </w:rPr>
        <w:t>,</w:t>
      </w:r>
      <w:r w:rsidRPr="00F36F83">
        <w:rPr>
          <w:sz w:val="28"/>
          <w:szCs w:val="28"/>
        </w:rPr>
        <w:t xml:space="preserve"> что к концу 90-х годов ХХ века в целом была решена задача изменения форм собственности (более 58,9% предприятий стали частными), ряд стратегических целей приватизации достигнут не был:</w:t>
      </w:r>
    </w:p>
    <w:p w:rsidR="00F36F83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F83" w:rsidRPr="00F36F83">
        <w:rPr>
          <w:sz w:val="28"/>
          <w:szCs w:val="28"/>
        </w:rPr>
        <w:t>не сформирован широкий слой эффективных частных собственников;</w:t>
      </w:r>
    </w:p>
    <w:p w:rsidR="00F36F83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F83" w:rsidRPr="00F36F83">
        <w:rPr>
          <w:sz w:val="28"/>
          <w:szCs w:val="28"/>
        </w:rPr>
        <w:t>структурная перестройка экономики не привела к желаемому повышению эффективности деятельности предприятий;</w:t>
      </w:r>
    </w:p>
    <w:p w:rsidR="00F36F83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F83" w:rsidRPr="00F36F83">
        <w:rPr>
          <w:sz w:val="28"/>
          <w:szCs w:val="28"/>
        </w:rPr>
        <w:t>привлеченных в процессе приватизации инвестиций оказалось недостаточно для производственного, технологического и социального развития предприятий;</w:t>
      </w:r>
    </w:p>
    <w:p w:rsidR="00F36F83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6F83" w:rsidRPr="00F36F83">
        <w:rPr>
          <w:sz w:val="28"/>
          <w:szCs w:val="28"/>
        </w:rPr>
        <w:t xml:space="preserve">в ряде отраслей не удалось сохранить конкурентное положение.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Характерной особенностью приватизации явилось занижение стоимости активов приватизируемых предприятий, что приводило к неправильному установлению цены приватизационной сделки и недополучению федеральным бюджетом средств за проданное имущество. В ходе приватизации применялась методика оценки, которая не позволяла реально оценить стоимость отчуждаемых государственных активов. В некоторых случаях оценка фактически вообще не проводилась.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Формальное разгосударствление и передача контроля над собственностью в частные руки не привели к достижению целей, которые были определены в Государственной программе приватизации – формированию “эффективного собственника” и созданию социально ориентированной рыночной экономики.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 2003 г. начинается отсчет нового, современного этапа приватизации в Российской Федерации, основная цель которого – устранение негативных тенденций, сложившихся на предыдущих этапах реформ в этой сфере, и кардинальное повышение эффективности управления государственным имуществом в целом. Однако тот факт, что “символическая черта” под итогами приватизации государством публично не подведена, приводит к реальным негативным последствиям для экономики (занижение инвестиционных рейтингов Российской Федерации и ее регионов; отсутствие уверенности в стабильности правовых основ приватизации и в предсказуемости действий государства приводит к росту недоверия инвесторов и предпринимателей, является одним из факторов низкой налоговой дисциплины и пр.).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 </w:t>
      </w:r>
    </w:p>
    <w:p w:rsidR="00F36F83" w:rsidRPr="00177331" w:rsidRDefault="00A610BA" w:rsidP="00A610BA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77331" w:rsidRPr="00177331">
        <w:rPr>
          <w:b/>
          <w:sz w:val="28"/>
          <w:szCs w:val="28"/>
        </w:rPr>
        <w:t xml:space="preserve">Глава 3. </w:t>
      </w:r>
      <w:r w:rsidR="00F36F83" w:rsidRPr="00177331">
        <w:rPr>
          <w:b/>
          <w:sz w:val="28"/>
          <w:szCs w:val="28"/>
        </w:rPr>
        <w:t>Муниципальная собственность. Проблемы эффективного использования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177331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6F83" w:rsidRPr="00F36F83">
        <w:rPr>
          <w:sz w:val="28"/>
          <w:szCs w:val="28"/>
        </w:rPr>
        <w:t>.1 Понятие и состав муниципальной собственности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 современной России институт муниципальной собственности впервые получил свое закрепление в Законе «О собственности в РФ» 1990 г., Законе «О местном самоуправлении в РФ» 1991 г., в Конституции РФ 1993 г. (часть 2 статьи 8). В соответствии со статьей 8 Конституции Российской Федерации признается и защищается наряду с другими формами собственности муниципальная собственность. Статьей 132 Конституции России установлено право органов местного самоуправления самостоятельно управлять муниципальной собственностью.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 настоящее время понятие муниципальной собственности, порядок ее образования, а также порядок владения, пользования и распоряжения ею определяются Гражданским Кодексом Российской Федерации, законом Российской Федерации «Об общих принципах организации местного самоуправления в Российской Федерации» и другими федеральными и региональными законами.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Согласно статье 215 Гражданского Кодекса Российской Федерации: «имущество,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собственностью». </w:t>
      </w:r>
    </w:p>
    <w:p w:rsidR="00A610BA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Наличие муниципальной собственности - одно из важных условий успешного существования муниципального образования. Муниципальная собственность наряду с имуществом, находящимся в государственной собственности и переданным в управление органам местного самоуправления, составляет экономическую основу местного самоуправления. Субъектом права муниципальной собственности являются муниципальные образования. В соответствии с определением, содержащимся в статье 1 Закона Российской Федерации «Об общих принципах организации местного самоуправления в Российской Федерации», муниципальное образование это городское или сельское поселение, несколько поселений, объединенных общей территорией, часть поселения, иная населенная территория в пределах которых осущест</w:t>
      </w:r>
      <w:r w:rsidR="00177331">
        <w:rPr>
          <w:sz w:val="28"/>
          <w:szCs w:val="28"/>
        </w:rPr>
        <w:t>вляется местное самоуправление.</w:t>
      </w:r>
      <w:r w:rsidRPr="00F36F83">
        <w:rPr>
          <w:sz w:val="28"/>
          <w:szCs w:val="28"/>
        </w:rPr>
        <w:t xml:space="preserve"> Круг объектов права муниципальной собственности законодательно ограничен. К муниципальной собственности не могут быть отнесен ряд объектов, изъятых из оборота или ограниченных в обо</w:t>
      </w:r>
      <w:r w:rsidR="00A610BA">
        <w:rPr>
          <w:sz w:val="28"/>
          <w:szCs w:val="28"/>
        </w:rPr>
        <w:t xml:space="preserve">роте, например, боевое оружие. </w:t>
      </w:r>
    </w:p>
    <w:p w:rsidR="00F36F83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36F83" w:rsidRPr="00F36F83">
        <w:rPr>
          <w:sz w:val="28"/>
          <w:szCs w:val="28"/>
        </w:rPr>
        <w:t xml:space="preserve">бъекты права муниципальной собственности возможно классифицировать по нескольким основаниям: </w:t>
      </w:r>
    </w:p>
    <w:p w:rsidR="00F36F83" w:rsidRPr="00F36F83" w:rsidRDefault="00177331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="00F36F83" w:rsidRPr="00F36F83">
        <w:rPr>
          <w:sz w:val="28"/>
          <w:szCs w:val="28"/>
        </w:rPr>
        <w:t>Имущество составляющее муниципальную казну.</w:t>
      </w:r>
    </w:p>
    <w:p w:rsidR="00F36F83" w:rsidRPr="00F36F83" w:rsidRDefault="00177331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="00F36F83" w:rsidRPr="00F36F83">
        <w:rPr>
          <w:sz w:val="28"/>
          <w:szCs w:val="28"/>
        </w:rPr>
        <w:t xml:space="preserve">Имущество находящееся в оперативном управлении и хозяйственном ведении. </w:t>
      </w:r>
    </w:p>
    <w:p w:rsidR="00F36F83" w:rsidRPr="00F36F83" w:rsidRDefault="00177331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="00F36F83" w:rsidRPr="00F36F83">
        <w:rPr>
          <w:sz w:val="28"/>
          <w:szCs w:val="28"/>
        </w:rPr>
        <w:t>Движимое имущество.</w:t>
      </w:r>
    </w:p>
    <w:p w:rsidR="00F36F83" w:rsidRPr="00F36F83" w:rsidRDefault="00177331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="00F36F83" w:rsidRPr="00F36F83">
        <w:rPr>
          <w:sz w:val="28"/>
          <w:szCs w:val="28"/>
        </w:rPr>
        <w:t>Недвижимое имущество.</w:t>
      </w:r>
    </w:p>
    <w:p w:rsidR="00F36F83" w:rsidRPr="00F36F83" w:rsidRDefault="00177331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="00F36F83" w:rsidRPr="00F36F83">
        <w:rPr>
          <w:sz w:val="28"/>
          <w:szCs w:val="28"/>
        </w:rPr>
        <w:t xml:space="preserve">Имущественные права.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Пункт 1 статьи 29 Закон Российской Федерации «Об общих принципах организации местного самоуправления в Российской Федерации» устанавливает, что в состав муниципальной собственности входят: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средства местного бюджета,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муниципальные внебюджетные фонды,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имущество органов местного самоуправления,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муниципальные земли и другие природные ресурсы,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муниципальные предприятия и организации,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муниципальные банки и другие финансово-кредитные организации,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муниципальные жилищный фонд и нежилые помещения,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муниципальные учреждения образования, здравоохранения, культуры и спорта,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A610BA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>другое движимое и н</w:t>
      </w:r>
      <w:r w:rsidR="000D4F28">
        <w:rPr>
          <w:sz w:val="28"/>
          <w:szCs w:val="28"/>
        </w:rPr>
        <w:t xml:space="preserve">едвижимое имущество. </w:t>
      </w:r>
      <w:r w:rsidRPr="00F36F83">
        <w:rPr>
          <w:sz w:val="28"/>
          <w:szCs w:val="28"/>
        </w:rPr>
        <w:t xml:space="preserve">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Статья 9 Конституци</w:t>
      </w:r>
      <w:r w:rsidR="0071084C">
        <w:rPr>
          <w:sz w:val="28"/>
          <w:szCs w:val="28"/>
        </w:rPr>
        <w:t>и</w:t>
      </w:r>
      <w:r w:rsidRPr="00F36F83">
        <w:rPr>
          <w:sz w:val="28"/>
          <w:szCs w:val="28"/>
        </w:rPr>
        <w:t xml:space="preserve"> России выделяет в числе возможных объектов муниципальной собственности землю и природные ресурсы. Правовой режим муниципальных земель определяется Земельным Кодексом Российской Федерации. Правовой режим других природных ресурсов определяется Федеральными законами «О недрах», «Об охране окружающей природной среды», Лесным и Водным кодексами. В соответствии с этими законами органы местного самоуправления имеют право пользования природными ресурсами, а также право на часть платежей за природопользование.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Содержание права муниципальной собственности составляют принадлежащие собственнику правомочия по владению, пользованию и распоряжению имуществом, которые собственник осуществляет по своему усмотрению</w:t>
      </w:r>
      <w:r w:rsidR="000D4F28">
        <w:rPr>
          <w:sz w:val="28"/>
          <w:szCs w:val="28"/>
        </w:rPr>
        <w:t xml:space="preserve"> и в своем интересе.</w:t>
      </w:r>
      <w:r w:rsidRPr="00F36F83">
        <w:rPr>
          <w:sz w:val="28"/>
          <w:szCs w:val="28"/>
        </w:rPr>
        <w:t xml:space="preserve">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Полномочие владения - это юридически обеспеченная возможность хозяйственного господства собственника над вещью.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Полномочие пользования - это юридически обеспеченная возможность извлечения из вещи полезных свойств в процессе ее потребления. Полномочие пользования обычно опирается на полномочие владения.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Полномочие распоряжения - это юридически обеспеченная возможность определить судьбу вещи путем совершения юридических актов по отношению этой вещи.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Право муниципальной собственности, как и право собственности вообще, является элементом абсолютного правоотношения. Все лица по отношению к муниципальной собственности выступают в качестве обязанных лиц. Их обязанность состоит в том, что они не должны посягать на целостность муниципальной собственности. В свою очередь, собственник может совершать в отношении своего имущества любые действия, которые не противоречат закону и не нарушают права и охраняемые законом интересы других лиц.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Муниципальной собственности отчасти присущ властный характер, который выражается в способах ее осуществления. В то же время властное начало муниципальной собственности никак не должно сказываться на реализации права муниципальной собственности в гражданских правоотношениях. </w:t>
      </w:r>
    </w:p>
    <w:p w:rsid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0D4F28" w:rsidRDefault="000D4F28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0D4F28" w:rsidRDefault="000D4F28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71084C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D4F28">
        <w:rPr>
          <w:sz w:val="28"/>
          <w:szCs w:val="28"/>
        </w:rPr>
        <w:t>3</w:t>
      </w:r>
      <w:r w:rsidR="00F36F83" w:rsidRPr="00F36F83">
        <w:rPr>
          <w:sz w:val="28"/>
          <w:szCs w:val="28"/>
        </w:rPr>
        <w:t>.2 Порядок формирования муниципальной собственности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71084C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Процесс формирования муниципальной собственности во многом зависит от решения проблемы разграничения собственности между Российской Федерацией, субъектами РФ и муниципальными образованиями. Порядок формирования муниципальной собственности был определен в постановлении Верховного Совета Российской Федерации от 27 декабря 1991 года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 и муниципальную собственность». В соответствии с приложением №3 к названному постановлению в состав муниципальной собственности подлежали передаче объекты государства, расположенные на территории городских и районных Советов (жилищный и нежилой фонды, жилищно-эксплуатационные и ремонтно-строительные предприятия, объекты инженерной инфраструктуры и т.д.). Это была первая попытка разграничить собственность муниципалитетов и собственности РФ и ее субъектов. В состав муниципальной собственности также передавались объекты, находившиеся в собственности субъектов Российской Федерации и расположенные на территории соответствующих городов. К ним относились предприятия розничной торговли, общественного питания и бытового обслуживания населения; учреждения и объекты здравоохранения, народного образования, культуры и спорта; оптово-складские мощности. Помимо этого в муниципальную собственность должны были быть переданы предприятия розничной торговли, общественного питания и бытового обслуживания, находившиеся в ведении министерств и ведомств.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Различия муниципальной собственности и государственной проводятся по следующим основаниям: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 субъектам. Субъектом государственной собственности является народ РФ и органы государственной власти, а субъектом муниципальной собственности – население муниципального образования и органы местного самоуправления, не входящие в систему органов государственной власти.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 объектам. Объектом права государственной собственности может быть любое имущество, а объектом муниципальной собственности – любое имущество, кроме того, что может находиться только в государственной собственности.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 основаниям приобретения и прекращения права собственности. Некоторые основания приобретения права государственной собственности не могут быть основаниями приобретения права муниципальной собственности (например, национализация или международный договор).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По содержанию. Права собственника муниципальной собственности могут быть ограничены, например, это относится к праву распоряжения (право распоряжения государственными дотациями, входящими в местный бюджет, ограничено государственными органами).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Право муниципальной собственности возникает из оснований, предусмотренных законами и иными правовыми актами. Можно выделить административные и гражданско-правовые способы. Административный порядок предполагает волю одной стороны – государства и реализуется при издании акта органа государственной власти. Более отвечают интересам местного самоуправления способ перехода прав на объекты собственности гражданско-правовые договоры и сделки. Муниципальное образование вправе заключать их с другими субъектами гражданских прав. В этом случае учитывается воля обеих сторон, что ставит органы местного самоуправления в равное положение с контрагентом.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Право муниципальной собственности прекращается в случае гибели или уничтожения имущества; при отчуждении имущества другим лицам, в том числе при приватизации; в порядке разграничения муниципальной собственности; путем обращения взыскания на имущество по обязательствам муниципального образования в порядке, предусмотренном законом РФ или договором; по иным основаниям, предусмотренным законами РФ.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Приватизация муниципальной собственности является одним из наиболее важных элементов, обеспечивающих укрепление экономической основы местного самоуправления в условиях рыночной экономики и формирования муниципальной собственности. Пункт 4 статьи 29 Федерального закона «Об общих принципах…» гласит, что порядок и условия приватизации муниципальной собственности определяются населением непосредственно или представительными органами муниципального образования. Доходы от приватизации муниципальной собственности в полном объеме поступают в местный бюджет.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Федеральный закон от 21 июля 1997 года № 123-ФЗ «О приватизации государственного имущества и об основах приватизации муниципального имущества в Российской Федерации» определяет основные способы приватизации муниципального имущества: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продажа муниципального имущества на аукционе, в том числе акций созданных в процессе приватизации открытых акционерных обществ на специализированном аукционе;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продажа муниципального имущества на коммерческом конкурсе с инвестиционными и (или) социальными условиями;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продажа акций, созданных в процессе приватизации открытых акционерных обществ их работниками;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выкуп арендованного муниципального имущества;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преобразование муниципальных унитарных предприятий в открытые акционерные общества, 100% акций которых находятся в муниципальной собственности;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внесение муниципального имущества в качестве вклада в уставные капиталы хозяйственных обществ;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отчуждение находящихся в муниципальной собственности акций созданных в процессе приватизации открытых акционерных обществ владельцами муниципальных ценных бумаг, удостоверяющих право приобретения таких акций.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Основной целью</w:t>
      </w:r>
      <w:r w:rsidR="000D4F28">
        <w:rPr>
          <w:sz w:val="28"/>
          <w:szCs w:val="28"/>
        </w:rPr>
        <w:t xml:space="preserve"> передачи государственной собственности юридическим и физическим лицам</w:t>
      </w:r>
      <w:r w:rsidRPr="00F36F83">
        <w:rPr>
          <w:sz w:val="28"/>
          <w:szCs w:val="28"/>
        </w:rPr>
        <w:t xml:space="preserve"> является повышение эффективности использования всех видов имущества, ресурсов и богатств страны. Однако существуют и другие общественно значимые цели приватизационных процессов.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В федеральной Концепции управления государственным имуществом содержится следующий перечень конкретных целей (задач) приватизации: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создание благоприятной экономической среды для развития бизнеса, прежде всего в реальном секторе российской экономики;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вовлечение в гражданский оборот максимального количества объектов государственной собственности, оптимизация структуры государственной собственности, включая структуру участия государства в хозяйственных товариществах и обществах;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уменьшение расходов федерального бюджета на управление государственным имуществом;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привлечение инвестиций в реальный сектор российской экономики, прежде всего за счет инвесторов, заинтересованных в долгосрочном развитии российских предприятий, готовых взять на себя обязательства по реализации инвестиционных и (или) социальных условий и безусловно их выполнять;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создание широкого слоя эффективных собственников, ориентированных на долгосрочное развитие предприятий, насыщение отечественной продукцией российского рынка и ее продвижение на мировой рынок, расширение производства и создание новых рабочих мест;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существенное повышение качества менеджмента и эффективности управления за счет усиления ответственности собственников приватизированных предприятий, а также заинтересованности руководства и персонала предприятий в результатах их производственной деятельности;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формирование более эффективной структуры горизонтальных и вертикальных связей в реальном секторе российской экономики;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восстановление активного функционирования фондового рынка;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рациональное пополнение доходной части бюджета с акцентом на Бюджет развития Российской Федерации. </w:t>
      </w:r>
    </w:p>
    <w:p w:rsidR="00C00BAD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Можно заключить, что возможности для создания и укрепления собственной экономической основы у местного самоуправления имеются. Органы местного самоуправления обязаны осуществлять контроль за полнотой и своевременностью поступления средств от покупателей объектов приватизации, обеспечить учет поступающих средств по каждому проданному объекту, предоставлять налоговому органу по месту расположения сведения о поступлении средств в местный бюджет, то есть они должны организовать процесс при</w:t>
      </w:r>
      <w:r w:rsidR="00C00BAD">
        <w:rPr>
          <w:sz w:val="28"/>
          <w:szCs w:val="28"/>
        </w:rPr>
        <w:t xml:space="preserve">ватизации имущества. </w:t>
      </w:r>
    </w:p>
    <w:p w:rsidR="00F36F83" w:rsidRPr="00F36F83" w:rsidRDefault="00C00BAD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36F83" w:rsidRPr="00F36F83">
        <w:rPr>
          <w:sz w:val="28"/>
          <w:szCs w:val="28"/>
        </w:rPr>
        <w:t xml:space="preserve">пределах установленной компетенции органы местного самоуправления и должностные лица местного самоуправления принимают решения о составе муниципальной собственности, порядке ее приобретения и отчуждения; о ведении реестров муниципальной собственности; о хранении документов, подтверждающих право муниципальной собственности; о создании, реорганизации и ликвидации муниципальных унитарных предприятий, учреждений; об осуществлении контроля за эффективностью использования и сохранностью муниципальной собственности и многое другое. </w:t>
      </w:r>
    </w:p>
    <w:p w:rsidR="00C00BAD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Установление порядка управления и распоряжения муниципальной собственностью является исключительной компетенцией представительных органов местного самоуправления. централизованной системы управлении произошел посредством «разгосударствления», введение рыночной осуществляется путем расширения частной собственности, во многом хаотического, хотя и предпринимаются попытки имитации экономической структуры западных стран. Однако эффективность происходящих преобразований под большим вопросом, тем более при спаде производства.</w:t>
      </w:r>
    </w:p>
    <w:p w:rsidR="00C00BAD" w:rsidRDefault="00C00BAD" w:rsidP="00A610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36F83" w:rsidRPr="00F36F83">
        <w:rPr>
          <w:sz w:val="28"/>
          <w:szCs w:val="28"/>
        </w:rPr>
        <w:t xml:space="preserve">еобходимо четко представлять возможности каждой формы собственности в плане позитивности ее влияния на стимулы к труду, динамику и качество экономического развития, состояние производительных сил и их продуктивности сложной проблематики современных тенденций развития отношений собственности представляется весьма актуальным, особенно в свете нынешней социально-экономической ситуации в стране, поскольку в процессе экономических реформ в России наиболее радикальному изменению подвергаются формы собственности. </w:t>
      </w:r>
    </w:p>
    <w:p w:rsidR="00C00BAD" w:rsidRDefault="00C00BAD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A610BA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71084C" w:rsidRDefault="0071084C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71084C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00BAD">
        <w:rPr>
          <w:sz w:val="28"/>
          <w:szCs w:val="28"/>
        </w:rPr>
        <w:t>3</w:t>
      </w:r>
      <w:r w:rsidR="00F36F83" w:rsidRPr="00F36F83">
        <w:rPr>
          <w:sz w:val="28"/>
          <w:szCs w:val="28"/>
        </w:rPr>
        <w:t>.3 Муниципальная собственность – основа местного самоуправления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Муниципальная собственность не является разновидностью государственной собственности. Статья 12 Конституции РФ определяет, что органы местного самоуправления не входят в систему органов государственной власти. Статья 130 п. 1 Конституции гласит, что местное самоуправление обеспечивает владение, пользование и распоряжение муниципальной собстве</w:t>
      </w:r>
      <w:r w:rsidR="00C00BAD">
        <w:rPr>
          <w:sz w:val="28"/>
          <w:szCs w:val="28"/>
        </w:rPr>
        <w:t>нностью. Гражданский кодекс РФ ст. 215</w:t>
      </w:r>
      <w:r w:rsidRPr="00F36F83">
        <w:rPr>
          <w:sz w:val="28"/>
          <w:szCs w:val="28"/>
        </w:rPr>
        <w:t xml:space="preserve"> определяет в качестве субъектов права муниципальной собственности муниципальные образования. То, что собственность принадлежит муниципальным образованиям</w:t>
      </w:r>
      <w:r w:rsidR="0071084C">
        <w:rPr>
          <w:sz w:val="28"/>
          <w:szCs w:val="28"/>
        </w:rPr>
        <w:t>,</w:t>
      </w:r>
      <w:r w:rsidRPr="00F36F83">
        <w:rPr>
          <w:sz w:val="28"/>
          <w:szCs w:val="28"/>
        </w:rPr>
        <w:t xml:space="preserve"> придает ей публичный характер, так как муниципальное образование представляет собой публично-правовое явление.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Органы местного самоуправления могут передавать объекты муниципальной собственности во временное или постоянное пользование физическим и юридическим лицам на возмездной или безвозмездной основе, сдавать их в аренду, отчуждать. Если на территории муниципальных образований имеются незадействованные в местном хозяйственном обороте объекты, то они (образования) могут сдавать их в аренду или продавать в целях пополнения доходной части бюджета</w:t>
      </w:r>
      <w:r w:rsidR="00BC5535">
        <w:rPr>
          <w:sz w:val="28"/>
          <w:szCs w:val="28"/>
        </w:rPr>
        <w:t>.</w:t>
      </w:r>
      <w:r w:rsidRPr="00F36F83">
        <w:rPr>
          <w:sz w:val="28"/>
          <w:szCs w:val="28"/>
        </w:rPr>
        <w:t xml:space="preserve"> Приобретение, осуществление имущественных и личных неимущественных прав и обязанностей от имени муниципальных образований возлагается только на органы местного самоуправления. Для населения таких прав и обязанностей не предусмотрено ни в Конституции ни в ГК РФ. Но при этом собственником остается все население муниципального образования. К числу наиболее острых проблем, относятся: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отсутствие у местного самоуправления стимулов развивать собственное производство, поскольку с увеличением заработанных средств растут и отчисления в региональный бюджет и сокращаются установленные федеральным законом отчисления от федеральных и региональных налогов, а предусмотренные на сей счет гарантии региональным законодательством не закреплены; </w:t>
      </w:r>
    </w:p>
    <w:p w:rsidR="00BC5535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>отсутствие реальной компенсации местному самоуправлению на выплату федеральных льгот, предусмотренных центральной власть</w:t>
      </w:r>
      <w:r w:rsidR="00BC5535">
        <w:rPr>
          <w:sz w:val="28"/>
          <w:szCs w:val="28"/>
        </w:rPr>
        <w:t>ю для различных групп населения;</w:t>
      </w:r>
      <w:r w:rsidRPr="00F36F83">
        <w:rPr>
          <w:sz w:val="28"/>
          <w:szCs w:val="28"/>
        </w:rPr>
        <w:t xml:space="preserve">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отсутствует координация между органами государственной власти и органами местного самоуправления. В этих условиях властные структуры местных сообществ нередко дестабилизируют ситуацию в </w:t>
      </w:r>
      <w:r w:rsidR="0071084C">
        <w:rPr>
          <w:sz w:val="28"/>
          <w:szCs w:val="28"/>
        </w:rPr>
        <w:t>регионах</w:t>
      </w:r>
      <w:r w:rsidRPr="00F36F83">
        <w:rPr>
          <w:sz w:val="28"/>
          <w:szCs w:val="28"/>
        </w:rPr>
        <w:t xml:space="preserve">; 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>местные</w:t>
      </w:r>
      <w:r w:rsidR="0071084C">
        <w:rPr>
          <w:sz w:val="28"/>
          <w:szCs w:val="28"/>
        </w:rPr>
        <w:t xml:space="preserve"> органы</w:t>
      </w:r>
      <w:r w:rsidRPr="00F36F83">
        <w:rPr>
          <w:sz w:val="28"/>
          <w:szCs w:val="28"/>
        </w:rPr>
        <w:t xml:space="preserve"> самоуправления беспомощны, большинство муниципальных образований «сидят» на дотациях, между ними нет реальных связей и взаимопомощи; </w:t>
      </w:r>
    </w:p>
    <w:p w:rsidR="00BC5535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</w:t>
      </w:r>
      <w:r w:rsidR="0071084C">
        <w:rPr>
          <w:sz w:val="28"/>
          <w:szCs w:val="28"/>
        </w:rPr>
        <w:t xml:space="preserve"> </w:t>
      </w:r>
      <w:r w:rsidRPr="00F36F83">
        <w:rPr>
          <w:sz w:val="28"/>
          <w:szCs w:val="28"/>
        </w:rPr>
        <w:t xml:space="preserve">потерян контроль государства за деятельностью местных сообществ на региональном уровне; </w:t>
      </w:r>
    </w:p>
    <w:p w:rsidR="00BC5535" w:rsidRDefault="00BC5535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36F83" w:rsidRPr="00F36F83">
        <w:rPr>
          <w:sz w:val="28"/>
          <w:szCs w:val="28"/>
        </w:rPr>
        <w:t xml:space="preserve">униципальная собственность принадлежит всему населению муниципального образования и служит удовлетворению его основных жизненных потребностей. Следовательно, необходимо ограничить возможность совершения органами местного самоуправления действий, влекущих банкротство муниципальных образований. </w:t>
      </w:r>
    </w:p>
    <w:p w:rsidR="00F36F83" w:rsidRPr="00F36F83" w:rsidRDefault="00BC5535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36F83" w:rsidRPr="00F36F83">
        <w:rPr>
          <w:sz w:val="28"/>
          <w:szCs w:val="28"/>
        </w:rPr>
        <w:t>рганы местного самоуправления являются не только субъектом хозяйствования, но и субъектом властных отношений. А это дает возможность органам местного самоуправления право принимать общеобязательные на территории муниципального образования решения, в том числе и такие, которые могут создать муниципальным предприятиям и организациям льготные условия деятельности по отношению к другим субъектам рыночных отношений.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 </w:t>
      </w:r>
    </w:p>
    <w:p w:rsidR="00F36F83" w:rsidRPr="00FE6B45" w:rsidRDefault="00F36F83" w:rsidP="00FE6B45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E6B45">
        <w:rPr>
          <w:b/>
          <w:sz w:val="28"/>
          <w:szCs w:val="28"/>
        </w:rPr>
        <w:t>Заключение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Из элементарного определения собственности, которое дано, следует, что собственность - это отношение человека к вещи. К этому, однако, содержание собственности не сводится. Поскольку собственность немыслима без того, чтобы другие лица, не являющиеся собственниками данной вещи, относились к ней как к чужой, собственность означает отношение между людьми по поводу вещей. На </w:t>
      </w:r>
      <w:r w:rsidR="00BC5535">
        <w:rPr>
          <w:sz w:val="28"/>
          <w:szCs w:val="28"/>
        </w:rPr>
        <w:t xml:space="preserve">одной стороне </w:t>
      </w:r>
      <w:r w:rsidRPr="00F36F83">
        <w:rPr>
          <w:sz w:val="28"/>
          <w:szCs w:val="28"/>
        </w:rPr>
        <w:t>этого отношения выступает собственник, который относится к вещи как в своей, на другом - не собственники, т.е. все третьи лица, которые обязаны относиться к ней как к чужой. Это значит, что третьи лица обязаны воздерживаться от каких бы то ни было посягательств на чужую вещь, а, следовательно, и на волю собственника, которая воплощена в этой вещи.. Содержание собственности как общественного отношения раскрывается при посредстве тех связей и отношений, в которые собственник необходимо вступает с другими людьми в процессе производства, распределения, обмена и потребления материальных благ.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Собственность принято считать неограниченным правом человека на принадлежащую ему собственность, но в то же время это право является ограниченным законом, с целью защиты личных прав других людей, не являющихся собственниками.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По результатам исследования можно сделать следующие выводы: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в работе последовательно раскрыта характеристика понятия собственности и права собственности; </w:t>
      </w:r>
    </w:p>
    <w:p w:rsid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- рассмотрены формы права собственности, такие как государственная и муниципальная;</w:t>
      </w:r>
    </w:p>
    <w:p w:rsidR="00A610BA" w:rsidRPr="00F36F83" w:rsidRDefault="00A610BA" w:rsidP="00F36F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рассмотрены различные формы приватизации, как одного из инструментов разгосударствления собственности;</w:t>
      </w:r>
    </w:p>
    <w:p w:rsidR="00BC5535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 xml:space="preserve">- исследование построено на нормативно-правовых актах РФ </w:t>
      </w:r>
      <w:r w:rsidR="00BC5535">
        <w:rPr>
          <w:sz w:val="28"/>
          <w:szCs w:val="28"/>
        </w:rPr>
        <w:t>.</w:t>
      </w:r>
    </w:p>
    <w:p w:rsidR="00BC5535" w:rsidRDefault="00BC5535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5C3935" w:rsidRDefault="00F36F83" w:rsidP="005C3935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5C3935">
        <w:rPr>
          <w:b/>
          <w:sz w:val="28"/>
          <w:szCs w:val="28"/>
        </w:rPr>
        <w:t>Список литературы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1. Конституция РФ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2. Гражданский кодекс РФ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3. ФЗ РФ «О приватизации государственных и муниципальных предприятий в РФ» от 03.07.1991г.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4. ФЗ РФ «Об общих принципах организации местного самоуправления в Российской Федерации»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5. ФЗ РФ «О приватизации государственного имущества и об основах приватизации муниципального имущества в Российской Федерации» от 21.07.1997г. №123-ФЗ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6. Алексеев С.С. «Формы собственности и их соотношение», М.-2000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7. Борисов Е.Ф. «Экономическая теория», М.-2005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8. Булатов А.С. «Экономика», М.-2002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9. Журнал российского права/Колюшин Е.И. «О праве муниципальной собственности» 1997 №9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10. Кожевников Н.Н. «Основы экономики», М.-2006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11. Кузякин Ю.П. «Муниципальное право РФ», М.-2002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12. Маркс К., Энгельс Ф. Соч. т. 2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13. Садиков О.Н. «Гражданское право», М.-2006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14. Сафиуллин Д.Н. «Право собственности в СССР», М.-1989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15. Суханов Е.А. «Лекции о праве собственности», М.-2000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16. Тархов В.А. «Собственность и право собственности», М.-2007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17. Толстой Ю.К. «Гражданское право», М.-2001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18. Чепурин М.Н. «Курс экономической теории», М.-1999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19. Шкредов В.П. «Экономика и право», М.-1990</w:t>
      </w:r>
    </w:p>
    <w:p w:rsidR="00F36F83" w:rsidRPr="00F36F83" w:rsidRDefault="00F36F83" w:rsidP="00F36F83">
      <w:pPr>
        <w:spacing w:line="360" w:lineRule="auto"/>
        <w:ind w:firstLine="720"/>
        <w:jc w:val="both"/>
        <w:rPr>
          <w:sz w:val="28"/>
          <w:szCs w:val="28"/>
        </w:rPr>
      </w:pPr>
      <w:r w:rsidRPr="00F36F83">
        <w:rPr>
          <w:sz w:val="28"/>
          <w:szCs w:val="28"/>
        </w:rPr>
        <w:t>20. «Экономическая газета» №10, 2001</w:t>
      </w:r>
    </w:p>
    <w:p w:rsidR="00D44A15" w:rsidRPr="00F36F83" w:rsidRDefault="00D44A15" w:rsidP="00F36F83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D44A15" w:rsidRPr="00F36F83" w:rsidSect="00F36F8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4C5" w:rsidRDefault="00B664C5">
      <w:r>
        <w:separator/>
      </w:r>
    </w:p>
  </w:endnote>
  <w:endnote w:type="continuationSeparator" w:id="0">
    <w:p w:rsidR="00B664C5" w:rsidRDefault="00B6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4C5" w:rsidRDefault="00B664C5">
      <w:r>
        <w:separator/>
      </w:r>
    </w:p>
  </w:footnote>
  <w:footnote w:type="continuationSeparator" w:id="0">
    <w:p w:rsidR="00B664C5" w:rsidRDefault="00B6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7A8" w:rsidRDefault="001B47A8" w:rsidP="00B664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47A8" w:rsidRDefault="001B47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7A8" w:rsidRDefault="001B47A8" w:rsidP="00B664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416B">
      <w:rPr>
        <w:rStyle w:val="a4"/>
        <w:noProof/>
      </w:rPr>
      <w:t>2</w:t>
    </w:r>
    <w:r>
      <w:rPr>
        <w:rStyle w:val="a4"/>
      </w:rPr>
      <w:fldChar w:fldCharType="end"/>
    </w:r>
  </w:p>
  <w:p w:rsidR="001B47A8" w:rsidRDefault="001B4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F83"/>
    <w:rsid w:val="00052268"/>
    <w:rsid w:val="0009416B"/>
    <w:rsid w:val="000B5A02"/>
    <w:rsid w:val="000D4F28"/>
    <w:rsid w:val="00177331"/>
    <w:rsid w:val="001B47A8"/>
    <w:rsid w:val="002C38A3"/>
    <w:rsid w:val="005C3935"/>
    <w:rsid w:val="006D3931"/>
    <w:rsid w:val="0071084C"/>
    <w:rsid w:val="008A7872"/>
    <w:rsid w:val="009D2954"/>
    <w:rsid w:val="00A610BA"/>
    <w:rsid w:val="00B664C5"/>
    <w:rsid w:val="00BC5535"/>
    <w:rsid w:val="00C00BAD"/>
    <w:rsid w:val="00D44A15"/>
    <w:rsid w:val="00E1460E"/>
    <w:rsid w:val="00EA7E09"/>
    <w:rsid w:val="00F36F83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9484E-A21A-4939-AD4A-9566EBE0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F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6F83"/>
  </w:style>
  <w:style w:type="table" w:styleId="a5">
    <w:name w:val="Table Grid"/>
    <w:basedOn w:val="a1"/>
    <w:rsid w:val="00F36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21">
    <w:name w:val="hl21"/>
    <w:basedOn w:val="a0"/>
    <w:rsid w:val="00EA7E09"/>
    <w:rPr>
      <w:rFonts w:cs="Times New Roman"/>
      <w:b/>
      <w:bCs/>
      <w:sz w:val="24"/>
      <w:szCs w:val="24"/>
    </w:rPr>
  </w:style>
  <w:style w:type="paragraph" w:styleId="a6">
    <w:name w:val="No Spacing"/>
    <w:qFormat/>
    <w:rsid w:val="00EA7E09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7">
    <w:name w:val="Balloon Text"/>
    <w:basedOn w:val="a"/>
    <w:semiHidden/>
    <w:rsid w:val="006D3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6988</Words>
  <Characters>39832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ргшпрш</dc:creator>
  <cp:keywords/>
  <dc:description/>
  <cp:lastModifiedBy>admin</cp:lastModifiedBy>
  <cp:revision>2</cp:revision>
  <cp:lastPrinted>2011-03-13T12:33:00Z</cp:lastPrinted>
  <dcterms:created xsi:type="dcterms:W3CDTF">2014-05-11T03:26:00Z</dcterms:created>
  <dcterms:modified xsi:type="dcterms:W3CDTF">2014-05-11T03:26:00Z</dcterms:modified>
</cp:coreProperties>
</file>