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229" w:rsidRDefault="004B1D16" w:rsidP="00B2554A">
      <w:pPr>
        <w:spacing w:line="480" w:lineRule="auto"/>
        <w:jc w:val="center"/>
        <w:rPr>
          <w:sz w:val="28"/>
          <w:szCs w:val="28"/>
        </w:rPr>
      </w:pPr>
      <w:r>
        <w:rPr>
          <w:sz w:val="28"/>
          <w:szCs w:val="28"/>
        </w:rPr>
        <w:t>СОДЕРЖАНИЕ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8"/>
        <w:gridCol w:w="1183"/>
      </w:tblGrid>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Введение</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3</w:t>
            </w:r>
          </w:p>
        </w:tc>
      </w:tr>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1. Понятие и сущность спекуляции</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4</w:t>
            </w:r>
          </w:p>
        </w:tc>
      </w:tr>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 xml:space="preserve">   1.1. Общее понятие о спекуляции</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4</w:t>
            </w:r>
          </w:p>
        </w:tc>
      </w:tr>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 xml:space="preserve">   1.2. Причины возникновения и значение спекуляции</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6</w:t>
            </w:r>
          </w:p>
        </w:tc>
      </w:tr>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2. Виды спекуляций и их роль в экономике</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10</w:t>
            </w:r>
          </w:p>
        </w:tc>
      </w:tr>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 xml:space="preserve">   2.1. Биржевые спекуляции</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10</w:t>
            </w:r>
          </w:p>
        </w:tc>
      </w:tr>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 xml:space="preserve">   2.2. Валютные спекуляции</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16</w:t>
            </w:r>
          </w:p>
        </w:tc>
      </w:tr>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3. Спекуляции в России</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21</w:t>
            </w:r>
          </w:p>
        </w:tc>
      </w:tr>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Заключение</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25</w:t>
            </w:r>
          </w:p>
        </w:tc>
      </w:tr>
      <w:tr w:rsidR="004B1D16" w:rsidRPr="00682B0D">
        <w:tc>
          <w:tcPr>
            <w:tcW w:w="8388" w:type="dxa"/>
            <w:vAlign w:val="center"/>
          </w:tcPr>
          <w:p w:rsidR="004B1D16" w:rsidRPr="00682B0D" w:rsidRDefault="004B1D16" w:rsidP="00682B0D">
            <w:pPr>
              <w:spacing w:line="360" w:lineRule="auto"/>
              <w:rPr>
                <w:sz w:val="28"/>
                <w:szCs w:val="28"/>
              </w:rPr>
            </w:pPr>
            <w:r w:rsidRPr="00682B0D">
              <w:rPr>
                <w:sz w:val="28"/>
                <w:szCs w:val="28"/>
              </w:rPr>
              <w:t>Список использованной литературы</w:t>
            </w:r>
          </w:p>
        </w:tc>
        <w:tc>
          <w:tcPr>
            <w:tcW w:w="1183" w:type="dxa"/>
            <w:vAlign w:val="center"/>
          </w:tcPr>
          <w:p w:rsidR="004B1D16" w:rsidRPr="00682B0D" w:rsidRDefault="008B4693" w:rsidP="00682B0D">
            <w:pPr>
              <w:spacing w:line="360" w:lineRule="auto"/>
              <w:jc w:val="center"/>
              <w:rPr>
                <w:sz w:val="28"/>
                <w:szCs w:val="28"/>
              </w:rPr>
            </w:pPr>
            <w:r w:rsidRPr="00682B0D">
              <w:rPr>
                <w:sz w:val="28"/>
                <w:szCs w:val="28"/>
              </w:rPr>
              <w:t>26</w:t>
            </w:r>
          </w:p>
        </w:tc>
      </w:tr>
    </w:tbl>
    <w:p w:rsidR="004B1D16" w:rsidRDefault="004B1D16"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D16229" w:rsidRDefault="00D16229" w:rsidP="00B2554A">
      <w:pPr>
        <w:spacing w:line="360" w:lineRule="auto"/>
        <w:jc w:val="center"/>
        <w:rPr>
          <w:sz w:val="28"/>
          <w:szCs w:val="28"/>
        </w:rPr>
      </w:pPr>
    </w:p>
    <w:p w:rsidR="00B2554A" w:rsidRDefault="00B2554A" w:rsidP="00B2554A">
      <w:pPr>
        <w:spacing w:line="360" w:lineRule="auto"/>
        <w:jc w:val="center"/>
        <w:rPr>
          <w:sz w:val="28"/>
          <w:szCs w:val="28"/>
        </w:rPr>
      </w:pPr>
    </w:p>
    <w:p w:rsidR="00D16229" w:rsidRDefault="00D16229" w:rsidP="00B2554A">
      <w:pPr>
        <w:spacing w:line="360" w:lineRule="auto"/>
        <w:jc w:val="center"/>
        <w:rPr>
          <w:sz w:val="28"/>
          <w:szCs w:val="28"/>
        </w:rPr>
      </w:pPr>
    </w:p>
    <w:p w:rsidR="0072047F" w:rsidRPr="004B1D16" w:rsidRDefault="0072047F" w:rsidP="00B2554A">
      <w:pPr>
        <w:spacing w:line="480" w:lineRule="auto"/>
        <w:ind w:firstLine="720"/>
        <w:jc w:val="center"/>
        <w:rPr>
          <w:b/>
          <w:sz w:val="28"/>
          <w:szCs w:val="28"/>
        </w:rPr>
      </w:pPr>
      <w:r w:rsidRPr="004B1D16">
        <w:rPr>
          <w:b/>
          <w:sz w:val="28"/>
          <w:szCs w:val="28"/>
        </w:rPr>
        <w:t>Введение</w:t>
      </w:r>
    </w:p>
    <w:p w:rsidR="0072047F" w:rsidRDefault="0072047F" w:rsidP="00B2554A">
      <w:pPr>
        <w:spacing w:line="360" w:lineRule="auto"/>
        <w:ind w:firstLine="720"/>
        <w:jc w:val="both"/>
        <w:rPr>
          <w:sz w:val="28"/>
          <w:szCs w:val="28"/>
        </w:rPr>
      </w:pPr>
      <w:r>
        <w:rPr>
          <w:sz w:val="28"/>
          <w:szCs w:val="28"/>
        </w:rPr>
        <w:t>Спекуляция распространена гораздо шире, чем об этом принято думать. Каждый из нас живет не одним днем. Вольно или невольно мы думаем о будущем и… занимаемся спекуляцией. Высокие темпы инфляции заставляют нас делать некоторые запасы. Мы платим за образование в надежде повысить квалификацию и, следовательно, продать свои трудовые услуги в будущем по более высокой цене.</w:t>
      </w:r>
    </w:p>
    <w:p w:rsidR="006270C2" w:rsidRDefault="00676E46" w:rsidP="00B2554A">
      <w:pPr>
        <w:spacing w:line="360" w:lineRule="auto"/>
        <w:ind w:firstLine="720"/>
        <w:jc w:val="both"/>
        <w:rPr>
          <w:sz w:val="28"/>
          <w:szCs w:val="28"/>
        </w:rPr>
      </w:pPr>
      <w:r>
        <w:rPr>
          <w:sz w:val="28"/>
          <w:szCs w:val="28"/>
        </w:rPr>
        <w:t>Любая с</w:t>
      </w:r>
      <w:r w:rsidR="00EC1561">
        <w:rPr>
          <w:sz w:val="28"/>
          <w:szCs w:val="28"/>
        </w:rPr>
        <w:t xml:space="preserve">пекуляция неразрывно связана с риском. Риск – это часть нашей жизни. Неудивительно, что будущее далеко не всегда развивается в соответствии с нашими прогнозами. </w:t>
      </w:r>
      <w:r w:rsidR="009B2C91">
        <w:rPr>
          <w:sz w:val="28"/>
          <w:szCs w:val="28"/>
        </w:rPr>
        <w:t xml:space="preserve">Принятые решения часто оказываются ошибочными, выгоды – скромнее, а затраты – большими, чем мы ожидали. </w:t>
      </w:r>
      <w:r w:rsidR="00022DD7">
        <w:rPr>
          <w:sz w:val="28"/>
          <w:szCs w:val="28"/>
        </w:rPr>
        <w:t>Конечно, спекулянты рискуют, но они расплачиваются за риск собственным благосостоянием.</w:t>
      </w:r>
    </w:p>
    <w:p w:rsidR="006270C2" w:rsidRDefault="00022DD7" w:rsidP="006270C2">
      <w:pPr>
        <w:pStyle w:val="a3"/>
      </w:pPr>
      <w:r>
        <w:t xml:space="preserve"> </w:t>
      </w:r>
      <w:r w:rsidR="006270C2">
        <w:t>Переход экономики к рыночным отношениям потребовал создание многих общественных институтов, без которых рынок не мог функционировать. К числу таких институтов необходимо отнести биржи, государственные и коммерческие банки. С их развитием все сильнее процветают спекуляции.</w:t>
      </w:r>
    </w:p>
    <w:p w:rsidR="0066306C" w:rsidRDefault="00494FEE" w:rsidP="00CB0A8E">
      <w:pPr>
        <w:spacing w:line="360" w:lineRule="auto"/>
        <w:ind w:firstLine="720"/>
        <w:jc w:val="both"/>
        <w:rPr>
          <w:sz w:val="28"/>
          <w:szCs w:val="28"/>
        </w:rPr>
      </w:pPr>
      <w:r w:rsidRPr="00494FEE">
        <w:rPr>
          <w:color w:val="000000"/>
          <w:sz w:val="28"/>
          <w:szCs w:val="28"/>
        </w:rPr>
        <w:t>Так сложилось, что в России сформировалось негативное отношение к спекулятивному капиталу. Однако в</w:t>
      </w:r>
      <w:r w:rsidR="0066306C" w:rsidRPr="00CB0A8E">
        <w:rPr>
          <w:sz w:val="28"/>
          <w:szCs w:val="28"/>
        </w:rPr>
        <w:t xml:space="preserve"> последние годы рост спекулятивных операций заметно усилился</w:t>
      </w:r>
      <w:r w:rsidR="00CB0A8E" w:rsidRPr="00CB0A8E">
        <w:rPr>
          <w:sz w:val="28"/>
          <w:szCs w:val="28"/>
        </w:rPr>
        <w:t xml:space="preserve">. Их присутствие стало жизненно </w:t>
      </w:r>
      <w:r w:rsidR="0066306C" w:rsidRPr="00CB0A8E">
        <w:rPr>
          <w:sz w:val="28"/>
          <w:szCs w:val="28"/>
        </w:rPr>
        <w:t xml:space="preserve">важным для </w:t>
      </w:r>
      <w:r w:rsidR="00CB0A8E" w:rsidRPr="00CB0A8E">
        <w:rPr>
          <w:sz w:val="28"/>
          <w:szCs w:val="28"/>
        </w:rPr>
        <w:t>всех видов</w:t>
      </w:r>
      <w:r w:rsidR="0066306C" w:rsidRPr="00CB0A8E">
        <w:rPr>
          <w:sz w:val="28"/>
          <w:szCs w:val="28"/>
        </w:rPr>
        <w:t xml:space="preserve"> рынков.  О </w:t>
      </w:r>
      <w:r w:rsidR="00CB0A8E" w:rsidRPr="00CB0A8E">
        <w:rPr>
          <w:sz w:val="28"/>
          <w:szCs w:val="28"/>
        </w:rPr>
        <w:t>спекулянтах и их роли</w:t>
      </w:r>
      <w:r w:rsidR="0066306C" w:rsidRPr="00CB0A8E">
        <w:rPr>
          <w:sz w:val="28"/>
          <w:szCs w:val="28"/>
        </w:rPr>
        <w:t xml:space="preserve"> в экономике  и пойдет речь в данной работе.</w:t>
      </w:r>
    </w:p>
    <w:p w:rsidR="00E672A6" w:rsidRDefault="00E672A6" w:rsidP="00CB0A8E">
      <w:pPr>
        <w:spacing w:line="360" w:lineRule="auto"/>
        <w:ind w:firstLine="720"/>
        <w:jc w:val="both"/>
        <w:rPr>
          <w:sz w:val="28"/>
          <w:szCs w:val="28"/>
        </w:rPr>
      </w:pPr>
      <w:r>
        <w:rPr>
          <w:sz w:val="28"/>
          <w:szCs w:val="28"/>
        </w:rPr>
        <w:t>Первая глава работы посвящена теоретическим аспектам спекуляции. В ней раскрывается смысл спекуляций, а также причины ее возникновения.</w:t>
      </w:r>
    </w:p>
    <w:p w:rsidR="00E672A6" w:rsidRDefault="00E672A6" w:rsidP="00CB0A8E">
      <w:pPr>
        <w:spacing w:line="360" w:lineRule="auto"/>
        <w:ind w:firstLine="720"/>
        <w:jc w:val="both"/>
        <w:rPr>
          <w:sz w:val="28"/>
          <w:szCs w:val="28"/>
        </w:rPr>
      </w:pPr>
      <w:r>
        <w:rPr>
          <w:sz w:val="28"/>
          <w:szCs w:val="28"/>
        </w:rPr>
        <w:t>Во второй главе подробно описываются основные виды спекуляций – биржевая и валютная.</w:t>
      </w:r>
    </w:p>
    <w:p w:rsidR="00E672A6" w:rsidRPr="00CB0A8E" w:rsidRDefault="00E672A6" w:rsidP="00CB0A8E">
      <w:pPr>
        <w:spacing w:line="360" w:lineRule="auto"/>
        <w:ind w:firstLine="720"/>
        <w:jc w:val="both"/>
        <w:rPr>
          <w:sz w:val="28"/>
          <w:szCs w:val="28"/>
        </w:rPr>
      </w:pPr>
      <w:r>
        <w:rPr>
          <w:sz w:val="28"/>
          <w:szCs w:val="28"/>
        </w:rPr>
        <w:t xml:space="preserve"> В заключительной части рассмат</w:t>
      </w:r>
      <w:r w:rsidR="00DB71B0">
        <w:rPr>
          <w:sz w:val="28"/>
          <w:szCs w:val="28"/>
        </w:rPr>
        <w:t xml:space="preserve">риваются спекуляции в России в формате </w:t>
      </w:r>
      <w:r>
        <w:rPr>
          <w:sz w:val="28"/>
          <w:szCs w:val="28"/>
        </w:rPr>
        <w:t>истории формирования бирж.</w:t>
      </w:r>
    </w:p>
    <w:p w:rsidR="0072047F" w:rsidRDefault="0072047F" w:rsidP="00B2554A">
      <w:pPr>
        <w:spacing w:line="360" w:lineRule="auto"/>
        <w:rPr>
          <w:sz w:val="28"/>
          <w:szCs w:val="28"/>
        </w:rPr>
      </w:pPr>
    </w:p>
    <w:p w:rsidR="00A25FE8" w:rsidRPr="004B1D16" w:rsidRDefault="00A25FE8" w:rsidP="00B2554A">
      <w:pPr>
        <w:numPr>
          <w:ilvl w:val="0"/>
          <w:numId w:val="1"/>
        </w:numPr>
        <w:tabs>
          <w:tab w:val="clear" w:pos="1080"/>
          <w:tab w:val="num" w:pos="0"/>
        </w:tabs>
        <w:spacing w:line="480" w:lineRule="auto"/>
        <w:ind w:left="0" w:firstLine="720"/>
        <w:jc w:val="center"/>
        <w:rPr>
          <w:b/>
          <w:sz w:val="28"/>
          <w:szCs w:val="28"/>
        </w:rPr>
      </w:pPr>
      <w:r w:rsidRPr="004B1D16">
        <w:rPr>
          <w:b/>
          <w:sz w:val="28"/>
          <w:szCs w:val="28"/>
        </w:rPr>
        <w:t>Понятие и сущность спекуляции</w:t>
      </w:r>
    </w:p>
    <w:p w:rsidR="00A25FE8" w:rsidRPr="004B1D16" w:rsidRDefault="00A25FE8" w:rsidP="00B2554A">
      <w:pPr>
        <w:numPr>
          <w:ilvl w:val="1"/>
          <w:numId w:val="1"/>
        </w:numPr>
        <w:tabs>
          <w:tab w:val="num" w:pos="0"/>
        </w:tabs>
        <w:spacing w:line="480" w:lineRule="auto"/>
        <w:ind w:firstLine="720"/>
        <w:jc w:val="center"/>
        <w:rPr>
          <w:b/>
          <w:sz w:val="28"/>
          <w:szCs w:val="28"/>
        </w:rPr>
      </w:pPr>
      <w:r w:rsidRPr="004B1D16">
        <w:rPr>
          <w:b/>
          <w:sz w:val="28"/>
          <w:szCs w:val="28"/>
        </w:rPr>
        <w:t>Общее понятие о спекуляции</w:t>
      </w:r>
    </w:p>
    <w:p w:rsidR="003644B8" w:rsidRPr="00AA4D6D" w:rsidRDefault="003644B8" w:rsidP="00B2554A">
      <w:pPr>
        <w:spacing w:line="360" w:lineRule="auto"/>
        <w:ind w:firstLine="720"/>
        <w:jc w:val="both"/>
        <w:rPr>
          <w:sz w:val="28"/>
          <w:szCs w:val="28"/>
        </w:rPr>
      </w:pPr>
      <w:r w:rsidRPr="00AA4D6D">
        <w:rPr>
          <w:sz w:val="28"/>
          <w:szCs w:val="28"/>
        </w:rPr>
        <w:t xml:space="preserve">Термин “спекуляция” произошел от латинского слова speculatio, что означает выслеживание, высматривание. В современном словаре иностранных слов термин спекуляция определяется как:  </w:t>
      </w:r>
    </w:p>
    <w:p w:rsidR="003644B8" w:rsidRPr="00AA4D6D" w:rsidRDefault="003644B8" w:rsidP="00B2554A">
      <w:pPr>
        <w:spacing w:line="360" w:lineRule="auto"/>
        <w:ind w:firstLine="720"/>
        <w:jc w:val="both"/>
        <w:rPr>
          <w:sz w:val="28"/>
          <w:szCs w:val="28"/>
        </w:rPr>
      </w:pPr>
      <w:r w:rsidRPr="00AA4D6D">
        <w:rPr>
          <w:sz w:val="28"/>
          <w:szCs w:val="28"/>
        </w:rPr>
        <w:t>1)</w:t>
      </w:r>
      <w:r w:rsidR="004C2074">
        <w:rPr>
          <w:sz w:val="28"/>
          <w:szCs w:val="28"/>
        </w:rPr>
        <w:t xml:space="preserve"> </w:t>
      </w:r>
      <w:r w:rsidRPr="00AA4D6D">
        <w:rPr>
          <w:sz w:val="28"/>
          <w:szCs w:val="28"/>
        </w:rPr>
        <w:t xml:space="preserve">Скупка и перепродажа различных товаров по повышенным ценам с целью наживы.  </w:t>
      </w:r>
    </w:p>
    <w:p w:rsidR="003644B8" w:rsidRPr="00AA4D6D" w:rsidRDefault="003644B8" w:rsidP="00B2554A">
      <w:pPr>
        <w:spacing w:line="360" w:lineRule="auto"/>
        <w:ind w:firstLine="720"/>
        <w:jc w:val="both"/>
        <w:rPr>
          <w:sz w:val="28"/>
          <w:szCs w:val="28"/>
        </w:rPr>
      </w:pPr>
      <w:r w:rsidRPr="00AA4D6D">
        <w:rPr>
          <w:sz w:val="28"/>
          <w:szCs w:val="28"/>
        </w:rPr>
        <w:t>2)</w:t>
      </w:r>
      <w:r w:rsidR="004C2074">
        <w:rPr>
          <w:sz w:val="28"/>
          <w:szCs w:val="28"/>
        </w:rPr>
        <w:t xml:space="preserve"> </w:t>
      </w:r>
      <w:r w:rsidRPr="00AA4D6D">
        <w:rPr>
          <w:sz w:val="28"/>
          <w:szCs w:val="28"/>
        </w:rPr>
        <w:t>Купля - продажа биржевых ценностей</w:t>
      </w:r>
      <w:r w:rsidR="00AA4D6D">
        <w:rPr>
          <w:sz w:val="28"/>
          <w:szCs w:val="28"/>
        </w:rPr>
        <w:t xml:space="preserve"> </w:t>
      </w:r>
      <w:r w:rsidRPr="00AA4D6D">
        <w:rPr>
          <w:sz w:val="28"/>
          <w:szCs w:val="28"/>
        </w:rPr>
        <w:t>(акций, облигаций, векселей и т.</w:t>
      </w:r>
      <w:r w:rsidR="00617558">
        <w:rPr>
          <w:sz w:val="28"/>
          <w:szCs w:val="28"/>
        </w:rPr>
        <w:t xml:space="preserve"> д.</w:t>
      </w:r>
      <w:r w:rsidRPr="00AA4D6D">
        <w:rPr>
          <w:sz w:val="28"/>
          <w:szCs w:val="28"/>
        </w:rPr>
        <w:t>) с целью получения спекулятивной прибыли от разницы между покупной и продажной ценой</w:t>
      </w:r>
      <w:r w:rsidR="004C2074">
        <w:rPr>
          <w:sz w:val="28"/>
          <w:szCs w:val="28"/>
        </w:rPr>
        <w:t xml:space="preserve"> </w:t>
      </w:r>
      <w:r w:rsidRPr="00AA4D6D">
        <w:rPr>
          <w:sz w:val="28"/>
          <w:szCs w:val="28"/>
        </w:rPr>
        <w:t xml:space="preserve">(курсом) при перепродаже этих ценностей.  </w:t>
      </w:r>
    </w:p>
    <w:p w:rsidR="003644B8" w:rsidRPr="00AA4D6D" w:rsidRDefault="003644B8" w:rsidP="00B2554A">
      <w:pPr>
        <w:spacing w:line="360" w:lineRule="auto"/>
        <w:ind w:firstLine="720"/>
        <w:jc w:val="both"/>
        <w:rPr>
          <w:sz w:val="28"/>
          <w:szCs w:val="28"/>
        </w:rPr>
      </w:pPr>
      <w:r w:rsidRPr="00AA4D6D">
        <w:rPr>
          <w:sz w:val="28"/>
          <w:szCs w:val="28"/>
        </w:rPr>
        <w:t>3)</w:t>
      </w:r>
      <w:r w:rsidR="004C2074">
        <w:rPr>
          <w:sz w:val="28"/>
          <w:szCs w:val="28"/>
        </w:rPr>
        <w:t xml:space="preserve"> </w:t>
      </w:r>
      <w:r w:rsidRPr="00AA4D6D">
        <w:rPr>
          <w:sz w:val="28"/>
          <w:szCs w:val="28"/>
        </w:rPr>
        <w:t>Основанный на чем</w:t>
      </w:r>
      <w:r w:rsidR="004C2074">
        <w:rPr>
          <w:sz w:val="28"/>
          <w:szCs w:val="28"/>
        </w:rPr>
        <w:t xml:space="preserve"> </w:t>
      </w:r>
      <w:r w:rsidRPr="00AA4D6D">
        <w:rPr>
          <w:sz w:val="28"/>
          <w:szCs w:val="28"/>
        </w:rPr>
        <w:t xml:space="preserve">либо расчет, умысел, направленный на использование чего - либо в корыстных целях. </w:t>
      </w:r>
    </w:p>
    <w:p w:rsidR="003644B8" w:rsidRPr="00AA4D6D" w:rsidRDefault="003644B8" w:rsidP="00B2554A">
      <w:pPr>
        <w:spacing w:line="360" w:lineRule="auto"/>
        <w:ind w:firstLine="720"/>
        <w:jc w:val="both"/>
        <w:rPr>
          <w:sz w:val="28"/>
          <w:szCs w:val="28"/>
        </w:rPr>
      </w:pPr>
      <w:r w:rsidRPr="00AA4D6D">
        <w:rPr>
          <w:sz w:val="28"/>
          <w:szCs w:val="28"/>
        </w:rPr>
        <w:t xml:space="preserve">В экономической науке понятие спекуляции определяется как извлечение прибыли путем использования разницы цен во времени. </w:t>
      </w:r>
    </w:p>
    <w:p w:rsidR="00A25FE8" w:rsidRDefault="00845EF0" w:rsidP="00B2554A">
      <w:pPr>
        <w:spacing w:line="360" w:lineRule="auto"/>
        <w:ind w:firstLine="720"/>
        <w:jc w:val="both"/>
        <w:rPr>
          <w:sz w:val="28"/>
          <w:szCs w:val="28"/>
        </w:rPr>
      </w:pPr>
      <w:r w:rsidRPr="00AA4D6D">
        <w:rPr>
          <w:sz w:val="28"/>
          <w:szCs w:val="28"/>
        </w:rPr>
        <w:t>Купить подешевле</w:t>
      </w:r>
      <w:r w:rsidR="00037C44" w:rsidRPr="00AA4D6D">
        <w:rPr>
          <w:sz w:val="28"/>
          <w:szCs w:val="28"/>
        </w:rPr>
        <w:t>,</w:t>
      </w:r>
      <w:r w:rsidRPr="00AA4D6D">
        <w:rPr>
          <w:sz w:val="28"/>
          <w:szCs w:val="28"/>
        </w:rPr>
        <w:t xml:space="preserve"> </w:t>
      </w:r>
      <w:r w:rsidR="00037C44" w:rsidRPr="00AA4D6D">
        <w:rPr>
          <w:sz w:val="28"/>
          <w:szCs w:val="28"/>
        </w:rPr>
        <w:t>п</w:t>
      </w:r>
      <w:r w:rsidRPr="00AA4D6D">
        <w:rPr>
          <w:sz w:val="28"/>
          <w:szCs w:val="28"/>
        </w:rPr>
        <w:t xml:space="preserve">родать подороже – в этом заключается смысл спекуляции. Его открыли еще в </w:t>
      </w:r>
      <w:r w:rsidRPr="00AA4D6D">
        <w:rPr>
          <w:sz w:val="28"/>
          <w:szCs w:val="28"/>
          <w:lang w:val="en-US"/>
        </w:rPr>
        <w:t>XVI</w:t>
      </w:r>
      <w:r w:rsidRPr="00AA4D6D">
        <w:rPr>
          <w:sz w:val="28"/>
          <w:szCs w:val="28"/>
        </w:rPr>
        <w:t>-</w:t>
      </w:r>
      <w:r w:rsidRPr="00AA4D6D">
        <w:rPr>
          <w:sz w:val="28"/>
          <w:szCs w:val="28"/>
          <w:lang w:val="en-US"/>
        </w:rPr>
        <w:t>XVII</w:t>
      </w:r>
      <w:r w:rsidRPr="00AA4D6D">
        <w:rPr>
          <w:sz w:val="28"/>
          <w:szCs w:val="28"/>
        </w:rPr>
        <w:t xml:space="preserve"> вв. меркантилисты – первая школа в политической экономии. Деньги – товар – деньги с приростом: Д-Т-Д' – такова всеобщая формул</w:t>
      </w:r>
      <w:r w:rsidR="00AA4D6D">
        <w:rPr>
          <w:sz w:val="28"/>
          <w:szCs w:val="28"/>
        </w:rPr>
        <w:t>а капитала. Важно подчеркнуть, ч</w:t>
      </w:r>
      <w:r w:rsidRPr="00AA4D6D">
        <w:rPr>
          <w:sz w:val="28"/>
          <w:szCs w:val="28"/>
        </w:rPr>
        <w:t>то она связана с риском. Спекуляция – это пример осознанного риска.</w:t>
      </w:r>
    </w:p>
    <w:p w:rsidR="004C2074" w:rsidRPr="004C2074" w:rsidRDefault="004C2074" w:rsidP="00B2554A">
      <w:pPr>
        <w:spacing w:line="360" w:lineRule="auto"/>
        <w:ind w:firstLine="720"/>
        <w:jc w:val="both"/>
        <w:rPr>
          <w:sz w:val="28"/>
          <w:szCs w:val="28"/>
        </w:rPr>
      </w:pPr>
      <w:r w:rsidRPr="004C2074">
        <w:rPr>
          <w:sz w:val="28"/>
          <w:szCs w:val="28"/>
        </w:rPr>
        <w:t xml:space="preserve">Спекулянтов можно найти на рынках ценных бумаг, сельскохозяйственных товаров, металлов, иностранной валюты, недвижимого имущества и многих других. В настоящее время основным местом встречи спекулянтов являются биржи. </w:t>
      </w:r>
    </w:p>
    <w:p w:rsidR="00CF3631" w:rsidRDefault="004C2074" w:rsidP="00B2554A">
      <w:pPr>
        <w:spacing w:line="360" w:lineRule="auto"/>
        <w:ind w:firstLine="720"/>
        <w:jc w:val="both"/>
        <w:rPr>
          <w:sz w:val="28"/>
          <w:szCs w:val="28"/>
        </w:rPr>
      </w:pPr>
      <w:r w:rsidRPr="004C2074">
        <w:rPr>
          <w:sz w:val="28"/>
          <w:szCs w:val="28"/>
        </w:rPr>
        <w:t xml:space="preserve">Родиной биржевого дела можно считать страны Западной Европы. Именно там сформировались условия, необходимые для развития бирж, а именно: значительные масштабы производства массовых заменимых товаров, которые могли бы продаваться по стандартам и образцам, растущая регулярность обмена внутри складывающихся внутренних рынков и в торговле между странами. Все это порождало необходимость создания оптового рынка этих товаров. </w:t>
      </w:r>
    </w:p>
    <w:p w:rsidR="001802A9" w:rsidRDefault="001802A9" w:rsidP="00B2554A">
      <w:pPr>
        <w:spacing w:line="360" w:lineRule="auto"/>
        <w:ind w:firstLine="720"/>
        <w:jc w:val="both"/>
        <w:rPr>
          <w:sz w:val="28"/>
          <w:szCs w:val="28"/>
        </w:rPr>
      </w:pPr>
      <w:r w:rsidRPr="00952AAC">
        <w:rPr>
          <w:sz w:val="28"/>
          <w:szCs w:val="28"/>
        </w:rPr>
        <w:t>Время меняет все местами и смешивает определения. Те действия, которые</w:t>
      </w:r>
      <w:r w:rsidRPr="00C83E4D">
        <w:rPr>
          <w:sz w:val="28"/>
          <w:szCs w:val="28"/>
        </w:rPr>
        <w:t xml:space="preserve"> раньше назывались спекуляцией – в наши дни принято именовать предпринимательскими.</w:t>
      </w:r>
      <w:r>
        <w:rPr>
          <w:sz w:val="28"/>
          <w:szCs w:val="28"/>
        </w:rPr>
        <w:t xml:space="preserve"> То, что в 90-е годы в России считалось противозаконным, сегодня приносит вполне законную прибыль.</w:t>
      </w:r>
    </w:p>
    <w:p w:rsidR="00CF3631" w:rsidRPr="00CF3631" w:rsidRDefault="00CF3631" w:rsidP="00B2554A">
      <w:pPr>
        <w:spacing w:line="360" w:lineRule="auto"/>
        <w:ind w:firstLine="720"/>
        <w:jc w:val="both"/>
        <w:rPr>
          <w:sz w:val="28"/>
          <w:szCs w:val="28"/>
        </w:rPr>
      </w:pPr>
      <w:r w:rsidRPr="00CF3631">
        <w:rPr>
          <w:sz w:val="28"/>
          <w:szCs w:val="28"/>
        </w:rPr>
        <w:t>Биржевые операции, которые сами были результатом развития рынка, в свою очередь, способствовали ра</w:t>
      </w:r>
      <w:r>
        <w:rPr>
          <w:sz w:val="28"/>
          <w:szCs w:val="28"/>
        </w:rPr>
        <w:t>сширению международной торговли,</w:t>
      </w:r>
      <w:r w:rsidRPr="00CF3631">
        <w:rPr>
          <w:sz w:val="28"/>
          <w:szCs w:val="28"/>
        </w:rPr>
        <w:t xml:space="preserve"> ускорению первоначального накопления капитала и тем самым переходу к развитому рыночному хозяйству. Поэтому трудно переоценить ту роль</w:t>
      </w:r>
      <w:r>
        <w:rPr>
          <w:sz w:val="28"/>
          <w:szCs w:val="28"/>
        </w:rPr>
        <w:t>,</w:t>
      </w:r>
      <w:r w:rsidRPr="00CF3631">
        <w:rPr>
          <w:sz w:val="28"/>
          <w:szCs w:val="28"/>
        </w:rPr>
        <w:t xml:space="preserve"> которую играют биржи в современном капиталистическом обществе. Именно на биржах заключаются наиболее крупные сделки. </w:t>
      </w:r>
      <w:r>
        <w:rPr>
          <w:sz w:val="28"/>
          <w:szCs w:val="28"/>
        </w:rPr>
        <w:t>П</w:t>
      </w:r>
      <w:r w:rsidRPr="00CF3631">
        <w:rPr>
          <w:sz w:val="28"/>
          <w:szCs w:val="28"/>
        </w:rPr>
        <w:t xml:space="preserve">оэтому неудивительно, что именно биржи привлекают в большей степени спекулянтов, для которых здесь разворачивается обширное поле деятельности в связи с огромным разнообразием биржевых инструментов. </w:t>
      </w:r>
    </w:p>
    <w:p w:rsidR="00E4616B" w:rsidRDefault="00E4616B" w:rsidP="00B2554A">
      <w:pPr>
        <w:spacing w:line="360" w:lineRule="auto"/>
        <w:ind w:firstLine="720"/>
        <w:jc w:val="both"/>
        <w:rPr>
          <w:sz w:val="28"/>
          <w:szCs w:val="28"/>
        </w:rPr>
      </w:pPr>
      <w:r w:rsidRPr="004C2074">
        <w:rPr>
          <w:sz w:val="28"/>
          <w:szCs w:val="28"/>
        </w:rPr>
        <w:t xml:space="preserve">В настоящее время биржа определяется как организованный в определенном месте и действующий по определенным правилам оптовый рынок, на котором покупается и продается стандартизируемая, взаимозаменяемая, свободно реализуемая по желанию владельцев продукция массового спроса по свободным ценам. </w:t>
      </w:r>
    </w:p>
    <w:p w:rsidR="00CF3631" w:rsidRDefault="00A70569" w:rsidP="00B2554A">
      <w:pPr>
        <w:spacing w:line="360" w:lineRule="auto"/>
        <w:ind w:firstLine="720"/>
        <w:jc w:val="both"/>
        <w:rPr>
          <w:sz w:val="28"/>
          <w:szCs w:val="28"/>
        </w:rPr>
      </w:pPr>
      <w:r w:rsidRPr="002702E8">
        <w:rPr>
          <w:bCs/>
          <w:iCs/>
          <w:sz w:val="28"/>
          <w:szCs w:val="28"/>
        </w:rPr>
        <w:t>Спекулянт</w:t>
      </w:r>
      <w:r w:rsidRPr="002702E8">
        <w:rPr>
          <w:iCs/>
          <w:sz w:val="28"/>
          <w:szCs w:val="28"/>
        </w:rPr>
        <w:t xml:space="preserve"> </w:t>
      </w:r>
      <w:r>
        <w:rPr>
          <w:sz w:val="28"/>
          <w:szCs w:val="28"/>
        </w:rPr>
        <w:t>-  один из специфических субъектов рыночных отно</w:t>
      </w:r>
      <w:r>
        <w:rPr>
          <w:sz w:val="28"/>
          <w:szCs w:val="28"/>
        </w:rPr>
        <w:softHyphen/>
        <w:t xml:space="preserve">шений. </w:t>
      </w:r>
      <w:r w:rsidR="002702E8">
        <w:rPr>
          <w:sz w:val="28"/>
          <w:szCs w:val="28"/>
        </w:rPr>
        <w:t>Это самая многочисленная</w:t>
      </w:r>
      <w:r w:rsidR="00617558">
        <w:rPr>
          <w:sz w:val="28"/>
          <w:szCs w:val="28"/>
        </w:rPr>
        <w:t xml:space="preserve"> </w:t>
      </w:r>
      <w:r w:rsidR="002702E8">
        <w:rPr>
          <w:sz w:val="28"/>
          <w:szCs w:val="28"/>
        </w:rPr>
        <w:t>группа участников биржевого рынка. Хотя не сущест</w:t>
      </w:r>
      <w:r w:rsidR="002702E8">
        <w:rPr>
          <w:sz w:val="28"/>
          <w:szCs w:val="28"/>
        </w:rPr>
        <w:softHyphen/>
        <w:t xml:space="preserve">вует официальной статистики успехов и неудач спекулянтов, однако некоторые экспертные оценки все же производились. По этим оценкам, лишь от 10 до 30% из всего числа спекулянтов имели нетто-прибыль в каждом году своей деятельности </w:t>
      </w:r>
      <w:r w:rsidR="002702E8" w:rsidRPr="002702E8">
        <w:rPr>
          <w:sz w:val="28"/>
          <w:szCs w:val="28"/>
        </w:rPr>
        <w:t>[</w:t>
      </w:r>
      <w:r w:rsidR="00FF3914">
        <w:rPr>
          <w:sz w:val="28"/>
          <w:szCs w:val="28"/>
        </w:rPr>
        <w:t>8</w:t>
      </w:r>
      <w:r w:rsidR="002702E8">
        <w:rPr>
          <w:sz w:val="28"/>
          <w:szCs w:val="28"/>
        </w:rPr>
        <w:t>, с.</w:t>
      </w:r>
      <w:r w:rsidR="00B7368F">
        <w:rPr>
          <w:sz w:val="28"/>
          <w:szCs w:val="28"/>
        </w:rPr>
        <w:t>8</w:t>
      </w:r>
      <w:r w:rsidR="002702E8" w:rsidRPr="002702E8">
        <w:rPr>
          <w:sz w:val="28"/>
          <w:szCs w:val="28"/>
        </w:rPr>
        <w:t>]</w:t>
      </w:r>
      <w:r w:rsidR="002702E8">
        <w:rPr>
          <w:sz w:val="28"/>
          <w:szCs w:val="28"/>
        </w:rPr>
        <w:t>. Но это не мешает все новым группам уча</w:t>
      </w:r>
      <w:r w:rsidR="002702E8">
        <w:rPr>
          <w:sz w:val="28"/>
          <w:szCs w:val="28"/>
        </w:rPr>
        <w:softHyphen/>
        <w:t>стников рынка пробовать свои силы в спекулятив</w:t>
      </w:r>
      <w:r w:rsidR="002702E8">
        <w:rPr>
          <w:sz w:val="28"/>
          <w:szCs w:val="28"/>
        </w:rPr>
        <w:softHyphen/>
        <w:t>ных операциях.</w:t>
      </w:r>
    </w:p>
    <w:p w:rsidR="00CF3631" w:rsidRDefault="00A70569" w:rsidP="00B2554A">
      <w:pPr>
        <w:spacing w:line="360" w:lineRule="auto"/>
        <w:ind w:firstLine="720"/>
        <w:jc w:val="both"/>
        <w:rPr>
          <w:sz w:val="28"/>
          <w:szCs w:val="28"/>
        </w:rPr>
      </w:pPr>
      <w:r>
        <w:rPr>
          <w:sz w:val="28"/>
          <w:szCs w:val="28"/>
        </w:rPr>
        <w:t>Спекулянт в цивили</w:t>
      </w:r>
      <w:r>
        <w:rPr>
          <w:sz w:val="28"/>
          <w:szCs w:val="28"/>
        </w:rPr>
        <w:softHyphen/>
        <w:t>зованном рынке и спекулянт "черного рынка" — разные типы. Так же отличны друг от друга спекулянт на этапе становле</w:t>
      </w:r>
      <w:r>
        <w:rPr>
          <w:sz w:val="28"/>
          <w:szCs w:val="28"/>
        </w:rPr>
        <w:softHyphen/>
        <w:t xml:space="preserve">ния рынка и спекулянт зрелого рынка. </w:t>
      </w:r>
    </w:p>
    <w:p w:rsidR="00CF3631" w:rsidRDefault="00A70569" w:rsidP="00B2554A">
      <w:pPr>
        <w:spacing w:line="360" w:lineRule="auto"/>
        <w:ind w:firstLine="720"/>
        <w:jc w:val="both"/>
        <w:rPr>
          <w:sz w:val="28"/>
          <w:szCs w:val="28"/>
        </w:rPr>
      </w:pPr>
      <w:r>
        <w:rPr>
          <w:sz w:val="28"/>
          <w:szCs w:val="28"/>
        </w:rPr>
        <w:t>В первом случае он мало чем отличается от элементарного жулика, во втором — свое</w:t>
      </w:r>
      <w:r>
        <w:rPr>
          <w:sz w:val="28"/>
          <w:szCs w:val="28"/>
        </w:rPr>
        <w:softHyphen/>
        <w:t>го рода корректор нормальных рыночных отношений, использующий разницу в ценах, вызванную различиями в издержках производства и обращения в разных райо</w:t>
      </w:r>
      <w:r>
        <w:rPr>
          <w:sz w:val="28"/>
          <w:szCs w:val="28"/>
        </w:rPr>
        <w:softHyphen/>
        <w:t xml:space="preserve">нах. </w:t>
      </w:r>
    </w:p>
    <w:p w:rsidR="00CF3631" w:rsidRDefault="00A70569" w:rsidP="00B2554A">
      <w:pPr>
        <w:spacing w:line="360" w:lineRule="auto"/>
        <w:ind w:firstLine="720"/>
        <w:jc w:val="both"/>
        <w:rPr>
          <w:sz w:val="28"/>
          <w:szCs w:val="28"/>
        </w:rPr>
      </w:pPr>
      <w:r>
        <w:rPr>
          <w:sz w:val="28"/>
          <w:szCs w:val="28"/>
        </w:rPr>
        <w:t>Спекулянты не заинтересованы в осуществлении и приеме поставки кон</w:t>
      </w:r>
      <w:r>
        <w:rPr>
          <w:sz w:val="28"/>
          <w:szCs w:val="28"/>
        </w:rPr>
        <w:softHyphen/>
        <w:t xml:space="preserve">кретного товара. </w:t>
      </w:r>
    </w:p>
    <w:p w:rsidR="00CF3631" w:rsidRDefault="00CA427A" w:rsidP="00B2554A">
      <w:pPr>
        <w:spacing w:line="360" w:lineRule="auto"/>
        <w:ind w:firstLine="720"/>
        <w:jc w:val="both"/>
        <w:rPr>
          <w:sz w:val="28"/>
          <w:szCs w:val="28"/>
        </w:rPr>
      </w:pPr>
      <w:r w:rsidRPr="00CF3631">
        <w:rPr>
          <w:sz w:val="28"/>
          <w:szCs w:val="28"/>
        </w:rPr>
        <w:t>Успешные операции на рынке требуют разработки стратегии спекуля</w:t>
      </w:r>
      <w:r w:rsidRPr="00CF3631">
        <w:rPr>
          <w:sz w:val="28"/>
          <w:szCs w:val="28"/>
        </w:rPr>
        <w:softHyphen/>
        <w:t>ции, анализа и прогноза цен и умения эффективно управлять выделенным для операции капиталом.</w:t>
      </w:r>
    </w:p>
    <w:p w:rsidR="00A6294D" w:rsidRDefault="00A6294D" w:rsidP="00B2554A">
      <w:pPr>
        <w:spacing w:line="360" w:lineRule="auto"/>
        <w:ind w:firstLine="720"/>
        <w:jc w:val="both"/>
        <w:rPr>
          <w:sz w:val="28"/>
          <w:szCs w:val="28"/>
        </w:rPr>
      </w:pPr>
    </w:p>
    <w:p w:rsidR="00153CA0" w:rsidRPr="004B1D16" w:rsidRDefault="00153CA0" w:rsidP="00B2554A">
      <w:pPr>
        <w:numPr>
          <w:ilvl w:val="1"/>
          <w:numId w:val="1"/>
        </w:numPr>
        <w:tabs>
          <w:tab w:val="num" w:pos="0"/>
        </w:tabs>
        <w:spacing w:line="480" w:lineRule="auto"/>
        <w:ind w:firstLine="720"/>
        <w:jc w:val="center"/>
        <w:rPr>
          <w:b/>
          <w:sz w:val="28"/>
          <w:szCs w:val="28"/>
        </w:rPr>
      </w:pPr>
      <w:r w:rsidRPr="004B1D16">
        <w:rPr>
          <w:b/>
          <w:sz w:val="28"/>
          <w:szCs w:val="28"/>
        </w:rPr>
        <w:t>Причины возникновения и значение спекуляции</w:t>
      </w:r>
    </w:p>
    <w:p w:rsidR="00153CA0" w:rsidRDefault="00153CA0" w:rsidP="00B2554A">
      <w:pPr>
        <w:spacing w:line="360" w:lineRule="auto"/>
        <w:ind w:firstLine="720"/>
        <w:jc w:val="both"/>
        <w:rPr>
          <w:sz w:val="28"/>
          <w:szCs w:val="28"/>
        </w:rPr>
      </w:pPr>
      <w:r w:rsidRPr="00C83E4D">
        <w:rPr>
          <w:sz w:val="28"/>
          <w:szCs w:val="28"/>
        </w:rPr>
        <w:t xml:space="preserve">Причинами спекуляции могут выступать самые разные факторы рынка. </w:t>
      </w:r>
      <w:r>
        <w:rPr>
          <w:sz w:val="28"/>
          <w:szCs w:val="28"/>
        </w:rPr>
        <w:t>При определенном везении на спекуляции человек может очень быстро разбогатеть. Например, в дни Великой Отечественной Войны шедевры мирового искусства продавались за бесценок: люди готовы были отдать все до последнего, за лишнюю краюху хлеба.</w:t>
      </w:r>
    </w:p>
    <w:p w:rsidR="00153CA0" w:rsidRPr="00952AAC" w:rsidRDefault="00153CA0" w:rsidP="00B2554A">
      <w:pPr>
        <w:spacing w:line="360" w:lineRule="auto"/>
        <w:ind w:firstLine="720"/>
        <w:jc w:val="both"/>
        <w:rPr>
          <w:sz w:val="28"/>
          <w:szCs w:val="28"/>
        </w:rPr>
      </w:pPr>
      <w:r>
        <w:rPr>
          <w:sz w:val="28"/>
          <w:szCs w:val="28"/>
        </w:rPr>
        <w:t xml:space="preserve">Также необходимо учитывать такое важное явление, как инфляция. Именно из-за нее целые </w:t>
      </w:r>
      <w:r w:rsidRPr="00952AAC">
        <w:rPr>
          <w:sz w:val="28"/>
          <w:szCs w:val="28"/>
        </w:rPr>
        <w:t>слои населения лишаются богатств в результате обесценивания денег, урон наносится даже состоятельным слоям общества. Разрушается национальное хозяйство. Само производство и социальный порядок дезорганизуются. Должники требуют с кредиторов уплаты по обязательствам в обесцененных деньгах. Наступает расцвет спекуляции. Население стремится как можно быстрее истратить получаемые деньги, пока цены не подскочили. И именно подобные действия  подстегивают цены дальше.</w:t>
      </w:r>
    </w:p>
    <w:p w:rsidR="00153CA0" w:rsidRPr="00952AAC" w:rsidRDefault="00153CA0" w:rsidP="00B2554A">
      <w:pPr>
        <w:spacing w:line="360" w:lineRule="auto"/>
        <w:ind w:firstLine="720"/>
        <w:jc w:val="both"/>
        <w:rPr>
          <w:sz w:val="28"/>
          <w:szCs w:val="28"/>
        </w:rPr>
      </w:pPr>
      <w:r w:rsidRPr="00952AAC">
        <w:rPr>
          <w:sz w:val="28"/>
          <w:szCs w:val="28"/>
        </w:rPr>
        <w:t xml:space="preserve">Слабая государственная власть и политическая нестабильность создают чрезвычайно неблагоприятный климат для инвестиций и для долгосрочной производственной предпринимательской деятельности. Наличие слабого правительства, общей нестабильности в обществе, недоработанности законодательства, плохого функционирования правоохранительных органов отрицательно влияет на общую обстановку в экономической системе: отсутствие инвестиций из-за их рискованности, особенно </w:t>
      </w:r>
      <w:r w:rsidR="00784D76">
        <w:rPr>
          <w:sz w:val="28"/>
          <w:szCs w:val="28"/>
        </w:rPr>
        <w:t>долгосрочных инвестиций в фондоё</w:t>
      </w:r>
      <w:r w:rsidRPr="00952AAC">
        <w:rPr>
          <w:sz w:val="28"/>
          <w:szCs w:val="28"/>
        </w:rPr>
        <w:t>мкие производства, нежелание населения делать сбережения, вывоз капиталов за рубеж, сокращение предпринимательской деятельности в области производства, наращивание доли спекулятивной деятельности и так далее.</w:t>
      </w:r>
    </w:p>
    <w:p w:rsidR="005F2B0D" w:rsidRDefault="005F2B0D" w:rsidP="00B2554A">
      <w:pPr>
        <w:spacing w:line="360" w:lineRule="auto"/>
        <w:ind w:firstLine="720"/>
        <w:jc w:val="both"/>
        <w:rPr>
          <w:sz w:val="28"/>
          <w:szCs w:val="28"/>
        </w:rPr>
      </w:pPr>
      <w:r>
        <w:rPr>
          <w:sz w:val="28"/>
          <w:szCs w:val="28"/>
        </w:rPr>
        <w:t>Спекулянты выполняют важную функцию посредников, доставляя товары и услуги от те</w:t>
      </w:r>
      <w:r w:rsidR="00784D76">
        <w:rPr>
          <w:sz w:val="28"/>
          <w:szCs w:val="28"/>
        </w:rPr>
        <w:t>х. Кто владеет ими с избытком, к</w:t>
      </w:r>
      <w:r>
        <w:rPr>
          <w:sz w:val="28"/>
          <w:szCs w:val="28"/>
        </w:rPr>
        <w:t xml:space="preserve"> тем, кто остро нуждается в них. Тем самым спекуляция приводит к сдвигу потребления в пространстве. Более того, ей удается осуществлять сдвиг потребления и во времени. Остановимся на данном вопросе подробнее. Закупая сельскохозяйстве</w:t>
      </w:r>
      <w:r w:rsidR="00CF3631">
        <w:rPr>
          <w:sz w:val="28"/>
          <w:szCs w:val="28"/>
        </w:rPr>
        <w:t>нные продукты в урожайный год, с</w:t>
      </w:r>
      <w:r>
        <w:rPr>
          <w:sz w:val="28"/>
          <w:szCs w:val="28"/>
        </w:rPr>
        <w:t xml:space="preserve">пекулянты продают их в неурожайный. Вывод очевиден: они наживаются на стихийных бедствиях. Однако так ли это плохо на самом деле? Разберем это на простом примере. (Рис. 1). </w:t>
      </w:r>
      <w:r w:rsidRPr="005F2B0D">
        <w:rPr>
          <w:sz w:val="28"/>
          <w:szCs w:val="28"/>
        </w:rPr>
        <w:t>[</w:t>
      </w:r>
      <w:r w:rsidR="00FF3914">
        <w:rPr>
          <w:sz w:val="28"/>
          <w:szCs w:val="28"/>
        </w:rPr>
        <w:t>6</w:t>
      </w:r>
      <w:r w:rsidRPr="005F2B0D">
        <w:rPr>
          <w:sz w:val="28"/>
          <w:szCs w:val="28"/>
        </w:rPr>
        <w:t xml:space="preserve">, </w:t>
      </w:r>
      <w:r w:rsidR="00AA4D6D">
        <w:rPr>
          <w:sz w:val="28"/>
          <w:szCs w:val="28"/>
        </w:rPr>
        <w:t xml:space="preserve">с. </w:t>
      </w:r>
      <w:r w:rsidRPr="005F2B0D">
        <w:rPr>
          <w:sz w:val="28"/>
          <w:szCs w:val="28"/>
        </w:rPr>
        <w:t>398-399]</w:t>
      </w:r>
    </w:p>
    <w:p w:rsidR="005F2B0D" w:rsidRDefault="005F2B0D" w:rsidP="00B2554A">
      <w:pPr>
        <w:spacing w:line="360" w:lineRule="auto"/>
        <w:ind w:firstLine="720"/>
        <w:jc w:val="both"/>
        <w:rPr>
          <w:sz w:val="28"/>
          <w:szCs w:val="28"/>
        </w:rPr>
      </w:pPr>
      <w:r>
        <w:rPr>
          <w:sz w:val="28"/>
          <w:szCs w:val="28"/>
        </w:rPr>
        <w:t xml:space="preserve">Если бы не было спекулянтов, на рынке при спросе </w:t>
      </w:r>
      <w:r>
        <w:rPr>
          <w:sz w:val="28"/>
          <w:szCs w:val="28"/>
          <w:lang w:val="en-US"/>
        </w:rPr>
        <w:t>D</w:t>
      </w:r>
      <w:r>
        <w:rPr>
          <w:sz w:val="28"/>
          <w:szCs w:val="28"/>
        </w:rPr>
        <w:t xml:space="preserve"> и предложении </w:t>
      </w:r>
      <w:r>
        <w:rPr>
          <w:sz w:val="28"/>
          <w:szCs w:val="28"/>
          <w:lang w:val="en-US"/>
        </w:rPr>
        <w:t>S</w:t>
      </w:r>
      <w:r w:rsidRPr="005F2B0D">
        <w:rPr>
          <w:sz w:val="16"/>
          <w:szCs w:val="16"/>
        </w:rPr>
        <w:t xml:space="preserve">1 </w:t>
      </w:r>
      <w:r>
        <w:rPr>
          <w:sz w:val="28"/>
          <w:szCs w:val="28"/>
        </w:rPr>
        <w:t>равновесие в урожайный год установилось бы на уровне Е</w:t>
      </w:r>
      <w:r>
        <w:rPr>
          <w:sz w:val="16"/>
          <w:szCs w:val="16"/>
        </w:rPr>
        <w:t xml:space="preserve">1 </w:t>
      </w:r>
      <w:r>
        <w:rPr>
          <w:sz w:val="28"/>
          <w:szCs w:val="28"/>
        </w:rPr>
        <w:t xml:space="preserve">(Рис.1а). В неурожайный год мы имели бы соответственно </w:t>
      </w:r>
      <w:r>
        <w:rPr>
          <w:sz w:val="28"/>
          <w:szCs w:val="28"/>
          <w:lang w:val="en-US"/>
        </w:rPr>
        <w:t>D</w:t>
      </w:r>
      <w:r w:rsidR="000652D7">
        <w:rPr>
          <w:sz w:val="16"/>
          <w:szCs w:val="16"/>
        </w:rPr>
        <w:t>2</w:t>
      </w:r>
      <w:r w:rsidR="000652D7">
        <w:rPr>
          <w:sz w:val="28"/>
          <w:szCs w:val="28"/>
        </w:rPr>
        <w:t xml:space="preserve">, </w:t>
      </w:r>
      <w:r w:rsidR="000652D7">
        <w:rPr>
          <w:sz w:val="28"/>
          <w:szCs w:val="28"/>
          <w:lang w:val="en-US"/>
        </w:rPr>
        <w:t>S</w:t>
      </w:r>
      <w:r w:rsidR="000652D7">
        <w:rPr>
          <w:sz w:val="16"/>
          <w:szCs w:val="16"/>
        </w:rPr>
        <w:t>2</w:t>
      </w:r>
      <w:r w:rsidR="000652D7">
        <w:rPr>
          <w:sz w:val="28"/>
          <w:szCs w:val="28"/>
        </w:rPr>
        <w:t>, Е</w:t>
      </w:r>
      <w:r w:rsidR="000652D7">
        <w:rPr>
          <w:sz w:val="16"/>
          <w:szCs w:val="16"/>
        </w:rPr>
        <w:t xml:space="preserve"> 2</w:t>
      </w:r>
      <w:r w:rsidR="000652D7">
        <w:rPr>
          <w:sz w:val="28"/>
          <w:szCs w:val="28"/>
        </w:rPr>
        <w:t xml:space="preserve"> (Рис. 1б). деятельность спекулянтов</w:t>
      </w:r>
      <w:r w:rsidR="00B44857">
        <w:rPr>
          <w:sz w:val="28"/>
          <w:szCs w:val="28"/>
        </w:rPr>
        <w:t>, с</w:t>
      </w:r>
      <w:r w:rsidR="000652D7">
        <w:rPr>
          <w:sz w:val="28"/>
          <w:szCs w:val="28"/>
        </w:rPr>
        <w:t xml:space="preserve">окращая объем реализации с </w:t>
      </w:r>
      <w:r w:rsidR="000652D7">
        <w:rPr>
          <w:sz w:val="28"/>
          <w:szCs w:val="28"/>
          <w:lang w:val="en-US"/>
        </w:rPr>
        <w:t>Q</w:t>
      </w:r>
      <w:r w:rsidR="000652D7">
        <w:rPr>
          <w:sz w:val="16"/>
          <w:szCs w:val="16"/>
        </w:rPr>
        <w:t>1</w:t>
      </w:r>
      <w:r w:rsidR="000652D7">
        <w:rPr>
          <w:sz w:val="28"/>
          <w:szCs w:val="28"/>
        </w:rPr>
        <w:t xml:space="preserve"> до</w:t>
      </w:r>
      <w:r w:rsidR="000652D7" w:rsidRPr="000652D7">
        <w:rPr>
          <w:sz w:val="28"/>
          <w:szCs w:val="28"/>
        </w:rPr>
        <w:t xml:space="preserve"> </w:t>
      </w:r>
      <w:r w:rsidR="000652D7">
        <w:rPr>
          <w:sz w:val="28"/>
          <w:szCs w:val="28"/>
          <w:lang w:val="en-US"/>
        </w:rPr>
        <w:t>Q</w:t>
      </w:r>
      <w:r w:rsidR="000652D7">
        <w:rPr>
          <w:sz w:val="16"/>
          <w:szCs w:val="16"/>
        </w:rPr>
        <w:t>1</w:t>
      </w:r>
      <w:r w:rsidR="000652D7">
        <w:rPr>
          <w:sz w:val="28"/>
          <w:szCs w:val="28"/>
        </w:rPr>
        <w:t>*, поднимает равновесную цену в урожайный год с Р</w:t>
      </w:r>
      <w:r w:rsidR="000652D7">
        <w:rPr>
          <w:sz w:val="16"/>
          <w:szCs w:val="16"/>
        </w:rPr>
        <w:t>1</w:t>
      </w:r>
      <w:r w:rsidR="000652D7">
        <w:rPr>
          <w:sz w:val="28"/>
          <w:szCs w:val="28"/>
        </w:rPr>
        <w:t xml:space="preserve"> до Р</w:t>
      </w:r>
      <w:r w:rsidR="000652D7">
        <w:rPr>
          <w:sz w:val="16"/>
          <w:szCs w:val="16"/>
        </w:rPr>
        <w:t>1</w:t>
      </w:r>
      <w:r w:rsidR="000652D7">
        <w:rPr>
          <w:sz w:val="28"/>
          <w:szCs w:val="28"/>
        </w:rPr>
        <w:t xml:space="preserve">*. Однако созданные запасы увеличивают предложение в неурожайный год с </w:t>
      </w:r>
      <w:r w:rsidR="000652D7">
        <w:rPr>
          <w:sz w:val="28"/>
          <w:szCs w:val="28"/>
          <w:lang w:val="en-US"/>
        </w:rPr>
        <w:t>Q</w:t>
      </w:r>
      <w:r w:rsidR="000652D7">
        <w:rPr>
          <w:sz w:val="16"/>
          <w:szCs w:val="16"/>
        </w:rPr>
        <w:t>1</w:t>
      </w:r>
      <w:r w:rsidR="000652D7">
        <w:rPr>
          <w:sz w:val="28"/>
          <w:szCs w:val="28"/>
        </w:rPr>
        <w:t xml:space="preserve"> до </w:t>
      </w:r>
      <w:r w:rsidR="000652D7">
        <w:rPr>
          <w:sz w:val="28"/>
          <w:szCs w:val="28"/>
          <w:lang w:val="en-US"/>
        </w:rPr>
        <w:t>Q</w:t>
      </w:r>
      <w:r w:rsidR="000652D7">
        <w:rPr>
          <w:sz w:val="16"/>
          <w:szCs w:val="16"/>
        </w:rPr>
        <w:t>1</w:t>
      </w:r>
      <w:r w:rsidR="000652D7">
        <w:rPr>
          <w:sz w:val="28"/>
          <w:szCs w:val="28"/>
        </w:rPr>
        <w:t>* и сбивает цену с Р</w:t>
      </w:r>
      <w:r w:rsidR="000652D7">
        <w:rPr>
          <w:sz w:val="16"/>
          <w:szCs w:val="16"/>
        </w:rPr>
        <w:t>2</w:t>
      </w:r>
      <w:r w:rsidR="000652D7">
        <w:rPr>
          <w:sz w:val="28"/>
          <w:szCs w:val="28"/>
        </w:rPr>
        <w:t xml:space="preserve"> до Р</w:t>
      </w:r>
      <w:r w:rsidR="000652D7">
        <w:rPr>
          <w:sz w:val="16"/>
          <w:szCs w:val="16"/>
        </w:rPr>
        <w:t>2</w:t>
      </w:r>
      <w:r w:rsidR="000652D7">
        <w:rPr>
          <w:sz w:val="28"/>
          <w:szCs w:val="28"/>
        </w:rPr>
        <w:t>*.</w:t>
      </w:r>
    </w:p>
    <w:p w:rsidR="00B44857" w:rsidRDefault="00B44857" w:rsidP="00B2554A">
      <w:pPr>
        <w:spacing w:line="360" w:lineRule="auto"/>
        <w:ind w:firstLine="720"/>
        <w:jc w:val="both"/>
        <w:rPr>
          <w:sz w:val="28"/>
          <w:szCs w:val="28"/>
        </w:rPr>
      </w:pPr>
      <w:r>
        <w:rPr>
          <w:sz w:val="28"/>
          <w:szCs w:val="28"/>
        </w:rPr>
        <w:t>Таким образом, спекуляция приводит к выравниванию цен и к сдвигу потребления от периода относительного изобилия к периоду относительной ограниченности потребительских благ. Благодаря спекулянтам выравниваются сезонные колебания (осень – весна, зима – лето и т.д.).</w:t>
      </w:r>
    </w:p>
    <w:p w:rsidR="00F24BBF" w:rsidRPr="000652D7" w:rsidRDefault="00F24BBF" w:rsidP="00B2554A">
      <w:pPr>
        <w:spacing w:line="360" w:lineRule="auto"/>
        <w:ind w:firstLine="720"/>
        <w:jc w:val="both"/>
        <w:rPr>
          <w:sz w:val="28"/>
          <w:szCs w:val="28"/>
        </w:rPr>
      </w:pPr>
      <w:r>
        <w:rPr>
          <w:sz w:val="28"/>
          <w:szCs w:val="28"/>
        </w:rPr>
        <w:t>Конечно, спекулянты рискуют. Но они расплачиваются за риск собственным благосостоянием. В надежде получить прибыль они покупают риск у тех людей, которые не склонны рисковать.</w:t>
      </w:r>
    </w:p>
    <w:p w:rsidR="00F24BBF" w:rsidRDefault="00F24BBF" w:rsidP="00B2554A">
      <w:pPr>
        <w:spacing w:line="360" w:lineRule="auto"/>
        <w:ind w:firstLine="720"/>
        <w:jc w:val="both"/>
        <w:rPr>
          <w:sz w:val="28"/>
          <w:szCs w:val="28"/>
        </w:rPr>
      </w:pPr>
    </w:p>
    <w:p w:rsidR="00B44857" w:rsidRDefault="00966C8C" w:rsidP="00B2554A">
      <w:pPr>
        <w:spacing w:line="360" w:lineRule="auto"/>
        <w:ind w:firstLine="540"/>
        <w:jc w:val="both"/>
        <w:rPr>
          <w:sz w:val="28"/>
          <w:szCs w:val="28"/>
        </w:rPr>
      </w:pPr>
      <w:r>
        <w:rPr>
          <w:sz w:val="28"/>
          <w:szCs w:val="28"/>
        </w:rPr>
      </w:r>
      <w:r>
        <w:rPr>
          <w:sz w:val="28"/>
          <w:szCs w:val="28"/>
        </w:rPr>
        <w:pict>
          <v:group id="_x0000_s1030" editas="canvas" style="width:486pt;height:252.05pt;mso-position-horizontal-relative:char;mso-position-vertical-relative:line" coordorigin="1849,1956" coordsize="7625,390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1849;top:1956;width:7625;height:3902" o:preferrelative="f">
              <v:fill o:detectmouseclick="t"/>
              <v:path o:extrusionok="t" o:connecttype="none"/>
              <o:lock v:ext="edit" text="t"/>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59" type="#_x0000_t61" style="position:absolute;left:7780;top:3628;width:564;height:418" adj="6750" stroked="f">
              <v:textbox style="mso-next-textbox:#_x0000_s1059">
                <w:txbxContent>
                  <w:p w:rsidR="00786182" w:rsidRPr="00631711" w:rsidRDefault="00786182">
                    <w:r>
                      <w:t>Е</w:t>
                    </w:r>
                    <w:r>
                      <w:rPr>
                        <w:sz w:val="16"/>
                        <w:szCs w:val="16"/>
                      </w:rPr>
                      <w:t>2</w:t>
                    </w:r>
                    <w:r>
                      <w:t>*</w:t>
                    </w:r>
                  </w:p>
                </w:txbxContent>
              </v:textbox>
            </v:shape>
            <v:shape id="_x0000_s1058" type="#_x0000_t61" style="position:absolute;left:7215;top:3071;width:423;height:418" stroked="f">
              <v:textbox style="mso-next-textbox:#_x0000_s1058">
                <w:txbxContent>
                  <w:p w:rsidR="00786182" w:rsidRPr="00631711" w:rsidRDefault="00786182">
                    <w:pPr>
                      <w:rPr>
                        <w:sz w:val="16"/>
                        <w:szCs w:val="16"/>
                      </w:rPr>
                    </w:pPr>
                    <w:r>
                      <w:t>Е</w:t>
                    </w:r>
                    <w:r>
                      <w:rPr>
                        <w:sz w:val="16"/>
                        <w:szCs w:val="16"/>
                      </w:rPr>
                      <w:t>2</w:t>
                    </w:r>
                  </w:p>
                </w:txbxContent>
              </v:textbox>
            </v:shape>
            <v:shape id="_x0000_s1057" type="#_x0000_t61" style="position:absolute;left:6791;top:2374;width:1553;height:418" adj="1102,18720" stroked="f">
              <v:textbox style="mso-next-textbox:#_x0000_s1057">
                <w:txbxContent>
                  <w:p w:rsidR="00786182" w:rsidRPr="00631711" w:rsidRDefault="00786182">
                    <w:pPr>
                      <w:rPr>
                        <w:lang w:val="en-US"/>
                      </w:rPr>
                    </w:pPr>
                    <w:r>
                      <w:rPr>
                        <w:lang w:val="en-US"/>
                      </w:rPr>
                      <w:t xml:space="preserve">     S</w:t>
                    </w:r>
                    <w:r>
                      <w:rPr>
                        <w:sz w:val="16"/>
                        <w:szCs w:val="16"/>
                        <w:lang w:val="en-US"/>
                      </w:rPr>
                      <w:t>2</w:t>
                    </w:r>
                    <w:r>
                      <w:rPr>
                        <w:lang w:val="en-US"/>
                      </w:rPr>
                      <w:t xml:space="preserve">         S</w:t>
                    </w:r>
                    <w:r>
                      <w:rPr>
                        <w:sz w:val="16"/>
                        <w:szCs w:val="16"/>
                        <w:lang w:val="en-US"/>
                      </w:rPr>
                      <w:t>2</w:t>
                    </w:r>
                    <w:r>
                      <w:rPr>
                        <w:lang w:val="en-US"/>
                      </w:rPr>
                      <w:t>*</w:t>
                    </w:r>
                  </w:p>
                </w:txbxContent>
              </v:textbox>
            </v:shape>
            <v:line id="_x0000_s1038" style="position:absolute;flip:x" from="3686,4464" to="4109,4464">
              <v:stroke endarrow="block"/>
            </v:line>
            <v:shape id="_x0000_s1039" type="#_x0000_t61" style="position:absolute;left:1990;top:2374;width:706;height:2230" adj="15168,4701" stroked="f">
              <v:textbox style="mso-next-textbox:#_x0000_s1039">
                <w:txbxContent>
                  <w:p w:rsidR="00786182" w:rsidRDefault="00786182">
                    <w:r>
                      <w:t>Р</w:t>
                    </w:r>
                  </w:p>
                  <w:p w:rsidR="00786182" w:rsidRDefault="00786182"/>
                  <w:p w:rsidR="00786182" w:rsidRDefault="00786182"/>
                  <w:p w:rsidR="00786182" w:rsidRDefault="00786182"/>
                  <w:p w:rsidR="00786182" w:rsidRDefault="00786182"/>
                  <w:p w:rsidR="00786182" w:rsidRDefault="00786182">
                    <w:r>
                      <w:t>Р</w:t>
                    </w:r>
                    <w:r>
                      <w:rPr>
                        <w:sz w:val="16"/>
                        <w:szCs w:val="16"/>
                      </w:rPr>
                      <w:t>1</w:t>
                    </w:r>
                    <w:r>
                      <w:t>*</w:t>
                    </w:r>
                  </w:p>
                  <w:p w:rsidR="00786182" w:rsidRDefault="00786182"/>
                  <w:p w:rsidR="00786182" w:rsidRDefault="00786182"/>
                  <w:p w:rsidR="00786182" w:rsidRPr="00B16A7E" w:rsidRDefault="00786182">
                    <w:pPr>
                      <w:rPr>
                        <w:sz w:val="16"/>
                        <w:szCs w:val="16"/>
                      </w:rPr>
                    </w:pPr>
                    <w:r>
                      <w:t>Р</w:t>
                    </w:r>
                    <w:r>
                      <w:rPr>
                        <w:sz w:val="16"/>
                        <w:szCs w:val="16"/>
                      </w:rPr>
                      <w:t>1</w:t>
                    </w:r>
                  </w:p>
                </w:txbxContent>
              </v:textbox>
            </v:shape>
            <v:line id="_x0000_s1040" style="position:absolute;flip:x" from="3686,3071" to="4109,3072">
              <v:stroke endarrow="block"/>
            </v:line>
            <v:shape id="_x0000_s1041" type="#_x0000_t61" style="position:absolute;left:2415;top:4604;width:2541;height:418" adj="1273,24480" stroked="f">
              <v:textbox style="mso-next-textbox:#_x0000_s1041">
                <w:txbxContent>
                  <w:p w:rsidR="00786182" w:rsidRPr="00B16A7E" w:rsidRDefault="00786182">
                    <w:pPr>
                      <w:rPr>
                        <w:lang w:val="en-US"/>
                      </w:rPr>
                    </w:pPr>
                    <w:r>
                      <w:t xml:space="preserve">0                 </w:t>
                    </w:r>
                    <w:r>
                      <w:rPr>
                        <w:lang w:val="en-US"/>
                      </w:rPr>
                      <w:t>Q</w:t>
                    </w:r>
                    <w:r>
                      <w:rPr>
                        <w:sz w:val="16"/>
                        <w:szCs w:val="16"/>
                        <w:lang w:val="en-US"/>
                      </w:rPr>
                      <w:t xml:space="preserve">            </w:t>
                    </w:r>
                    <w:r>
                      <w:rPr>
                        <w:lang w:val="en-US"/>
                      </w:rPr>
                      <w:t>Q</w:t>
                    </w:r>
                    <w:r>
                      <w:rPr>
                        <w:sz w:val="16"/>
                        <w:szCs w:val="16"/>
                        <w:lang w:val="en-US"/>
                      </w:rPr>
                      <w:t>1</w:t>
                    </w:r>
                    <w:r>
                      <w:rPr>
                        <w:lang w:val="en-US"/>
                      </w:rPr>
                      <w:t>*      Q</w:t>
                    </w:r>
                  </w:p>
                </w:txbxContent>
              </v:textbox>
            </v:shape>
            <v:shape id="_x0000_s1042" type="#_x0000_t61" style="position:absolute;left:3262;top:2095;width:1412;height:418" adj="1356,31680" stroked="f">
              <v:textbox style="mso-next-textbox:#_x0000_s1042">
                <w:txbxContent>
                  <w:p w:rsidR="00786182" w:rsidRPr="004A2432" w:rsidRDefault="00786182">
                    <w:pPr>
                      <w:rPr>
                        <w:sz w:val="16"/>
                        <w:szCs w:val="16"/>
                        <w:lang w:val="en-US"/>
                      </w:rPr>
                    </w:pPr>
                    <w:r>
                      <w:rPr>
                        <w:lang w:val="en-US"/>
                      </w:rPr>
                      <w:t xml:space="preserve">  S</w:t>
                    </w:r>
                    <w:r>
                      <w:rPr>
                        <w:sz w:val="16"/>
                        <w:szCs w:val="16"/>
                        <w:lang w:val="en-US"/>
                      </w:rPr>
                      <w:t>1</w:t>
                    </w:r>
                    <w:r>
                      <w:rPr>
                        <w:lang w:val="en-US"/>
                      </w:rPr>
                      <w:t>*        S</w:t>
                    </w:r>
                    <w:r>
                      <w:rPr>
                        <w:sz w:val="16"/>
                        <w:szCs w:val="16"/>
                        <w:lang w:val="en-US"/>
                      </w:rPr>
                      <w:t>1</w:t>
                    </w:r>
                  </w:p>
                </w:txbxContent>
              </v:textbox>
            </v:shape>
            <v:shape id="_x0000_s1043" type="#_x0000_t61" style="position:absolute;left:3544;top:3489;width:564;height:418" adj="6129,11520" stroked="f">
              <v:textbox style="mso-next-textbox:#_x0000_s1043">
                <w:txbxContent>
                  <w:p w:rsidR="00786182" w:rsidRPr="004A2432" w:rsidRDefault="00786182">
                    <w:r>
                      <w:t>Е</w:t>
                    </w:r>
                    <w:r>
                      <w:rPr>
                        <w:sz w:val="16"/>
                        <w:szCs w:val="16"/>
                      </w:rPr>
                      <w:t>1</w:t>
                    </w:r>
                    <w:r>
                      <w:t>*</w:t>
                    </w:r>
                  </w:p>
                </w:txbxContent>
              </v:textbox>
            </v:shape>
            <v:line id="_x0000_s1033" style="position:absolute" from="3545,2653" to="3545,4604" strokeweight="1.5pt"/>
            <v:shape id="_x0000_s1044" type="#_x0000_t61" style="position:absolute;left:3968;top:3907;width:988;height:279" stroked="f">
              <v:textbox style="mso-next-textbox:#_x0000_s1044">
                <w:txbxContent>
                  <w:p w:rsidR="00786182" w:rsidRPr="004A2432" w:rsidRDefault="00786182">
                    <w:pPr>
                      <w:rPr>
                        <w:sz w:val="16"/>
                        <w:szCs w:val="16"/>
                      </w:rPr>
                    </w:pPr>
                    <w:r>
                      <w:t xml:space="preserve">   Е</w:t>
                    </w:r>
                    <w:r>
                      <w:rPr>
                        <w:sz w:val="16"/>
                        <w:szCs w:val="16"/>
                      </w:rPr>
                      <w:t>1</w:t>
                    </w:r>
                  </w:p>
                </w:txbxContent>
              </v:textbox>
            </v:shape>
            <v:line id="_x0000_s1037" style="position:absolute;flip:x" from="2698,4186" to="4109,4186" strokeweight=".5pt">
              <v:stroke dashstyle="dash"/>
            </v:line>
            <v:line id="_x0000_s1036" style="position:absolute" from="4109,2653" to="4110,4604" strokeweight=".5pt">
              <v:stroke dashstyle="dash"/>
            </v:line>
            <v:line id="_x0000_s1034" style="position:absolute" from="2980,3071" to="4391,4464" strokeweight="1.5pt"/>
            <v:shape id="_x0000_s1045" type="#_x0000_t61" style="position:absolute;left:4391;top:4186;width:848;height:278" stroked="f">
              <v:textbox style="mso-next-textbox:#_x0000_s1045">
                <w:txbxContent>
                  <w:p w:rsidR="00786182" w:rsidRPr="004A2432" w:rsidRDefault="00786182">
                    <w:r>
                      <w:rPr>
                        <w:lang w:val="en-US"/>
                      </w:rPr>
                      <w:t>D</w:t>
                    </w:r>
                  </w:p>
                </w:txbxContent>
              </v:textbox>
            </v:shape>
            <v:line id="_x0000_s1032" style="position:absolute" from="2698,4604" to="4815,4604">
              <v:stroke endarrow="block"/>
            </v:line>
            <v:line id="_x0000_s1031" style="position:absolute;flip:y" from="2698,2513" to="2699,4606">
              <v:stroke endarrow="block"/>
            </v:line>
            <v:line id="_x0000_s1035" style="position:absolute;flip:x" from="2698,3628" to="3545,3628" strokeweight="1.5pt"/>
            <v:line id="_x0000_s1054" style="position:absolute" from="7215,4325" to="7638,4325">
              <v:stroke endarrow="block"/>
            </v:line>
            <v:line id="_x0000_s1050" style="position:absolute" from="6791,2931" to="8204,4326" strokeweight="1.5pt"/>
            <v:line id="_x0000_s1053" style="position:absolute" from="7215,2931" to="7638,2932">
              <v:stroke endarrow="block"/>
            </v:line>
            <v:line id="_x0000_s1049" style="position:absolute" from="7780,2653" to="7781,4604" strokeweight="1.5pt"/>
            <v:shape id="_x0000_s1055" type="#_x0000_t61" style="position:absolute;left:5944;top:2513;width:706;height:2369" adj="816,22871" stroked="f">
              <v:textbox style="mso-next-textbox:#_x0000_s1055">
                <w:txbxContent>
                  <w:p w:rsidR="00786182" w:rsidRDefault="00786182">
                    <w:r>
                      <w:t>Р</w:t>
                    </w:r>
                  </w:p>
                  <w:p w:rsidR="00786182" w:rsidRDefault="00786182"/>
                  <w:p w:rsidR="00786182" w:rsidRDefault="00786182"/>
                  <w:p w:rsidR="00786182" w:rsidRDefault="00786182">
                    <w:pPr>
                      <w:rPr>
                        <w:sz w:val="16"/>
                        <w:szCs w:val="16"/>
                      </w:rPr>
                    </w:pPr>
                    <w:r>
                      <w:t>Р</w:t>
                    </w:r>
                    <w:r>
                      <w:rPr>
                        <w:sz w:val="16"/>
                        <w:szCs w:val="16"/>
                      </w:rPr>
                      <w:t>2</w:t>
                    </w:r>
                  </w:p>
                  <w:p w:rsidR="00786182" w:rsidRDefault="00786182">
                    <w:pPr>
                      <w:rPr>
                        <w:sz w:val="16"/>
                        <w:szCs w:val="16"/>
                      </w:rPr>
                    </w:pPr>
                  </w:p>
                  <w:p w:rsidR="00786182" w:rsidRDefault="00786182">
                    <w:pPr>
                      <w:rPr>
                        <w:sz w:val="16"/>
                        <w:szCs w:val="16"/>
                      </w:rPr>
                    </w:pPr>
                  </w:p>
                  <w:p w:rsidR="00786182" w:rsidRDefault="00786182">
                    <w:pPr>
                      <w:rPr>
                        <w:sz w:val="16"/>
                        <w:szCs w:val="16"/>
                      </w:rPr>
                    </w:pPr>
                  </w:p>
                  <w:p w:rsidR="00786182" w:rsidRDefault="00786182">
                    <w:r>
                      <w:t>Р</w:t>
                    </w:r>
                    <w:r>
                      <w:rPr>
                        <w:sz w:val="16"/>
                        <w:szCs w:val="16"/>
                      </w:rPr>
                      <w:t>2</w:t>
                    </w:r>
                    <w:r>
                      <w:t>*</w:t>
                    </w:r>
                  </w:p>
                  <w:p w:rsidR="00786182" w:rsidRDefault="00786182"/>
                  <w:p w:rsidR="00786182" w:rsidRDefault="00786182"/>
                  <w:p w:rsidR="00786182" w:rsidRPr="00631711" w:rsidRDefault="00786182">
                    <w:r>
                      <w:t>0</w:t>
                    </w:r>
                  </w:p>
                </w:txbxContent>
              </v:textbox>
            </v:shape>
            <v:line id="_x0000_s1051" style="position:absolute;flip:x" from="6368,3907" to="7780,3907" strokeweight="1.5pt"/>
            <v:line id="_x0000_s1052" style="position:absolute;flip:x" from="6368,3350" to="7215,3350" strokeweight=".5pt">
              <v:stroke dashstyle="dash"/>
            </v:line>
            <v:line id="_x0000_s1046" style="position:absolute;flip:y" from="6368,2513" to="6369,4604">
              <v:stroke endarrow="block"/>
            </v:line>
            <v:shape id="_x0000_s1056" type="#_x0000_t61" style="position:absolute;left:6368;top:4604;width:2541;height:418" adj="1353,24480" stroked="f">
              <v:textbox style="mso-next-textbox:#_x0000_s1056">
                <w:txbxContent>
                  <w:p w:rsidR="00786182" w:rsidRPr="00631711" w:rsidRDefault="00786182">
                    <w:pPr>
                      <w:rPr>
                        <w:lang w:val="en-US"/>
                      </w:rPr>
                    </w:pPr>
                    <w:r>
                      <w:t xml:space="preserve">             </w:t>
                    </w:r>
                    <w:r>
                      <w:rPr>
                        <w:lang w:val="en-US"/>
                      </w:rPr>
                      <w:t>Q</w:t>
                    </w:r>
                    <w:r>
                      <w:rPr>
                        <w:sz w:val="16"/>
                        <w:szCs w:val="16"/>
                        <w:lang w:val="en-US"/>
                      </w:rPr>
                      <w:t xml:space="preserve">2           </w:t>
                    </w:r>
                    <w:r>
                      <w:rPr>
                        <w:lang w:val="en-US"/>
                      </w:rPr>
                      <w:t>Q</w:t>
                    </w:r>
                    <w:r>
                      <w:rPr>
                        <w:sz w:val="16"/>
                        <w:szCs w:val="16"/>
                        <w:lang w:val="en-US"/>
                      </w:rPr>
                      <w:t>2</w:t>
                    </w:r>
                    <w:r>
                      <w:rPr>
                        <w:lang w:val="en-US"/>
                      </w:rPr>
                      <w:t>*            Q</w:t>
                    </w:r>
                  </w:p>
                </w:txbxContent>
              </v:textbox>
            </v:shape>
            <v:line id="_x0000_s1047" style="position:absolute" from="6368,4604" to="8768,4605">
              <v:stroke endarrow="block"/>
            </v:line>
            <v:line id="_x0000_s1048" style="position:absolute" from="7215,2653" to="7216,4604" strokeweight=".5pt">
              <v:stroke dashstyle="dash"/>
            </v:line>
            <v:shape id="_x0000_s1060" type="#_x0000_t61" style="position:absolute;left:2414;top:5022;width:6494;height:836" adj="5654,8780" stroked="f">
              <v:textbox style="mso-next-textbox:#_x0000_s1060">
                <w:txbxContent>
                  <w:p w:rsidR="00786182" w:rsidRDefault="00786182">
                    <w:pPr>
                      <w:rPr>
                        <w:sz w:val="28"/>
                        <w:szCs w:val="28"/>
                      </w:rPr>
                    </w:pPr>
                    <w:r w:rsidRPr="00D26370">
                      <w:rPr>
                        <w:sz w:val="28"/>
                        <w:szCs w:val="28"/>
                      </w:rPr>
                      <w:t>а)</w:t>
                    </w:r>
                    <w:r>
                      <w:rPr>
                        <w:sz w:val="28"/>
                        <w:szCs w:val="28"/>
                      </w:rPr>
                      <w:t xml:space="preserve"> урожайный год                                       б) неурожайный год</w:t>
                    </w:r>
                  </w:p>
                  <w:p w:rsidR="00786182" w:rsidRDefault="00786182">
                    <w:pPr>
                      <w:rPr>
                        <w:sz w:val="28"/>
                        <w:szCs w:val="28"/>
                      </w:rPr>
                    </w:pPr>
                  </w:p>
                  <w:p w:rsidR="00786182" w:rsidRPr="00D26370" w:rsidRDefault="00786182" w:rsidP="002B55E2">
                    <w:pPr>
                      <w:jc w:val="center"/>
                      <w:rPr>
                        <w:sz w:val="28"/>
                        <w:szCs w:val="28"/>
                      </w:rPr>
                    </w:pPr>
                    <w:r>
                      <w:rPr>
                        <w:sz w:val="28"/>
                        <w:szCs w:val="28"/>
                      </w:rPr>
                      <w:t>Рис. 1. Спекуляция: сдвиг потребления во времени</w:t>
                    </w:r>
                  </w:p>
                </w:txbxContent>
              </v:textbox>
            </v:shape>
            <w10:wrap type="none"/>
            <w10:anchorlock/>
          </v:group>
        </w:pict>
      </w:r>
    </w:p>
    <w:p w:rsidR="00CA427A" w:rsidRDefault="00CA427A" w:rsidP="00B2554A">
      <w:pPr>
        <w:spacing w:line="360" w:lineRule="auto"/>
        <w:ind w:firstLine="720"/>
        <w:jc w:val="both"/>
        <w:rPr>
          <w:sz w:val="28"/>
          <w:szCs w:val="28"/>
        </w:rPr>
      </w:pPr>
      <w:r>
        <w:rPr>
          <w:sz w:val="28"/>
          <w:szCs w:val="28"/>
        </w:rPr>
        <w:t>В развитых рыночных отношениях спекулянт способствует установле</w:t>
      </w:r>
      <w:r>
        <w:rPr>
          <w:sz w:val="28"/>
          <w:szCs w:val="28"/>
        </w:rPr>
        <w:softHyphen/>
        <w:t>нию необходимых пропорций между вели</w:t>
      </w:r>
      <w:r>
        <w:rPr>
          <w:sz w:val="28"/>
          <w:szCs w:val="28"/>
        </w:rPr>
        <w:softHyphen/>
        <w:t>чиной стоимости товарной массы и плате</w:t>
      </w:r>
      <w:r>
        <w:rPr>
          <w:sz w:val="28"/>
          <w:szCs w:val="28"/>
        </w:rPr>
        <w:softHyphen/>
        <w:t>жеспособным спросом населения.</w:t>
      </w:r>
    </w:p>
    <w:p w:rsidR="00906D8F" w:rsidRDefault="00906D8F" w:rsidP="00B2554A">
      <w:pPr>
        <w:spacing w:line="360" w:lineRule="auto"/>
        <w:ind w:firstLine="720"/>
        <w:jc w:val="both"/>
        <w:rPr>
          <w:sz w:val="28"/>
          <w:szCs w:val="28"/>
        </w:rPr>
      </w:pPr>
      <w:r>
        <w:rPr>
          <w:sz w:val="28"/>
          <w:szCs w:val="28"/>
        </w:rPr>
        <w:t xml:space="preserve">Без спекулянтов продавцы были бы вынуждены принимать предложения, несмотря на низкие цены, а покупатели — несмотря на высокие. </w:t>
      </w:r>
    </w:p>
    <w:p w:rsidR="00906D8F" w:rsidRDefault="00906D8F" w:rsidP="00B2554A">
      <w:pPr>
        <w:spacing w:line="360" w:lineRule="auto"/>
        <w:ind w:firstLine="720"/>
        <w:jc w:val="both"/>
        <w:rPr>
          <w:sz w:val="28"/>
          <w:szCs w:val="28"/>
        </w:rPr>
      </w:pPr>
      <w:r>
        <w:rPr>
          <w:sz w:val="28"/>
          <w:szCs w:val="28"/>
        </w:rPr>
        <w:t>Спекулянты являются как бы мостиком над этим ценовым разрывом предложения и покупки, что увеличивает в целом ценовую эффективность рынка.</w:t>
      </w:r>
    </w:p>
    <w:p w:rsidR="00906D8F" w:rsidRDefault="00906D8F" w:rsidP="00B2554A">
      <w:pPr>
        <w:spacing w:line="360" w:lineRule="auto"/>
        <w:ind w:firstLine="720"/>
        <w:jc w:val="both"/>
        <w:rPr>
          <w:sz w:val="28"/>
          <w:szCs w:val="28"/>
        </w:rPr>
      </w:pPr>
      <w:r>
        <w:rPr>
          <w:sz w:val="28"/>
          <w:szCs w:val="28"/>
        </w:rPr>
        <w:t>Спекулянты способствуют повышению ликвидности рынка, т.е. создают такой рынок, который позволяет быстро продавать и быстро покупать. С появлением на рынке спекулянтов увели</w:t>
      </w:r>
      <w:r>
        <w:rPr>
          <w:sz w:val="28"/>
          <w:szCs w:val="28"/>
        </w:rPr>
        <w:softHyphen/>
        <w:t xml:space="preserve">чивается число реальных покупателей и продавцов. </w:t>
      </w:r>
    </w:p>
    <w:p w:rsidR="00906D8F" w:rsidRDefault="00906D8F" w:rsidP="00B2554A">
      <w:pPr>
        <w:spacing w:line="360" w:lineRule="auto"/>
        <w:ind w:firstLine="720"/>
        <w:jc w:val="both"/>
        <w:rPr>
          <w:sz w:val="28"/>
          <w:szCs w:val="28"/>
        </w:rPr>
      </w:pPr>
      <w:r>
        <w:rPr>
          <w:sz w:val="28"/>
          <w:szCs w:val="28"/>
        </w:rPr>
        <w:t>На ликвидном рынке с большим числом продавцов и покупате</w:t>
      </w:r>
      <w:r>
        <w:rPr>
          <w:sz w:val="28"/>
          <w:szCs w:val="28"/>
        </w:rPr>
        <w:softHyphen/>
        <w:t>лей можно осуществлять операции в любых масштабах при не</w:t>
      </w:r>
      <w:r>
        <w:rPr>
          <w:sz w:val="28"/>
          <w:szCs w:val="28"/>
        </w:rPr>
        <w:softHyphen/>
        <w:t>значительном изменении цен.</w:t>
      </w:r>
    </w:p>
    <w:p w:rsidR="00906D8F" w:rsidRDefault="00906D8F" w:rsidP="00B2554A">
      <w:pPr>
        <w:spacing w:line="360" w:lineRule="auto"/>
        <w:ind w:firstLine="720"/>
        <w:jc w:val="both"/>
        <w:rPr>
          <w:sz w:val="28"/>
          <w:szCs w:val="28"/>
        </w:rPr>
      </w:pPr>
      <w:r>
        <w:rPr>
          <w:sz w:val="28"/>
          <w:szCs w:val="28"/>
        </w:rPr>
        <w:t>В то же время приход спекулянтов, увеличивая число участ</w:t>
      </w:r>
      <w:r>
        <w:rPr>
          <w:sz w:val="28"/>
          <w:szCs w:val="28"/>
        </w:rPr>
        <w:softHyphen/>
        <w:t>ников операций, способствует конкуренции, а в итоге и более эффективному выявлению объективной цены.</w:t>
      </w:r>
    </w:p>
    <w:p w:rsidR="00906D8F" w:rsidRPr="00906D8F" w:rsidRDefault="00906D8F" w:rsidP="00B2554A">
      <w:pPr>
        <w:pStyle w:val="a3"/>
      </w:pPr>
      <w:r>
        <w:t>Деятельность спекулянтов способствует относительной ста</w:t>
      </w:r>
      <w:r>
        <w:softHyphen/>
        <w:t>бильности рынка и в целом устраняет перепады цен. Покупками контрактов по низким ценам спекулянты содейст</w:t>
      </w:r>
      <w:r>
        <w:softHyphen/>
        <w:t xml:space="preserve">вуют увеличению спроса, что ведет к увеличению цены. </w:t>
      </w:r>
    </w:p>
    <w:p w:rsidR="00906D8F" w:rsidRPr="00906D8F" w:rsidRDefault="00906D8F" w:rsidP="00B2554A">
      <w:pPr>
        <w:spacing w:line="360" w:lineRule="auto"/>
        <w:ind w:firstLine="720"/>
        <w:jc w:val="both"/>
        <w:rPr>
          <w:sz w:val="28"/>
          <w:szCs w:val="28"/>
        </w:rPr>
      </w:pPr>
      <w:r>
        <w:rPr>
          <w:sz w:val="28"/>
          <w:szCs w:val="28"/>
        </w:rPr>
        <w:t>Прода</w:t>
      </w:r>
      <w:r>
        <w:rPr>
          <w:sz w:val="28"/>
          <w:szCs w:val="28"/>
        </w:rPr>
        <w:softHyphen/>
        <w:t>жа спекулянтами контрактов по высоким ценам снижает спрос и, следовательно, цены. Поэтому резкие колеба</w:t>
      </w:r>
      <w:r>
        <w:rPr>
          <w:sz w:val="28"/>
          <w:szCs w:val="28"/>
        </w:rPr>
        <w:softHyphen/>
        <w:t>ния цен, возможные в других условиях, смягчаются спекулятив</w:t>
      </w:r>
      <w:r>
        <w:rPr>
          <w:sz w:val="28"/>
          <w:szCs w:val="28"/>
        </w:rPr>
        <w:softHyphen/>
        <w:t xml:space="preserve">ной деятельностью. </w:t>
      </w:r>
      <w:r w:rsidRPr="00906D8F">
        <w:rPr>
          <w:sz w:val="28"/>
          <w:szCs w:val="28"/>
        </w:rPr>
        <w:t>[</w:t>
      </w:r>
      <w:r w:rsidR="00FF3914">
        <w:rPr>
          <w:sz w:val="28"/>
          <w:szCs w:val="28"/>
        </w:rPr>
        <w:t>3</w:t>
      </w:r>
      <w:r>
        <w:rPr>
          <w:sz w:val="28"/>
          <w:szCs w:val="28"/>
        </w:rPr>
        <w:t>, с.26</w:t>
      </w:r>
      <w:r w:rsidRPr="00906D8F">
        <w:rPr>
          <w:sz w:val="28"/>
          <w:szCs w:val="28"/>
        </w:rPr>
        <w:t>]</w:t>
      </w:r>
    </w:p>
    <w:p w:rsidR="005E6353" w:rsidRPr="005E6353" w:rsidRDefault="005E6353" w:rsidP="00B2554A">
      <w:pPr>
        <w:spacing w:line="360" w:lineRule="auto"/>
        <w:ind w:firstLine="720"/>
        <w:jc w:val="both"/>
        <w:rPr>
          <w:sz w:val="28"/>
          <w:szCs w:val="28"/>
        </w:rPr>
      </w:pPr>
      <w:r w:rsidRPr="005E6353">
        <w:rPr>
          <w:sz w:val="28"/>
          <w:szCs w:val="28"/>
        </w:rPr>
        <w:t xml:space="preserve">Спекуляция способствует и сглаживанию различий между ценами аналогичных товаров на рынках, расположенных в разных местах. </w:t>
      </w:r>
      <w:r w:rsidR="00FE77BF" w:rsidRPr="005E6353">
        <w:rPr>
          <w:sz w:val="28"/>
          <w:szCs w:val="28"/>
        </w:rPr>
        <w:t>Спекуляция,</w:t>
      </w:r>
      <w:r w:rsidRPr="005E6353">
        <w:rPr>
          <w:sz w:val="28"/>
          <w:szCs w:val="28"/>
        </w:rPr>
        <w:t xml:space="preserve"> таким </w:t>
      </w:r>
      <w:r w:rsidR="00FE77BF" w:rsidRPr="005E6353">
        <w:rPr>
          <w:sz w:val="28"/>
          <w:szCs w:val="28"/>
        </w:rPr>
        <w:t>образом,</w:t>
      </w:r>
      <w:r w:rsidRPr="005E6353">
        <w:rPr>
          <w:sz w:val="28"/>
          <w:szCs w:val="28"/>
        </w:rPr>
        <w:t xml:space="preserve"> предстает как сила, стягивающая ранее раздробленные рынки в более крупное, динамично развивающееся хозяйственное образование. </w:t>
      </w:r>
    </w:p>
    <w:p w:rsidR="00E4616B" w:rsidRDefault="005E6353" w:rsidP="00B2554A">
      <w:pPr>
        <w:spacing w:line="360" w:lineRule="auto"/>
        <w:ind w:firstLine="720"/>
        <w:jc w:val="both"/>
        <w:rPr>
          <w:sz w:val="28"/>
          <w:szCs w:val="28"/>
        </w:rPr>
      </w:pPr>
      <w:r w:rsidRPr="005E6353">
        <w:rPr>
          <w:sz w:val="28"/>
          <w:szCs w:val="28"/>
        </w:rPr>
        <w:t xml:space="preserve">Еще одна функция спекуляции заключается в том, что спекулянт, принимая на себя некоторые виды рисков, делает возможным заключать с ним сделки тем из участников рынка, кто сам спекулятивных целей не преследует и стремится застраховаться от данных рисков. Плата за страховку становится источником спекулятивной прибыли. Если причины, по которым возникают данные риски не поддаются устранению, то надо признать полезность выполняемой спекулянтами функции. </w:t>
      </w:r>
    </w:p>
    <w:p w:rsidR="004B1D16" w:rsidRDefault="004B1D16" w:rsidP="00B2554A">
      <w:pPr>
        <w:spacing w:line="360" w:lineRule="auto"/>
        <w:ind w:firstLine="720"/>
        <w:jc w:val="both"/>
        <w:rPr>
          <w:sz w:val="28"/>
          <w:szCs w:val="28"/>
        </w:rPr>
      </w:pPr>
    </w:p>
    <w:p w:rsidR="004B1D16" w:rsidRDefault="004B1D16" w:rsidP="00B2554A">
      <w:pPr>
        <w:spacing w:line="360" w:lineRule="auto"/>
        <w:ind w:firstLine="720"/>
        <w:jc w:val="both"/>
        <w:rPr>
          <w:sz w:val="28"/>
          <w:szCs w:val="28"/>
        </w:rPr>
      </w:pPr>
    </w:p>
    <w:p w:rsidR="004B1D16" w:rsidRDefault="004B1D16" w:rsidP="00B2554A">
      <w:pPr>
        <w:spacing w:line="360" w:lineRule="auto"/>
        <w:ind w:firstLine="720"/>
        <w:jc w:val="both"/>
        <w:rPr>
          <w:sz w:val="28"/>
          <w:szCs w:val="28"/>
        </w:rPr>
      </w:pPr>
    </w:p>
    <w:p w:rsidR="00B04BC1" w:rsidRDefault="00B04BC1" w:rsidP="00B2554A">
      <w:pPr>
        <w:spacing w:line="360" w:lineRule="auto"/>
        <w:ind w:firstLine="720"/>
        <w:jc w:val="both"/>
        <w:rPr>
          <w:sz w:val="28"/>
          <w:szCs w:val="28"/>
        </w:rPr>
      </w:pPr>
    </w:p>
    <w:p w:rsidR="00A6294D" w:rsidRDefault="00A6294D" w:rsidP="00B2554A">
      <w:pPr>
        <w:spacing w:line="360" w:lineRule="auto"/>
        <w:ind w:firstLine="720"/>
        <w:jc w:val="both"/>
        <w:rPr>
          <w:sz w:val="28"/>
          <w:szCs w:val="28"/>
        </w:rPr>
      </w:pPr>
    </w:p>
    <w:p w:rsidR="00A6294D" w:rsidRDefault="00A6294D" w:rsidP="00B2554A">
      <w:pPr>
        <w:spacing w:line="360" w:lineRule="auto"/>
        <w:ind w:firstLine="720"/>
        <w:jc w:val="both"/>
        <w:rPr>
          <w:sz w:val="28"/>
          <w:szCs w:val="28"/>
        </w:rPr>
      </w:pPr>
    </w:p>
    <w:p w:rsidR="00A6294D" w:rsidRDefault="00A6294D" w:rsidP="00B2554A">
      <w:pPr>
        <w:spacing w:line="360" w:lineRule="auto"/>
        <w:ind w:firstLine="720"/>
        <w:jc w:val="both"/>
        <w:rPr>
          <w:sz w:val="28"/>
          <w:szCs w:val="28"/>
        </w:rPr>
      </w:pPr>
    </w:p>
    <w:p w:rsidR="00A6294D" w:rsidRDefault="00A6294D" w:rsidP="00B2554A">
      <w:pPr>
        <w:spacing w:line="360" w:lineRule="auto"/>
        <w:ind w:firstLine="720"/>
        <w:jc w:val="both"/>
        <w:rPr>
          <w:sz w:val="28"/>
          <w:szCs w:val="28"/>
        </w:rPr>
      </w:pPr>
    </w:p>
    <w:p w:rsidR="00A6294D" w:rsidRDefault="00A6294D" w:rsidP="00B2554A">
      <w:pPr>
        <w:spacing w:line="360" w:lineRule="auto"/>
        <w:ind w:firstLine="720"/>
        <w:jc w:val="both"/>
        <w:rPr>
          <w:sz w:val="28"/>
          <w:szCs w:val="28"/>
        </w:rPr>
      </w:pPr>
    </w:p>
    <w:p w:rsidR="00A6294D" w:rsidRDefault="00A6294D" w:rsidP="00B2554A">
      <w:pPr>
        <w:spacing w:line="360" w:lineRule="auto"/>
        <w:ind w:firstLine="720"/>
        <w:jc w:val="both"/>
        <w:rPr>
          <w:sz w:val="28"/>
          <w:szCs w:val="28"/>
        </w:rPr>
      </w:pPr>
    </w:p>
    <w:p w:rsidR="00B04BC1" w:rsidRDefault="00B04BC1" w:rsidP="00B2554A">
      <w:pPr>
        <w:spacing w:line="360" w:lineRule="auto"/>
        <w:ind w:firstLine="720"/>
        <w:jc w:val="both"/>
        <w:rPr>
          <w:sz w:val="28"/>
          <w:szCs w:val="28"/>
        </w:rPr>
      </w:pPr>
    </w:p>
    <w:p w:rsidR="00153CA0" w:rsidRPr="004B1D16" w:rsidRDefault="00153CA0" w:rsidP="00B2554A">
      <w:pPr>
        <w:numPr>
          <w:ilvl w:val="0"/>
          <w:numId w:val="1"/>
        </w:numPr>
        <w:tabs>
          <w:tab w:val="clear" w:pos="1080"/>
          <w:tab w:val="num" w:pos="0"/>
        </w:tabs>
        <w:spacing w:line="480" w:lineRule="auto"/>
        <w:ind w:left="0" w:firstLine="720"/>
        <w:jc w:val="center"/>
        <w:rPr>
          <w:b/>
          <w:sz w:val="28"/>
          <w:szCs w:val="28"/>
        </w:rPr>
      </w:pPr>
      <w:r w:rsidRPr="004B1D16">
        <w:rPr>
          <w:b/>
          <w:sz w:val="28"/>
          <w:szCs w:val="28"/>
        </w:rPr>
        <w:t>Виды спекуляций и их роль в экономике</w:t>
      </w:r>
    </w:p>
    <w:p w:rsidR="00153CA0" w:rsidRPr="004B1D16" w:rsidRDefault="00153CA0" w:rsidP="00B2554A">
      <w:pPr>
        <w:numPr>
          <w:ilvl w:val="1"/>
          <w:numId w:val="1"/>
        </w:numPr>
        <w:tabs>
          <w:tab w:val="num" w:pos="0"/>
        </w:tabs>
        <w:spacing w:line="480" w:lineRule="auto"/>
        <w:ind w:firstLine="720"/>
        <w:jc w:val="center"/>
        <w:rPr>
          <w:b/>
          <w:sz w:val="28"/>
          <w:szCs w:val="28"/>
        </w:rPr>
      </w:pPr>
      <w:r w:rsidRPr="004B1D16">
        <w:rPr>
          <w:b/>
          <w:sz w:val="28"/>
          <w:szCs w:val="28"/>
        </w:rPr>
        <w:t>Биржевые спекуляции</w:t>
      </w:r>
    </w:p>
    <w:p w:rsidR="00204D92" w:rsidRDefault="00204D92" w:rsidP="00B2554A">
      <w:pPr>
        <w:pStyle w:val="a3"/>
      </w:pPr>
      <w:r w:rsidRPr="009C59D1">
        <w:t xml:space="preserve">Переход экономики к рыночным отношениям требует создание многих общественных институтов, без которых рынок не может функционировать. К числу таких институтов относятся: акционерные общества, </w:t>
      </w:r>
      <w:r w:rsidR="00E4616B">
        <w:t>биржи</w:t>
      </w:r>
      <w:r w:rsidRPr="009C59D1">
        <w:t>, страховые общества, государственные и коммерческие банки, лизинговые компании.</w:t>
      </w:r>
    </w:p>
    <w:p w:rsidR="00506883" w:rsidRDefault="00506883" w:rsidP="00B2554A">
      <w:pPr>
        <w:pStyle w:val="a3"/>
      </w:pPr>
      <w:r>
        <w:t xml:space="preserve">Биржа - </w:t>
      </w:r>
      <w:r w:rsidRPr="00506883">
        <w:t>предприятие с правами юридического лица, участвующее в формировании оптового рынка товаров, сырья, продукции, ценных бумаг, валюты и др. путем организации и регулирования биржевой торговли, осуществляемой в форме гласных публичных торгов, проводимых по устанавливаемым биржей правилам.</w:t>
      </w:r>
      <w:r>
        <w:t xml:space="preserve"> </w:t>
      </w:r>
      <w:r w:rsidRPr="00506883">
        <w:t>[</w:t>
      </w:r>
      <w:r w:rsidR="00FF3914">
        <w:t>7</w:t>
      </w:r>
      <w:r>
        <w:t>, с.58</w:t>
      </w:r>
      <w:r w:rsidRPr="00506883">
        <w:t>]</w:t>
      </w:r>
    </w:p>
    <w:p w:rsidR="00506883" w:rsidRDefault="00506883" w:rsidP="00B2554A">
      <w:pPr>
        <w:spacing w:line="360" w:lineRule="auto"/>
        <w:ind w:firstLine="720"/>
        <w:jc w:val="both"/>
        <w:rPr>
          <w:color w:val="000000"/>
          <w:sz w:val="28"/>
          <w:szCs w:val="28"/>
        </w:rPr>
      </w:pPr>
      <w:r w:rsidRPr="00506883">
        <w:rPr>
          <w:color w:val="000000"/>
          <w:sz w:val="28"/>
          <w:szCs w:val="28"/>
        </w:rPr>
        <w:t xml:space="preserve">Биржа обеспечивает брокеров помещением, связью, осуществляет учет операций, определяет биржевые цены, содействует расчетам, разрабатывает типовые контракты, ведет арбитражное разбирательство споров. </w:t>
      </w:r>
    </w:p>
    <w:p w:rsidR="00506883" w:rsidRDefault="00506883" w:rsidP="00B2554A">
      <w:pPr>
        <w:spacing w:line="360" w:lineRule="auto"/>
        <w:ind w:firstLine="720"/>
        <w:jc w:val="both"/>
        <w:rPr>
          <w:color w:val="000000"/>
          <w:sz w:val="28"/>
          <w:szCs w:val="28"/>
        </w:rPr>
      </w:pPr>
      <w:r w:rsidRPr="00506883">
        <w:rPr>
          <w:color w:val="000000"/>
          <w:sz w:val="28"/>
          <w:szCs w:val="28"/>
        </w:rPr>
        <w:t xml:space="preserve">В зависимости от биржевого товара биржи подразделяются на: </w:t>
      </w:r>
    </w:p>
    <w:p w:rsidR="00506883" w:rsidRDefault="00506883" w:rsidP="00B2554A">
      <w:pPr>
        <w:spacing w:line="360" w:lineRule="auto"/>
        <w:ind w:firstLine="720"/>
        <w:jc w:val="both"/>
        <w:rPr>
          <w:color w:val="000000"/>
          <w:sz w:val="28"/>
          <w:szCs w:val="28"/>
        </w:rPr>
      </w:pPr>
      <w:r>
        <w:rPr>
          <w:color w:val="000000"/>
          <w:sz w:val="28"/>
          <w:szCs w:val="28"/>
        </w:rPr>
        <w:t>-</w:t>
      </w:r>
      <w:r w:rsidRPr="00506883">
        <w:rPr>
          <w:color w:val="000000"/>
          <w:sz w:val="28"/>
          <w:szCs w:val="28"/>
        </w:rPr>
        <w:t xml:space="preserve">фондовые, на которых торгуют ценными бумагами; </w:t>
      </w:r>
    </w:p>
    <w:p w:rsidR="00506883" w:rsidRDefault="00506883" w:rsidP="00B2554A">
      <w:pPr>
        <w:spacing w:line="360" w:lineRule="auto"/>
        <w:ind w:firstLine="720"/>
        <w:jc w:val="both"/>
        <w:rPr>
          <w:color w:val="000000"/>
          <w:sz w:val="28"/>
          <w:szCs w:val="28"/>
        </w:rPr>
      </w:pPr>
      <w:r>
        <w:rPr>
          <w:color w:val="000000"/>
          <w:sz w:val="28"/>
          <w:szCs w:val="28"/>
        </w:rPr>
        <w:t>-</w:t>
      </w:r>
      <w:r w:rsidRPr="00506883">
        <w:rPr>
          <w:color w:val="000000"/>
          <w:sz w:val="28"/>
          <w:szCs w:val="28"/>
        </w:rPr>
        <w:t xml:space="preserve">валютные, на которых торгуют валютой; </w:t>
      </w:r>
    </w:p>
    <w:p w:rsidR="00506883" w:rsidRDefault="00506883" w:rsidP="00B2554A">
      <w:pPr>
        <w:spacing w:line="360" w:lineRule="auto"/>
        <w:ind w:firstLine="720"/>
        <w:jc w:val="both"/>
        <w:rPr>
          <w:color w:val="000000"/>
          <w:sz w:val="28"/>
          <w:szCs w:val="28"/>
        </w:rPr>
      </w:pPr>
      <w:r>
        <w:rPr>
          <w:color w:val="000000"/>
          <w:sz w:val="28"/>
          <w:szCs w:val="28"/>
        </w:rPr>
        <w:t>-</w:t>
      </w:r>
      <w:r w:rsidRPr="00506883">
        <w:rPr>
          <w:color w:val="000000"/>
          <w:sz w:val="28"/>
          <w:szCs w:val="28"/>
        </w:rPr>
        <w:t xml:space="preserve">товарные, обеспечивающие торговлю массовым товаром по стандартам или образцам; </w:t>
      </w:r>
    </w:p>
    <w:p w:rsidR="00506883" w:rsidRPr="006C2584" w:rsidRDefault="00506883" w:rsidP="00B2554A">
      <w:pPr>
        <w:spacing w:line="360" w:lineRule="auto"/>
        <w:ind w:firstLine="720"/>
        <w:jc w:val="both"/>
        <w:rPr>
          <w:color w:val="000000"/>
          <w:sz w:val="28"/>
          <w:szCs w:val="28"/>
        </w:rPr>
      </w:pPr>
      <w:r>
        <w:rPr>
          <w:color w:val="000000"/>
          <w:sz w:val="28"/>
          <w:szCs w:val="28"/>
        </w:rPr>
        <w:t>-</w:t>
      </w:r>
      <w:r w:rsidRPr="00506883">
        <w:rPr>
          <w:color w:val="000000"/>
          <w:sz w:val="28"/>
          <w:szCs w:val="28"/>
        </w:rPr>
        <w:t>фь</w:t>
      </w:r>
      <w:r w:rsidR="006C2584">
        <w:rPr>
          <w:color w:val="000000"/>
          <w:sz w:val="28"/>
          <w:szCs w:val="28"/>
        </w:rPr>
        <w:t>ючерсные, торгующие контрактами.</w:t>
      </w:r>
      <w:r w:rsidRPr="00506883">
        <w:rPr>
          <w:color w:val="000000"/>
          <w:sz w:val="28"/>
          <w:szCs w:val="28"/>
        </w:rPr>
        <w:t xml:space="preserve"> </w:t>
      </w:r>
      <w:r w:rsidR="006C2584" w:rsidRPr="006C2584">
        <w:rPr>
          <w:sz w:val="28"/>
          <w:szCs w:val="28"/>
        </w:rPr>
        <w:t>Фьючерсные сделки - это сделки, при которых покупка или продажа партии товара осуществляется по цене на момент совершения сделки, а сам товар отгружается продавцом спустя некоторое, порой весьма значительное, время</w:t>
      </w:r>
      <w:r w:rsidR="006C2584">
        <w:rPr>
          <w:sz w:val="28"/>
          <w:szCs w:val="28"/>
        </w:rPr>
        <w:t>;</w:t>
      </w:r>
    </w:p>
    <w:p w:rsidR="00506883" w:rsidRPr="00506883" w:rsidRDefault="00506883" w:rsidP="00B2554A">
      <w:pPr>
        <w:spacing w:line="360" w:lineRule="auto"/>
        <w:ind w:firstLine="720"/>
        <w:jc w:val="both"/>
        <w:rPr>
          <w:color w:val="000000"/>
          <w:sz w:val="28"/>
          <w:szCs w:val="28"/>
        </w:rPr>
      </w:pPr>
      <w:r>
        <w:rPr>
          <w:color w:val="000000"/>
          <w:sz w:val="28"/>
          <w:szCs w:val="28"/>
        </w:rPr>
        <w:t>-</w:t>
      </w:r>
      <w:r w:rsidRPr="00506883">
        <w:rPr>
          <w:color w:val="000000"/>
          <w:sz w:val="28"/>
          <w:szCs w:val="28"/>
        </w:rPr>
        <w:t xml:space="preserve">универсальные, на которых торговля идет разными видами биржевых товаров. </w:t>
      </w:r>
    </w:p>
    <w:p w:rsidR="008430C2" w:rsidRPr="009C59D1" w:rsidRDefault="00506883" w:rsidP="00B2554A">
      <w:pPr>
        <w:spacing w:line="360" w:lineRule="auto"/>
        <w:ind w:firstLine="720"/>
        <w:jc w:val="both"/>
        <w:rPr>
          <w:sz w:val="28"/>
          <w:szCs w:val="28"/>
        </w:rPr>
      </w:pPr>
      <w:r>
        <w:rPr>
          <w:sz w:val="28"/>
          <w:szCs w:val="28"/>
        </w:rPr>
        <w:t>-ф</w:t>
      </w:r>
      <w:r w:rsidR="008430C2" w:rsidRPr="009C59D1">
        <w:rPr>
          <w:sz w:val="28"/>
          <w:szCs w:val="28"/>
        </w:rPr>
        <w:t>рахтовые</w:t>
      </w:r>
      <w:r>
        <w:rPr>
          <w:sz w:val="28"/>
          <w:szCs w:val="28"/>
        </w:rPr>
        <w:t xml:space="preserve">, т.е. </w:t>
      </w:r>
      <w:r w:rsidR="00A42AD9">
        <w:rPr>
          <w:sz w:val="28"/>
          <w:szCs w:val="28"/>
        </w:rPr>
        <w:t xml:space="preserve">это </w:t>
      </w:r>
      <w:r w:rsidR="008430C2" w:rsidRPr="009C59D1">
        <w:rPr>
          <w:sz w:val="28"/>
          <w:szCs w:val="28"/>
        </w:rPr>
        <w:t>рынок разного рода услуг, в частности, так называемые “биржи идей”, оперирующие научно - техническими разр</w:t>
      </w:r>
      <w:r>
        <w:rPr>
          <w:sz w:val="28"/>
          <w:szCs w:val="28"/>
        </w:rPr>
        <w:t>аботками и инженерными услугами</w:t>
      </w:r>
      <w:r w:rsidR="008430C2" w:rsidRPr="009C59D1">
        <w:rPr>
          <w:sz w:val="28"/>
          <w:szCs w:val="28"/>
        </w:rPr>
        <w:t xml:space="preserve">; </w:t>
      </w:r>
    </w:p>
    <w:p w:rsidR="008430C2" w:rsidRPr="009C59D1" w:rsidRDefault="00506883" w:rsidP="00B2554A">
      <w:pPr>
        <w:spacing w:line="360" w:lineRule="auto"/>
        <w:ind w:firstLine="720"/>
        <w:jc w:val="both"/>
        <w:rPr>
          <w:sz w:val="28"/>
          <w:szCs w:val="28"/>
        </w:rPr>
      </w:pPr>
      <w:r>
        <w:rPr>
          <w:sz w:val="28"/>
          <w:szCs w:val="28"/>
        </w:rPr>
        <w:t>-биржи труда, на которых товаром выступает рабочая сила.</w:t>
      </w:r>
      <w:r w:rsidR="008430C2" w:rsidRPr="009C59D1">
        <w:rPr>
          <w:sz w:val="28"/>
          <w:szCs w:val="28"/>
        </w:rPr>
        <w:t xml:space="preserve"> </w:t>
      </w:r>
    </w:p>
    <w:p w:rsidR="00204D92" w:rsidRPr="009C59D1" w:rsidRDefault="00204D92" w:rsidP="00B2554A">
      <w:pPr>
        <w:pStyle w:val="30"/>
        <w:spacing w:after="0" w:line="360" w:lineRule="auto"/>
        <w:ind w:left="0" w:firstLine="720"/>
        <w:jc w:val="both"/>
        <w:rPr>
          <w:sz w:val="28"/>
          <w:szCs w:val="28"/>
        </w:rPr>
      </w:pPr>
      <w:r w:rsidRPr="009C59D1">
        <w:rPr>
          <w:sz w:val="28"/>
          <w:szCs w:val="28"/>
        </w:rPr>
        <w:t>Фондовый рынок или рынок ценных бумаг в структуре рыночной экономики выделяется особо, потому что объектом купли - продажи является специфический товар – ценные бумаги.</w:t>
      </w:r>
    </w:p>
    <w:p w:rsidR="00204D92" w:rsidRPr="009C59D1" w:rsidRDefault="00204D92" w:rsidP="00B2554A">
      <w:pPr>
        <w:spacing w:line="360" w:lineRule="auto"/>
        <w:ind w:firstLine="720"/>
        <w:jc w:val="both"/>
        <w:rPr>
          <w:sz w:val="28"/>
          <w:szCs w:val="28"/>
        </w:rPr>
      </w:pPr>
      <w:r w:rsidRPr="009C59D1">
        <w:rPr>
          <w:sz w:val="28"/>
          <w:szCs w:val="28"/>
        </w:rPr>
        <w:t>Ценные бумаги выпускаются, прежде всего, с целью мобилизации и более рационального</w:t>
      </w:r>
      <w:r w:rsidR="00A42AD9">
        <w:rPr>
          <w:sz w:val="28"/>
          <w:szCs w:val="28"/>
        </w:rPr>
        <w:t xml:space="preserve"> использования</w:t>
      </w:r>
      <w:r w:rsidRPr="009C59D1">
        <w:rPr>
          <w:sz w:val="28"/>
          <w:szCs w:val="28"/>
        </w:rPr>
        <w:t xml:space="preserve"> временно свободных финансовых резервов предприятий, банков, коммерческих структур, кооперативов и сбережений населения для создания новых или расширения и технического перевооружения уже действующих производств.</w:t>
      </w:r>
    </w:p>
    <w:p w:rsidR="00204D92" w:rsidRPr="009C59D1" w:rsidRDefault="00204D92" w:rsidP="00B2554A">
      <w:pPr>
        <w:spacing w:line="360" w:lineRule="auto"/>
        <w:ind w:firstLine="720"/>
        <w:jc w:val="both"/>
        <w:rPr>
          <w:sz w:val="28"/>
          <w:szCs w:val="28"/>
        </w:rPr>
      </w:pPr>
      <w:r w:rsidRPr="009C59D1">
        <w:rPr>
          <w:sz w:val="28"/>
          <w:szCs w:val="28"/>
        </w:rPr>
        <w:t>Международный опыт показывает, что с помощью эффективно действующего рынка ценных бумаг можно гибко перераспределить средства между отраслями, сконцентрировать их на более перспективных направлениях научно – технического прогресса, то есть способствовать ускорению и оптимизации структурных сдвигов в экономике. Посредством рынка ценных бумаг появляется возможность получения средств и вовлечения их в инвестиционную сферу без инфляционной эмиссии денежных знаков, без кредита национального банка. Кроме того, благодаря выпуску некоторых ценных бумаг (векселей, чеков и др.) осуществляется экономия денег в обращении.</w:t>
      </w:r>
    </w:p>
    <w:p w:rsidR="00153CA0" w:rsidRPr="00930CA6" w:rsidRDefault="00930CA6" w:rsidP="00B2554A">
      <w:pPr>
        <w:spacing w:line="360" w:lineRule="auto"/>
        <w:ind w:firstLine="720"/>
        <w:jc w:val="both"/>
        <w:rPr>
          <w:sz w:val="28"/>
          <w:szCs w:val="28"/>
        </w:rPr>
      </w:pPr>
      <w:r w:rsidRPr="00930CA6">
        <w:rPr>
          <w:sz w:val="28"/>
          <w:szCs w:val="28"/>
        </w:rPr>
        <w:t>Существует две формы спекуляции на бирже, сосуществующие и дополняющие друг друга, - хеджирование и биржевая спекуляция. Хеджирование невозможно без биржевой спекуляции и наоборот, биржевая спекуляция не имеет смысла без подпитки ресурсами с рынков хеджеров.</w:t>
      </w:r>
    </w:p>
    <w:p w:rsidR="006C2584" w:rsidRDefault="006C2584" w:rsidP="00B2554A">
      <w:pPr>
        <w:spacing w:line="360" w:lineRule="auto"/>
        <w:ind w:firstLine="720"/>
        <w:jc w:val="both"/>
        <w:rPr>
          <w:sz w:val="28"/>
        </w:rPr>
      </w:pPr>
      <w:r w:rsidRPr="006C2584">
        <w:rPr>
          <w:sz w:val="28"/>
        </w:rPr>
        <w:t>Биржевая спекуляция</w:t>
      </w:r>
      <w:r>
        <w:rPr>
          <w:sz w:val="28"/>
        </w:rPr>
        <w:t xml:space="preserve"> – это способ получения прибыли в процессе биржевой фьючерсной торговли, базирующейся на различиях в динамике цен фьючерсных контрактов во времени, пространстве и на разные виды товаров. </w:t>
      </w:r>
    </w:p>
    <w:p w:rsidR="006C2584" w:rsidRPr="006664C7" w:rsidRDefault="006C2584" w:rsidP="00B2554A">
      <w:pPr>
        <w:spacing w:line="360" w:lineRule="auto"/>
        <w:ind w:firstLine="720"/>
        <w:jc w:val="both"/>
        <w:rPr>
          <w:sz w:val="28"/>
          <w:lang w:val="en-US"/>
        </w:rPr>
      </w:pPr>
      <w:r w:rsidRPr="006C2584">
        <w:rPr>
          <w:sz w:val="28"/>
        </w:rPr>
        <w:t xml:space="preserve">Хеджирование </w:t>
      </w:r>
      <w:r>
        <w:rPr>
          <w:sz w:val="28"/>
        </w:rPr>
        <w:t>– это биржевое страхование от неблагоприятного изменения цены, основывающееся на различиях в динамике цен реальных товаров и цен фьючерсных контрактов на этот же товар или цен на «физическом» и фьючерсном рынках.</w:t>
      </w:r>
      <w:r w:rsidR="006664C7">
        <w:rPr>
          <w:sz w:val="28"/>
        </w:rPr>
        <w:t xml:space="preserve"> </w:t>
      </w:r>
      <w:r w:rsidR="006664C7" w:rsidRPr="006664C7">
        <w:rPr>
          <w:sz w:val="28"/>
        </w:rPr>
        <w:t>[</w:t>
      </w:r>
      <w:r w:rsidR="00FF3914">
        <w:rPr>
          <w:sz w:val="28"/>
        </w:rPr>
        <w:t>1</w:t>
      </w:r>
      <w:r w:rsidR="006664C7">
        <w:rPr>
          <w:sz w:val="28"/>
        </w:rPr>
        <w:t>, с.154</w:t>
      </w:r>
      <w:r w:rsidR="006664C7">
        <w:rPr>
          <w:sz w:val="28"/>
          <w:lang w:val="en-US"/>
        </w:rPr>
        <w:t>]</w:t>
      </w:r>
    </w:p>
    <w:p w:rsidR="006C2584" w:rsidRDefault="006C2584" w:rsidP="00B2554A">
      <w:pPr>
        <w:pStyle w:val="a3"/>
      </w:pPr>
      <w:r>
        <w:t>В экономическом смысле и хеджирование, и биржевая спекуляция представляют собой просто спекуляцию, то есть способ получения прибыли, основывающийся не на производстве, а на разнице в ценах.</w:t>
      </w:r>
    </w:p>
    <w:p w:rsidR="006C2584" w:rsidRDefault="006C2584" w:rsidP="00B2554A">
      <w:pPr>
        <w:pStyle w:val="a3"/>
      </w:pPr>
      <w:r>
        <w:t>На практике нет строгого разграничения между субъектами, занимающимися хеджированием, и субъектами, деятельность которых связана с биржевой спекуляцией, так как участники рынка реальных товаров тоже занимаются биржевыми спекуляциями, ибо в рыночной экономике главное – это получение прибыли независимо от того, за счет каких биржевых операций эта цель достигается.</w:t>
      </w:r>
    </w:p>
    <w:p w:rsidR="00DC44DB" w:rsidRDefault="00DC44DB" w:rsidP="00B2554A">
      <w:pPr>
        <w:spacing w:line="360" w:lineRule="auto"/>
        <w:ind w:firstLine="720"/>
        <w:jc w:val="both"/>
        <w:rPr>
          <w:sz w:val="28"/>
          <w:szCs w:val="28"/>
        </w:rPr>
      </w:pPr>
      <w:r w:rsidRPr="00DC44DB">
        <w:rPr>
          <w:sz w:val="28"/>
          <w:szCs w:val="28"/>
        </w:rPr>
        <w:t>Несмотря на некоторые отличия в организации работы биржи, тактика биржевой игры на всех биржах едина. На всех биржах мира идет борьба двух линий, одна из которых представляет собой игру на повышение курса, другая - на понижение курса. Людей играющих на повышение или на понижение курса называют “быками” и “медведями”. Оба этих термина, широко используемых в биржевой игре, пришли из английского языка.</w:t>
      </w:r>
    </w:p>
    <w:p w:rsidR="00DC44DB" w:rsidRPr="00DC44DB" w:rsidRDefault="00DC44DB" w:rsidP="00B2554A">
      <w:pPr>
        <w:spacing w:line="360" w:lineRule="auto"/>
        <w:ind w:firstLine="720"/>
        <w:jc w:val="both"/>
        <w:rPr>
          <w:sz w:val="28"/>
          <w:szCs w:val="28"/>
        </w:rPr>
      </w:pPr>
      <w:r w:rsidRPr="00DC44DB">
        <w:rPr>
          <w:sz w:val="28"/>
          <w:szCs w:val="28"/>
        </w:rPr>
        <w:t xml:space="preserve">Биржевой “бык” всегда устремлен вперед и играет на повышение. Он уверен, что курсы ценных бумаг будут постоянно расти, и поэтому он покупает их сегодня в расчете, что через определенное время он сможет продать данные бумаги по более высокому курсу и получить на каждой из них прибыль. ”Быки” всячески содействуют повышению биржевых курсов.  </w:t>
      </w:r>
    </w:p>
    <w:p w:rsidR="00DC44DB" w:rsidRDefault="00DC44DB" w:rsidP="00B2554A">
      <w:pPr>
        <w:spacing w:line="360" w:lineRule="auto"/>
        <w:ind w:firstLine="720"/>
        <w:jc w:val="both"/>
        <w:rPr>
          <w:sz w:val="28"/>
          <w:szCs w:val="28"/>
        </w:rPr>
      </w:pPr>
      <w:r w:rsidRPr="00DC44DB">
        <w:rPr>
          <w:sz w:val="28"/>
          <w:szCs w:val="28"/>
        </w:rPr>
        <w:t>В противоположность “оптимисту” биржи “быку” медведь является “пессимистом” биржи. Он уверен</w:t>
      </w:r>
      <w:r>
        <w:rPr>
          <w:sz w:val="28"/>
          <w:szCs w:val="28"/>
        </w:rPr>
        <w:t>,</w:t>
      </w:r>
      <w:r w:rsidRPr="00DC44DB">
        <w:rPr>
          <w:sz w:val="28"/>
          <w:szCs w:val="28"/>
        </w:rPr>
        <w:t xml:space="preserve"> что общая ситуация ухудшится, и курсы ценных бумаг будут постоянно падать. Поэ</w:t>
      </w:r>
      <w:r>
        <w:rPr>
          <w:sz w:val="28"/>
          <w:szCs w:val="28"/>
        </w:rPr>
        <w:t>тому игре на повышение “медведь</w:t>
      </w:r>
      <w:r w:rsidRPr="00DC44DB">
        <w:rPr>
          <w:sz w:val="28"/>
          <w:szCs w:val="28"/>
        </w:rPr>
        <w:t xml:space="preserve">“ предпочитает ставку на понижение. Считая, что в настоящее время ценная бумага стоит больше, чем она будет стоить в будущем, он продает эту бумагу за сегодняшнюю цену, но через месяц. Если его расчет оправдается, и через месяц эта бумага будет стоить меньше, тогда он купит ее по спот - курсу, а продаст по цене контракта, реализовав на каждой бумаге прибыль.  </w:t>
      </w:r>
    </w:p>
    <w:p w:rsidR="00DC44DB" w:rsidRDefault="00DC44DB" w:rsidP="00B2554A">
      <w:pPr>
        <w:spacing w:line="360" w:lineRule="auto"/>
        <w:ind w:firstLine="720"/>
        <w:jc w:val="both"/>
        <w:rPr>
          <w:sz w:val="28"/>
          <w:szCs w:val="28"/>
        </w:rPr>
      </w:pPr>
      <w:r w:rsidRPr="00DC44DB">
        <w:rPr>
          <w:sz w:val="28"/>
          <w:szCs w:val="28"/>
        </w:rPr>
        <w:t xml:space="preserve">Главным образом “быками” или “медведями” являются настоящие биржевые профессионалы. Нередко ставкой в их борьбе является само их дальнейшее существование. Один и тот же биржевик одновременно может быть и “быком” и “медведем”. По отношению к одной бумаге он может играть на повышение, а по отношению к другой - на понижение. </w:t>
      </w:r>
      <w:r w:rsidR="00B7368F">
        <w:rPr>
          <w:sz w:val="28"/>
          <w:szCs w:val="28"/>
          <w:lang w:val="en-US"/>
        </w:rPr>
        <w:t>[</w:t>
      </w:r>
      <w:r w:rsidR="00FF3914">
        <w:rPr>
          <w:sz w:val="28"/>
          <w:szCs w:val="28"/>
        </w:rPr>
        <w:t>3</w:t>
      </w:r>
      <w:r w:rsidR="00B7368F">
        <w:rPr>
          <w:sz w:val="28"/>
          <w:szCs w:val="28"/>
        </w:rPr>
        <w:t>, с.2</w:t>
      </w:r>
      <w:r w:rsidR="00505F4A">
        <w:rPr>
          <w:sz w:val="28"/>
          <w:szCs w:val="28"/>
        </w:rPr>
        <w:t>8</w:t>
      </w:r>
      <w:r w:rsidR="00B7368F">
        <w:rPr>
          <w:sz w:val="28"/>
          <w:szCs w:val="28"/>
          <w:lang w:val="en-US"/>
        </w:rPr>
        <w:t>]</w:t>
      </w:r>
    </w:p>
    <w:p w:rsidR="00B7368F" w:rsidRPr="00B7368F" w:rsidRDefault="00B7368F" w:rsidP="00B2554A">
      <w:pPr>
        <w:spacing w:line="360" w:lineRule="auto"/>
        <w:ind w:firstLine="720"/>
        <w:jc w:val="both"/>
        <w:rPr>
          <w:sz w:val="28"/>
          <w:szCs w:val="28"/>
        </w:rPr>
      </w:pPr>
      <w:r>
        <w:rPr>
          <w:sz w:val="28"/>
          <w:szCs w:val="28"/>
        </w:rPr>
        <w:t xml:space="preserve">На биржах действует еще один тип спекулянтов — </w:t>
      </w:r>
      <w:r w:rsidRPr="00B7368F">
        <w:rPr>
          <w:bCs/>
          <w:iCs/>
          <w:sz w:val="28"/>
          <w:szCs w:val="28"/>
        </w:rPr>
        <w:t>скалперы</w:t>
      </w:r>
      <w:r w:rsidRPr="00B7368F">
        <w:rPr>
          <w:sz w:val="28"/>
          <w:szCs w:val="28"/>
        </w:rPr>
        <w:t>.</w:t>
      </w:r>
      <w:r>
        <w:rPr>
          <w:sz w:val="28"/>
          <w:szCs w:val="28"/>
        </w:rPr>
        <w:t xml:space="preserve"> Чаще всего это профессиональные </w:t>
      </w:r>
      <w:r w:rsidRPr="00B7368F">
        <w:rPr>
          <w:bCs/>
          <w:iCs/>
          <w:sz w:val="28"/>
          <w:szCs w:val="28"/>
        </w:rPr>
        <w:t>дилеры,</w:t>
      </w:r>
      <w:r>
        <w:rPr>
          <w:sz w:val="28"/>
          <w:szCs w:val="28"/>
        </w:rPr>
        <w:t xml:space="preserve"> рабо</w:t>
      </w:r>
      <w:r>
        <w:rPr>
          <w:sz w:val="28"/>
          <w:szCs w:val="28"/>
        </w:rPr>
        <w:softHyphen/>
        <w:t>тающие за свой счет. Свою позицию они меняют почти ежедневно, производят много сделок, легко улавливая самые не</w:t>
      </w:r>
      <w:r>
        <w:rPr>
          <w:sz w:val="28"/>
          <w:szCs w:val="28"/>
        </w:rPr>
        <w:softHyphen/>
        <w:t xml:space="preserve">значительные колебания рыночных цен. </w:t>
      </w:r>
    </w:p>
    <w:p w:rsidR="00A42AD9" w:rsidRPr="00DC44DB" w:rsidRDefault="000C01F8" w:rsidP="00B2554A">
      <w:pPr>
        <w:spacing w:line="360" w:lineRule="auto"/>
        <w:ind w:firstLine="720"/>
        <w:jc w:val="both"/>
        <w:rPr>
          <w:sz w:val="28"/>
          <w:szCs w:val="28"/>
        </w:rPr>
      </w:pPr>
      <w:r>
        <w:rPr>
          <w:sz w:val="28"/>
        </w:rPr>
        <w:t>Спекулянт обычно осуществляет краткосрочные операции. Когда он начинает операцию, то говорят, что он открывает позицию, когда закрывает, – закрывает позицию. Если спекулянт покупает бумаги, он открывает длинную позицию, если продает, – открывает короткую позицию.</w:t>
      </w:r>
      <w:r w:rsidR="008621CA" w:rsidRPr="008621CA">
        <w:rPr>
          <w:sz w:val="28"/>
          <w:szCs w:val="28"/>
        </w:rPr>
        <w:t xml:space="preserve"> </w:t>
      </w:r>
      <w:r w:rsidR="008621CA" w:rsidRPr="00AB6F2B">
        <w:rPr>
          <w:sz w:val="28"/>
          <w:szCs w:val="28"/>
        </w:rPr>
        <w:t>[</w:t>
      </w:r>
      <w:r w:rsidR="00FF3914">
        <w:rPr>
          <w:sz w:val="28"/>
          <w:szCs w:val="28"/>
        </w:rPr>
        <w:t>8</w:t>
      </w:r>
      <w:r w:rsidR="008621CA">
        <w:rPr>
          <w:sz w:val="28"/>
          <w:szCs w:val="28"/>
        </w:rPr>
        <w:t>, с.</w:t>
      </w:r>
      <w:r w:rsidR="00505F4A">
        <w:rPr>
          <w:sz w:val="28"/>
          <w:szCs w:val="28"/>
          <w:lang w:val="en-US"/>
        </w:rPr>
        <w:t>9</w:t>
      </w:r>
      <w:r w:rsidR="008621CA" w:rsidRPr="00AB6F2B">
        <w:rPr>
          <w:sz w:val="28"/>
          <w:szCs w:val="28"/>
        </w:rPr>
        <w:t>]</w:t>
      </w:r>
    </w:p>
    <w:p w:rsidR="00AB6F2B" w:rsidRDefault="00AB6F2B" w:rsidP="00B2554A">
      <w:pPr>
        <w:spacing w:line="360" w:lineRule="auto"/>
        <w:ind w:firstLine="720"/>
        <w:jc w:val="both"/>
        <w:rPr>
          <w:sz w:val="28"/>
          <w:szCs w:val="28"/>
        </w:rPr>
      </w:pPr>
      <w:r>
        <w:rPr>
          <w:sz w:val="28"/>
          <w:szCs w:val="28"/>
        </w:rPr>
        <w:t>Спекулянты, как правило, вовлечены в операции лишь на одном рынке. Биржа позволяет успешно использовать разницу цен. По</w:t>
      </w:r>
      <w:r>
        <w:rPr>
          <w:sz w:val="28"/>
          <w:szCs w:val="28"/>
        </w:rPr>
        <w:softHyphen/>
        <w:t>скольку сроки поставки одного и того же товара по контрактам самые различные, то и цены на них на разных биржах тоже различны.</w:t>
      </w:r>
    </w:p>
    <w:p w:rsidR="00AB6F2B" w:rsidRDefault="00AB6F2B" w:rsidP="00B2554A">
      <w:pPr>
        <w:spacing w:line="360" w:lineRule="auto"/>
        <w:ind w:firstLine="720"/>
        <w:jc w:val="both"/>
        <w:rPr>
          <w:sz w:val="28"/>
          <w:szCs w:val="28"/>
        </w:rPr>
      </w:pPr>
      <w:r>
        <w:rPr>
          <w:sz w:val="28"/>
          <w:szCs w:val="28"/>
        </w:rPr>
        <w:t xml:space="preserve"> На отклонение цен от нормаль</w:t>
      </w:r>
      <w:r>
        <w:rPr>
          <w:sz w:val="28"/>
          <w:szCs w:val="28"/>
        </w:rPr>
        <w:softHyphen/>
        <w:t>ного уровня действуют спредеры — один из типов спекулянтов. Они продают товары по повы</w:t>
      </w:r>
      <w:r>
        <w:rPr>
          <w:sz w:val="28"/>
          <w:szCs w:val="28"/>
        </w:rPr>
        <w:softHyphen/>
        <w:t>шенным ценам, а  покупают—по понижен</w:t>
      </w:r>
      <w:r>
        <w:rPr>
          <w:sz w:val="28"/>
          <w:szCs w:val="28"/>
        </w:rPr>
        <w:softHyphen/>
        <w:t xml:space="preserve">ным. </w:t>
      </w:r>
    </w:p>
    <w:p w:rsidR="00AB6F2B" w:rsidRPr="00251011" w:rsidRDefault="00AB6F2B" w:rsidP="00B2554A">
      <w:pPr>
        <w:spacing w:line="360" w:lineRule="auto"/>
        <w:ind w:firstLine="720"/>
        <w:jc w:val="both"/>
        <w:rPr>
          <w:sz w:val="28"/>
          <w:szCs w:val="28"/>
        </w:rPr>
      </w:pPr>
      <w:r>
        <w:rPr>
          <w:sz w:val="28"/>
          <w:szCs w:val="28"/>
        </w:rPr>
        <w:t>Функционирование на биржах раз</w:t>
      </w:r>
      <w:r>
        <w:rPr>
          <w:sz w:val="28"/>
          <w:szCs w:val="28"/>
        </w:rPr>
        <w:softHyphen/>
        <w:t>личных типов спекулянтов содействует тому, что цены начинают полнее отражать действи</w:t>
      </w:r>
      <w:r>
        <w:rPr>
          <w:sz w:val="28"/>
          <w:szCs w:val="28"/>
        </w:rPr>
        <w:softHyphen/>
        <w:t xml:space="preserve">тельную величину стоимости товара. </w:t>
      </w:r>
      <w:r w:rsidR="00251011">
        <w:rPr>
          <w:sz w:val="28"/>
          <w:szCs w:val="28"/>
          <w:lang w:val="en-US"/>
        </w:rPr>
        <w:t>[</w:t>
      </w:r>
      <w:r w:rsidR="00FF3914">
        <w:rPr>
          <w:sz w:val="28"/>
          <w:szCs w:val="28"/>
        </w:rPr>
        <w:t>9</w:t>
      </w:r>
      <w:r w:rsidR="001A3A66">
        <w:rPr>
          <w:sz w:val="28"/>
          <w:szCs w:val="28"/>
        </w:rPr>
        <w:t>, с.</w:t>
      </w:r>
      <w:r w:rsidR="00505F4A">
        <w:rPr>
          <w:sz w:val="28"/>
          <w:szCs w:val="28"/>
        </w:rPr>
        <w:t>3</w:t>
      </w:r>
      <w:r w:rsidR="001A3A66">
        <w:rPr>
          <w:sz w:val="28"/>
          <w:szCs w:val="28"/>
        </w:rPr>
        <w:t>5</w:t>
      </w:r>
      <w:r w:rsidR="00251011">
        <w:rPr>
          <w:sz w:val="28"/>
          <w:szCs w:val="28"/>
          <w:lang w:val="en-US"/>
        </w:rPr>
        <w:t>]</w:t>
      </w:r>
    </w:p>
    <w:p w:rsidR="00CF3631" w:rsidRPr="009C59D1" w:rsidRDefault="00CF3631" w:rsidP="00B2554A">
      <w:pPr>
        <w:spacing w:line="360" w:lineRule="auto"/>
        <w:ind w:firstLine="720"/>
        <w:jc w:val="both"/>
        <w:rPr>
          <w:sz w:val="28"/>
          <w:szCs w:val="28"/>
        </w:rPr>
      </w:pPr>
      <w:r w:rsidRPr="009C59D1">
        <w:rPr>
          <w:sz w:val="28"/>
          <w:szCs w:val="28"/>
        </w:rPr>
        <w:t xml:space="preserve">Отношение к биржевой спекуляции всегда было противоречивым. Не следует, очевидно, принимать во внимание точку зрения тех, кто с энтузиазмом пускается в спекулятивную </w:t>
      </w:r>
      <w:r w:rsidR="00F021EA" w:rsidRPr="009C59D1">
        <w:rPr>
          <w:sz w:val="28"/>
          <w:szCs w:val="28"/>
        </w:rPr>
        <w:t>аферу,</w:t>
      </w:r>
      <w:r w:rsidRPr="009C59D1">
        <w:rPr>
          <w:sz w:val="28"/>
          <w:szCs w:val="28"/>
        </w:rPr>
        <w:t xml:space="preserve"> а затем, потеряв </w:t>
      </w:r>
      <w:r w:rsidR="00F021EA" w:rsidRPr="009C59D1">
        <w:rPr>
          <w:sz w:val="28"/>
          <w:szCs w:val="28"/>
        </w:rPr>
        <w:t>средства,</w:t>
      </w:r>
      <w:r w:rsidRPr="009C59D1">
        <w:rPr>
          <w:sz w:val="28"/>
          <w:szCs w:val="28"/>
        </w:rPr>
        <w:t xml:space="preserve"> обрушивается на спекуляцию как на безнравственное, антигуманное явление. Что же касается невинных жертв биржевой спекуляции, то таких в настоящее время можно встретить лишь как редчайшее исключение. При высоком уровне образованности и информированности, случайных людей среди участников биржевых операций практически не бывает. Все </w:t>
      </w:r>
      <w:r w:rsidR="005E6353" w:rsidRPr="009C59D1">
        <w:rPr>
          <w:sz w:val="28"/>
          <w:szCs w:val="28"/>
        </w:rPr>
        <w:t>это,</w:t>
      </w:r>
      <w:r w:rsidRPr="009C59D1">
        <w:rPr>
          <w:sz w:val="28"/>
          <w:szCs w:val="28"/>
        </w:rPr>
        <w:t xml:space="preserve"> </w:t>
      </w:r>
      <w:r w:rsidR="005E6353" w:rsidRPr="009C59D1">
        <w:rPr>
          <w:sz w:val="28"/>
          <w:szCs w:val="28"/>
        </w:rPr>
        <w:t>однако,</w:t>
      </w:r>
      <w:r w:rsidRPr="009C59D1">
        <w:rPr>
          <w:sz w:val="28"/>
          <w:szCs w:val="28"/>
        </w:rPr>
        <w:t xml:space="preserve"> не снимает моральных проблем, связанных с биржевой спекуляцией. Общественное сознание мирится с ней как с необходимым злом, так как такой важный и полезный институт как фондовый рынок немыслим без нее. Вполне очевидно, что спекуляция становится возможной при дисбалансах между спросом и предложением. Однако спекуляция на финансовых рынках способствует ускорению процессов перераспределения капиталов, притоку их в перспективные сферы. </w:t>
      </w:r>
    </w:p>
    <w:p w:rsidR="00CF3631" w:rsidRPr="009C59D1" w:rsidRDefault="00CF3631" w:rsidP="00B2554A">
      <w:pPr>
        <w:spacing w:line="360" w:lineRule="auto"/>
        <w:ind w:firstLine="720"/>
        <w:jc w:val="both"/>
        <w:rPr>
          <w:sz w:val="28"/>
          <w:szCs w:val="28"/>
        </w:rPr>
      </w:pPr>
      <w:r w:rsidRPr="009C59D1">
        <w:rPr>
          <w:sz w:val="28"/>
          <w:szCs w:val="28"/>
        </w:rPr>
        <w:t xml:space="preserve">Существует мнение, согласно которому биржевая спекуляция способствует сглаживанию колебаний цен на биржевые товары. В срочной торговле заранее начинает формироваться цена на товар, которая станет ценой наличного рынка при истечении срочных контрактов, заключенных с условием поставки в обусловленный будущий период. По мере приближения срока, в который истекает контракт, становится все больше достоверной информации о соотношении спроса и предложения в момент расчета по контракту. Благодаря этому меняется и становится более реалистичной цена фьючерсного контракта на вторичном рынке. При отсутствии такого рода рынков колебания цен в большей степени принимали бы скачкообразную форму и оказывались неожиданными для многих участников рынка. </w:t>
      </w:r>
    </w:p>
    <w:p w:rsidR="0071148B" w:rsidRDefault="00CF3631" w:rsidP="00B2554A">
      <w:pPr>
        <w:spacing w:line="360" w:lineRule="auto"/>
        <w:ind w:firstLine="720"/>
        <w:jc w:val="both"/>
        <w:rPr>
          <w:sz w:val="28"/>
          <w:szCs w:val="28"/>
        </w:rPr>
      </w:pPr>
      <w:r w:rsidRPr="009C59D1">
        <w:rPr>
          <w:sz w:val="28"/>
          <w:szCs w:val="28"/>
        </w:rPr>
        <w:t xml:space="preserve">Дисбалансы между спросом и предложением нередко являются неизбежным результатом неполноты или недостоверности имеющейся информации. Но недостоверность информации может быть как объективно обусловленной, так и искусственно созданной. </w:t>
      </w:r>
    </w:p>
    <w:p w:rsidR="00CF3631" w:rsidRPr="009C59D1" w:rsidRDefault="00CF3631" w:rsidP="00B2554A">
      <w:pPr>
        <w:spacing w:line="360" w:lineRule="auto"/>
        <w:ind w:firstLine="720"/>
        <w:jc w:val="both"/>
        <w:rPr>
          <w:sz w:val="28"/>
          <w:szCs w:val="28"/>
        </w:rPr>
      </w:pPr>
      <w:r w:rsidRPr="009C59D1">
        <w:rPr>
          <w:sz w:val="28"/>
          <w:szCs w:val="28"/>
        </w:rPr>
        <w:t xml:space="preserve">В первом случае спекулятивная игра должна признаваться оправданной, а во втором заведомо дестабилизирующей и потому противозаконной. Биржевые спекулянты давно освоили приемы распространения сведений, которые вызывают выгодные для них изменения рыночного курса ценных бумаг. </w:t>
      </w:r>
    </w:p>
    <w:p w:rsidR="009707EF" w:rsidRDefault="00CF3631" w:rsidP="00B2554A">
      <w:pPr>
        <w:spacing w:line="360" w:lineRule="auto"/>
        <w:ind w:firstLine="720"/>
        <w:jc w:val="both"/>
        <w:rPr>
          <w:sz w:val="28"/>
          <w:szCs w:val="28"/>
        </w:rPr>
      </w:pPr>
      <w:r w:rsidRPr="009C59D1">
        <w:rPr>
          <w:sz w:val="28"/>
          <w:szCs w:val="28"/>
        </w:rPr>
        <w:t xml:space="preserve">Такая практика именуется манипулированием биржевыми курсами и повсеместно запрещена законом, но при этом она остается неистребимой. Время от времени спекулянтам удается провести такого рода манипуляции и остаться безнаказанными. </w:t>
      </w:r>
    </w:p>
    <w:p w:rsidR="00CF3631" w:rsidRPr="009C59D1" w:rsidRDefault="00CF3631" w:rsidP="00B2554A">
      <w:pPr>
        <w:spacing w:line="360" w:lineRule="auto"/>
        <w:ind w:firstLine="720"/>
        <w:jc w:val="both"/>
        <w:rPr>
          <w:sz w:val="28"/>
          <w:szCs w:val="28"/>
        </w:rPr>
      </w:pPr>
      <w:r w:rsidRPr="009C59D1">
        <w:rPr>
          <w:sz w:val="28"/>
          <w:szCs w:val="28"/>
        </w:rPr>
        <w:t xml:space="preserve">История фондовых рынков показывает, что отделить законную спекуляцию от незаконной и запретить вторую практически </w:t>
      </w:r>
      <w:r w:rsidR="009707EF">
        <w:rPr>
          <w:sz w:val="28"/>
          <w:szCs w:val="28"/>
        </w:rPr>
        <w:t>невозможно, но можно хоть как-</w:t>
      </w:r>
      <w:r w:rsidRPr="009C59D1">
        <w:rPr>
          <w:sz w:val="28"/>
          <w:szCs w:val="28"/>
        </w:rPr>
        <w:t>то ограничит</w:t>
      </w:r>
      <w:r w:rsidR="009707EF">
        <w:rPr>
          <w:sz w:val="28"/>
          <w:szCs w:val="28"/>
        </w:rPr>
        <w:t>ь</w:t>
      </w:r>
      <w:r w:rsidRPr="009C59D1">
        <w:rPr>
          <w:sz w:val="28"/>
          <w:szCs w:val="28"/>
        </w:rPr>
        <w:t xml:space="preserve"> ее влияние на фондовый рынок. В настоящее время в самой рыночной экономике сложились мощные ограничители биржевой спекуляции. Они служат важным элементом, дополняющим государственное регулирование. </w:t>
      </w:r>
    </w:p>
    <w:p w:rsidR="00CF3631" w:rsidRPr="009C59D1" w:rsidRDefault="00CF3631" w:rsidP="00B2554A">
      <w:pPr>
        <w:spacing w:line="360" w:lineRule="auto"/>
        <w:ind w:firstLine="720"/>
        <w:jc w:val="both"/>
        <w:rPr>
          <w:sz w:val="28"/>
          <w:szCs w:val="28"/>
        </w:rPr>
      </w:pPr>
      <w:r w:rsidRPr="009C59D1">
        <w:rPr>
          <w:sz w:val="28"/>
          <w:szCs w:val="28"/>
        </w:rPr>
        <w:t xml:space="preserve">Прежде </w:t>
      </w:r>
      <w:r w:rsidR="009D6807" w:rsidRPr="009C59D1">
        <w:rPr>
          <w:sz w:val="28"/>
          <w:szCs w:val="28"/>
        </w:rPr>
        <w:t>всего,</w:t>
      </w:r>
      <w:r w:rsidRPr="009C59D1">
        <w:rPr>
          <w:sz w:val="28"/>
          <w:szCs w:val="28"/>
        </w:rPr>
        <w:t xml:space="preserve"> ими являются сами биржевики. Любое объединение профессионалов устанавливает для своих членов набор определенных правил. Свое выживание биржевики связывают со способностью поддерживать порядок в биржевых операциях. Биржа, сотрясаемая скандалами</w:t>
      </w:r>
      <w:r w:rsidR="009707EF">
        <w:rPr>
          <w:sz w:val="28"/>
          <w:szCs w:val="28"/>
        </w:rPr>
        <w:t>,</w:t>
      </w:r>
      <w:r w:rsidRPr="009C59D1">
        <w:rPr>
          <w:sz w:val="28"/>
          <w:szCs w:val="28"/>
        </w:rPr>
        <w:t xml:space="preserve"> быстро отпугнет от себя клиентов. </w:t>
      </w:r>
    </w:p>
    <w:p w:rsidR="00CF3631" w:rsidRPr="009C59D1" w:rsidRDefault="00CF3631" w:rsidP="00B2554A">
      <w:pPr>
        <w:spacing w:line="360" w:lineRule="auto"/>
        <w:ind w:firstLine="720"/>
        <w:jc w:val="both"/>
        <w:rPr>
          <w:sz w:val="28"/>
          <w:szCs w:val="28"/>
        </w:rPr>
      </w:pPr>
      <w:r w:rsidRPr="009C59D1">
        <w:rPr>
          <w:sz w:val="28"/>
          <w:szCs w:val="28"/>
        </w:rPr>
        <w:t>Следующей довольно внушительной силой, ограничивающей биржевую спекуляцию, являются сами акционерные общества, бумаги которых котируются на данной бирже. Они заинтересованы в том, чтобы их акции не становились предметом игры, ведущей к дестабилизации курсов. Еще один ограничитель спекуляции - массовый держатель акций, который уйдет с биржи, если она будет видеть в нем только объект для об</w:t>
      </w:r>
      <w:r w:rsidR="009707EF">
        <w:rPr>
          <w:sz w:val="28"/>
          <w:szCs w:val="28"/>
        </w:rPr>
        <w:t>д</w:t>
      </w:r>
      <w:r w:rsidRPr="009C59D1">
        <w:rPr>
          <w:sz w:val="28"/>
          <w:szCs w:val="28"/>
        </w:rPr>
        <w:t xml:space="preserve">ирания. </w:t>
      </w:r>
    </w:p>
    <w:p w:rsidR="00CF3631" w:rsidRPr="009C59D1" w:rsidRDefault="00CF3631" w:rsidP="00B2554A">
      <w:pPr>
        <w:spacing w:line="360" w:lineRule="auto"/>
        <w:ind w:firstLine="720"/>
        <w:jc w:val="both"/>
        <w:rPr>
          <w:sz w:val="28"/>
          <w:szCs w:val="28"/>
        </w:rPr>
      </w:pPr>
      <w:r w:rsidRPr="009C59D1">
        <w:rPr>
          <w:sz w:val="28"/>
          <w:szCs w:val="28"/>
        </w:rPr>
        <w:t xml:space="preserve">Государство также небезучастно к биржевым спекуляциям, так как некоторые из них способны вызвать довольно значительный резонанс на макроэкономическом уровне. </w:t>
      </w:r>
    </w:p>
    <w:p w:rsidR="0071148B" w:rsidRDefault="00CF3631" w:rsidP="00B2554A">
      <w:pPr>
        <w:spacing w:line="360" w:lineRule="auto"/>
        <w:ind w:firstLine="720"/>
        <w:jc w:val="both"/>
        <w:rPr>
          <w:sz w:val="28"/>
          <w:szCs w:val="28"/>
        </w:rPr>
      </w:pPr>
      <w:r w:rsidRPr="009C59D1">
        <w:rPr>
          <w:sz w:val="28"/>
          <w:szCs w:val="28"/>
        </w:rPr>
        <w:t>Исходя из всего вышеперечисленного</w:t>
      </w:r>
      <w:r w:rsidR="009707EF">
        <w:rPr>
          <w:sz w:val="28"/>
          <w:szCs w:val="28"/>
        </w:rPr>
        <w:t>,</w:t>
      </w:r>
      <w:r w:rsidRPr="009C59D1">
        <w:rPr>
          <w:sz w:val="28"/>
          <w:szCs w:val="28"/>
        </w:rPr>
        <w:t xml:space="preserve"> можно сделать вывод, что биржевая спекуляция является необходимой составляющей рыночной экономики, объективно способствующая более гибкому функционированию рыночного механизма.</w:t>
      </w:r>
    </w:p>
    <w:p w:rsidR="00CF3631" w:rsidRDefault="00CF3631" w:rsidP="00B2554A">
      <w:pPr>
        <w:spacing w:line="360" w:lineRule="auto"/>
        <w:ind w:firstLine="720"/>
        <w:jc w:val="both"/>
        <w:rPr>
          <w:sz w:val="28"/>
          <w:szCs w:val="28"/>
        </w:rPr>
      </w:pPr>
      <w:r w:rsidRPr="009C59D1">
        <w:rPr>
          <w:sz w:val="28"/>
          <w:szCs w:val="28"/>
        </w:rPr>
        <w:t xml:space="preserve"> Во многом благодаря именно срочным сделкам увеличивается оборот на биржах, рыночный процесс становится более динамичным. Но в то же время без спекулянтов становится невозможным хеджирование, и </w:t>
      </w:r>
      <w:r w:rsidR="009707EF" w:rsidRPr="009C59D1">
        <w:rPr>
          <w:sz w:val="28"/>
          <w:szCs w:val="28"/>
        </w:rPr>
        <w:t>значит,</w:t>
      </w:r>
      <w:r w:rsidRPr="009C59D1">
        <w:rPr>
          <w:sz w:val="28"/>
          <w:szCs w:val="28"/>
        </w:rPr>
        <w:t xml:space="preserve"> спекуляция способствует стабилизации.  </w:t>
      </w:r>
      <w:r w:rsidR="00CE325F">
        <w:rPr>
          <w:sz w:val="28"/>
          <w:szCs w:val="28"/>
          <w:lang w:val="en-US"/>
        </w:rPr>
        <w:t>[</w:t>
      </w:r>
      <w:r w:rsidR="00FF3914">
        <w:rPr>
          <w:sz w:val="28"/>
          <w:szCs w:val="28"/>
        </w:rPr>
        <w:t>2</w:t>
      </w:r>
      <w:r w:rsidR="00CE325F">
        <w:rPr>
          <w:sz w:val="28"/>
          <w:szCs w:val="28"/>
        </w:rPr>
        <w:t>, с.253</w:t>
      </w:r>
      <w:r w:rsidR="00CE325F">
        <w:rPr>
          <w:sz w:val="28"/>
          <w:szCs w:val="28"/>
          <w:lang w:val="en-US"/>
        </w:rPr>
        <w:t>]</w:t>
      </w:r>
    </w:p>
    <w:p w:rsidR="00B04BC1" w:rsidRDefault="00B04BC1" w:rsidP="00B2554A">
      <w:pPr>
        <w:spacing w:line="360" w:lineRule="auto"/>
        <w:ind w:firstLine="720"/>
        <w:jc w:val="both"/>
        <w:rPr>
          <w:sz w:val="28"/>
          <w:szCs w:val="28"/>
        </w:rPr>
      </w:pPr>
    </w:p>
    <w:p w:rsidR="00B04BC1" w:rsidRPr="00B04BC1" w:rsidRDefault="00B04BC1" w:rsidP="00B2554A">
      <w:pPr>
        <w:spacing w:line="360" w:lineRule="auto"/>
        <w:ind w:firstLine="720"/>
        <w:jc w:val="both"/>
        <w:rPr>
          <w:sz w:val="28"/>
          <w:szCs w:val="28"/>
        </w:rPr>
      </w:pPr>
    </w:p>
    <w:p w:rsidR="00153CA0" w:rsidRPr="0071148B" w:rsidRDefault="00153CA0" w:rsidP="00B2554A">
      <w:pPr>
        <w:numPr>
          <w:ilvl w:val="1"/>
          <w:numId w:val="1"/>
        </w:numPr>
        <w:tabs>
          <w:tab w:val="num" w:pos="-180"/>
        </w:tabs>
        <w:spacing w:line="480" w:lineRule="auto"/>
        <w:ind w:firstLine="720"/>
        <w:jc w:val="center"/>
        <w:rPr>
          <w:b/>
          <w:sz w:val="28"/>
          <w:szCs w:val="28"/>
        </w:rPr>
      </w:pPr>
      <w:r w:rsidRPr="0071148B">
        <w:rPr>
          <w:b/>
          <w:sz w:val="28"/>
          <w:szCs w:val="28"/>
        </w:rPr>
        <w:t>Валютные спекуляции</w:t>
      </w:r>
    </w:p>
    <w:p w:rsidR="008D649B" w:rsidRDefault="008D649B" w:rsidP="00B2554A">
      <w:pPr>
        <w:pStyle w:val="a6"/>
        <w:spacing w:after="0" w:line="360" w:lineRule="auto"/>
        <w:ind w:firstLine="720"/>
        <w:jc w:val="both"/>
        <w:rPr>
          <w:color w:val="000000"/>
          <w:sz w:val="28"/>
          <w:szCs w:val="28"/>
        </w:rPr>
      </w:pPr>
      <w:r>
        <w:rPr>
          <w:bCs/>
          <w:color w:val="000000"/>
          <w:sz w:val="28"/>
          <w:szCs w:val="28"/>
        </w:rPr>
        <w:t xml:space="preserve">Валютный рынок </w:t>
      </w:r>
      <w:r w:rsidRPr="008D649B">
        <w:rPr>
          <w:color w:val="000000"/>
          <w:sz w:val="28"/>
          <w:szCs w:val="28"/>
        </w:rPr>
        <w:t xml:space="preserve">— сфера, где совершается купля-продажа иностранной валюты, чеков, векселей, аккредитивов по рыночным ценам, зависящим от спроса и предложения. Делится на </w:t>
      </w:r>
      <w:r w:rsidRPr="008D649B">
        <w:rPr>
          <w:bCs/>
          <w:color w:val="000000"/>
          <w:sz w:val="28"/>
          <w:szCs w:val="28"/>
        </w:rPr>
        <w:t>биржевой</w:t>
      </w:r>
      <w:r w:rsidRPr="008D649B">
        <w:rPr>
          <w:color w:val="000000"/>
          <w:sz w:val="28"/>
          <w:szCs w:val="28"/>
        </w:rPr>
        <w:t xml:space="preserve"> (в России с января 1992 г. работает Московская межбанковская валютная биржа</w:t>
      </w:r>
      <w:r>
        <w:rPr>
          <w:color w:val="000000"/>
          <w:sz w:val="28"/>
          <w:szCs w:val="28"/>
        </w:rPr>
        <w:t xml:space="preserve"> - ММВБ</w:t>
      </w:r>
      <w:r w:rsidRPr="008D649B">
        <w:rPr>
          <w:color w:val="000000"/>
          <w:sz w:val="28"/>
          <w:szCs w:val="28"/>
        </w:rPr>
        <w:t xml:space="preserve">, затем возник ряд региональных бирж) и </w:t>
      </w:r>
      <w:r w:rsidRPr="008D649B">
        <w:rPr>
          <w:bCs/>
          <w:color w:val="000000"/>
          <w:sz w:val="28"/>
          <w:szCs w:val="28"/>
        </w:rPr>
        <w:t>внебиржевой</w:t>
      </w:r>
      <w:r w:rsidRPr="008D649B">
        <w:rPr>
          <w:color w:val="000000"/>
          <w:sz w:val="28"/>
          <w:szCs w:val="28"/>
        </w:rPr>
        <w:t xml:space="preserve"> (межбанковский). Крупнейшие мировые валютные рынки находятся в США, Великобритании, Германии, Франции, Швейцарии, Японии, Сингапуре.</w:t>
      </w:r>
      <w:r w:rsidR="00604BBD">
        <w:rPr>
          <w:color w:val="000000"/>
          <w:sz w:val="28"/>
          <w:szCs w:val="28"/>
        </w:rPr>
        <w:t xml:space="preserve"> </w:t>
      </w:r>
      <w:r w:rsidR="00604BBD">
        <w:rPr>
          <w:color w:val="000000"/>
          <w:sz w:val="28"/>
          <w:szCs w:val="28"/>
          <w:lang w:val="en-US"/>
        </w:rPr>
        <w:t>[</w:t>
      </w:r>
      <w:r w:rsidR="00FF3914">
        <w:rPr>
          <w:color w:val="000000"/>
          <w:sz w:val="28"/>
          <w:szCs w:val="28"/>
        </w:rPr>
        <w:t>7</w:t>
      </w:r>
      <w:r w:rsidR="00604BBD">
        <w:rPr>
          <w:color w:val="000000"/>
          <w:sz w:val="28"/>
          <w:szCs w:val="28"/>
        </w:rPr>
        <w:t>, с.92</w:t>
      </w:r>
      <w:r w:rsidR="00604BBD">
        <w:rPr>
          <w:color w:val="000000"/>
          <w:sz w:val="28"/>
          <w:szCs w:val="28"/>
          <w:lang w:val="en-US"/>
        </w:rPr>
        <w:t>]</w:t>
      </w:r>
    </w:p>
    <w:p w:rsidR="005C772C" w:rsidRPr="005C772C" w:rsidRDefault="005C772C" w:rsidP="00B2554A">
      <w:pPr>
        <w:pStyle w:val="a6"/>
        <w:spacing w:after="0" w:line="360" w:lineRule="auto"/>
        <w:ind w:firstLine="720"/>
        <w:jc w:val="both"/>
        <w:rPr>
          <w:color w:val="000000"/>
          <w:sz w:val="28"/>
          <w:szCs w:val="28"/>
        </w:rPr>
      </w:pPr>
      <w:r>
        <w:rPr>
          <w:sz w:val="28"/>
          <w:szCs w:val="28"/>
        </w:rPr>
        <w:t>Валютная сделка представляет собой обмен денег одной страны на деньги другой. Подавляющая часть денежных активов, продаваемых на валютных рынках, имеет вид депозита до востребования в банках, осуществляющих торговлю друг с другом. Только незначительная часть рынка приходится на обмен наличных денег .</w:t>
      </w:r>
    </w:p>
    <w:p w:rsidR="00537F4B" w:rsidRDefault="00537F4B" w:rsidP="00B2554A">
      <w:pPr>
        <w:spacing w:line="360" w:lineRule="auto"/>
        <w:ind w:firstLine="539"/>
        <w:jc w:val="both"/>
        <w:rPr>
          <w:sz w:val="28"/>
          <w:szCs w:val="28"/>
        </w:rPr>
      </w:pPr>
      <w:r w:rsidRPr="00D92D68">
        <w:rPr>
          <w:sz w:val="28"/>
          <w:szCs w:val="28"/>
        </w:rPr>
        <w:t xml:space="preserve">Основными участниками </w:t>
      </w:r>
      <w:r>
        <w:rPr>
          <w:sz w:val="28"/>
          <w:szCs w:val="28"/>
        </w:rPr>
        <w:t>торговых сделок на валютном рынке</w:t>
      </w:r>
      <w:r w:rsidRPr="00D92D68">
        <w:rPr>
          <w:sz w:val="28"/>
          <w:szCs w:val="28"/>
        </w:rPr>
        <w:t xml:space="preserve"> являются</w:t>
      </w:r>
      <w:r w:rsidR="00B04BC1">
        <w:rPr>
          <w:sz w:val="28"/>
          <w:szCs w:val="28"/>
        </w:rPr>
        <w:t xml:space="preserve">: </w:t>
      </w:r>
      <w:r>
        <w:rPr>
          <w:sz w:val="28"/>
          <w:szCs w:val="28"/>
        </w:rPr>
        <w:t xml:space="preserve"> </w:t>
      </w:r>
      <w:r w:rsidRPr="00D92D68">
        <w:rPr>
          <w:sz w:val="28"/>
          <w:szCs w:val="28"/>
        </w:rPr>
        <w:t>коммерческие банки</w:t>
      </w:r>
      <w:r>
        <w:rPr>
          <w:sz w:val="28"/>
          <w:szCs w:val="28"/>
        </w:rPr>
        <w:t>;</w:t>
      </w:r>
      <w:r w:rsidRPr="00D92D68">
        <w:rPr>
          <w:sz w:val="28"/>
          <w:szCs w:val="28"/>
        </w:rPr>
        <w:t xml:space="preserve"> </w:t>
      </w:r>
      <w:r>
        <w:rPr>
          <w:sz w:val="28"/>
          <w:szCs w:val="28"/>
        </w:rPr>
        <w:t>валютные биржи;</w:t>
      </w:r>
      <w:r w:rsidR="00B04BC1">
        <w:rPr>
          <w:sz w:val="28"/>
          <w:szCs w:val="28"/>
        </w:rPr>
        <w:t xml:space="preserve"> </w:t>
      </w:r>
      <w:r w:rsidRPr="00D92D68">
        <w:rPr>
          <w:sz w:val="28"/>
          <w:szCs w:val="28"/>
        </w:rPr>
        <w:t>центральные банки</w:t>
      </w:r>
      <w:r>
        <w:rPr>
          <w:sz w:val="28"/>
          <w:szCs w:val="28"/>
        </w:rPr>
        <w:t>;</w:t>
      </w:r>
      <w:r w:rsidRPr="00D92D68">
        <w:rPr>
          <w:sz w:val="28"/>
          <w:szCs w:val="28"/>
        </w:rPr>
        <w:t xml:space="preserve"> фирмы, осуществляющие внешнеторговые операции</w:t>
      </w:r>
      <w:r>
        <w:rPr>
          <w:sz w:val="28"/>
          <w:szCs w:val="28"/>
        </w:rPr>
        <w:t>;</w:t>
      </w:r>
      <w:r w:rsidRPr="00D92D68">
        <w:rPr>
          <w:sz w:val="28"/>
          <w:szCs w:val="28"/>
        </w:rPr>
        <w:t xml:space="preserve"> инвестиционные фонды</w:t>
      </w:r>
      <w:r>
        <w:rPr>
          <w:sz w:val="28"/>
          <w:szCs w:val="28"/>
        </w:rPr>
        <w:t>;</w:t>
      </w:r>
      <w:r w:rsidRPr="00D92D68">
        <w:rPr>
          <w:sz w:val="28"/>
          <w:szCs w:val="28"/>
        </w:rPr>
        <w:t xml:space="preserve"> </w:t>
      </w:r>
      <w:r>
        <w:rPr>
          <w:sz w:val="28"/>
          <w:szCs w:val="28"/>
        </w:rPr>
        <w:t xml:space="preserve"> </w:t>
      </w:r>
      <w:r w:rsidRPr="00D92D68">
        <w:rPr>
          <w:sz w:val="28"/>
          <w:szCs w:val="28"/>
        </w:rPr>
        <w:t>брокерские компании</w:t>
      </w:r>
      <w:r>
        <w:rPr>
          <w:sz w:val="28"/>
          <w:szCs w:val="28"/>
        </w:rPr>
        <w:t>;</w:t>
      </w:r>
      <w:r w:rsidRPr="00D92D68">
        <w:rPr>
          <w:sz w:val="28"/>
          <w:szCs w:val="28"/>
        </w:rPr>
        <w:t xml:space="preserve"> частные лица</w:t>
      </w:r>
      <w:r>
        <w:rPr>
          <w:sz w:val="28"/>
          <w:szCs w:val="28"/>
        </w:rPr>
        <w:t>.</w:t>
      </w:r>
    </w:p>
    <w:p w:rsidR="00046FC9" w:rsidRDefault="00046FC9" w:rsidP="00B2554A">
      <w:pPr>
        <w:spacing w:line="360" w:lineRule="auto"/>
        <w:ind w:firstLine="720"/>
        <w:jc w:val="both"/>
        <w:rPr>
          <w:sz w:val="28"/>
          <w:szCs w:val="28"/>
        </w:rPr>
      </w:pPr>
      <w:r>
        <w:rPr>
          <w:sz w:val="28"/>
          <w:szCs w:val="28"/>
        </w:rPr>
        <w:t>Коммерческие банки</w:t>
      </w:r>
      <w:r w:rsidRPr="00D92D68">
        <w:rPr>
          <w:sz w:val="28"/>
          <w:szCs w:val="28"/>
        </w:rPr>
        <w:t xml:space="preserve"> </w:t>
      </w:r>
      <w:r>
        <w:rPr>
          <w:sz w:val="28"/>
          <w:szCs w:val="28"/>
        </w:rPr>
        <w:t>п</w:t>
      </w:r>
      <w:r w:rsidRPr="00D92D68">
        <w:rPr>
          <w:sz w:val="28"/>
          <w:szCs w:val="28"/>
        </w:rPr>
        <w:t xml:space="preserve">роводят основной объем валютных операций. В банках держат счета другие участники рынка и осуществляют с ними необходимые конверсионные операции. Помимо удовлетворения заявок клиентов банки могут проводить операции и самостоятельно за счет собственных средств. В конечном итоге валютный рынок представляет собой рынок межбанковских сделок, и, говоря о движении курсов валют, следует иметь в виду межбанковский валютный рынок. </w:t>
      </w:r>
    </w:p>
    <w:p w:rsidR="00046FC9" w:rsidRPr="00D92D68" w:rsidRDefault="00046FC9" w:rsidP="00B2554A">
      <w:pPr>
        <w:spacing w:line="360" w:lineRule="auto"/>
        <w:ind w:firstLine="720"/>
        <w:jc w:val="both"/>
        <w:rPr>
          <w:sz w:val="28"/>
          <w:szCs w:val="28"/>
        </w:rPr>
      </w:pPr>
      <w:r>
        <w:rPr>
          <w:sz w:val="28"/>
          <w:szCs w:val="28"/>
        </w:rPr>
        <w:t>Работа валютных</w:t>
      </w:r>
      <w:r w:rsidRPr="00D92D68">
        <w:rPr>
          <w:sz w:val="28"/>
          <w:szCs w:val="28"/>
        </w:rPr>
        <w:t xml:space="preserve"> бирж</w:t>
      </w:r>
      <w:r>
        <w:rPr>
          <w:sz w:val="28"/>
          <w:szCs w:val="28"/>
        </w:rPr>
        <w:t>, в</w:t>
      </w:r>
      <w:r w:rsidRPr="00D92D68">
        <w:rPr>
          <w:sz w:val="28"/>
          <w:szCs w:val="28"/>
        </w:rPr>
        <w:t xml:space="preserve"> отличие от фондовых бирж и бирж по валютным сделкам на срок</w:t>
      </w:r>
      <w:r>
        <w:rPr>
          <w:sz w:val="28"/>
          <w:szCs w:val="28"/>
        </w:rPr>
        <w:t>,</w:t>
      </w:r>
      <w:r w:rsidRPr="00D92D68">
        <w:rPr>
          <w:sz w:val="28"/>
          <w:szCs w:val="28"/>
        </w:rPr>
        <w:t xml:space="preserve"> проходит не в определенном здании и в определенные часы. Благодаря развитию телекоммуникационных технологий большинство ведущих финансовых учреждений мира пользуются услугами бирж напрямую и через посредников круглые сутки. Наиболее крупными мировыми биржами являются Лондонская, Нью-Йоркская и Токийская валютные биржи. </w:t>
      </w:r>
    </w:p>
    <w:p w:rsidR="00046FC9" w:rsidRDefault="00046FC9" w:rsidP="00B2554A">
      <w:pPr>
        <w:spacing w:line="360" w:lineRule="auto"/>
        <w:ind w:firstLine="720"/>
        <w:jc w:val="both"/>
        <w:rPr>
          <w:sz w:val="28"/>
          <w:szCs w:val="28"/>
        </w:rPr>
      </w:pPr>
      <w:r>
        <w:rPr>
          <w:sz w:val="28"/>
          <w:szCs w:val="28"/>
        </w:rPr>
        <w:t>В функцию Центральных банков</w:t>
      </w:r>
      <w:r w:rsidRPr="00D92D68">
        <w:rPr>
          <w:sz w:val="28"/>
          <w:szCs w:val="28"/>
        </w:rPr>
        <w:t xml:space="preserve"> входит управление валютными резервами, проведение валютных интервенций, оказывающих влияние на уровень обменного курса, а также регулирование уровня процентных ставок по вложениям в национальной валюте. </w:t>
      </w:r>
    </w:p>
    <w:p w:rsidR="00046FC9" w:rsidRDefault="00046FC9" w:rsidP="00B2554A">
      <w:pPr>
        <w:spacing w:line="360" w:lineRule="auto"/>
        <w:ind w:firstLine="720"/>
        <w:jc w:val="both"/>
        <w:rPr>
          <w:sz w:val="28"/>
          <w:szCs w:val="28"/>
        </w:rPr>
      </w:pPr>
      <w:r w:rsidRPr="00D92D68">
        <w:rPr>
          <w:sz w:val="28"/>
          <w:szCs w:val="28"/>
        </w:rPr>
        <w:t>Инвестиционные фонды</w:t>
      </w:r>
      <w:r>
        <w:rPr>
          <w:sz w:val="28"/>
          <w:szCs w:val="28"/>
        </w:rPr>
        <w:t xml:space="preserve"> – это</w:t>
      </w:r>
      <w:r w:rsidRPr="00D92D68">
        <w:rPr>
          <w:sz w:val="28"/>
          <w:szCs w:val="28"/>
        </w:rPr>
        <w:t xml:space="preserve"> компании, представленные различного рода международными инвестиционными, пенсионными, взаимными фондами, страховыми компаниями и трастами осуществляют политику диверсифицированного управления портфелем активов, размещая средства в ценных бумагах правительств и корпораций различных стран.</w:t>
      </w:r>
    </w:p>
    <w:p w:rsidR="00046FC9" w:rsidRDefault="00046FC9" w:rsidP="00B2554A">
      <w:pPr>
        <w:spacing w:line="360" w:lineRule="auto"/>
        <w:ind w:firstLine="720"/>
        <w:jc w:val="both"/>
        <w:rPr>
          <w:sz w:val="28"/>
          <w:szCs w:val="28"/>
        </w:rPr>
      </w:pPr>
      <w:r>
        <w:rPr>
          <w:sz w:val="28"/>
          <w:szCs w:val="28"/>
        </w:rPr>
        <w:t xml:space="preserve">В функции брокерских компаний </w:t>
      </w:r>
      <w:r w:rsidRPr="00D92D68">
        <w:rPr>
          <w:sz w:val="28"/>
          <w:szCs w:val="28"/>
        </w:rPr>
        <w:t>входит сведение покупателя и продавца иностранной валюты и осуществление между ними конверсионной операции. За свое посредничество брокерские фирмы взимают брокерскую комиссию</w:t>
      </w:r>
      <w:r>
        <w:rPr>
          <w:sz w:val="28"/>
          <w:szCs w:val="28"/>
        </w:rPr>
        <w:t>.</w:t>
      </w:r>
    </w:p>
    <w:p w:rsidR="00046FC9" w:rsidRPr="00D92D68" w:rsidRDefault="00046FC9" w:rsidP="00B2554A">
      <w:pPr>
        <w:spacing w:line="360" w:lineRule="auto"/>
        <w:ind w:firstLine="720"/>
        <w:jc w:val="both"/>
        <w:rPr>
          <w:sz w:val="28"/>
          <w:szCs w:val="28"/>
        </w:rPr>
      </w:pPr>
      <w:r>
        <w:rPr>
          <w:sz w:val="28"/>
          <w:szCs w:val="28"/>
        </w:rPr>
        <w:t xml:space="preserve"> </w:t>
      </w:r>
      <w:r w:rsidRPr="00D92D68">
        <w:rPr>
          <w:sz w:val="28"/>
          <w:szCs w:val="28"/>
        </w:rPr>
        <w:t>Частные лица проводят широкий спектр неторговых операций в части зарубежного туризма, переводов заработной платы, пенсий, гонораров, покупки и продажи иностранной валюты. Это также самая многочисленная группа, проводящая валютные операции со спекулятивными целями.</w:t>
      </w:r>
    </w:p>
    <w:p w:rsidR="00046FC9" w:rsidRDefault="00046FC9" w:rsidP="00B2554A">
      <w:pPr>
        <w:spacing w:line="360" w:lineRule="auto"/>
        <w:ind w:firstLine="720"/>
        <w:jc w:val="both"/>
        <w:rPr>
          <w:sz w:val="28"/>
          <w:szCs w:val="28"/>
        </w:rPr>
      </w:pPr>
      <w:r w:rsidRPr="00E408AA">
        <w:rPr>
          <w:sz w:val="28"/>
          <w:szCs w:val="28"/>
        </w:rPr>
        <w:t xml:space="preserve">В современных условиях практически все финансовые операции на рынке спекулятивны по своей природе, и в этом нет ничего аномального и, тем более, криминального. Одним из наиболее ярких показателей глобализации рынков выступает ежедневный размер осуществляемых на них валютных операций. По оценкам МВФ, в целом он превышает 1 триллион долларов в день, а в отдельные дни объем совершаемых операций доходит до 3 триллионов. По некоторым подсчетам, объем валютных операций в 40 раз превышает ежедневный объем внешнеторговых сделок. Следовательно, эти операции в подавляющем большинстве случаев вызваны не коммерческой необходимостью, а финансовыми соображениями. А финансовая операция всегда как раз и продиктована тем, что деньги ищут прибыльного применения. </w:t>
      </w:r>
      <w:r w:rsidR="00842E61">
        <w:rPr>
          <w:sz w:val="28"/>
          <w:szCs w:val="28"/>
          <w:lang w:val="en-US"/>
        </w:rPr>
        <w:t>[</w:t>
      </w:r>
      <w:r w:rsidR="00FF3914">
        <w:rPr>
          <w:sz w:val="28"/>
          <w:szCs w:val="28"/>
        </w:rPr>
        <w:t>10</w:t>
      </w:r>
      <w:r w:rsidR="00842E61">
        <w:rPr>
          <w:sz w:val="28"/>
          <w:szCs w:val="28"/>
        </w:rPr>
        <w:t>, с.21</w:t>
      </w:r>
      <w:r w:rsidR="00842E61">
        <w:rPr>
          <w:sz w:val="28"/>
          <w:szCs w:val="28"/>
          <w:lang w:val="en-US"/>
        </w:rPr>
        <w:t>]</w:t>
      </w:r>
    </w:p>
    <w:p w:rsidR="00B1489C" w:rsidRPr="00B1489C" w:rsidRDefault="00B1489C" w:rsidP="00B2554A">
      <w:pPr>
        <w:spacing w:line="360" w:lineRule="auto"/>
        <w:ind w:firstLine="720"/>
        <w:jc w:val="both"/>
        <w:rPr>
          <w:sz w:val="28"/>
          <w:szCs w:val="28"/>
        </w:rPr>
      </w:pPr>
      <w:r w:rsidRPr="00B1489C">
        <w:rPr>
          <w:bCs/>
          <w:color w:val="000000"/>
          <w:sz w:val="28"/>
          <w:szCs w:val="28"/>
        </w:rPr>
        <w:t xml:space="preserve">Валютная спекуляция (валютный арбитраж) - </w:t>
      </w:r>
      <w:r>
        <w:rPr>
          <w:sz w:val="28"/>
          <w:szCs w:val="28"/>
        </w:rPr>
        <w:t xml:space="preserve">деятельность, имеющая целью извлечение доходов путем перепродажи ценных бумаг или валют по более выгодным ценам на том же рынке, но в каком-то будущем периоде, или на других рынках. </w:t>
      </w:r>
      <w:r w:rsidRPr="00B1489C">
        <w:rPr>
          <w:sz w:val="28"/>
          <w:szCs w:val="28"/>
        </w:rPr>
        <w:t>[</w:t>
      </w:r>
      <w:r w:rsidR="00FF3914">
        <w:rPr>
          <w:sz w:val="28"/>
          <w:szCs w:val="28"/>
        </w:rPr>
        <w:t>7</w:t>
      </w:r>
      <w:r>
        <w:rPr>
          <w:sz w:val="28"/>
          <w:szCs w:val="28"/>
        </w:rPr>
        <w:t>, с. 86</w:t>
      </w:r>
      <w:r w:rsidRPr="00B1489C">
        <w:rPr>
          <w:sz w:val="28"/>
          <w:szCs w:val="28"/>
        </w:rPr>
        <w:t>]</w:t>
      </w:r>
    </w:p>
    <w:p w:rsidR="00B1489C" w:rsidRPr="00CB5A7A" w:rsidRDefault="00385655" w:rsidP="00B2554A">
      <w:pPr>
        <w:spacing w:line="360" w:lineRule="auto"/>
        <w:ind w:firstLine="720"/>
        <w:jc w:val="both"/>
        <w:rPr>
          <w:sz w:val="28"/>
          <w:szCs w:val="28"/>
        </w:rPr>
      </w:pPr>
      <w:r>
        <w:rPr>
          <w:sz w:val="28"/>
          <w:szCs w:val="28"/>
        </w:rPr>
        <w:t>Арбитраж и связанная с ним деятельность включает в себя как знание о разности цен, так и способность к предвиден</w:t>
      </w:r>
      <w:r w:rsidR="002845FC">
        <w:rPr>
          <w:sz w:val="28"/>
          <w:szCs w:val="28"/>
        </w:rPr>
        <w:t>и</w:t>
      </w:r>
      <w:r>
        <w:rPr>
          <w:sz w:val="28"/>
          <w:szCs w:val="28"/>
        </w:rPr>
        <w:t xml:space="preserve">ю динамики цен, объемов операций, возможной прибыли и риска. Арбитраж в основном связан с международными срочными финансовыми операциями, включая курсы </w:t>
      </w:r>
      <w:r w:rsidRPr="00CB5A7A">
        <w:rPr>
          <w:sz w:val="28"/>
          <w:szCs w:val="28"/>
        </w:rPr>
        <w:t>иностранной валюты, краткосрочные проценты и стоимость ценных бумаг.</w:t>
      </w:r>
    </w:p>
    <w:p w:rsidR="00CB5A7A" w:rsidRPr="00CB5A7A" w:rsidRDefault="00CB5A7A" w:rsidP="00B2554A">
      <w:pPr>
        <w:pStyle w:val="a8"/>
        <w:spacing w:after="0" w:line="360" w:lineRule="auto"/>
        <w:ind w:firstLine="720"/>
        <w:jc w:val="both"/>
        <w:rPr>
          <w:sz w:val="28"/>
          <w:szCs w:val="28"/>
        </w:rPr>
      </w:pPr>
      <w:r w:rsidRPr="00CB5A7A">
        <w:rPr>
          <w:sz w:val="28"/>
          <w:szCs w:val="28"/>
        </w:rPr>
        <w:t>При осуществлении спекуляционных  сделок с валютой необходимо учитывать целый спектр различных возникающих рисков. Многие из них, такие как операционный, можно назвать общими, т.е. возникающими при различного рода переводах валюты и других операциях, которые обеспечивают выполнение арбитражной сделки, но не являются ее наиболее существенной частью. Однако многие риски напрямую связаны с осуществлением арбитражных сделок.</w:t>
      </w:r>
    </w:p>
    <w:p w:rsidR="00CB5A7A" w:rsidRPr="00CB5A7A" w:rsidRDefault="00CB5A7A" w:rsidP="00B2554A">
      <w:pPr>
        <w:pStyle w:val="a8"/>
        <w:spacing w:after="0" w:line="360" w:lineRule="auto"/>
        <w:ind w:firstLine="720"/>
        <w:jc w:val="both"/>
        <w:rPr>
          <w:sz w:val="28"/>
          <w:szCs w:val="28"/>
        </w:rPr>
      </w:pPr>
      <w:r w:rsidRPr="00CB5A7A">
        <w:rPr>
          <w:sz w:val="28"/>
          <w:szCs w:val="28"/>
        </w:rPr>
        <w:t>Основным расчетом при осуществлении покупки той или иной валюты является расчет того, что за определенный промежуток времени ее курс вырастет на рассчитываемую величину. Если этот промежуток времени растянется или курс вырастет на меньшую величину, эта сделка может не только не принести прибыли, но и создать убытки, т.к. при осуществлении арбитражных сделок существуют определенные комиссионные расходы на конвертацию.</w:t>
      </w:r>
    </w:p>
    <w:p w:rsidR="00CB5A7A" w:rsidRPr="00B04BC1" w:rsidRDefault="00CB5A7A" w:rsidP="00B2554A">
      <w:pPr>
        <w:pStyle w:val="a8"/>
        <w:spacing w:after="0" w:line="360" w:lineRule="auto"/>
        <w:ind w:firstLine="720"/>
        <w:jc w:val="both"/>
        <w:rPr>
          <w:sz w:val="28"/>
          <w:szCs w:val="28"/>
        </w:rPr>
      </w:pPr>
      <w:r w:rsidRPr="00B04BC1">
        <w:rPr>
          <w:sz w:val="28"/>
          <w:szCs w:val="28"/>
        </w:rPr>
        <w:t>При осуществлении валютных арбитражных сделках можно выделить следующие риски:</w:t>
      </w:r>
      <w:r w:rsidR="00B04BC1" w:rsidRPr="00B04BC1">
        <w:rPr>
          <w:sz w:val="28"/>
          <w:szCs w:val="28"/>
        </w:rPr>
        <w:t xml:space="preserve"> курсовой риск, исполнительский риск, к</w:t>
      </w:r>
      <w:r w:rsidRPr="00B04BC1">
        <w:rPr>
          <w:sz w:val="28"/>
          <w:szCs w:val="28"/>
        </w:rPr>
        <w:t>онтрагентский риск</w:t>
      </w:r>
      <w:r w:rsidR="00B04BC1" w:rsidRPr="00B04BC1">
        <w:rPr>
          <w:sz w:val="28"/>
          <w:szCs w:val="28"/>
        </w:rPr>
        <w:t>, партнерский риск, риск персонала, рыночный риск, с</w:t>
      </w:r>
      <w:r w:rsidRPr="00B04BC1">
        <w:rPr>
          <w:sz w:val="28"/>
          <w:szCs w:val="28"/>
        </w:rPr>
        <w:t>тратегический</w:t>
      </w:r>
      <w:r w:rsidR="00B04BC1" w:rsidRPr="00B04BC1">
        <w:rPr>
          <w:sz w:val="28"/>
          <w:szCs w:val="28"/>
        </w:rPr>
        <w:t>, информационный</w:t>
      </w:r>
      <w:r w:rsidR="00B04BC1">
        <w:rPr>
          <w:sz w:val="28"/>
          <w:szCs w:val="28"/>
        </w:rPr>
        <w:t xml:space="preserve"> и</w:t>
      </w:r>
      <w:r w:rsidR="00B04BC1" w:rsidRPr="00B04BC1">
        <w:rPr>
          <w:sz w:val="28"/>
          <w:szCs w:val="28"/>
        </w:rPr>
        <w:t xml:space="preserve"> т</w:t>
      </w:r>
      <w:r w:rsidR="00B04BC1">
        <w:rPr>
          <w:sz w:val="28"/>
          <w:szCs w:val="28"/>
        </w:rPr>
        <w:t>ехнический.</w:t>
      </w:r>
    </w:p>
    <w:p w:rsidR="00CB5A7A" w:rsidRPr="00CB5A7A" w:rsidRDefault="00CB5A7A" w:rsidP="00B2554A">
      <w:pPr>
        <w:pStyle w:val="a8"/>
        <w:spacing w:after="0" w:line="360" w:lineRule="auto"/>
        <w:ind w:firstLine="720"/>
        <w:jc w:val="both"/>
        <w:rPr>
          <w:sz w:val="28"/>
          <w:szCs w:val="28"/>
        </w:rPr>
      </w:pPr>
      <w:r w:rsidRPr="00CB5A7A">
        <w:rPr>
          <w:bCs/>
          <w:sz w:val="28"/>
          <w:szCs w:val="28"/>
        </w:rPr>
        <w:t>Курсовой риск</w:t>
      </w:r>
      <w:r w:rsidRPr="00CB5A7A">
        <w:rPr>
          <w:sz w:val="28"/>
          <w:szCs w:val="28"/>
        </w:rPr>
        <w:t xml:space="preserve"> – риск неблагоприятного изменения курса валюты. Рассчитывается на основе объективных факторов, таких как тенденции изменения курсов валют на рынке и совокупности других политических, экономических факторов, с помощью проведения аналитической оценки степени влияния определенных факторов и дальнейшего поведения рынка.  Учитывая тот факт, что сделки предусматривают покупку валюты, курс которой в ближайшее время будет расти, можно говорить о том, что наибольшее влияние оказывают политические и экономические риски.</w:t>
      </w:r>
    </w:p>
    <w:p w:rsidR="00CB5A7A" w:rsidRPr="00CB5A7A" w:rsidRDefault="00CB5A7A" w:rsidP="00B2554A">
      <w:pPr>
        <w:pStyle w:val="a8"/>
        <w:spacing w:after="0" w:line="360" w:lineRule="auto"/>
        <w:ind w:firstLine="720"/>
        <w:jc w:val="both"/>
        <w:rPr>
          <w:sz w:val="28"/>
          <w:szCs w:val="28"/>
        </w:rPr>
      </w:pPr>
      <w:r w:rsidRPr="00CB5A7A">
        <w:rPr>
          <w:bCs/>
          <w:sz w:val="28"/>
          <w:szCs w:val="28"/>
        </w:rPr>
        <w:t>Исполнительский риск</w:t>
      </w:r>
      <w:r w:rsidRPr="00CB5A7A">
        <w:rPr>
          <w:sz w:val="28"/>
          <w:szCs w:val="28"/>
        </w:rPr>
        <w:t>. В связи с тем, что сделки покупки-продажи валюты осуществляются брокером непосредственно на бирже, а решения зачастую принимаются вне биржи, в офисах финансовых компаний существует определенный риск, что непосредственный исполнитель в силу каких-либо обстоятельств не сможет выполнить сделку или выполнить ее в предусмотренном объеме и времени. Причины таких сбоев могут быть различны: отсутствие полного взаимопонимания между брокером и его клиентом, физическое состояние брокера и т.п.</w:t>
      </w:r>
    </w:p>
    <w:p w:rsidR="00CB5A7A" w:rsidRPr="00CB5A7A" w:rsidRDefault="00CB5A7A" w:rsidP="00B2554A">
      <w:pPr>
        <w:pStyle w:val="a8"/>
        <w:spacing w:after="0" w:line="360" w:lineRule="auto"/>
        <w:ind w:firstLine="720"/>
        <w:jc w:val="both"/>
        <w:rPr>
          <w:sz w:val="28"/>
          <w:szCs w:val="28"/>
        </w:rPr>
      </w:pPr>
      <w:r w:rsidRPr="00CB5A7A">
        <w:rPr>
          <w:bCs/>
          <w:sz w:val="28"/>
          <w:szCs w:val="28"/>
        </w:rPr>
        <w:t>Риск персонала</w:t>
      </w:r>
      <w:r>
        <w:rPr>
          <w:bCs/>
          <w:sz w:val="28"/>
          <w:szCs w:val="28"/>
        </w:rPr>
        <w:t>. П</w:t>
      </w:r>
      <w:r w:rsidRPr="00CB5A7A">
        <w:rPr>
          <w:sz w:val="28"/>
          <w:szCs w:val="28"/>
        </w:rPr>
        <w:t xml:space="preserve">ри подготовке документов для принятия решения, анализа ситуации и других вспомогательных процедурах, участвует определенное количество сотрудников фирмы, при осуществлении подготовительных мероприятий возможны их персональные ошибки в расчетах, предоставлении необходимой информации и т.п., что может послужить причиной возникновения убытков при заключении сделки.  </w:t>
      </w:r>
    </w:p>
    <w:p w:rsidR="00CB5A7A" w:rsidRPr="00CB5A7A" w:rsidRDefault="00CB5A7A" w:rsidP="00B2554A">
      <w:pPr>
        <w:pStyle w:val="a8"/>
        <w:spacing w:after="0" w:line="360" w:lineRule="auto"/>
        <w:ind w:firstLine="720"/>
        <w:jc w:val="both"/>
        <w:rPr>
          <w:sz w:val="28"/>
          <w:szCs w:val="28"/>
        </w:rPr>
      </w:pPr>
      <w:r w:rsidRPr="00CB5A7A">
        <w:rPr>
          <w:bCs/>
          <w:sz w:val="28"/>
          <w:szCs w:val="28"/>
        </w:rPr>
        <w:t>Стратегический риск.</w:t>
      </w:r>
      <w:r w:rsidRPr="00CB5A7A">
        <w:rPr>
          <w:sz w:val="28"/>
          <w:szCs w:val="28"/>
        </w:rPr>
        <w:t xml:space="preserve"> При оценке курсового рынка необходимо исходить из определенных взглядов и </w:t>
      </w:r>
      <w:r>
        <w:rPr>
          <w:sz w:val="28"/>
          <w:szCs w:val="28"/>
        </w:rPr>
        <w:t>позиций, однако существует риск, ч</w:t>
      </w:r>
      <w:r w:rsidRPr="00CB5A7A">
        <w:rPr>
          <w:sz w:val="28"/>
          <w:szCs w:val="28"/>
        </w:rPr>
        <w:t>то уже в них будет заложена ошибка, тогда курсовой риск превратится в стратегический риск – риск того, что принятое решение о каком-либо вложении принесет убыток, связанный с тем, что при принятии такого решения не были учтены всевозможные обстоятельства.</w:t>
      </w:r>
    </w:p>
    <w:p w:rsidR="00CB5A7A" w:rsidRPr="00CB5A7A" w:rsidRDefault="00CB5A7A" w:rsidP="00B2554A">
      <w:pPr>
        <w:pStyle w:val="a8"/>
        <w:spacing w:after="0" w:line="360" w:lineRule="auto"/>
        <w:ind w:firstLine="720"/>
        <w:jc w:val="both"/>
        <w:rPr>
          <w:sz w:val="28"/>
          <w:szCs w:val="28"/>
        </w:rPr>
      </w:pPr>
      <w:r w:rsidRPr="00CB5A7A">
        <w:rPr>
          <w:b/>
          <w:bCs/>
          <w:sz w:val="28"/>
          <w:szCs w:val="28"/>
        </w:rPr>
        <w:t xml:space="preserve"> </w:t>
      </w:r>
      <w:r w:rsidRPr="00CB5A7A">
        <w:rPr>
          <w:bCs/>
          <w:sz w:val="28"/>
          <w:szCs w:val="28"/>
        </w:rPr>
        <w:t>Технический риск</w:t>
      </w:r>
      <w:r>
        <w:rPr>
          <w:sz w:val="28"/>
          <w:szCs w:val="28"/>
        </w:rPr>
        <w:t>. В</w:t>
      </w:r>
      <w:r w:rsidRPr="00CB5A7A">
        <w:rPr>
          <w:sz w:val="28"/>
          <w:szCs w:val="28"/>
        </w:rPr>
        <w:t xml:space="preserve"> связи с тем, что при управлении активами используются разнообразные технические средства, без которых невозможно оперативное и скоординированное управление финансовыми средствами возникает риск того, что при осуществлении операции произойдет технический сбой. Учитывая тот факт, что в настоящее время сделки осуществляются менее чем за 1 минуту, даже небольшая задержка может стать причиной дополнительных затрат или убытков. </w:t>
      </w:r>
    </w:p>
    <w:p w:rsidR="00CB5A7A" w:rsidRPr="00FC2BE8" w:rsidRDefault="00CB5A7A" w:rsidP="00B2554A">
      <w:pPr>
        <w:spacing w:line="360" w:lineRule="auto"/>
        <w:ind w:firstLine="720"/>
        <w:jc w:val="both"/>
        <w:rPr>
          <w:bCs/>
          <w:color w:val="000000"/>
          <w:sz w:val="28"/>
          <w:szCs w:val="28"/>
        </w:rPr>
      </w:pPr>
      <w:r w:rsidRPr="00CB5A7A">
        <w:rPr>
          <w:sz w:val="28"/>
          <w:szCs w:val="28"/>
        </w:rPr>
        <w:t xml:space="preserve"> </w:t>
      </w:r>
      <w:r w:rsidRPr="00CB5A7A">
        <w:rPr>
          <w:bCs/>
          <w:sz w:val="28"/>
          <w:szCs w:val="28"/>
        </w:rPr>
        <w:t>Информационный риск</w:t>
      </w:r>
      <w:r>
        <w:rPr>
          <w:sz w:val="28"/>
          <w:szCs w:val="28"/>
        </w:rPr>
        <w:t>. П</w:t>
      </w:r>
      <w:r w:rsidRPr="00CB5A7A">
        <w:rPr>
          <w:sz w:val="28"/>
          <w:szCs w:val="28"/>
        </w:rPr>
        <w:t>ри принятии решения используются различные источники информации, как закрытые: банковские информационные компьютерные системы, так и открытые: пресса, телевидение, радио. Зачастую именно этим пользуются реальные финансовые структуры, распространяя какую-либо ложную информацию, для того чтобы завысить курс валюты или создать вокруг какой либо сделки определенный ажиотаж и использовать его для получения выгоды.</w:t>
      </w:r>
      <w:r w:rsidR="00FC2BE8">
        <w:rPr>
          <w:sz w:val="28"/>
          <w:szCs w:val="28"/>
        </w:rPr>
        <w:t xml:space="preserve"> </w:t>
      </w:r>
      <w:r w:rsidR="00FC2BE8" w:rsidRPr="00FC2BE8">
        <w:rPr>
          <w:sz w:val="28"/>
          <w:szCs w:val="28"/>
        </w:rPr>
        <w:t>[</w:t>
      </w:r>
      <w:r w:rsidR="00FF3914">
        <w:rPr>
          <w:sz w:val="28"/>
          <w:szCs w:val="28"/>
        </w:rPr>
        <w:t>10</w:t>
      </w:r>
      <w:r w:rsidR="00FC2BE8">
        <w:rPr>
          <w:sz w:val="28"/>
          <w:szCs w:val="28"/>
        </w:rPr>
        <w:t>, с. 67</w:t>
      </w:r>
      <w:r w:rsidR="00FC2BE8" w:rsidRPr="00FC2BE8">
        <w:rPr>
          <w:sz w:val="28"/>
          <w:szCs w:val="28"/>
        </w:rPr>
        <w:t>]</w:t>
      </w:r>
    </w:p>
    <w:p w:rsidR="00B04BC1" w:rsidRDefault="00046FC9" w:rsidP="00B2554A">
      <w:pPr>
        <w:spacing w:line="360" w:lineRule="auto"/>
        <w:ind w:firstLine="720"/>
        <w:jc w:val="both"/>
        <w:rPr>
          <w:sz w:val="28"/>
          <w:szCs w:val="28"/>
        </w:rPr>
      </w:pPr>
      <w:r w:rsidRPr="00E408AA">
        <w:rPr>
          <w:sz w:val="28"/>
          <w:szCs w:val="28"/>
        </w:rPr>
        <w:t>Мировая валютная система, функционирующая в настоящее время развивает в людях, совершающих валютно-финансовые операции, то,</w:t>
      </w:r>
      <w:r>
        <w:rPr>
          <w:sz w:val="28"/>
          <w:szCs w:val="28"/>
        </w:rPr>
        <w:t xml:space="preserve"> </w:t>
      </w:r>
      <w:r w:rsidRPr="00E408AA">
        <w:rPr>
          <w:sz w:val="28"/>
          <w:szCs w:val="28"/>
        </w:rPr>
        <w:t xml:space="preserve">что называется "спекулянтской психологией". В мире, где курсы валют отклоняются в ту или иную сторону на несколько процентов еженедельно, где валюты, считающиеся устойчивыми, могут терять в течение нескольких месяцев 20-30 % своей стоимости, вполне очевидно, что управляющий фондом, стремясь компенсировать неизбежные потери, должен прибегнуть к спекулятивным операциям. </w:t>
      </w:r>
    </w:p>
    <w:p w:rsidR="00046FC9" w:rsidRDefault="00046FC9" w:rsidP="00B2554A">
      <w:pPr>
        <w:spacing w:line="360" w:lineRule="auto"/>
        <w:ind w:firstLine="720"/>
        <w:jc w:val="both"/>
        <w:rPr>
          <w:sz w:val="28"/>
          <w:szCs w:val="28"/>
        </w:rPr>
      </w:pPr>
      <w:r w:rsidRPr="00E408AA">
        <w:rPr>
          <w:sz w:val="28"/>
          <w:szCs w:val="28"/>
        </w:rPr>
        <w:t>Анализ показывает, что основными спекулянтами, действующими на рынке, являются, как не парадоксально, прежде всего, институциональные инвесторы. Среди них можно выделить, во-первых, официальные государственные учреждения и, во-вторых, частные финансовые и иные институты. Глобализация мировых финансовых рынков является объективным процессом, отражающим возросшую степень мировых хозяйственных связей. Она содействует более эффективному распределению финансовых ресурсов</w:t>
      </w:r>
      <w:r w:rsidR="0060762C">
        <w:rPr>
          <w:sz w:val="28"/>
          <w:szCs w:val="28"/>
        </w:rPr>
        <w:t>.</w:t>
      </w:r>
    </w:p>
    <w:p w:rsidR="001802A9" w:rsidRDefault="001802A9" w:rsidP="00B2554A">
      <w:pPr>
        <w:spacing w:line="480" w:lineRule="auto"/>
        <w:ind w:firstLine="720"/>
        <w:jc w:val="center"/>
        <w:rPr>
          <w:b/>
          <w:sz w:val="28"/>
          <w:szCs w:val="28"/>
        </w:rPr>
      </w:pPr>
    </w:p>
    <w:p w:rsidR="003160CF" w:rsidRDefault="003160CF" w:rsidP="00B2554A">
      <w:pPr>
        <w:spacing w:line="480" w:lineRule="auto"/>
        <w:ind w:firstLine="720"/>
        <w:jc w:val="center"/>
        <w:rPr>
          <w:b/>
          <w:sz w:val="28"/>
          <w:szCs w:val="28"/>
        </w:rPr>
      </w:pPr>
    </w:p>
    <w:p w:rsidR="00153CA0" w:rsidRDefault="00046FC9" w:rsidP="00AB2DFF">
      <w:pPr>
        <w:numPr>
          <w:ilvl w:val="0"/>
          <w:numId w:val="1"/>
        </w:numPr>
        <w:spacing w:line="480" w:lineRule="auto"/>
        <w:jc w:val="center"/>
        <w:rPr>
          <w:b/>
          <w:sz w:val="28"/>
          <w:szCs w:val="28"/>
        </w:rPr>
      </w:pPr>
      <w:r w:rsidRPr="00046FC9">
        <w:rPr>
          <w:b/>
          <w:sz w:val="28"/>
          <w:szCs w:val="28"/>
        </w:rPr>
        <w:t>Спекуляции в Ро</w:t>
      </w:r>
      <w:r>
        <w:rPr>
          <w:b/>
          <w:sz w:val="28"/>
          <w:szCs w:val="28"/>
        </w:rPr>
        <w:t>с</w:t>
      </w:r>
      <w:r w:rsidRPr="00046FC9">
        <w:rPr>
          <w:b/>
          <w:sz w:val="28"/>
          <w:szCs w:val="28"/>
        </w:rPr>
        <w:t>сии</w:t>
      </w:r>
    </w:p>
    <w:p w:rsidR="004460AD" w:rsidRPr="004460AD" w:rsidRDefault="004460AD" w:rsidP="004460AD">
      <w:pPr>
        <w:spacing w:line="360" w:lineRule="auto"/>
        <w:ind w:firstLine="720"/>
        <w:jc w:val="both"/>
        <w:rPr>
          <w:sz w:val="28"/>
          <w:szCs w:val="28"/>
        </w:rPr>
      </w:pPr>
      <w:r w:rsidRPr="004460AD">
        <w:rPr>
          <w:sz w:val="28"/>
          <w:szCs w:val="28"/>
        </w:rPr>
        <w:t>Создание и развитие бирж в России стимулировало развитие биржев</w:t>
      </w:r>
      <w:r w:rsidR="00866A4F">
        <w:rPr>
          <w:sz w:val="28"/>
          <w:szCs w:val="28"/>
        </w:rPr>
        <w:t>ых</w:t>
      </w:r>
      <w:r w:rsidRPr="004460AD">
        <w:rPr>
          <w:sz w:val="28"/>
          <w:szCs w:val="28"/>
        </w:rPr>
        <w:t xml:space="preserve"> спекуляций. Поэтому необходимо рассмотреть историю возникновения бирж и их современное состояние.</w:t>
      </w:r>
    </w:p>
    <w:p w:rsidR="003B7382" w:rsidRPr="00A31759" w:rsidRDefault="003B7382" w:rsidP="00A31759">
      <w:pPr>
        <w:spacing w:line="360" w:lineRule="auto"/>
        <w:ind w:firstLine="720"/>
        <w:jc w:val="both"/>
        <w:rPr>
          <w:sz w:val="28"/>
          <w:szCs w:val="28"/>
        </w:rPr>
      </w:pPr>
      <w:r w:rsidRPr="00A31759">
        <w:rPr>
          <w:sz w:val="28"/>
          <w:szCs w:val="28"/>
        </w:rPr>
        <w:t>Первая Российская биржа была учреждена Петром I </w:t>
      </w:r>
      <w:r w:rsidR="00A31759">
        <w:rPr>
          <w:sz w:val="28"/>
          <w:szCs w:val="28"/>
        </w:rPr>
        <w:t xml:space="preserve"> </w:t>
      </w:r>
      <w:r w:rsidRPr="00A31759">
        <w:rPr>
          <w:sz w:val="28"/>
          <w:szCs w:val="28"/>
        </w:rPr>
        <w:t>в 1703 г. в Петербурге после посещения им Амстердама. Но введенная принудительно по команде сверху при господстве феодальной системы в промышленности и торговле, биржа практически бездействовала в течение 100 лет. Оживление ее работы наступило лишь с 20-х гг. XIX века, когда в обращение поступили облигации Государственных займов, а с 1827 г. - акций.</w:t>
      </w:r>
    </w:p>
    <w:p w:rsidR="007D1E67" w:rsidRPr="00A31759" w:rsidRDefault="007D1E67" w:rsidP="00A31759">
      <w:pPr>
        <w:pStyle w:val="a6"/>
        <w:spacing w:after="0" w:line="360" w:lineRule="auto"/>
        <w:ind w:firstLine="720"/>
        <w:jc w:val="both"/>
        <w:rPr>
          <w:sz w:val="28"/>
          <w:szCs w:val="28"/>
        </w:rPr>
      </w:pPr>
      <w:r w:rsidRPr="00A31759">
        <w:rPr>
          <w:sz w:val="28"/>
          <w:szCs w:val="28"/>
        </w:rPr>
        <w:t>В 90-е гг. развитие бирж получает дополнительный импульс в связи со строительством железных дорог, элеваторов и т.д., появляются коммерческие банки, развиваются кредитные отношения.</w:t>
      </w:r>
    </w:p>
    <w:p w:rsidR="007D1E67" w:rsidRPr="00A31759" w:rsidRDefault="007D1E67" w:rsidP="00A31759">
      <w:pPr>
        <w:spacing w:line="360" w:lineRule="auto"/>
        <w:ind w:firstLine="720"/>
        <w:jc w:val="both"/>
        <w:rPr>
          <w:sz w:val="28"/>
          <w:szCs w:val="28"/>
        </w:rPr>
      </w:pPr>
      <w:r w:rsidRPr="00A31759">
        <w:rPr>
          <w:sz w:val="28"/>
          <w:szCs w:val="28"/>
        </w:rPr>
        <w:t>В целом к началу первой мировой войны в России насчитывалось 115 бирж.</w:t>
      </w:r>
    </w:p>
    <w:p w:rsidR="00682117" w:rsidRPr="00A31759" w:rsidRDefault="00682117" w:rsidP="00A31759">
      <w:pPr>
        <w:spacing w:line="360" w:lineRule="auto"/>
        <w:ind w:firstLine="720"/>
        <w:jc w:val="both"/>
        <w:rPr>
          <w:sz w:val="28"/>
          <w:szCs w:val="28"/>
        </w:rPr>
      </w:pPr>
      <w:r w:rsidRPr="00A31759">
        <w:rPr>
          <w:sz w:val="28"/>
          <w:szCs w:val="28"/>
        </w:rPr>
        <w:t>Последние биржи эпохи НЭПа были закрыты в 1930 году, когда Советская власть объявила о монополизации торговли государством. Почти 60 лет для советских людей биржа была одним из институтов “безнравственного буржуазного мира чистогана” и служила прекрасной иллюстрацией его “несправедливой и антигуманной сущности”.</w:t>
      </w:r>
    </w:p>
    <w:p w:rsidR="00682117" w:rsidRPr="00A31759" w:rsidRDefault="00682117" w:rsidP="00A31759">
      <w:pPr>
        <w:spacing w:line="360" w:lineRule="auto"/>
        <w:ind w:firstLine="720"/>
        <w:jc w:val="both"/>
        <w:rPr>
          <w:sz w:val="28"/>
          <w:szCs w:val="28"/>
        </w:rPr>
      </w:pPr>
      <w:r w:rsidRPr="00A31759">
        <w:rPr>
          <w:sz w:val="28"/>
          <w:szCs w:val="28"/>
        </w:rPr>
        <w:t>Но к началу 1990-ых годов в России назрела необходимость возрождения бирж. Централизованная экономика СССР уже болела многими проблемами: острый товарный дефицит, скрытая инфляция, и как следствие, бартеризация экономики, развал хозяйственных связей и спад промышленного производства. Начался переход к рыночным отношениям, в рамках которого были воссозданы биржи.</w:t>
      </w:r>
    </w:p>
    <w:p w:rsidR="00682117" w:rsidRPr="00A31759" w:rsidRDefault="00682117" w:rsidP="00A31759">
      <w:pPr>
        <w:spacing w:line="360" w:lineRule="auto"/>
        <w:ind w:firstLine="720"/>
        <w:jc w:val="both"/>
        <w:rPr>
          <w:sz w:val="28"/>
          <w:szCs w:val="28"/>
        </w:rPr>
      </w:pPr>
      <w:r w:rsidRPr="00A31759">
        <w:rPr>
          <w:sz w:val="28"/>
          <w:szCs w:val="28"/>
        </w:rPr>
        <w:t>Очень скоро Москва стала биржевой столицей мира по количеству фондовых бирж, число которых во всей России составляло 40% от их общемирового количества.</w:t>
      </w:r>
      <w:r w:rsidR="00E65809" w:rsidRPr="00A31759">
        <w:rPr>
          <w:sz w:val="28"/>
          <w:szCs w:val="28"/>
        </w:rPr>
        <w:t xml:space="preserve"> </w:t>
      </w:r>
      <w:r w:rsidRPr="00A31759">
        <w:rPr>
          <w:sz w:val="28"/>
          <w:szCs w:val="28"/>
        </w:rPr>
        <w:t>Фондовые биржи в действительности, представляли собой закрытые клубы профессиональн</w:t>
      </w:r>
      <w:r w:rsidR="00E65809" w:rsidRPr="00A31759">
        <w:rPr>
          <w:sz w:val="28"/>
          <w:szCs w:val="28"/>
        </w:rPr>
        <w:t>ых участников финансового рынка, среди которых вы</w:t>
      </w:r>
      <w:r w:rsidR="006677A9" w:rsidRPr="00A31759">
        <w:rPr>
          <w:sz w:val="28"/>
          <w:szCs w:val="28"/>
        </w:rPr>
        <w:t>делялись</w:t>
      </w:r>
      <w:r w:rsidR="00E65809" w:rsidRPr="00A31759">
        <w:rPr>
          <w:sz w:val="28"/>
          <w:szCs w:val="28"/>
        </w:rPr>
        <w:t xml:space="preserve"> и спекулянты.</w:t>
      </w:r>
      <w:r w:rsidR="006677A9" w:rsidRPr="00A31759">
        <w:rPr>
          <w:sz w:val="28"/>
          <w:szCs w:val="28"/>
        </w:rPr>
        <w:t xml:space="preserve"> </w:t>
      </w:r>
    </w:p>
    <w:p w:rsidR="00682117" w:rsidRPr="00A31759" w:rsidRDefault="006677A9" w:rsidP="00A31759">
      <w:pPr>
        <w:spacing w:line="360" w:lineRule="auto"/>
        <w:ind w:firstLine="720"/>
        <w:jc w:val="both"/>
        <w:rPr>
          <w:sz w:val="28"/>
          <w:szCs w:val="28"/>
        </w:rPr>
      </w:pPr>
      <w:r w:rsidRPr="00A31759">
        <w:rPr>
          <w:sz w:val="28"/>
          <w:szCs w:val="28"/>
        </w:rPr>
        <w:t xml:space="preserve">Такое обилие бирж обнаруживало их спекулятивный характер и долго существовать не могло. </w:t>
      </w:r>
      <w:r w:rsidR="00682117" w:rsidRPr="00A31759">
        <w:rPr>
          <w:sz w:val="28"/>
          <w:szCs w:val="28"/>
        </w:rPr>
        <w:t>В 1993 году количество бирж сократилось на треть, а к концу 1996 года более чем на 60% по сравнению с 1992 годом. На рубеже веков многие из этих выживших бирж уже были закрытыми площадками, на которых действовали профессиональные биржевые спекулянты и хеджеры.</w:t>
      </w:r>
    </w:p>
    <w:p w:rsidR="00682117" w:rsidRPr="00A31759" w:rsidRDefault="00682117" w:rsidP="00A31759">
      <w:pPr>
        <w:spacing w:line="360" w:lineRule="auto"/>
        <w:ind w:firstLine="720"/>
        <w:jc w:val="both"/>
        <w:rPr>
          <w:sz w:val="28"/>
          <w:szCs w:val="28"/>
        </w:rPr>
      </w:pPr>
      <w:r w:rsidRPr="00A31759">
        <w:rPr>
          <w:sz w:val="28"/>
          <w:szCs w:val="28"/>
        </w:rPr>
        <w:t>Главным итогом бурных 1990-ых годов стало образование современных общенациональных площадок для торговли ценными бумагами и срочными контрактами, необходимых для слаженного и стабильного функционирования российского финансового рынка.</w:t>
      </w:r>
      <w:r w:rsidR="004E7F2C" w:rsidRPr="004E7F2C">
        <w:rPr>
          <w:rFonts w:ascii="Arial" w:hAnsi="Arial" w:cs="Arial"/>
          <w:color w:val="000000"/>
          <w:sz w:val="19"/>
          <w:szCs w:val="19"/>
        </w:rPr>
        <w:t xml:space="preserve"> </w:t>
      </w:r>
      <w:r w:rsidR="004E7F2C" w:rsidRPr="004E7F2C">
        <w:rPr>
          <w:color w:val="000000"/>
          <w:sz w:val="28"/>
          <w:szCs w:val="28"/>
        </w:rPr>
        <w:t>[</w:t>
      </w:r>
      <w:r w:rsidR="00FF3914">
        <w:rPr>
          <w:color w:val="000000"/>
          <w:sz w:val="28"/>
          <w:szCs w:val="28"/>
        </w:rPr>
        <w:t>1</w:t>
      </w:r>
      <w:r w:rsidR="004E7F2C">
        <w:rPr>
          <w:color w:val="000000"/>
          <w:sz w:val="28"/>
          <w:szCs w:val="28"/>
        </w:rPr>
        <w:t xml:space="preserve">, с. </w:t>
      </w:r>
      <w:r w:rsidR="00285553">
        <w:rPr>
          <w:color w:val="000000"/>
          <w:sz w:val="28"/>
          <w:szCs w:val="28"/>
        </w:rPr>
        <w:t>61</w:t>
      </w:r>
      <w:r w:rsidR="004E7F2C" w:rsidRPr="004E7F2C">
        <w:rPr>
          <w:color w:val="000000"/>
          <w:sz w:val="28"/>
          <w:szCs w:val="28"/>
        </w:rPr>
        <w:t>]</w:t>
      </w:r>
    </w:p>
    <w:p w:rsidR="004449AF" w:rsidRPr="00A31759" w:rsidRDefault="004449AF" w:rsidP="00A31759">
      <w:pPr>
        <w:pStyle w:val="ConsPlusNormal"/>
        <w:widowControl/>
        <w:spacing w:line="360" w:lineRule="auto"/>
        <w:jc w:val="both"/>
        <w:rPr>
          <w:rFonts w:ascii="Times New Roman" w:hAnsi="Times New Roman" w:cs="Times New Roman"/>
          <w:sz w:val="28"/>
          <w:szCs w:val="28"/>
        </w:rPr>
      </w:pPr>
      <w:r w:rsidRPr="00A31759">
        <w:rPr>
          <w:rFonts w:ascii="Times New Roman" w:hAnsi="Times New Roman" w:cs="Times New Roman"/>
          <w:sz w:val="28"/>
          <w:szCs w:val="28"/>
        </w:rPr>
        <w:t>В настоящее время преобладают фьючерсные биржи</w:t>
      </w:r>
      <w:r w:rsidR="00E316D5" w:rsidRPr="00A31759">
        <w:rPr>
          <w:rFonts w:ascii="Times New Roman" w:hAnsi="Times New Roman" w:cs="Times New Roman"/>
          <w:sz w:val="28"/>
          <w:szCs w:val="28"/>
        </w:rPr>
        <w:t>, на которых процветает спекуляция</w:t>
      </w:r>
      <w:r w:rsidRPr="00A31759">
        <w:rPr>
          <w:rFonts w:ascii="Times New Roman" w:hAnsi="Times New Roman" w:cs="Times New Roman"/>
          <w:sz w:val="28"/>
          <w:szCs w:val="28"/>
        </w:rPr>
        <w:t xml:space="preserve">. Биржи реального товара имеют незначительные обороты. </w:t>
      </w:r>
    </w:p>
    <w:p w:rsidR="00A31759" w:rsidRPr="00A31759" w:rsidRDefault="00A31759" w:rsidP="00A31759">
      <w:pPr>
        <w:spacing w:line="360" w:lineRule="auto"/>
        <w:ind w:firstLine="720"/>
        <w:jc w:val="both"/>
        <w:rPr>
          <w:sz w:val="28"/>
          <w:szCs w:val="28"/>
        </w:rPr>
      </w:pPr>
      <w:r w:rsidRPr="00A31759">
        <w:rPr>
          <w:sz w:val="28"/>
          <w:szCs w:val="28"/>
        </w:rPr>
        <w:t xml:space="preserve">Сейчас в России функционирует </w:t>
      </w:r>
      <w:r>
        <w:rPr>
          <w:sz w:val="28"/>
          <w:szCs w:val="28"/>
        </w:rPr>
        <w:t>порядка десятка</w:t>
      </w:r>
      <w:r w:rsidRPr="00A31759">
        <w:rPr>
          <w:sz w:val="28"/>
          <w:szCs w:val="28"/>
        </w:rPr>
        <w:t xml:space="preserve"> фондовых бирж.</w:t>
      </w:r>
      <w:r>
        <w:rPr>
          <w:sz w:val="28"/>
          <w:szCs w:val="28"/>
        </w:rPr>
        <w:t xml:space="preserve"> </w:t>
      </w:r>
      <w:r w:rsidRPr="00A31759">
        <w:rPr>
          <w:sz w:val="28"/>
          <w:szCs w:val="28"/>
        </w:rPr>
        <w:t xml:space="preserve">Только 5 бирж фигурируют в качестве основных торговых площадок, на которых брокеры предлагают свои посреднические услуги - 3 московских и 2 петербургских биржи: </w:t>
      </w:r>
    </w:p>
    <w:p w:rsidR="00A31759" w:rsidRPr="00A31759" w:rsidRDefault="00A31759" w:rsidP="00E56598">
      <w:pPr>
        <w:numPr>
          <w:ilvl w:val="0"/>
          <w:numId w:val="5"/>
        </w:numPr>
        <w:spacing w:line="360" w:lineRule="auto"/>
        <w:jc w:val="both"/>
        <w:rPr>
          <w:sz w:val="28"/>
          <w:szCs w:val="28"/>
        </w:rPr>
      </w:pPr>
      <w:r w:rsidRPr="00A31759">
        <w:rPr>
          <w:sz w:val="28"/>
          <w:szCs w:val="28"/>
        </w:rPr>
        <w:t>Московская межбанковская валютная биржа (ММВБ)</w:t>
      </w:r>
    </w:p>
    <w:p w:rsidR="00A31759" w:rsidRPr="00A31759" w:rsidRDefault="00A31759" w:rsidP="00E56598">
      <w:pPr>
        <w:numPr>
          <w:ilvl w:val="0"/>
          <w:numId w:val="5"/>
        </w:numPr>
        <w:spacing w:line="360" w:lineRule="auto"/>
        <w:jc w:val="both"/>
        <w:rPr>
          <w:sz w:val="28"/>
          <w:szCs w:val="28"/>
        </w:rPr>
      </w:pPr>
      <w:r w:rsidRPr="00A31759">
        <w:rPr>
          <w:sz w:val="28"/>
          <w:szCs w:val="28"/>
        </w:rPr>
        <w:t xml:space="preserve">Российская Торговая Система (РТС) </w:t>
      </w:r>
    </w:p>
    <w:p w:rsidR="00A31759" w:rsidRPr="00A31759" w:rsidRDefault="00A31759" w:rsidP="00E56598">
      <w:pPr>
        <w:numPr>
          <w:ilvl w:val="0"/>
          <w:numId w:val="5"/>
        </w:numPr>
        <w:spacing w:line="360" w:lineRule="auto"/>
        <w:jc w:val="both"/>
        <w:rPr>
          <w:sz w:val="28"/>
          <w:szCs w:val="28"/>
        </w:rPr>
      </w:pPr>
      <w:r w:rsidRPr="00A31759">
        <w:rPr>
          <w:sz w:val="28"/>
          <w:szCs w:val="28"/>
        </w:rPr>
        <w:t>Московская фондовая биржа (МФБ)</w:t>
      </w:r>
    </w:p>
    <w:p w:rsidR="00A31759" w:rsidRPr="00A31759" w:rsidRDefault="00A31759" w:rsidP="00E56598">
      <w:pPr>
        <w:numPr>
          <w:ilvl w:val="0"/>
          <w:numId w:val="5"/>
        </w:numPr>
        <w:spacing w:line="360" w:lineRule="auto"/>
        <w:jc w:val="both"/>
        <w:rPr>
          <w:sz w:val="28"/>
          <w:szCs w:val="28"/>
        </w:rPr>
      </w:pPr>
      <w:r w:rsidRPr="00A31759">
        <w:rPr>
          <w:sz w:val="28"/>
          <w:szCs w:val="28"/>
        </w:rPr>
        <w:t>Санкт-Петербургская валютная биржа (СПВБ)</w:t>
      </w:r>
    </w:p>
    <w:p w:rsidR="00A31759" w:rsidRPr="00A31759" w:rsidRDefault="00A31759" w:rsidP="00E56598">
      <w:pPr>
        <w:numPr>
          <w:ilvl w:val="0"/>
          <w:numId w:val="5"/>
        </w:numPr>
        <w:spacing w:line="360" w:lineRule="auto"/>
        <w:jc w:val="both"/>
        <w:rPr>
          <w:sz w:val="28"/>
          <w:szCs w:val="28"/>
        </w:rPr>
      </w:pPr>
      <w:r w:rsidRPr="00A31759">
        <w:rPr>
          <w:sz w:val="28"/>
          <w:szCs w:val="28"/>
        </w:rPr>
        <w:t>Фондовая биржа "Санкт-Петербург" (ФБ СПб)</w:t>
      </w:r>
    </w:p>
    <w:p w:rsidR="003160CF" w:rsidRPr="00234AE5" w:rsidRDefault="003160CF" w:rsidP="00234AE5">
      <w:pPr>
        <w:pStyle w:val="a6"/>
        <w:spacing w:after="0" w:line="360" w:lineRule="auto"/>
        <w:ind w:firstLine="720"/>
        <w:jc w:val="both"/>
        <w:rPr>
          <w:color w:val="000000"/>
          <w:sz w:val="28"/>
          <w:szCs w:val="28"/>
        </w:rPr>
      </w:pPr>
      <w:r w:rsidRPr="00234AE5">
        <w:rPr>
          <w:color w:val="000000"/>
          <w:sz w:val="28"/>
          <w:szCs w:val="28"/>
        </w:rPr>
        <w:t xml:space="preserve">Главный результат </w:t>
      </w:r>
      <w:r w:rsidR="00234AE5">
        <w:rPr>
          <w:color w:val="000000"/>
          <w:sz w:val="28"/>
          <w:szCs w:val="28"/>
        </w:rPr>
        <w:t xml:space="preserve">прошедшего 2009 года </w:t>
      </w:r>
      <w:r w:rsidRPr="00234AE5">
        <w:rPr>
          <w:color w:val="000000"/>
          <w:sz w:val="28"/>
          <w:szCs w:val="28"/>
        </w:rPr>
        <w:t>- биржевой рынок ценных бумаг не только сохранил стабильность и доверие клиентов, но даже смог серьезно вырасти, продолжая играть важную роль в привлечении инвестиций для развития производства и модернизации промышленности.</w:t>
      </w:r>
    </w:p>
    <w:p w:rsidR="003160CF" w:rsidRPr="00234AE5" w:rsidRDefault="003160CF" w:rsidP="00234AE5">
      <w:pPr>
        <w:pStyle w:val="a6"/>
        <w:spacing w:after="0" w:line="360" w:lineRule="auto"/>
        <w:ind w:firstLine="720"/>
        <w:jc w:val="both"/>
        <w:rPr>
          <w:color w:val="000000"/>
          <w:sz w:val="28"/>
          <w:szCs w:val="28"/>
        </w:rPr>
      </w:pPr>
      <w:r w:rsidRPr="00234AE5">
        <w:rPr>
          <w:color w:val="000000"/>
          <w:sz w:val="28"/>
          <w:szCs w:val="28"/>
        </w:rPr>
        <w:t>Бирже удалось сохранить свои позиции центра ценообразования на бумаги российских компаний. В суммарном обороте вторичного рынка акций и депозитарных расписок на акции российских компаний, принимая во внимание торги на отечественных и зарубежных биржах, доля ММВБ увеличилась до 70%.</w:t>
      </w:r>
    </w:p>
    <w:p w:rsidR="003160CF" w:rsidRPr="00234AE5" w:rsidRDefault="003160CF" w:rsidP="00234AE5">
      <w:pPr>
        <w:pStyle w:val="a6"/>
        <w:spacing w:after="0" w:line="360" w:lineRule="auto"/>
        <w:ind w:firstLine="720"/>
        <w:jc w:val="both"/>
        <w:rPr>
          <w:color w:val="000000"/>
          <w:sz w:val="28"/>
          <w:szCs w:val="28"/>
        </w:rPr>
      </w:pPr>
      <w:r w:rsidRPr="00234AE5">
        <w:rPr>
          <w:color w:val="000000"/>
          <w:sz w:val="28"/>
          <w:szCs w:val="28"/>
        </w:rPr>
        <w:t>Если учитывать все операции с ценными бумагами на бирже, то совокупный оборот биржи за год составил 40,7 трлн руб. (1,3 трлн долл.). В результате в 2009 году ММВБ сохранила место в числе 20 крупнейших фондовых бирж мира.</w:t>
      </w:r>
    </w:p>
    <w:p w:rsidR="003160CF" w:rsidRPr="00234AE5" w:rsidRDefault="003160CF" w:rsidP="00234AE5">
      <w:pPr>
        <w:pStyle w:val="a6"/>
        <w:spacing w:after="0" w:line="360" w:lineRule="auto"/>
        <w:ind w:firstLine="720"/>
        <w:jc w:val="both"/>
        <w:rPr>
          <w:color w:val="000000"/>
          <w:sz w:val="28"/>
          <w:szCs w:val="28"/>
        </w:rPr>
      </w:pPr>
      <w:r w:rsidRPr="00234AE5">
        <w:rPr>
          <w:color w:val="000000"/>
          <w:sz w:val="28"/>
          <w:szCs w:val="28"/>
        </w:rPr>
        <w:t xml:space="preserve">При этом объем вторичных торгов ценными бумагами составил 17,4 трлн рублей (свыше 550 млрд долл.). Количество сделок также выросло, что свидетельствует о сохранении ликвидности на рынке. </w:t>
      </w:r>
    </w:p>
    <w:p w:rsidR="004449AF" w:rsidRPr="00234AE5" w:rsidRDefault="003160CF" w:rsidP="00234AE5">
      <w:pPr>
        <w:pStyle w:val="ConsPlusNormal"/>
        <w:widowControl/>
        <w:spacing w:line="360" w:lineRule="auto"/>
        <w:jc w:val="both"/>
        <w:rPr>
          <w:rFonts w:ascii="Times New Roman" w:hAnsi="Times New Roman" w:cs="Times New Roman"/>
          <w:sz w:val="28"/>
          <w:szCs w:val="28"/>
        </w:rPr>
      </w:pPr>
      <w:r w:rsidRPr="00234AE5">
        <w:rPr>
          <w:rFonts w:ascii="Times New Roman" w:hAnsi="Times New Roman" w:cs="Times New Roman"/>
          <w:color w:val="000000"/>
          <w:sz w:val="28"/>
          <w:szCs w:val="28"/>
        </w:rPr>
        <w:t>В итоге можно отметить, что 2009 год порадовал инвесторов хорошими доходностями. Индекс ММВБ, который отражает среднюю стоимость акций 30 крупнейших российских эмитентов, вырос за год на 121% - с 620 п. до 1370 п. К концу года капитализация акций российских компаний, торгуемых на ММВБ, составила 20,17 трлн руб., увеличившись на 105%, что подтверждают и международные эксперты, которые отмечают, что в 2009 году по темпам роста акций российский рынок оставил позади все развитые и развивающиеся рынки за исключением Бразилии, рынок которой вырос на 145</w:t>
      </w:r>
      <w:r w:rsidR="00234AE5" w:rsidRPr="00234AE5">
        <w:rPr>
          <w:rFonts w:ascii="Times New Roman" w:hAnsi="Times New Roman" w:cs="Times New Roman"/>
          <w:color w:val="000000"/>
          <w:sz w:val="28"/>
          <w:szCs w:val="28"/>
        </w:rPr>
        <w:t xml:space="preserve"> %. [11]</w:t>
      </w:r>
    </w:p>
    <w:p w:rsidR="0018177C" w:rsidRDefault="00046FC9" w:rsidP="00A31759">
      <w:pPr>
        <w:pStyle w:val="a3"/>
      </w:pPr>
      <w:r w:rsidRPr="00A31759">
        <w:t>Что касается валютных рынков</w:t>
      </w:r>
      <w:r w:rsidR="0018177C">
        <w:t>, т</w:t>
      </w:r>
      <w:r w:rsidRPr="00A31759">
        <w:t xml:space="preserve">очкой отсчета современного технологического перевооружения можно считать переход на электронные технологии. Появление электронных систем на валютном рынке отвечало </w:t>
      </w:r>
      <w:r w:rsidR="0018177C">
        <w:t xml:space="preserve">его </w:t>
      </w:r>
      <w:r w:rsidRPr="00A31759">
        <w:t xml:space="preserve">потребностям в связи с резко возросшими объемами операций по обслуживанию движения капиталов между развитыми государствами. </w:t>
      </w:r>
    </w:p>
    <w:p w:rsidR="00046FC9" w:rsidRPr="00A31759" w:rsidRDefault="00046FC9" w:rsidP="00A31759">
      <w:pPr>
        <w:pStyle w:val="a3"/>
      </w:pPr>
      <w:r w:rsidRPr="00A31759">
        <w:t xml:space="preserve">Новые поколения электронных систем дают возможность вести торговлю с удаленных терминалов, автоматически подтверждать сделки, направлять информацию в систему сверки валютных позиций и управления рисками. </w:t>
      </w:r>
    </w:p>
    <w:p w:rsidR="0018177C" w:rsidRDefault="00046FC9" w:rsidP="00A31759">
      <w:pPr>
        <w:pStyle w:val="a3"/>
      </w:pPr>
      <w:r w:rsidRPr="00A31759">
        <w:t xml:space="preserve">Следующим шагом в повышении уровня технологического обеспечения операций на валютном рынке стало применение электронных брокерских систем. Они появились в начале 90-х годов и получили развитие благодаря подключению к ним средних и мелких банков, которые стали самостоятельно проводить операции купли/продажи валюты. </w:t>
      </w:r>
    </w:p>
    <w:p w:rsidR="0018177C" w:rsidRDefault="00046FC9" w:rsidP="00A31759">
      <w:pPr>
        <w:pStyle w:val="a3"/>
      </w:pPr>
      <w:r w:rsidRPr="00A31759">
        <w:t xml:space="preserve">Возросла «прозрачность» рынка, что позволило заметно сузить </w:t>
      </w:r>
      <w:r w:rsidR="0018177C">
        <w:t>разницы</w:t>
      </w:r>
      <w:r w:rsidRPr="00A31759">
        <w:t xml:space="preserve"> между курсами покупки и продажи валюты. В результате обострилась конкуренция между банками за качество предоставляемых услуг.  Электронные технологии открыли возможность для создания более сложных информационно-аналитических продуктов. Возросла степень интеграции сегментов финансового рынка - валютного, фондового, срочного. </w:t>
      </w:r>
    </w:p>
    <w:p w:rsidR="00046FC9" w:rsidRPr="00A31759" w:rsidRDefault="00046FC9" w:rsidP="00A31759">
      <w:pPr>
        <w:pStyle w:val="a3"/>
      </w:pPr>
      <w:r w:rsidRPr="00A31759">
        <w:t xml:space="preserve">Активный выход Интернет-технологий на валютный рынок начался в 2000 г.  По системе Интернет клиенты получили возможность сравнивать котировки валют на межбанковском рынке, с котировками обслуживающего их банка.  Изменились запросы клиентов, для которых стало важным не только иметь перед глазами максимально широкий спектр котировок, но и возможность заключать по предлагаемым котировкам сделки. По некоторым оценкам, через год - два до половины общего объема операций на валютном рынке может осуществляться с использованием Интернет-технологий. </w:t>
      </w:r>
    </w:p>
    <w:p w:rsidR="00046FC9" w:rsidRPr="0018177C" w:rsidRDefault="00046FC9" w:rsidP="0018177C">
      <w:pPr>
        <w:pStyle w:val="a7"/>
        <w:spacing w:line="360" w:lineRule="auto"/>
        <w:ind w:firstLine="720"/>
        <w:jc w:val="both"/>
        <w:rPr>
          <w:sz w:val="28"/>
          <w:szCs w:val="28"/>
        </w:rPr>
      </w:pPr>
      <w:r w:rsidRPr="0018177C">
        <w:rPr>
          <w:sz w:val="28"/>
          <w:szCs w:val="28"/>
        </w:rPr>
        <w:t>Новыми становятся отношения между банками и их клиентами. Снижается роль банков в качестве посредника между клиентом и валютным рынком. Одновременно банки начинают выступать в новой для себя роли - в к</w:t>
      </w:r>
      <w:r w:rsidR="0018177C" w:rsidRPr="0018177C">
        <w:rPr>
          <w:sz w:val="28"/>
          <w:szCs w:val="28"/>
        </w:rPr>
        <w:t>ачестве организатора торговли.</w:t>
      </w:r>
    </w:p>
    <w:p w:rsidR="00046FC9" w:rsidRPr="00A31759" w:rsidRDefault="00046FC9" w:rsidP="00A31759">
      <w:pPr>
        <w:pStyle w:val="2"/>
        <w:spacing w:after="0" w:line="360" w:lineRule="auto"/>
        <w:ind w:left="0" w:firstLine="720"/>
        <w:jc w:val="both"/>
        <w:rPr>
          <w:sz w:val="28"/>
          <w:szCs w:val="28"/>
        </w:rPr>
      </w:pPr>
      <w:r w:rsidRPr="00A31759">
        <w:rPr>
          <w:sz w:val="28"/>
          <w:szCs w:val="28"/>
        </w:rPr>
        <w:t xml:space="preserve">Происходящие изменения на мировом валютном рынке свидетельствуют о том, что границы между межбанковским и клиентским рынком становятся все более размытыми, что услуги на валютном рынке перестают быть привилегией банков, а сами банки превращаются в организаторов торговли. </w:t>
      </w:r>
    </w:p>
    <w:p w:rsidR="00153CA0" w:rsidRPr="00153CA0" w:rsidRDefault="00153CA0" w:rsidP="00B2554A">
      <w:pPr>
        <w:spacing w:line="360" w:lineRule="auto"/>
        <w:ind w:firstLine="720"/>
        <w:jc w:val="both"/>
        <w:rPr>
          <w:sz w:val="28"/>
          <w:szCs w:val="28"/>
        </w:rPr>
      </w:pPr>
    </w:p>
    <w:p w:rsidR="00153CA0" w:rsidRDefault="00153CA0" w:rsidP="00B2554A">
      <w:pPr>
        <w:spacing w:line="360" w:lineRule="auto"/>
        <w:ind w:firstLine="720"/>
        <w:jc w:val="both"/>
        <w:rPr>
          <w:sz w:val="28"/>
          <w:szCs w:val="28"/>
        </w:rPr>
      </w:pPr>
    </w:p>
    <w:p w:rsidR="000B7C23" w:rsidRDefault="000B7C23" w:rsidP="00B2554A">
      <w:pPr>
        <w:spacing w:line="360" w:lineRule="auto"/>
        <w:ind w:firstLine="720"/>
        <w:jc w:val="both"/>
        <w:rPr>
          <w:sz w:val="28"/>
          <w:szCs w:val="28"/>
        </w:rPr>
      </w:pPr>
    </w:p>
    <w:p w:rsidR="000B7C23" w:rsidRDefault="000B7C23" w:rsidP="00B2554A">
      <w:pPr>
        <w:spacing w:line="360" w:lineRule="auto"/>
        <w:ind w:firstLine="720"/>
        <w:jc w:val="both"/>
        <w:rPr>
          <w:sz w:val="28"/>
          <w:szCs w:val="28"/>
        </w:rPr>
      </w:pPr>
    </w:p>
    <w:p w:rsidR="000B7C23" w:rsidRDefault="000B7C23" w:rsidP="00B2554A">
      <w:pPr>
        <w:spacing w:line="360" w:lineRule="auto"/>
        <w:ind w:firstLine="720"/>
        <w:jc w:val="both"/>
        <w:rPr>
          <w:sz w:val="28"/>
          <w:szCs w:val="28"/>
        </w:rPr>
      </w:pPr>
    </w:p>
    <w:p w:rsidR="00A25FE8" w:rsidRPr="001039E3" w:rsidRDefault="001039E3" w:rsidP="001039E3">
      <w:pPr>
        <w:spacing w:line="480" w:lineRule="auto"/>
        <w:ind w:firstLine="720"/>
        <w:jc w:val="center"/>
        <w:rPr>
          <w:b/>
          <w:sz w:val="28"/>
          <w:szCs w:val="28"/>
        </w:rPr>
      </w:pPr>
      <w:r w:rsidRPr="001039E3">
        <w:rPr>
          <w:b/>
          <w:sz w:val="28"/>
          <w:szCs w:val="28"/>
        </w:rPr>
        <w:t>Заключение</w:t>
      </w:r>
    </w:p>
    <w:p w:rsidR="00B66443" w:rsidRPr="004C2074" w:rsidRDefault="00B66443" w:rsidP="00B66443">
      <w:pPr>
        <w:spacing w:line="360" w:lineRule="auto"/>
        <w:ind w:firstLine="720"/>
        <w:jc w:val="both"/>
        <w:rPr>
          <w:sz w:val="28"/>
          <w:szCs w:val="28"/>
        </w:rPr>
      </w:pPr>
      <w:r>
        <w:rPr>
          <w:sz w:val="28"/>
          <w:szCs w:val="28"/>
        </w:rPr>
        <w:t>По итогам проведенной работы, можно сказать, что смысл спекуляции - к</w:t>
      </w:r>
      <w:r w:rsidRPr="00AA4D6D">
        <w:rPr>
          <w:sz w:val="28"/>
          <w:szCs w:val="28"/>
        </w:rPr>
        <w:t>упить подешевле, продать подороже.</w:t>
      </w:r>
      <w:r w:rsidRPr="00B66443">
        <w:rPr>
          <w:sz w:val="28"/>
          <w:szCs w:val="28"/>
        </w:rPr>
        <w:t xml:space="preserve"> </w:t>
      </w:r>
      <w:r w:rsidRPr="004C2074">
        <w:rPr>
          <w:sz w:val="28"/>
          <w:szCs w:val="28"/>
        </w:rPr>
        <w:t xml:space="preserve">Спекулянтов можно найти на </w:t>
      </w:r>
      <w:r w:rsidR="00EA72F6">
        <w:rPr>
          <w:sz w:val="28"/>
          <w:szCs w:val="28"/>
        </w:rPr>
        <w:t>всевозможных рынках</w:t>
      </w:r>
      <w:r w:rsidRPr="004C2074">
        <w:rPr>
          <w:sz w:val="28"/>
          <w:szCs w:val="28"/>
        </w:rPr>
        <w:t xml:space="preserve">. В настоящее время основным местом встречи спекулянтов являются биржи. </w:t>
      </w:r>
    </w:p>
    <w:p w:rsidR="00B66443" w:rsidRDefault="00B66443" w:rsidP="00B2554A">
      <w:pPr>
        <w:spacing w:line="360" w:lineRule="auto"/>
        <w:ind w:firstLine="720"/>
        <w:jc w:val="both"/>
        <w:rPr>
          <w:sz w:val="28"/>
          <w:szCs w:val="28"/>
        </w:rPr>
      </w:pPr>
      <w:r w:rsidRPr="00930CA6">
        <w:rPr>
          <w:sz w:val="28"/>
          <w:szCs w:val="28"/>
        </w:rPr>
        <w:t>Существует две формы спекуляции на бирже, сосуществующие и дополняющие друг друга, - хеджирование и биржевая спекуляция. Хеджирование невозможно без биржевой спекуляции и наоборот, биржевая спекуляция не имеет смысла без подпитки ресурсами с рынков хеджеров.</w:t>
      </w:r>
    </w:p>
    <w:p w:rsidR="001F2800" w:rsidRDefault="001F2800" w:rsidP="001F2800">
      <w:pPr>
        <w:spacing w:line="360" w:lineRule="auto"/>
        <w:ind w:firstLine="720"/>
        <w:jc w:val="both"/>
        <w:rPr>
          <w:sz w:val="28"/>
          <w:szCs w:val="28"/>
        </w:rPr>
      </w:pPr>
      <w:r w:rsidRPr="00E408AA">
        <w:rPr>
          <w:sz w:val="28"/>
          <w:szCs w:val="28"/>
        </w:rPr>
        <w:t>Мировая валютная система, функционирующая в настоящее время развивает в людях, совершающих валютно-финансовые операции, то,</w:t>
      </w:r>
      <w:r>
        <w:rPr>
          <w:sz w:val="28"/>
          <w:szCs w:val="28"/>
        </w:rPr>
        <w:t xml:space="preserve"> </w:t>
      </w:r>
      <w:r w:rsidRPr="00E408AA">
        <w:rPr>
          <w:sz w:val="28"/>
          <w:szCs w:val="28"/>
        </w:rPr>
        <w:t>что называется "спекулянтской психологией". В мире, где курсы валют отклоняются в ту или иную сторону на н</w:t>
      </w:r>
      <w:r>
        <w:rPr>
          <w:sz w:val="28"/>
          <w:szCs w:val="28"/>
        </w:rPr>
        <w:t>есколько процентов еженедельно</w:t>
      </w:r>
      <w:r w:rsidRPr="00E408AA">
        <w:rPr>
          <w:sz w:val="28"/>
          <w:szCs w:val="28"/>
        </w:rPr>
        <w:t xml:space="preserve">, вполне очевидно, что управляющий фондом, стремясь компенсировать неизбежные потери, должен прибегнуть к спекулятивным операциям. </w:t>
      </w:r>
    </w:p>
    <w:p w:rsidR="00AC64D4" w:rsidRDefault="00B66443" w:rsidP="00B2554A">
      <w:pPr>
        <w:spacing w:line="360" w:lineRule="auto"/>
        <w:ind w:firstLine="720"/>
        <w:jc w:val="both"/>
        <w:rPr>
          <w:sz w:val="28"/>
          <w:szCs w:val="28"/>
        </w:rPr>
      </w:pPr>
      <w:r>
        <w:rPr>
          <w:sz w:val="28"/>
          <w:szCs w:val="28"/>
        </w:rPr>
        <w:t>П</w:t>
      </w:r>
      <w:r w:rsidR="00AC64D4">
        <w:rPr>
          <w:sz w:val="28"/>
          <w:szCs w:val="28"/>
        </w:rPr>
        <w:t xml:space="preserve">ольза спекуляции </w:t>
      </w:r>
      <w:r w:rsidR="004D68A6">
        <w:rPr>
          <w:sz w:val="28"/>
          <w:szCs w:val="28"/>
        </w:rPr>
        <w:t>заключается,</w:t>
      </w:r>
      <w:r w:rsidR="00AC64D4">
        <w:rPr>
          <w:sz w:val="28"/>
          <w:szCs w:val="28"/>
        </w:rPr>
        <w:t xml:space="preserve"> прежде </w:t>
      </w:r>
      <w:r w:rsidR="004D68A6">
        <w:rPr>
          <w:sz w:val="28"/>
          <w:szCs w:val="28"/>
        </w:rPr>
        <w:t>всего,</w:t>
      </w:r>
      <w:r w:rsidR="00AC64D4">
        <w:rPr>
          <w:sz w:val="28"/>
          <w:szCs w:val="28"/>
        </w:rPr>
        <w:t xml:space="preserve"> в передаче необходимой информации от тех, кто ею обладает, к тем, кто в ней нуждается.</w:t>
      </w:r>
      <w:r w:rsidR="00397235">
        <w:rPr>
          <w:sz w:val="28"/>
          <w:szCs w:val="28"/>
        </w:rPr>
        <w:t xml:space="preserve"> Спекулянты производят и поставляют информацию о тенденциях экономического развития. </w:t>
      </w:r>
      <w:r w:rsidR="00CD7CDB">
        <w:rPr>
          <w:sz w:val="28"/>
          <w:szCs w:val="28"/>
        </w:rPr>
        <w:t>Их ожидания ценовых сдвигов чутко улавливают перелив ресурсов из отрасли в отрасль, изменения экономической и политической конъюнктуры. Цены, образующиеся в результате их деятельности, являются своеобразным барометром. Они подсказывают всему обществу перспективные направления развития. Дешево производя ценную информацию, они способствуют повышению эффективности общественного производства и тем самым увеличивают богатство нации.</w:t>
      </w:r>
    </w:p>
    <w:p w:rsidR="001F2800" w:rsidRDefault="001F2800" w:rsidP="001F2800">
      <w:pPr>
        <w:spacing w:line="360" w:lineRule="auto"/>
        <w:ind w:firstLine="720"/>
        <w:jc w:val="both"/>
        <w:rPr>
          <w:sz w:val="28"/>
          <w:szCs w:val="28"/>
        </w:rPr>
      </w:pPr>
      <w:r w:rsidRPr="009C59D1">
        <w:rPr>
          <w:sz w:val="28"/>
          <w:szCs w:val="28"/>
        </w:rPr>
        <w:t>Исходя из всего вышеперечисленного</w:t>
      </w:r>
      <w:r>
        <w:rPr>
          <w:sz w:val="28"/>
          <w:szCs w:val="28"/>
        </w:rPr>
        <w:t>,</w:t>
      </w:r>
      <w:r w:rsidRPr="009C59D1">
        <w:rPr>
          <w:sz w:val="28"/>
          <w:szCs w:val="28"/>
        </w:rPr>
        <w:t xml:space="preserve"> можно сделать вывод, что биржевая спекуляция является необходимой составляющей рыночной экономики, объективно способствующая более гибкому функционированию рыночного механизма.</w:t>
      </w:r>
    </w:p>
    <w:p w:rsidR="001F2800" w:rsidRPr="00153CA0" w:rsidRDefault="001F2800" w:rsidP="00B2554A">
      <w:pPr>
        <w:spacing w:line="360" w:lineRule="auto"/>
        <w:ind w:firstLine="720"/>
        <w:jc w:val="both"/>
        <w:rPr>
          <w:sz w:val="28"/>
          <w:szCs w:val="28"/>
        </w:rPr>
      </w:pPr>
    </w:p>
    <w:p w:rsidR="00A25FE8" w:rsidRPr="00D82172" w:rsidRDefault="00D82172" w:rsidP="00D82172">
      <w:pPr>
        <w:spacing w:line="480" w:lineRule="auto"/>
        <w:ind w:firstLine="720"/>
        <w:jc w:val="center"/>
        <w:rPr>
          <w:b/>
          <w:sz w:val="28"/>
          <w:szCs w:val="28"/>
        </w:rPr>
      </w:pPr>
      <w:r>
        <w:rPr>
          <w:b/>
          <w:sz w:val="28"/>
          <w:szCs w:val="28"/>
        </w:rPr>
        <w:t>Список использованной литературы</w:t>
      </w:r>
    </w:p>
    <w:p w:rsidR="00585B2D" w:rsidRPr="00585B2D" w:rsidRDefault="004747DA" w:rsidP="00585B2D">
      <w:pPr>
        <w:pStyle w:val="FR3"/>
        <w:tabs>
          <w:tab w:val="left" w:pos="0"/>
        </w:tabs>
        <w:spacing w:line="360" w:lineRule="auto"/>
        <w:ind w:left="0" w:right="0" w:firstLine="720"/>
        <w:jc w:val="both"/>
        <w:rPr>
          <w:rFonts w:ascii="Times New Roman" w:hAnsi="Times New Roman" w:cs="Times New Roman"/>
          <w:b w:val="0"/>
          <w:sz w:val="28"/>
          <w:szCs w:val="28"/>
        </w:rPr>
      </w:pPr>
      <w:r w:rsidRPr="00585B2D">
        <w:rPr>
          <w:rFonts w:ascii="Times New Roman" w:hAnsi="Times New Roman" w:cs="Times New Roman"/>
          <w:b w:val="0"/>
          <w:sz w:val="28"/>
          <w:szCs w:val="28"/>
        </w:rPr>
        <w:t>1.</w:t>
      </w:r>
      <w:r w:rsidRPr="00585B2D">
        <w:rPr>
          <w:rFonts w:ascii="Times New Roman" w:hAnsi="Times New Roman" w:cs="Times New Roman"/>
          <w:b w:val="0"/>
          <w:sz w:val="28"/>
          <w:szCs w:val="28"/>
        </w:rPr>
        <w:tab/>
      </w:r>
      <w:r w:rsidR="00585B2D" w:rsidRPr="00585B2D">
        <w:rPr>
          <w:rFonts w:ascii="Times New Roman" w:hAnsi="Times New Roman" w:cs="Times New Roman"/>
          <w:b w:val="0"/>
          <w:sz w:val="28"/>
          <w:szCs w:val="28"/>
        </w:rPr>
        <w:t>Дегтярева О.И. Биржевое дело: Учебник для вузов. – М.: ЮНИТИ, 2006.</w:t>
      </w:r>
    </w:p>
    <w:p w:rsidR="00585B2D" w:rsidRPr="00585B2D" w:rsidRDefault="00585B2D" w:rsidP="00585B2D">
      <w:pPr>
        <w:spacing w:line="360" w:lineRule="auto"/>
        <w:ind w:firstLine="720"/>
        <w:jc w:val="both"/>
        <w:rPr>
          <w:sz w:val="28"/>
          <w:szCs w:val="28"/>
        </w:rPr>
      </w:pPr>
      <w:r w:rsidRPr="00585B2D">
        <w:rPr>
          <w:sz w:val="28"/>
          <w:szCs w:val="28"/>
        </w:rPr>
        <w:t>2.</w:t>
      </w:r>
      <w:r w:rsidRPr="00585B2D">
        <w:rPr>
          <w:sz w:val="28"/>
          <w:szCs w:val="28"/>
        </w:rPr>
        <w:tab/>
        <w:t>Драчев С.Н. Фондовые рынки: основные понятия, механизмы, терминология.: Учебник для вузов. -  М: ЮНИТИ, 2008.</w:t>
      </w:r>
    </w:p>
    <w:p w:rsidR="00585B2D" w:rsidRPr="00585B2D" w:rsidRDefault="00585B2D" w:rsidP="00585B2D">
      <w:pPr>
        <w:pStyle w:val="FR3"/>
        <w:tabs>
          <w:tab w:val="left" w:pos="0"/>
        </w:tabs>
        <w:spacing w:line="360" w:lineRule="auto"/>
        <w:ind w:left="0" w:right="0" w:firstLine="720"/>
        <w:jc w:val="both"/>
        <w:rPr>
          <w:rFonts w:ascii="Times New Roman" w:hAnsi="Times New Roman" w:cs="Times New Roman"/>
          <w:b w:val="0"/>
          <w:sz w:val="28"/>
          <w:szCs w:val="28"/>
        </w:rPr>
      </w:pPr>
      <w:r w:rsidRPr="00585B2D">
        <w:rPr>
          <w:rFonts w:ascii="Times New Roman" w:hAnsi="Times New Roman" w:cs="Times New Roman"/>
          <w:b w:val="0"/>
          <w:sz w:val="28"/>
          <w:szCs w:val="28"/>
        </w:rPr>
        <w:t>3.</w:t>
      </w:r>
      <w:r w:rsidRPr="00585B2D">
        <w:rPr>
          <w:rFonts w:ascii="Times New Roman" w:hAnsi="Times New Roman" w:cs="Times New Roman"/>
          <w:b w:val="0"/>
          <w:sz w:val="28"/>
          <w:szCs w:val="28"/>
        </w:rPr>
        <w:tab/>
        <w:t>Драчевский Г. А. Спекулятивные операции на фьючерсных рынках// Деловой мир-</w:t>
      </w:r>
      <w:r>
        <w:rPr>
          <w:rFonts w:ascii="Times New Roman" w:hAnsi="Times New Roman" w:cs="Times New Roman"/>
          <w:b w:val="0"/>
          <w:sz w:val="28"/>
          <w:szCs w:val="28"/>
        </w:rPr>
        <w:t xml:space="preserve"> </w:t>
      </w:r>
      <w:r w:rsidRPr="00585B2D">
        <w:rPr>
          <w:rFonts w:ascii="Times New Roman" w:hAnsi="Times New Roman" w:cs="Times New Roman"/>
          <w:b w:val="0"/>
          <w:sz w:val="28"/>
          <w:szCs w:val="28"/>
        </w:rPr>
        <w:t>2007-</w:t>
      </w:r>
      <w:r>
        <w:rPr>
          <w:rFonts w:ascii="Times New Roman" w:hAnsi="Times New Roman" w:cs="Times New Roman"/>
          <w:b w:val="0"/>
          <w:sz w:val="28"/>
          <w:szCs w:val="28"/>
        </w:rPr>
        <w:t xml:space="preserve"> </w:t>
      </w:r>
      <w:r w:rsidRPr="00585B2D">
        <w:rPr>
          <w:rFonts w:ascii="Times New Roman" w:hAnsi="Times New Roman" w:cs="Times New Roman"/>
          <w:b w:val="0"/>
          <w:sz w:val="28"/>
          <w:szCs w:val="28"/>
        </w:rPr>
        <w:t>№8</w:t>
      </w:r>
      <w:r>
        <w:rPr>
          <w:rFonts w:ascii="Times New Roman" w:hAnsi="Times New Roman" w:cs="Times New Roman"/>
          <w:b w:val="0"/>
          <w:sz w:val="28"/>
          <w:szCs w:val="28"/>
        </w:rPr>
        <w:t xml:space="preserve"> </w:t>
      </w:r>
      <w:r w:rsidRPr="00585B2D">
        <w:rPr>
          <w:rFonts w:ascii="Times New Roman" w:hAnsi="Times New Roman" w:cs="Times New Roman"/>
          <w:b w:val="0"/>
          <w:sz w:val="28"/>
          <w:szCs w:val="28"/>
        </w:rPr>
        <w:t>-</w:t>
      </w:r>
      <w:r>
        <w:rPr>
          <w:rFonts w:ascii="Times New Roman" w:hAnsi="Times New Roman" w:cs="Times New Roman"/>
          <w:b w:val="0"/>
          <w:sz w:val="28"/>
          <w:szCs w:val="28"/>
        </w:rPr>
        <w:t xml:space="preserve"> </w:t>
      </w:r>
      <w:r w:rsidRPr="00585B2D">
        <w:rPr>
          <w:rFonts w:ascii="Times New Roman" w:hAnsi="Times New Roman" w:cs="Times New Roman"/>
          <w:b w:val="0"/>
          <w:sz w:val="28"/>
          <w:szCs w:val="28"/>
        </w:rPr>
        <w:t>С.25-30.</w:t>
      </w:r>
    </w:p>
    <w:p w:rsidR="00585B2D" w:rsidRPr="00585B2D" w:rsidRDefault="00585B2D" w:rsidP="00585B2D">
      <w:pPr>
        <w:spacing w:line="360" w:lineRule="auto"/>
        <w:ind w:firstLine="720"/>
        <w:jc w:val="both"/>
        <w:rPr>
          <w:sz w:val="28"/>
          <w:szCs w:val="28"/>
        </w:rPr>
      </w:pPr>
      <w:r w:rsidRPr="00585B2D">
        <w:rPr>
          <w:sz w:val="28"/>
          <w:szCs w:val="28"/>
        </w:rPr>
        <w:t>4.</w:t>
      </w:r>
      <w:r w:rsidRPr="00585B2D">
        <w:rPr>
          <w:sz w:val="28"/>
          <w:szCs w:val="28"/>
        </w:rPr>
        <w:tab/>
      </w:r>
      <w:r w:rsidRPr="00585B2D">
        <w:rPr>
          <w:bCs/>
          <w:sz w:val="28"/>
          <w:szCs w:val="28"/>
        </w:rPr>
        <w:t>Комлев Н.Г.</w:t>
      </w:r>
      <w:r w:rsidRPr="00585B2D">
        <w:rPr>
          <w:sz w:val="28"/>
          <w:szCs w:val="28"/>
        </w:rPr>
        <w:t xml:space="preserve"> </w:t>
      </w:r>
      <w:r w:rsidRPr="00585B2D">
        <w:rPr>
          <w:bCs/>
          <w:sz w:val="28"/>
          <w:szCs w:val="28"/>
        </w:rPr>
        <w:t>Словарь иностранных слов. – М: ИНФРА-М, 2007</w:t>
      </w:r>
      <w:r w:rsidRPr="00585B2D">
        <w:rPr>
          <w:sz w:val="28"/>
          <w:szCs w:val="28"/>
        </w:rPr>
        <w:t>.</w:t>
      </w:r>
    </w:p>
    <w:p w:rsidR="00585B2D" w:rsidRPr="00585B2D" w:rsidRDefault="00585B2D" w:rsidP="00585B2D">
      <w:pPr>
        <w:pStyle w:val="ConsPlusNormal"/>
        <w:widowControl/>
        <w:spacing w:line="360" w:lineRule="auto"/>
        <w:jc w:val="both"/>
        <w:rPr>
          <w:rFonts w:ascii="Times New Roman" w:hAnsi="Times New Roman" w:cs="Times New Roman"/>
          <w:sz w:val="28"/>
          <w:szCs w:val="28"/>
        </w:rPr>
      </w:pPr>
      <w:r w:rsidRPr="00585B2D">
        <w:rPr>
          <w:rFonts w:ascii="Times New Roman" w:hAnsi="Times New Roman" w:cs="Times New Roman"/>
          <w:sz w:val="28"/>
          <w:szCs w:val="28"/>
        </w:rPr>
        <w:t>5.</w:t>
      </w:r>
      <w:r w:rsidRPr="00585B2D">
        <w:rPr>
          <w:rFonts w:ascii="Times New Roman" w:hAnsi="Times New Roman" w:cs="Times New Roman"/>
          <w:sz w:val="28"/>
          <w:szCs w:val="28"/>
        </w:rPr>
        <w:tab/>
        <w:t>Непомнящая О.В. Математическое обоснование эффективности спекуляций на российском фондовом рынке // Инвестиционный банкинг-2008</w:t>
      </w:r>
      <w:r>
        <w:rPr>
          <w:rFonts w:ascii="Times New Roman" w:hAnsi="Times New Roman" w:cs="Times New Roman"/>
          <w:sz w:val="28"/>
          <w:szCs w:val="28"/>
        </w:rPr>
        <w:t xml:space="preserve"> </w:t>
      </w:r>
      <w:r w:rsidRPr="00585B2D">
        <w:rPr>
          <w:rFonts w:ascii="Times New Roman" w:hAnsi="Times New Roman" w:cs="Times New Roman"/>
          <w:sz w:val="28"/>
          <w:szCs w:val="28"/>
        </w:rPr>
        <w:t>-</w:t>
      </w:r>
      <w:r>
        <w:rPr>
          <w:rFonts w:ascii="Times New Roman" w:hAnsi="Times New Roman" w:cs="Times New Roman"/>
          <w:sz w:val="28"/>
          <w:szCs w:val="28"/>
        </w:rPr>
        <w:t xml:space="preserve"> </w:t>
      </w:r>
      <w:r w:rsidRPr="00585B2D">
        <w:rPr>
          <w:rFonts w:ascii="Times New Roman" w:hAnsi="Times New Roman" w:cs="Times New Roman"/>
          <w:sz w:val="28"/>
          <w:szCs w:val="28"/>
        </w:rPr>
        <w:t>№4</w:t>
      </w:r>
      <w:r>
        <w:rPr>
          <w:rFonts w:ascii="Times New Roman" w:hAnsi="Times New Roman" w:cs="Times New Roman"/>
          <w:sz w:val="28"/>
          <w:szCs w:val="28"/>
        </w:rPr>
        <w:t xml:space="preserve"> </w:t>
      </w:r>
      <w:r w:rsidRPr="00585B2D">
        <w:rPr>
          <w:rFonts w:ascii="Times New Roman" w:hAnsi="Times New Roman" w:cs="Times New Roman"/>
          <w:sz w:val="28"/>
          <w:szCs w:val="28"/>
        </w:rPr>
        <w:t>-</w:t>
      </w:r>
      <w:r>
        <w:rPr>
          <w:rFonts w:ascii="Times New Roman" w:hAnsi="Times New Roman" w:cs="Times New Roman"/>
          <w:sz w:val="28"/>
          <w:szCs w:val="28"/>
        </w:rPr>
        <w:t xml:space="preserve"> </w:t>
      </w:r>
      <w:r w:rsidRPr="00585B2D">
        <w:rPr>
          <w:rFonts w:ascii="Times New Roman" w:hAnsi="Times New Roman" w:cs="Times New Roman"/>
          <w:sz w:val="28"/>
          <w:szCs w:val="28"/>
        </w:rPr>
        <w:t>С.14-18.</w:t>
      </w:r>
    </w:p>
    <w:p w:rsidR="00585B2D" w:rsidRPr="00585B2D" w:rsidRDefault="00585B2D" w:rsidP="00585B2D">
      <w:pPr>
        <w:spacing w:line="360" w:lineRule="auto"/>
        <w:ind w:firstLine="720"/>
        <w:jc w:val="both"/>
        <w:rPr>
          <w:sz w:val="28"/>
          <w:szCs w:val="28"/>
        </w:rPr>
      </w:pPr>
      <w:r w:rsidRPr="00585B2D">
        <w:rPr>
          <w:sz w:val="28"/>
          <w:szCs w:val="28"/>
        </w:rPr>
        <w:t>6.</w:t>
      </w:r>
      <w:r w:rsidRPr="00585B2D">
        <w:rPr>
          <w:sz w:val="28"/>
          <w:szCs w:val="28"/>
        </w:rPr>
        <w:tab/>
        <w:t>Нуреев Р.М. Курс микроэкономики: Учебник для вузов – 2-е изд., изм. – М.: Норма, 2007.</w:t>
      </w:r>
    </w:p>
    <w:p w:rsidR="00585B2D" w:rsidRPr="00585B2D" w:rsidRDefault="00585B2D" w:rsidP="00585B2D">
      <w:pPr>
        <w:spacing w:line="360" w:lineRule="auto"/>
        <w:ind w:firstLine="720"/>
        <w:jc w:val="both"/>
        <w:rPr>
          <w:sz w:val="28"/>
          <w:szCs w:val="28"/>
        </w:rPr>
      </w:pPr>
      <w:r w:rsidRPr="00585B2D">
        <w:rPr>
          <w:sz w:val="28"/>
          <w:szCs w:val="28"/>
        </w:rPr>
        <w:t>7.</w:t>
      </w:r>
      <w:r w:rsidRPr="00585B2D">
        <w:rPr>
          <w:sz w:val="28"/>
          <w:szCs w:val="28"/>
        </w:rPr>
        <w:tab/>
        <w:t>Райзберг Б.А., Лозовский Л.Ш., Стародубцева Е.Б.</w:t>
      </w:r>
      <w:r w:rsidRPr="00585B2D">
        <w:rPr>
          <w:sz w:val="28"/>
          <w:szCs w:val="28"/>
        </w:rPr>
        <w:br/>
        <w:t>Современный экономический словарь. – М.: ИНФРА-М, 2006.</w:t>
      </w:r>
    </w:p>
    <w:p w:rsidR="00585B2D" w:rsidRPr="00585B2D" w:rsidRDefault="00585B2D" w:rsidP="00585B2D">
      <w:pPr>
        <w:spacing w:line="360" w:lineRule="auto"/>
        <w:ind w:firstLine="720"/>
        <w:jc w:val="both"/>
        <w:rPr>
          <w:sz w:val="28"/>
          <w:szCs w:val="28"/>
        </w:rPr>
      </w:pPr>
      <w:r w:rsidRPr="00585B2D">
        <w:rPr>
          <w:sz w:val="28"/>
          <w:szCs w:val="28"/>
        </w:rPr>
        <w:t>8.</w:t>
      </w:r>
      <w:r w:rsidRPr="00585B2D">
        <w:rPr>
          <w:sz w:val="28"/>
          <w:szCs w:val="28"/>
        </w:rPr>
        <w:tab/>
        <w:t>Романовский А.А. Дельцы биржевых рынков//Экономическая газета</w:t>
      </w:r>
      <w:r>
        <w:rPr>
          <w:sz w:val="28"/>
          <w:szCs w:val="28"/>
        </w:rPr>
        <w:t xml:space="preserve"> </w:t>
      </w:r>
      <w:r w:rsidRPr="00585B2D">
        <w:rPr>
          <w:sz w:val="28"/>
          <w:szCs w:val="28"/>
        </w:rPr>
        <w:t>–</w:t>
      </w:r>
      <w:r>
        <w:rPr>
          <w:sz w:val="28"/>
          <w:szCs w:val="28"/>
        </w:rPr>
        <w:t xml:space="preserve"> </w:t>
      </w:r>
      <w:r w:rsidRPr="00585B2D">
        <w:rPr>
          <w:sz w:val="28"/>
          <w:szCs w:val="28"/>
        </w:rPr>
        <w:t>2006</w:t>
      </w:r>
      <w:r>
        <w:rPr>
          <w:sz w:val="28"/>
          <w:szCs w:val="28"/>
        </w:rPr>
        <w:t xml:space="preserve"> </w:t>
      </w:r>
      <w:r w:rsidRPr="00585B2D">
        <w:rPr>
          <w:sz w:val="28"/>
          <w:szCs w:val="28"/>
        </w:rPr>
        <w:t>-</w:t>
      </w:r>
      <w:r>
        <w:rPr>
          <w:sz w:val="28"/>
          <w:szCs w:val="28"/>
        </w:rPr>
        <w:t xml:space="preserve"> </w:t>
      </w:r>
      <w:r w:rsidRPr="00585B2D">
        <w:rPr>
          <w:sz w:val="28"/>
          <w:szCs w:val="28"/>
        </w:rPr>
        <w:t>№5</w:t>
      </w:r>
      <w:r>
        <w:rPr>
          <w:sz w:val="28"/>
          <w:szCs w:val="28"/>
        </w:rPr>
        <w:t xml:space="preserve"> </w:t>
      </w:r>
      <w:r w:rsidRPr="00585B2D">
        <w:rPr>
          <w:sz w:val="28"/>
          <w:szCs w:val="28"/>
        </w:rPr>
        <w:t>–</w:t>
      </w:r>
      <w:r>
        <w:rPr>
          <w:sz w:val="28"/>
          <w:szCs w:val="28"/>
        </w:rPr>
        <w:t xml:space="preserve"> С.</w:t>
      </w:r>
      <w:r w:rsidRPr="00585B2D">
        <w:rPr>
          <w:sz w:val="28"/>
          <w:szCs w:val="28"/>
        </w:rPr>
        <w:t>7-9.</w:t>
      </w:r>
    </w:p>
    <w:p w:rsidR="00585B2D" w:rsidRPr="00585B2D" w:rsidRDefault="00585B2D" w:rsidP="00585B2D">
      <w:pPr>
        <w:pStyle w:val="FR3"/>
        <w:spacing w:line="360" w:lineRule="auto"/>
        <w:ind w:left="0" w:right="0" w:firstLine="720"/>
        <w:jc w:val="both"/>
        <w:rPr>
          <w:rFonts w:ascii="Times New Roman" w:hAnsi="Times New Roman" w:cs="Times New Roman"/>
          <w:b w:val="0"/>
          <w:bCs w:val="0"/>
          <w:sz w:val="28"/>
          <w:szCs w:val="28"/>
        </w:rPr>
      </w:pPr>
      <w:r w:rsidRPr="00585B2D">
        <w:rPr>
          <w:rFonts w:ascii="Times New Roman" w:hAnsi="Times New Roman" w:cs="Times New Roman"/>
          <w:b w:val="0"/>
          <w:sz w:val="28"/>
          <w:szCs w:val="28"/>
        </w:rPr>
        <w:t>9.</w:t>
      </w:r>
      <w:r w:rsidRPr="00585B2D">
        <w:rPr>
          <w:rFonts w:ascii="Times New Roman" w:hAnsi="Times New Roman" w:cs="Times New Roman"/>
          <w:b w:val="0"/>
          <w:sz w:val="28"/>
          <w:szCs w:val="28"/>
        </w:rPr>
        <w:tab/>
      </w:r>
      <w:r w:rsidRPr="00585B2D">
        <w:rPr>
          <w:rFonts w:ascii="Times New Roman" w:hAnsi="Times New Roman" w:cs="Times New Roman"/>
          <w:b w:val="0"/>
          <w:bCs w:val="0"/>
          <w:sz w:val="28"/>
          <w:szCs w:val="28"/>
        </w:rPr>
        <w:t>Солодилов А. К.  Техника спекулятивных операций// Экономика и жизнь</w:t>
      </w:r>
      <w:r>
        <w:rPr>
          <w:rFonts w:ascii="Times New Roman" w:hAnsi="Times New Roman" w:cs="Times New Roman"/>
          <w:b w:val="0"/>
          <w:bCs w:val="0"/>
          <w:sz w:val="28"/>
          <w:szCs w:val="28"/>
        </w:rPr>
        <w:t xml:space="preserve"> – </w:t>
      </w:r>
      <w:r w:rsidRPr="00585B2D">
        <w:rPr>
          <w:rFonts w:ascii="Times New Roman" w:hAnsi="Times New Roman" w:cs="Times New Roman"/>
          <w:b w:val="0"/>
          <w:bCs w:val="0"/>
          <w:sz w:val="28"/>
          <w:szCs w:val="28"/>
        </w:rPr>
        <w:t>2008</w:t>
      </w:r>
      <w:r>
        <w:rPr>
          <w:rFonts w:ascii="Times New Roman" w:hAnsi="Times New Roman" w:cs="Times New Roman"/>
          <w:b w:val="0"/>
          <w:bCs w:val="0"/>
          <w:sz w:val="28"/>
          <w:szCs w:val="28"/>
        </w:rPr>
        <w:t xml:space="preserve"> </w:t>
      </w:r>
      <w:r w:rsidRPr="00585B2D">
        <w:rPr>
          <w:rFonts w:ascii="Times New Roman" w:hAnsi="Times New Roman" w:cs="Times New Roman"/>
          <w:b w:val="0"/>
          <w:bCs w:val="0"/>
          <w:sz w:val="28"/>
          <w:szCs w:val="28"/>
        </w:rPr>
        <w:t>-</w:t>
      </w:r>
      <w:r>
        <w:rPr>
          <w:rFonts w:ascii="Times New Roman" w:hAnsi="Times New Roman" w:cs="Times New Roman"/>
          <w:b w:val="0"/>
          <w:bCs w:val="0"/>
          <w:sz w:val="28"/>
          <w:szCs w:val="28"/>
        </w:rPr>
        <w:t xml:space="preserve"> </w:t>
      </w:r>
      <w:r w:rsidRPr="00585B2D">
        <w:rPr>
          <w:rFonts w:ascii="Times New Roman" w:hAnsi="Times New Roman" w:cs="Times New Roman"/>
          <w:b w:val="0"/>
          <w:bCs w:val="0"/>
          <w:sz w:val="28"/>
          <w:szCs w:val="28"/>
        </w:rPr>
        <w:t>№2</w:t>
      </w:r>
      <w:r>
        <w:rPr>
          <w:rFonts w:ascii="Times New Roman" w:hAnsi="Times New Roman" w:cs="Times New Roman"/>
          <w:b w:val="0"/>
          <w:bCs w:val="0"/>
          <w:sz w:val="28"/>
          <w:szCs w:val="28"/>
        </w:rPr>
        <w:t xml:space="preserve"> </w:t>
      </w:r>
      <w:r w:rsidRPr="00585B2D">
        <w:rPr>
          <w:rFonts w:ascii="Times New Roman" w:hAnsi="Times New Roman" w:cs="Times New Roman"/>
          <w:b w:val="0"/>
          <w:bCs w:val="0"/>
          <w:sz w:val="28"/>
          <w:szCs w:val="28"/>
        </w:rPr>
        <w:t>-</w:t>
      </w:r>
      <w:r>
        <w:rPr>
          <w:rFonts w:ascii="Times New Roman" w:hAnsi="Times New Roman" w:cs="Times New Roman"/>
          <w:b w:val="0"/>
          <w:bCs w:val="0"/>
          <w:sz w:val="28"/>
          <w:szCs w:val="28"/>
        </w:rPr>
        <w:t xml:space="preserve"> С.</w:t>
      </w:r>
      <w:r w:rsidRPr="00585B2D">
        <w:rPr>
          <w:rFonts w:ascii="Times New Roman" w:hAnsi="Times New Roman" w:cs="Times New Roman"/>
          <w:b w:val="0"/>
          <w:bCs w:val="0"/>
          <w:sz w:val="28"/>
          <w:szCs w:val="28"/>
        </w:rPr>
        <w:t>33-38.</w:t>
      </w:r>
    </w:p>
    <w:p w:rsidR="00585B2D" w:rsidRPr="00585B2D" w:rsidRDefault="00585B2D" w:rsidP="00585B2D">
      <w:pPr>
        <w:pStyle w:val="ConsPlusNormal"/>
        <w:widowControl/>
        <w:spacing w:line="360" w:lineRule="auto"/>
        <w:jc w:val="both"/>
        <w:rPr>
          <w:rFonts w:ascii="Times New Roman" w:hAnsi="Times New Roman" w:cs="Times New Roman"/>
          <w:sz w:val="28"/>
          <w:szCs w:val="28"/>
        </w:rPr>
      </w:pPr>
      <w:r w:rsidRPr="00585B2D">
        <w:rPr>
          <w:rFonts w:ascii="Times New Roman" w:hAnsi="Times New Roman" w:cs="Times New Roman"/>
          <w:sz w:val="28"/>
          <w:szCs w:val="28"/>
        </w:rPr>
        <w:t>10.</w:t>
      </w:r>
      <w:r w:rsidRPr="00585B2D">
        <w:rPr>
          <w:rFonts w:ascii="Times New Roman" w:hAnsi="Times New Roman" w:cs="Times New Roman"/>
          <w:sz w:val="28"/>
          <w:szCs w:val="28"/>
        </w:rPr>
        <w:tab/>
        <w:t>Щеголева Н.Г.  Валютный рынок и валютные операции. – М: МКТ, 2008.</w:t>
      </w:r>
    </w:p>
    <w:p w:rsidR="003160CF" w:rsidRPr="00585B2D" w:rsidRDefault="003160CF" w:rsidP="00585B2D">
      <w:pPr>
        <w:spacing w:line="360" w:lineRule="auto"/>
        <w:ind w:firstLine="720"/>
        <w:jc w:val="both"/>
        <w:rPr>
          <w:sz w:val="28"/>
          <w:szCs w:val="28"/>
        </w:rPr>
      </w:pPr>
      <w:r w:rsidRPr="00585B2D">
        <w:rPr>
          <w:sz w:val="28"/>
          <w:szCs w:val="28"/>
        </w:rPr>
        <w:t>11.</w:t>
      </w:r>
      <w:r w:rsidR="004747DA" w:rsidRPr="00585B2D">
        <w:rPr>
          <w:sz w:val="28"/>
          <w:szCs w:val="28"/>
        </w:rPr>
        <w:tab/>
      </w:r>
      <w:r w:rsidRPr="00966C8C">
        <w:rPr>
          <w:sz w:val="28"/>
          <w:szCs w:val="28"/>
        </w:rPr>
        <w:t>http://www.rg.ru/2010/02/02/mmvb.html</w:t>
      </w:r>
      <w:r w:rsidRPr="00585B2D">
        <w:rPr>
          <w:sz w:val="28"/>
          <w:szCs w:val="28"/>
        </w:rPr>
        <w:t xml:space="preserve"> (</w:t>
      </w:r>
      <w:r w:rsidRPr="00966C8C">
        <w:rPr>
          <w:sz w:val="28"/>
          <w:szCs w:val="28"/>
        </w:rPr>
        <w:t>Российская Бизнес-газета №737 (4) от 2 февраля 2010 г.</w:t>
      </w:r>
      <w:r w:rsidRPr="00585B2D">
        <w:rPr>
          <w:sz w:val="28"/>
          <w:szCs w:val="28"/>
        </w:rPr>
        <w:t xml:space="preserve"> «Новый инструмент»)</w:t>
      </w:r>
      <w:bookmarkStart w:id="0" w:name="_GoBack"/>
      <w:bookmarkEnd w:id="0"/>
    </w:p>
    <w:sectPr w:rsidR="003160CF" w:rsidRPr="00585B2D" w:rsidSect="00AC6653">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3B9" w:rsidRDefault="00A403B9">
      <w:r>
        <w:separator/>
      </w:r>
    </w:p>
  </w:endnote>
  <w:endnote w:type="continuationSeparator" w:id="0">
    <w:p w:rsidR="00A403B9" w:rsidRDefault="00A40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182" w:rsidRDefault="00786182" w:rsidP="00FB01A8">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86182" w:rsidRDefault="00786182" w:rsidP="00B2554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182" w:rsidRDefault="00786182" w:rsidP="00B2554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3B9" w:rsidRDefault="00A403B9">
      <w:r>
        <w:separator/>
      </w:r>
    </w:p>
  </w:footnote>
  <w:footnote w:type="continuationSeparator" w:id="0">
    <w:p w:rsidR="00A403B9" w:rsidRDefault="00A40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182" w:rsidRDefault="00786182" w:rsidP="00AC6653">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86182" w:rsidRDefault="00786182" w:rsidP="00AC6653">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182" w:rsidRDefault="00786182" w:rsidP="00AC6653">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4069D0">
      <w:rPr>
        <w:rStyle w:val="ab"/>
        <w:noProof/>
      </w:rPr>
      <w:t>25</w:t>
    </w:r>
    <w:r>
      <w:rPr>
        <w:rStyle w:val="ab"/>
      </w:rPr>
      <w:fldChar w:fldCharType="end"/>
    </w:r>
  </w:p>
  <w:p w:rsidR="00786182" w:rsidRDefault="00786182" w:rsidP="00AC6653">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F558A"/>
    <w:multiLevelType w:val="hybridMultilevel"/>
    <w:tmpl w:val="4EAEFF78"/>
    <w:lvl w:ilvl="0" w:tplc="232C924A">
      <w:start w:val="1"/>
      <w:numFmt w:val="decimal"/>
      <w:lvlText w:val="%1."/>
      <w:lvlJc w:val="left"/>
      <w:pPr>
        <w:tabs>
          <w:tab w:val="num" w:pos="1080"/>
        </w:tabs>
        <w:ind w:left="1080" w:hanging="360"/>
      </w:pPr>
      <w:rPr>
        <w:rFonts w:hint="default"/>
      </w:rPr>
    </w:lvl>
    <w:lvl w:ilvl="1" w:tplc="8C285C2A">
      <w:numFmt w:val="none"/>
      <w:lvlText w:val=""/>
      <w:lvlJc w:val="left"/>
      <w:pPr>
        <w:tabs>
          <w:tab w:val="num" w:pos="360"/>
        </w:tabs>
      </w:pPr>
    </w:lvl>
    <w:lvl w:ilvl="2" w:tplc="3386ED86">
      <w:numFmt w:val="none"/>
      <w:lvlText w:val=""/>
      <w:lvlJc w:val="left"/>
      <w:pPr>
        <w:tabs>
          <w:tab w:val="num" w:pos="360"/>
        </w:tabs>
      </w:pPr>
    </w:lvl>
    <w:lvl w:ilvl="3" w:tplc="E62CDC36">
      <w:numFmt w:val="none"/>
      <w:lvlText w:val=""/>
      <w:lvlJc w:val="left"/>
      <w:pPr>
        <w:tabs>
          <w:tab w:val="num" w:pos="360"/>
        </w:tabs>
      </w:pPr>
    </w:lvl>
    <w:lvl w:ilvl="4" w:tplc="AC5A8BB6">
      <w:numFmt w:val="none"/>
      <w:lvlText w:val=""/>
      <w:lvlJc w:val="left"/>
      <w:pPr>
        <w:tabs>
          <w:tab w:val="num" w:pos="360"/>
        </w:tabs>
      </w:pPr>
    </w:lvl>
    <w:lvl w:ilvl="5" w:tplc="47726DA4">
      <w:numFmt w:val="none"/>
      <w:lvlText w:val=""/>
      <w:lvlJc w:val="left"/>
      <w:pPr>
        <w:tabs>
          <w:tab w:val="num" w:pos="360"/>
        </w:tabs>
      </w:pPr>
    </w:lvl>
    <w:lvl w:ilvl="6" w:tplc="C1EC1DD0">
      <w:numFmt w:val="none"/>
      <w:lvlText w:val=""/>
      <w:lvlJc w:val="left"/>
      <w:pPr>
        <w:tabs>
          <w:tab w:val="num" w:pos="360"/>
        </w:tabs>
      </w:pPr>
    </w:lvl>
    <w:lvl w:ilvl="7" w:tplc="0B74E162">
      <w:numFmt w:val="none"/>
      <w:lvlText w:val=""/>
      <w:lvlJc w:val="left"/>
      <w:pPr>
        <w:tabs>
          <w:tab w:val="num" w:pos="360"/>
        </w:tabs>
      </w:pPr>
    </w:lvl>
    <w:lvl w:ilvl="8" w:tplc="1AF6CF44">
      <w:numFmt w:val="none"/>
      <w:lvlText w:val=""/>
      <w:lvlJc w:val="left"/>
      <w:pPr>
        <w:tabs>
          <w:tab w:val="num" w:pos="360"/>
        </w:tabs>
      </w:pPr>
    </w:lvl>
  </w:abstractNum>
  <w:abstractNum w:abstractNumId="1">
    <w:nsid w:val="267D4E5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C516733"/>
    <w:multiLevelType w:val="hybridMultilevel"/>
    <w:tmpl w:val="28EEA38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459539B4"/>
    <w:multiLevelType w:val="hybridMultilevel"/>
    <w:tmpl w:val="20081776"/>
    <w:lvl w:ilvl="0" w:tplc="CF22F518">
      <w:start w:val="1"/>
      <w:numFmt w:val="decimal"/>
      <w:lvlText w:val="%1."/>
      <w:lvlJc w:val="left"/>
      <w:pPr>
        <w:tabs>
          <w:tab w:val="num" w:pos="1845"/>
        </w:tabs>
        <w:ind w:left="1845" w:hanging="112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751D20E3"/>
    <w:multiLevelType w:val="multilevel"/>
    <w:tmpl w:val="2610AD86"/>
    <w:lvl w:ilvl="0">
      <w:start w:val="7"/>
      <w:numFmt w:val="decimal"/>
      <w:lvlText w:val="%1."/>
      <w:lvlJc w:val="left"/>
      <w:pPr>
        <w:tabs>
          <w:tab w:val="num" w:pos="1260"/>
        </w:tabs>
        <w:ind w:left="1260" w:hanging="450"/>
      </w:pPr>
      <w:rPr>
        <w:rFonts w:hint="default"/>
      </w:rPr>
    </w:lvl>
    <w:lvl w:ilvl="1">
      <w:start w:val="1"/>
      <w:numFmt w:val="lowerLetter"/>
      <w:lvlText w:val="%2."/>
      <w:lvlJc w:val="left"/>
      <w:pPr>
        <w:tabs>
          <w:tab w:val="num" w:pos="1890"/>
        </w:tabs>
        <w:ind w:left="1890" w:hanging="360"/>
      </w:pPr>
    </w:lvl>
    <w:lvl w:ilvl="2">
      <w:start w:val="1"/>
      <w:numFmt w:val="lowerRoman"/>
      <w:lvlText w:val="%3."/>
      <w:lvlJc w:val="right"/>
      <w:pPr>
        <w:tabs>
          <w:tab w:val="num" w:pos="2610"/>
        </w:tabs>
        <w:ind w:left="2610" w:hanging="180"/>
      </w:pPr>
    </w:lvl>
    <w:lvl w:ilvl="3">
      <w:start w:val="1"/>
      <w:numFmt w:val="decimal"/>
      <w:lvlText w:val="%4."/>
      <w:lvlJc w:val="left"/>
      <w:pPr>
        <w:tabs>
          <w:tab w:val="num" w:pos="3330"/>
        </w:tabs>
        <w:ind w:left="3330" w:hanging="360"/>
      </w:pPr>
    </w:lvl>
    <w:lvl w:ilvl="4">
      <w:start w:val="1"/>
      <w:numFmt w:val="lowerLetter"/>
      <w:lvlText w:val="%5."/>
      <w:lvlJc w:val="left"/>
      <w:pPr>
        <w:tabs>
          <w:tab w:val="num" w:pos="4050"/>
        </w:tabs>
        <w:ind w:left="4050" w:hanging="360"/>
      </w:pPr>
    </w:lvl>
    <w:lvl w:ilvl="5">
      <w:start w:val="1"/>
      <w:numFmt w:val="lowerRoman"/>
      <w:lvlText w:val="%6."/>
      <w:lvlJc w:val="right"/>
      <w:pPr>
        <w:tabs>
          <w:tab w:val="num" w:pos="4770"/>
        </w:tabs>
        <w:ind w:left="4770" w:hanging="180"/>
      </w:pPr>
    </w:lvl>
    <w:lvl w:ilvl="6">
      <w:start w:val="1"/>
      <w:numFmt w:val="decimal"/>
      <w:lvlText w:val="%7."/>
      <w:lvlJc w:val="left"/>
      <w:pPr>
        <w:tabs>
          <w:tab w:val="num" w:pos="5490"/>
        </w:tabs>
        <w:ind w:left="5490" w:hanging="360"/>
      </w:pPr>
    </w:lvl>
    <w:lvl w:ilvl="7">
      <w:start w:val="1"/>
      <w:numFmt w:val="lowerLetter"/>
      <w:lvlText w:val="%8."/>
      <w:lvlJc w:val="left"/>
      <w:pPr>
        <w:tabs>
          <w:tab w:val="num" w:pos="6210"/>
        </w:tabs>
        <w:ind w:left="6210" w:hanging="360"/>
      </w:pPr>
    </w:lvl>
    <w:lvl w:ilvl="8">
      <w:start w:val="1"/>
      <w:numFmt w:val="lowerRoman"/>
      <w:lvlText w:val="%9."/>
      <w:lvlJc w:val="right"/>
      <w:pPr>
        <w:tabs>
          <w:tab w:val="num" w:pos="6930"/>
        </w:tabs>
        <w:ind w:left="693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FE8"/>
    <w:rsid w:val="00022DD7"/>
    <w:rsid w:val="00025857"/>
    <w:rsid w:val="00037C44"/>
    <w:rsid w:val="00046FC9"/>
    <w:rsid w:val="000652D7"/>
    <w:rsid w:val="000B7C23"/>
    <w:rsid w:val="000C01F8"/>
    <w:rsid w:val="000E34CA"/>
    <w:rsid w:val="001039E3"/>
    <w:rsid w:val="0013599D"/>
    <w:rsid w:val="00153CA0"/>
    <w:rsid w:val="001802A9"/>
    <w:rsid w:val="0018177C"/>
    <w:rsid w:val="001A3A66"/>
    <w:rsid w:val="001D00CA"/>
    <w:rsid w:val="001F2800"/>
    <w:rsid w:val="00204D92"/>
    <w:rsid w:val="00212C94"/>
    <w:rsid w:val="00234AE5"/>
    <w:rsid w:val="002438AB"/>
    <w:rsid w:val="00251011"/>
    <w:rsid w:val="002702E8"/>
    <w:rsid w:val="00276A1B"/>
    <w:rsid w:val="002845FC"/>
    <w:rsid w:val="00285553"/>
    <w:rsid w:val="002B55E2"/>
    <w:rsid w:val="002C32D4"/>
    <w:rsid w:val="002E618D"/>
    <w:rsid w:val="003160CF"/>
    <w:rsid w:val="0035567F"/>
    <w:rsid w:val="003644B8"/>
    <w:rsid w:val="0038138B"/>
    <w:rsid w:val="00385655"/>
    <w:rsid w:val="00397235"/>
    <w:rsid w:val="003B7382"/>
    <w:rsid w:val="003D73FF"/>
    <w:rsid w:val="004069D0"/>
    <w:rsid w:val="004264C3"/>
    <w:rsid w:val="004449AF"/>
    <w:rsid w:val="004460AD"/>
    <w:rsid w:val="004747DA"/>
    <w:rsid w:val="00494FEE"/>
    <w:rsid w:val="004A2432"/>
    <w:rsid w:val="004B1D16"/>
    <w:rsid w:val="004C2074"/>
    <w:rsid w:val="004D68A6"/>
    <w:rsid w:val="004E7F2C"/>
    <w:rsid w:val="00505F4A"/>
    <w:rsid w:val="00506883"/>
    <w:rsid w:val="00517F73"/>
    <w:rsid w:val="00537F4B"/>
    <w:rsid w:val="0054126E"/>
    <w:rsid w:val="00585B2D"/>
    <w:rsid w:val="005C5453"/>
    <w:rsid w:val="005C5DD1"/>
    <w:rsid w:val="005C772C"/>
    <w:rsid w:val="005D18C6"/>
    <w:rsid w:val="005E6353"/>
    <w:rsid w:val="005F2B0D"/>
    <w:rsid w:val="005F57BA"/>
    <w:rsid w:val="00604BBD"/>
    <w:rsid w:val="0060762C"/>
    <w:rsid w:val="00617558"/>
    <w:rsid w:val="006270C2"/>
    <w:rsid w:val="00631711"/>
    <w:rsid w:val="0065550E"/>
    <w:rsid w:val="0066306C"/>
    <w:rsid w:val="006664C7"/>
    <w:rsid w:val="006677A9"/>
    <w:rsid w:val="00676E46"/>
    <w:rsid w:val="00682117"/>
    <w:rsid w:val="00682B0D"/>
    <w:rsid w:val="006C2584"/>
    <w:rsid w:val="0071148B"/>
    <w:rsid w:val="0072047F"/>
    <w:rsid w:val="00784D76"/>
    <w:rsid w:val="00786182"/>
    <w:rsid w:val="007A5102"/>
    <w:rsid w:val="007D1E67"/>
    <w:rsid w:val="00805882"/>
    <w:rsid w:val="00842E61"/>
    <w:rsid w:val="008430C2"/>
    <w:rsid w:val="00845EF0"/>
    <w:rsid w:val="008574E8"/>
    <w:rsid w:val="008621CA"/>
    <w:rsid w:val="00866A4F"/>
    <w:rsid w:val="008B4693"/>
    <w:rsid w:val="008D08A4"/>
    <w:rsid w:val="008D649B"/>
    <w:rsid w:val="00906160"/>
    <w:rsid w:val="00906D8F"/>
    <w:rsid w:val="00930CA6"/>
    <w:rsid w:val="00940F55"/>
    <w:rsid w:val="00966C8C"/>
    <w:rsid w:val="009707EF"/>
    <w:rsid w:val="0097414B"/>
    <w:rsid w:val="009B2C91"/>
    <w:rsid w:val="009C59D1"/>
    <w:rsid w:val="009D6807"/>
    <w:rsid w:val="00A062A1"/>
    <w:rsid w:val="00A25FE8"/>
    <w:rsid w:val="00A31759"/>
    <w:rsid w:val="00A403B9"/>
    <w:rsid w:val="00A42AD9"/>
    <w:rsid w:val="00A6294D"/>
    <w:rsid w:val="00A70569"/>
    <w:rsid w:val="00A77FA9"/>
    <w:rsid w:val="00AA4D6D"/>
    <w:rsid w:val="00AB2DFF"/>
    <w:rsid w:val="00AB6F2B"/>
    <w:rsid w:val="00AC64D4"/>
    <w:rsid w:val="00AC6653"/>
    <w:rsid w:val="00AD64AF"/>
    <w:rsid w:val="00B04BC1"/>
    <w:rsid w:val="00B1489C"/>
    <w:rsid w:val="00B16A7E"/>
    <w:rsid w:val="00B2554A"/>
    <w:rsid w:val="00B44857"/>
    <w:rsid w:val="00B47CE6"/>
    <w:rsid w:val="00B66443"/>
    <w:rsid w:val="00B7368F"/>
    <w:rsid w:val="00C075BA"/>
    <w:rsid w:val="00C6469E"/>
    <w:rsid w:val="00C9633D"/>
    <w:rsid w:val="00CA427A"/>
    <w:rsid w:val="00CB0A8E"/>
    <w:rsid w:val="00CB5A7A"/>
    <w:rsid w:val="00CD7CDB"/>
    <w:rsid w:val="00CE325F"/>
    <w:rsid w:val="00CF3631"/>
    <w:rsid w:val="00D16229"/>
    <w:rsid w:val="00D26370"/>
    <w:rsid w:val="00D36579"/>
    <w:rsid w:val="00D82172"/>
    <w:rsid w:val="00D86E18"/>
    <w:rsid w:val="00DA0B13"/>
    <w:rsid w:val="00DB55C1"/>
    <w:rsid w:val="00DB71B0"/>
    <w:rsid w:val="00DC44DB"/>
    <w:rsid w:val="00DD2232"/>
    <w:rsid w:val="00E13C53"/>
    <w:rsid w:val="00E17FD0"/>
    <w:rsid w:val="00E20516"/>
    <w:rsid w:val="00E316D5"/>
    <w:rsid w:val="00E324A8"/>
    <w:rsid w:val="00E35E73"/>
    <w:rsid w:val="00E4616B"/>
    <w:rsid w:val="00E56598"/>
    <w:rsid w:val="00E65809"/>
    <w:rsid w:val="00E672A6"/>
    <w:rsid w:val="00EA72F6"/>
    <w:rsid w:val="00EC1561"/>
    <w:rsid w:val="00F021EA"/>
    <w:rsid w:val="00F24BBF"/>
    <w:rsid w:val="00F41B64"/>
    <w:rsid w:val="00F86951"/>
    <w:rsid w:val="00FB01A8"/>
    <w:rsid w:val="00FC2BE8"/>
    <w:rsid w:val="00FC3EA6"/>
    <w:rsid w:val="00FD56DD"/>
    <w:rsid w:val="00FD73B3"/>
    <w:rsid w:val="00FE76E0"/>
    <w:rsid w:val="00FE77BF"/>
    <w:rsid w:val="00FF2E09"/>
    <w:rsid w:val="00FF39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2"/>
    <o:shapelayout v:ext="edit">
      <o:idmap v:ext="edit" data="1"/>
      <o:rules v:ext="edit">
        <o:r id="V:Rule1" type="callout" idref="#_x0000_s1059"/>
        <o:r id="V:Rule2" type="callout" idref="#_x0000_s1058"/>
        <o:r id="V:Rule3" type="callout" idref="#_x0000_s1057"/>
        <o:r id="V:Rule4" type="callout" idref="#_x0000_s1039"/>
        <o:r id="V:Rule5" type="callout" idref="#_x0000_s1041"/>
        <o:r id="V:Rule6" type="callout" idref="#_x0000_s1042"/>
        <o:r id="V:Rule7" type="callout" idref="#_x0000_s1043"/>
        <o:r id="V:Rule8" type="callout" idref="#_x0000_s1044"/>
        <o:r id="V:Rule9" type="callout" idref="#_x0000_s1045"/>
        <o:r id="V:Rule10" type="callout" idref="#_x0000_s1055"/>
        <o:r id="V:Rule11" type="callout" idref="#_x0000_s1056"/>
        <o:r id="V:Rule12" type="callout" idref="#_x0000_s1060"/>
      </o:rules>
    </o:shapelayout>
  </w:shapeDefaults>
  <w:decimalSymbol w:val=","/>
  <w:listSeparator w:val=";"/>
  <w15:chartTrackingRefBased/>
  <w15:docId w15:val="{50B3055D-BE55-4F3E-9DFF-EEECD954C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06883"/>
    <w:pPr>
      <w:keepNext/>
      <w:spacing w:before="240" w:after="60"/>
      <w:outlineLvl w:val="0"/>
    </w:pPr>
    <w:rPr>
      <w:rFonts w:ascii="Arial" w:hAnsi="Arial" w:cs="Arial"/>
      <w:b/>
      <w:bCs/>
      <w:kern w:val="32"/>
      <w:sz w:val="32"/>
      <w:szCs w:val="32"/>
    </w:rPr>
  </w:style>
  <w:style w:type="paragraph" w:styleId="3">
    <w:name w:val="heading 3"/>
    <w:basedOn w:val="a"/>
    <w:next w:val="a"/>
    <w:qFormat/>
    <w:rsid w:val="00CA427A"/>
    <w:pPr>
      <w:keepNext/>
      <w:autoSpaceDE w:val="0"/>
      <w:autoSpaceDN w:val="0"/>
      <w:spacing w:line="360" w:lineRule="auto"/>
      <w:ind w:firstLine="720"/>
      <w:jc w:val="center"/>
      <w:outlineLvl w:val="2"/>
    </w:pPr>
    <w:rPr>
      <w:rFonts w:ascii="Arial" w:hAnsi="Arial" w:cs="Arial"/>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A427A"/>
    <w:pPr>
      <w:autoSpaceDE w:val="0"/>
      <w:autoSpaceDN w:val="0"/>
      <w:spacing w:line="360" w:lineRule="auto"/>
      <w:ind w:firstLine="720"/>
      <w:jc w:val="both"/>
    </w:pPr>
    <w:rPr>
      <w:color w:val="000000"/>
      <w:sz w:val="28"/>
      <w:szCs w:val="28"/>
    </w:rPr>
  </w:style>
  <w:style w:type="paragraph" w:styleId="30">
    <w:name w:val="Body Text Indent 3"/>
    <w:basedOn w:val="a"/>
    <w:rsid w:val="00CA427A"/>
    <w:pPr>
      <w:spacing w:after="120"/>
      <w:ind w:left="283"/>
    </w:pPr>
    <w:rPr>
      <w:sz w:val="16"/>
      <w:szCs w:val="16"/>
    </w:rPr>
  </w:style>
  <w:style w:type="paragraph" w:customStyle="1" w:styleId="FR3">
    <w:name w:val="FR3"/>
    <w:rsid w:val="00CA427A"/>
    <w:pPr>
      <w:widowControl w:val="0"/>
      <w:autoSpaceDE w:val="0"/>
      <w:autoSpaceDN w:val="0"/>
      <w:adjustRightInd w:val="0"/>
      <w:ind w:left="1400" w:right="600"/>
    </w:pPr>
    <w:rPr>
      <w:rFonts w:ascii="Arial" w:hAnsi="Arial" w:cs="Arial"/>
      <w:b/>
      <w:bCs/>
      <w:sz w:val="32"/>
      <w:szCs w:val="32"/>
    </w:rPr>
  </w:style>
  <w:style w:type="character" w:styleId="a4">
    <w:name w:val="Hyperlink"/>
    <w:basedOn w:val="a0"/>
    <w:rsid w:val="00506883"/>
    <w:rPr>
      <w:color w:val="004B99"/>
      <w:u w:val="single"/>
    </w:rPr>
  </w:style>
  <w:style w:type="table" w:styleId="a5">
    <w:name w:val="Table Grid"/>
    <w:basedOn w:val="a1"/>
    <w:rsid w:val="004B1D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rsid w:val="008D649B"/>
    <w:pPr>
      <w:spacing w:after="240"/>
    </w:pPr>
  </w:style>
  <w:style w:type="paragraph" w:styleId="2">
    <w:name w:val="List Continue 2"/>
    <w:basedOn w:val="a"/>
    <w:rsid w:val="00046FC9"/>
    <w:pPr>
      <w:spacing w:after="120"/>
      <w:ind w:left="566"/>
    </w:pPr>
    <w:rPr>
      <w:sz w:val="20"/>
      <w:szCs w:val="20"/>
    </w:rPr>
  </w:style>
  <w:style w:type="paragraph" w:customStyle="1" w:styleId="a7">
    <w:name w:val="Краткий обратный адрес"/>
    <w:basedOn w:val="a"/>
    <w:rsid w:val="00046FC9"/>
    <w:rPr>
      <w:sz w:val="20"/>
      <w:szCs w:val="20"/>
    </w:rPr>
  </w:style>
  <w:style w:type="character" w:customStyle="1" w:styleId="titbook1">
    <w:name w:val="tit_book1"/>
    <w:basedOn w:val="a0"/>
    <w:rsid w:val="00842E61"/>
    <w:rPr>
      <w:rFonts w:ascii="Verdana" w:hAnsi="Verdana" w:hint="default"/>
      <w:b/>
      <w:bCs/>
      <w:color w:val="663300"/>
      <w:sz w:val="17"/>
      <w:szCs w:val="17"/>
      <w:shd w:val="clear" w:color="auto" w:fill="FFFFFF"/>
    </w:rPr>
  </w:style>
  <w:style w:type="paragraph" w:styleId="a8">
    <w:name w:val="Body Text"/>
    <w:basedOn w:val="a"/>
    <w:rsid w:val="00CB5A7A"/>
    <w:pPr>
      <w:spacing w:after="120"/>
    </w:pPr>
  </w:style>
  <w:style w:type="paragraph" w:styleId="a9">
    <w:name w:val="List"/>
    <w:basedOn w:val="a"/>
    <w:rsid w:val="00CB5A7A"/>
    <w:pPr>
      <w:ind w:left="283" w:hanging="283"/>
    </w:pPr>
    <w:rPr>
      <w:sz w:val="20"/>
      <w:szCs w:val="20"/>
    </w:rPr>
  </w:style>
  <w:style w:type="paragraph" w:styleId="aa">
    <w:name w:val="footer"/>
    <w:basedOn w:val="a"/>
    <w:rsid w:val="00B2554A"/>
    <w:pPr>
      <w:tabs>
        <w:tab w:val="center" w:pos="4677"/>
        <w:tab w:val="right" w:pos="9355"/>
      </w:tabs>
    </w:pPr>
  </w:style>
  <w:style w:type="character" w:styleId="ab">
    <w:name w:val="page number"/>
    <w:basedOn w:val="a0"/>
    <w:rsid w:val="00B2554A"/>
  </w:style>
  <w:style w:type="paragraph" w:customStyle="1" w:styleId="ConsPlusNormal">
    <w:name w:val="ConsPlusNormal"/>
    <w:rsid w:val="00AB2DFF"/>
    <w:pPr>
      <w:widowControl w:val="0"/>
      <w:autoSpaceDE w:val="0"/>
      <w:autoSpaceDN w:val="0"/>
      <w:adjustRightInd w:val="0"/>
      <w:ind w:firstLine="720"/>
    </w:pPr>
    <w:rPr>
      <w:rFonts w:ascii="Arial" w:hAnsi="Arial" w:cs="Arial"/>
    </w:rPr>
  </w:style>
  <w:style w:type="paragraph" w:styleId="ac">
    <w:name w:val="header"/>
    <w:basedOn w:val="a"/>
    <w:rsid w:val="00AC6653"/>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683835">
      <w:bodyDiv w:val="1"/>
      <w:marLeft w:val="0"/>
      <w:marRight w:val="0"/>
      <w:marTop w:val="0"/>
      <w:marBottom w:val="0"/>
      <w:divBdr>
        <w:top w:val="none" w:sz="0" w:space="0" w:color="auto"/>
        <w:left w:val="none" w:sz="0" w:space="0" w:color="auto"/>
        <w:bottom w:val="none" w:sz="0" w:space="0" w:color="auto"/>
        <w:right w:val="none" w:sz="0" w:space="0" w:color="auto"/>
      </w:divBdr>
      <w:divsChild>
        <w:div w:id="57286425">
          <w:marLeft w:val="0"/>
          <w:marRight w:val="0"/>
          <w:marTop w:val="0"/>
          <w:marBottom w:val="0"/>
          <w:divBdr>
            <w:top w:val="none" w:sz="0" w:space="0" w:color="auto"/>
            <w:left w:val="none" w:sz="0" w:space="0" w:color="auto"/>
            <w:bottom w:val="none" w:sz="0" w:space="0" w:color="auto"/>
            <w:right w:val="none" w:sz="0" w:space="0" w:color="auto"/>
          </w:divBdr>
        </w:div>
        <w:div w:id="1447697710">
          <w:marLeft w:val="0"/>
          <w:marRight w:val="0"/>
          <w:marTop w:val="0"/>
          <w:marBottom w:val="240"/>
          <w:divBdr>
            <w:top w:val="none" w:sz="0" w:space="0" w:color="auto"/>
            <w:left w:val="none" w:sz="0" w:space="0" w:color="auto"/>
            <w:bottom w:val="none" w:sz="0" w:space="0" w:color="auto"/>
            <w:right w:val="none" w:sz="0" w:space="0" w:color="auto"/>
          </w:divBdr>
          <w:divsChild>
            <w:div w:id="1496190512">
              <w:marLeft w:val="0"/>
              <w:marRight w:val="0"/>
              <w:marTop w:val="0"/>
              <w:marBottom w:val="240"/>
              <w:divBdr>
                <w:top w:val="none" w:sz="0" w:space="0" w:color="auto"/>
                <w:left w:val="none" w:sz="0" w:space="0" w:color="auto"/>
                <w:bottom w:val="none" w:sz="0" w:space="0" w:color="auto"/>
                <w:right w:val="none" w:sz="0" w:space="0" w:color="auto"/>
              </w:divBdr>
            </w:div>
          </w:divsChild>
        </w:div>
        <w:div w:id="2009944224">
          <w:marLeft w:val="0"/>
          <w:marRight w:val="0"/>
          <w:marTop w:val="0"/>
          <w:marBottom w:val="0"/>
          <w:divBdr>
            <w:top w:val="none" w:sz="0" w:space="0" w:color="auto"/>
            <w:left w:val="none" w:sz="0" w:space="0" w:color="auto"/>
            <w:bottom w:val="none" w:sz="0" w:space="0" w:color="auto"/>
            <w:right w:val="none" w:sz="0" w:space="0" w:color="auto"/>
          </w:divBdr>
          <w:divsChild>
            <w:div w:id="296878250">
              <w:marLeft w:val="0"/>
              <w:marRight w:val="0"/>
              <w:marTop w:val="0"/>
              <w:marBottom w:val="0"/>
              <w:divBdr>
                <w:top w:val="none" w:sz="0" w:space="0" w:color="auto"/>
                <w:left w:val="none" w:sz="0" w:space="0" w:color="auto"/>
                <w:bottom w:val="none" w:sz="0" w:space="0" w:color="auto"/>
                <w:right w:val="none" w:sz="0" w:space="0" w:color="auto"/>
              </w:divBdr>
            </w:div>
            <w:div w:id="344791237">
              <w:marLeft w:val="0"/>
              <w:marRight w:val="0"/>
              <w:marTop w:val="0"/>
              <w:marBottom w:val="0"/>
              <w:divBdr>
                <w:top w:val="none" w:sz="0" w:space="0" w:color="auto"/>
                <w:left w:val="none" w:sz="0" w:space="0" w:color="auto"/>
                <w:bottom w:val="none" w:sz="0" w:space="0" w:color="auto"/>
                <w:right w:val="none" w:sz="0" w:space="0" w:color="auto"/>
              </w:divBdr>
            </w:div>
            <w:div w:id="150119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8302">
      <w:bodyDiv w:val="1"/>
      <w:marLeft w:val="0"/>
      <w:marRight w:val="0"/>
      <w:marTop w:val="0"/>
      <w:marBottom w:val="0"/>
      <w:divBdr>
        <w:top w:val="none" w:sz="0" w:space="0" w:color="auto"/>
        <w:left w:val="none" w:sz="0" w:space="0" w:color="auto"/>
        <w:bottom w:val="none" w:sz="0" w:space="0" w:color="auto"/>
        <w:right w:val="none" w:sz="0" w:space="0" w:color="auto"/>
      </w:divBdr>
      <w:divsChild>
        <w:div w:id="1926838987">
          <w:marLeft w:val="0"/>
          <w:marRight w:val="0"/>
          <w:marTop w:val="100"/>
          <w:marBottom w:val="100"/>
          <w:divBdr>
            <w:top w:val="none" w:sz="0" w:space="0" w:color="auto"/>
            <w:left w:val="none" w:sz="0" w:space="0" w:color="auto"/>
            <w:bottom w:val="none" w:sz="0" w:space="0" w:color="auto"/>
            <w:right w:val="none" w:sz="0" w:space="0" w:color="auto"/>
          </w:divBdr>
          <w:divsChild>
            <w:div w:id="1881435754">
              <w:marLeft w:val="0"/>
              <w:marRight w:val="0"/>
              <w:marTop w:val="100"/>
              <w:marBottom w:val="100"/>
              <w:divBdr>
                <w:top w:val="none" w:sz="0" w:space="0" w:color="auto"/>
                <w:left w:val="none" w:sz="0" w:space="0" w:color="auto"/>
                <w:bottom w:val="none" w:sz="0" w:space="0" w:color="auto"/>
                <w:right w:val="none" w:sz="0" w:space="0" w:color="auto"/>
              </w:divBdr>
              <w:divsChild>
                <w:div w:id="706099544">
                  <w:marLeft w:val="0"/>
                  <w:marRight w:val="0"/>
                  <w:marTop w:val="100"/>
                  <w:marBottom w:val="100"/>
                  <w:divBdr>
                    <w:top w:val="none" w:sz="0" w:space="0" w:color="auto"/>
                    <w:left w:val="none" w:sz="0" w:space="0" w:color="auto"/>
                    <w:bottom w:val="none" w:sz="0" w:space="0" w:color="auto"/>
                    <w:right w:val="none" w:sz="0" w:space="0" w:color="auto"/>
                  </w:divBdr>
                  <w:divsChild>
                    <w:div w:id="1316302185">
                      <w:marLeft w:val="0"/>
                      <w:marRight w:val="0"/>
                      <w:marTop w:val="100"/>
                      <w:marBottom w:val="100"/>
                      <w:divBdr>
                        <w:top w:val="none" w:sz="0" w:space="0" w:color="auto"/>
                        <w:left w:val="none" w:sz="0" w:space="0" w:color="auto"/>
                        <w:bottom w:val="none" w:sz="0" w:space="0" w:color="auto"/>
                        <w:right w:val="none" w:sz="0" w:space="0" w:color="auto"/>
                      </w:divBdr>
                      <w:divsChild>
                        <w:div w:id="119224609">
                          <w:marLeft w:val="0"/>
                          <w:marRight w:val="0"/>
                          <w:marTop w:val="100"/>
                          <w:marBottom w:val="100"/>
                          <w:divBdr>
                            <w:top w:val="none" w:sz="0" w:space="0" w:color="auto"/>
                            <w:left w:val="none" w:sz="0" w:space="0" w:color="auto"/>
                            <w:bottom w:val="none" w:sz="0" w:space="0" w:color="auto"/>
                            <w:right w:val="none" w:sz="0" w:space="0" w:color="auto"/>
                          </w:divBdr>
                          <w:divsChild>
                            <w:div w:id="303850963">
                              <w:marLeft w:val="0"/>
                              <w:marRight w:val="0"/>
                              <w:marTop w:val="100"/>
                              <w:marBottom w:val="100"/>
                              <w:divBdr>
                                <w:top w:val="none" w:sz="0" w:space="0" w:color="auto"/>
                                <w:left w:val="none" w:sz="0" w:space="0" w:color="auto"/>
                                <w:bottom w:val="none" w:sz="0" w:space="0" w:color="auto"/>
                                <w:right w:val="none" w:sz="0" w:space="0" w:color="auto"/>
                              </w:divBdr>
                              <w:divsChild>
                                <w:div w:id="1225529776">
                                  <w:marLeft w:val="0"/>
                                  <w:marRight w:val="0"/>
                                  <w:marTop w:val="0"/>
                                  <w:marBottom w:val="0"/>
                                  <w:divBdr>
                                    <w:top w:val="none" w:sz="0" w:space="0" w:color="auto"/>
                                    <w:left w:val="none" w:sz="0" w:space="0" w:color="auto"/>
                                    <w:bottom w:val="none" w:sz="0" w:space="0" w:color="auto"/>
                                    <w:right w:val="none" w:sz="0" w:space="0" w:color="auto"/>
                                  </w:divBdr>
                                  <w:divsChild>
                                    <w:div w:id="1185554646">
                                      <w:marLeft w:val="0"/>
                                      <w:marRight w:val="0"/>
                                      <w:marTop w:val="0"/>
                                      <w:marBottom w:val="0"/>
                                      <w:divBdr>
                                        <w:top w:val="none" w:sz="0" w:space="0" w:color="auto"/>
                                        <w:left w:val="none" w:sz="0" w:space="0" w:color="auto"/>
                                        <w:bottom w:val="none" w:sz="0" w:space="0" w:color="auto"/>
                                        <w:right w:val="none" w:sz="0" w:space="0" w:color="auto"/>
                                      </w:divBdr>
                                      <w:divsChild>
                                        <w:div w:id="393240938">
                                          <w:marLeft w:val="0"/>
                                          <w:marRight w:val="0"/>
                                          <w:marTop w:val="100"/>
                                          <w:marBottom w:val="100"/>
                                          <w:divBdr>
                                            <w:top w:val="none" w:sz="0" w:space="0" w:color="auto"/>
                                            <w:left w:val="none" w:sz="0" w:space="0" w:color="auto"/>
                                            <w:bottom w:val="none" w:sz="0" w:space="0" w:color="auto"/>
                                            <w:right w:val="none" w:sz="0" w:space="0" w:color="auto"/>
                                          </w:divBdr>
                                          <w:divsChild>
                                            <w:div w:id="1501582669">
                                              <w:marLeft w:val="0"/>
                                              <w:marRight w:val="0"/>
                                              <w:marTop w:val="100"/>
                                              <w:marBottom w:val="100"/>
                                              <w:divBdr>
                                                <w:top w:val="none" w:sz="0" w:space="0" w:color="auto"/>
                                                <w:left w:val="none" w:sz="0" w:space="0" w:color="auto"/>
                                                <w:bottom w:val="none" w:sz="0" w:space="0" w:color="auto"/>
                                                <w:right w:val="none" w:sz="0" w:space="0" w:color="auto"/>
                                              </w:divBdr>
                                              <w:divsChild>
                                                <w:div w:id="195770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7663850">
      <w:bodyDiv w:val="1"/>
      <w:marLeft w:val="0"/>
      <w:marRight w:val="0"/>
      <w:marTop w:val="0"/>
      <w:marBottom w:val="0"/>
      <w:divBdr>
        <w:top w:val="none" w:sz="0" w:space="0" w:color="auto"/>
        <w:left w:val="none" w:sz="0" w:space="0" w:color="auto"/>
        <w:bottom w:val="none" w:sz="0" w:space="0" w:color="auto"/>
        <w:right w:val="none" w:sz="0" w:space="0" w:color="auto"/>
      </w:divBdr>
      <w:divsChild>
        <w:div w:id="1242643493">
          <w:marLeft w:val="0"/>
          <w:marRight w:val="0"/>
          <w:marTop w:val="0"/>
          <w:marBottom w:val="0"/>
          <w:divBdr>
            <w:top w:val="none" w:sz="0" w:space="0" w:color="auto"/>
            <w:left w:val="none" w:sz="0" w:space="0" w:color="auto"/>
            <w:bottom w:val="none" w:sz="0" w:space="0" w:color="auto"/>
            <w:right w:val="none" w:sz="0" w:space="0" w:color="auto"/>
          </w:divBdr>
          <w:divsChild>
            <w:div w:id="151599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6058</Words>
  <Characters>34533</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УОР</Company>
  <LinksUpToDate>false</LinksUpToDate>
  <CharactersWithSpaces>40510</CharactersWithSpaces>
  <SharedDoc>false</SharedDoc>
  <HLinks>
    <vt:vector size="12" baseType="variant">
      <vt:variant>
        <vt:i4>2621557</vt:i4>
      </vt:variant>
      <vt:variant>
        <vt:i4>6</vt:i4>
      </vt:variant>
      <vt:variant>
        <vt:i4>0</vt:i4>
      </vt:variant>
      <vt:variant>
        <vt:i4>5</vt:i4>
      </vt:variant>
      <vt:variant>
        <vt:lpwstr>http://www.rg.ru/gazeta/biznes/2010/02/02.html</vt:lpwstr>
      </vt:variant>
      <vt:variant>
        <vt:lpwstr/>
      </vt:variant>
      <vt:variant>
        <vt:i4>589830</vt:i4>
      </vt:variant>
      <vt:variant>
        <vt:i4>3</vt:i4>
      </vt:variant>
      <vt:variant>
        <vt:i4>0</vt:i4>
      </vt:variant>
      <vt:variant>
        <vt:i4>5</vt:i4>
      </vt:variant>
      <vt:variant>
        <vt:lpwstr>http://www.rg.ru/2010/02/02/mmvb.html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cp:lastModifiedBy>Irina</cp:lastModifiedBy>
  <cp:revision>2</cp:revision>
  <dcterms:created xsi:type="dcterms:W3CDTF">2014-08-21T07:44:00Z</dcterms:created>
  <dcterms:modified xsi:type="dcterms:W3CDTF">2014-08-21T07:44:00Z</dcterms:modified>
</cp:coreProperties>
</file>