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64" w:rsidRDefault="00CD7464" w:rsidP="00B95066">
      <w:pPr>
        <w:pStyle w:val="a3"/>
      </w:pPr>
    </w:p>
    <w:p w:rsidR="00C2799A" w:rsidRDefault="00C2799A" w:rsidP="00B95066">
      <w:pPr>
        <w:pStyle w:val="a3"/>
      </w:pPr>
      <w:r>
        <w:t>Потребление (С) - это общее количество товаров, купленных и потребленных в течение определенного периода.</w:t>
      </w:r>
    </w:p>
    <w:p w:rsidR="00C2799A" w:rsidRDefault="00C2799A" w:rsidP="00B95066">
      <w:pPr>
        <w:pStyle w:val="a3"/>
      </w:pPr>
      <w:r>
        <w:t>Потребление зависит от двух факторов: субъективного и объективного. К субъективному фактору относится психологическая склонность людей к потреблению, а к объективным факторам - уровень дохода, наличные средства, цены, норма процента, запасы богатства и др.</w:t>
      </w:r>
    </w:p>
    <w:p w:rsidR="00C2799A" w:rsidRDefault="00C2799A" w:rsidP="00B95066">
      <w:pPr>
        <w:pStyle w:val="a3"/>
      </w:pPr>
      <w:r>
        <w:t>Потребление движется в том же направлении, что и доход, а также зависит от предельной склонности населения к потреблению.</w:t>
      </w:r>
    </w:p>
    <w:p w:rsidR="00C2799A" w:rsidRDefault="00C2799A" w:rsidP="00B95066">
      <w:pPr>
        <w:pStyle w:val="a3"/>
      </w:pPr>
      <w:r>
        <w:t>Средняя склонность к потреблению (АРС) на данный момент выражается как отношение размеров потребления к величине дохода:</w:t>
      </w:r>
    </w:p>
    <w:p w:rsidR="00C2799A" w:rsidRDefault="00C2799A" w:rsidP="00B95066">
      <w:pPr>
        <w:pStyle w:val="a3"/>
      </w:pPr>
      <w:r>
        <w:t>АРС = Потребление /Доход.</w:t>
      </w:r>
    </w:p>
    <w:p w:rsidR="00C2799A" w:rsidRDefault="00C2799A" w:rsidP="00B95066">
      <w:pPr>
        <w:pStyle w:val="a3"/>
      </w:pPr>
      <w:r>
        <w:t>Предельная склонность к потреблению (МРС) есть соотношение между изменением потребления и вызвавшим его изменением дохода:</w:t>
      </w:r>
    </w:p>
    <w:p w:rsidR="00C2799A" w:rsidRDefault="00C2799A" w:rsidP="00B95066">
      <w:pPr>
        <w:pStyle w:val="a3"/>
      </w:pPr>
      <w:r>
        <w:t>МРС = Изменение в потреблении /Изменение в доходе.</w:t>
      </w:r>
    </w:p>
    <w:p w:rsidR="00C2799A" w:rsidRDefault="00C2799A" w:rsidP="00B95066">
      <w:pPr>
        <w:pStyle w:val="a3"/>
      </w:pPr>
      <w:r>
        <w:t>Здесь отражена следующая зависимость: когда реальный доход общества увеличивается или уменьшается, его потребление будет также увеличиваться или уменьшаться, но в меньшей степени, чем доход.</w:t>
      </w:r>
    </w:p>
    <w:p w:rsidR="00C2799A" w:rsidRDefault="00C2799A" w:rsidP="00B95066">
      <w:pPr>
        <w:pStyle w:val="a3"/>
      </w:pPr>
      <w:r>
        <w:t>Сбережение - это та часть дохода, которая не потребляется.</w:t>
      </w:r>
    </w:p>
    <w:p w:rsidR="00C2799A" w:rsidRDefault="00C2799A" w:rsidP="00B95066">
      <w:pPr>
        <w:pStyle w:val="a3"/>
      </w:pPr>
      <w:r>
        <w:t>Склонность к сбережению - это психологический фактор, означающий желание человека сберегать.</w:t>
      </w:r>
    </w:p>
    <w:p w:rsidR="00C2799A" w:rsidRDefault="00C2799A" w:rsidP="00B95066">
      <w:pPr>
        <w:pStyle w:val="a3"/>
      </w:pPr>
      <w:r>
        <w:t>Средняя склонность к сбережению (APS) есть отношение сум-мы сделанных сбережений к величине дохода.</w:t>
      </w:r>
    </w:p>
    <w:p w:rsidR="00C2799A" w:rsidRDefault="00C2799A" w:rsidP="00B95066">
      <w:pPr>
        <w:pStyle w:val="a3"/>
      </w:pPr>
      <w:r>
        <w:t>APS = Сбережения /Доход.</w:t>
      </w:r>
    </w:p>
    <w:p w:rsidR="00C2799A" w:rsidRDefault="00C2799A" w:rsidP="00B95066">
      <w:pPr>
        <w:pStyle w:val="a3"/>
      </w:pPr>
      <w:r>
        <w:t>Предельная склонность к сбережению (MPS) есть отношение любого изменения в сбережениях к тому изменению в доходе, которое его вызвало:</w:t>
      </w:r>
    </w:p>
    <w:p w:rsidR="00C2799A" w:rsidRDefault="00C2799A" w:rsidP="00B95066">
      <w:pPr>
        <w:pStyle w:val="a3"/>
      </w:pPr>
      <w:r>
        <w:t>MPS = Изменения в сбережениях /Изменения в доходе.</w:t>
      </w:r>
    </w:p>
    <w:p w:rsidR="00C2799A" w:rsidRDefault="00C2799A" w:rsidP="00B95066">
      <w:pPr>
        <w:pStyle w:val="a3"/>
      </w:pPr>
      <w:r>
        <w:t>Показатели "предельная склонность к потреблению" и "предельная склонность к сбережению" показывают, какую часть дополнительной единицы дохода домашние хозяйства потребляют, а какую - сберегают.</w:t>
      </w:r>
    </w:p>
    <w:p w:rsidR="00C2799A" w:rsidRDefault="00C2799A" w:rsidP="00B95066">
      <w:pPr>
        <w:pStyle w:val="a3"/>
      </w:pPr>
      <w:r>
        <w:t>Инвестиции-это использование сбережений для создания новых производственных мощностей и других физических активов.</w:t>
      </w:r>
    </w:p>
    <w:p w:rsidR="00C2799A" w:rsidRDefault="00C2799A" w:rsidP="00B95066">
      <w:pPr>
        <w:pStyle w:val="a3"/>
      </w:pPr>
      <w:r>
        <w:t>Инвестиционный спрос зависит от субъективного фактора - решения предпринимателей инвестировать; и объективных факторов - нормы процента, прибылей, запасов капитала и др.</w:t>
      </w:r>
    </w:p>
    <w:p w:rsidR="00C2799A" w:rsidRDefault="00C2799A" w:rsidP="00B95066">
      <w:pPr>
        <w:pStyle w:val="a3"/>
      </w:pPr>
      <w:r>
        <w:t>По составу различают валовые и чистые инвестиции.</w:t>
      </w:r>
    </w:p>
    <w:p w:rsidR="00C2799A" w:rsidRDefault="00C2799A" w:rsidP="00B95066">
      <w:pPr>
        <w:pStyle w:val="a3"/>
      </w:pPr>
      <w:r>
        <w:t>Валовые инвестиции представляют собой всю сумму капиталовложений, равную полному спросу на средства производства за определенный период времени.</w:t>
      </w:r>
    </w:p>
    <w:p w:rsidR="00C2799A" w:rsidRDefault="00C2799A" w:rsidP="00B95066">
      <w:pPr>
        <w:pStyle w:val="a3"/>
      </w:pPr>
      <w:r>
        <w:t>Чистые инвестиции - это сумма капиталовложений, равная объему валовых инвестиций за вычетом амортизации (суммы капиталовложений, необходимых для замены физически изношенного или морально устаревшего оборудования).</w:t>
      </w:r>
    </w:p>
    <w:p w:rsidR="00C2799A" w:rsidRDefault="00C2799A" w:rsidP="00B95066">
      <w:pPr>
        <w:pStyle w:val="a3"/>
      </w:pPr>
      <w:r>
        <w:t>Основу инвестиций составляют сбережения, поэтому важно найти то соотношение сбережений и инвестиций, которое обеспечит стране стабильное экономическое развитие.</w:t>
      </w:r>
    </w:p>
    <w:p w:rsidR="00C2799A" w:rsidRDefault="00C2799A">
      <w:bookmarkStart w:id="0" w:name="_GoBack"/>
      <w:bookmarkEnd w:id="0"/>
    </w:p>
    <w:sectPr w:rsidR="00C2799A" w:rsidSect="00C55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066"/>
    <w:rsid w:val="00696CA8"/>
    <w:rsid w:val="00B20583"/>
    <w:rsid w:val="00B95066"/>
    <w:rsid w:val="00C2799A"/>
    <w:rsid w:val="00C341FE"/>
    <w:rsid w:val="00C45D65"/>
    <w:rsid w:val="00C55E22"/>
    <w:rsid w:val="00C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D75B2-0333-48AC-B80C-755340BB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E2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9506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Потребление (С) - это общее количество товаров, купленных и потребленных в течение определенного периода</vt:lpstr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Потребление (С) - это общее количество товаров, купленных и потребленных в течение определенного периода</dc:title>
  <dc:subject/>
  <dc:creator>Линочка</dc:creator>
  <cp:keywords/>
  <dc:description/>
  <cp:lastModifiedBy>admin</cp:lastModifiedBy>
  <cp:revision>2</cp:revision>
  <dcterms:created xsi:type="dcterms:W3CDTF">2014-04-25T15:52:00Z</dcterms:created>
  <dcterms:modified xsi:type="dcterms:W3CDTF">2014-04-25T15:52:00Z</dcterms:modified>
</cp:coreProperties>
</file>