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E2BEB" w:rsidRDefault="00F03BD6" w:rsidP="007205B1">
      <w:pPr>
        <w:spacing w:line="360" w:lineRule="auto"/>
        <w:ind w:firstLine="794"/>
        <w:jc w:val="center"/>
        <w:rPr>
          <w:b/>
          <w:sz w:val="28"/>
          <w:szCs w:val="36"/>
        </w:rPr>
      </w:pPr>
      <w:r>
        <w:rPr>
          <w:b/>
          <w:sz w:val="28"/>
          <w:szCs w:val="36"/>
        </w:rPr>
        <w:t>Валюта: курс валюты</w:t>
      </w:r>
      <w:r w:rsidR="00FF17FA">
        <w:rPr>
          <w:b/>
          <w:sz w:val="28"/>
          <w:szCs w:val="36"/>
        </w:rPr>
        <w:t>, его виды</w:t>
      </w:r>
      <w:r>
        <w:rPr>
          <w:b/>
          <w:sz w:val="28"/>
          <w:szCs w:val="36"/>
        </w:rPr>
        <w:t>.</w:t>
      </w:r>
    </w:p>
    <w:p w:rsidR="00920ABF" w:rsidRPr="00971D08" w:rsidRDefault="00920ABF" w:rsidP="004671BD">
      <w:pPr>
        <w:spacing w:line="360" w:lineRule="auto"/>
        <w:ind w:firstLine="709"/>
        <w:jc w:val="both"/>
        <w:rPr>
          <w:b/>
          <w:sz w:val="28"/>
          <w:szCs w:val="28"/>
        </w:rPr>
      </w:pPr>
    </w:p>
    <w:p w:rsidR="00971D08" w:rsidRDefault="00F03BD6" w:rsidP="004671BD">
      <w:pPr>
        <w:spacing w:line="360" w:lineRule="auto"/>
        <w:ind w:firstLine="709"/>
        <w:jc w:val="both"/>
        <w:rPr>
          <w:sz w:val="28"/>
          <w:szCs w:val="28"/>
        </w:rPr>
      </w:pPr>
      <w:r w:rsidRPr="00971D08">
        <w:rPr>
          <w:sz w:val="28"/>
          <w:szCs w:val="28"/>
        </w:rPr>
        <w:t>ВАЛЮТА [ит. valuta - цена, стоимость] - денежная единица данного государства (национальная валюта) и денежные знаки иностранных государств, а также кредитные и платежные документы (векселя, чеки, банкноты и др.), выраженные в иностранных денежных единицах и применяемые в международных расчетах (иностранная валюта). Исполнение платежей по международной задолженности может быть произведено также чеками, векселями и другими коммерческими документами. Эти платежные требования оплачиваются либо по предъявлению, либо в течение определенного срока.</w:t>
      </w:r>
      <w:r w:rsidR="00971D08" w:rsidRPr="00971D08">
        <w:rPr>
          <w:sz w:val="28"/>
          <w:szCs w:val="28"/>
        </w:rPr>
        <w:t xml:space="preserve"> </w:t>
      </w:r>
    </w:p>
    <w:p w:rsidR="007A1A78" w:rsidRPr="00971D08" w:rsidRDefault="007A1A78" w:rsidP="004671BD">
      <w:pPr>
        <w:ind w:firstLine="709"/>
        <w:jc w:val="both"/>
        <w:rPr>
          <w:sz w:val="28"/>
          <w:szCs w:val="28"/>
        </w:rPr>
      </w:pPr>
    </w:p>
    <w:p w:rsidR="00971D08" w:rsidRDefault="00971D08" w:rsidP="004671BD">
      <w:pPr>
        <w:ind w:firstLine="709"/>
        <w:jc w:val="both"/>
        <w:rPr>
          <w:sz w:val="28"/>
          <w:szCs w:val="28"/>
        </w:rPr>
      </w:pPr>
      <w:r w:rsidRPr="00971D08">
        <w:rPr>
          <w:sz w:val="28"/>
          <w:szCs w:val="28"/>
        </w:rPr>
        <w:t xml:space="preserve">Валюты подразделяются на: </w:t>
      </w:r>
    </w:p>
    <w:p w:rsidR="007A1A78" w:rsidRPr="00971D08" w:rsidRDefault="007A1A78" w:rsidP="004671BD">
      <w:pPr>
        <w:spacing w:line="360" w:lineRule="auto"/>
        <w:ind w:firstLine="709"/>
        <w:jc w:val="both"/>
        <w:rPr>
          <w:sz w:val="28"/>
          <w:szCs w:val="28"/>
        </w:rPr>
      </w:pPr>
    </w:p>
    <w:p w:rsidR="00971D08" w:rsidRDefault="00971D08" w:rsidP="004671BD">
      <w:pPr>
        <w:spacing w:line="360" w:lineRule="auto"/>
        <w:ind w:firstLine="709"/>
        <w:jc w:val="both"/>
        <w:rPr>
          <w:sz w:val="28"/>
          <w:szCs w:val="28"/>
        </w:rPr>
      </w:pPr>
      <w:r w:rsidRPr="00971D08">
        <w:rPr>
          <w:sz w:val="28"/>
          <w:szCs w:val="28"/>
        </w:rPr>
        <w:t xml:space="preserve">а) полностью обратимые, т.е. свободно конвертируемая валюта, которая беспрепятственно обменивается на другую валюту; </w:t>
      </w:r>
    </w:p>
    <w:p w:rsidR="007A1A78" w:rsidRPr="00971D08" w:rsidRDefault="007A1A78" w:rsidP="004671BD">
      <w:pPr>
        <w:ind w:firstLine="709"/>
        <w:jc w:val="both"/>
        <w:rPr>
          <w:sz w:val="28"/>
          <w:szCs w:val="28"/>
        </w:rPr>
      </w:pPr>
    </w:p>
    <w:p w:rsidR="00971D08" w:rsidRDefault="00971D08" w:rsidP="004671BD">
      <w:pPr>
        <w:spacing w:line="360" w:lineRule="auto"/>
        <w:ind w:firstLine="709"/>
        <w:jc w:val="both"/>
        <w:rPr>
          <w:sz w:val="28"/>
          <w:szCs w:val="28"/>
        </w:rPr>
      </w:pPr>
      <w:r w:rsidRPr="00971D08">
        <w:rPr>
          <w:sz w:val="28"/>
          <w:szCs w:val="28"/>
        </w:rPr>
        <w:t xml:space="preserve">б) частично обратимые или частично конвертируемые валюты - национальная валюта стран, в которых применяются валютные ограничения по отдельным видам обменных операций и платежного оборота; </w:t>
      </w:r>
    </w:p>
    <w:p w:rsidR="007A1A78" w:rsidRPr="00971D08" w:rsidRDefault="007A1A78" w:rsidP="004671BD">
      <w:pPr>
        <w:ind w:firstLine="709"/>
        <w:jc w:val="both"/>
        <w:rPr>
          <w:sz w:val="28"/>
          <w:szCs w:val="28"/>
        </w:rPr>
      </w:pPr>
    </w:p>
    <w:p w:rsidR="00971D08" w:rsidRPr="00971D08" w:rsidRDefault="00971D08" w:rsidP="004671BD">
      <w:pPr>
        <w:spacing w:line="360" w:lineRule="auto"/>
        <w:ind w:firstLine="709"/>
        <w:jc w:val="both"/>
        <w:rPr>
          <w:sz w:val="28"/>
          <w:szCs w:val="28"/>
        </w:rPr>
      </w:pPr>
      <w:r w:rsidRPr="00971D08">
        <w:rPr>
          <w:sz w:val="28"/>
          <w:szCs w:val="28"/>
        </w:rPr>
        <w:t>в) необратимые (замкнутые, неконвертируемые) - валюта, используемая в пределах одной страны.</w:t>
      </w:r>
    </w:p>
    <w:p w:rsidR="00FF17FA" w:rsidRPr="00920ABF" w:rsidRDefault="00FF17FA" w:rsidP="007A1A78">
      <w:pPr>
        <w:ind w:firstLine="794"/>
        <w:jc w:val="both"/>
        <w:rPr>
          <w:sz w:val="28"/>
          <w:szCs w:val="28"/>
        </w:rPr>
      </w:pPr>
    </w:p>
    <w:p w:rsidR="007A1A78" w:rsidRDefault="00DE2BEB" w:rsidP="007A1A78">
      <w:pPr>
        <w:spacing w:line="360" w:lineRule="auto"/>
        <w:ind w:firstLine="794"/>
        <w:jc w:val="both"/>
        <w:rPr>
          <w:sz w:val="28"/>
          <w:szCs w:val="28"/>
        </w:rPr>
      </w:pPr>
      <w:r w:rsidRPr="00FF17FA">
        <w:rPr>
          <w:sz w:val="28"/>
          <w:szCs w:val="28"/>
        </w:rPr>
        <w:t xml:space="preserve">Главным элементом валютной системы каждой страны является ее национальная валюта. Практически все международные экономические операции предполагают обмен национальных валют, который происходит по определенной цене. Цена денежной единицы одной страны, выраженная в денежных единицах других стран (или в международной денежной единице) называется </w:t>
      </w:r>
      <w:r w:rsidRPr="00FF17FA">
        <w:rPr>
          <w:b/>
          <w:i/>
          <w:sz w:val="28"/>
          <w:szCs w:val="28"/>
        </w:rPr>
        <w:t>валютным курсом</w:t>
      </w:r>
      <w:r w:rsidRPr="00FF17FA">
        <w:rPr>
          <w:sz w:val="28"/>
          <w:szCs w:val="28"/>
        </w:rPr>
        <w:t>. Валютный курс предполагает</w:t>
      </w:r>
      <w:r w:rsidR="00BA1939">
        <w:rPr>
          <w:sz w:val="28"/>
          <w:szCs w:val="28"/>
        </w:rPr>
        <w:t xml:space="preserve"> </w:t>
      </w:r>
      <w:r w:rsidRPr="00FF17FA">
        <w:rPr>
          <w:sz w:val="28"/>
          <w:szCs w:val="28"/>
        </w:rPr>
        <w:t xml:space="preserve">взаимную котировку валют. Валютная котировка есть процесс определения валютного курса тем или иным методом. </w:t>
      </w:r>
    </w:p>
    <w:p w:rsidR="004B190B" w:rsidRDefault="00DE2BEB" w:rsidP="007A1A78">
      <w:pPr>
        <w:ind w:firstLine="794"/>
        <w:jc w:val="both"/>
        <w:rPr>
          <w:sz w:val="28"/>
          <w:szCs w:val="28"/>
        </w:rPr>
      </w:pPr>
      <w:r w:rsidRPr="00FF17FA">
        <w:rPr>
          <w:sz w:val="28"/>
          <w:szCs w:val="28"/>
        </w:rPr>
        <w:t xml:space="preserve">Существует два основных метода валютной котировки: </w:t>
      </w:r>
    </w:p>
    <w:p w:rsidR="007A1A78" w:rsidRDefault="007A1A78" w:rsidP="007A1A78">
      <w:pPr>
        <w:ind w:firstLine="794"/>
        <w:jc w:val="both"/>
        <w:rPr>
          <w:sz w:val="28"/>
          <w:szCs w:val="28"/>
        </w:rPr>
      </w:pPr>
    </w:p>
    <w:p w:rsidR="004B190B" w:rsidRDefault="004B190B" w:rsidP="007A1A78">
      <w:pPr>
        <w:numPr>
          <w:ilvl w:val="0"/>
          <w:numId w:val="3"/>
        </w:numPr>
        <w:ind w:left="0" w:firstLine="794"/>
        <w:jc w:val="both"/>
        <w:rPr>
          <w:sz w:val="28"/>
          <w:szCs w:val="28"/>
        </w:rPr>
      </w:pPr>
      <w:r>
        <w:rPr>
          <w:sz w:val="28"/>
          <w:szCs w:val="28"/>
        </w:rPr>
        <w:t>Прямой;</w:t>
      </w:r>
    </w:p>
    <w:p w:rsidR="007A1A78" w:rsidRDefault="007A1A78" w:rsidP="007A1A78">
      <w:pPr>
        <w:ind w:left="794"/>
        <w:jc w:val="both"/>
        <w:rPr>
          <w:sz w:val="28"/>
          <w:szCs w:val="28"/>
        </w:rPr>
      </w:pPr>
    </w:p>
    <w:p w:rsidR="004B190B" w:rsidRDefault="004B190B" w:rsidP="007A1A78">
      <w:pPr>
        <w:numPr>
          <w:ilvl w:val="0"/>
          <w:numId w:val="3"/>
        </w:numPr>
        <w:ind w:left="0" w:firstLine="794"/>
        <w:jc w:val="both"/>
        <w:rPr>
          <w:sz w:val="28"/>
          <w:szCs w:val="28"/>
        </w:rPr>
      </w:pPr>
      <w:r w:rsidRPr="00FF17FA">
        <w:rPr>
          <w:sz w:val="28"/>
          <w:szCs w:val="28"/>
        </w:rPr>
        <w:t>К</w:t>
      </w:r>
      <w:r w:rsidR="00DE2BEB" w:rsidRPr="00FF17FA">
        <w:rPr>
          <w:sz w:val="28"/>
          <w:szCs w:val="28"/>
        </w:rPr>
        <w:t>освенный</w:t>
      </w:r>
      <w:r>
        <w:rPr>
          <w:sz w:val="28"/>
          <w:szCs w:val="28"/>
        </w:rPr>
        <w:t>;</w:t>
      </w:r>
    </w:p>
    <w:p w:rsidR="007A1A78" w:rsidRDefault="007A1A78" w:rsidP="007A1A78">
      <w:pPr>
        <w:ind w:left="794"/>
        <w:jc w:val="both"/>
        <w:rPr>
          <w:sz w:val="28"/>
          <w:szCs w:val="28"/>
        </w:rPr>
      </w:pPr>
    </w:p>
    <w:p w:rsidR="004B190B" w:rsidRDefault="00DE2BEB" w:rsidP="007A1A78">
      <w:pPr>
        <w:spacing w:line="360" w:lineRule="auto"/>
        <w:ind w:firstLine="794"/>
        <w:jc w:val="both"/>
        <w:rPr>
          <w:sz w:val="28"/>
          <w:szCs w:val="28"/>
        </w:rPr>
      </w:pPr>
      <w:r w:rsidRPr="00FF17FA">
        <w:rPr>
          <w:sz w:val="28"/>
          <w:szCs w:val="28"/>
        </w:rPr>
        <w:t xml:space="preserve"> При прямой котировке валютный курс одной национальной валютной единицы выражается через определенное количество иностранной валюты. Например, 1 руб. = 0,03 долл. = 3 цента. Для рубля это прямая котировка, а для доллара – косвенная. </w:t>
      </w:r>
    </w:p>
    <w:p w:rsidR="00DE2BEB" w:rsidRPr="00FF17FA" w:rsidRDefault="00DE2BEB" w:rsidP="007205B1">
      <w:pPr>
        <w:spacing w:line="360" w:lineRule="auto"/>
        <w:ind w:firstLine="794"/>
        <w:jc w:val="both"/>
        <w:rPr>
          <w:sz w:val="28"/>
          <w:szCs w:val="28"/>
        </w:rPr>
      </w:pPr>
      <w:r w:rsidRPr="00FF17FA">
        <w:rPr>
          <w:sz w:val="28"/>
          <w:szCs w:val="28"/>
        </w:rPr>
        <w:t>При косвенной котировке определенное количество единиц национальной валюты выражается через валютный курс одной единицы иностранной валюты. Например. 1 долл. = 31 руб. Для Доллара это прямая котировка, а для рубля – косвенная.</w:t>
      </w:r>
    </w:p>
    <w:p w:rsidR="00DE2BEB" w:rsidRPr="00FF17FA" w:rsidRDefault="00DE2BEB" w:rsidP="007205B1">
      <w:pPr>
        <w:spacing w:line="360" w:lineRule="auto"/>
        <w:ind w:firstLine="794"/>
        <w:jc w:val="both"/>
        <w:rPr>
          <w:sz w:val="28"/>
          <w:szCs w:val="28"/>
        </w:rPr>
      </w:pPr>
      <w:r w:rsidRPr="00FF17FA">
        <w:rPr>
          <w:sz w:val="28"/>
          <w:szCs w:val="28"/>
        </w:rPr>
        <w:t>Существует различная классификация валютных курсов. Например, в зависимости от того, совершается покупка или продажа валюты, формируется курс продавца или курс покупателя. Курс продавца – это цена, по которой банк продает иностранную валюту за национальную. Курс покупателя – это цена, по которой банк покупает иностранную валюту за национальную. Разница между названными курсами образует маржу, которая покрывает издержки на организацию продажи валюты и формирует банковскую прибыль.</w:t>
      </w:r>
    </w:p>
    <w:p w:rsidR="00DE2BEB" w:rsidRPr="00FF17FA" w:rsidRDefault="00DE2BEB" w:rsidP="007205B1">
      <w:pPr>
        <w:spacing w:line="360" w:lineRule="auto"/>
        <w:ind w:firstLine="794"/>
        <w:jc w:val="both"/>
        <w:rPr>
          <w:sz w:val="28"/>
          <w:szCs w:val="28"/>
        </w:rPr>
      </w:pPr>
      <w:r w:rsidRPr="00FF17FA">
        <w:rPr>
          <w:sz w:val="28"/>
          <w:szCs w:val="28"/>
        </w:rPr>
        <w:t>Политика центральных банков государств в значительной степени направлена на сдерживание резкого повышения реального курса национальной валюты. При низком реальном обменном курсе иностранные товары относительно дороги, а отечественные</w:t>
      </w:r>
      <w:r w:rsidR="00BA1939">
        <w:rPr>
          <w:sz w:val="28"/>
          <w:szCs w:val="28"/>
        </w:rPr>
        <w:t xml:space="preserve"> </w:t>
      </w:r>
      <w:r w:rsidRPr="00FF17FA">
        <w:rPr>
          <w:sz w:val="28"/>
          <w:szCs w:val="28"/>
        </w:rPr>
        <w:t xml:space="preserve">- относительно дешевы. Экономические агенты в подобном случае приобретают меньшее количество иностранных товаров и большее – отечественных. Поэтому величина чистого экспорта будет выше, чем было бы в случае высокого реального обменного курса, когда иностранные товары были для экономических агентов предпочтительнее вследствие их относительной дешевизны по сравнению с отечественными. </w:t>
      </w:r>
    </w:p>
    <w:p w:rsidR="00DE2BEB" w:rsidRPr="00FF17FA" w:rsidRDefault="00DE2BEB" w:rsidP="007205B1">
      <w:pPr>
        <w:spacing w:line="360" w:lineRule="auto"/>
        <w:ind w:firstLine="794"/>
        <w:jc w:val="both"/>
        <w:rPr>
          <w:sz w:val="28"/>
          <w:szCs w:val="28"/>
        </w:rPr>
      </w:pPr>
      <w:r w:rsidRPr="00FF17FA">
        <w:rPr>
          <w:sz w:val="28"/>
          <w:szCs w:val="28"/>
        </w:rPr>
        <w:t xml:space="preserve">Таким образом, негативные последствия повышения курса валюты на себе </w:t>
      </w:r>
      <w:r w:rsidR="004B190B" w:rsidRPr="00FF17FA">
        <w:rPr>
          <w:sz w:val="28"/>
          <w:szCs w:val="28"/>
        </w:rPr>
        <w:t>испытывают,</w:t>
      </w:r>
      <w:r w:rsidRPr="00FF17FA">
        <w:rPr>
          <w:sz w:val="28"/>
          <w:szCs w:val="28"/>
        </w:rPr>
        <w:t xml:space="preserve"> прежде </w:t>
      </w:r>
      <w:r w:rsidR="004B190B" w:rsidRPr="00FF17FA">
        <w:rPr>
          <w:sz w:val="28"/>
          <w:szCs w:val="28"/>
        </w:rPr>
        <w:t>всего,</w:t>
      </w:r>
      <w:r w:rsidRPr="00FF17FA">
        <w:rPr>
          <w:sz w:val="28"/>
          <w:szCs w:val="28"/>
        </w:rPr>
        <w:t xml:space="preserve"> отрасли, ориентированные на экспорт. Небезынтересен в этом свете пример с автомобильной корпорацией «Т</w:t>
      </w:r>
      <w:r w:rsidR="00FF17FA">
        <w:rPr>
          <w:sz w:val="28"/>
          <w:szCs w:val="28"/>
        </w:rPr>
        <w:t>о</w:t>
      </w:r>
      <w:r w:rsidRPr="00FF17FA">
        <w:rPr>
          <w:sz w:val="28"/>
          <w:szCs w:val="28"/>
        </w:rPr>
        <w:t>йота». Падение курса доллара всего на одну иену (а значит, рост курса иены) оборачивается финансовыми потерями в млрд. йен. А в целом, по подсчетам специалистов, при росте курса иены убытки несут не менее 70% японских корпораций и фирм.</w:t>
      </w:r>
    </w:p>
    <w:p w:rsidR="00DE2BEB" w:rsidRPr="00FF17FA" w:rsidRDefault="00DE2BEB" w:rsidP="007205B1">
      <w:pPr>
        <w:spacing w:line="360" w:lineRule="auto"/>
        <w:ind w:firstLine="794"/>
        <w:jc w:val="both"/>
        <w:rPr>
          <w:sz w:val="28"/>
          <w:szCs w:val="28"/>
        </w:rPr>
      </w:pPr>
      <w:r w:rsidRPr="00FF17FA">
        <w:rPr>
          <w:sz w:val="28"/>
          <w:szCs w:val="28"/>
        </w:rPr>
        <w:t>Однако нельзя однозначно положительно оценивать искусственное снижение реального валютного курса. Заниженный курс национальной валюты имеет не только плюсы, но и серьезные минусы. Так,</w:t>
      </w:r>
      <w:r w:rsidR="00BA1939">
        <w:rPr>
          <w:sz w:val="28"/>
          <w:szCs w:val="28"/>
        </w:rPr>
        <w:t xml:space="preserve"> </w:t>
      </w:r>
      <w:r w:rsidRPr="00FF17FA">
        <w:rPr>
          <w:sz w:val="28"/>
          <w:szCs w:val="28"/>
        </w:rPr>
        <w:t>падение курса национальной валюты приводит к росту цен на импортные товары, выраженные в национальной валюте. Импорт сокращается. Это негативно сказывается на интересах национальных потребителей, так как делает импортные товары менее доступными, что снижает уровень потребления. Заниженный курс нежелателен и для многих производителей, которые используют в своем производстве импортное сырье, оборудование и материалы. Это вызывает рост издержек производства и может привести экономику в состояние так называемого «шока предложения», то есть вызвать сокращение реального объема производства при одновременном росте цен. Заниженный курс способствует сохранению искусственно заниженных цен на национальную продукцию, что в свою очередь делает неэффективной инвестиционную деятельность, провоцирует массовую утечку сырьевых ресурсов по заведомо заниженным ценам, блокирует импорт передового оборудования и технологий и потому обрекает экономику страны на годы и десятилетия застоя. В связи с этим в современной России заниженный курс рубля крайне нежелателен, так как приводит к вышеназванным негативным последствиям.</w:t>
      </w:r>
    </w:p>
    <w:p w:rsidR="00DE2BEB" w:rsidRPr="00FF17FA" w:rsidRDefault="00DE2BEB" w:rsidP="007205B1">
      <w:pPr>
        <w:spacing w:line="360" w:lineRule="auto"/>
        <w:ind w:firstLine="794"/>
        <w:jc w:val="both"/>
        <w:rPr>
          <w:sz w:val="28"/>
          <w:szCs w:val="28"/>
        </w:rPr>
      </w:pPr>
      <w:r w:rsidRPr="00FF17FA">
        <w:rPr>
          <w:sz w:val="28"/>
          <w:szCs w:val="28"/>
        </w:rPr>
        <w:t>С учетом используемого режима различают жестко фиксированный курс, свободно плавающий и смешанный курс. Жестко фиксированный курс устанавливается государством, здесь колебания валют не допускаются. В условиях гибких плавающих валютных курсов, курс валюты устанавливается на основе действия естественных рыночных законов спроса и предложения. Две названные системы организации валютных курсов являются диаметрально противоположными. Кроме них существует ряд промежуточных вариантов, так называемые гибридные курсы. Наиболее типичным видом последних является управляемый валютный курс (управляемое плавание). Управляемое плавание представляет собой практику управления курсом с помощью инструментов государственного регулирования. Поскольку изменения валютного курса имеют весьма ощутимые последствия для экономики, то вариант управляемого плавания является в современной экономике</w:t>
      </w:r>
      <w:r w:rsidR="00BA1939">
        <w:rPr>
          <w:sz w:val="28"/>
          <w:szCs w:val="28"/>
        </w:rPr>
        <w:t xml:space="preserve"> </w:t>
      </w:r>
      <w:r w:rsidRPr="00FF17FA">
        <w:rPr>
          <w:sz w:val="28"/>
          <w:szCs w:val="28"/>
        </w:rPr>
        <w:t>наиболее распространенным.</w:t>
      </w:r>
    </w:p>
    <w:p w:rsidR="00DE2BEB" w:rsidRPr="00FF17FA" w:rsidRDefault="00D03DDC" w:rsidP="007205B1">
      <w:pPr>
        <w:spacing w:line="360" w:lineRule="auto"/>
        <w:ind w:firstLine="794"/>
        <w:jc w:val="both"/>
        <w:rPr>
          <w:sz w:val="28"/>
          <w:szCs w:val="28"/>
        </w:rPr>
      </w:pPr>
      <w:r>
        <w:rPr>
          <w:sz w:val="28"/>
          <w:szCs w:val="28"/>
        </w:rPr>
        <w:t>Ш</w:t>
      </w:r>
      <w:r w:rsidR="00DE2BEB" w:rsidRPr="00FF17FA">
        <w:rPr>
          <w:sz w:val="28"/>
          <w:szCs w:val="28"/>
        </w:rPr>
        <w:t>ироко обсуждается вопрос о связи между различными режимами обменного курса и возможностью проводить независимую денежно-кредитную политику. В частности, отмечается, что в условиях свободного продвижения капитала независимость денежно-кредитной политики зависит от режима обменного курса. При фиксированном обменном курсе такая независимость отсутствует: действия монетарных властей должны лишь соответствовать движению капитала, так как любые другие решения помешают решению поставленной задачи поддержания фиксированного курса. В случае свободного обменного курса монетарные власти могут выбирать как цели, так и инструменты денежно-кредитной политики.</w:t>
      </w:r>
    </w:p>
    <w:p w:rsidR="00DE2BEB" w:rsidRPr="00FF17FA" w:rsidRDefault="00DE2BEB" w:rsidP="007205B1">
      <w:pPr>
        <w:spacing w:line="360" w:lineRule="auto"/>
        <w:ind w:firstLine="794"/>
        <w:jc w:val="both"/>
        <w:rPr>
          <w:sz w:val="28"/>
          <w:szCs w:val="28"/>
        </w:rPr>
      </w:pPr>
      <w:r w:rsidRPr="00FF17FA">
        <w:rPr>
          <w:sz w:val="28"/>
          <w:szCs w:val="28"/>
        </w:rPr>
        <w:t>На основе подобных рассуждений появился тезис о том, что свободное движение капитала, фиксированный обменный курс и самостоятельная денежно-кредитная политика не могут осуществляться одновременно. Применительно к современной российской ситуации этот тезис можно сформулировать так: в условиях свободного движения капитала поддержка обменного курса рубля предполагает отказ от регулирования денежно-кредитной показателей. Другими словами, невозможно таргетировать инфляцию, не отпустив</w:t>
      </w:r>
      <w:r w:rsidR="00F03BD6">
        <w:rPr>
          <w:sz w:val="28"/>
          <w:szCs w:val="28"/>
        </w:rPr>
        <w:t xml:space="preserve"> рубль в «свободное плавание» </w:t>
      </w:r>
      <w:r w:rsidRPr="00FF17FA">
        <w:rPr>
          <w:sz w:val="28"/>
          <w:szCs w:val="28"/>
        </w:rPr>
        <w:t>или не установив ограничения движения капитала.</w:t>
      </w:r>
    </w:p>
    <w:p w:rsidR="00DE2BEB" w:rsidRPr="00FF17FA" w:rsidRDefault="00DE2BEB" w:rsidP="007205B1">
      <w:pPr>
        <w:spacing w:line="360" w:lineRule="auto"/>
        <w:ind w:firstLine="794"/>
        <w:jc w:val="both"/>
        <w:rPr>
          <w:sz w:val="28"/>
          <w:szCs w:val="28"/>
        </w:rPr>
      </w:pPr>
      <w:r w:rsidRPr="00FF17FA">
        <w:rPr>
          <w:sz w:val="28"/>
          <w:szCs w:val="28"/>
        </w:rPr>
        <w:t>В условиях масштабного притока капитала таргетирование инфляции приведет на первом этапе к ускоренному укреплению рубля, которое часто рассматривается как крайне негативное событие. Представляется, что подобные опасения преувеличены. Изменение реального курса рубля оказывает комплексное воздействие на экономику. С одной стороны, это эффект</w:t>
      </w:r>
      <w:r w:rsidR="00BA1939">
        <w:rPr>
          <w:sz w:val="28"/>
          <w:szCs w:val="28"/>
        </w:rPr>
        <w:t xml:space="preserve"> </w:t>
      </w:r>
      <w:r w:rsidRPr="00FF17FA">
        <w:rPr>
          <w:sz w:val="28"/>
          <w:szCs w:val="28"/>
        </w:rPr>
        <w:t>дохода, приводящий к росту доходов населения и удешевлению импортного оборудования, что положительно сказывается на экономическом росте. С другой стороны, это эффект замещения, проявляющийся в снижении конкурентоспособности отечественных товаров, замедляющем экономический рост.</w:t>
      </w:r>
    </w:p>
    <w:p w:rsidR="00DE2BEB" w:rsidRPr="00FF17FA" w:rsidRDefault="00DE2BEB" w:rsidP="007205B1">
      <w:pPr>
        <w:spacing w:line="360" w:lineRule="auto"/>
        <w:ind w:firstLine="794"/>
        <w:jc w:val="both"/>
        <w:rPr>
          <w:sz w:val="28"/>
          <w:szCs w:val="28"/>
        </w:rPr>
      </w:pPr>
      <w:r w:rsidRPr="00FF17FA">
        <w:rPr>
          <w:sz w:val="28"/>
          <w:szCs w:val="28"/>
        </w:rPr>
        <w:t>Слабый рубль может быть выгоден экспортерам. Но российский экспорт имеет выраженную сырьевую направленность, поддержание которой методами валютной политики не отвечает стратегическим интересам экономического развития страны. Развитие высокотехнологичных производств, необходимых для диверсификации экспорта и экономики, в целом можно поддерживать другими способами: льготное кредитование, создание особых экономических зон и т. д. Кроме того, укрепление рубля не является критическим препятствием для российских производителей, что подтверждается высокой загрузкой мощностей.</w:t>
      </w:r>
    </w:p>
    <w:p w:rsidR="00DE2BEB" w:rsidRPr="00FF17FA" w:rsidRDefault="00DE2BEB" w:rsidP="007205B1">
      <w:pPr>
        <w:spacing w:line="360" w:lineRule="auto"/>
        <w:ind w:firstLine="794"/>
        <w:jc w:val="both"/>
        <w:rPr>
          <w:sz w:val="28"/>
          <w:szCs w:val="28"/>
        </w:rPr>
      </w:pPr>
      <w:r w:rsidRPr="00FF17FA">
        <w:rPr>
          <w:sz w:val="28"/>
          <w:szCs w:val="28"/>
        </w:rPr>
        <w:t>В этих условиях слабый рубль не будет способствовать экономическому росту, так как для производства дополнительных товаров просто не будет свободных мощностей. Одновременно слабый рубль удорожает импорт, в том числе инвестиционный, а значит затормозится наращивание производственных возможностей российской экономики. Скорее всего</w:t>
      </w:r>
      <w:r w:rsidR="00FF17FA">
        <w:rPr>
          <w:sz w:val="28"/>
          <w:szCs w:val="28"/>
        </w:rPr>
        <w:t>,</w:t>
      </w:r>
      <w:r w:rsidRPr="00FF17FA">
        <w:rPr>
          <w:sz w:val="28"/>
          <w:szCs w:val="28"/>
        </w:rPr>
        <w:t xml:space="preserve"> слабый рубль негативно повлияет на прямые иностранные инвестиции, поскольку такая валютная политика приводит к снижению доходности вложений в российскую экономику. Можно будет ожидать замедления роста реальных доходов населения и соответствующего снижения производства в потребительском секторе неторгуемых товаров и услуг. Другими словами, сегодня ослабление рубля не только способно вызвать рост производства, а, напротив</w:t>
      </w:r>
      <w:r w:rsidR="00FF17FA">
        <w:rPr>
          <w:sz w:val="28"/>
          <w:szCs w:val="28"/>
        </w:rPr>
        <w:t>,</w:t>
      </w:r>
      <w:r w:rsidRPr="00FF17FA">
        <w:rPr>
          <w:sz w:val="28"/>
          <w:szCs w:val="28"/>
        </w:rPr>
        <w:t xml:space="preserve"> приведет к замедлению экономического развития и уменьшения притока в страну необходимых иностранных технологий и инвестиций.</w:t>
      </w:r>
    </w:p>
    <w:p w:rsidR="00DE2BEB" w:rsidRPr="00FF17FA" w:rsidRDefault="00DE2BEB" w:rsidP="007205B1">
      <w:pPr>
        <w:spacing w:line="360" w:lineRule="auto"/>
        <w:ind w:firstLine="794"/>
        <w:jc w:val="both"/>
        <w:rPr>
          <w:sz w:val="28"/>
          <w:szCs w:val="28"/>
        </w:rPr>
      </w:pPr>
      <w:r w:rsidRPr="00FF17FA">
        <w:rPr>
          <w:sz w:val="28"/>
          <w:szCs w:val="28"/>
        </w:rPr>
        <w:t>Однако все вышесказанное не означает, что Центральный Банк должен отстраниться от воздействия на обменный курс. Волатильность капитальных потоков означает волатильность обменного курса, а этот эффект крайне нежелателен, поэтому центральный Банк обязан предотвращать</w:t>
      </w:r>
      <w:r w:rsidR="00BA1939">
        <w:rPr>
          <w:sz w:val="28"/>
          <w:szCs w:val="28"/>
        </w:rPr>
        <w:t xml:space="preserve"> </w:t>
      </w:r>
      <w:r w:rsidRPr="00FF17FA">
        <w:rPr>
          <w:sz w:val="28"/>
          <w:szCs w:val="28"/>
        </w:rPr>
        <w:t>серьезные колебания обменного курса.</w:t>
      </w:r>
    </w:p>
    <w:p w:rsidR="00920ABF" w:rsidRPr="00FF17FA" w:rsidRDefault="00920ABF" w:rsidP="007A1A78">
      <w:pPr>
        <w:spacing w:line="360" w:lineRule="auto"/>
        <w:jc w:val="both"/>
        <w:rPr>
          <w:sz w:val="28"/>
          <w:szCs w:val="28"/>
        </w:rPr>
      </w:pPr>
    </w:p>
    <w:p w:rsidR="00DE2BEB" w:rsidRPr="00FF17FA" w:rsidRDefault="00DE2BEB" w:rsidP="007205B1">
      <w:pPr>
        <w:spacing w:line="360" w:lineRule="auto"/>
        <w:ind w:firstLine="794"/>
        <w:jc w:val="center"/>
        <w:rPr>
          <w:b/>
          <w:sz w:val="28"/>
          <w:szCs w:val="32"/>
        </w:rPr>
      </w:pPr>
      <w:r w:rsidRPr="00FF17FA">
        <w:rPr>
          <w:b/>
          <w:sz w:val="28"/>
          <w:szCs w:val="32"/>
        </w:rPr>
        <w:t>Факт</w:t>
      </w:r>
      <w:r w:rsidR="00FF17FA">
        <w:rPr>
          <w:b/>
          <w:sz w:val="28"/>
          <w:szCs w:val="32"/>
        </w:rPr>
        <w:t>оры, определяющие валютный курс</w:t>
      </w:r>
      <w:r w:rsidR="00920ABF">
        <w:rPr>
          <w:b/>
          <w:sz w:val="28"/>
          <w:szCs w:val="32"/>
        </w:rPr>
        <w:t>.</w:t>
      </w:r>
    </w:p>
    <w:p w:rsidR="00FF17FA" w:rsidRDefault="00FF17FA" w:rsidP="007205B1">
      <w:pPr>
        <w:spacing w:line="360" w:lineRule="auto"/>
        <w:ind w:firstLine="794"/>
        <w:jc w:val="both"/>
        <w:rPr>
          <w:sz w:val="28"/>
          <w:szCs w:val="28"/>
        </w:rPr>
      </w:pPr>
    </w:p>
    <w:p w:rsidR="00920ABF" w:rsidRDefault="00DE2BEB" w:rsidP="007205B1">
      <w:pPr>
        <w:spacing w:line="360" w:lineRule="auto"/>
        <w:ind w:firstLine="794"/>
        <w:jc w:val="both"/>
        <w:rPr>
          <w:sz w:val="28"/>
          <w:szCs w:val="28"/>
        </w:rPr>
      </w:pPr>
      <w:r w:rsidRPr="00FF17FA">
        <w:rPr>
          <w:sz w:val="28"/>
          <w:szCs w:val="28"/>
        </w:rPr>
        <w:t xml:space="preserve">Все факторы, влияющие на спрос и предложение на валютных рынках и меняющих валютный курс можно разделить на структурные (действие в долгосрочном периоде) и конъюнктурные (вызывающие краткосрочные колебания валютного курса). </w:t>
      </w:r>
    </w:p>
    <w:p w:rsidR="00DE2BEB" w:rsidRPr="00FF17FA" w:rsidRDefault="00DE2BEB" w:rsidP="007205B1">
      <w:pPr>
        <w:spacing w:line="360" w:lineRule="auto"/>
        <w:ind w:firstLine="794"/>
        <w:jc w:val="both"/>
        <w:rPr>
          <w:sz w:val="28"/>
          <w:szCs w:val="28"/>
        </w:rPr>
      </w:pPr>
      <w:r w:rsidRPr="00FF17FA">
        <w:rPr>
          <w:sz w:val="28"/>
          <w:szCs w:val="28"/>
        </w:rPr>
        <w:t xml:space="preserve">К структурным факторам относятся: </w:t>
      </w:r>
      <w:r w:rsidR="00FF17FA" w:rsidRPr="00FF17FA">
        <w:rPr>
          <w:sz w:val="28"/>
          <w:szCs w:val="28"/>
        </w:rPr>
        <w:t>конкурентоспособность</w:t>
      </w:r>
      <w:r w:rsidRPr="00FF17FA">
        <w:rPr>
          <w:sz w:val="28"/>
          <w:szCs w:val="28"/>
        </w:rPr>
        <w:t xml:space="preserve"> товаров страны на мировом рынке и ее изменение; состояние платежного баланса страны; темпы инфляции; разница процентных ставок в различных странах; степень открытости национальной </w:t>
      </w:r>
      <w:r w:rsidR="00FF17FA" w:rsidRPr="00FF17FA">
        <w:rPr>
          <w:sz w:val="28"/>
          <w:szCs w:val="28"/>
        </w:rPr>
        <w:t>экономики</w:t>
      </w:r>
      <w:r w:rsidRPr="00FF17FA">
        <w:rPr>
          <w:sz w:val="28"/>
          <w:szCs w:val="28"/>
        </w:rPr>
        <w:t>; государственное</w:t>
      </w:r>
      <w:r w:rsidR="00FF17FA">
        <w:rPr>
          <w:sz w:val="28"/>
          <w:szCs w:val="28"/>
        </w:rPr>
        <w:t xml:space="preserve"> регулирование валютного курса.</w:t>
      </w:r>
    </w:p>
    <w:p w:rsidR="00DE2BEB" w:rsidRPr="00FF17FA" w:rsidRDefault="00DE2BEB" w:rsidP="007205B1">
      <w:pPr>
        <w:spacing w:line="360" w:lineRule="auto"/>
        <w:ind w:firstLine="794"/>
        <w:jc w:val="both"/>
        <w:rPr>
          <w:sz w:val="28"/>
          <w:szCs w:val="28"/>
        </w:rPr>
      </w:pPr>
      <w:r w:rsidRPr="00FF17FA">
        <w:rPr>
          <w:sz w:val="28"/>
          <w:szCs w:val="28"/>
        </w:rPr>
        <w:t>К конъюнктурным относятся: деятельность валютного рынка; спекулятивные валютные операции; кризисы; войны; стихийные бедствия; прогнозы; цикличность активности в стране.</w:t>
      </w:r>
    </w:p>
    <w:p w:rsidR="00DE2BEB" w:rsidRPr="00FF17FA" w:rsidRDefault="00DE2BEB" w:rsidP="007205B1">
      <w:pPr>
        <w:spacing w:line="360" w:lineRule="auto"/>
        <w:ind w:firstLine="794"/>
        <w:jc w:val="both"/>
        <w:rPr>
          <w:sz w:val="28"/>
          <w:szCs w:val="28"/>
        </w:rPr>
      </w:pPr>
      <w:r w:rsidRPr="00FF17FA">
        <w:rPr>
          <w:sz w:val="28"/>
          <w:szCs w:val="28"/>
        </w:rPr>
        <w:t>В числе наиболее важных факторов, влияющих на валютный курс, можно выделить следующие:</w:t>
      </w:r>
    </w:p>
    <w:p w:rsidR="00DE2BEB" w:rsidRPr="00FF17FA" w:rsidRDefault="00DE2BEB" w:rsidP="007205B1">
      <w:pPr>
        <w:spacing w:line="360" w:lineRule="auto"/>
        <w:ind w:firstLine="794"/>
        <w:jc w:val="both"/>
        <w:rPr>
          <w:sz w:val="28"/>
          <w:szCs w:val="28"/>
        </w:rPr>
      </w:pPr>
      <w:r w:rsidRPr="00FF17FA">
        <w:rPr>
          <w:sz w:val="28"/>
          <w:szCs w:val="28"/>
        </w:rPr>
        <w:t>1. Изменения во вкусах покупателей. Если потребители предпочитают покупку импортных товаров, то это вызовет спрос на иностранную валюту и ее курс будет расти, а курс национальной валюты – падать. Подорожание иностранной валюты свидетельствует об обесценении национальной и наоборот.</w:t>
      </w:r>
    </w:p>
    <w:p w:rsidR="00DE2BEB" w:rsidRPr="00FF17FA" w:rsidRDefault="00DE2BEB" w:rsidP="007205B1">
      <w:pPr>
        <w:spacing w:line="360" w:lineRule="auto"/>
        <w:ind w:firstLine="794"/>
        <w:jc w:val="both"/>
        <w:rPr>
          <w:sz w:val="28"/>
          <w:szCs w:val="28"/>
        </w:rPr>
      </w:pPr>
      <w:r w:rsidRPr="00FF17FA">
        <w:rPr>
          <w:sz w:val="28"/>
          <w:szCs w:val="28"/>
        </w:rPr>
        <w:t>2.Протекцио</w:t>
      </w:r>
      <w:r w:rsidR="00920ABF">
        <w:rPr>
          <w:sz w:val="28"/>
          <w:szCs w:val="28"/>
        </w:rPr>
        <w:t>нистская политика государства во в</w:t>
      </w:r>
      <w:r w:rsidRPr="00FF17FA">
        <w:rPr>
          <w:sz w:val="28"/>
          <w:szCs w:val="28"/>
        </w:rPr>
        <w:t>нешней торговле.</w:t>
      </w:r>
    </w:p>
    <w:p w:rsidR="00DE2BEB" w:rsidRPr="00FF17FA" w:rsidRDefault="00DE2BEB" w:rsidP="007205B1">
      <w:pPr>
        <w:spacing w:line="360" w:lineRule="auto"/>
        <w:ind w:firstLine="794"/>
        <w:jc w:val="both"/>
        <w:rPr>
          <w:sz w:val="28"/>
          <w:szCs w:val="28"/>
        </w:rPr>
      </w:pPr>
      <w:r w:rsidRPr="00FF17FA">
        <w:rPr>
          <w:sz w:val="28"/>
          <w:szCs w:val="28"/>
        </w:rPr>
        <w:t>В случае применения заградительных мер по отношению к импорту спрос на иностранную валюту сокращается, и ее курс по отношению к национальной -</w:t>
      </w:r>
      <w:r w:rsidR="00BA1939">
        <w:rPr>
          <w:sz w:val="28"/>
          <w:szCs w:val="28"/>
        </w:rPr>
        <w:t xml:space="preserve"> </w:t>
      </w:r>
      <w:r w:rsidRPr="00FF17FA">
        <w:rPr>
          <w:sz w:val="28"/>
          <w:szCs w:val="28"/>
        </w:rPr>
        <w:t>падает. В свою очередь курс национальной валюты растет. Таким образом, протекционистская торговая политика повышает</w:t>
      </w:r>
      <w:r w:rsidR="00920ABF">
        <w:rPr>
          <w:sz w:val="28"/>
          <w:szCs w:val="28"/>
        </w:rPr>
        <w:t xml:space="preserve"> реальный валютный курс</w:t>
      </w:r>
      <w:r w:rsidRPr="00FF17FA">
        <w:rPr>
          <w:sz w:val="28"/>
          <w:szCs w:val="28"/>
        </w:rPr>
        <w:t>.</w:t>
      </w:r>
    </w:p>
    <w:p w:rsidR="00DE2BEB" w:rsidRPr="00FF17FA" w:rsidRDefault="00DE2BEB" w:rsidP="007205B1">
      <w:pPr>
        <w:spacing w:line="360" w:lineRule="auto"/>
        <w:ind w:firstLine="794"/>
        <w:jc w:val="both"/>
        <w:rPr>
          <w:sz w:val="28"/>
          <w:szCs w:val="28"/>
        </w:rPr>
      </w:pPr>
      <w:r w:rsidRPr="00FF17FA">
        <w:rPr>
          <w:sz w:val="28"/>
          <w:szCs w:val="28"/>
        </w:rPr>
        <w:t xml:space="preserve">Государство увеличивает налоги на импорт и устанавливает количественные ограничения на ввоз зарубежных товаров, что ведет к снижению импорта и увеличению чистого экспорта. </w:t>
      </w:r>
    </w:p>
    <w:p w:rsidR="00DE2BEB" w:rsidRPr="00FF17FA" w:rsidRDefault="00DE2BEB" w:rsidP="007205B1">
      <w:pPr>
        <w:spacing w:line="360" w:lineRule="auto"/>
        <w:ind w:firstLine="794"/>
        <w:jc w:val="both"/>
        <w:rPr>
          <w:sz w:val="28"/>
          <w:szCs w:val="28"/>
        </w:rPr>
      </w:pPr>
      <w:r w:rsidRPr="00FF17FA">
        <w:rPr>
          <w:sz w:val="28"/>
          <w:szCs w:val="28"/>
        </w:rPr>
        <w:t>Ограничительная политика ведет к росту реального обменного курса. Дело в том, что увеличение чистого экспорта, вызванное протекционистскими мерами, компенсируется снижением чистого экспорта, вызванного удорожанием отечественных тов</w:t>
      </w:r>
      <w:r w:rsidR="00BA1939">
        <w:rPr>
          <w:sz w:val="28"/>
          <w:szCs w:val="28"/>
        </w:rPr>
        <w:t>аров по сравнению с импортными.</w:t>
      </w:r>
    </w:p>
    <w:p w:rsidR="00DE2BEB" w:rsidRPr="00920ABF" w:rsidRDefault="00DE2BEB" w:rsidP="007205B1">
      <w:pPr>
        <w:spacing w:line="360" w:lineRule="auto"/>
        <w:ind w:firstLine="794"/>
        <w:jc w:val="both"/>
        <w:rPr>
          <w:sz w:val="28"/>
          <w:szCs w:val="28"/>
        </w:rPr>
      </w:pPr>
      <w:r w:rsidRPr="00FF17FA">
        <w:rPr>
          <w:sz w:val="28"/>
          <w:szCs w:val="28"/>
        </w:rPr>
        <w:t>Протекционистская политика непосредственно не влияет ни на инвестиции, ни на сбережения, а значит, и на счет движения капитала. Она влияет на внешнеторговый оборот. Поскольку повышение реального обменного курса ведет к удорожанию отечественных товаров, объем экспорта в новой точке равновесия сократится. Импортировать тоже придется меньше, так как чистый экспорт остается неизменным. Таким образом, протекционистская политика сокращает объем взаимовыгодной международной торговли, поэтому ее использование предполагает обстоятельную оценку всех преимуществ и издержек для национальной</w:t>
      </w:r>
      <w:r w:rsidR="00FF17FA">
        <w:rPr>
          <w:sz w:val="28"/>
          <w:szCs w:val="28"/>
        </w:rPr>
        <w:t xml:space="preserve"> </w:t>
      </w:r>
      <w:r w:rsidR="00FF17FA" w:rsidRPr="00FF17FA">
        <w:rPr>
          <w:sz w:val="28"/>
          <w:szCs w:val="28"/>
        </w:rPr>
        <w:t>экономики, поскольку широкое применение такой политики в целях стабилизации валютного курса может привести к негативным последствиям.</w:t>
      </w:r>
    </w:p>
    <w:p w:rsidR="00DE2BEB" w:rsidRPr="00FF17FA" w:rsidRDefault="00DE2BEB" w:rsidP="007205B1">
      <w:pPr>
        <w:spacing w:line="360" w:lineRule="auto"/>
        <w:ind w:firstLine="794"/>
        <w:jc w:val="both"/>
        <w:rPr>
          <w:sz w:val="28"/>
          <w:szCs w:val="28"/>
        </w:rPr>
      </w:pPr>
      <w:r w:rsidRPr="00FF17FA">
        <w:rPr>
          <w:sz w:val="28"/>
          <w:szCs w:val="28"/>
        </w:rPr>
        <w:t xml:space="preserve">3. Изменение величины национального дохода страны, </w:t>
      </w:r>
      <w:r w:rsidR="00920ABF" w:rsidRPr="00FF17FA">
        <w:rPr>
          <w:sz w:val="28"/>
          <w:szCs w:val="28"/>
        </w:rPr>
        <w:t>а,</w:t>
      </w:r>
      <w:r w:rsidRPr="00FF17FA">
        <w:rPr>
          <w:sz w:val="28"/>
          <w:szCs w:val="28"/>
        </w:rPr>
        <w:t xml:space="preserve"> </w:t>
      </w:r>
      <w:r w:rsidR="00920ABF" w:rsidRPr="00FF17FA">
        <w:rPr>
          <w:sz w:val="28"/>
          <w:szCs w:val="28"/>
        </w:rPr>
        <w:t>следовательно,</w:t>
      </w:r>
      <w:r w:rsidRPr="00FF17FA">
        <w:rPr>
          <w:sz w:val="28"/>
          <w:szCs w:val="28"/>
        </w:rPr>
        <w:t xml:space="preserve"> и доходов покупателей.</w:t>
      </w:r>
    </w:p>
    <w:p w:rsidR="00DE2BEB" w:rsidRPr="00FF17FA" w:rsidRDefault="00DE2BEB" w:rsidP="007205B1">
      <w:pPr>
        <w:spacing w:line="360" w:lineRule="auto"/>
        <w:ind w:firstLine="794"/>
        <w:jc w:val="both"/>
        <w:rPr>
          <w:sz w:val="28"/>
          <w:szCs w:val="28"/>
        </w:rPr>
      </w:pPr>
      <w:r w:rsidRPr="00FF17FA">
        <w:rPr>
          <w:sz w:val="28"/>
          <w:szCs w:val="28"/>
        </w:rPr>
        <w:t xml:space="preserve">С ростом доходов увеличивается потребление как собственных. Так и импортных товаров, поэтому растет спрос на иностранную валюту. На валютном рынке это отразится в росте курса иностранной валюты и понижении курса национальной: следовательно, все </w:t>
      </w:r>
      <w:r w:rsidR="00920ABF" w:rsidRPr="00FF17FA">
        <w:rPr>
          <w:sz w:val="28"/>
          <w:szCs w:val="28"/>
        </w:rPr>
        <w:t>факторы,</w:t>
      </w:r>
      <w:r w:rsidRPr="00FF17FA">
        <w:rPr>
          <w:sz w:val="28"/>
          <w:szCs w:val="28"/>
        </w:rPr>
        <w:t xml:space="preserve"> приводящие к росту национального дохода, могут влиять на курсы валют.</w:t>
      </w:r>
    </w:p>
    <w:p w:rsidR="00DE2BEB" w:rsidRPr="00FF17FA" w:rsidRDefault="00DE2BEB" w:rsidP="007205B1">
      <w:pPr>
        <w:spacing w:line="360" w:lineRule="auto"/>
        <w:ind w:firstLine="794"/>
        <w:jc w:val="both"/>
        <w:rPr>
          <w:sz w:val="28"/>
          <w:szCs w:val="28"/>
        </w:rPr>
      </w:pPr>
      <w:r w:rsidRPr="00FF17FA">
        <w:rPr>
          <w:sz w:val="28"/>
          <w:szCs w:val="28"/>
        </w:rPr>
        <w:t>4. Инфляция (относительное изменение цен).</w:t>
      </w:r>
    </w:p>
    <w:p w:rsidR="00920ABF" w:rsidRDefault="00DE2BEB" w:rsidP="007205B1">
      <w:pPr>
        <w:spacing w:line="360" w:lineRule="auto"/>
        <w:ind w:firstLine="794"/>
        <w:jc w:val="both"/>
        <w:rPr>
          <w:sz w:val="28"/>
          <w:szCs w:val="28"/>
        </w:rPr>
      </w:pPr>
      <w:r w:rsidRPr="00FF17FA">
        <w:rPr>
          <w:sz w:val="28"/>
          <w:szCs w:val="28"/>
        </w:rPr>
        <w:t xml:space="preserve">При прочих равных условиях уровень инфляции в стране обратно пропорционально влияет на величину курса национальной валюты, то есть увеличение инфляции в стране приводит к уменьшению курса национальной валюты и наоборот. Если темпы роста цен в одной стране превышают соответствующие показатели в другой, то импортные товары будут (пока курс неизменен) более дешевыми. Это увеличит спрос на них, что приведет к росту спроса на иностранную валюту и обеспечению национальных денег. К удорожанию иностранной валюты будет также приводить все увеличивающееся по мере роста инфляции стремление людей сохранить свои реальные доходы. Это отразится в увеличении спроса на «твердые» валюты с целью сохранения накоплений. Но поскольку предложение валюты остается неизменным, то рост денег в обращении и инфляция приводят к понижению курса национальной валюты. </w:t>
      </w:r>
    </w:p>
    <w:p w:rsidR="00DE2BEB" w:rsidRPr="00FF17FA" w:rsidRDefault="00DE2BEB" w:rsidP="007205B1">
      <w:pPr>
        <w:spacing w:line="360" w:lineRule="auto"/>
        <w:ind w:firstLine="794"/>
        <w:jc w:val="both"/>
        <w:rPr>
          <w:sz w:val="28"/>
          <w:szCs w:val="28"/>
        </w:rPr>
      </w:pPr>
      <w:r w:rsidRPr="00FF17FA">
        <w:rPr>
          <w:sz w:val="28"/>
          <w:szCs w:val="28"/>
        </w:rPr>
        <w:t>5. Величина реальных процентных ставок.</w:t>
      </w:r>
    </w:p>
    <w:p w:rsidR="00DE2BEB" w:rsidRPr="00FF17FA" w:rsidRDefault="00DE2BEB" w:rsidP="007205B1">
      <w:pPr>
        <w:spacing w:line="360" w:lineRule="auto"/>
        <w:ind w:firstLine="794"/>
        <w:jc w:val="both"/>
        <w:rPr>
          <w:sz w:val="28"/>
          <w:szCs w:val="28"/>
        </w:rPr>
      </w:pPr>
      <w:r w:rsidRPr="00FF17FA">
        <w:rPr>
          <w:sz w:val="28"/>
          <w:szCs w:val="28"/>
        </w:rPr>
        <w:t>Повышению курса национальных валют будут содействовать все факторы, вызывающие прилив иностранного капитала в страну. В свою очередь, важным моментом, определяющим для инвестора страну размещения капитала, является размер процентных реальных ставок (номинальная ставка за вычетом темпов роста цен). Чем выше реальная процентная ставка и, следовательно, доходность по ценным бумагам в стране относительно других стран, тем привлекательнее данная страна для вложения финансовых средств. Это ведет к росту предложения иностранной валюты и действует в сторону повышения курса национальных денег.</w:t>
      </w:r>
    </w:p>
    <w:p w:rsidR="00DE2BEB" w:rsidRPr="00FF17FA" w:rsidRDefault="00DE2BEB" w:rsidP="007205B1">
      <w:pPr>
        <w:spacing w:line="360" w:lineRule="auto"/>
        <w:ind w:firstLine="794"/>
        <w:jc w:val="both"/>
        <w:rPr>
          <w:sz w:val="28"/>
          <w:szCs w:val="28"/>
        </w:rPr>
      </w:pPr>
      <w:r w:rsidRPr="00FF17FA">
        <w:rPr>
          <w:sz w:val="28"/>
          <w:szCs w:val="28"/>
        </w:rPr>
        <w:t>Изменение процентных ставок двояко влияет на валютный курс. С одной стороны их увеличение внутри страны вызывает уменьшение спроса на национальную валюту, так как кредит становится дорогим. Взяв же его, предприниматели увеличивают себестоимость своей продукции, что приводит к росту цен внутри страны и обесценивает национальную валюту по отношению к иностранной. С другой стороны, увеличение реальных процентных ставок делает прибыльным размещение средств в этой стране для иностранцев. Растет приток их капиталов, растет спрос на валюту этой страны, и она дорожает. Таким образом, изменение процентных ставок может как прямо, так и обратно пропорционально повлиять на величину валютного курса.</w:t>
      </w:r>
    </w:p>
    <w:p w:rsidR="00DE2BEB" w:rsidRPr="00FF17FA" w:rsidRDefault="00DE2BEB" w:rsidP="007205B1">
      <w:pPr>
        <w:spacing w:line="360" w:lineRule="auto"/>
        <w:ind w:firstLine="794"/>
        <w:jc w:val="both"/>
        <w:rPr>
          <w:sz w:val="28"/>
          <w:szCs w:val="28"/>
        </w:rPr>
      </w:pPr>
      <w:r w:rsidRPr="00FF17FA">
        <w:rPr>
          <w:b/>
          <w:i/>
          <w:sz w:val="28"/>
          <w:szCs w:val="28"/>
        </w:rPr>
        <w:t xml:space="preserve">Условие паритета процентных ставок </w:t>
      </w:r>
      <w:r w:rsidRPr="00FF17FA">
        <w:rPr>
          <w:sz w:val="28"/>
          <w:szCs w:val="28"/>
        </w:rPr>
        <w:t>предполагает, что ожидаемая доходность по депозитам в любых двух валютах, будучи измеренной в одной и той же валюте, равна. В этом случае, потенциальные держатели депозитов в иностранной валюте рассматривают данные активы как одинаково выгодные. Если процентные ставки в национальной экономике и за рубежом будут приносить один и тот же процент с учетом изменения в валютном курсе, то для потенциальных инвесторов будет безразлично, в активах какой из стран держать сбережения.</w:t>
      </w:r>
    </w:p>
    <w:p w:rsidR="00DE2BEB" w:rsidRPr="00FF17FA" w:rsidRDefault="00DE2BEB" w:rsidP="007205B1">
      <w:pPr>
        <w:spacing w:line="360" w:lineRule="auto"/>
        <w:ind w:firstLine="794"/>
        <w:jc w:val="both"/>
        <w:rPr>
          <w:sz w:val="28"/>
          <w:szCs w:val="28"/>
        </w:rPr>
      </w:pPr>
      <w:r w:rsidRPr="00FF17FA">
        <w:rPr>
          <w:sz w:val="28"/>
          <w:szCs w:val="28"/>
        </w:rPr>
        <w:t>Условие паритета процентных ставок является условием равновесия международного валютного рынка. В случае, когда с учетом изменения валютного курса вложения денег в активы в различных странах приносят разные доходы, деньги будут перемещаться в страны с более высокой процентной ставкой.</w:t>
      </w:r>
    </w:p>
    <w:p w:rsidR="00DE2BEB" w:rsidRPr="00FF17FA" w:rsidRDefault="00DE2BEB" w:rsidP="007205B1">
      <w:pPr>
        <w:spacing w:line="360" w:lineRule="auto"/>
        <w:ind w:firstLine="794"/>
        <w:jc w:val="both"/>
        <w:rPr>
          <w:sz w:val="28"/>
          <w:szCs w:val="28"/>
        </w:rPr>
      </w:pPr>
      <w:r w:rsidRPr="00FF17FA">
        <w:rPr>
          <w:sz w:val="28"/>
          <w:szCs w:val="28"/>
        </w:rPr>
        <w:t>6. Состояние торгового баланса.</w:t>
      </w:r>
    </w:p>
    <w:p w:rsidR="00DE2BEB" w:rsidRPr="00FF17FA" w:rsidRDefault="00DE2BEB" w:rsidP="007205B1">
      <w:pPr>
        <w:spacing w:line="360" w:lineRule="auto"/>
        <w:ind w:firstLine="794"/>
        <w:jc w:val="both"/>
        <w:rPr>
          <w:sz w:val="28"/>
          <w:szCs w:val="28"/>
        </w:rPr>
      </w:pPr>
      <w:r w:rsidRPr="00FF17FA">
        <w:rPr>
          <w:sz w:val="28"/>
          <w:szCs w:val="28"/>
        </w:rPr>
        <w:t xml:space="preserve">Платежный баланс непосредственно влияет на величину валютного курса. Так, активный платежный баланс способствует повышению курса национальной валюты, поскольку растет спрос на нее со стороны иностранных партнеров. </w:t>
      </w:r>
    </w:p>
    <w:p w:rsidR="00DE2BEB" w:rsidRPr="00FF17FA" w:rsidRDefault="00DE2BEB" w:rsidP="007205B1">
      <w:pPr>
        <w:spacing w:line="360" w:lineRule="auto"/>
        <w:ind w:firstLine="794"/>
        <w:jc w:val="both"/>
        <w:rPr>
          <w:sz w:val="28"/>
          <w:szCs w:val="28"/>
        </w:rPr>
      </w:pPr>
      <w:r w:rsidRPr="00FF17FA">
        <w:rPr>
          <w:sz w:val="28"/>
          <w:szCs w:val="28"/>
        </w:rPr>
        <w:t>Пассивный – порождает тенденцию к снижению курса национальной валюты, так как отечественные должники, покупая иностранную валюту для погашения своих обязательств, увеличивают предложение своей национально валюты.</w:t>
      </w:r>
    </w:p>
    <w:p w:rsidR="00DE2BEB" w:rsidRPr="00FF17FA" w:rsidRDefault="00DE2BEB" w:rsidP="007205B1">
      <w:pPr>
        <w:spacing w:line="360" w:lineRule="auto"/>
        <w:ind w:firstLine="794"/>
        <w:jc w:val="both"/>
        <w:rPr>
          <w:sz w:val="28"/>
          <w:szCs w:val="28"/>
        </w:rPr>
      </w:pPr>
      <w:r w:rsidRPr="00FF17FA">
        <w:rPr>
          <w:sz w:val="28"/>
          <w:szCs w:val="28"/>
        </w:rPr>
        <w:t>Размеры влияния платежного баланса на валютный курс определяются степенью открытости экономики страны. Чем выше доля экспорта в ВНП (чем выше открытость экономики), тем выше эластичность валютного курса по изменению платежного баланса.</w:t>
      </w:r>
    </w:p>
    <w:p w:rsidR="00DE2BEB" w:rsidRPr="00FF17FA" w:rsidRDefault="00DE2BEB" w:rsidP="007205B1">
      <w:pPr>
        <w:spacing w:line="360" w:lineRule="auto"/>
        <w:ind w:firstLine="794"/>
        <w:jc w:val="both"/>
        <w:rPr>
          <w:sz w:val="28"/>
          <w:szCs w:val="28"/>
        </w:rPr>
      </w:pPr>
      <w:r w:rsidRPr="00FF17FA">
        <w:rPr>
          <w:sz w:val="28"/>
          <w:szCs w:val="28"/>
        </w:rPr>
        <w:t>Кроме того, на валютный курс влияет экономическая политика государства в области регулирования составных частей платежного баланса: текущие счета и счета движения капиталов (изменение пошлин, процентных ставок, ограничение импорта, торговые квоты, экспортные субсидии). Если растет положительное сальдо платежного баланса, то растет и спрос на валюту данной страны, и соответственно растет ее курс. При отрицательном сальдо происходит обратный процесс: возрастает спрос на иностранную валюту.</w:t>
      </w:r>
    </w:p>
    <w:p w:rsidR="00FF17FA" w:rsidRDefault="00DE2BEB" w:rsidP="007205B1">
      <w:pPr>
        <w:spacing w:line="360" w:lineRule="auto"/>
        <w:ind w:firstLine="794"/>
        <w:jc w:val="both"/>
        <w:rPr>
          <w:sz w:val="28"/>
          <w:szCs w:val="28"/>
        </w:rPr>
      </w:pPr>
      <w:r w:rsidRPr="00FF17FA">
        <w:rPr>
          <w:sz w:val="28"/>
          <w:szCs w:val="28"/>
        </w:rPr>
        <w:t>Вместе с тем снижение курса национальной валюты стимулирует экспорт и ослабляет побудительные мотивы к импорту, в результате чего должно уменьшиться отрицательное сальдо торгового баланса и возникнуть положительное сальдо. В долгосрочном плане динамика валютного курса оказывает стабилизирующее влияние на торговый баланс.</w:t>
      </w:r>
    </w:p>
    <w:p w:rsidR="00DE2BEB" w:rsidRPr="00BD09A7" w:rsidRDefault="00DE2BEB" w:rsidP="007205B1">
      <w:pPr>
        <w:spacing w:line="360" w:lineRule="auto"/>
        <w:ind w:firstLine="794"/>
        <w:jc w:val="both"/>
        <w:rPr>
          <w:sz w:val="28"/>
          <w:szCs w:val="28"/>
        </w:rPr>
      </w:pPr>
      <w:r w:rsidRPr="00FF17FA">
        <w:rPr>
          <w:sz w:val="28"/>
          <w:szCs w:val="28"/>
        </w:rPr>
        <w:t>Поскольку чистый экспорт представляет текущий счет платежного баланса, то между реальным валютным курсом и текущим счетом платежного баланса наблюдается следующая связь: чем выше реальный валютный курс, тем меньше величина положительного сальдо текущего счета платежного баланса. Текущий счет должен уравновешивать счет движения капитала, то есть сальдо текущего счета должно быть равно разнице между сбережениями и инвестициями. Поэтому равновесный реальный валютный курс устанавливается на уровне, при котором предложение национальной валюты по операциям с капиталом уравновешивает спрос на национальную валюту, предъявляем</w:t>
      </w:r>
      <w:r w:rsidR="00BD09A7">
        <w:rPr>
          <w:sz w:val="28"/>
          <w:szCs w:val="28"/>
        </w:rPr>
        <w:t>ый для текущих операций.</w:t>
      </w:r>
    </w:p>
    <w:p w:rsidR="00DE2BEB" w:rsidRPr="00FF17FA" w:rsidRDefault="00DE2BEB" w:rsidP="007205B1">
      <w:pPr>
        <w:spacing w:line="360" w:lineRule="auto"/>
        <w:ind w:firstLine="794"/>
        <w:jc w:val="both"/>
        <w:rPr>
          <w:sz w:val="28"/>
          <w:szCs w:val="28"/>
        </w:rPr>
      </w:pPr>
      <w:r w:rsidRPr="00FF17FA">
        <w:rPr>
          <w:sz w:val="28"/>
          <w:szCs w:val="28"/>
        </w:rPr>
        <w:t>7. Всякого рода ожидания различных субъектов рынка относительно изменения обменных курсов.</w:t>
      </w:r>
    </w:p>
    <w:p w:rsidR="00DE2BEB" w:rsidRPr="00FF17FA" w:rsidRDefault="00DE2BEB" w:rsidP="007205B1">
      <w:pPr>
        <w:spacing w:line="360" w:lineRule="auto"/>
        <w:ind w:firstLine="794"/>
        <w:jc w:val="both"/>
        <w:rPr>
          <w:sz w:val="28"/>
          <w:szCs w:val="28"/>
        </w:rPr>
      </w:pPr>
      <w:r w:rsidRPr="00FF17FA">
        <w:rPr>
          <w:sz w:val="28"/>
          <w:szCs w:val="28"/>
        </w:rPr>
        <w:t>У хозяйствующих субъектов формируются различные представления о будущих темпах роста экономики, темпах инфляции, значении реальных процентных ставок, направлениях макроэкономической политики. В итоге обобщения этих показателей складывается мнение об ожидаемых обменных курсах. При прочих равных условиях выгоднее хранить портфель активов в тех валютах, обменные курсы которых, согласно ожиданиям, повысятся. В свою очередь на международном рынке выгоднее брать заем в той валюте, курс которой в будущем может упасть. Кроме того, держатель слабой валюты попытается перевести ее в более сильную (курс ее вырастет). Обмен валюты, вызванный всеми этими причинами, усилит предполагаемое обесценивание или подорожание валют.</w:t>
      </w:r>
    </w:p>
    <w:p w:rsidR="00BD09A7" w:rsidRDefault="00DE2BEB" w:rsidP="007205B1">
      <w:pPr>
        <w:spacing w:line="360" w:lineRule="auto"/>
        <w:ind w:firstLine="794"/>
        <w:jc w:val="both"/>
        <w:rPr>
          <w:sz w:val="28"/>
          <w:szCs w:val="28"/>
        </w:rPr>
      </w:pPr>
      <w:r w:rsidRPr="00FF17FA">
        <w:rPr>
          <w:sz w:val="28"/>
          <w:szCs w:val="28"/>
        </w:rPr>
        <w:t>8. Государственное макро</w:t>
      </w:r>
      <w:r w:rsidR="007205B1">
        <w:rPr>
          <w:sz w:val="28"/>
          <w:szCs w:val="28"/>
        </w:rPr>
        <w:t xml:space="preserve"> </w:t>
      </w:r>
      <w:r w:rsidRPr="00FF17FA">
        <w:rPr>
          <w:sz w:val="28"/>
          <w:szCs w:val="28"/>
        </w:rPr>
        <w:t>регулирование экономики.</w:t>
      </w:r>
    </w:p>
    <w:p w:rsidR="00DE2BEB" w:rsidRPr="00FF17FA" w:rsidRDefault="00DE2BEB" w:rsidP="007205B1">
      <w:pPr>
        <w:spacing w:line="360" w:lineRule="auto"/>
        <w:ind w:firstLine="794"/>
        <w:jc w:val="both"/>
        <w:rPr>
          <w:sz w:val="28"/>
          <w:szCs w:val="28"/>
        </w:rPr>
      </w:pPr>
      <w:r w:rsidRPr="00FF17FA">
        <w:rPr>
          <w:sz w:val="28"/>
          <w:szCs w:val="28"/>
        </w:rPr>
        <w:t>К</w:t>
      </w:r>
      <w:r w:rsidR="00BA1939">
        <w:rPr>
          <w:sz w:val="28"/>
          <w:szCs w:val="28"/>
        </w:rPr>
        <w:t xml:space="preserve"> </w:t>
      </w:r>
      <w:r w:rsidRPr="00FF17FA">
        <w:rPr>
          <w:sz w:val="28"/>
          <w:szCs w:val="28"/>
        </w:rPr>
        <w:t>нему относится использование официальных валютных резервов, торговая политика, валютный контроль и рационирование на валютном рынке, финансовая и денежно-кредитная политика. Манипуляция валютным резервом может увеличить предложение иностранцев, таким образом поддерживается определенный валютный курс на валютном рынке. Однако объем резервов лимитирован и поддерживать курс можно лишь краткосрочно. Другим способом воздействия на спрос и предложение является валютный контроль, или рационирование. С целью увеличения предложения валюты государство может ввести обязательную стопроцентную продажу всей получаемой экспортерами валюты. Чтоб уменьшить спрос, можно ввести административные ограничения</w:t>
      </w:r>
      <w:r w:rsidR="00FF17FA">
        <w:rPr>
          <w:sz w:val="28"/>
          <w:szCs w:val="28"/>
        </w:rPr>
        <w:t xml:space="preserve"> на потребителей валюты и т. д.</w:t>
      </w:r>
    </w:p>
    <w:p w:rsidR="00BD09A7" w:rsidRDefault="00DE2BEB" w:rsidP="007205B1">
      <w:pPr>
        <w:spacing w:line="360" w:lineRule="auto"/>
        <w:ind w:firstLine="794"/>
        <w:jc w:val="both"/>
        <w:rPr>
          <w:sz w:val="28"/>
          <w:szCs w:val="28"/>
        </w:rPr>
      </w:pPr>
      <w:r w:rsidRPr="00FF17FA">
        <w:rPr>
          <w:sz w:val="28"/>
          <w:szCs w:val="28"/>
        </w:rPr>
        <w:t>9. Валютные спекуляции, доверие к валюте, ее популярность и другие обстоятельства также оказывают воздействие на валютный курс.</w:t>
      </w:r>
    </w:p>
    <w:p w:rsidR="00D03DDC" w:rsidRDefault="00DE2BEB" w:rsidP="007205B1">
      <w:pPr>
        <w:spacing w:line="360" w:lineRule="auto"/>
        <w:ind w:firstLine="794"/>
        <w:jc w:val="both"/>
        <w:rPr>
          <w:sz w:val="28"/>
          <w:szCs w:val="28"/>
        </w:rPr>
      </w:pPr>
      <w:r w:rsidRPr="00FF17FA">
        <w:rPr>
          <w:sz w:val="28"/>
          <w:szCs w:val="28"/>
        </w:rPr>
        <w:t xml:space="preserve"> В любом государстве валютные резервы небезграничны. Если по каким либо причинам спрос на иностранную валюту в течение длительного времени превосходит предложение, то искусственно удерживать курс национальной валюты невозможно. Здесь встает вопрос о необходимости отказаться от защиты курса и перейти к режиму плавающего курса либо законодательно снизить стоимость своей национальной валюты до уровня, соответствующего рыночному равновесию. В этом случае валютные спекуляции могут опередить правительство и начнут активно сбрасывать национальную валюту в обмен на иностранную, чтоб избежать потерь. Возникает ситуация, известная в мировой экономике под названием «спекулятивная атака на валюту».</w:t>
      </w:r>
    </w:p>
    <w:p w:rsidR="00BD09A7" w:rsidRDefault="00BD09A7" w:rsidP="00BD09A7">
      <w:pPr>
        <w:spacing w:line="360" w:lineRule="auto"/>
        <w:ind w:firstLine="709"/>
        <w:jc w:val="both"/>
        <w:rPr>
          <w:sz w:val="28"/>
          <w:szCs w:val="28"/>
        </w:rPr>
      </w:pPr>
    </w:p>
    <w:p w:rsidR="00D03DDC" w:rsidRDefault="00D03DDC" w:rsidP="00FF17FA">
      <w:pPr>
        <w:spacing w:line="360" w:lineRule="auto"/>
        <w:ind w:firstLine="709"/>
        <w:jc w:val="both"/>
        <w:rPr>
          <w:sz w:val="28"/>
          <w:szCs w:val="28"/>
        </w:rPr>
      </w:pPr>
    </w:p>
    <w:p w:rsidR="00971D08" w:rsidRDefault="00971D08" w:rsidP="00FF17FA">
      <w:pPr>
        <w:spacing w:line="360" w:lineRule="auto"/>
        <w:ind w:firstLine="709"/>
        <w:jc w:val="both"/>
        <w:rPr>
          <w:sz w:val="28"/>
          <w:szCs w:val="28"/>
        </w:rPr>
      </w:pPr>
    </w:p>
    <w:p w:rsidR="00971D08" w:rsidRDefault="00971D08" w:rsidP="00FF17FA">
      <w:pPr>
        <w:spacing w:line="360" w:lineRule="auto"/>
        <w:ind w:firstLine="709"/>
        <w:jc w:val="both"/>
        <w:rPr>
          <w:sz w:val="28"/>
          <w:szCs w:val="28"/>
        </w:rPr>
      </w:pPr>
    </w:p>
    <w:p w:rsidR="00971D08" w:rsidRDefault="00971D08" w:rsidP="00FF17FA">
      <w:pPr>
        <w:spacing w:line="360" w:lineRule="auto"/>
        <w:ind w:firstLine="709"/>
        <w:jc w:val="both"/>
        <w:rPr>
          <w:sz w:val="28"/>
          <w:szCs w:val="28"/>
        </w:rPr>
      </w:pPr>
    </w:p>
    <w:p w:rsidR="00971D08" w:rsidRDefault="00971D08" w:rsidP="00FF17FA">
      <w:pPr>
        <w:spacing w:line="360" w:lineRule="auto"/>
        <w:ind w:firstLine="709"/>
        <w:jc w:val="both"/>
        <w:rPr>
          <w:sz w:val="28"/>
          <w:szCs w:val="28"/>
        </w:rPr>
      </w:pPr>
    </w:p>
    <w:p w:rsidR="00971D08" w:rsidRDefault="00971D08" w:rsidP="00FF17FA">
      <w:pPr>
        <w:spacing w:line="360" w:lineRule="auto"/>
        <w:ind w:firstLine="709"/>
        <w:jc w:val="both"/>
        <w:rPr>
          <w:sz w:val="28"/>
          <w:szCs w:val="28"/>
        </w:rPr>
      </w:pPr>
    </w:p>
    <w:p w:rsidR="00971D08" w:rsidRDefault="00971D08" w:rsidP="00FF17FA">
      <w:pPr>
        <w:spacing w:line="360" w:lineRule="auto"/>
        <w:ind w:firstLine="709"/>
        <w:jc w:val="both"/>
        <w:rPr>
          <w:sz w:val="28"/>
          <w:szCs w:val="28"/>
        </w:rPr>
      </w:pPr>
    </w:p>
    <w:p w:rsidR="00971D08" w:rsidRDefault="00971D08" w:rsidP="00FF17FA">
      <w:pPr>
        <w:spacing w:line="360" w:lineRule="auto"/>
        <w:ind w:firstLine="709"/>
        <w:jc w:val="both"/>
        <w:rPr>
          <w:sz w:val="28"/>
          <w:szCs w:val="28"/>
        </w:rPr>
      </w:pPr>
    </w:p>
    <w:p w:rsidR="00971D08" w:rsidRDefault="00971D08" w:rsidP="00FF17FA">
      <w:pPr>
        <w:spacing w:line="360" w:lineRule="auto"/>
        <w:ind w:firstLine="709"/>
        <w:jc w:val="both"/>
        <w:rPr>
          <w:sz w:val="28"/>
          <w:szCs w:val="28"/>
        </w:rPr>
      </w:pPr>
    </w:p>
    <w:p w:rsidR="00971D08" w:rsidRDefault="00971D08" w:rsidP="00FF17FA">
      <w:pPr>
        <w:spacing w:line="360" w:lineRule="auto"/>
        <w:ind w:firstLine="709"/>
        <w:jc w:val="both"/>
        <w:rPr>
          <w:sz w:val="28"/>
          <w:szCs w:val="28"/>
        </w:rPr>
      </w:pPr>
    </w:p>
    <w:p w:rsidR="00971D08" w:rsidRDefault="00971D08" w:rsidP="00FF17FA">
      <w:pPr>
        <w:spacing w:line="360" w:lineRule="auto"/>
        <w:ind w:firstLine="709"/>
        <w:jc w:val="both"/>
        <w:rPr>
          <w:sz w:val="28"/>
          <w:szCs w:val="28"/>
        </w:rPr>
      </w:pPr>
    </w:p>
    <w:p w:rsidR="00971D08" w:rsidRDefault="00971D08" w:rsidP="00FF17FA">
      <w:pPr>
        <w:spacing w:line="360" w:lineRule="auto"/>
        <w:ind w:firstLine="709"/>
        <w:jc w:val="both"/>
        <w:rPr>
          <w:sz w:val="28"/>
          <w:szCs w:val="28"/>
        </w:rPr>
      </w:pPr>
    </w:p>
    <w:p w:rsidR="00971D08" w:rsidRDefault="00971D08" w:rsidP="00FF17FA">
      <w:pPr>
        <w:spacing w:line="360" w:lineRule="auto"/>
        <w:ind w:firstLine="709"/>
        <w:jc w:val="both"/>
        <w:rPr>
          <w:sz w:val="28"/>
          <w:szCs w:val="28"/>
        </w:rPr>
      </w:pPr>
    </w:p>
    <w:p w:rsidR="00971D08" w:rsidRDefault="00971D08" w:rsidP="00FF17FA">
      <w:pPr>
        <w:spacing w:line="360" w:lineRule="auto"/>
        <w:ind w:firstLine="709"/>
        <w:jc w:val="both"/>
        <w:rPr>
          <w:sz w:val="28"/>
          <w:szCs w:val="28"/>
        </w:rPr>
      </w:pPr>
    </w:p>
    <w:p w:rsidR="00971D08" w:rsidRDefault="00971D08" w:rsidP="00FF17FA">
      <w:pPr>
        <w:spacing w:line="360" w:lineRule="auto"/>
        <w:ind w:firstLine="709"/>
        <w:jc w:val="both"/>
        <w:rPr>
          <w:sz w:val="28"/>
          <w:szCs w:val="28"/>
        </w:rPr>
      </w:pPr>
    </w:p>
    <w:p w:rsidR="00971D08" w:rsidRDefault="00971D08" w:rsidP="00FF17FA">
      <w:pPr>
        <w:spacing w:line="360" w:lineRule="auto"/>
        <w:ind w:firstLine="709"/>
        <w:jc w:val="both"/>
        <w:rPr>
          <w:sz w:val="28"/>
          <w:szCs w:val="28"/>
        </w:rPr>
      </w:pPr>
    </w:p>
    <w:p w:rsidR="00971D08" w:rsidRDefault="00971D08" w:rsidP="007A1A78">
      <w:pPr>
        <w:spacing w:line="360" w:lineRule="auto"/>
        <w:jc w:val="both"/>
        <w:rPr>
          <w:sz w:val="28"/>
          <w:szCs w:val="28"/>
        </w:rPr>
      </w:pPr>
    </w:p>
    <w:p w:rsidR="004671BD" w:rsidRDefault="004671BD" w:rsidP="007A1A78">
      <w:pPr>
        <w:spacing w:line="360" w:lineRule="auto"/>
        <w:jc w:val="both"/>
        <w:rPr>
          <w:sz w:val="28"/>
          <w:szCs w:val="28"/>
        </w:rPr>
      </w:pPr>
    </w:p>
    <w:p w:rsidR="004671BD" w:rsidRDefault="004671BD" w:rsidP="007A1A78">
      <w:pPr>
        <w:spacing w:line="360" w:lineRule="auto"/>
        <w:jc w:val="both"/>
        <w:rPr>
          <w:sz w:val="28"/>
          <w:szCs w:val="28"/>
        </w:rPr>
      </w:pPr>
    </w:p>
    <w:p w:rsidR="004671BD" w:rsidRDefault="004671BD" w:rsidP="007A1A78">
      <w:pPr>
        <w:spacing w:line="360" w:lineRule="auto"/>
        <w:jc w:val="both"/>
        <w:rPr>
          <w:sz w:val="28"/>
          <w:szCs w:val="28"/>
        </w:rPr>
      </w:pPr>
    </w:p>
    <w:p w:rsidR="004671BD" w:rsidRDefault="004671BD" w:rsidP="007A1A78">
      <w:pPr>
        <w:spacing w:line="360" w:lineRule="auto"/>
        <w:jc w:val="both"/>
        <w:rPr>
          <w:sz w:val="28"/>
          <w:szCs w:val="28"/>
        </w:rPr>
      </w:pPr>
    </w:p>
    <w:p w:rsidR="007A1A78" w:rsidRDefault="007A1A78" w:rsidP="007A1A78">
      <w:pPr>
        <w:spacing w:line="360" w:lineRule="auto"/>
        <w:jc w:val="both"/>
        <w:rPr>
          <w:sz w:val="28"/>
          <w:szCs w:val="28"/>
        </w:rPr>
      </w:pPr>
    </w:p>
    <w:p w:rsidR="00DE2BEB" w:rsidRDefault="00DE2BEB" w:rsidP="00BD09A7">
      <w:pPr>
        <w:spacing w:line="360" w:lineRule="auto"/>
        <w:jc w:val="both"/>
        <w:rPr>
          <w:b/>
          <w:sz w:val="28"/>
          <w:szCs w:val="36"/>
        </w:rPr>
      </w:pPr>
      <w:r w:rsidRPr="00FF17FA">
        <w:rPr>
          <w:b/>
          <w:sz w:val="28"/>
          <w:szCs w:val="36"/>
        </w:rPr>
        <w:t>С</w:t>
      </w:r>
      <w:r w:rsidR="00FF17FA">
        <w:rPr>
          <w:b/>
          <w:sz w:val="28"/>
          <w:szCs w:val="36"/>
        </w:rPr>
        <w:t>писок использованной литературы</w:t>
      </w:r>
    </w:p>
    <w:p w:rsidR="00FF17FA" w:rsidRPr="00FF17FA" w:rsidRDefault="00FF17FA" w:rsidP="00FF17FA">
      <w:pPr>
        <w:spacing w:line="360" w:lineRule="auto"/>
        <w:ind w:firstLine="709"/>
        <w:jc w:val="both"/>
        <w:rPr>
          <w:b/>
          <w:sz w:val="28"/>
          <w:szCs w:val="36"/>
        </w:rPr>
      </w:pPr>
    </w:p>
    <w:p w:rsidR="00DE2BEB" w:rsidRPr="00FF17FA" w:rsidRDefault="00DE2BEB" w:rsidP="00FF17FA">
      <w:pPr>
        <w:numPr>
          <w:ilvl w:val="0"/>
          <w:numId w:val="1"/>
        </w:numPr>
        <w:tabs>
          <w:tab w:val="left" w:pos="720"/>
        </w:tabs>
        <w:spacing w:line="360" w:lineRule="auto"/>
        <w:ind w:left="0" w:firstLine="0"/>
        <w:jc w:val="both"/>
        <w:rPr>
          <w:sz w:val="28"/>
          <w:szCs w:val="28"/>
        </w:rPr>
      </w:pPr>
      <w:r w:rsidRPr="00FF17FA">
        <w:rPr>
          <w:sz w:val="28"/>
          <w:szCs w:val="28"/>
        </w:rPr>
        <w:t>Мировая экономика: Учеб пособие для вузов / Под ред. И.П. Николаевой. – М.: ЗАО «Финстатинформ», 1999. – 286 с.</w:t>
      </w:r>
    </w:p>
    <w:p w:rsidR="00DE2BEB" w:rsidRPr="00FF17FA" w:rsidRDefault="00DE2BEB" w:rsidP="00FF17FA">
      <w:pPr>
        <w:numPr>
          <w:ilvl w:val="0"/>
          <w:numId w:val="1"/>
        </w:numPr>
        <w:tabs>
          <w:tab w:val="left" w:pos="720"/>
        </w:tabs>
        <w:spacing w:line="360" w:lineRule="auto"/>
        <w:ind w:left="0" w:firstLine="0"/>
        <w:jc w:val="both"/>
        <w:rPr>
          <w:sz w:val="28"/>
          <w:szCs w:val="28"/>
        </w:rPr>
      </w:pPr>
      <w:r w:rsidRPr="00FF17FA">
        <w:rPr>
          <w:sz w:val="28"/>
          <w:szCs w:val="28"/>
        </w:rPr>
        <w:t>Мировая экономика: учеб пособие для вузов / Под ред. проф. И.П. Николаевой. – М.: ЮНИТИ –ДАНА, 2005 – 510 с.</w:t>
      </w:r>
    </w:p>
    <w:p w:rsidR="00DE2BEB" w:rsidRPr="00FF17FA" w:rsidRDefault="00DE2BEB" w:rsidP="00FF17FA">
      <w:pPr>
        <w:numPr>
          <w:ilvl w:val="0"/>
          <w:numId w:val="1"/>
        </w:numPr>
        <w:tabs>
          <w:tab w:val="left" w:pos="720"/>
        </w:tabs>
        <w:spacing w:line="360" w:lineRule="auto"/>
        <w:ind w:left="0" w:firstLine="0"/>
        <w:jc w:val="both"/>
        <w:rPr>
          <w:sz w:val="28"/>
          <w:szCs w:val="28"/>
        </w:rPr>
      </w:pPr>
      <w:r w:rsidRPr="00FF17FA">
        <w:rPr>
          <w:sz w:val="28"/>
          <w:szCs w:val="28"/>
        </w:rPr>
        <w:t>Мировая эк</w:t>
      </w:r>
      <w:r w:rsidR="00FF17FA">
        <w:rPr>
          <w:sz w:val="28"/>
          <w:szCs w:val="28"/>
        </w:rPr>
        <w:t>ономика: учебник для вузов / Г.</w:t>
      </w:r>
      <w:r w:rsidRPr="00FF17FA">
        <w:rPr>
          <w:sz w:val="28"/>
          <w:szCs w:val="28"/>
        </w:rPr>
        <w:t xml:space="preserve">П. Черников, Д. А. Черникова. – М.: Дрофа – 2003. – 432 с. </w:t>
      </w:r>
    </w:p>
    <w:p w:rsidR="00DE2BEB" w:rsidRPr="00FF17FA" w:rsidRDefault="00DE2BEB" w:rsidP="00FF17FA">
      <w:pPr>
        <w:numPr>
          <w:ilvl w:val="0"/>
          <w:numId w:val="1"/>
        </w:numPr>
        <w:tabs>
          <w:tab w:val="left" w:pos="720"/>
        </w:tabs>
        <w:spacing w:line="360" w:lineRule="auto"/>
        <w:ind w:left="0" w:firstLine="0"/>
        <w:jc w:val="both"/>
        <w:rPr>
          <w:sz w:val="28"/>
          <w:szCs w:val="28"/>
        </w:rPr>
      </w:pPr>
      <w:r w:rsidRPr="00FF17FA">
        <w:rPr>
          <w:sz w:val="28"/>
          <w:szCs w:val="28"/>
        </w:rPr>
        <w:t>Мировая экономика: учеб. Пособие для вузов / Под ред. И.П. Николаевой. – М.: ЮНИТИ – ДАНА, 2002. – 310 с.</w:t>
      </w:r>
    </w:p>
    <w:p w:rsidR="00DE2BEB" w:rsidRPr="00FF17FA" w:rsidRDefault="00DE2BEB" w:rsidP="00FF17FA">
      <w:pPr>
        <w:numPr>
          <w:ilvl w:val="0"/>
          <w:numId w:val="1"/>
        </w:numPr>
        <w:tabs>
          <w:tab w:val="left" w:pos="720"/>
        </w:tabs>
        <w:spacing w:line="360" w:lineRule="auto"/>
        <w:ind w:left="0" w:firstLine="0"/>
        <w:jc w:val="both"/>
        <w:rPr>
          <w:sz w:val="28"/>
        </w:rPr>
      </w:pPr>
      <w:r w:rsidRPr="00FF17FA">
        <w:rPr>
          <w:sz w:val="28"/>
          <w:szCs w:val="28"/>
        </w:rPr>
        <w:t>Улюкаев А. Проблемы свободного движения капитала. // Вопросы экономики. 2007. № 7.</w:t>
      </w:r>
      <w:bookmarkStart w:id="0" w:name="_GoBack"/>
      <w:bookmarkEnd w:id="0"/>
    </w:p>
    <w:sectPr w:rsidR="00DE2BEB" w:rsidRPr="00FF17FA" w:rsidSect="00FF17FA">
      <w:footerReference w:type="default" r:id="rId8"/>
      <w:footnotePr>
        <w:pos w:val="beneathText"/>
      </w:footnotePr>
      <w:pgSz w:w="11905" w:h="16837" w:code="9"/>
      <w:pgMar w:top="1134" w:right="850" w:bottom="1134" w:left="1701" w:header="720" w:footer="70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19E8" w:rsidRDefault="00C619E8">
      <w:r>
        <w:separator/>
      </w:r>
    </w:p>
  </w:endnote>
  <w:endnote w:type="continuationSeparator" w:id="0">
    <w:p w:rsidR="00C619E8" w:rsidRDefault="00C61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BEB" w:rsidRDefault="00DE2BEB">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19E8" w:rsidRDefault="00C619E8">
      <w:r>
        <w:separator/>
      </w:r>
    </w:p>
  </w:footnote>
  <w:footnote w:type="continuationSeparator" w:id="0">
    <w:p w:rsidR="00C619E8" w:rsidRDefault="00C619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decimal"/>
      <w:lvlText w:val="%1."/>
      <w:lvlJc w:val="left"/>
      <w:pPr>
        <w:tabs>
          <w:tab w:val="num" w:pos="720"/>
        </w:tabs>
        <w:ind w:left="720" w:hanging="360"/>
      </w:pPr>
      <w:rPr>
        <w:rFonts w:cs="Times New Roman"/>
      </w:rPr>
    </w:lvl>
  </w:abstractNum>
  <w:abstractNum w:abstractNumId="1">
    <w:nsid w:val="00000002"/>
    <w:multiLevelType w:val="multilevel"/>
    <w:tmpl w:val="00000002"/>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nsid w:val="45AF0DC9"/>
    <w:multiLevelType w:val="hybridMultilevel"/>
    <w:tmpl w:val="613A7A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drawingGridHorizontalSpacing w:val="120"/>
  <w:drawingGridVerticalSpacing w:val="0"/>
  <w:displayHorizontalDrawingGridEvery w:val="0"/>
  <w:displayVerticalDrawingGridEvery w:val="0"/>
  <w:noPunctuationKerning/>
  <w:characterSpacingControl w:val="doNotCompress"/>
  <w:footnotePr>
    <w:pos w:val="beneathText"/>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17FA"/>
    <w:rsid w:val="00055667"/>
    <w:rsid w:val="00162CC1"/>
    <w:rsid w:val="004671BD"/>
    <w:rsid w:val="004B190B"/>
    <w:rsid w:val="0065029D"/>
    <w:rsid w:val="007205B1"/>
    <w:rsid w:val="007A1A78"/>
    <w:rsid w:val="00920ABF"/>
    <w:rsid w:val="00971D08"/>
    <w:rsid w:val="00A72A14"/>
    <w:rsid w:val="00BA1939"/>
    <w:rsid w:val="00BD09A7"/>
    <w:rsid w:val="00C619E8"/>
    <w:rsid w:val="00C65841"/>
    <w:rsid w:val="00D03DDC"/>
    <w:rsid w:val="00DE2BEB"/>
    <w:rsid w:val="00E27512"/>
    <w:rsid w:val="00E957A3"/>
    <w:rsid w:val="00F03BD6"/>
    <w:rsid w:val="00FE19D8"/>
    <w:rsid w:val="00FF17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B11907B7-DC1A-4351-A60B-E99C615A0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style>
  <w:style w:type="character" w:styleId="a3">
    <w:name w:val="page number"/>
    <w:basedOn w:val="1"/>
    <w:uiPriority w:val="99"/>
    <w:semiHidden/>
    <w:rPr>
      <w:rFonts w:cs="Times New Roman"/>
    </w:rPr>
  </w:style>
  <w:style w:type="paragraph" w:customStyle="1" w:styleId="a4">
    <w:name w:val="Заголовок"/>
    <w:basedOn w:val="a"/>
    <w:next w:val="a5"/>
    <w:pPr>
      <w:keepNext/>
      <w:spacing w:before="240" w:after="120"/>
    </w:pPr>
    <w:rPr>
      <w:rFonts w:ascii="Arial" w:eastAsia="MS Mincho" w:hAnsi="Arial" w:cs="Tahoma"/>
      <w:sz w:val="28"/>
      <w:szCs w:val="28"/>
    </w:rPr>
  </w:style>
  <w:style w:type="paragraph" w:styleId="a5">
    <w:name w:val="Body Text"/>
    <w:basedOn w:val="a"/>
    <w:link w:val="a6"/>
    <w:uiPriority w:val="99"/>
    <w:semiHidden/>
    <w:pPr>
      <w:spacing w:after="120"/>
    </w:pPr>
  </w:style>
  <w:style w:type="character" w:customStyle="1" w:styleId="a6">
    <w:name w:val="Основной текст Знак"/>
    <w:basedOn w:val="a0"/>
    <w:link w:val="a5"/>
    <w:uiPriority w:val="99"/>
    <w:semiHidden/>
    <w:locked/>
    <w:rPr>
      <w:rFonts w:cs="Times New Roman"/>
      <w:sz w:val="24"/>
      <w:szCs w:val="24"/>
      <w:lang w:val="x-none" w:eastAsia="ar-SA" w:bidi="ar-SA"/>
    </w:rPr>
  </w:style>
  <w:style w:type="paragraph" w:styleId="a7">
    <w:name w:val="List"/>
    <w:basedOn w:val="a5"/>
    <w:uiPriority w:val="99"/>
    <w:semiHidden/>
    <w:rPr>
      <w:rFonts w:cs="Tahoma"/>
    </w:rPr>
  </w:style>
  <w:style w:type="paragraph" w:customStyle="1" w:styleId="10">
    <w:name w:val="Название1"/>
    <w:basedOn w:val="a"/>
    <w:pPr>
      <w:suppressLineNumbers/>
      <w:spacing w:before="120" w:after="120"/>
    </w:pPr>
    <w:rPr>
      <w:rFonts w:cs="Tahoma"/>
      <w:i/>
      <w:iCs/>
    </w:rPr>
  </w:style>
  <w:style w:type="paragraph" w:customStyle="1" w:styleId="11">
    <w:name w:val="Указатель1"/>
    <w:basedOn w:val="a"/>
    <w:pPr>
      <w:suppressLineNumbers/>
    </w:pPr>
    <w:rPr>
      <w:rFonts w:cs="Tahoma"/>
    </w:rPr>
  </w:style>
  <w:style w:type="paragraph" w:styleId="a8">
    <w:name w:val="footer"/>
    <w:basedOn w:val="a"/>
    <w:link w:val="a9"/>
    <w:uiPriority w:val="99"/>
    <w:semiHidden/>
    <w:pPr>
      <w:tabs>
        <w:tab w:val="center" w:pos="4677"/>
        <w:tab w:val="right" w:pos="9355"/>
      </w:tabs>
    </w:pPr>
  </w:style>
  <w:style w:type="character" w:customStyle="1" w:styleId="a9">
    <w:name w:val="Нижний колонтитул Знак"/>
    <w:basedOn w:val="a0"/>
    <w:link w:val="a8"/>
    <w:uiPriority w:val="99"/>
    <w:semiHidden/>
    <w:locked/>
    <w:rPr>
      <w:rFonts w:cs="Times New Roman"/>
      <w:sz w:val="24"/>
      <w:szCs w:val="24"/>
      <w:lang w:val="x-none" w:eastAsia="ar-SA" w:bidi="ar-SA"/>
    </w:rPr>
  </w:style>
  <w:style w:type="paragraph" w:customStyle="1" w:styleId="aa">
    <w:name w:val="Содержимое врезки"/>
    <w:basedOn w:val="a5"/>
  </w:style>
  <w:style w:type="paragraph" w:styleId="ab">
    <w:name w:val="header"/>
    <w:basedOn w:val="a"/>
    <w:link w:val="ac"/>
    <w:uiPriority w:val="99"/>
    <w:semiHidden/>
    <w:unhideWhenUsed/>
    <w:rsid w:val="00FF17FA"/>
    <w:pPr>
      <w:tabs>
        <w:tab w:val="center" w:pos="4677"/>
        <w:tab w:val="right" w:pos="9355"/>
      </w:tabs>
    </w:pPr>
  </w:style>
  <w:style w:type="character" w:customStyle="1" w:styleId="ac">
    <w:name w:val="Верхний колонтитул Знак"/>
    <w:basedOn w:val="a0"/>
    <w:link w:val="ab"/>
    <w:uiPriority w:val="99"/>
    <w:semiHidden/>
    <w:locked/>
    <w:rsid w:val="00FF17FA"/>
    <w:rPr>
      <w:rFonts w:cs="Times New Roman"/>
      <w:sz w:val="24"/>
      <w:szCs w:val="24"/>
      <w:lang w:val="x-none"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9964E297-5992-4A7D-8E5E-0F326A48E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3069</Words>
  <Characters>17499</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Grizli777</Company>
  <LinksUpToDate>false</LinksUpToDate>
  <CharactersWithSpaces>20527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влад</dc:creator>
  <cp:keywords/>
  <cp:lastModifiedBy>admin</cp:lastModifiedBy>
  <cp:revision>2</cp:revision>
  <dcterms:created xsi:type="dcterms:W3CDTF">2014-04-23T09:42:00Z</dcterms:created>
  <dcterms:modified xsi:type="dcterms:W3CDTF">2014-04-23T09:42:00Z</dcterms:modified>
</cp:coreProperties>
</file>