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605" w:rsidRPr="00165EDC" w:rsidRDefault="00474605" w:rsidP="00C339A0">
      <w:pPr>
        <w:pStyle w:val="3"/>
        <w:spacing w:line="360" w:lineRule="auto"/>
        <w:rPr>
          <w:color w:val="000000"/>
        </w:rPr>
      </w:pPr>
      <w:r w:rsidRPr="00165EDC">
        <w:rPr>
          <w:color w:val="000000"/>
        </w:rPr>
        <w:t>Автономная некоммерческая организация высшего профессионального образования</w:t>
      </w:r>
    </w:p>
    <w:p w:rsidR="00474605" w:rsidRPr="00165EDC" w:rsidRDefault="00474605" w:rsidP="00C339A0">
      <w:pPr>
        <w:spacing w:line="360" w:lineRule="auto"/>
        <w:jc w:val="center"/>
        <w:rPr>
          <w:noProof/>
          <w:color w:val="000000"/>
        </w:rPr>
      </w:pPr>
      <w:r w:rsidRPr="00165EDC">
        <w:rPr>
          <w:noProof/>
          <w:color w:val="000000"/>
        </w:rPr>
        <w:t>МОСКОВСКАЯ ОТКРЫТАЯ СОЦИАЛЬНАЯ АКАДЕМИЯ</w:t>
      </w:r>
    </w:p>
    <w:p w:rsidR="00474605" w:rsidRPr="00165EDC" w:rsidRDefault="00474605" w:rsidP="00C339A0">
      <w:pPr>
        <w:spacing w:line="360" w:lineRule="auto"/>
        <w:jc w:val="center"/>
        <w:rPr>
          <w:noProof/>
          <w:color w:val="000000"/>
        </w:rPr>
      </w:pPr>
      <w:r w:rsidRPr="00165EDC">
        <w:rPr>
          <w:noProof/>
          <w:color w:val="000000"/>
        </w:rPr>
        <w:t>Астраханский филиал</w:t>
      </w:r>
    </w:p>
    <w:p w:rsidR="00474605" w:rsidRPr="00165EDC" w:rsidRDefault="00474605" w:rsidP="00C339A0">
      <w:pPr>
        <w:spacing w:line="360" w:lineRule="auto"/>
        <w:jc w:val="center"/>
        <w:rPr>
          <w:noProof/>
          <w:color w:val="000000"/>
        </w:rPr>
      </w:pPr>
      <w:r w:rsidRPr="00165EDC">
        <w:rPr>
          <w:noProof/>
          <w:color w:val="000000"/>
        </w:rPr>
        <w:t>Кафедра Гражданского права</w:t>
      </w:r>
    </w:p>
    <w:p w:rsidR="00C339A0" w:rsidRPr="00165EDC" w:rsidRDefault="00C339A0" w:rsidP="00C339A0">
      <w:pPr>
        <w:spacing w:line="360" w:lineRule="auto"/>
        <w:jc w:val="center"/>
        <w:rPr>
          <w:noProof/>
          <w:color w:val="000000"/>
        </w:rPr>
      </w:pPr>
    </w:p>
    <w:p w:rsidR="00C339A0" w:rsidRPr="00165EDC" w:rsidRDefault="00C339A0" w:rsidP="00C339A0">
      <w:pPr>
        <w:spacing w:line="360" w:lineRule="auto"/>
        <w:jc w:val="center"/>
        <w:rPr>
          <w:noProof/>
          <w:color w:val="000000"/>
        </w:rPr>
      </w:pPr>
    </w:p>
    <w:p w:rsidR="00C339A0" w:rsidRPr="00165EDC" w:rsidRDefault="00C339A0" w:rsidP="00C339A0">
      <w:pPr>
        <w:spacing w:line="360" w:lineRule="auto"/>
        <w:jc w:val="center"/>
        <w:rPr>
          <w:noProof/>
          <w:color w:val="000000"/>
        </w:rPr>
      </w:pPr>
    </w:p>
    <w:p w:rsidR="00C339A0" w:rsidRPr="00165EDC" w:rsidRDefault="00C339A0" w:rsidP="00C339A0">
      <w:pPr>
        <w:spacing w:line="360" w:lineRule="auto"/>
        <w:jc w:val="center"/>
        <w:rPr>
          <w:noProof/>
          <w:color w:val="000000"/>
        </w:rPr>
      </w:pPr>
    </w:p>
    <w:p w:rsidR="00C339A0" w:rsidRPr="00165EDC" w:rsidRDefault="00C339A0" w:rsidP="00C339A0">
      <w:pPr>
        <w:spacing w:line="360" w:lineRule="auto"/>
        <w:jc w:val="center"/>
        <w:rPr>
          <w:noProof/>
          <w:color w:val="000000"/>
        </w:rPr>
      </w:pPr>
    </w:p>
    <w:p w:rsidR="00C339A0" w:rsidRPr="00165EDC" w:rsidRDefault="00C339A0" w:rsidP="00C339A0">
      <w:pPr>
        <w:spacing w:line="360" w:lineRule="auto"/>
        <w:jc w:val="center"/>
        <w:rPr>
          <w:noProof/>
          <w:color w:val="000000"/>
        </w:rPr>
      </w:pPr>
    </w:p>
    <w:p w:rsidR="00C339A0" w:rsidRPr="00165EDC" w:rsidRDefault="00C339A0" w:rsidP="00C339A0">
      <w:pPr>
        <w:spacing w:line="360" w:lineRule="auto"/>
        <w:jc w:val="center"/>
        <w:rPr>
          <w:noProof/>
          <w:color w:val="000000"/>
        </w:rPr>
      </w:pPr>
    </w:p>
    <w:p w:rsidR="00C339A0" w:rsidRPr="00165EDC" w:rsidRDefault="00C339A0" w:rsidP="00C339A0">
      <w:pPr>
        <w:spacing w:line="360" w:lineRule="auto"/>
        <w:jc w:val="center"/>
        <w:rPr>
          <w:noProof/>
          <w:color w:val="000000"/>
        </w:rPr>
      </w:pPr>
    </w:p>
    <w:p w:rsidR="00474605" w:rsidRPr="00165EDC" w:rsidRDefault="00474605" w:rsidP="00C339A0">
      <w:pPr>
        <w:spacing w:line="360" w:lineRule="auto"/>
        <w:jc w:val="center"/>
        <w:rPr>
          <w:noProof/>
          <w:color w:val="000000"/>
        </w:rPr>
      </w:pPr>
      <w:r w:rsidRPr="00165EDC">
        <w:rPr>
          <w:noProof/>
          <w:color w:val="000000"/>
        </w:rPr>
        <w:t xml:space="preserve">Дисциплина </w:t>
      </w:r>
      <w:r w:rsidR="00C339A0" w:rsidRPr="00165EDC">
        <w:rPr>
          <w:noProof/>
          <w:color w:val="000000"/>
        </w:rPr>
        <w:t>«</w:t>
      </w:r>
      <w:r w:rsidRPr="00165EDC">
        <w:rPr>
          <w:noProof/>
          <w:color w:val="000000"/>
        </w:rPr>
        <w:t>Гражданское право</w:t>
      </w:r>
      <w:r w:rsidR="00C339A0" w:rsidRPr="00165EDC">
        <w:rPr>
          <w:noProof/>
          <w:color w:val="000000"/>
        </w:rPr>
        <w:t>»</w:t>
      </w:r>
    </w:p>
    <w:p w:rsidR="00474605" w:rsidRPr="00165EDC" w:rsidRDefault="00474605" w:rsidP="00C339A0">
      <w:pPr>
        <w:spacing w:line="360" w:lineRule="auto"/>
        <w:jc w:val="center"/>
        <w:rPr>
          <w:noProof/>
          <w:color w:val="000000"/>
        </w:rPr>
      </w:pPr>
      <w:r w:rsidRPr="00165EDC">
        <w:rPr>
          <w:noProof/>
          <w:color w:val="000000"/>
        </w:rPr>
        <w:t>КОНТРОЛЬНАЯ РАБОТА№2</w:t>
      </w:r>
    </w:p>
    <w:p w:rsidR="00474605" w:rsidRPr="00165EDC" w:rsidRDefault="00474605" w:rsidP="00C339A0">
      <w:pPr>
        <w:spacing w:line="360" w:lineRule="auto"/>
        <w:jc w:val="center"/>
        <w:rPr>
          <w:noProof/>
          <w:color w:val="000000"/>
        </w:rPr>
      </w:pPr>
    </w:p>
    <w:p w:rsidR="00474605" w:rsidRPr="00165EDC" w:rsidRDefault="00474605" w:rsidP="00C339A0">
      <w:pPr>
        <w:spacing w:line="360" w:lineRule="auto"/>
        <w:jc w:val="center"/>
        <w:rPr>
          <w:noProof/>
          <w:color w:val="000000"/>
        </w:rPr>
      </w:pPr>
      <w:r w:rsidRPr="00165EDC">
        <w:rPr>
          <w:noProof/>
          <w:color w:val="000000"/>
        </w:rPr>
        <w:t>ВАРИАНТ №7</w:t>
      </w:r>
    </w:p>
    <w:p w:rsidR="00474605" w:rsidRPr="00165EDC" w:rsidRDefault="00474605" w:rsidP="00C339A0">
      <w:pPr>
        <w:spacing w:line="360" w:lineRule="auto"/>
        <w:jc w:val="center"/>
        <w:rPr>
          <w:noProof/>
          <w:color w:val="000000"/>
        </w:rPr>
      </w:pPr>
    </w:p>
    <w:p w:rsidR="00474605" w:rsidRPr="00165EDC" w:rsidRDefault="00474605" w:rsidP="00C339A0">
      <w:pPr>
        <w:spacing w:line="360" w:lineRule="auto"/>
        <w:jc w:val="center"/>
        <w:rPr>
          <w:noProof/>
          <w:color w:val="000000"/>
        </w:rPr>
      </w:pPr>
    </w:p>
    <w:p w:rsidR="00C339A0" w:rsidRPr="00165EDC" w:rsidRDefault="00474605" w:rsidP="00C339A0">
      <w:pPr>
        <w:spacing w:line="360" w:lineRule="auto"/>
        <w:ind w:firstLine="4760"/>
        <w:rPr>
          <w:noProof/>
          <w:color w:val="000000"/>
        </w:rPr>
      </w:pPr>
      <w:r w:rsidRPr="00165EDC">
        <w:rPr>
          <w:noProof/>
          <w:color w:val="000000"/>
        </w:rPr>
        <w:t>Выполнил студент 2 курса</w:t>
      </w:r>
    </w:p>
    <w:p w:rsidR="00C339A0" w:rsidRPr="00165EDC" w:rsidRDefault="00474605" w:rsidP="00C339A0">
      <w:pPr>
        <w:spacing w:line="360" w:lineRule="auto"/>
        <w:ind w:firstLine="4760"/>
        <w:rPr>
          <w:noProof/>
          <w:color w:val="000000"/>
        </w:rPr>
      </w:pPr>
      <w:r w:rsidRPr="00165EDC">
        <w:rPr>
          <w:noProof/>
          <w:color w:val="000000"/>
        </w:rPr>
        <w:t>дистанционного обучения</w:t>
      </w:r>
    </w:p>
    <w:p w:rsidR="00474605" w:rsidRPr="00165EDC" w:rsidRDefault="00474605" w:rsidP="00C339A0">
      <w:pPr>
        <w:spacing w:line="360" w:lineRule="auto"/>
        <w:ind w:firstLine="4760"/>
        <w:rPr>
          <w:noProof/>
          <w:color w:val="000000"/>
        </w:rPr>
      </w:pPr>
      <w:r w:rsidRPr="00165EDC">
        <w:rPr>
          <w:noProof/>
          <w:color w:val="000000"/>
        </w:rPr>
        <w:t>юридического факультета</w:t>
      </w:r>
    </w:p>
    <w:p w:rsidR="00474605" w:rsidRPr="00165EDC" w:rsidRDefault="00474605" w:rsidP="00C339A0">
      <w:pPr>
        <w:spacing w:line="360" w:lineRule="auto"/>
        <w:ind w:firstLine="4760"/>
        <w:rPr>
          <w:noProof/>
          <w:color w:val="000000"/>
        </w:rPr>
      </w:pPr>
      <w:r w:rsidRPr="00165EDC">
        <w:rPr>
          <w:noProof/>
          <w:color w:val="000000"/>
        </w:rPr>
        <w:t>(специальность «Юриспруденция»)</w:t>
      </w:r>
    </w:p>
    <w:p w:rsidR="00474605" w:rsidRPr="00165EDC" w:rsidRDefault="00474605" w:rsidP="00C339A0">
      <w:pPr>
        <w:spacing w:line="360" w:lineRule="auto"/>
        <w:ind w:firstLine="4760"/>
        <w:rPr>
          <w:noProof/>
          <w:color w:val="000000"/>
        </w:rPr>
      </w:pPr>
      <w:r w:rsidRPr="00165EDC">
        <w:rPr>
          <w:noProof/>
          <w:color w:val="000000"/>
        </w:rPr>
        <w:t>Павлова Е.П.</w:t>
      </w:r>
    </w:p>
    <w:p w:rsidR="00474605" w:rsidRPr="00165EDC" w:rsidRDefault="00474605" w:rsidP="00C339A0">
      <w:pPr>
        <w:spacing w:line="360" w:lineRule="auto"/>
        <w:jc w:val="center"/>
        <w:rPr>
          <w:noProof/>
          <w:color w:val="000000"/>
        </w:rPr>
      </w:pPr>
    </w:p>
    <w:p w:rsidR="00474605" w:rsidRPr="00165EDC" w:rsidRDefault="00474605" w:rsidP="00C339A0">
      <w:pPr>
        <w:spacing w:line="360" w:lineRule="auto"/>
        <w:jc w:val="center"/>
        <w:rPr>
          <w:noProof/>
          <w:color w:val="000000"/>
        </w:rPr>
      </w:pPr>
    </w:p>
    <w:p w:rsidR="00474605" w:rsidRPr="00165EDC" w:rsidRDefault="00474605" w:rsidP="00C339A0">
      <w:pPr>
        <w:spacing w:line="360" w:lineRule="auto"/>
        <w:jc w:val="center"/>
        <w:rPr>
          <w:noProof/>
          <w:color w:val="000000"/>
        </w:rPr>
      </w:pPr>
    </w:p>
    <w:p w:rsidR="00474605" w:rsidRPr="00165EDC" w:rsidRDefault="00474605" w:rsidP="00C339A0">
      <w:pPr>
        <w:spacing w:line="360" w:lineRule="auto"/>
        <w:jc w:val="center"/>
        <w:rPr>
          <w:noProof/>
          <w:color w:val="000000"/>
        </w:rPr>
      </w:pPr>
    </w:p>
    <w:p w:rsidR="00474605" w:rsidRPr="00165EDC" w:rsidRDefault="00474605" w:rsidP="00C339A0">
      <w:pPr>
        <w:spacing w:line="360" w:lineRule="auto"/>
        <w:jc w:val="center"/>
        <w:rPr>
          <w:noProof/>
          <w:color w:val="000000"/>
        </w:rPr>
      </w:pPr>
    </w:p>
    <w:p w:rsidR="00474605" w:rsidRPr="00165EDC" w:rsidRDefault="00474605" w:rsidP="00C339A0">
      <w:pPr>
        <w:spacing w:line="360" w:lineRule="auto"/>
        <w:jc w:val="center"/>
        <w:rPr>
          <w:noProof/>
          <w:color w:val="000000"/>
        </w:rPr>
      </w:pPr>
      <w:r w:rsidRPr="00165EDC">
        <w:rPr>
          <w:noProof/>
          <w:color w:val="000000"/>
        </w:rPr>
        <w:t>АСТРАХАНЬ 2009</w:t>
      </w:r>
    </w:p>
    <w:p w:rsidR="00474605" w:rsidRPr="00165EDC" w:rsidRDefault="00C339A0" w:rsidP="00C339A0">
      <w:pPr>
        <w:spacing w:line="360" w:lineRule="auto"/>
        <w:ind w:firstLine="709"/>
        <w:jc w:val="both"/>
        <w:rPr>
          <w:b/>
          <w:bCs/>
          <w:noProof/>
          <w:color w:val="000000"/>
        </w:rPr>
      </w:pPr>
      <w:r w:rsidRPr="00165EDC">
        <w:rPr>
          <w:noProof/>
          <w:color w:val="000000"/>
        </w:rPr>
        <w:br w:type="page"/>
      </w:r>
      <w:r w:rsidR="00474605" w:rsidRPr="00165EDC">
        <w:rPr>
          <w:b/>
          <w:bCs/>
          <w:noProof/>
          <w:color w:val="000000"/>
        </w:rPr>
        <w:t>План</w:t>
      </w:r>
    </w:p>
    <w:p w:rsidR="00474605" w:rsidRPr="00165EDC" w:rsidRDefault="00474605" w:rsidP="00C339A0">
      <w:pPr>
        <w:spacing w:line="360" w:lineRule="auto"/>
        <w:ind w:firstLine="709"/>
        <w:jc w:val="both"/>
        <w:rPr>
          <w:noProof/>
          <w:color w:val="000000"/>
        </w:rPr>
      </w:pPr>
    </w:p>
    <w:p w:rsidR="00C339A0" w:rsidRPr="00165EDC" w:rsidRDefault="00C339A0" w:rsidP="00CE3548">
      <w:pPr>
        <w:spacing w:line="360" w:lineRule="auto"/>
        <w:jc w:val="both"/>
        <w:rPr>
          <w:noProof/>
          <w:color w:val="000000"/>
        </w:rPr>
      </w:pPr>
      <w:r w:rsidRPr="00165EDC">
        <w:rPr>
          <w:noProof/>
          <w:color w:val="000000"/>
        </w:rPr>
        <w:t>Введение</w:t>
      </w:r>
    </w:p>
    <w:p w:rsidR="00C339A0" w:rsidRPr="00165EDC" w:rsidRDefault="00C339A0" w:rsidP="00CE3548">
      <w:pPr>
        <w:spacing w:line="360" w:lineRule="auto"/>
        <w:jc w:val="both"/>
        <w:rPr>
          <w:noProof/>
          <w:color w:val="000000"/>
        </w:rPr>
      </w:pPr>
      <w:r w:rsidRPr="00165EDC">
        <w:rPr>
          <w:noProof/>
          <w:color w:val="000000"/>
        </w:rPr>
        <w:t>1.</w:t>
      </w:r>
      <w:r w:rsidR="00CE3548" w:rsidRPr="00165EDC">
        <w:rPr>
          <w:noProof/>
          <w:color w:val="000000"/>
        </w:rPr>
        <w:t xml:space="preserve"> </w:t>
      </w:r>
      <w:r w:rsidRPr="00165EDC">
        <w:rPr>
          <w:noProof/>
          <w:color w:val="000000"/>
        </w:rPr>
        <w:t>Порядок</w:t>
      </w:r>
      <w:r w:rsidR="000F7D32">
        <w:rPr>
          <w:noProof/>
          <w:color w:val="000000"/>
        </w:rPr>
        <w:t>,</w:t>
      </w:r>
      <w:r w:rsidRPr="00165EDC">
        <w:rPr>
          <w:noProof/>
          <w:color w:val="000000"/>
        </w:rPr>
        <w:t xml:space="preserve"> условия и правовые последствия признания гражданина безвестно отсутствующим и объявления его умершим</w:t>
      </w:r>
    </w:p>
    <w:p w:rsidR="00C339A0" w:rsidRPr="00165EDC" w:rsidRDefault="00C339A0" w:rsidP="00CE3548">
      <w:pPr>
        <w:spacing w:line="360" w:lineRule="auto"/>
        <w:jc w:val="both"/>
        <w:rPr>
          <w:noProof/>
          <w:color w:val="000000"/>
        </w:rPr>
      </w:pPr>
      <w:r w:rsidRPr="00165EDC">
        <w:rPr>
          <w:noProof/>
          <w:color w:val="000000"/>
        </w:rPr>
        <w:t>2.</w:t>
      </w:r>
      <w:r w:rsidR="00CE3548" w:rsidRPr="00165EDC">
        <w:rPr>
          <w:noProof/>
          <w:color w:val="000000"/>
        </w:rPr>
        <w:t xml:space="preserve"> </w:t>
      </w:r>
      <w:r w:rsidRPr="00165EDC">
        <w:rPr>
          <w:noProof/>
          <w:color w:val="000000"/>
        </w:rPr>
        <w:t>Виды юридических лиц, их классификация и гражданско-правовое значение</w:t>
      </w:r>
    </w:p>
    <w:p w:rsidR="00C339A0" w:rsidRPr="00165EDC" w:rsidRDefault="00C339A0" w:rsidP="00CE3548">
      <w:pPr>
        <w:spacing w:line="360" w:lineRule="auto"/>
        <w:jc w:val="both"/>
        <w:rPr>
          <w:noProof/>
          <w:color w:val="000000"/>
        </w:rPr>
      </w:pPr>
      <w:r w:rsidRPr="00165EDC">
        <w:rPr>
          <w:noProof/>
          <w:color w:val="000000"/>
        </w:rPr>
        <w:t>3.</w:t>
      </w:r>
      <w:r w:rsidR="00CE3548" w:rsidRPr="00165EDC">
        <w:rPr>
          <w:noProof/>
          <w:color w:val="000000"/>
        </w:rPr>
        <w:t xml:space="preserve"> </w:t>
      </w:r>
      <w:r w:rsidRPr="00165EDC">
        <w:rPr>
          <w:noProof/>
          <w:color w:val="000000"/>
        </w:rPr>
        <w:t>Формы участия государства в гражданском обороте</w:t>
      </w:r>
    </w:p>
    <w:p w:rsidR="00C339A0" w:rsidRPr="00165EDC" w:rsidRDefault="00C339A0" w:rsidP="00CE3548">
      <w:pPr>
        <w:spacing w:line="360" w:lineRule="auto"/>
        <w:jc w:val="both"/>
        <w:rPr>
          <w:noProof/>
          <w:color w:val="000000"/>
        </w:rPr>
      </w:pPr>
      <w:r w:rsidRPr="00165EDC">
        <w:rPr>
          <w:noProof/>
          <w:color w:val="000000"/>
        </w:rPr>
        <w:t>4.</w:t>
      </w:r>
      <w:r w:rsidR="00CE3548" w:rsidRPr="00165EDC">
        <w:rPr>
          <w:noProof/>
          <w:color w:val="000000"/>
        </w:rPr>
        <w:t xml:space="preserve"> </w:t>
      </w:r>
      <w:r w:rsidRPr="00165EDC">
        <w:rPr>
          <w:noProof/>
          <w:color w:val="000000"/>
        </w:rPr>
        <w:t>Характеристика договора мены</w:t>
      </w:r>
    </w:p>
    <w:p w:rsidR="00C339A0" w:rsidRPr="00165EDC" w:rsidRDefault="00C339A0" w:rsidP="00CE3548">
      <w:pPr>
        <w:spacing w:line="360" w:lineRule="auto"/>
        <w:jc w:val="both"/>
        <w:rPr>
          <w:noProof/>
          <w:color w:val="000000"/>
        </w:rPr>
      </w:pPr>
      <w:r w:rsidRPr="00165EDC">
        <w:rPr>
          <w:noProof/>
          <w:color w:val="000000"/>
        </w:rPr>
        <w:t>Задача</w:t>
      </w:r>
    </w:p>
    <w:p w:rsidR="00C339A0" w:rsidRPr="00165EDC" w:rsidRDefault="00C339A0" w:rsidP="00CE3548">
      <w:pPr>
        <w:spacing w:line="360" w:lineRule="auto"/>
        <w:jc w:val="both"/>
        <w:rPr>
          <w:noProof/>
          <w:color w:val="000000"/>
        </w:rPr>
      </w:pPr>
      <w:r w:rsidRPr="00165EDC">
        <w:rPr>
          <w:noProof/>
          <w:color w:val="000000"/>
        </w:rPr>
        <w:t>Задание</w:t>
      </w:r>
    </w:p>
    <w:p w:rsidR="00C339A0" w:rsidRPr="00165EDC" w:rsidRDefault="00C339A0" w:rsidP="00CE3548">
      <w:pPr>
        <w:spacing w:line="360" w:lineRule="auto"/>
        <w:jc w:val="both"/>
        <w:rPr>
          <w:noProof/>
          <w:color w:val="000000"/>
        </w:rPr>
      </w:pPr>
      <w:r w:rsidRPr="00165EDC">
        <w:rPr>
          <w:noProof/>
          <w:color w:val="000000"/>
        </w:rPr>
        <w:t>Заключение</w:t>
      </w:r>
    </w:p>
    <w:p w:rsidR="00474605" w:rsidRPr="00165EDC" w:rsidRDefault="00C339A0" w:rsidP="00CE3548">
      <w:pPr>
        <w:spacing w:line="360" w:lineRule="auto"/>
        <w:jc w:val="both"/>
        <w:rPr>
          <w:noProof/>
          <w:color w:val="000000"/>
        </w:rPr>
      </w:pPr>
      <w:r w:rsidRPr="00165EDC">
        <w:rPr>
          <w:noProof/>
          <w:color w:val="000000"/>
        </w:rPr>
        <w:t>Список использованной литературы</w:t>
      </w:r>
    </w:p>
    <w:p w:rsidR="00474605" w:rsidRPr="00165EDC" w:rsidRDefault="00CE3548" w:rsidP="00C339A0">
      <w:pPr>
        <w:spacing w:line="360" w:lineRule="auto"/>
        <w:ind w:firstLine="709"/>
        <w:jc w:val="both"/>
        <w:rPr>
          <w:b/>
          <w:bCs/>
          <w:noProof/>
          <w:color w:val="000000"/>
        </w:rPr>
      </w:pPr>
      <w:r w:rsidRPr="00165EDC">
        <w:rPr>
          <w:noProof/>
          <w:color w:val="000000"/>
        </w:rPr>
        <w:br w:type="page"/>
      </w:r>
      <w:r w:rsidR="00474605" w:rsidRPr="00165EDC">
        <w:rPr>
          <w:b/>
          <w:bCs/>
          <w:noProof/>
          <w:color w:val="000000"/>
        </w:rPr>
        <w:t>Введение</w:t>
      </w:r>
    </w:p>
    <w:p w:rsidR="00474605" w:rsidRPr="00165EDC" w:rsidRDefault="00474605" w:rsidP="00C339A0">
      <w:pPr>
        <w:spacing w:line="360" w:lineRule="auto"/>
        <w:ind w:firstLine="709"/>
        <w:jc w:val="both"/>
        <w:rPr>
          <w:noProof/>
          <w:color w:val="000000"/>
        </w:rPr>
      </w:pP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За последнее 10-летие в Российской Федерации создано новое гражданское право, призванное развивать и защищать складывающиеся в стране рыночные отношения. Знание и правильное применение норм нового гражданского законодательства являются в этих условиях необходимой предпосылкой успешного выступления отечественных предпринимателей и граждан в современном экономическом обороте и надлежащей правовой защиты их имущественных прав и интересов.</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Несомненным достижением современного общества является построение системы гражданско-правового регулирования (как, впрочем, и системы права в целом), соответствующей общепризнанным мировым стандартам. В настоящее время основными началами гражданского законодательства являются:</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 юридическое равенство участников гражданско-правовых отношений;</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2) гарантированная неприкосновенность собственности;</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3) свобода договора;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4) беспрепятственное осуществление гражданских прав, недопустимость вмешательства в частные дела;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5) обеспечение восстановления нарушенных прав, в том числе их судебная защита.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Установление данных принципов в первую очередь имеет значение на таком мегауровне, как межгосударственные отношения. Признание ценности указанных постулатов, их правовое закрепление, а главное, реализация способствуют интеграции России в мировую экономику, признанию в ней равноправного экономического партнера. С другой стороны, совершенствование гражданского законодательства имеет значение и для жизни отдельных граждан, приобретших возможность заниматься предпринимательской деятельностью, ставших равноправными участниками гражданского оборота, получивших гарантии реализации своих прав в этой сфере.</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Ежедневно в своей жизни мы становимся участниками отношений, регулируемых гражданским правом, порой даже не подозревая об этом. Приобретая товары, потребляя электричество и тепло, прибегая к услугам парикмахера, открывая банковский счет, оформляя кредит, мы вступаем в отношения, регулируемые гражданским законодательством.</w:t>
      </w:r>
    </w:p>
    <w:p w:rsidR="00C339A0"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В связи с ростом роли права в современном обществе очевидна необходимость в повышении правовой культуры граждан, формировании правосознания, соответствующего произошедшим изменениям. Сегодня каждый должен обладать необходимым запасом правовых знаний, что в конечном итоге не может не отражаться на качестве жизни.</w:t>
      </w:r>
    </w:p>
    <w:p w:rsidR="00474605" w:rsidRPr="00165EDC" w:rsidRDefault="00AC00AC" w:rsidP="00C339A0">
      <w:pPr>
        <w:numPr>
          <w:ilvl w:val="0"/>
          <w:numId w:val="10"/>
        </w:numPr>
        <w:spacing w:line="360" w:lineRule="auto"/>
        <w:ind w:left="0" w:firstLine="709"/>
        <w:jc w:val="both"/>
        <w:rPr>
          <w:b/>
          <w:bCs/>
          <w:noProof/>
          <w:color w:val="000000"/>
        </w:rPr>
      </w:pPr>
      <w:r w:rsidRPr="00165EDC">
        <w:rPr>
          <w:noProof/>
          <w:color w:val="000000"/>
        </w:rPr>
        <w:br w:type="page"/>
      </w:r>
      <w:r w:rsidR="00474605" w:rsidRPr="00165EDC">
        <w:rPr>
          <w:b/>
          <w:bCs/>
          <w:noProof/>
          <w:color w:val="000000"/>
        </w:rPr>
        <w:t>Порядок, условия и правовые последствия признания гражданина безвестно отсутст</w:t>
      </w:r>
      <w:r w:rsidRPr="00165EDC">
        <w:rPr>
          <w:b/>
          <w:bCs/>
          <w:noProof/>
          <w:color w:val="000000"/>
        </w:rPr>
        <w:t>вующим и объявления его умершим</w:t>
      </w:r>
    </w:p>
    <w:p w:rsidR="00474605" w:rsidRPr="00165EDC" w:rsidRDefault="00474605" w:rsidP="00C339A0">
      <w:pPr>
        <w:spacing w:line="360" w:lineRule="auto"/>
        <w:ind w:firstLine="709"/>
        <w:jc w:val="both"/>
        <w:rPr>
          <w:noProof/>
          <w:color w:val="000000"/>
        </w:rPr>
      </w:pP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Отсутствие гражданина в постоянном месте жительства может создать неопределенность в гражданских и иных правоотношениях. Поэтому, если гражданин отсутствует в месте его постоянного жительства и в течение года нет сведений о том, где он пребывает, он может быть признан судом безвестно отсутствующим (ст. 42 ГК РФ).</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Сущность признания лица безвестно отсутствующим состоит в том, что происходит официальная констатация того факта, что в настоящий момент неизвестно, живо ли данное лицо или нет и где оно находится. Такая констатация осуществляется решением суда. При этом необходимо установить, что:</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 гражданин отсутствует в постоянном месте жительства не менее 1 года;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2) никто не может сказать, где гражданин находится, и о нем нет никаких сведений;</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3) принимались меры к установлению местонахождения гражданина, но результатов не дали.</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Исчисление годового срока производится со дня получения последних сведений об отсутствующем, а если этот день установить невозможно, то с первого числа месяца, следующего за тем, в котором были получены последние сведения об отсутствующем, а при невозможности установить этот месяц - с 1 января следующего года (ч. 2 ст. 42 ГК РФ).</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Признание гражданина безвестно отсутствующим влечет за собой ряд правовых последствий, имеющих целью временно ликвидировать неопределенность в тех гражданских и семейных правоотношениях, участником которых он является. Прежде всего, над имуществом безвестно отсутствующего назначается опека. Из этого имущества выдается содержание гражданам, которых безвестно отсутствующий по закону обязан содержать, и погашается задолженность по другим обязательствам безвестно отсутствующего (ст. 43 ГК РФ). Оставшийся супруг безвестно отсутствующего вправе требовать расторжения с ним брака в органах загса независимо от наличия у них общих несовершеннолетних детей (ст. 19 СК РФ).</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В случае явки или обнаружения безвестно отсутствующего суд отменяет свое решение о признании безвестно отсутствующим (ст. 44 ГК РФ), на основании этого решения опека отменяется, а брак может быть восстановлен по совместному заявлению супругов (ст. 26 СК РФ). Не восстанавливаются лишь те правоотношения, которые были прекращены на основе ранее вынесенного решения.</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Суд может объявить гражданина умершим, если в месте его жительства нет сведений о месте его пребывания в течение пяти лет (ст. 45 ГК РФ). Для объявления лица умершим предварительного признания его безвестно отсутствующим не требуется.</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При наличии обстоятельств, дающих основания предполагать гибель отсутствующего от определенного несчастного случая (кораблекрушение, авария самолета и т.п.), гражданин может быть объявлен умершим по истечении шести месяцев со дня несчастного случая. Применение такого сокращенного срока для объявления лица умершим требует веских доказательств. Особые правила установлены для объявления умершими военнослужащих и иных граждан, пропавших без вести в связи с военными действиями. Эти лица могут быть объявлены умершими не ранее чем по истечении двух лет со дня окончания военных действий.</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Случаи объявления лица умершим следует отграничивать от установления факта смерти. В первом случае смерть гражданина предполагается и датой его смерти считается либо день вступления решения суда в законную силу, либо день предполагаемой гибели гражданина. Во втором случае смерть гражданина определенно имела место, но по каким-либо причинам не была зарегистрирована органами загса, и датой смерти его считается день фактической смерти, установленный судом.</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Объявление безвестно отсутствующего гражданина умершим не влечет за собой прекращения его право- и дееспособности, поскольку фактически он может находиться в живых и в месте пребывания совершать всевозможные сделки. Но там, где гражданин объявлен умершим, возникают те же последствия, что и в случае смерти гражданина: открывается наследство, брак его прекращается без специального оформления, прекращаются все личные обязательства объявленного умершим.</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В случае явки или обнаружения места пребывания гражданина, объявленного умершим, суд отменяет ранее вынесенное решение. Независимо от того, сколько времени прошло со дня объявления умершим, явившийся гражданин вправе требовать от наследников и других лиц, к которым имущество перешло безвозмездно, возврата всего сохранившегося имущества. Лица, к которым имущество объявленного умершим перешло по возмездным сделкам (например, купли-продажи, мены), обязаны возвратить это имущество, если доказано, что, приобретая имущество, они знали, что гражданин, объявленный умершим, находится в живых (ст. 46 ГК РФ).</w:t>
      </w:r>
    </w:p>
    <w:p w:rsidR="00474605" w:rsidRPr="00165EDC" w:rsidRDefault="00474605" w:rsidP="00C339A0">
      <w:pPr>
        <w:autoSpaceDE w:val="0"/>
        <w:autoSpaceDN w:val="0"/>
        <w:adjustRightInd w:val="0"/>
        <w:spacing w:line="360" w:lineRule="auto"/>
        <w:ind w:firstLine="709"/>
        <w:jc w:val="both"/>
        <w:rPr>
          <w:noProof/>
          <w:color w:val="000000"/>
        </w:rPr>
      </w:pPr>
    </w:p>
    <w:p w:rsidR="00474605" w:rsidRPr="00165EDC" w:rsidRDefault="00474605" w:rsidP="00C339A0">
      <w:pPr>
        <w:pStyle w:val="3"/>
        <w:spacing w:line="360" w:lineRule="auto"/>
        <w:ind w:firstLine="709"/>
        <w:jc w:val="both"/>
        <w:rPr>
          <w:b/>
          <w:bCs/>
          <w:color w:val="000000"/>
        </w:rPr>
      </w:pPr>
      <w:r w:rsidRPr="00165EDC">
        <w:rPr>
          <w:b/>
          <w:bCs/>
          <w:color w:val="000000"/>
        </w:rPr>
        <w:t>2.</w:t>
      </w:r>
      <w:r w:rsidR="00AC00AC" w:rsidRPr="00165EDC">
        <w:rPr>
          <w:b/>
          <w:bCs/>
          <w:color w:val="000000"/>
        </w:rPr>
        <w:t xml:space="preserve"> </w:t>
      </w:r>
      <w:r w:rsidRPr="00165EDC">
        <w:rPr>
          <w:b/>
          <w:bCs/>
          <w:color w:val="000000"/>
        </w:rPr>
        <w:t>Виды юридических лиц, их классификация и ее</w:t>
      </w:r>
      <w:r w:rsidR="00AC00AC" w:rsidRPr="00165EDC">
        <w:rPr>
          <w:b/>
          <w:bCs/>
          <w:color w:val="000000"/>
        </w:rPr>
        <w:t xml:space="preserve"> гражданско – правовое значение</w:t>
      </w:r>
    </w:p>
    <w:p w:rsidR="00474605" w:rsidRPr="00165EDC" w:rsidRDefault="00474605" w:rsidP="00C339A0">
      <w:pPr>
        <w:pStyle w:val="3"/>
        <w:spacing w:line="360" w:lineRule="auto"/>
        <w:ind w:firstLine="709"/>
        <w:jc w:val="both"/>
        <w:rPr>
          <w:color w:val="000000"/>
        </w:rPr>
      </w:pP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Юридические лица различаются по своим учредителям и целям деятельности и имеют в зависимости от этого различные организационно-правовые формы. Для правильного понимания правового статуса юридических лиц необходима их классификация, которая может проводиться по различным основаниям.</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Прежде всего, в основу классификации могут быть положены признаки, характеризующие правовой статус имущества организации. Так, юридические лица могут быть созданы на основе имущества, находящегося в частной собственности их учредителей либо в государственной (муниципальной) собственности.</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Исходя из того, какие права возникают у участников юридического лица в отношении этого юридического лица, ст. 48 ГК выделяет организации, на имущество которых их учредители сохраняют право собственности (государственные и муниципальные унитарные предприятия, учреждения); организации, в отношении которых у их участников могут возникать обязательственные права (хозяйственные товарищества и общества, кооперативы, некоммерческие партнерства); и организации, в отношении которых у их участников имущественных прав не возникает (общественные и религиозные организации (объединения), за исключением потребительских кооперативов, учреждений и некоммерческих партнерств, а также фонды и объединения юридических лиц).</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Сами юридические лица могут обладать имуществом на праве оперативного управления (учреждения и казенные предприятия), праве хозяйственного ведения (государственные и муниципальные унитарные предприятия, кроме казенных) либо праве собственности (все иные юридические лица).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В зависимости от принципа формирования состава участников юридического лица в континентальном праве традиционно различаются корпорации и учреждения. Корпорации создаются в результате объединения лиц на началах членства для достижения какой-либо общей цели. Учреждения, как правило, создаются одним лицом, самостоятельно определяющим и цели создания юридического лица, и состав необходимого для этого имущества; они не имеют членства. В российском праве термин "учреждение" имеет несколько иное значение и применяется лишь для обозначения определенной организационно-правовой формы некоммерческих организаций. К корпоративным юридическим лицам в российской правовой системе относятся хозяйственные товарищества и общества, кооперативы, союзы (ассоциации) юридических лиц, большинство видов общественных объединений и др. Юридическими лицами некорпоративного типа являются унитарные предприятия, фонды, учреждения, государственные корпорации, автономные некоммерческие организации.</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В зависимости от цели создания и деятельности юридических лиц выделяются коммерческие и некоммерческие организации. Это наиболее важное деление юридических лиц, получившее свое закрепление в системе норм ГК о таких лицах (гл. 4). Основной целью деятельности коммерческих организаций является извлечение прибыли, которую они могут распределять между своими участниками, тогда как некоммерческие юридические лица преследуют цели, не связанные с предпринимательством. Предпринимательскую деятельность они могут осуществлять лишь постольку, поскольку это необходимо для достижения их уставных целей, и такая деятельность должна соответствовать этим целям. Они не вправе распределять полученную при этом прибыль между своими участниками, а направляют ее на реализацию уставных целей. Коммерческие организации могут создаваться только в тех организационно-правовых формах, которые предусмотрены ГК. В то же время перечень некоммерческих организаций, приведенный в ГК и Законе о некоммерческих организациях, не является закрытым и может быть дополнен иными законами.</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Юридические лица классифицируются прежде всего в зависимости от цели деятельности. По этому основанию они делятся на коммерческие и некоммерческие. Первые преследуют извлечение прибыли в качестве основной цели деятельности, вторые не имеют такой цели в качестве основной и не распределяют полученную прибыль между участниками (ст. 50 ГК РФ).</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Перечень организационно-правовых форм коммерческих организаций указан в ГК РФ и является исчерпывающим.</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Некоммерческие организации могут заниматься предпринимательской деятельностью при соблюдении двух условий:</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а) такая деятельность должна служить достижению целей, ради которых они созданы;</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б) характер деятельности должен соответствовать этим целям. Законом допускается объединение коммерческих и (или) некоммерческих организаций в форме ассоциаций и союзов, которые также рассматриваются в качестве некоммерческих организаций.</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Юридические лица могут классифицироваться в зависимости от прав учредителей (участников) юридического лица в отношении юридического лица или его имущества (ст. 48 ГК РФ). С учетом этого критерия они делятся на юридические лица, учредители которых после передачи ими имущества юридическому лицу утрачивают вещные права на это имущество, однако приобретают обязательственные права в отношении этого имущества (хозяйственные товарищества и общества, производственные и потребительские кооперативы). К другой группе относятся юридические лица, учредители которых сохраняют право собственности или иное вещное право на переданное им имущество. Учредители считаются также собственниками имущества, приобретенного юридическим лицом в процессе деятельности (государственные и муниципальные унитарные предприятия, учреждения).</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Третью группу составляют юридические лица, учредители которых не имеют вещных прав в отношении имущества, переданного юридическому лицу, и не имеют обязательственных прав в отношении самих юридических лиц (общественные и религиозные организации, фонды, объединения юридических лиц).</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В зависимости от формы собственности юридические лица могут подразделяться на государственные, муниципальные и частные.</w:t>
      </w:r>
    </w:p>
    <w:p w:rsidR="00474605" w:rsidRPr="00165EDC" w:rsidRDefault="00474605" w:rsidP="00C339A0">
      <w:pPr>
        <w:autoSpaceDE w:val="0"/>
        <w:autoSpaceDN w:val="0"/>
        <w:adjustRightInd w:val="0"/>
        <w:spacing w:line="360" w:lineRule="auto"/>
        <w:ind w:firstLine="709"/>
        <w:jc w:val="both"/>
        <w:rPr>
          <w:noProof/>
          <w:color w:val="000000"/>
        </w:rPr>
      </w:pPr>
    </w:p>
    <w:p w:rsidR="00474605" w:rsidRPr="00165EDC" w:rsidRDefault="00AC00AC" w:rsidP="00C339A0">
      <w:pPr>
        <w:pStyle w:val="3"/>
        <w:spacing w:line="360" w:lineRule="auto"/>
        <w:ind w:firstLine="709"/>
        <w:jc w:val="both"/>
        <w:rPr>
          <w:b/>
          <w:bCs/>
          <w:color w:val="000000"/>
        </w:rPr>
      </w:pPr>
      <w:r w:rsidRPr="00165EDC">
        <w:rPr>
          <w:color w:val="000000"/>
        </w:rPr>
        <w:br w:type="page"/>
      </w:r>
      <w:r w:rsidR="00474605" w:rsidRPr="00165EDC">
        <w:rPr>
          <w:b/>
          <w:bCs/>
          <w:color w:val="000000"/>
        </w:rPr>
        <w:t>3.Формы участия го</w:t>
      </w:r>
      <w:r w:rsidRPr="00165EDC">
        <w:rPr>
          <w:b/>
          <w:bCs/>
          <w:color w:val="000000"/>
        </w:rPr>
        <w:t>сударства в гражданском обороте</w:t>
      </w:r>
    </w:p>
    <w:p w:rsidR="00474605" w:rsidRPr="00165EDC" w:rsidRDefault="00474605" w:rsidP="00C339A0">
      <w:pPr>
        <w:spacing w:line="360" w:lineRule="auto"/>
        <w:ind w:firstLine="709"/>
        <w:jc w:val="both"/>
        <w:rPr>
          <w:noProof/>
          <w:color w:val="000000"/>
        </w:rPr>
      </w:pP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Будучи носителем власти и воздействуя посредством законодательных запретов и дозволений на рыночные отношения, государство одновременно является субъектом гражданского права, наделенным особыми правовыми чертами, и выступает участником разнообразных рыночных операций. Стремление освободить российское государство от хозяйственной деятельности, выраженное в экономических программах последних лет и заявлениях правительственных деятелей, ответственных за развитие экономики, может ограничить сферы и интенсивность участия государства в имущественном обороте, но не изменит его общего правового статуса как особого субъекта гражданского права. Это необходимо как для отечественных рыночных отношений, так и для международных экономических связей, в которых современные государства активно участвуют и являются гарантом их развития.</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В прошлом государство рассматривалось в некоторых национальных правовых системах как вид юридического лица, однако ныне такая трактовка государства признается неправильной.</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ГК определяет основы гражданско-правового статуса государства в гл. 5. Нормы по этому вопросу содержатся и в других главах ГК, а также в ряде федеральных законов, прежде всего, в Бюджетном кодексе, определяющем порядок распоряжения финансовыми ресурсами государства.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Россия - федеративное государство, и ГК признает субъектами гражданского права наряду с Российской Федерацией ее субъекты (республики, края, области, города федерального значения, автономная область и округа), а также муниципальные образования (городские и сельские поселения). В совокупности их принято именовать в литературе обобщенным термином "государственные образования".</w:t>
      </w:r>
    </w:p>
    <w:p w:rsidR="00C339A0"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Конституционно-правовой статус отдельных государственных образований имеет принципиальные различия. Российская Федерация является суверенным, международно признанным государством, в то время как ее субъекты и муниципальные образования не обладают суверенитетом, входят в ее состав, в силу собственных законов могут иметь различный объем полномочий и систему органов. Однако с точки зрения гражданского законодательства как субъекты гражданского права они в принципе равны: ГК устанавливает в гл. 5 для всех государственных образований общие правила выступления в имущественном обороте</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Различия появляются в международном имущественном обороте, поскольку только государство обладает суверенитетом и иммунитетом.</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Согласно ст. 124 ГК государственные образования выступают в отношениях, регулируемых гражданским законодательством, на равных началах с иными участниками таких отношений - гражданами и юридическими лицами. При этом к ним применяются нормы гражданского законодательства, относящиеся к юридическим лицам, если иное не вытекает из закона или особенностей данных субъектов.</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Эти важные формулировки ГК означают, что государственные образования являются собственниками, могут совершать гражданско-правовые сделки всех видов, быть носителями иных гражданских прав и несут ответственность по своим обязательствам, а также могут защищать свои права согласно нормам гражданского законодательства. Специфика государственных образований проявляется</w:t>
      </w:r>
      <w:r w:rsidR="00165EDC" w:rsidRPr="00165EDC">
        <w:rPr>
          <w:noProof/>
          <w:color w:val="000000"/>
        </w:rPr>
        <w:t>,</w:t>
      </w:r>
      <w:r w:rsidRPr="00165EDC">
        <w:rPr>
          <w:noProof/>
          <w:color w:val="000000"/>
        </w:rPr>
        <w:t xml:space="preserve"> прежде всего</w:t>
      </w:r>
      <w:r w:rsidR="00165EDC" w:rsidRPr="00165EDC">
        <w:rPr>
          <w:noProof/>
          <w:color w:val="000000"/>
        </w:rPr>
        <w:t>,</w:t>
      </w:r>
      <w:r w:rsidRPr="00165EDC">
        <w:rPr>
          <w:noProof/>
          <w:color w:val="000000"/>
        </w:rPr>
        <w:t xml:space="preserve"> в особом порядке их возникновения и прекращения, а также в структуре органов, представляющих их в имущественных отношениях. Кроме того, государственные образования не могут быть носителями ряда гражданских прав, субъектами которых являются, в силу своих физиологических свойств, граждане.</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Для выступления в имущественном обороте государство в соответствии с основными началами гражданского права должно обладать правоспособностью, т.е. способностью быть носителем гражданских прав и обязанностей. ГК прямо не говорит о наличии у государства этого качества, однако из смысла и назначения его норм, прежде всего ст. 125, следует, что государство правоспособностью обладает. Выяснения требует, однако, вопрос об объеме такой правоспособности. В литературе она оценивается по-разному: как общая, специальная, целевая. Большого практического значения этот спор не имеет, ибо очевидно, что государственные образования должны обладать гражданской правоспособностью во всех сферах имущественного оборота, представляющих для них интерес, кроме тех, которые связаны с физиологическими качествами граждан (физических лиц).</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Будучи субъектом гражданского права и носителем права собственности, государственные образования могут использовать все предоставляемые гражданским законодательством способы возникновения и защиты гражданских прав. Этот правовой аспект выражен в некоторых нормах ГК недостаточно четко. Так, в ст. 153 ГК сделками названы только действия граждан и юридических лиц, а в п. 1 ст. 1064 ГК говорится о возмещении вреда, причиненного имуществу гражданина и юридического лица, и не называются государственные образования. Пробел восполняет ст. 124 ГК, согласно которой к государству применимы нормы, относящиеся к юридическим лицам.</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Свою правоспособность государственные образования реализуют не как таковые, а через свои органы, круг которых определен в Конституции РФ, федеральных законах, а также в законах субъектов РФ. От имени Российской Федерации в гражданско-правовых отношениях практически выступают преимущественно Правительство РФ, Министерство финансов Российской Федерации и Федеральное агентство по управлению федеральным имуществом.</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Круг органов других государственных образований, представляющих их в гражданско-правовых отношениях, определен в законах субъектов РФ, а также в Законе об общих принципах организации местного самоуправления. Согласно Закону г. Москвы 1995 г. от имени г. Москвы выступает мэр города, который своими действиями приобретает и осуществляет имущественные и личные неимущественные права и обязанности (ст. 52).</w:t>
      </w:r>
    </w:p>
    <w:p w:rsidR="00C339A0"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Государство может выступать в имущественном обороте также с использованием института представительства, что прямо допускается п. 3 ст. 125 ГК; это значит, что в предусмотренных законодательством случаях от имени государственных образований могут по специальному поручению выступать государственные органы, юридические лица и граждане. Осуществление некоторых гражданско-правовых операций государство возлагает на специализированные организации, прежде всего банки. Такие представители получили наименование агентов государства</w:t>
      </w:r>
    </w:p>
    <w:p w:rsidR="00474605" w:rsidRPr="00165EDC" w:rsidRDefault="00474605" w:rsidP="00C339A0">
      <w:pPr>
        <w:pStyle w:val="3"/>
        <w:spacing w:line="360" w:lineRule="auto"/>
        <w:ind w:firstLine="709"/>
        <w:jc w:val="both"/>
        <w:rPr>
          <w:color w:val="000000"/>
        </w:rPr>
      </w:pPr>
    </w:p>
    <w:p w:rsidR="00474605" w:rsidRPr="00165EDC" w:rsidRDefault="00474605" w:rsidP="00C339A0">
      <w:pPr>
        <w:pStyle w:val="3"/>
        <w:spacing w:line="360" w:lineRule="auto"/>
        <w:ind w:firstLine="709"/>
        <w:jc w:val="both"/>
        <w:rPr>
          <w:b/>
          <w:bCs/>
          <w:color w:val="000000"/>
        </w:rPr>
      </w:pPr>
      <w:r w:rsidRPr="00165EDC">
        <w:rPr>
          <w:b/>
          <w:bCs/>
          <w:color w:val="000000"/>
        </w:rPr>
        <w:t>4.</w:t>
      </w:r>
      <w:r w:rsidR="00165EDC" w:rsidRPr="00165EDC">
        <w:rPr>
          <w:b/>
          <w:bCs/>
          <w:color w:val="000000"/>
        </w:rPr>
        <w:t xml:space="preserve"> Характеристика договора мены</w:t>
      </w:r>
    </w:p>
    <w:p w:rsidR="00474605" w:rsidRPr="00165EDC" w:rsidRDefault="00474605" w:rsidP="00C339A0">
      <w:pPr>
        <w:spacing w:line="360" w:lineRule="auto"/>
        <w:ind w:firstLine="709"/>
        <w:jc w:val="both"/>
        <w:rPr>
          <w:noProof/>
          <w:color w:val="000000"/>
        </w:rPr>
      </w:pP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Понятие типового договора мены содержится в ст. 567 ГК РФ, согласно которой по договору мены каждая из сторон обязуется передать в собственность другой стороне один товар в обмен на другой.</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По своей правовой природе договор мены близок к договору купли-продажи. Их объединяет прежде всего необходимость наличия права собственности у сторон договора на товар (в договоре купли-продажи) и товары (в договоре мены), являющиеся предметом данных договоров. Следовательно, при заключении договора мены необходимо удостовериться, что стороны являются собственниками предметов данных договорных отношений. Единственным отличием договора мены от договора купли-продажи является то, что в договоре мены одна из сторон в качестве встречного представления передает другой стороне не деньги, а товар. В связи с этим к договору мены применяются те же правила, что к договору купли-продажи, что закреплено в п. 2 ст. 567 ГК РФ. Таким образом, договорные отношения по мене товаров регулируются двумя видами нормативных источников: нормами о договоре купли-продажи и специальными нормами о договоре мены, основанными на положениях гл. 31 ГК РФ.</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Договор мены является консенсуальным, возмездным и двусторонним.</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Каждая из сторон договора мены признается продавцом товара, который она обязуется передать, и покупателем товара, который она обязуется принять в обмен. Закон не содержит ограничений по участию в качестве стороны договора мены для каких-либо субъектов гражданского права. Поэтому в качестве сторон по договору мены могут выступать все без исключения субъекты гражданского права, а именно: физические и юридические лица, а также публично-правовые образования (Российская Федерация, субъекты Федерации, муниципальные образования).</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Единственным существенным условием договора мены является условие о предмете договора. Поэтому, заключая договор мены, сторонам необходимо в договоре мены четко оговорить и описать предмет договора.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Исходя из сущности договора мены, предметом данного договора, во-первых, является имущество, используемое как в предпринимательских целях, так и для личного, семейного, домашнего и иного потребления, не связанного с предпринимательской деятельностью. Работы и услуги, результаты интеллектуальной деятельности и иные объекты гражданских прав к предметам договора мены не относятся.</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Во-вторых, предметом договора мены являются вещи.</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В-третьих, предметом договора мены могут быть любые вещи, движимые и недвижимые, в любом их сочетании. Так, в рамках договора мены могут обмениваться недвижимые вещи с недвижимыми и движимыми, движимые вещи с движимыми и недвижимыми.</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Следует иметь в виду, что все вещи, являющиеся предметом договора мены, должны быть не изъяты из гражданского оборота и не ограничены в обороте. Объектами, изъятыми из оборота, признаются прямо указанные в законе объекты, нахождение которых в обороте не допускается, а ограниченными в обороте признаются объекты, которые могут принадлежать лишь определенным участникам оборота либо нахождение в обороте которых допускается лишь по специальному разрешению.</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Действующее законодательство допускает мену вещи на имущественное право.</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Однако субъективные гражданские обязанности, а также личные неимущественные права не могут быть предметом договора мены (так же, как и купли-продажи).</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Цена договора мены - это стоимость каждого из встречных предоставлений. Наиболее распространенный тип договора мены характеризуется равноценностью стоимости товаров, передаваемых сторонами друг другу при исполнении договора, согласно общему правилу, установленному п. 1 ст. 568 ГК РФ. Однако в некоторых договорах товары, подлежащие обмену, предполагаются равноценными. Если же стороны признают, что стоимости обмениваемых товаров не равны, передача менее ценного товара должна сопровождаться уплатой разницы в ценах (компенсации). Такой платеж производится непосредственно до или после передачи соответствующего товара. Обязанность по уплате разницы, исходя из судебной практики, возникает, когда неравноценность обмениваемых товаров признана сторонами в самом договоре мены или, во всяком случае, вытекает из согласованного волеизъявления сторон.</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Срок договора мены определяется сторонами.</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Содержание типового договора мены и его разновидностей составляют обязанности участников договора, одинаковые для обеих сторон. Основной обязанностью является передача товара в собственность контрагенту. При этом следует учитывать, что в соответствии с п. 1 ст. 568 ГК РФ каждая из сторон самостоятельно несет расходы по передаче и принятию соответствующего товара.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При обмене товарами обязанности сторон договора мены по времени исполнения нередко совпадают. В тех случаях, когда по договору подобного рода совпадение в исполнении указанных обязанностей сторонами отсутствует, применяются положения о встречном исполнении обязательств, предусмотренные ст. 328 ГК РФ. В соответствии с правилами, установленными указанной статьей, сторона, на которой лежит встречное исполнение, при неисполнении другой стороной обязанности по договору вправе приостановить исполнение своего обязательства либо отказаться от него и потребовать возмещения убытков.</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Норма о переходе права собственности на обмениваемые товары установлена ст. 570 ГК РФ. Право собственности на товары по договору мены переходит к сторонам после одновременной передачи соответствующих товаров обеими сторонами. Это означает, что в договоре, предусматривающем неодновременный обмен товарами, право собственности переходит к сторонам после передачи товара стороной, исполняющей свою обязанность последней.</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Что касается остальных условий договора, то к договору мены применяются правовые нормы о форме договора, качестве, комплектности (комплекте) товаров, их ассортименте, количестве товаров, определяемых родовыми признаками, месте и порядке передачи, ответственности за ненадлежащее качество и иные нарушения по исполнению обязательств, предусмотренные нормами ГК РФ для договора купли-продажи.</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Как указывалось выше, договор мены является разновидностью договора купли-продажи, поэтому каждая из сторон в данном договоре является продавцом товара и одновременно его покупателем, поэтому на каждую сторону налагаются обязанности продавца - т.е. передача товара, предусмотренного договором мены, свободного от прав третьих лиц, с соответствующими документами, в определенный по договору срок по его передаче, в определенном количестве, соответствующего качества и т.п.</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В договоре мены на каждую сторону еще возлагаются обязанности покупателя - т.е. он обязан принять передаваемый товар, за исключением случаев, когда он вправе потребовать замены товара или отказаться от исполнения договора, оплатить товар, но не в денежном эквиваленте, как при купле-продаже, а путем передачи другого встречного товара.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По договору мены стороны обязаны передать друг другу товары, свободные от прав третьих лиц. В противном случае сторона, у которой третьим лицом изъят приобретенный по договору мены товар, вправе потребовать от другой стороны не только возмещения убытков, но и возврата товара, полученного в обмен.</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Договоры мены, исполняемые в момент совершения, а также сделки между гражданами на сумму менее 1000 руб. могут заключаться в устной форме. Все остальные договоры мены должны облекаться в письменную форму. Порядок заключения договоров мены определяется по общим правилам, аналогичным нормам купли-продажи.</w:t>
      </w:r>
    </w:p>
    <w:p w:rsidR="00165EDC" w:rsidRPr="00165EDC" w:rsidRDefault="00165EDC" w:rsidP="00C339A0">
      <w:pPr>
        <w:pStyle w:val="3"/>
        <w:spacing w:line="360" w:lineRule="auto"/>
        <w:ind w:firstLine="709"/>
        <w:jc w:val="both"/>
        <w:rPr>
          <w:color w:val="000000"/>
        </w:rPr>
      </w:pPr>
    </w:p>
    <w:p w:rsidR="00474605" w:rsidRPr="00165EDC" w:rsidRDefault="00165EDC" w:rsidP="00C339A0">
      <w:pPr>
        <w:pStyle w:val="3"/>
        <w:spacing w:line="360" w:lineRule="auto"/>
        <w:ind w:firstLine="709"/>
        <w:jc w:val="both"/>
        <w:rPr>
          <w:b/>
          <w:bCs/>
          <w:color w:val="000000"/>
        </w:rPr>
      </w:pPr>
      <w:r w:rsidRPr="00165EDC">
        <w:rPr>
          <w:color w:val="000000"/>
        </w:rPr>
        <w:br w:type="page"/>
      </w:r>
      <w:r w:rsidRPr="00165EDC">
        <w:rPr>
          <w:b/>
          <w:bCs/>
          <w:color w:val="000000"/>
        </w:rPr>
        <w:t>Задача</w:t>
      </w:r>
    </w:p>
    <w:p w:rsidR="00474605" w:rsidRPr="00165EDC" w:rsidRDefault="00474605" w:rsidP="00C339A0">
      <w:pPr>
        <w:pStyle w:val="3"/>
        <w:spacing w:line="360" w:lineRule="auto"/>
        <w:ind w:firstLine="709"/>
        <w:jc w:val="both"/>
        <w:rPr>
          <w:color w:val="000000"/>
        </w:rPr>
      </w:pP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Постановлением Правительства РФ от 27 октября 2008 г. N 797 были утверждены Типовые правила обязательного страхования гражданской ответственности перевозчика перед пассажиром воздушного судна. Правила вступили в силу с момента публикации 7 ноября 2008 г., за исключением положений о фиксированных выплатах за вред, причиненный здоровью пассажиров.</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Страхователями по договору страхования ответственности перевозчиков могут выступать юридические лица любой организационно-правовой формы, владеющие на правах собственности, аренды, лизинга, оперативного управления средствами транспорта и занимающиеся их эксплуатацией с целью выполнения перевозок пассажиров или грузов на основании лицензии (сертификата) или иного полученного в установленном законодательством порядке официального разрешения на осуществление таких перевозок.</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Объектом страхования являются имущественные интересы страхователя, связанные с его обязанностью в порядке, установленном нормами законодательства, возместить ущерб, причиненный жизни, здоровью и имуществу третьих лиц.</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По договору страхования страховщик возмещает расходы и убытки, которые понес страхователь в связи с причинением им вреда третьим лицам в течение срока действия договора. Причем ответственность возникает при эксплуатации принадлежащих ему и указанных в договоре средств транспорта. В договоре оговариваются страховые случаи, при которых ущерб третьим лицам подлежит возмещению в соответствии с нормами законодательства РФ, других государств или международного права. Страховым риском, на случай наступления которого проводится страхование, является причинение оговоренного ущерба третьим лицам в результате деятельности страхователя в качестве перевозчика. Соответственно страховым случаем в страховании ответственности перевозчиков является документально зафиксированное событие, повлекшее за собой причинение оговоренного ущерба третьим лицам и являющееся основанием в соответствии с нормами законодательства для предъявления третьими лицами требований к страхователю о возмещении данного ущерба, а также непосредственно связанное с эксплуатацией принадлежащих страхователю и указанных в договоре страхования средств транспорта.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В частности, страховыми случаями по договору могут выступать:</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утрата или повреждение багажа пассажиров вследствие событий, за последствия которых несет ответственность страховщик в соответствии с законодательством;</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утрата, недостача или повреждение груза, предназначенного к перевозке, перевозимого или перевезенного на застрахованном средстве транспорта, по причинам, за которые страхователь несет гражданско-правовую ответственность;</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просрочка в доставке груза или прибытии пассажиров по причинам, за которые страхователь несет ответственность в соответствии с законодательством;</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выдача груза страхователем в несоответствии с указаниями о задержке выдачи или без получения взамен соответствующего документа, свидетельствующего о наличии права собственности на груз;</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неправильная засылка груза страхователем;</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смерть или причинение вреда здоровью физических лиц, находящихся вне транспортного средства, либо утрата или повреждение их имущества в связи с эксплуатацией застрахованного средства транспорта.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Не возмещаются убытки, произошедшие вследствие: умысла или грубой небрежности страхователя, войны и военных действий, забастовок, воздействия атомной энергии, конфискации контрабандных грузов и грузов незаконной торговли, особых свойств и естественных качеств груза, косвенные убытки.</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Размер страховых взносов по договору страхования зависит от вида средств транспорта, пассажиро- и грузооборота, дальности маршрутов и географии перевозок, характеристики и состояния транспортных средств, характера грузов и других факторов, влияющих на величину страхового риска.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Период несения страховщиком страховой ответственности, как правило, распространяется на страховые случаи, наступившие в течение срока действия договора страхования.</w:t>
      </w:r>
    </w:p>
    <w:p w:rsidR="00474605" w:rsidRPr="00165EDC" w:rsidRDefault="00474605" w:rsidP="00C339A0">
      <w:pPr>
        <w:spacing w:line="360" w:lineRule="auto"/>
        <w:ind w:firstLine="709"/>
        <w:jc w:val="both"/>
        <w:rPr>
          <w:noProof/>
          <w:color w:val="000000"/>
        </w:rPr>
      </w:pPr>
    </w:p>
    <w:p w:rsidR="00474605" w:rsidRPr="00165EDC" w:rsidRDefault="00165EDC" w:rsidP="00C339A0">
      <w:pPr>
        <w:spacing w:line="360" w:lineRule="auto"/>
        <w:ind w:firstLine="709"/>
        <w:jc w:val="both"/>
        <w:rPr>
          <w:b/>
          <w:bCs/>
          <w:noProof/>
          <w:color w:val="000000"/>
        </w:rPr>
      </w:pPr>
      <w:r w:rsidRPr="00165EDC">
        <w:rPr>
          <w:noProof/>
          <w:color w:val="000000"/>
        </w:rPr>
        <w:br w:type="page"/>
      </w:r>
      <w:r w:rsidR="00474605" w:rsidRPr="00165EDC">
        <w:rPr>
          <w:b/>
          <w:bCs/>
          <w:noProof/>
          <w:color w:val="000000"/>
        </w:rPr>
        <w:t>Задание</w:t>
      </w:r>
    </w:p>
    <w:p w:rsidR="00C339A0" w:rsidRPr="00165EDC" w:rsidRDefault="00C339A0" w:rsidP="00C339A0">
      <w:pPr>
        <w:spacing w:line="360" w:lineRule="auto"/>
        <w:ind w:firstLine="709"/>
        <w:jc w:val="both"/>
        <w:rPr>
          <w:noProof/>
          <w:color w:val="000000"/>
        </w:rPr>
      </w:pP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ДОГОВОР</w:t>
      </w:r>
    </w:p>
    <w:p w:rsidR="00C339A0"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купли продажи оптовой партии детских велосипедов</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 xml:space="preserve">г. </w:t>
      </w:r>
      <w:r w:rsidR="00165EDC" w:rsidRPr="00165EDC">
        <w:rPr>
          <w:noProof/>
          <w:color w:val="000000"/>
        </w:rPr>
        <w:t xml:space="preserve">_______________________ </w:t>
      </w:r>
      <w:r w:rsidRPr="00165EDC">
        <w:rPr>
          <w:noProof/>
          <w:color w:val="000000"/>
        </w:rPr>
        <w:t>(место заключения договора)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"____"_________ ___ г.</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(Наименование юридического лица - оптовой торговой организации), именуемое в дальнейшем "Продавец", в лице (должность, Ф.И.О.), действующего на основании (Устава, доверенности), с одной стороны, и (наименование юридического лица - покупателя), именуемое в дальнейшем "Покупатель", в лице (должность, Ф.И.О.), действующего на основании (Устава, доверенности), с другой стороны, заключили настоящий договор о нижеследующем:</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 ПРЕДМЕТ ДОГОВОРА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1.1. Продавец передает в собственность, а Покупатель принимает и оплачивает товар в количестве, качестве, ассортименте и на условиях в соответствии со спецификацией (приложение __________ к договору), являющейся неотъемлемой частью договора.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1.2. Местонахождение товара: __________________________________</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2. ЦЕНА ТОВАРА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2.1. Цена единицы товара: (сумма прописью) руб.</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2.2. Общая стоимость товара составляет: (сумма прописью) руб.</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2.3. Изменение цены на товар в течение срока действия договора (допускается, не допускается).</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2.4. Цена товара включает: (стоимость тары и упаковки; затраты по хранению товара на складе Продавца; оплату оформления сертификата качества, гигиенического сертификата, свидетельства о соответствии товара системе сертификации ГОСТ Р, технического паспорта и другой необходимой документации; расходы по страхованию и транспортировке до места назначения).</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3. ТАРА И УПАКОВКА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3.1. Товар должен быть (затарен, упакован) Продавцом таким образом, чтобы исключить порчу и уничтожение его на период поставки до приемки товара Покупателем.</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3.2. Товар должен быть (затарен, упакован) следующим образом: __________.</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4. ОБЯЗАННОСТИ ПРОДАВЦА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Продавец обязан:</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4.1. Не позднее (указать срок) передать товар Покупателю.</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4.2. В ___-</w:t>
      </w:r>
      <w:r w:rsidR="00165EDC" w:rsidRPr="00165EDC">
        <w:rPr>
          <w:noProof/>
          <w:color w:val="000000"/>
        </w:rPr>
        <w:t xml:space="preserve"> </w:t>
      </w:r>
      <w:r w:rsidRPr="00165EDC">
        <w:rPr>
          <w:noProof/>
          <w:color w:val="000000"/>
        </w:rPr>
        <w:t>дневный срок (телеграммой с уведомлением, факсимильным сообщением, электронной почтой, телефонограммой и т.д.) уведомить Покупателя о готовности товара к передаче.</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4.3. Одновременно с передачей товара передать покупателю следующие документы: (свидетельство о происхождении товаров; сертификат качества; гигиенический сертификат; технический паспорт, инструкцию по эксплуатации и т.п.).</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4.4. Известить Покупателя об отгрузке товара в течение (указать срок) с момента _______ путем (телеграмма с уведомлением, факсимильное сообщение, электронная почта, телефонограмма и т.д.).</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4.5. Указать в извещении об отгрузке товара следующие данные: (наименование и количество единиц товара; вес брутто и нетто; дату отгрузки товара; ориентировочную дату прибытия товара в место назначения; номер накладной; прочие сведения).</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5. ОБЯЗАННОСТИ ПОКУПАТЕЛЯ</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Покупатель обязан:</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5.1. Принять товар в течение ____ дней с момента поступления от Продавца уведомления о готовности товара к передаче.</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5.2. Осуществить проверку при приемке товара по количеству, качеству и ассортименту, составить и подписать следующие документы: (акт приемки, товарную накладную и т.д.).</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5.3. Сообщить Продавцу о замеченных при приемке или в процессе эксплуатации недостатках проданного товара.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5.4. Оплатить стоимость купленного товара.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5.5. Не позднее (указать срок) за свой счет отгрузить в адрес Продавца возвратную тару.</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6. ПОРЯДОК РАСЧЕТОВ</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Деньги за проданный товар перечисляются на расчетный счет Продавца в течение ____ дней после: (подписания договора; подписания акта сдачи-приемки товара; поставки товара на склад Покупателя; получения железнодорожной накладной; извещения с контейнерной станции; сообщения о прибытии груза в аэропорт назначения; сообщения о прибытии корабля в порт назначения; получения сообщения об отправке вагона (эшелона) с товаром; реализации купленного товара и др.).</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7. УСЛОВИЯ ПОСТАВКИ</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Поставка товара осуществляется: (Продавцом или Покупателем; чьим транспортом; вид транспорта; за чей счет - Продавца или Покупателя; пункт поставки; сроки поставки; др.).</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8. ПОРЯДОК ОТГРУЗКИ</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8.1. Пункт отгрузки: __________________________.</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8.2. Сроки отгрузки: ____________________________.</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8.3. Минимальная норма отгрузки: (контейнер; вагон; иные нормы).</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8.4. Особенности отгрузки: (реквизиты грузополучателя).</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9. ОТВЕТСТВЕННОСТЬ СТОРОН</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9.1. За несвоевременную передачу товара по вине Продавца последний уплачивает Покупателю штраф в размере ___% от стоимости непоставленного товара, исчисленной согласно (спецификации, калькуляции цены, протоколу согласования цены), но не более чем ____%.</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9.2. При некомплектной поставке Продавец возвращает Покупателю стоимость некомплектного товара, а также выплачивает штраф в размере ___% стоимости некомплектного товара.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9.3. При дефекте качества товара Продавец возвращает Покупателю стоимость некачественного товара или заменяет некачественный (экземпляр, вес и т.д.) качественным. Штраф в размере _____% от стоимости некачественного товара уплачивает Продавец только в том случае, если он является производителем товара.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9.4. При изменении ассортимента по сравнению с указанным в спецификации Продавец возвращает Покупателю разницу в стоимости товара, если фактически поставлен более дешевый товар, чем указано в спецификации.</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9.5. При необоснованном отказе от приемки товара Покупатель возмещает Продавцу убытки в виде прямого ущерба и неполученной прибыли, исходя из ставки коммерческого кредита в банке, который обслуживает Покупателя.</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9.6. При отказе оплатить купленный товар Покупатель уплачивает Продавцу пеню в размере ____% стоимости неоплаченного товара за каждый день просрочки платежа, начиная с _____-го дня, но всего не более ____%.</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9.7. За невозврат тары Покупатель уплачивает ____-кратную стоимость тары.</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9.8. За просрочку возврата тары Покупатель уплачивает штраф в размере: (сумма прописью) руб. за каждый день просрочки, начиная с первого дня.</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9.9. За нарушение условий настоящего договора стороны несут ответственность в общегражданском порядке, возмещая потерпевшей стороне убытки в виде прямого ущерба и неполученной прибыли. Доказать факт и размер понесенных убытков обязана потерпевшая сторона.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10. ПРОЧИЕ УСЛОВИЯ</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10.1. Право собственности на купленный товар переходит Покупателю в момент (подписания сторонами акта сдачи-приемки; получения Продавцом товарно-транспортной накладной; получения Продавцом багажной квитанции и т.п.).</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10.2. Риск случайной гибели несет собственник в соответствии с действующим гражданским законодательством Российской Федерации.</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11. ФОРС-МАЖОР</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11.1. В случае наступления чрезвычайных обстоятельств непреодолимой силы (пожар, наводнение, землетрясение, военные действия, гражданские волнения, национализация, иные обстоятельства вне разумного контроля сторон) сроки выполнения обязательств по настоящему договору соразмерно отодвигаются на время действия этих обстоятельств, если они значительно влияют на выполнение в срок всего договора или его части, которая подлежит выполнению после наступления форс-мажорных обстоятельств.</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11.2. Стороны должны немедленно письменно известить друг друга о начале и окончании обстоятельств форс-мажора, препятствующих выполнению обязательств по настоящему договору.</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11.3. В случае, если вследствие обстоятельств форс-мажора просрочка в исполнении обязательств по настоящему договору составит более (указать срок), любая из сторон вправе отказаться от невыполненной части договора. При этом ни одна из сторон не вправе требовать возмещения возможных убытков.</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11.4. Сторона, ссылающаяся на форс-мажорные обстоятельства, обязана предоставить для их подтверждения документ компетентного государственного органа.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12. ДОПОЛНИТЕЛЬНЫЕ УСЛОВИЯ</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(при необходимости оговариваются дополнительные условия по исполнению сторонами договора, которые не включены в предыдущие разделы договора).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13. РАЗРЕШЕНИЕ СПОРОВ</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13.1. Все споры по настоящему договору решаются путем переговоров.</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13.2. При недостижении согласия споры решаются в арбитражном суде в соответствии с действующим законодательством Российской Федерации.</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14. СРОК ДЕЙСТВИЯ ДОГОВОРА</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14.1. Настоящий договор распространяется на выполнение одной сделки и может быть продлен дополнительным соглашением сторон.</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14.2. Срок действия договора с "___"_____________ ___ г. по "___"______________ ___ г.</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14.3. Договор может быть расторгнут:</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 по соглашению сторон;</w:t>
      </w:r>
    </w:p>
    <w:p w:rsidR="00474605" w:rsidRPr="00165EDC" w:rsidRDefault="00474605" w:rsidP="00C339A0">
      <w:pPr>
        <w:pStyle w:val="a8"/>
        <w:spacing w:line="360" w:lineRule="auto"/>
        <w:ind w:firstLine="709"/>
        <w:rPr>
          <w:noProof/>
          <w:color w:val="000000"/>
        </w:rPr>
      </w:pPr>
      <w:r w:rsidRPr="00165EDC">
        <w:rPr>
          <w:noProof/>
          <w:color w:val="000000"/>
        </w:rPr>
        <w:t>- по решению компетентных органов в соответствии с законодательством РФ;</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 по форс-мажорным обстоятельствам.</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15. ПРИЛОЖЕНИЯ К НАСТОЯЩЕМУ ДОГОВОРУ</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15.1. Приложение _______ на ____ стр.</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15.2 Приложение _______ на ____ стр.</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16. ЮРИДИЧЕСКИЕ АДРЕСА, БАНКОВСКИЕ РЕКВИЗИТЫ И ПОДПИСИ СТОРОН</w:t>
      </w:r>
    </w:p>
    <w:p w:rsidR="00C339A0" w:rsidRPr="00165EDC" w:rsidRDefault="00474605" w:rsidP="00C339A0">
      <w:pPr>
        <w:spacing w:line="360" w:lineRule="auto"/>
        <w:ind w:firstLine="709"/>
        <w:jc w:val="both"/>
        <w:rPr>
          <w:noProof/>
          <w:color w:val="000000"/>
        </w:rPr>
      </w:pPr>
      <w:r w:rsidRPr="00165EDC">
        <w:rPr>
          <w:noProof/>
          <w:color w:val="000000"/>
        </w:rPr>
        <w:t>ПРОДАВЕЦ:</w:t>
      </w:r>
      <w:r w:rsidR="00C339A0" w:rsidRPr="00165EDC">
        <w:rPr>
          <w:noProof/>
          <w:color w:val="000000"/>
        </w:rPr>
        <w:t xml:space="preserve">  </w:t>
      </w:r>
      <w:r w:rsidRPr="00165EDC">
        <w:rPr>
          <w:noProof/>
          <w:color w:val="000000"/>
        </w:rPr>
        <w:t>ПОКУПАТЕЛЬ:</w:t>
      </w:r>
    </w:p>
    <w:p w:rsidR="00C339A0" w:rsidRPr="00165EDC" w:rsidRDefault="00474605" w:rsidP="00C339A0">
      <w:pPr>
        <w:spacing w:line="360" w:lineRule="auto"/>
        <w:ind w:firstLine="709"/>
        <w:jc w:val="both"/>
        <w:rPr>
          <w:noProof/>
          <w:color w:val="000000"/>
        </w:rPr>
      </w:pPr>
      <w:r w:rsidRPr="00165EDC">
        <w:rPr>
          <w:noProof/>
          <w:color w:val="000000"/>
        </w:rPr>
        <w:t>Юридический адрес:</w:t>
      </w:r>
      <w:r w:rsidR="00C339A0" w:rsidRPr="00165EDC">
        <w:rPr>
          <w:noProof/>
          <w:color w:val="000000"/>
        </w:rPr>
        <w:t xml:space="preserve">  </w:t>
      </w:r>
      <w:r w:rsidRPr="00165EDC">
        <w:rPr>
          <w:noProof/>
          <w:color w:val="000000"/>
        </w:rPr>
        <w:t>Юридический адрес:</w:t>
      </w:r>
    </w:p>
    <w:p w:rsidR="00C339A0" w:rsidRPr="00165EDC" w:rsidRDefault="00474605" w:rsidP="00C339A0">
      <w:pPr>
        <w:spacing w:line="360" w:lineRule="auto"/>
        <w:ind w:firstLine="709"/>
        <w:jc w:val="both"/>
        <w:rPr>
          <w:noProof/>
          <w:color w:val="000000"/>
        </w:rPr>
      </w:pPr>
      <w:r w:rsidRPr="00165EDC">
        <w:rPr>
          <w:noProof/>
          <w:color w:val="000000"/>
        </w:rPr>
        <w:t>Банковские реквизиты:</w:t>
      </w:r>
      <w:r w:rsidR="00C339A0" w:rsidRPr="00165EDC">
        <w:rPr>
          <w:noProof/>
          <w:color w:val="000000"/>
        </w:rPr>
        <w:t xml:space="preserve">  </w:t>
      </w:r>
      <w:r w:rsidRPr="00165EDC">
        <w:rPr>
          <w:noProof/>
          <w:color w:val="000000"/>
        </w:rPr>
        <w:t>Банковские реквизиты:</w:t>
      </w:r>
    </w:p>
    <w:p w:rsidR="00474605" w:rsidRPr="00165EDC" w:rsidRDefault="00474605" w:rsidP="00C339A0">
      <w:pPr>
        <w:spacing w:line="360" w:lineRule="auto"/>
        <w:ind w:firstLine="709"/>
        <w:jc w:val="both"/>
        <w:rPr>
          <w:noProof/>
          <w:color w:val="000000"/>
        </w:rPr>
      </w:pPr>
      <w:r w:rsidRPr="00165EDC">
        <w:rPr>
          <w:noProof/>
          <w:color w:val="000000"/>
        </w:rPr>
        <w:t>Подпись:</w:t>
      </w:r>
      <w:r w:rsidR="00C339A0" w:rsidRPr="00165EDC">
        <w:rPr>
          <w:noProof/>
          <w:color w:val="000000"/>
        </w:rPr>
        <w:t xml:space="preserve">  </w:t>
      </w:r>
      <w:r w:rsidRPr="00165EDC">
        <w:rPr>
          <w:noProof/>
          <w:color w:val="000000"/>
        </w:rPr>
        <w:t>Подпись:</w:t>
      </w:r>
    </w:p>
    <w:p w:rsidR="00474605" w:rsidRPr="00165EDC" w:rsidRDefault="00474605" w:rsidP="00C339A0">
      <w:pPr>
        <w:spacing w:line="360" w:lineRule="auto"/>
        <w:ind w:firstLine="709"/>
        <w:jc w:val="both"/>
        <w:rPr>
          <w:noProof/>
          <w:color w:val="000000"/>
        </w:rPr>
      </w:pPr>
      <w:r w:rsidRPr="00165EDC">
        <w:rPr>
          <w:noProof/>
          <w:color w:val="000000"/>
        </w:rPr>
        <w:t>М.П.</w:t>
      </w:r>
      <w:r w:rsidR="00C339A0" w:rsidRPr="00165EDC">
        <w:rPr>
          <w:noProof/>
          <w:color w:val="000000"/>
        </w:rPr>
        <w:t xml:space="preserve">  </w:t>
      </w:r>
      <w:r w:rsidRPr="00165EDC">
        <w:rPr>
          <w:noProof/>
          <w:color w:val="000000"/>
        </w:rPr>
        <w:t xml:space="preserve"> М.П.</w:t>
      </w:r>
    </w:p>
    <w:p w:rsidR="00474605" w:rsidRPr="00165EDC" w:rsidRDefault="00165EDC" w:rsidP="00C339A0">
      <w:pPr>
        <w:spacing w:line="360" w:lineRule="auto"/>
        <w:ind w:firstLine="709"/>
        <w:jc w:val="both"/>
        <w:rPr>
          <w:b/>
          <w:bCs/>
          <w:noProof/>
          <w:color w:val="000000"/>
        </w:rPr>
      </w:pPr>
      <w:r w:rsidRPr="00165EDC">
        <w:rPr>
          <w:noProof/>
          <w:color w:val="000000"/>
        </w:rPr>
        <w:br w:type="page"/>
      </w:r>
      <w:r w:rsidR="00474605" w:rsidRPr="00165EDC">
        <w:rPr>
          <w:b/>
          <w:bCs/>
          <w:noProof/>
          <w:color w:val="000000"/>
        </w:rPr>
        <w:t>Заключение</w:t>
      </w:r>
    </w:p>
    <w:p w:rsidR="00474605" w:rsidRPr="00165EDC" w:rsidRDefault="00474605" w:rsidP="00C339A0">
      <w:pPr>
        <w:pStyle w:val="a3"/>
        <w:spacing w:line="360" w:lineRule="auto"/>
        <w:ind w:firstLine="709"/>
        <w:rPr>
          <w:noProof/>
          <w:color w:val="000000"/>
        </w:rPr>
      </w:pP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При совершенствовании гражданского законодательства в области злоупотребления гражданским правом необходимо учитывать опыт цивилизованных государств и разработки русских дореволюционных юристов.</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Из дефиниций субъективного права, существующих в правоведении, наиболее последовательной представляется следующая: "Право есть внешняя свобода, санкционированная и ограниченная нормой". Прогрессивность такого подхода к пониманию субъективного права заключается в том, что свобода лица обусловливает само существование субъективного права, необходимость элемента свободной воли для его осуществления, многовариантность поведения. Акцент делается на двух моментах: независимости от чужого произвола и возможности самостоятельных положительных действий.</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Деятельность, посредством которой удовлетворяются интересы управомоченного лица от обладания субъективным правом, характеризуется необходимостью соответствовать не только содержанию правомочия, но и подчиняться определенным правилам (пределам), установленным в интересах общества и третьих лиц.</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Предлагается теоретическое определение пределов осуществления субъективных гражданских прав. Пределы осуществления есть отраслевая разновидность общеправовых сдерживающих стимулов поведенческой активности, призванных оказать внешнее упорядочивающее воздействие на мотивацию, способы, средства и характер использования заложенных в содержании субъективного гражданского права возможностей.</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Юридическое значение пределов заключается в двух моментах: 1) в превентивном воздействии на правообладателей; 2) в том, что несоблюдение соответствующих пределов означает совершение лицом особого вида гражданского правонарушения - злоупотребления правом.</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В обоснование необходимости новой классификации пределов осуществления гражданских прав, критерием которой выступает их взаимосвязь с объективной стороной злоупотребления правом, предлагается выделять два класса пределов осуществления гражданских прав: универсальные и специальные пределы.</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К универсальным следует относить права, охраняемые интересы третьих лиц и средства защиты прав. Для пределов этого класса характерно то, что они ограничивают реализацию любого гражданского права, в рамках любого вида правоотношений.</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Специальные пределы осуществления прав ограничивают использование прав только при условии их прямого закрепления в нормах соответствующего института. Согласно действующему законодательству к этому классу относятся: необходимость действовать добросовестно и разумно; назначение права; средства и способы осуществления. При этом нужно отметить, что требования добросовестности и разумности вполне могли бы служить универсальными границами осуществления, и только формулировка презумпции, изложенной в п. 3 ст. 10 ГК РФ, вынуждает сужать область их применения, поэтому предлагается изменить норму в этой части.</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Назначение следует рассматривать как специальный предел осуществления прав, поскольку оно характеризует объект отношений. Именно у вещи или блага можно установить цель, для которой они предназначены. Таким образом, служить пределом осуществления субъективных прав назначение должно при условии, что закон или обычай делового оборота определяют смысл использования данного объекта, который отражается и на возможных способах осуществления права на этот объект.</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Вывод об отсутствии внутреннего противоречия в термине "злоупотребление правом".</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Логика построения языка такова, что глагол, означающий "употребление во вред себе или окружающим, обращение хорошего средства на худое дело", тяготеет к существительному, позитивная смысловая нагрузка которого бесспорна. Негативные свойства предмета, очевидные для всех, не требуют дополнительного подчеркивания глаголом намерения их использования.</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Поскольку содержание субъективного гражданского права положительно по определению, то для обозначения действия, в рамках которого оно служит средством причинения вреда, необходимо слово, свидетельствующее об искажении нормального хода его использования.</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Действия граждан и организаций, связанные с осуществлением права, предполагаются добросовестными и разумными.</w:t>
      </w:r>
    </w:p>
    <w:p w:rsidR="00474605" w:rsidRPr="00165EDC" w:rsidRDefault="00474605" w:rsidP="00C339A0">
      <w:pPr>
        <w:autoSpaceDE w:val="0"/>
        <w:autoSpaceDN w:val="0"/>
        <w:adjustRightInd w:val="0"/>
        <w:spacing w:line="360" w:lineRule="auto"/>
        <w:ind w:firstLine="709"/>
        <w:jc w:val="both"/>
        <w:rPr>
          <w:noProof/>
          <w:color w:val="000000"/>
        </w:rPr>
      </w:pPr>
      <w:r w:rsidRPr="00165EDC">
        <w:rPr>
          <w:noProof/>
          <w:color w:val="000000"/>
        </w:rPr>
        <w:t>Если закон или обычай делового оборота определяют назначение имущества или нематериального блага, то осуществление гражданских прав на такие объекты должно соответствовать их назначению".</w:t>
      </w:r>
    </w:p>
    <w:p w:rsidR="00474605" w:rsidRPr="00165EDC" w:rsidRDefault="00165EDC" w:rsidP="00C339A0">
      <w:pPr>
        <w:pStyle w:val="a3"/>
        <w:spacing w:line="360" w:lineRule="auto"/>
        <w:ind w:firstLine="709"/>
        <w:rPr>
          <w:b/>
          <w:bCs/>
          <w:noProof/>
          <w:color w:val="000000"/>
        </w:rPr>
      </w:pPr>
      <w:r w:rsidRPr="00165EDC">
        <w:rPr>
          <w:noProof/>
          <w:color w:val="000000"/>
        </w:rPr>
        <w:br w:type="page"/>
      </w:r>
      <w:r w:rsidR="00474605" w:rsidRPr="00165EDC">
        <w:rPr>
          <w:b/>
          <w:bCs/>
          <w:noProof/>
          <w:color w:val="000000"/>
        </w:rPr>
        <w:t>Список используемой литературы.</w:t>
      </w:r>
    </w:p>
    <w:p w:rsidR="00C339A0" w:rsidRPr="00165EDC" w:rsidRDefault="00C339A0" w:rsidP="00C339A0">
      <w:pPr>
        <w:pStyle w:val="a3"/>
        <w:spacing w:line="360" w:lineRule="auto"/>
        <w:ind w:firstLine="709"/>
        <w:rPr>
          <w:noProof/>
          <w:color w:val="000000"/>
        </w:rPr>
      </w:pPr>
    </w:p>
    <w:p w:rsidR="00474605" w:rsidRPr="00165EDC" w:rsidRDefault="00474605" w:rsidP="00165EDC">
      <w:pPr>
        <w:pStyle w:val="a3"/>
        <w:numPr>
          <w:ilvl w:val="0"/>
          <w:numId w:val="6"/>
        </w:numPr>
        <w:tabs>
          <w:tab w:val="left" w:pos="420"/>
        </w:tabs>
        <w:spacing w:line="360" w:lineRule="auto"/>
        <w:ind w:left="0" w:firstLine="0"/>
        <w:rPr>
          <w:noProof/>
          <w:color w:val="000000"/>
        </w:rPr>
      </w:pPr>
      <w:r w:rsidRPr="00165EDC">
        <w:rPr>
          <w:noProof/>
          <w:color w:val="000000"/>
        </w:rPr>
        <w:t>Конституция Российской Федерации 1993 г.</w:t>
      </w:r>
    </w:p>
    <w:p w:rsidR="00474605" w:rsidRPr="00165EDC" w:rsidRDefault="00474605" w:rsidP="00165EDC">
      <w:pPr>
        <w:pStyle w:val="a3"/>
        <w:numPr>
          <w:ilvl w:val="0"/>
          <w:numId w:val="6"/>
        </w:numPr>
        <w:tabs>
          <w:tab w:val="left" w:pos="420"/>
        </w:tabs>
        <w:spacing w:line="360" w:lineRule="auto"/>
        <w:ind w:left="0" w:firstLine="0"/>
        <w:rPr>
          <w:noProof/>
          <w:color w:val="000000"/>
        </w:rPr>
      </w:pPr>
      <w:r w:rsidRPr="00165EDC">
        <w:rPr>
          <w:noProof/>
          <w:color w:val="000000"/>
        </w:rPr>
        <w:t>" Гражданское право: Учебник". О.Н. Садикова, "КОНТРАКТ", "ИНФРА-М", 2006.</w:t>
      </w:r>
    </w:p>
    <w:p w:rsidR="00C339A0" w:rsidRPr="00165EDC" w:rsidRDefault="00474605" w:rsidP="00165EDC">
      <w:pPr>
        <w:pStyle w:val="a3"/>
        <w:numPr>
          <w:ilvl w:val="0"/>
          <w:numId w:val="6"/>
        </w:numPr>
        <w:tabs>
          <w:tab w:val="left" w:pos="420"/>
        </w:tabs>
        <w:spacing w:line="360" w:lineRule="auto"/>
        <w:ind w:left="0" w:firstLine="0"/>
        <w:rPr>
          <w:noProof/>
          <w:color w:val="000000"/>
        </w:rPr>
      </w:pPr>
      <w:r w:rsidRPr="00165EDC">
        <w:rPr>
          <w:noProof/>
          <w:color w:val="000000"/>
        </w:rPr>
        <w:t>Гражданский кодекс РФ 24.07. 2008 г.</w:t>
      </w:r>
    </w:p>
    <w:p w:rsidR="00C339A0" w:rsidRPr="00165EDC" w:rsidRDefault="00474605" w:rsidP="00165EDC">
      <w:pPr>
        <w:pStyle w:val="a3"/>
        <w:numPr>
          <w:ilvl w:val="0"/>
          <w:numId w:val="6"/>
        </w:numPr>
        <w:tabs>
          <w:tab w:val="left" w:pos="420"/>
        </w:tabs>
        <w:spacing w:line="360" w:lineRule="auto"/>
        <w:ind w:left="0" w:firstLine="0"/>
        <w:rPr>
          <w:noProof/>
          <w:color w:val="000000"/>
        </w:rPr>
      </w:pPr>
      <w:r w:rsidRPr="00165EDC">
        <w:rPr>
          <w:noProof/>
          <w:color w:val="000000"/>
        </w:rPr>
        <w:t>Яковлев В.Ф. Россия: экономика, гражданское право. М., 2000.</w:t>
      </w:r>
    </w:p>
    <w:p w:rsidR="00474605" w:rsidRPr="00165EDC" w:rsidRDefault="00474605" w:rsidP="00165EDC">
      <w:pPr>
        <w:pStyle w:val="a3"/>
        <w:numPr>
          <w:ilvl w:val="0"/>
          <w:numId w:val="6"/>
        </w:numPr>
        <w:tabs>
          <w:tab w:val="left" w:pos="420"/>
        </w:tabs>
        <w:spacing w:line="360" w:lineRule="auto"/>
        <w:ind w:left="0" w:firstLine="0"/>
        <w:rPr>
          <w:noProof/>
          <w:color w:val="000000"/>
        </w:rPr>
      </w:pPr>
      <w:r w:rsidRPr="00165EDC">
        <w:rPr>
          <w:noProof/>
          <w:color w:val="000000"/>
        </w:rPr>
        <w:t>"Гражданское право: Учебник", Е.А. Суханова, "Волтерс Клувер", 2008</w:t>
      </w:r>
    </w:p>
    <w:p w:rsidR="00C339A0" w:rsidRPr="00165EDC" w:rsidRDefault="00474605" w:rsidP="00165EDC">
      <w:pPr>
        <w:pStyle w:val="a3"/>
        <w:numPr>
          <w:ilvl w:val="0"/>
          <w:numId w:val="6"/>
        </w:numPr>
        <w:tabs>
          <w:tab w:val="left" w:pos="420"/>
        </w:tabs>
        <w:spacing w:line="360" w:lineRule="auto"/>
        <w:ind w:left="0" w:firstLine="0"/>
        <w:rPr>
          <w:noProof/>
          <w:color w:val="000000"/>
        </w:rPr>
      </w:pPr>
      <w:r w:rsidRPr="00165EDC">
        <w:rPr>
          <w:noProof/>
          <w:color w:val="000000"/>
        </w:rPr>
        <w:t>"Оптимальный договор: составление, исполнение, расторжение" "Бератор-Паблишинг", 2008.</w:t>
      </w:r>
    </w:p>
    <w:p w:rsidR="00474605" w:rsidRPr="00165EDC" w:rsidRDefault="00474605" w:rsidP="00165EDC">
      <w:pPr>
        <w:pStyle w:val="a3"/>
        <w:numPr>
          <w:ilvl w:val="0"/>
          <w:numId w:val="6"/>
        </w:numPr>
        <w:tabs>
          <w:tab w:val="left" w:pos="420"/>
        </w:tabs>
        <w:spacing w:line="360" w:lineRule="auto"/>
        <w:ind w:left="0" w:firstLine="0"/>
        <w:rPr>
          <w:noProof/>
        </w:rPr>
      </w:pPr>
      <w:r w:rsidRPr="00165EDC">
        <w:rPr>
          <w:noProof/>
        </w:rPr>
        <w:t>Комментарий к Гражданскому кодексу Российской Федерации (учебно-практический). Части первая, вторая, третья, четвертая"</w:t>
      </w:r>
      <w:r w:rsidR="00165EDC" w:rsidRPr="00165EDC">
        <w:rPr>
          <w:noProof/>
        </w:rPr>
        <w:t xml:space="preserve"> </w:t>
      </w:r>
      <w:r w:rsidRPr="00165EDC">
        <w:rPr>
          <w:noProof/>
        </w:rPr>
        <w:t>(постатейный), Алексеев С.С., Васильев А.С., Голофаев В.В., Гонгало Б.М. и др."Проспект",</w:t>
      </w:r>
      <w:r w:rsidR="00165EDC" w:rsidRPr="00165EDC">
        <w:rPr>
          <w:noProof/>
        </w:rPr>
        <w:t xml:space="preserve"> </w:t>
      </w:r>
      <w:r w:rsidRPr="00165EDC">
        <w:rPr>
          <w:noProof/>
        </w:rPr>
        <w:t>2009</w:t>
      </w:r>
      <w:r w:rsidR="00165EDC" w:rsidRPr="00165EDC">
        <w:rPr>
          <w:noProof/>
        </w:rPr>
        <w:t>.</w:t>
      </w:r>
      <w:bookmarkStart w:id="0" w:name="_GoBack"/>
      <w:bookmarkEnd w:id="0"/>
    </w:p>
    <w:sectPr w:rsidR="00474605" w:rsidRPr="00165EDC" w:rsidSect="00C339A0">
      <w:headerReference w:type="default" r:id="rId7"/>
      <w:footerReference w:type="default" r:id="rId8"/>
      <w:headerReference w:type="first" r:id="rId9"/>
      <w:footerReference w:type="first" r:id="rId10"/>
      <w:type w:val="continuous"/>
      <w:pgSz w:w="11906" w:h="16838" w:code="9"/>
      <w:pgMar w:top="1134" w:right="851" w:bottom="1134" w:left="1701" w:header="680" w:footer="680"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6E7" w:rsidRDefault="00A826E7">
      <w:r>
        <w:separator/>
      </w:r>
    </w:p>
  </w:endnote>
  <w:endnote w:type="continuationSeparator" w:id="0">
    <w:p w:rsidR="00A826E7" w:rsidRDefault="00A82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9A0" w:rsidRDefault="00EA6C19" w:rsidP="0039609D">
    <w:pPr>
      <w:pStyle w:val="aa"/>
      <w:framePr w:wrap="auto" w:vAnchor="text" w:hAnchor="margin" w:xAlign="right" w:y="1"/>
      <w:rPr>
        <w:rStyle w:val="a5"/>
      </w:rPr>
    </w:pPr>
    <w:r>
      <w:rPr>
        <w:rStyle w:val="a5"/>
        <w:noProof/>
      </w:rPr>
      <w:t>2</w:t>
    </w:r>
  </w:p>
  <w:p w:rsidR="00C339A0" w:rsidRDefault="00C339A0" w:rsidP="00C339A0">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9A0" w:rsidRDefault="00C339A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6E7" w:rsidRDefault="00A826E7">
      <w:r>
        <w:separator/>
      </w:r>
    </w:p>
  </w:footnote>
  <w:footnote w:type="continuationSeparator" w:id="0">
    <w:p w:rsidR="00A826E7" w:rsidRDefault="00A826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F75" w:rsidRDefault="00D82F75">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9A0" w:rsidRDefault="00C339A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01B0D"/>
    <w:multiLevelType w:val="multilevel"/>
    <w:tmpl w:val="FBD4900C"/>
    <w:lvl w:ilvl="0">
      <w:start w:val="1"/>
      <w:numFmt w:val="decimal"/>
      <w:lvlText w:val="%1."/>
      <w:lvlJc w:val="left"/>
      <w:pPr>
        <w:tabs>
          <w:tab w:val="num" w:pos="720"/>
        </w:tabs>
        <w:ind w:left="720" w:hanging="360"/>
      </w:pPr>
    </w:lvl>
    <w:lvl w:ilvl="1">
      <w:start w:val="17"/>
      <w:numFmt w:val="decimal"/>
      <w:isLgl/>
      <w:lvlText w:val="%1.%2."/>
      <w:lvlJc w:val="left"/>
      <w:pPr>
        <w:tabs>
          <w:tab w:val="num" w:pos="2010"/>
        </w:tabs>
        <w:ind w:left="2010" w:hanging="1470"/>
      </w:pPr>
      <w:rPr>
        <w:rFonts w:hint="default"/>
      </w:rPr>
    </w:lvl>
    <w:lvl w:ilvl="2">
      <w:start w:val="1"/>
      <w:numFmt w:val="decimal"/>
      <w:isLgl/>
      <w:lvlText w:val="%1.%2.%3."/>
      <w:lvlJc w:val="left"/>
      <w:pPr>
        <w:tabs>
          <w:tab w:val="num" w:pos="2190"/>
        </w:tabs>
        <w:ind w:left="2190" w:hanging="1470"/>
      </w:pPr>
      <w:rPr>
        <w:rFonts w:hint="default"/>
      </w:rPr>
    </w:lvl>
    <w:lvl w:ilvl="3">
      <w:start w:val="1"/>
      <w:numFmt w:val="decimal"/>
      <w:isLgl/>
      <w:lvlText w:val="%1.%2.%3.%4."/>
      <w:lvlJc w:val="left"/>
      <w:pPr>
        <w:tabs>
          <w:tab w:val="num" w:pos="2370"/>
        </w:tabs>
        <w:ind w:left="2370" w:hanging="1470"/>
      </w:pPr>
      <w:rPr>
        <w:rFonts w:hint="default"/>
      </w:rPr>
    </w:lvl>
    <w:lvl w:ilvl="4">
      <w:start w:val="1"/>
      <w:numFmt w:val="decimal"/>
      <w:isLgl/>
      <w:lvlText w:val="%1.%2.%3.%4.%5."/>
      <w:lvlJc w:val="left"/>
      <w:pPr>
        <w:tabs>
          <w:tab w:val="num" w:pos="2550"/>
        </w:tabs>
        <w:ind w:left="2550" w:hanging="1470"/>
      </w:pPr>
      <w:rPr>
        <w:rFonts w:hint="default"/>
      </w:rPr>
    </w:lvl>
    <w:lvl w:ilvl="5">
      <w:start w:val="1"/>
      <w:numFmt w:val="decimal"/>
      <w:isLgl/>
      <w:lvlText w:val="%1.%2.%3.%4.%5.%6."/>
      <w:lvlJc w:val="left"/>
      <w:pPr>
        <w:tabs>
          <w:tab w:val="num" w:pos="2730"/>
        </w:tabs>
        <w:ind w:left="2730" w:hanging="1470"/>
      </w:pPr>
      <w:rPr>
        <w:rFonts w:hint="default"/>
      </w:rPr>
    </w:lvl>
    <w:lvl w:ilvl="6">
      <w:start w:val="1"/>
      <w:numFmt w:val="decimal"/>
      <w:isLgl/>
      <w:lvlText w:val="%1.%2.%3.%4.%5.%6.%7."/>
      <w:lvlJc w:val="left"/>
      <w:pPr>
        <w:tabs>
          <w:tab w:val="num" w:pos="3240"/>
        </w:tabs>
        <w:ind w:left="3240" w:hanging="1800"/>
      </w:pPr>
      <w:rPr>
        <w:rFonts w:hint="default"/>
      </w:rPr>
    </w:lvl>
    <w:lvl w:ilvl="7">
      <w:start w:val="1"/>
      <w:numFmt w:val="decimal"/>
      <w:isLgl/>
      <w:lvlText w:val="%1.%2.%3.%4.%5.%6.%7.%8."/>
      <w:lvlJc w:val="left"/>
      <w:pPr>
        <w:tabs>
          <w:tab w:val="num" w:pos="3420"/>
        </w:tabs>
        <w:ind w:left="3420" w:hanging="1800"/>
      </w:pPr>
      <w:rPr>
        <w:rFonts w:hint="default"/>
      </w:rPr>
    </w:lvl>
    <w:lvl w:ilvl="8">
      <w:start w:val="1"/>
      <w:numFmt w:val="decimal"/>
      <w:isLgl/>
      <w:lvlText w:val="%1.%2.%3.%4.%5.%6.%7.%8.%9."/>
      <w:lvlJc w:val="left"/>
      <w:pPr>
        <w:tabs>
          <w:tab w:val="num" w:pos="3960"/>
        </w:tabs>
        <w:ind w:left="3960" w:hanging="2160"/>
      </w:pPr>
      <w:rPr>
        <w:rFonts w:hint="default"/>
      </w:rPr>
    </w:lvl>
  </w:abstractNum>
  <w:abstractNum w:abstractNumId="1">
    <w:nsid w:val="0D005A10"/>
    <w:multiLevelType w:val="hybridMultilevel"/>
    <w:tmpl w:val="AA7A8446"/>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C543BA4"/>
    <w:multiLevelType w:val="hybridMultilevel"/>
    <w:tmpl w:val="A51A6A3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1A36968"/>
    <w:multiLevelType w:val="hybridMultilevel"/>
    <w:tmpl w:val="9DFA305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6EC08A9"/>
    <w:multiLevelType w:val="hybridMultilevel"/>
    <w:tmpl w:val="5BBC9C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1F0194C"/>
    <w:multiLevelType w:val="hybridMultilevel"/>
    <w:tmpl w:val="B5B0B3D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66174BD4"/>
    <w:multiLevelType w:val="hybridMultilevel"/>
    <w:tmpl w:val="7FA68BF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6A60307F"/>
    <w:multiLevelType w:val="hybridMultilevel"/>
    <w:tmpl w:val="51EAD92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6DEE0142"/>
    <w:multiLevelType w:val="hybridMultilevel"/>
    <w:tmpl w:val="CF4298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7FE07904"/>
    <w:multiLevelType w:val="multilevel"/>
    <w:tmpl w:val="BD36776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4"/>
  </w:num>
  <w:num w:numId="2">
    <w:abstractNumId w:val="7"/>
  </w:num>
  <w:num w:numId="3">
    <w:abstractNumId w:val="2"/>
  </w:num>
  <w:num w:numId="4">
    <w:abstractNumId w:val="8"/>
  </w:num>
  <w:num w:numId="5">
    <w:abstractNumId w:val="3"/>
  </w:num>
  <w:num w:numId="6">
    <w:abstractNumId w:val="1"/>
  </w:num>
  <w:num w:numId="7">
    <w:abstractNumId w:val="9"/>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79A5"/>
    <w:rsid w:val="000F7D32"/>
    <w:rsid w:val="00165EDC"/>
    <w:rsid w:val="0039609D"/>
    <w:rsid w:val="00474605"/>
    <w:rsid w:val="004C17A6"/>
    <w:rsid w:val="007D4595"/>
    <w:rsid w:val="008379A5"/>
    <w:rsid w:val="00A826E7"/>
    <w:rsid w:val="00AC00AC"/>
    <w:rsid w:val="00C339A0"/>
    <w:rsid w:val="00CE3548"/>
    <w:rsid w:val="00D82F75"/>
    <w:rsid w:val="00EA6C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DD8FDB-EC5A-4066-98B6-3DE7F958C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jc w:val="both"/>
    </w:pPr>
  </w:style>
  <w:style w:type="character" w:customStyle="1" w:styleId="a4">
    <w:name w:val="Основной текст Знак"/>
    <w:link w:val="a3"/>
    <w:uiPriority w:val="99"/>
    <w:semiHidden/>
    <w:rPr>
      <w:sz w:val="28"/>
      <w:szCs w:val="28"/>
    </w:rPr>
  </w:style>
  <w:style w:type="paragraph" w:styleId="3">
    <w:name w:val="Body Text 3"/>
    <w:basedOn w:val="a"/>
    <w:link w:val="30"/>
    <w:uiPriority w:val="99"/>
    <w:pPr>
      <w:jc w:val="center"/>
    </w:pPr>
    <w:rPr>
      <w:noProof/>
    </w:rPr>
  </w:style>
  <w:style w:type="character" w:customStyle="1" w:styleId="30">
    <w:name w:val="Основной текст 3 Знак"/>
    <w:link w:val="3"/>
    <w:uiPriority w:val="99"/>
    <w:semiHidden/>
    <w:rPr>
      <w:sz w:val="16"/>
      <w:szCs w:val="16"/>
    </w:rPr>
  </w:style>
  <w:style w:type="character" w:styleId="a5">
    <w:name w:val="page number"/>
    <w:uiPriority w:val="99"/>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sz w:val="28"/>
      <w:szCs w:val="28"/>
    </w:rPr>
  </w:style>
  <w:style w:type="paragraph" w:customStyle="1" w:styleId="ConsPlusNonformat">
    <w:name w:val="ConsPlusNonformat"/>
    <w:uiPriority w:val="99"/>
    <w:pPr>
      <w:autoSpaceDE w:val="0"/>
      <w:autoSpaceDN w:val="0"/>
      <w:adjustRightInd w:val="0"/>
    </w:pPr>
    <w:rPr>
      <w:rFonts w:ascii="Courier New" w:hAnsi="Courier New" w:cs="Courier New"/>
    </w:rPr>
  </w:style>
  <w:style w:type="paragraph" w:styleId="a8">
    <w:name w:val="Body Text Indent"/>
    <w:basedOn w:val="a"/>
    <w:link w:val="a9"/>
    <w:uiPriority w:val="99"/>
    <w:pPr>
      <w:autoSpaceDE w:val="0"/>
      <w:autoSpaceDN w:val="0"/>
      <w:adjustRightInd w:val="0"/>
      <w:ind w:firstLine="540"/>
      <w:jc w:val="both"/>
    </w:pPr>
  </w:style>
  <w:style w:type="character" w:customStyle="1" w:styleId="a9">
    <w:name w:val="Основной текст с отступом Знак"/>
    <w:link w:val="a8"/>
    <w:uiPriority w:val="99"/>
    <w:semiHidden/>
    <w:rPr>
      <w:sz w:val="28"/>
      <w:szCs w:val="28"/>
    </w:rPr>
  </w:style>
  <w:style w:type="paragraph" w:styleId="aa">
    <w:name w:val="footer"/>
    <w:basedOn w:val="a"/>
    <w:link w:val="ab"/>
    <w:uiPriority w:val="99"/>
    <w:rsid w:val="00C339A0"/>
    <w:pPr>
      <w:tabs>
        <w:tab w:val="center" w:pos="4677"/>
        <w:tab w:val="right" w:pos="9355"/>
      </w:tabs>
    </w:pPr>
  </w:style>
  <w:style w:type="character" w:customStyle="1" w:styleId="ab">
    <w:name w:val="Нижний колонтитул Знак"/>
    <w:link w:val="aa"/>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6629</Words>
  <Characters>37789</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Автономная некоммерческая организация высшего профессионального образования</vt:lpstr>
    </vt:vector>
  </TitlesOfParts>
  <Company>3017</Company>
  <LinksUpToDate>false</LinksUpToDate>
  <CharactersWithSpaces>44330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 высшего профессионального образования</dc:title>
  <dc:subject/>
  <dc:creator>ПавловаЕП</dc:creator>
  <cp:keywords/>
  <dc:description/>
  <cp:lastModifiedBy>admin</cp:lastModifiedBy>
  <cp:revision>2</cp:revision>
  <cp:lastPrinted>2009-10-13T12:39:00Z</cp:lastPrinted>
  <dcterms:created xsi:type="dcterms:W3CDTF">2014-03-06T00:57:00Z</dcterms:created>
  <dcterms:modified xsi:type="dcterms:W3CDTF">2014-03-06T00:57:00Z</dcterms:modified>
</cp:coreProperties>
</file>