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45B" w:rsidRDefault="003816F8">
      <w:pPr>
        <w:pStyle w:val="1"/>
        <w:jc w:val="center"/>
      </w:pPr>
      <w:r>
        <w:t>Потоки в логистике</w:t>
      </w:r>
    </w:p>
    <w:p w:rsidR="0054445B" w:rsidRPr="003816F8" w:rsidRDefault="003816F8">
      <w:pPr>
        <w:pStyle w:val="a3"/>
      </w:pPr>
      <w:r>
        <w:t xml:space="preserve">Сервисные </w:t>
      </w:r>
    </w:p>
    <w:p w:rsidR="0054445B" w:rsidRDefault="003816F8">
      <w:pPr>
        <w:pStyle w:val="a3"/>
      </w:pPr>
      <w:r>
        <w:t>Сервисные потоки — потоки услуг (нематериальной деятельности, особого вида продукции или товара), генерируемые логистической системой в целом или ее подсистемой (звеном, элементом) с целью удовлетворения внешних или внутренних потребителей организации бизнеса.</w:t>
      </w:r>
    </w:p>
    <w:p w:rsidR="0054445B" w:rsidRDefault="003816F8">
      <w:pPr>
        <w:pStyle w:val="a3"/>
      </w:pPr>
      <w:r>
        <w:t>Принятый в международном стандарте ISO 8402:1994 термин «услуга» означает итоги непосредственного взаимодействия поставщика и потребителя и внутренней деятельности поставщика по удовлетворению потребностей потребителя.</w:t>
      </w:r>
    </w:p>
    <w:p w:rsidR="0054445B" w:rsidRDefault="003816F8">
      <w:pPr>
        <w:pStyle w:val="a3"/>
      </w:pPr>
      <w:r>
        <w:t>Сервис — процесс предоставления услуги — деятельность поставщика, необходимая для обеспечения услуги. Несмотря на важность сервиса, эффективные способы оценки его качества до сих пор отсутствуют, что объясняется рядом особенностей сервиса в сравнении с характеристиками продуктов.</w:t>
      </w:r>
    </w:p>
    <w:p w:rsidR="0054445B" w:rsidRDefault="003816F8">
      <w:pPr>
        <w:pStyle w:val="a3"/>
      </w:pPr>
      <w:r>
        <w:t>Такими особенностями (характеристиками сервисных потоков) являются:</w:t>
      </w:r>
    </w:p>
    <w:p w:rsidR="0054445B" w:rsidRDefault="003816F8">
      <w:pPr>
        <w:pStyle w:val="a3"/>
      </w:pPr>
      <w:r>
        <w:t>Неосязаемость сервиса. Заключается в сложности для поставщиков сервиса объяснить и специфицировать сервис, а также трудностями оценить его со стороны покупателя.</w:t>
      </w:r>
    </w:p>
    <w:p w:rsidR="0054445B" w:rsidRDefault="003816F8">
      <w:pPr>
        <w:pStyle w:val="a3"/>
      </w:pPr>
      <w:r>
        <w:t>Покупатель зачастую принимает прямое участие в производстве услуг.</w:t>
      </w:r>
    </w:p>
    <w:p w:rsidR="0054445B" w:rsidRDefault="003816F8">
      <w:pPr>
        <w:pStyle w:val="a3"/>
      </w:pPr>
      <w:r>
        <w:t>Услуги потребляются в момент их производства, т.е. услуги не складируются и не транспортируются.</w:t>
      </w:r>
    </w:p>
    <w:p w:rsidR="0054445B" w:rsidRDefault="003816F8">
      <w:pPr>
        <w:pStyle w:val="a3"/>
      </w:pPr>
      <w:r>
        <w:t>Покупатель никогда не становится собственником услуги.</w:t>
      </w:r>
    </w:p>
    <w:p w:rsidR="0054445B" w:rsidRDefault="003816F8">
      <w:pPr>
        <w:pStyle w:val="a3"/>
      </w:pPr>
      <w:r>
        <w:t>Сервис — деятельность (процесс) и поэтому не может быть протестирован прежде, чем покупатель его купит.</w:t>
      </w:r>
    </w:p>
    <w:p w:rsidR="0054445B" w:rsidRDefault="003816F8">
      <w:pPr>
        <w:pStyle w:val="a3"/>
      </w:pPr>
      <w:r>
        <w:t>Сервис часто состоит из системы более мелких (субсервисных) услуг, причем покупатель оценивает эти субсервисные услуги.</w:t>
      </w:r>
    </w:p>
    <w:p w:rsidR="0054445B" w:rsidRDefault="003816F8">
      <w:pPr>
        <w:pStyle w:val="a3"/>
      </w:pPr>
      <w:r>
        <w:t>Качество и привлекательность сервиса зависят от способности покупателя оценить его в итоге (в общем плане).</w:t>
      </w:r>
    </w:p>
    <w:p w:rsidR="0054445B" w:rsidRDefault="003816F8">
      <w:pPr>
        <w:pStyle w:val="a3"/>
      </w:pPr>
      <w:r>
        <w:t>Указанные характеристики и особенности сервисных потоков играют важную роль в логистическом процессе, в частности в сфере дистрибьюции товаров. Очень важно учитывать тот факт, что качество сервиса в логистике проявляется в тот момент, когда поставщик сервиса и покупатель встречаются «лицом к лицу».</w:t>
      </w:r>
    </w:p>
    <w:p w:rsidR="0054445B" w:rsidRDefault="003816F8">
      <w:pPr>
        <w:pStyle w:val="a3"/>
      </w:pPr>
      <w:r>
        <w:t>При этом могут возникнуть две ситуации:</w:t>
      </w:r>
    </w:p>
    <w:p w:rsidR="0054445B" w:rsidRDefault="003816F8">
      <w:pPr>
        <w:pStyle w:val="a3"/>
      </w:pPr>
      <w:r>
        <w:t>если особых проблем при «доставке» сервиса нет, то поставщик может действительно убедить покупателя в высоком качестве сервиса;</w:t>
      </w:r>
    </w:p>
    <w:p w:rsidR="0054445B" w:rsidRDefault="003816F8">
      <w:pPr>
        <w:pStyle w:val="a3"/>
      </w:pPr>
      <w:r>
        <w:t>если возникают проблемы, то ситуацию, как правило, исправить уже нельзя, каким бы на самом деле высоким качеством ни обладал сервис.</w:t>
      </w:r>
    </w:p>
    <w:p w:rsidR="0054445B" w:rsidRDefault="003816F8">
      <w:pPr>
        <w:pStyle w:val="a3"/>
      </w:pPr>
      <w:r>
        <w:t>Финансовые потоки в логистике</w:t>
      </w:r>
    </w:p>
    <w:p w:rsidR="0054445B" w:rsidRDefault="003816F8">
      <w:pPr>
        <w:pStyle w:val="a3"/>
      </w:pPr>
      <w:r>
        <w:t>Финансовый поток — это направленное движение финансовых ресурсов, связанное с материальными, информационными и иными потоками как в рамках логистической системы, так и вне ее.</w:t>
      </w:r>
    </w:p>
    <w:p w:rsidR="0054445B" w:rsidRDefault="003816F8">
      <w:pPr>
        <w:pStyle w:val="a3"/>
      </w:pPr>
      <w:r>
        <w:t>Финансовые потоки возникают при возмещении логистических затрат и издержек, привлечении средств из источников финансирования, возмещении (в денежном эквиваленте) за реализованную продукцию и оказанные услуги участникам логистической цепи.</w:t>
      </w:r>
    </w:p>
    <w:p w:rsidR="0054445B" w:rsidRDefault="003816F8">
      <w:pPr>
        <w:pStyle w:val="a3"/>
      </w:pPr>
      <w:r>
        <w:t>Классификация финансовых потоков</w:t>
      </w:r>
    </w:p>
    <w:p w:rsidR="0054445B" w:rsidRDefault="003816F8">
      <w:pPr>
        <w:pStyle w:val="a3"/>
      </w:pPr>
      <w:r>
        <w:t>Финансовые потоки неоднородны по составу, направлениям движения, назначению и ряду других признаков. Потребность в определении наиболее эффективных способов управления финансовыми потоками в логистике обусловливает необходимость проведения их подробной классификации.</w:t>
      </w:r>
    </w:p>
    <w:p w:rsidR="0054445B" w:rsidRDefault="003816F8">
      <w:pPr>
        <w:pStyle w:val="a3"/>
      </w:pPr>
      <w:r>
        <w:t>Для классификации финансовых потоков используются следующие основные признаки:</w:t>
      </w:r>
    </w:p>
    <w:p w:rsidR="0054445B" w:rsidRDefault="003816F8">
      <w:pPr>
        <w:pStyle w:val="a3"/>
      </w:pPr>
      <w:r>
        <w:t>отношение к логистической системе;</w:t>
      </w:r>
    </w:p>
    <w:p w:rsidR="0054445B" w:rsidRDefault="003816F8">
      <w:pPr>
        <w:pStyle w:val="a3"/>
      </w:pPr>
      <w:r>
        <w:t>направление движения;</w:t>
      </w:r>
    </w:p>
    <w:p w:rsidR="0054445B" w:rsidRDefault="003816F8">
      <w:pPr>
        <w:pStyle w:val="a3"/>
      </w:pPr>
      <w:r>
        <w:t>назначение;</w:t>
      </w:r>
    </w:p>
    <w:p w:rsidR="0054445B" w:rsidRDefault="003816F8">
      <w:pPr>
        <w:pStyle w:val="a3"/>
      </w:pPr>
      <w:r>
        <w:t>способ переноса авансированной стоимости;</w:t>
      </w:r>
    </w:p>
    <w:p w:rsidR="0054445B" w:rsidRDefault="003816F8">
      <w:pPr>
        <w:pStyle w:val="a3"/>
      </w:pPr>
      <w:r>
        <w:t>форма расчета;</w:t>
      </w:r>
    </w:p>
    <w:p w:rsidR="0054445B" w:rsidRDefault="003816F8">
      <w:pPr>
        <w:pStyle w:val="a3"/>
      </w:pPr>
      <w:r>
        <w:t>вид хозяйственных связей.</w:t>
      </w:r>
    </w:p>
    <w:p w:rsidR="0054445B" w:rsidRDefault="003816F8">
      <w:pPr>
        <w:pStyle w:val="a3"/>
      </w:pPr>
      <w:r>
        <w:t>По отношению к логистической системе различают внешние и внутренние финансовые потоки. Внешний финансовый поток протекает во внешней среде, т. е. за границами рассматриваемой логистической системы. Внутренний финансовый поток существует внутри логистической системы и видоизменяется в результате выполнения ряда логистических операций и функций.</w:t>
      </w:r>
    </w:p>
    <w:p w:rsidR="0054445B" w:rsidRDefault="003816F8">
      <w:pPr>
        <w:pStyle w:val="a3"/>
      </w:pPr>
      <w:r>
        <w:t>По направлению движения внешние финансовые потоки подразделяются на входящие и выходящие:</w:t>
      </w:r>
    </w:p>
    <w:p w:rsidR="0054445B" w:rsidRDefault="003816F8">
      <w:pPr>
        <w:pStyle w:val="a3"/>
      </w:pPr>
      <w:r>
        <w:t>входящий финансовый поток поступает в рассматриваемую логистическую систему из внешней среды;</w:t>
      </w:r>
    </w:p>
    <w:p w:rsidR="0054445B" w:rsidRDefault="003816F8">
      <w:pPr>
        <w:pStyle w:val="a3"/>
      </w:pPr>
      <w:r>
        <w:t>выходящий финансовый поток начинается внутри логистической системы и продолжает существовать во внешней среде.</w:t>
      </w:r>
    </w:p>
    <w:p w:rsidR="0054445B" w:rsidRDefault="003816F8">
      <w:pPr>
        <w:pStyle w:val="a3"/>
      </w:pPr>
      <w:r>
        <w:t>По назначению логистические финансовые потоки можно разделить на следующие группы:</w:t>
      </w:r>
    </w:p>
    <w:p w:rsidR="0054445B" w:rsidRDefault="003816F8">
      <w:pPr>
        <w:pStyle w:val="a3"/>
      </w:pPr>
      <w:r>
        <w:t>обусловленные процедурами закупки товаров;</w:t>
      </w:r>
    </w:p>
    <w:p w:rsidR="0054445B" w:rsidRDefault="003816F8">
      <w:pPr>
        <w:pStyle w:val="a3"/>
      </w:pPr>
      <w:r>
        <w:t>инвестиционные потоки;</w:t>
      </w:r>
    </w:p>
    <w:p w:rsidR="0054445B" w:rsidRDefault="003816F8">
      <w:pPr>
        <w:pStyle w:val="a3"/>
      </w:pPr>
      <w:r>
        <w:t>в связи с воспроизводством рабочей силы;</w:t>
      </w:r>
    </w:p>
    <w:p w:rsidR="0054445B" w:rsidRDefault="003816F8">
      <w:pPr>
        <w:pStyle w:val="a3"/>
      </w:pPr>
      <w:r>
        <w:t>связанные с формированием материальных затрат в процессе производственной деятельности предприятий;</w:t>
      </w:r>
    </w:p>
    <w:p w:rsidR="0054445B" w:rsidRDefault="003816F8">
      <w:pPr>
        <w:pStyle w:val="a3"/>
      </w:pPr>
      <w:r>
        <w:t>возникающие в процессе дистрибьюции и продажи товаров.</w:t>
      </w:r>
    </w:p>
    <w:p w:rsidR="0054445B" w:rsidRDefault="003816F8">
      <w:pPr>
        <w:pStyle w:val="a3"/>
      </w:pPr>
      <w:r>
        <w:t>По способу переноса авансированной стоимости на товары логистические финансовые потоки подразделяются на потоки финансовых ресурсов, сопутствующие движению основных фондов предприятия (к ним относятся инвестиционные финансовые потоки и частично финансовые потоки, связанные с формированием материальных затрат), а также на потоки финансовых ресурсов, обусловленные движением оборотных средств предприятия (к ним относятся все остальные группы финансовых потоков, выделяемые в классификации по назначению).</w:t>
      </w:r>
    </w:p>
    <w:p w:rsidR="0054445B" w:rsidRDefault="003816F8">
      <w:pPr>
        <w:pStyle w:val="a3"/>
      </w:pPr>
      <w:r>
        <w:t>В зависимости от применяемых форм расчетов все финансовые потоки в логистике можно разделить на две большие группы:</w:t>
      </w:r>
    </w:p>
    <w:p w:rsidR="0054445B" w:rsidRDefault="003816F8">
      <w:pPr>
        <w:pStyle w:val="a3"/>
      </w:pPr>
      <w:r>
        <w:t>денежные потоки, характеризующие движение наличных средств;</w:t>
      </w:r>
    </w:p>
    <w:p w:rsidR="0054445B" w:rsidRDefault="003816F8">
      <w:pPr>
        <w:pStyle w:val="a3"/>
      </w:pPr>
      <w:r>
        <w:t>информационно-финансовые потоки, обусловленные движением безналичных средств.</w:t>
      </w:r>
    </w:p>
    <w:p w:rsidR="0054445B" w:rsidRDefault="003816F8">
      <w:pPr>
        <w:pStyle w:val="a3"/>
      </w:pPr>
      <w:r>
        <w:t>Денежные потоки делятся на потоки наличных ресурсов по рублевым расчетам и по расчетам валютой, а к информационно-финансовым потокам относятся потоки безналичных ресурсов по расчетам платежными поручениями, платежными требованиями, инкассовыми поручениями, документарными аккредитивами и расчетными чеками.</w:t>
      </w:r>
    </w:p>
    <w:p w:rsidR="0054445B" w:rsidRDefault="003816F8">
      <w:pPr>
        <w:pStyle w:val="a3"/>
      </w:pPr>
      <w:r>
        <w:t>Наряду с денежными и информационно-финансовыми потоками существуют учетно-финансовые потоки. В отличие от первых двух видов, образующихся при организации финансовых расчетов между предприятием-продавцом и предприятием-покупателем, учетно-финансовые потоки возникают в ходе производства товаров или оказания услуг на стадии увеличения авансированной стоимости.</w:t>
      </w:r>
    </w:p>
    <w:p w:rsidR="0054445B" w:rsidRDefault="003816F8">
      <w:pPr>
        <w:pStyle w:val="a3"/>
      </w:pPr>
      <w:r>
        <w:t>Под увеличением авансированной стоимости понимается процесс формирования материальных затрат в производственной деятельности конкретного предприятия. Движение финансовых ресурсов в рамках названного процесса и характеризуют логистические учетно-финансовые потоки.</w:t>
      </w:r>
    </w:p>
    <w:p w:rsidR="0054445B" w:rsidRDefault="003816F8">
      <w:pPr>
        <w:pStyle w:val="a3"/>
      </w:pPr>
      <w:r>
        <w:t>По видам хозяйственных связей различаются горизонтальные и вертикальные финансовые потоки. Первые отражают движение финансовых средств между равноправными субъектами предпринимательской деятельности, вторые — между дочерними и материнскими коммерческими организациями.</w:t>
      </w:r>
    </w:p>
    <w:p w:rsidR="0054445B" w:rsidRDefault="003816F8">
      <w:pPr>
        <w:pStyle w:val="a3"/>
      </w:pPr>
      <w:r>
        <w:t>Основной целью финансового обслуживания товарных потоков в логистике является обеспечение их движения финансовыми ресурсами в необходимых объемах, в нужные сроки и с использованием наиболее эффективных источников финансирования.</w:t>
      </w:r>
    </w:p>
    <w:p w:rsidR="0054445B" w:rsidRDefault="003816F8">
      <w:pPr>
        <w:pStyle w:val="a3"/>
      </w:pPr>
      <w:r>
        <w:t>Информационные потоки в логистике</w:t>
      </w:r>
    </w:p>
    <w:p w:rsidR="0054445B" w:rsidRDefault="003816F8">
      <w:pPr>
        <w:pStyle w:val="a3"/>
      </w:pPr>
      <w:r>
        <w:t>Информационный поток - поток сообщений в устной, документной (бумажной и электронной) и других формах, сопутствующий материальному или сервисному потоку в рассматриваемой логистеческой системой и предназначенный в основном для реализации управляющих функций</w:t>
      </w:r>
    </w:p>
    <w:p w:rsidR="0054445B" w:rsidRDefault="003816F8">
      <w:pPr>
        <w:pStyle w:val="a3"/>
      </w:pPr>
      <w:r>
        <w:t>Можно выделить элементарные, ключевые и поддерживающие информационные потоки, сопровождающие соответствующие операции и функции.</w:t>
      </w:r>
    </w:p>
    <w:p w:rsidR="0054445B" w:rsidRDefault="003816F8">
      <w:pPr>
        <w:pStyle w:val="a3"/>
      </w:pPr>
      <w:r>
        <w:t>Информационные потоки делятся на:</w:t>
      </w:r>
    </w:p>
    <w:p w:rsidR="0054445B" w:rsidRDefault="003816F8">
      <w:pPr>
        <w:pStyle w:val="a3"/>
      </w:pPr>
      <w:r>
        <w:t>внутренние и внешние (соответственно циркулирующие внутри логистической системы или между логистисеческой системой и внешней средой);</w:t>
      </w:r>
    </w:p>
    <w:p w:rsidR="0054445B" w:rsidRDefault="003816F8">
      <w:pPr>
        <w:pStyle w:val="a3"/>
      </w:pPr>
      <w:r>
        <w:t>горизонтальные, относящиеся к одному уровню иерархии логистеческой системы, и вертикальные — от верхнего звена логистического менеджмента к нижнему;</w:t>
      </w:r>
    </w:p>
    <w:p w:rsidR="0054445B" w:rsidRDefault="003816F8">
      <w:pPr>
        <w:pStyle w:val="a3"/>
      </w:pPr>
      <w:r>
        <w:t>входные и выходные — по отношению к логистической системе (подсистеме или звену логистичиской системы).</w:t>
      </w:r>
    </w:p>
    <w:p w:rsidR="0054445B" w:rsidRDefault="003816F8">
      <w:pPr>
        <w:pStyle w:val="a3"/>
      </w:pPr>
      <w:r>
        <w:t>По виду носителей информации наиболее распространенными являются потоки на бумажных носителях (документы), а при использовании компьютерных технологий обработки информации — на магнитных носителях (магнитных лентах, дисках), в виде электронных видеограмм и т.п.</w:t>
      </w:r>
    </w:p>
    <w:p w:rsidR="0054445B" w:rsidRDefault="003816F8">
      <w:pPr>
        <w:pStyle w:val="a3"/>
      </w:pPr>
      <w:r>
        <w:t>По времени возникновения информации различают регулярные (стационарные) потоки, соответствующие регламентированной во времени передаче данных, периодические (с жестким ограничением времени и продолжительности передачи) и оперативные потоки, обеспечивающие связь абонентов в интерактивном и диалоговом режимах on line и offline.</w:t>
      </w:r>
    </w:p>
    <w:p w:rsidR="0054445B" w:rsidRDefault="003816F8">
      <w:pPr>
        <w:pStyle w:val="a3"/>
      </w:pPr>
      <w:r>
        <w:t>В зависимости от назначения выделяют директивные (управляющие), нормативно-справочные, информационные — для учета и анализа при принятии решений — и вспомогательные информационные потоки.</w:t>
      </w:r>
    </w:p>
    <w:p w:rsidR="0054445B" w:rsidRDefault="003816F8">
      <w:pPr>
        <w:pStyle w:val="a3"/>
      </w:pPr>
      <w:r>
        <w:t>Материальные потоки в логистике</w:t>
      </w:r>
    </w:p>
    <w:p w:rsidR="0054445B" w:rsidRDefault="003816F8">
      <w:pPr>
        <w:pStyle w:val="a3"/>
      </w:pPr>
      <w:r>
        <w:t>Материальный поток — находящиеся в состоянии движения материальные ресурсы, незавершенное производство и готовая продукция, к которым применяются логистические виды деятельности, связанные с их физическим перемещением в пространстве: погрузка, разгрузка, затаривание, перевозка, сортировка, консолидация, разукрупнение и т.п.</w:t>
      </w:r>
    </w:p>
    <w:p w:rsidR="0054445B" w:rsidRDefault="003816F8">
      <w:pPr>
        <w:pStyle w:val="a3"/>
      </w:pPr>
      <w:r>
        <w:t>Если продукция не находится в состоянии движения, то она переходит в запас.</w:t>
      </w:r>
    </w:p>
    <w:p w:rsidR="0054445B" w:rsidRDefault="003816F8">
      <w:pPr>
        <w:pStyle w:val="a3"/>
      </w:pPr>
      <w:r>
        <w:t>Таким образом, материальный поток в определенные моменты времени может быть запасом материальным ресурсом, незавершенным производством, готовой продукцией. Материальный поток характеризуется определенным набором параметров и может быть классифицирован по разным признакам.</w:t>
      </w:r>
    </w:p>
    <w:p w:rsidR="0054445B" w:rsidRDefault="003816F8">
      <w:pPr>
        <w:pStyle w:val="a3"/>
      </w:pPr>
      <w:r>
        <w:t>Параметрами материальных потоков могут быть:</w:t>
      </w:r>
    </w:p>
    <w:p w:rsidR="0054445B" w:rsidRDefault="003816F8">
      <w:pPr>
        <w:pStyle w:val="a3"/>
      </w:pPr>
      <w:r>
        <w:t>номенклатура, ассортимент и количество продукции;</w:t>
      </w:r>
    </w:p>
    <w:p w:rsidR="0054445B" w:rsidRDefault="003816F8">
      <w:pPr>
        <w:pStyle w:val="a3"/>
      </w:pPr>
      <w:r>
        <w:t>габаритные характеристики (объем, площадь, линейные размеры);</w:t>
      </w:r>
    </w:p>
    <w:p w:rsidR="0054445B" w:rsidRDefault="003816F8">
      <w:pPr>
        <w:pStyle w:val="a3"/>
      </w:pPr>
      <w:r>
        <w:t>весовые характеристики (общая масса, вес брутто, вес нетто);</w:t>
      </w:r>
    </w:p>
    <w:p w:rsidR="0054445B" w:rsidRDefault="003816F8">
      <w:pPr>
        <w:pStyle w:val="a3"/>
      </w:pPr>
      <w:r>
        <w:t>физико-химические характеристики груза;</w:t>
      </w:r>
    </w:p>
    <w:p w:rsidR="0054445B" w:rsidRDefault="003816F8">
      <w:pPr>
        <w:pStyle w:val="a3"/>
      </w:pPr>
      <w:r>
        <w:t>характеристики тары (упаковки), товароносителя, транспортного средства (грузоподъемность, грузовместимость);</w:t>
      </w:r>
    </w:p>
    <w:p w:rsidR="0054445B" w:rsidRDefault="003816F8">
      <w:pPr>
        <w:pStyle w:val="a3"/>
      </w:pPr>
      <w:r>
        <w:t>условия договоров купли-продажи (передачи в собственность, поставки);</w:t>
      </w:r>
    </w:p>
    <w:p w:rsidR="0054445B" w:rsidRDefault="003816F8">
      <w:pPr>
        <w:pStyle w:val="a3"/>
      </w:pPr>
      <w:r>
        <w:t>условия транспортировки и страхования;</w:t>
      </w:r>
    </w:p>
    <w:p w:rsidR="0054445B" w:rsidRDefault="003816F8">
      <w:pPr>
        <w:pStyle w:val="a3"/>
      </w:pPr>
      <w:r>
        <w:t>финансовые (стоимостные) характеристики;</w:t>
      </w:r>
    </w:p>
    <w:p w:rsidR="0054445B" w:rsidRDefault="003816F8">
      <w:pPr>
        <w:pStyle w:val="a3"/>
      </w:pPr>
      <w:r>
        <w:t>условия выполнения других операций физического распределения, связанных с перемещением продукции и др.</w:t>
      </w:r>
    </w:p>
    <w:p w:rsidR="0054445B" w:rsidRDefault="003816F8">
      <w:pPr>
        <w:pStyle w:val="a3"/>
      </w:pPr>
      <w:r>
        <w:t>Материальный поток может быть охарактеризован такими показателями, как интенсивность, плотность, скорость и т.д.</w:t>
      </w:r>
      <w:bookmarkStart w:id="0" w:name="_GoBack"/>
      <w:bookmarkEnd w:id="0"/>
    </w:p>
    <w:sectPr w:rsidR="00544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6F8"/>
    <w:rsid w:val="003816F8"/>
    <w:rsid w:val="0054445B"/>
    <w:rsid w:val="00AD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42F14-7A3C-415B-A83E-1B0B5873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</Words>
  <Characters>7985</Characters>
  <Application>Microsoft Office Word</Application>
  <DocSecurity>0</DocSecurity>
  <Lines>66</Lines>
  <Paragraphs>18</Paragraphs>
  <ScaleCrop>false</ScaleCrop>
  <Company>diakov.net</Company>
  <LinksUpToDate>false</LinksUpToDate>
  <CharactersWithSpaces>9367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Потоки в логистике</dc:title>
  <dc:subject/>
  <dc:creator>Irina</dc:creator>
  <cp:keywords/>
  <dc:description/>
  <cp:lastModifiedBy>Irina</cp:lastModifiedBy>
  <cp:revision>2</cp:revision>
  <dcterms:created xsi:type="dcterms:W3CDTF">2014-07-19T03:27:00Z</dcterms:created>
  <dcterms:modified xsi:type="dcterms:W3CDTF">2014-07-19T03:27:00Z</dcterms:modified>
</cp:coreProperties>
</file>