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05A" w:rsidRPr="00A7137A" w:rsidRDefault="00DA105A" w:rsidP="00A7137A">
      <w:pPr>
        <w:spacing w:line="360" w:lineRule="auto"/>
        <w:ind w:firstLine="709"/>
        <w:jc w:val="center"/>
        <w:rPr>
          <w:b/>
          <w:sz w:val="28"/>
          <w:szCs w:val="28"/>
        </w:rPr>
      </w:pPr>
      <w:bookmarkStart w:id="0" w:name="_Toc161012015"/>
      <w:r w:rsidRPr="00A7137A">
        <w:rPr>
          <w:b/>
          <w:sz w:val="28"/>
          <w:szCs w:val="28"/>
        </w:rPr>
        <w:t>Содержание</w:t>
      </w:r>
    </w:p>
    <w:p w:rsidR="00DA105A" w:rsidRPr="00A7137A" w:rsidRDefault="00DA105A" w:rsidP="00A7137A">
      <w:pPr>
        <w:spacing w:line="360" w:lineRule="auto"/>
        <w:ind w:firstLine="709"/>
        <w:jc w:val="both"/>
        <w:rPr>
          <w:sz w:val="28"/>
          <w:szCs w:val="28"/>
        </w:rPr>
      </w:pPr>
    </w:p>
    <w:p w:rsidR="00DA105A" w:rsidRPr="00A7137A" w:rsidRDefault="00DA105A" w:rsidP="00A7137A">
      <w:pPr>
        <w:spacing w:line="360" w:lineRule="auto"/>
        <w:jc w:val="both"/>
        <w:rPr>
          <w:sz w:val="28"/>
          <w:szCs w:val="28"/>
        </w:rPr>
      </w:pPr>
      <w:r w:rsidRPr="00A7137A">
        <w:rPr>
          <w:sz w:val="28"/>
          <w:szCs w:val="28"/>
        </w:rPr>
        <w:t>Введение………………………………………………………………</w:t>
      </w:r>
      <w:r w:rsidR="00A7137A">
        <w:rPr>
          <w:sz w:val="28"/>
          <w:szCs w:val="28"/>
        </w:rPr>
        <w:t>……...</w:t>
      </w:r>
      <w:r w:rsidRPr="00A7137A">
        <w:rPr>
          <w:sz w:val="28"/>
          <w:szCs w:val="28"/>
        </w:rPr>
        <w:t>…....</w:t>
      </w:r>
      <w:r w:rsidR="00BF37AC" w:rsidRPr="00A7137A">
        <w:rPr>
          <w:sz w:val="28"/>
          <w:szCs w:val="28"/>
        </w:rPr>
        <w:t>3</w:t>
      </w:r>
    </w:p>
    <w:p w:rsidR="00DA105A" w:rsidRPr="00A7137A" w:rsidRDefault="00DA105A" w:rsidP="00A7137A">
      <w:pPr>
        <w:spacing w:line="360" w:lineRule="auto"/>
        <w:jc w:val="both"/>
        <w:rPr>
          <w:sz w:val="28"/>
          <w:szCs w:val="28"/>
        </w:rPr>
      </w:pPr>
      <w:r w:rsidRPr="00A7137A">
        <w:rPr>
          <w:sz w:val="28"/>
          <w:szCs w:val="28"/>
        </w:rPr>
        <w:t>1 Исходные данные.…………………………………………………..…</w:t>
      </w:r>
      <w:r w:rsidR="00A7137A">
        <w:rPr>
          <w:sz w:val="28"/>
          <w:szCs w:val="28"/>
        </w:rPr>
        <w:t>…….</w:t>
      </w:r>
      <w:r w:rsidRPr="00A7137A">
        <w:rPr>
          <w:sz w:val="28"/>
          <w:szCs w:val="28"/>
        </w:rPr>
        <w:t>...</w:t>
      </w:r>
      <w:r w:rsidRPr="00A7137A">
        <w:rPr>
          <w:sz w:val="28"/>
          <w:szCs w:val="20"/>
        </w:rPr>
        <w:t xml:space="preserve"> </w:t>
      </w:r>
      <w:r w:rsidR="003D3EF4" w:rsidRPr="00A7137A">
        <w:rPr>
          <w:sz w:val="28"/>
          <w:szCs w:val="28"/>
        </w:rPr>
        <w:t>5</w:t>
      </w:r>
    </w:p>
    <w:p w:rsidR="00DA105A" w:rsidRPr="00A7137A" w:rsidRDefault="00DA105A" w:rsidP="00A7137A">
      <w:pPr>
        <w:spacing w:line="360" w:lineRule="auto"/>
        <w:jc w:val="both"/>
        <w:rPr>
          <w:sz w:val="28"/>
          <w:szCs w:val="28"/>
        </w:rPr>
      </w:pPr>
      <w:r w:rsidRPr="00A7137A">
        <w:rPr>
          <w:sz w:val="28"/>
          <w:szCs w:val="28"/>
        </w:rPr>
        <w:t xml:space="preserve">2 </w:t>
      </w:r>
      <w:r w:rsidR="00BF37AC" w:rsidRPr="00A7137A">
        <w:rPr>
          <w:sz w:val="28"/>
          <w:szCs w:val="28"/>
        </w:rPr>
        <w:t>Расчё</w:t>
      </w:r>
      <w:r w:rsidRPr="00A7137A">
        <w:rPr>
          <w:sz w:val="28"/>
          <w:szCs w:val="28"/>
        </w:rPr>
        <w:t>т необходимого количества оборудования …….……………</w:t>
      </w:r>
      <w:r w:rsidR="00A7137A">
        <w:rPr>
          <w:sz w:val="28"/>
          <w:szCs w:val="28"/>
        </w:rPr>
        <w:t>……..</w:t>
      </w:r>
      <w:r w:rsidRPr="00A7137A">
        <w:rPr>
          <w:sz w:val="28"/>
          <w:szCs w:val="28"/>
        </w:rPr>
        <w:t>.....</w:t>
      </w:r>
      <w:r w:rsidR="003D3EF4" w:rsidRPr="00A7137A">
        <w:rPr>
          <w:sz w:val="28"/>
          <w:szCs w:val="28"/>
        </w:rPr>
        <w:t>6</w:t>
      </w:r>
    </w:p>
    <w:p w:rsidR="00DA105A" w:rsidRPr="00A7137A" w:rsidRDefault="00DA105A" w:rsidP="00A7137A">
      <w:pPr>
        <w:spacing w:line="360" w:lineRule="auto"/>
        <w:jc w:val="both"/>
        <w:rPr>
          <w:sz w:val="28"/>
          <w:szCs w:val="28"/>
        </w:rPr>
      </w:pPr>
      <w:r w:rsidRPr="00A7137A">
        <w:rPr>
          <w:sz w:val="28"/>
          <w:szCs w:val="28"/>
        </w:rPr>
        <w:t xml:space="preserve">3 </w:t>
      </w:r>
      <w:r w:rsidR="00BF37AC" w:rsidRPr="00A7137A">
        <w:rPr>
          <w:sz w:val="28"/>
          <w:szCs w:val="28"/>
        </w:rPr>
        <w:t>Расчё</w:t>
      </w:r>
      <w:r w:rsidRPr="00A7137A">
        <w:rPr>
          <w:sz w:val="28"/>
          <w:szCs w:val="28"/>
        </w:rPr>
        <w:t>т численности работающих ……………………………….......</w:t>
      </w:r>
      <w:r w:rsidR="00A7137A">
        <w:rPr>
          <w:sz w:val="28"/>
          <w:szCs w:val="28"/>
        </w:rPr>
        <w:t>........</w:t>
      </w:r>
      <w:r w:rsidRPr="00A7137A">
        <w:rPr>
          <w:sz w:val="28"/>
          <w:szCs w:val="28"/>
        </w:rPr>
        <w:t>.....</w:t>
      </w:r>
      <w:r w:rsidR="003D3EF4" w:rsidRPr="00A7137A">
        <w:rPr>
          <w:sz w:val="28"/>
          <w:szCs w:val="28"/>
        </w:rPr>
        <w:t>8</w:t>
      </w:r>
    </w:p>
    <w:p w:rsidR="00DA105A" w:rsidRPr="00A7137A" w:rsidRDefault="00DA105A" w:rsidP="00A7137A">
      <w:pPr>
        <w:spacing w:line="360" w:lineRule="auto"/>
        <w:jc w:val="both"/>
        <w:rPr>
          <w:sz w:val="28"/>
          <w:szCs w:val="28"/>
        </w:rPr>
      </w:pPr>
      <w:r w:rsidRPr="00A7137A">
        <w:rPr>
          <w:sz w:val="28"/>
          <w:szCs w:val="28"/>
        </w:rPr>
        <w:t xml:space="preserve">4 </w:t>
      </w:r>
      <w:r w:rsidR="00BF37AC" w:rsidRPr="00A7137A">
        <w:rPr>
          <w:sz w:val="28"/>
          <w:szCs w:val="28"/>
        </w:rPr>
        <w:t>Расчё</w:t>
      </w:r>
      <w:r w:rsidRPr="00A7137A">
        <w:rPr>
          <w:sz w:val="28"/>
          <w:szCs w:val="28"/>
        </w:rPr>
        <w:t>т величины производственной площади………………………</w:t>
      </w:r>
      <w:r w:rsidR="00A7137A">
        <w:rPr>
          <w:sz w:val="28"/>
          <w:szCs w:val="28"/>
        </w:rPr>
        <w:t>..</w:t>
      </w:r>
      <w:r w:rsidRPr="00A7137A">
        <w:rPr>
          <w:sz w:val="28"/>
          <w:szCs w:val="28"/>
        </w:rPr>
        <w:t>…</w:t>
      </w:r>
      <w:r w:rsidR="00BF37AC" w:rsidRPr="00A7137A">
        <w:rPr>
          <w:sz w:val="28"/>
          <w:szCs w:val="28"/>
        </w:rPr>
        <w:t>..</w:t>
      </w:r>
      <w:r w:rsidRPr="00A7137A">
        <w:rPr>
          <w:sz w:val="28"/>
          <w:szCs w:val="28"/>
        </w:rPr>
        <w:t>..</w:t>
      </w:r>
      <w:r w:rsidR="003D3EF4" w:rsidRPr="00A7137A">
        <w:rPr>
          <w:sz w:val="28"/>
          <w:szCs w:val="28"/>
        </w:rPr>
        <w:t>10</w:t>
      </w:r>
    </w:p>
    <w:p w:rsidR="00DA105A" w:rsidRPr="00A7137A" w:rsidRDefault="00DA105A" w:rsidP="00A7137A">
      <w:pPr>
        <w:shd w:val="clear" w:color="auto" w:fill="FFFFFF"/>
        <w:spacing w:line="360" w:lineRule="auto"/>
        <w:jc w:val="both"/>
        <w:rPr>
          <w:sz w:val="28"/>
          <w:szCs w:val="28"/>
        </w:rPr>
      </w:pPr>
      <w:r w:rsidRPr="00A7137A">
        <w:rPr>
          <w:sz w:val="28"/>
          <w:szCs w:val="28"/>
        </w:rPr>
        <w:t xml:space="preserve">5 </w:t>
      </w:r>
      <w:r w:rsidR="00BF37AC" w:rsidRPr="00A7137A">
        <w:rPr>
          <w:sz w:val="28"/>
          <w:szCs w:val="28"/>
        </w:rPr>
        <w:t>Расчё</w:t>
      </w:r>
      <w:r w:rsidRPr="00A7137A">
        <w:rPr>
          <w:sz w:val="28"/>
          <w:szCs w:val="28"/>
        </w:rPr>
        <w:t>т инвестиций в основной капитал.....…………………………</w:t>
      </w:r>
      <w:r w:rsidR="00A7137A">
        <w:rPr>
          <w:sz w:val="28"/>
          <w:szCs w:val="28"/>
        </w:rPr>
        <w:t>……</w:t>
      </w:r>
      <w:r w:rsidRPr="00A7137A">
        <w:rPr>
          <w:sz w:val="28"/>
          <w:szCs w:val="28"/>
        </w:rPr>
        <w:t>…</w:t>
      </w:r>
      <w:r w:rsidR="003D3EF4" w:rsidRPr="00A7137A">
        <w:rPr>
          <w:sz w:val="28"/>
          <w:szCs w:val="28"/>
        </w:rPr>
        <w:t>.</w:t>
      </w:r>
      <w:r w:rsidRPr="00A7137A">
        <w:rPr>
          <w:sz w:val="28"/>
          <w:szCs w:val="28"/>
        </w:rPr>
        <w:t>1</w:t>
      </w:r>
      <w:r w:rsidR="003D3EF4" w:rsidRPr="00A7137A">
        <w:rPr>
          <w:sz w:val="28"/>
          <w:szCs w:val="28"/>
        </w:rPr>
        <w:t>2</w:t>
      </w:r>
    </w:p>
    <w:p w:rsidR="00DA105A" w:rsidRPr="00A7137A" w:rsidRDefault="00DA105A" w:rsidP="00A7137A">
      <w:pPr>
        <w:spacing w:line="360" w:lineRule="auto"/>
        <w:jc w:val="both"/>
        <w:rPr>
          <w:sz w:val="28"/>
          <w:szCs w:val="28"/>
        </w:rPr>
      </w:pPr>
      <w:r w:rsidRPr="00A7137A">
        <w:rPr>
          <w:sz w:val="28"/>
          <w:szCs w:val="28"/>
        </w:rPr>
        <w:t xml:space="preserve">5.1 </w:t>
      </w:r>
      <w:r w:rsidRPr="00A7137A">
        <w:rPr>
          <w:bCs/>
          <w:sz w:val="28"/>
          <w:szCs w:val="28"/>
        </w:rPr>
        <w:t>Состав капиталовложений……........</w:t>
      </w:r>
      <w:r w:rsidRPr="00A7137A">
        <w:rPr>
          <w:sz w:val="28"/>
          <w:szCs w:val="28"/>
        </w:rPr>
        <w:t>….........…………………</w:t>
      </w:r>
      <w:r w:rsidR="00A7137A">
        <w:rPr>
          <w:sz w:val="28"/>
          <w:szCs w:val="28"/>
        </w:rPr>
        <w:t>…….</w:t>
      </w:r>
      <w:r w:rsidRPr="00A7137A">
        <w:rPr>
          <w:sz w:val="28"/>
          <w:szCs w:val="28"/>
        </w:rPr>
        <w:t>……</w:t>
      </w:r>
      <w:r w:rsidR="003D3EF4" w:rsidRPr="00A7137A">
        <w:rPr>
          <w:sz w:val="28"/>
          <w:szCs w:val="28"/>
        </w:rPr>
        <w:t>.</w:t>
      </w:r>
      <w:r w:rsidRPr="00A7137A">
        <w:rPr>
          <w:sz w:val="28"/>
          <w:szCs w:val="28"/>
        </w:rPr>
        <w:t>1</w:t>
      </w:r>
      <w:r w:rsidR="003D3EF4" w:rsidRPr="00A7137A">
        <w:rPr>
          <w:sz w:val="28"/>
          <w:szCs w:val="28"/>
        </w:rPr>
        <w:t>2</w:t>
      </w:r>
    </w:p>
    <w:p w:rsidR="00DA105A" w:rsidRPr="00A7137A" w:rsidRDefault="00DA105A" w:rsidP="00A7137A">
      <w:pPr>
        <w:spacing w:line="360" w:lineRule="auto"/>
        <w:jc w:val="both"/>
        <w:rPr>
          <w:sz w:val="28"/>
          <w:szCs w:val="28"/>
        </w:rPr>
      </w:pPr>
      <w:r w:rsidRPr="00A7137A">
        <w:rPr>
          <w:sz w:val="28"/>
          <w:szCs w:val="28"/>
        </w:rPr>
        <w:t>5.1.1 Подготовка земельного участка………………………………...</w:t>
      </w:r>
      <w:r w:rsidR="00A7137A">
        <w:rPr>
          <w:sz w:val="28"/>
          <w:szCs w:val="28"/>
        </w:rPr>
        <w:t>...........</w:t>
      </w:r>
      <w:r w:rsidR="003D3EF4" w:rsidRPr="00A7137A">
        <w:rPr>
          <w:sz w:val="28"/>
          <w:szCs w:val="28"/>
        </w:rPr>
        <w:t>.</w:t>
      </w:r>
      <w:r w:rsidRPr="00A7137A">
        <w:rPr>
          <w:sz w:val="28"/>
          <w:szCs w:val="28"/>
        </w:rPr>
        <w:t>1</w:t>
      </w:r>
      <w:r w:rsidR="003D3EF4" w:rsidRPr="00A7137A">
        <w:rPr>
          <w:sz w:val="28"/>
          <w:szCs w:val="28"/>
        </w:rPr>
        <w:t>2</w:t>
      </w:r>
    </w:p>
    <w:p w:rsidR="00DA105A" w:rsidRPr="00A7137A" w:rsidRDefault="00DA105A" w:rsidP="00A7137A">
      <w:pPr>
        <w:spacing w:line="360" w:lineRule="auto"/>
        <w:jc w:val="both"/>
        <w:rPr>
          <w:sz w:val="28"/>
          <w:szCs w:val="28"/>
        </w:rPr>
      </w:pPr>
      <w:r w:rsidRPr="00A7137A">
        <w:rPr>
          <w:sz w:val="28"/>
          <w:szCs w:val="28"/>
        </w:rPr>
        <w:t>5.1.2 Капиталовложения в рабочие машины и оборудование……...</w:t>
      </w:r>
      <w:r w:rsidR="00A7137A">
        <w:rPr>
          <w:sz w:val="28"/>
          <w:szCs w:val="28"/>
        </w:rPr>
        <w:t>...........</w:t>
      </w:r>
      <w:r w:rsidRPr="00A7137A">
        <w:rPr>
          <w:sz w:val="28"/>
          <w:szCs w:val="28"/>
        </w:rPr>
        <w:t>.1</w:t>
      </w:r>
      <w:r w:rsidR="003D3EF4" w:rsidRPr="00A7137A">
        <w:rPr>
          <w:sz w:val="28"/>
          <w:szCs w:val="28"/>
        </w:rPr>
        <w:t>3</w:t>
      </w:r>
    </w:p>
    <w:p w:rsidR="00DA105A" w:rsidRPr="00A7137A" w:rsidRDefault="00DA105A" w:rsidP="00A7137A">
      <w:pPr>
        <w:spacing w:line="360" w:lineRule="auto"/>
        <w:jc w:val="both"/>
        <w:rPr>
          <w:sz w:val="28"/>
          <w:szCs w:val="28"/>
        </w:rPr>
      </w:pPr>
      <w:r w:rsidRPr="00A7137A">
        <w:rPr>
          <w:sz w:val="28"/>
          <w:szCs w:val="28"/>
        </w:rPr>
        <w:t>5.1.3 Капиталовложения во вспомогательное оборудование………</w:t>
      </w:r>
      <w:r w:rsidR="00A7137A">
        <w:rPr>
          <w:sz w:val="28"/>
          <w:szCs w:val="28"/>
        </w:rPr>
        <w:t>……….</w:t>
      </w:r>
      <w:r w:rsidRPr="00A7137A">
        <w:rPr>
          <w:sz w:val="28"/>
          <w:szCs w:val="28"/>
        </w:rPr>
        <w:t>.1</w:t>
      </w:r>
      <w:r w:rsidR="003D3EF4" w:rsidRPr="00A7137A">
        <w:rPr>
          <w:sz w:val="28"/>
          <w:szCs w:val="28"/>
        </w:rPr>
        <w:t>4</w:t>
      </w:r>
    </w:p>
    <w:p w:rsidR="00DA105A" w:rsidRPr="00A7137A" w:rsidRDefault="00DA105A" w:rsidP="00A7137A">
      <w:pPr>
        <w:spacing w:line="360" w:lineRule="auto"/>
        <w:jc w:val="both"/>
        <w:rPr>
          <w:sz w:val="28"/>
          <w:szCs w:val="28"/>
        </w:rPr>
      </w:pPr>
      <w:r w:rsidRPr="00A7137A">
        <w:rPr>
          <w:sz w:val="28"/>
          <w:szCs w:val="28"/>
        </w:rPr>
        <w:t>5.1.4 Капиталовложения в здания…………………………………</w:t>
      </w:r>
      <w:r w:rsidR="00A7137A">
        <w:rPr>
          <w:sz w:val="28"/>
          <w:szCs w:val="28"/>
        </w:rPr>
        <w:t>………..</w:t>
      </w:r>
      <w:r w:rsidRPr="00A7137A">
        <w:rPr>
          <w:sz w:val="28"/>
          <w:szCs w:val="28"/>
        </w:rPr>
        <w:t>….1</w:t>
      </w:r>
      <w:r w:rsidR="003D3EF4" w:rsidRPr="00A7137A">
        <w:rPr>
          <w:sz w:val="28"/>
          <w:szCs w:val="28"/>
        </w:rPr>
        <w:t>4</w:t>
      </w:r>
    </w:p>
    <w:p w:rsidR="00DA105A" w:rsidRPr="00A7137A" w:rsidRDefault="00DA105A" w:rsidP="00A7137A">
      <w:pPr>
        <w:spacing w:line="360" w:lineRule="auto"/>
        <w:jc w:val="both"/>
        <w:rPr>
          <w:sz w:val="28"/>
          <w:szCs w:val="28"/>
        </w:rPr>
      </w:pPr>
      <w:r w:rsidRPr="00A7137A">
        <w:rPr>
          <w:sz w:val="28"/>
          <w:szCs w:val="28"/>
        </w:rPr>
        <w:t>5.1.5 Капиталовложения в транспортные средства…………………</w:t>
      </w:r>
      <w:r w:rsidR="00A7137A">
        <w:rPr>
          <w:sz w:val="28"/>
          <w:szCs w:val="28"/>
        </w:rPr>
        <w:t>….…….</w:t>
      </w:r>
      <w:r w:rsidRPr="00A7137A">
        <w:rPr>
          <w:sz w:val="28"/>
          <w:szCs w:val="28"/>
        </w:rPr>
        <w:t>.1</w:t>
      </w:r>
      <w:r w:rsidR="003D3EF4" w:rsidRPr="00A7137A">
        <w:rPr>
          <w:sz w:val="28"/>
          <w:szCs w:val="28"/>
        </w:rPr>
        <w:t>5</w:t>
      </w:r>
    </w:p>
    <w:p w:rsidR="00DA105A" w:rsidRPr="00A7137A" w:rsidRDefault="00DA105A" w:rsidP="00A7137A">
      <w:pPr>
        <w:spacing w:line="360" w:lineRule="auto"/>
        <w:jc w:val="both"/>
        <w:rPr>
          <w:sz w:val="28"/>
          <w:szCs w:val="28"/>
        </w:rPr>
      </w:pPr>
      <w:r w:rsidRPr="00A7137A">
        <w:rPr>
          <w:sz w:val="28"/>
          <w:szCs w:val="28"/>
        </w:rPr>
        <w:t>5.1.7 Капиталовложения в технологическую оснастку……………</w:t>
      </w:r>
      <w:r w:rsidR="00A7137A">
        <w:rPr>
          <w:sz w:val="28"/>
          <w:szCs w:val="28"/>
        </w:rPr>
        <w:t>……….</w:t>
      </w:r>
      <w:r w:rsidRPr="00A7137A">
        <w:rPr>
          <w:sz w:val="28"/>
          <w:szCs w:val="28"/>
        </w:rPr>
        <w:t>..</w:t>
      </w:r>
      <w:r w:rsidRPr="00A7137A">
        <w:rPr>
          <w:sz w:val="28"/>
          <w:szCs w:val="20"/>
        </w:rPr>
        <w:t xml:space="preserve"> </w:t>
      </w:r>
      <w:r w:rsidRPr="00A7137A">
        <w:rPr>
          <w:sz w:val="28"/>
          <w:szCs w:val="28"/>
        </w:rPr>
        <w:t>1</w:t>
      </w:r>
      <w:r w:rsidR="003D3EF4" w:rsidRPr="00A7137A">
        <w:rPr>
          <w:sz w:val="28"/>
          <w:szCs w:val="28"/>
        </w:rPr>
        <w:t>5</w:t>
      </w:r>
    </w:p>
    <w:p w:rsidR="00DA105A" w:rsidRPr="00A7137A" w:rsidRDefault="00DA105A" w:rsidP="00A7137A">
      <w:pPr>
        <w:spacing w:line="360" w:lineRule="auto"/>
        <w:jc w:val="both"/>
        <w:rPr>
          <w:bCs/>
          <w:sz w:val="28"/>
          <w:szCs w:val="28"/>
        </w:rPr>
      </w:pPr>
      <w:r w:rsidRPr="00A7137A">
        <w:rPr>
          <w:sz w:val="28"/>
          <w:szCs w:val="28"/>
        </w:rPr>
        <w:t>5.1.8 Сопутствующие капиталовложения……………………………</w:t>
      </w:r>
      <w:r w:rsidR="00A7137A">
        <w:rPr>
          <w:sz w:val="28"/>
          <w:szCs w:val="20"/>
        </w:rPr>
        <w:t>………..</w:t>
      </w:r>
      <w:r w:rsidRPr="00A7137A">
        <w:rPr>
          <w:sz w:val="28"/>
          <w:szCs w:val="28"/>
        </w:rPr>
        <w:t>1</w:t>
      </w:r>
      <w:r w:rsidR="003D3EF4" w:rsidRPr="00A7137A">
        <w:rPr>
          <w:sz w:val="28"/>
          <w:szCs w:val="28"/>
        </w:rPr>
        <w:t>6</w:t>
      </w:r>
    </w:p>
    <w:p w:rsidR="00DA105A" w:rsidRPr="00A7137A" w:rsidRDefault="00DA105A" w:rsidP="00A7137A">
      <w:pPr>
        <w:spacing w:line="360" w:lineRule="auto"/>
        <w:jc w:val="both"/>
        <w:rPr>
          <w:sz w:val="28"/>
          <w:szCs w:val="28"/>
        </w:rPr>
      </w:pPr>
      <w:r w:rsidRPr="00A7137A">
        <w:rPr>
          <w:sz w:val="28"/>
          <w:szCs w:val="28"/>
        </w:rPr>
        <w:t>5.2 График прои</w:t>
      </w:r>
      <w:r w:rsidR="003D3EF4" w:rsidRPr="00A7137A">
        <w:rPr>
          <w:sz w:val="28"/>
          <w:szCs w:val="28"/>
        </w:rPr>
        <w:t>зводства работ……………………………………</w:t>
      </w:r>
      <w:r w:rsidR="00A7137A">
        <w:rPr>
          <w:sz w:val="28"/>
          <w:szCs w:val="28"/>
        </w:rPr>
        <w:t>………</w:t>
      </w:r>
      <w:r w:rsidR="003D3EF4" w:rsidRPr="00A7137A">
        <w:rPr>
          <w:sz w:val="28"/>
          <w:szCs w:val="28"/>
        </w:rPr>
        <w:t>……17</w:t>
      </w:r>
    </w:p>
    <w:p w:rsidR="00DA105A" w:rsidRPr="00A7137A" w:rsidRDefault="00DA105A" w:rsidP="00A7137A">
      <w:pPr>
        <w:spacing w:line="360" w:lineRule="auto"/>
        <w:jc w:val="both"/>
        <w:rPr>
          <w:sz w:val="28"/>
          <w:szCs w:val="28"/>
        </w:rPr>
      </w:pPr>
      <w:r w:rsidRPr="00A7137A">
        <w:rPr>
          <w:sz w:val="28"/>
          <w:szCs w:val="28"/>
        </w:rPr>
        <w:t xml:space="preserve">6 </w:t>
      </w:r>
      <w:r w:rsidR="00CB3F09" w:rsidRPr="00A7137A">
        <w:rPr>
          <w:sz w:val="28"/>
          <w:szCs w:val="28"/>
        </w:rPr>
        <w:t>Расчё</w:t>
      </w:r>
      <w:r w:rsidRPr="00A7137A">
        <w:rPr>
          <w:sz w:val="28"/>
          <w:szCs w:val="28"/>
        </w:rPr>
        <w:t>т текущих издержек на объем выпуска продукции……</w:t>
      </w:r>
      <w:r w:rsidR="00A7137A">
        <w:rPr>
          <w:sz w:val="28"/>
          <w:szCs w:val="28"/>
        </w:rPr>
        <w:t>…</w:t>
      </w:r>
      <w:r w:rsidRPr="00A7137A">
        <w:rPr>
          <w:sz w:val="28"/>
          <w:szCs w:val="28"/>
        </w:rPr>
        <w:t>………….1</w:t>
      </w:r>
      <w:r w:rsidR="003D3EF4" w:rsidRPr="00A7137A">
        <w:rPr>
          <w:sz w:val="28"/>
          <w:szCs w:val="28"/>
        </w:rPr>
        <w:t>8</w:t>
      </w:r>
    </w:p>
    <w:p w:rsidR="00DA105A" w:rsidRPr="00A7137A" w:rsidRDefault="00DA105A" w:rsidP="00A7137A">
      <w:pPr>
        <w:spacing w:line="360" w:lineRule="auto"/>
        <w:jc w:val="both"/>
        <w:rPr>
          <w:sz w:val="28"/>
          <w:szCs w:val="28"/>
        </w:rPr>
      </w:pPr>
      <w:r w:rsidRPr="00A7137A">
        <w:rPr>
          <w:sz w:val="28"/>
          <w:szCs w:val="28"/>
        </w:rPr>
        <w:t xml:space="preserve">6.1 </w:t>
      </w:r>
      <w:r w:rsidR="00CB3F09" w:rsidRPr="00A7137A">
        <w:rPr>
          <w:sz w:val="28"/>
          <w:szCs w:val="28"/>
        </w:rPr>
        <w:t>Расчё</w:t>
      </w:r>
      <w:r w:rsidRPr="00A7137A">
        <w:rPr>
          <w:sz w:val="28"/>
          <w:szCs w:val="28"/>
        </w:rPr>
        <w:t>т расходов, связанных с приобретением сырья и материалов…….1</w:t>
      </w:r>
      <w:r w:rsidR="003D3EF4" w:rsidRPr="00A7137A">
        <w:rPr>
          <w:sz w:val="28"/>
          <w:szCs w:val="28"/>
        </w:rPr>
        <w:t>8</w:t>
      </w:r>
    </w:p>
    <w:p w:rsidR="00DA105A" w:rsidRPr="00A7137A" w:rsidRDefault="00A7137A" w:rsidP="00A7137A">
      <w:pPr>
        <w:spacing w:line="360" w:lineRule="auto"/>
        <w:jc w:val="both"/>
        <w:rPr>
          <w:sz w:val="28"/>
          <w:szCs w:val="28"/>
        </w:rPr>
      </w:pPr>
      <w:r>
        <w:rPr>
          <w:sz w:val="28"/>
          <w:szCs w:val="28"/>
        </w:rPr>
        <w:t xml:space="preserve"> </w:t>
      </w:r>
      <w:r w:rsidR="00DA105A" w:rsidRPr="00A7137A">
        <w:rPr>
          <w:sz w:val="28"/>
          <w:szCs w:val="28"/>
        </w:rPr>
        <w:t>6.2 Покупные комплектующие изделия, полуфабрикаты и услуги производственного характера сторонних организаций..………………….…..</w:t>
      </w:r>
      <w:r w:rsidR="003D3EF4" w:rsidRPr="00A7137A">
        <w:rPr>
          <w:sz w:val="28"/>
          <w:szCs w:val="28"/>
        </w:rPr>
        <w:t>19</w:t>
      </w:r>
    </w:p>
    <w:p w:rsidR="00DA105A" w:rsidRPr="00A7137A" w:rsidRDefault="00DA105A" w:rsidP="00A7137A">
      <w:pPr>
        <w:spacing w:line="360" w:lineRule="auto"/>
        <w:jc w:val="both"/>
        <w:rPr>
          <w:sz w:val="28"/>
          <w:szCs w:val="28"/>
        </w:rPr>
      </w:pPr>
      <w:r w:rsidRPr="00A7137A">
        <w:rPr>
          <w:sz w:val="28"/>
          <w:szCs w:val="28"/>
        </w:rPr>
        <w:t>6.3 Топливо и энергия на технологические цели ….………………</w:t>
      </w:r>
      <w:r w:rsidR="00A7137A">
        <w:rPr>
          <w:sz w:val="28"/>
          <w:szCs w:val="28"/>
        </w:rPr>
        <w:t>…….</w:t>
      </w:r>
      <w:r w:rsidRPr="00A7137A">
        <w:rPr>
          <w:sz w:val="28"/>
          <w:szCs w:val="28"/>
        </w:rPr>
        <w:t>….</w:t>
      </w:r>
      <w:r w:rsidR="003D3EF4" w:rsidRPr="00A7137A">
        <w:rPr>
          <w:sz w:val="28"/>
          <w:szCs w:val="28"/>
        </w:rPr>
        <w:t>19</w:t>
      </w:r>
    </w:p>
    <w:p w:rsidR="00DA105A" w:rsidRPr="00A7137A" w:rsidRDefault="00DA105A" w:rsidP="00A7137A">
      <w:pPr>
        <w:spacing w:line="360" w:lineRule="auto"/>
        <w:jc w:val="both"/>
        <w:rPr>
          <w:sz w:val="28"/>
          <w:szCs w:val="28"/>
        </w:rPr>
      </w:pPr>
      <w:r w:rsidRPr="00A7137A">
        <w:rPr>
          <w:sz w:val="28"/>
          <w:szCs w:val="28"/>
        </w:rPr>
        <w:t xml:space="preserve">6.4 </w:t>
      </w:r>
      <w:r w:rsidR="00CB3F09" w:rsidRPr="00A7137A">
        <w:rPr>
          <w:sz w:val="28"/>
          <w:szCs w:val="28"/>
        </w:rPr>
        <w:t>Расчё</w:t>
      </w:r>
      <w:r w:rsidRPr="00A7137A">
        <w:rPr>
          <w:sz w:val="28"/>
          <w:szCs w:val="28"/>
        </w:rPr>
        <w:t>т заработной платы производственных рабочих..………...</w:t>
      </w:r>
      <w:r w:rsidR="00A7137A">
        <w:rPr>
          <w:sz w:val="28"/>
          <w:szCs w:val="28"/>
        </w:rPr>
        <w:t>........</w:t>
      </w:r>
      <w:r w:rsidRPr="00A7137A">
        <w:rPr>
          <w:sz w:val="28"/>
          <w:szCs w:val="28"/>
        </w:rPr>
        <w:t>...</w:t>
      </w:r>
      <w:r w:rsidR="003D3EF4" w:rsidRPr="00A7137A">
        <w:rPr>
          <w:sz w:val="28"/>
          <w:szCs w:val="28"/>
        </w:rPr>
        <w:t>20</w:t>
      </w:r>
    </w:p>
    <w:p w:rsidR="00DA105A" w:rsidRPr="00A7137A" w:rsidRDefault="00DA105A" w:rsidP="00A7137A">
      <w:pPr>
        <w:spacing w:line="360" w:lineRule="auto"/>
        <w:jc w:val="both"/>
        <w:rPr>
          <w:sz w:val="28"/>
          <w:szCs w:val="28"/>
        </w:rPr>
      </w:pPr>
      <w:r w:rsidRPr="00A7137A">
        <w:rPr>
          <w:sz w:val="28"/>
          <w:szCs w:val="28"/>
        </w:rPr>
        <w:t>6.5 Отчисления в бюджетные и внебюджетные фонды от средств на оплату труда……………………………………………....………………….…</w:t>
      </w:r>
      <w:r w:rsidR="00A7137A">
        <w:rPr>
          <w:sz w:val="28"/>
          <w:szCs w:val="28"/>
        </w:rPr>
        <w:t>………</w:t>
      </w:r>
      <w:r w:rsidRPr="00A7137A">
        <w:rPr>
          <w:sz w:val="28"/>
          <w:szCs w:val="28"/>
        </w:rPr>
        <w:t>..</w:t>
      </w:r>
      <w:r w:rsidR="003D3EF4" w:rsidRPr="00A7137A">
        <w:rPr>
          <w:sz w:val="28"/>
          <w:szCs w:val="28"/>
        </w:rPr>
        <w:t>21</w:t>
      </w:r>
    </w:p>
    <w:p w:rsidR="00DA105A" w:rsidRPr="00A7137A" w:rsidRDefault="00DA105A" w:rsidP="00A7137A">
      <w:pPr>
        <w:spacing w:line="360" w:lineRule="auto"/>
        <w:jc w:val="both"/>
        <w:rPr>
          <w:sz w:val="28"/>
          <w:szCs w:val="28"/>
        </w:rPr>
      </w:pPr>
      <w:r w:rsidRPr="00A7137A">
        <w:rPr>
          <w:sz w:val="28"/>
          <w:szCs w:val="28"/>
        </w:rPr>
        <w:t>6.6 Общепроизводственные расходы…………...….………………</w:t>
      </w:r>
      <w:r w:rsidR="00A7137A">
        <w:rPr>
          <w:sz w:val="28"/>
          <w:szCs w:val="28"/>
        </w:rPr>
        <w:t>……...</w:t>
      </w:r>
      <w:r w:rsidRPr="00A7137A">
        <w:rPr>
          <w:sz w:val="28"/>
          <w:szCs w:val="28"/>
        </w:rPr>
        <w:t>…..</w:t>
      </w:r>
      <w:r w:rsidR="003D3EF4" w:rsidRPr="00A7137A">
        <w:rPr>
          <w:sz w:val="28"/>
          <w:szCs w:val="28"/>
        </w:rPr>
        <w:t>23</w:t>
      </w:r>
    </w:p>
    <w:p w:rsidR="00DA105A" w:rsidRPr="00A7137A" w:rsidRDefault="00DA105A" w:rsidP="00A7137A">
      <w:pPr>
        <w:spacing w:line="360" w:lineRule="auto"/>
        <w:jc w:val="both"/>
        <w:rPr>
          <w:sz w:val="28"/>
          <w:szCs w:val="28"/>
        </w:rPr>
      </w:pPr>
      <w:r w:rsidRPr="00A7137A">
        <w:rPr>
          <w:sz w:val="28"/>
          <w:szCs w:val="28"/>
        </w:rPr>
        <w:t>6.6.1 Расходы по содержани</w:t>
      </w:r>
      <w:r w:rsidR="003D3EF4" w:rsidRPr="00A7137A">
        <w:rPr>
          <w:sz w:val="28"/>
          <w:szCs w:val="28"/>
        </w:rPr>
        <w:t>ю и эксплуатации оборудования……</w:t>
      </w:r>
      <w:r w:rsidR="00A7137A">
        <w:rPr>
          <w:sz w:val="28"/>
          <w:szCs w:val="28"/>
        </w:rPr>
        <w:t>………</w:t>
      </w:r>
      <w:r w:rsidR="003D3EF4" w:rsidRPr="00A7137A">
        <w:rPr>
          <w:sz w:val="28"/>
          <w:szCs w:val="28"/>
        </w:rPr>
        <w:t>…</w:t>
      </w:r>
      <w:r w:rsidRPr="00A7137A">
        <w:rPr>
          <w:sz w:val="28"/>
          <w:szCs w:val="28"/>
        </w:rPr>
        <w:t>2</w:t>
      </w:r>
      <w:r w:rsidR="003D3EF4" w:rsidRPr="00A7137A">
        <w:rPr>
          <w:sz w:val="28"/>
          <w:szCs w:val="28"/>
        </w:rPr>
        <w:t>3</w:t>
      </w:r>
    </w:p>
    <w:p w:rsidR="00DA105A" w:rsidRPr="00A7137A" w:rsidRDefault="00DA105A" w:rsidP="00A7137A">
      <w:pPr>
        <w:spacing w:line="360" w:lineRule="auto"/>
        <w:jc w:val="both"/>
        <w:rPr>
          <w:sz w:val="28"/>
          <w:szCs w:val="28"/>
        </w:rPr>
      </w:pPr>
      <w:r w:rsidRPr="00A7137A">
        <w:rPr>
          <w:sz w:val="28"/>
          <w:szCs w:val="28"/>
        </w:rPr>
        <w:t>6.6.2 Расходы по организации, обслуживанию и управлению производством…………………………………………………………………...2</w:t>
      </w:r>
      <w:r w:rsidR="003D3EF4" w:rsidRPr="00A7137A">
        <w:rPr>
          <w:sz w:val="28"/>
          <w:szCs w:val="28"/>
        </w:rPr>
        <w:t>6</w:t>
      </w:r>
    </w:p>
    <w:p w:rsidR="00DA105A" w:rsidRPr="00A7137A" w:rsidRDefault="00DA105A" w:rsidP="00A7137A">
      <w:pPr>
        <w:spacing w:line="360" w:lineRule="auto"/>
        <w:jc w:val="both"/>
        <w:rPr>
          <w:sz w:val="28"/>
          <w:szCs w:val="28"/>
        </w:rPr>
      </w:pPr>
      <w:r w:rsidRPr="00A7137A">
        <w:rPr>
          <w:sz w:val="28"/>
          <w:szCs w:val="28"/>
        </w:rPr>
        <w:t>6.7 Общехозяйственные расходы………………………</w:t>
      </w:r>
      <w:r w:rsidR="00A7137A">
        <w:rPr>
          <w:sz w:val="28"/>
          <w:szCs w:val="28"/>
        </w:rPr>
        <w:t>………</w:t>
      </w:r>
      <w:r w:rsidRPr="00A7137A">
        <w:rPr>
          <w:sz w:val="28"/>
          <w:szCs w:val="28"/>
        </w:rPr>
        <w:t>…..………......2</w:t>
      </w:r>
      <w:r w:rsidR="003D3EF4" w:rsidRPr="00A7137A">
        <w:rPr>
          <w:sz w:val="28"/>
          <w:szCs w:val="28"/>
        </w:rPr>
        <w:t>7</w:t>
      </w:r>
    </w:p>
    <w:p w:rsidR="00DA105A" w:rsidRPr="00A7137A" w:rsidRDefault="00DA105A" w:rsidP="00A7137A">
      <w:pPr>
        <w:spacing w:line="360" w:lineRule="auto"/>
        <w:jc w:val="both"/>
        <w:rPr>
          <w:sz w:val="28"/>
          <w:szCs w:val="28"/>
        </w:rPr>
      </w:pPr>
      <w:r w:rsidRPr="00A7137A">
        <w:rPr>
          <w:sz w:val="28"/>
          <w:szCs w:val="28"/>
        </w:rPr>
        <w:lastRenderedPageBreak/>
        <w:t>7 Потребность в оборотном капитале……………..…………………</w:t>
      </w:r>
      <w:r w:rsidR="00A7137A">
        <w:rPr>
          <w:sz w:val="28"/>
          <w:szCs w:val="28"/>
        </w:rPr>
        <w:t>…….</w:t>
      </w:r>
      <w:r w:rsidRPr="00A7137A">
        <w:rPr>
          <w:sz w:val="28"/>
          <w:szCs w:val="28"/>
        </w:rPr>
        <w:t>….</w:t>
      </w:r>
      <w:r w:rsidR="003D3EF4" w:rsidRPr="00A7137A">
        <w:rPr>
          <w:sz w:val="28"/>
          <w:szCs w:val="28"/>
        </w:rPr>
        <w:t>31</w:t>
      </w:r>
    </w:p>
    <w:p w:rsidR="00DA105A" w:rsidRPr="00A7137A" w:rsidRDefault="00DA105A" w:rsidP="00A7137A">
      <w:pPr>
        <w:spacing w:line="360" w:lineRule="auto"/>
        <w:jc w:val="both"/>
        <w:rPr>
          <w:sz w:val="28"/>
          <w:szCs w:val="28"/>
        </w:rPr>
      </w:pPr>
      <w:r w:rsidRPr="00A7137A">
        <w:rPr>
          <w:sz w:val="28"/>
          <w:szCs w:val="28"/>
        </w:rPr>
        <w:t>7.1 Производственные запасы………………………………….……</w:t>
      </w:r>
      <w:r w:rsidR="00A7137A">
        <w:rPr>
          <w:sz w:val="28"/>
          <w:szCs w:val="28"/>
        </w:rPr>
        <w:t>……..</w:t>
      </w:r>
      <w:r w:rsidRPr="00A7137A">
        <w:rPr>
          <w:sz w:val="28"/>
          <w:szCs w:val="28"/>
        </w:rPr>
        <w:t>…</w:t>
      </w:r>
      <w:r w:rsidRPr="00A7137A">
        <w:rPr>
          <w:sz w:val="28"/>
          <w:szCs w:val="16"/>
        </w:rPr>
        <w:t xml:space="preserve"> </w:t>
      </w:r>
      <w:r w:rsidR="003D3EF4" w:rsidRPr="00A7137A">
        <w:rPr>
          <w:sz w:val="28"/>
          <w:szCs w:val="28"/>
        </w:rPr>
        <w:t>31</w:t>
      </w:r>
    </w:p>
    <w:p w:rsidR="00DA105A" w:rsidRPr="00A7137A" w:rsidRDefault="00DA105A" w:rsidP="00A7137A">
      <w:pPr>
        <w:spacing w:line="360" w:lineRule="auto"/>
        <w:jc w:val="both"/>
        <w:rPr>
          <w:sz w:val="28"/>
          <w:szCs w:val="28"/>
        </w:rPr>
      </w:pPr>
      <w:r w:rsidRPr="00A7137A">
        <w:rPr>
          <w:sz w:val="28"/>
          <w:szCs w:val="28"/>
        </w:rPr>
        <w:t>7.2 Незавершенное производство……………........……………….…</w:t>
      </w:r>
      <w:r w:rsidR="00A7137A">
        <w:rPr>
          <w:sz w:val="28"/>
          <w:szCs w:val="28"/>
        </w:rPr>
        <w:t>…….</w:t>
      </w:r>
      <w:r w:rsidRPr="00A7137A">
        <w:rPr>
          <w:sz w:val="28"/>
          <w:szCs w:val="28"/>
        </w:rPr>
        <w:t>...</w:t>
      </w:r>
      <w:r w:rsidR="00F25A75" w:rsidRPr="00A7137A">
        <w:rPr>
          <w:sz w:val="28"/>
          <w:szCs w:val="28"/>
        </w:rPr>
        <w:t>32</w:t>
      </w:r>
    </w:p>
    <w:p w:rsidR="00DA105A" w:rsidRPr="00A7137A" w:rsidRDefault="00DA105A" w:rsidP="00A7137A">
      <w:pPr>
        <w:spacing w:line="360" w:lineRule="auto"/>
        <w:jc w:val="both"/>
        <w:rPr>
          <w:sz w:val="28"/>
          <w:szCs w:val="28"/>
        </w:rPr>
      </w:pPr>
      <w:r w:rsidRPr="00A7137A">
        <w:rPr>
          <w:sz w:val="28"/>
          <w:szCs w:val="28"/>
        </w:rPr>
        <w:t>7.3 Готовая продукция на с</w:t>
      </w:r>
      <w:r w:rsidR="003D3EF4" w:rsidRPr="00A7137A">
        <w:rPr>
          <w:sz w:val="28"/>
          <w:szCs w:val="28"/>
        </w:rPr>
        <w:t>кладе предприятия..….…………………</w:t>
      </w:r>
      <w:r w:rsidR="00A7137A">
        <w:rPr>
          <w:sz w:val="28"/>
          <w:szCs w:val="28"/>
        </w:rPr>
        <w:t>…….…</w:t>
      </w:r>
      <w:r w:rsidR="003D3EF4" w:rsidRPr="00A7137A">
        <w:rPr>
          <w:sz w:val="28"/>
          <w:szCs w:val="28"/>
        </w:rPr>
        <w:t>.</w:t>
      </w:r>
      <w:r w:rsidR="00F25A75" w:rsidRPr="00A7137A">
        <w:rPr>
          <w:sz w:val="28"/>
          <w:szCs w:val="28"/>
        </w:rPr>
        <w:t>33</w:t>
      </w:r>
    </w:p>
    <w:p w:rsidR="00DA105A" w:rsidRPr="00A7137A" w:rsidRDefault="00DA105A" w:rsidP="00A7137A">
      <w:pPr>
        <w:spacing w:line="360" w:lineRule="auto"/>
        <w:jc w:val="both"/>
        <w:rPr>
          <w:sz w:val="28"/>
          <w:szCs w:val="28"/>
        </w:rPr>
      </w:pPr>
      <w:r w:rsidRPr="00A7137A">
        <w:rPr>
          <w:sz w:val="28"/>
          <w:szCs w:val="28"/>
        </w:rPr>
        <w:t xml:space="preserve">8 </w:t>
      </w:r>
      <w:r w:rsidR="002B3408" w:rsidRPr="00A7137A">
        <w:rPr>
          <w:sz w:val="28"/>
          <w:szCs w:val="28"/>
        </w:rPr>
        <w:t>Расчё</w:t>
      </w:r>
      <w:r w:rsidRPr="00A7137A">
        <w:rPr>
          <w:sz w:val="28"/>
          <w:szCs w:val="28"/>
        </w:rPr>
        <w:t>т полных инве</w:t>
      </w:r>
      <w:r w:rsidR="003D3EF4" w:rsidRPr="00A7137A">
        <w:rPr>
          <w:sz w:val="28"/>
          <w:szCs w:val="28"/>
        </w:rPr>
        <w:t>стиционных затрат………………………………</w:t>
      </w:r>
      <w:r w:rsidR="00A7137A">
        <w:rPr>
          <w:sz w:val="28"/>
          <w:szCs w:val="28"/>
        </w:rPr>
        <w:t>….….</w:t>
      </w:r>
      <w:r w:rsidR="003D3EF4" w:rsidRPr="00A7137A">
        <w:rPr>
          <w:sz w:val="28"/>
          <w:szCs w:val="28"/>
        </w:rPr>
        <w:t>.</w:t>
      </w:r>
      <w:r w:rsidR="00F25A75" w:rsidRPr="00A7137A">
        <w:rPr>
          <w:sz w:val="28"/>
          <w:szCs w:val="28"/>
        </w:rPr>
        <w:t>35</w:t>
      </w:r>
    </w:p>
    <w:p w:rsidR="00DA105A" w:rsidRPr="00A7137A" w:rsidRDefault="00DA105A" w:rsidP="00A7137A">
      <w:pPr>
        <w:spacing w:line="360" w:lineRule="auto"/>
        <w:jc w:val="both"/>
        <w:rPr>
          <w:sz w:val="28"/>
          <w:szCs w:val="28"/>
        </w:rPr>
      </w:pPr>
      <w:r w:rsidRPr="00A7137A">
        <w:rPr>
          <w:sz w:val="28"/>
          <w:szCs w:val="28"/>
        </w:rPr>
        <w:t>9 Определение результатов финансово</w:t>
      </w:r>
      <w:r w:rsidR="003D3EF4" w:rsidRPr="00A7137A">
        <w:rPr>
          <w:sz w:val="28"/>
          <w:szCs w:val="28"/>
        </w:rPr>
        <w:t>й деятельности предприятия...</w:t>
      </w:r>
      <w:r w:rsidR="00A7137A">
        <w:rPr>
          <w:sz w:val="28"/>
          <w:szCs w:val="28"/>
        </w:rPr>
        <w:t>.......</w:t>
      </w:r>
      <w:r w:rsidR="003D3EF4" w:rsidRPr="00A7137A">
        <w:rPr>
          <w:sz w:val="28"/>
          <w:szCs w:val="28"/>
        </w:rPr>
        <w:t>.36</w:t>
      </w:r>
    </w:p>
    <w:p w:rsidR="00DA105A" w:rsidRPr="00A7137A" w:rsidRDefault="00DA105A" w:rsidP="00A7137A">
      <w:pPr>
        <w:spacing w:line="360" w:lineRule="auto"/>
        <w:jc w:val="both"/>
        <w:rPr>
          <w:sz w:val="28"/>
          <w:szCs w:val="28"/>
        </w:rPr>
      </w:pPr>
      <w:r w:rsidRPr="00A7137A">
        <w:rPr>
          <w:sz w:val="28"/>
          <w:szCs w:val="28"/>
        </w:rPr>
        <w:t xml:space="preserve">9.1 Определение </w:t>
      </w:r>
      <w:r w:rsidR="003D3EF4" w:rsidRPr="00A7137A">
        <w:rPr>
          <w:sz w:val="28"/>
          <w:szCs w:val="28"/>
        </w:rPr>
        <w:t>цен на продукцию…………………………………</w:t>
      </w:r>
      <w:r w:rsidR="00A7137A">
        <w:rPr>
          <w:sz w:val="28"/>
          <w:szCs w:val="28"/>
        </w:rPr>
        <w:t>………</w:t>
      </w:r>
      <w:r w:rsidR="003D3EF4" w:rsidRPr="00A7137A">
        <w:rPr>
          <w:sz w:val="28"/>
          <w:szCs w:val="28"/>
        </w:rPr>
        <w:t>…</w:t>
      </w:r>
      <w:r w:rsidR="00F25A75" w:rsidRPr="00A7137A">
        <w:rPr>
          <w:sz w:val="28"/>
          <w:szCs w:val="28"/>
        </w:rPr>
        <w:t>36</w:t>
      </w:r>
    </w:p>
    <w:p w:rsidR="00DA105A" w:rsidRPr="00A7137A" w:rsidRDefault="00CB3F09" w:rsidP="00A7137A">
      <w:pPr>
        <w:spacing w:line="360" w:lineRule="auto"/>
        <w:jc w:val="both"/>
        <w:rPr>
          <w:sz w:val="28"/>
          <w:szCs w:val="28"/>
        </w:rPr>
      </w:pPr>
      <w:r w:rsidRPr="00A7137A">
        <w:rPr>
          <w:sz w:val="28"/>
          <w:szCs w:val="28"/>
        </w:rPr>
        <w:t>9.2 Расчё</w:t>
      </w:r>
      <w:r w:rsidR="00DA105A" w:rsidRPr="00A7137A">
        <w:rPr>
          <w:sz w:val="28"/>
          <w:szCs w:val="28"/>
        </w:rPr>
        <w:t>т доходов от реализации продукции………………………</w:t>
      </w:r>
      <w:r w:rsidR="00A7137A">
        <w:rPr>
          <w:sz w:val="28"/>
          <w:szCs w:val="28"/>
        </w:rPr>
        <w:t>……..</w:t>
      </w:r>
      <w:r w:rsidR="00DA105A" w:rsidRPr="00A7137A">
        <w:rPr>
          <w:sz w:val="28"/>
          <w:szCs w:val="28"/>
        </w:rPr>
        <w:t>…3</w:t>
      </w:r>
      <w:r w:rsidR="00F25A75" w:rsidRPr="00A7137A">
        <w:rPr>
          <w:sz w:val="28"/>
          <w:szCs w:val="28"/>
        </w:rPr>
        <w:t>7</w:t>
      </w:r>
    </w:p>
    <w:p w:rsidR="00DA105A" w:rsidRPr="00A7137A" w:rsidRDefault="00DA105A" w:rsidP="00A7137A">
      <w:pPr>
        <w:spacing w:line="360" w:lineRule="auto"/>
        <w:jc w:val="both"/>
        <w:rPr>
          <w:sz w:val="28"/>
          <w:szCs w:val="28"/>
        </w:rPr>
      </w:pPr>
      <w:r w:rsidRPr="00A7137A">
        <w:rPr>
          <w:sz w:val="28"/>
          <w:szCs w:val="28"/>
        </w:rPr>
        <w:t>9.3 Анализ без</w:t>
      </w:r>
      <w:r w:rsidR="003D3EF4" w:rsidRPr="00A7137A">
        <w:rPr>
          <w:sz w:val="28"/>
          <w:szCs w:val="28"/>
        </w:rPr>
        <w:t>убыточности……………………………………………</w:t>
      </w:r>
      <w:r w:rsidR="00A7137A">
        <w:rPr>
          <w:sz w:val="28"/>
          <w:szCs w:val="28"/>
        </w:rPr>
        <w:t>………</w:t>
      </w:r>
      <w:r w:rsidR="003D3EF4" w:rsidRPr="00A7137A">
        <w:rPr>
          <w:sz w:val="28"/>
          <w:szCs w:val="28"/>
        </w:rPr>
        <w:t>..</w:t>
      </w:r>
      <w:r w:rsidR="00F25A75" w:rsidRPr="00A7137A">
        <w:rPr>
          <w:sz w:val="28"/>
          <w:szCs w:val="28"/>
        </w:rPr>
        <w:t>39</w:t>
      </w:r>
    </w:p>
    <w:p w:rsidR="00DA105A" w:rsidRPr="00A7137A" w:rsidRDefault="00DA105A" w:rsidP="00A7137A">
      <w:pPr>
        <w:spacing w:line="360" w:lineRule="auto"/>
        <w:jc w:val="both"/>
        <w:rPr>
          <w:sz w:val="28"/>
          <w:szCs w:val="28"/>
        </w:rPr>
      </w:pPr>
      <w:r w:rsidRPr="00A7137A">
        <w:rPr>
          <w:sz w:val="28"/>
          <w:szCs w:val="28"/>
        </w:rPr>
        <w:t>9.4 Экономические показатели проекта……………………………</w:t>
      </w:r>
      <w:r w:rsidR="00A7137A">
        <w:rPr>
          <w:sz w:val="28"/>
          <w:szCs w:val="28"/>
        </w:rPr>
        <w:t>……..</w:t>
      </w:r>
      <w:r w:rsidRPr="00A7137A">
        <w:rPr>
          <w:sz w:val="28"/>
          <w:szCs w:val="28"/>
        </w:rPr>
        <w:t>…..</w:t>
      </w:r>
      <w:r w:rsidR="00F25A75" w:rsidRPr="00A7137A">
        <w:rPr>
          <w:sz w:val="28"/>
          <w:szCs w:val="28"/>
        </w:rPr>
        <w:t>41</w:t>
      </w:r>
    </w:p>
    <w:p w:rsidR="00DA105A" w:rsidRPr="00A7137A" w:rsidRDefault="00DA105A" w:rsidP="00A7137A">
      <w:pPr>
        <w:spacing w:line="360" w:lineRule="auto"/>
        <w:jc w:val="both"/>
        <w:rPr>
          <w:sz w:val="28"/>
          <w:szCs w:val="28"/>
        </w:rPr>
      </w:pPr>
      <w:r w:rsidRPr="00A7137A">
        <w:rPr>
          <w:sz w:val="28"/>
          <w:szCs w:val="28"/>
        </w:rPr>
        <w:t>10 Финансирование проекта…………………………………………</w:t>
      </w:r>
      <w:r w:rsidR="00A7137A">
        <w:rPr>
          <w:sz w:val="28"/>
          <w:szCs w:val="28"/>
        </w:rPr>
        <w:t>……</w:t>
      </w:r>
      <w:r w:rsidRPr="00A7137A">
        <w:rPr>
          <w:sz w:val="28"/>
          <w:szCs w:val="28"/>
        </w:rPr>
        <w:t>…...</w:t>
      </w:r>
      <w:r w:rsidR="00F25A75" w:rsidRPr="00A7137A">
        <w:rPr>
          <w:sz w:val="28"/>
          <w:szCs w:val="28"/>
        </w:rPr>
        <w:t>42</w:t>
      </w:r>
    </w:p>
    <w:p w:rsidR="00DA105A" w:rsidRPr="00A7137A" w:rsidRDefault="00DA105A" w:rsidP="00A7137A">
      <w:pPr>
        <w:spacing w:line="360" w:lineRule="auto"/>
        <w:jc w:val="both"/>
        <w:rPr>
          <w:sz w:val="28"/>
          <w:szCs w:val="28"/>
        </w:rPr>
      </w:pPr>
      <w:r w:rsidRPr="00A7137A">
        <w:rPr>
          <w:sz w:val="28"/>
          <w:szCs w:val="28"/>
        </w:rPr>
        <w:t>11 Обеспечение возвратности инвестиционных вложений……………</w:t>
      </w:r>
      <w:r w:rsidR="00A7137A">
        <w:rPr>
          <w:sz w:val="28"/>
          <w:szCs w:val="28"/>
        </w:rPr>
        <w:t>…..</w:t>
      </w:r>
      <w:r w:rsidRPr="00A7137A">
        <w:rPr>
          <w:sz w:val="28"/>
          <w:szCs w:val="28"/>
        </w:rPr>
        <w:t>.</w:t>
      </w:r>
      <w:r w:rsidR="00F25A75" w:rsidRPr="00A7137A">
        <w:rPr>
          <w:sz w:val="28"/>
          <w:szCs w:val="28"/>
        </w:rPr>
        <w:t>44</w:t>
      </w:r>
    </w:p>
    <w:p w:rsidR="00DA105A" w:rsidRPr="00A7137A" w:rsidRDefault="00DA105A" w:rsidP="00A7137A">
      <w:pPr>
        <w:spacing w:line="360" w:lineRule="auto"/>
        <w:jc w:val="both"/>
        <w:rPr>
          <w:sz w:val="28"/>
          <w:szCs w:val="28"/>
        </w:rPr>
      </w:pPr>
      <w:r w:rsidRPr="00A7137A">
        <w:rPr>
          <w:sz w:val="28"/>
          <w:szCs w:val="28"/>
        </w:rPr>
        <w:t>12 Определение финансово</w:t>
      </w:r>
      <w:r w:rsidR="003D3EF4" w:rsidRPr="00A7137A">
        <w:rPr>
          <w:sz w:val="28"/>
          <w:szCs w:val="28"/>
        </w:rPr>
        <w:t>й эффективности проекта…………………</w:t>
      </w:r>
      <w:r w:rsidR="00A7137A">
        <w:rPr>
          <w:sz w:val="28"/>
          <w:szCs w:val="28"/>
        </w:rPr>
        <w:t>…….</w:t>
      </w:r>
      <w:r w:rsidR="003D3EF4" w:rsidRPr="00A7137A">
        <w:rPr>
          <w:sz w:val="28"/>
          <w:szCs w:val="28"/>
        </w:rPr>
        <w:t>.</w:t>
      </w:r>
      <w:r w:rsidR="00F25A75" w:rsidRPr="00A7137A">
        <w:rPr>
          <w:sz w:val="28"/>
          <w:szCs w:val="28"/>
        </w:rPr>
        <w:t>46</w:t>
      </w:r>
    </w:p>
    <w:p w:rsidR="00DA105A" w:rsidRPr="00A7137A" w:rsidRDefault="00DA105A" w:rsidP="00A7137A">
      <w:pPr>
        <w:spacing w:line="360" w:lineRule="auto"/>
        <w:jc w:val="both"/>
        <w:rPr>
          <w:sz w:val="28"/>
          <w:szCs w:val="28"/>
        </w:rPr>
      </w:pPr>
      <w:r w:rsidRPr="00A7137A">
        <w:rPr>
          <w:sz w:val="28"/>
          <w:szCs w:val="28"/>
        </w:rPr>
        <w:t>12.1 Общи</w:t>
      </w:r>
      <w:r w:rsidR="003D3EF4" w:rsidRPr="00A7137A">
        <w:rPr>
          <w:sz w:val="28"/>
          <w:szCs w:val="28"/>
        </w:rPr>
        <w:t>е положения…………………………………………………</w:t>
      </w:r>
      <w:r w:rsidR="00A7137A">
        <w:rPr>
          <w:sz w:val="28"/>
          <w:szCs w:val="28"/>
        </w:rPr>
        <w:t>……..</w:t>
      </w:r>
      <w:r w:rsidR="003D3EF4" w:rsidRPr="00A7137A">
        <w:rPr>
          <w:sz w:val="28"/>
          <w:szCs w:val="28"/>
        </w:rPr>
        <w:t>..47</w:t>
      </w:r>
    </w:p>
    <w:p w:rsidR="00DA105A" w:rsidRPr="00A7137A" w:rsidRDefault="00DA105A" w:rsidP="00A7137A">
      <w:pPr>
        <w:spacing w:line="360" w:lineRule="auto"/>
        <w:jc w:val="both"/>
        <w:rPr>
          <w:sz w:val="28"/>
          <w:szCs w:val="28"/>
        </w:rPr>
      </w:pPr>
      <w:r w:rsidRPr="00A7137A">
        <w:rPr>
          <w:sz w:val="28"/>
          <w:szCs w:val="28"/>
        </w:rPr>
        <w:t>12.2 Поток реальных денег от инвестиционной деятельности………</w:t>
      </w:r>
      <w:r w:rsidR="00A7137A">
        <w:rPr>
          <w:sz w:val="28"/>
          <w:szCs w:val="28"/>
        </w:rPr>
        <w:t>…….</w:t>
      </w:r>
      <w:r w:rsidRPr="00A7137A">
        <w:rPr>
          <w:sz w:val="28"/>
          <w:szCs w:val="20"/>
        </w:rPr>
        <w:t>.</w:t>
      </w:r>
      <w:r w:rsidR="00F25A75" w:rsidRPr="00A7137A">
        <w:rPr>
          <w:sz w:val="28"/>
          <w:szCs w:val="28"/>
        </w:rPr>
        <w:t>.47</w:t>
      </w:r>
    </w:p>
    <w:p w:rsidR="00DA105A" w:rsidRPr="00A7137A" w:rsidRDefault="00DA105A" w:rsidP="00A7137A">
      <w:pPr>
        <w:spacing w:line="360" w:lineRule="auto"/>
        <w:jc w:val="both"/>
        <w:rPr>
          <w:sz w:val="28"/>
          <w:szCs w:val="28"/>
        </w:rPr>
      </w:pPr>
      <w:r w:rsidRPr="00A7137A">
        <w:rPr>
          <w:sz w:val="28"/>
          <w:szCs w:val="28"/>
        </w:rPr>
        <w:t>12.3 Поток реальных денег от операционной деятельности…………</w:t>
      </w:r>
      <w:r w:rsidR="00A7137A">
        <w:rPr>
          <w:sz w:val="28"/>
          <w:szCs w:val="20"/>
        </w:rPr>
        <w:t>………</w:t>
      </w:r>
      <w:r w:rsidR="003D3EF4" w:rsidRPr="00A7137A">
        <w:rPr>
          <w:sz w:val="28"/>
          <w:szCs w:val="28"/>
        </w:rPr>
        <w:t>4</w:t>
      </w:r>
      <w:r w:rsidR="00F25A75" w:rsidRPr="00A7137A">
        <w:rPr>
          <w:sz w:val="28"/>
          <w:szCs w:val="28"/>
        </w:rPr>
        <w:t>8</w:t>
      </w:r>
    </w:p>
    <w:p w:rsidR="00DA105A" w:rsidRPr="00A7137A" w:rsidRDefault="00DA105A" w:rsidP="00A7137A">
      <w:pPr>
        <w:spacing w:line="360" w:lineRule="auto"/>
        <w:jc w:val="both"/>
        <w:rPr>
          <w:sz w:val="28"/>
          <w:szCs w:val="28"/>
        </w:rPr>
      </w:pPr>
      <w:r w:rsidRPr="00A7137A">
        <w:rPr>
          <w:sz w:val="28"/>
          <w:szCs w:val="28"/>
        </w:rPr>
        <w:t>12.4 Поток реальных денег от финансовой деятельности……………</w:t>
      </w:r>
      <w:r w:rsidR="00A7137A">
        <w:rPr>
          <w:sz w:val="28"/>
          <w:szCs w:val="20"/>
        </w:rPr>
        <w:t>…</w:t>
      </w:r>
      <w:r w:rsidR="00A7137A">
        <w:rPr>
          <w:sz w:val="28"/>
          <w:szCs w:val="28"/>
        </w:rPr>
        <w:t>……</w:t>
      </w:r>
      <w:r w:rsidR="00F25A75" w:rsidRPr="00A7137A">
        <w:rPr>
          <w:sz w:val="28"/>
          <w:szCs w:val="28"/>
        </w:rPr>
        <w:t>49</w:t>
      </w:r>
    </w:p>
    <w:p w:rsidR="00DA105A" w:rsidRPr="00A7137A" w:rsidRDefault="00DA105A" w:rsidP="00A7137A">
      <w:pPr>
        <w:spacing w:line="360" w:lineRule="auto"/>
        <w:jc w:val="both"/>
        <w:rPr>
          <w:sz w:val="28"/>
          <w:szCs w:val="28"/>
        </w:rPr>
      </w:pPr>
      <w:r w:rsidRPr="00A7137A">
        <w:rPr>
          <w:sz w:val="28"/>
          <w:szCs w:val="28"/>
        </w:rPr>
        <w:t xml:space="preserve">12.5 Ликвидационная </w:t>
      </w:r>
      <w:r w:rsidR="00F25A75" w:rsidRPr="00A7137A">
        <w:rPr>
          <w:sz w:val="28"/>
          <w:szCs w:val="28"/>
        </w:rPr>
        <w:t>стоимость активов……………………………</w:t>
      </w:r>
      <w:r w:rsidR="00A7137A">
        <w:rPr>
          <w:sz w:val="28"/>
          <w:szCs w:val="28"/>
        </w:rPr>
        <w:t>………</w:t>
      </w:r>
      <w:r w:rsidR="00F25A75" w:rsidRPr="00A7137A">
        <w:rPr>
          <w:sz w:val="28"/>
          <w:szCs w:val="28"/>
        </w:rPr>
        <w:t>..50</w:t>
      </w:r>
    </w:p>
    <w:p w:rsidR="00DA105A" w:rsidRPr="00A7137A" w:rsidRDefault="00DA105A" w:rsidP="00A7137A">
      <w:pPr>
        <w:spacing w:line="360" w:lineRule="auto"/>
        <w:jc w:val="both"/>
        <w:rPr>
          <w:sz w:val="28"/>
          <w:szCs w:val="28"/>
        </w:rPr>
      </w:pPr>
      <w:r w:rsidRPr="00A7137A">
        <w:rPr>
          <w:sz w:val="28"/>
          <w:szCs w:val="28"/>
        </w:rPr>
        <w:t>13 Показатели экономи</w:t>
      </w:r>
      <w:r w:rsidR="00F25A75" w:rsidRPr="00A7137A">
        <w:rPr>
          <w:sz w:val="28"/>
          <w:szCs w:val="28"/>
        </w:rPr>
        <w:t>ческой эффективности………………………</w:t>
      </w:r>
      <w:r w:rsidR="00A7137A">
        <w:rPr>
          <w:sz w:val="28"/>
          <w:szCs w:val="28"/>
        </w:rPr>
        <w:t>……..</w:t>
      </w:r>
      <w:r w:rsidR="00F25A75" w:rsidRPr="00A7137A">
        <w:rPr>
          <w:sz w:val="28"/>
          <w:szCs w:val="28"/>
        </w:rPr>
        <w:t>…53</w:t>
      </w:r>
    </w:p>
    <w:p w:rsidR="00DA105A" w:rsidRPr="00A7137A" w:rsidRDefault="00DA105A" w:rsidP="00A7137A">
      <w:pPr>
        <w:spacing w:line="360" w:lineRule="auto"/>
        <w:jc w:val="both"/>
        <w:rPr>
          <w:sz w:val="28"/>
          <w:szCs w:val="28"/>
        </w:rPr>
      </w:pPr>
      <w:r w:rsidRPr="00A7137A">
        <w:rPr>
          <w:sz w:val="28"/>
          <w:szCs w:val="28"/>
        </w:rPr>
        <w:t>13.1 Чистая текущая стоимость………………………………………</w:t>
      </w:r>
      <w:r w:rsidR="00A7137A">
        <w:rPr>
          <w:sz w:val="28"/>
          <w:szCs w:val="28"/>
        </w:rPr>
        <w:t>………..</w:t>
      </w:r>
      <w:r w:rsidRPr="00A7137A">
        <w:rPr>
          <w:sz w:val="28"/>
          <w:szCs w:val="28"/>
        </w:rPr>
        <w:t>.</w:t>
      </w:r>
      <w:r w:rsidR="00F25A75" w:rsidRPr="00A7137A">
        <w:rPr>
          <w:sz w:val="28"/>
          <w:szCs w:val="28"/>
        </w:rPr>
        <w:t>53</w:t>
      </w:r>
    </w:p>
    <w:p w:rsidR="00DA105A" w:rsidRPr="00A7137A" w:rsidRDefault="00DA105A" w:rsidP="00A7137A">
      <w:pPr>
        <w:spacing w:line="360" w:lineRule="auto"/>
        <w:jc w:val="both"/>
        <w:rPr>
          <w:sz w:val="28"/>
          <w:szCs w:val="28"/>
        </w:rPr>
      </w:pPr>
      <w:r w:rsidRPr="00A7137A">
        <w:rPr>
          <w:sz w:val="28"/>
          <w:szCs w:val="28"/>
        </w:rPr>
        <w:t>13.2 Период окупаемости и индекс рентабельности инвестиций</w:t>
      </w:r>
      <w:r w:rsidR="00F25A75" w:rsidRPr="00A7137A">
        <w:rPr>
          <w:sz w:val="28"/>
          <w:szCs w:val="28"/>
        </w:rPr>
        <w:t>……</w:t>
      </w:r>
      <w:r w:rsidR="00A7137A">
        <w:rPr>
          <w:sz w:val="28"/>
          <w:szCs w:val="28"/>
        </w:rPr>
        <w:t>……..</w:t>
      </w:r>
      <w:r w:rsidR="00F25A75" w:rsidRPr="00A7137A">
        <w:rPr>
          <w:sz w:val="28"/>
          <w:szCs w:val="28"/>
        </w:rPr>
        <w:t>54</w:t>
      </w:r>
    </w:p>
    <w:p w:rsidR="00DA105A" w:rsidRPr="00A7137A" w:rsidRDefault="00DA105A" w:rsidP="00A7137A">
      <w:pPr>
        <w:spacing w:line="360" w:lineRule="auto"/>
        <w:jc w:val="both"/>
        <w:rPr>
          <w:sz w:val="28"/>
          <w:szCs w:val="28"/>
        </w:rPr>
      </w:pPr>
      <w:r w:rsidRPr="00A7137A">
        <w:rPr>
          <w:sz w:val="28"/>
          <w:szCs w:val="28"/>
        </w:rPr>
        <w:t>13.3 Определение</w:t>
      </w:r>
      <w:r w:rsidR="00F25A75" w:rsidRPr="00A7137A">
        <w:rPr>
          <w:sz w:val="28"/>
          <w:szCs w:val="28"/>
        </w:rPr>
        <w:t xml:space="preserve"> ставки дисконта……………………………………</w:t>
      </w:r>
      <w:r w:rsidR="00A7137A">
        <w:rPr>
          <w:sz w:val="28"/>
          <w:szCs w:val="28"/>
        </w:rPr>
        <w:t>………</w:t>
      </w:r>
      <w:r w:rsidR="00F25A75" w:rsidRPr="00A7137A">
        <w:rPr>
          <w:sz w:val="28"/>
          <w:szCs w:val="28"/>
        </w:rPr>
        <w:t>.56</w:t>
      </w:r>
    </w:p>
    <w:p w:rsidR="00DA105A" w:rsidRPr="00A7137A" w:rsidRDefault="00DA105A" w:rsidP="00A7137A">
      <w:pPr>
        <w:spacing w:line="360" w:lineRule="auto"/>
        <w:jc w:val="both"/>
        <w:rPr>
          <w:sz w:val="28"/>
          <w:szCs w:val="28"/>
        </w:rPr>
      </w:pPr>
      <w:r w:rsidRPr="00A7137A">
        <w:rPr>
          <w:sz w:val="28"/>
          <w:szCs w:val="28"/>
        </w:rPr>
        <w:t>13.4 Построение итоговых таблиц……………………………………</w:t>
      </w:r>
      <w:r w:rsidR="00A7137A">
        <w:rPr>
          <w:sz w:val="28"/>
          <w:szCs w:val="28"/>
        </w:rPr>
        <w:t>………</w:t>
      </w:r>
      <w:r w:rsidRPr="00A7137A">
        <w:rPr>
          <w:sz w:val="28"/>
          <w:szCs w:val="28"/>
        </w:rPr>
        <w:t>..</w:t>
      </w:r>
      <w:r w:rsidR="00F25A75" w:rsidRPr="00A7137A">
        <w:rPr>
          <w:sz w:val="28"/>
          <w:szCs w:val="28"/>
        </w:rPr>
        <w:t>58</w:t>
      </w:r>
    </w:p>
    <w:p w:rsidR="00DA105A" w:rsidRPr="00A7137A" w:rsidRDefault="00DA105A" w:rsidP="00A7137A">
      <w:pPr>
        <w:spacing w:line="360" w:lineRule="auto"/>
        <w:jc w:val="both"/>
        <w:rPr>
          <w:sz w:val="28"/>
          <w:szCs w:val="28"/>
        </w:rPr>
      </w:pPr>
      <w:r w:rsidRPr="00A7137A">
        <w:rPr>
          <w:sz w:val="28"/>
          <w:szCs w:val="28"/>
        </w:rPr>
        <w:t>Заключение………………………………………………………………</w:t>
      </w:r>
      <w:r w:rsidR="00A7137A">
        <w:rPr>
          <w:sz w:val="28"/>
          <w:szCs w:val="28"/>
        </w:rPr>
        <w:t>……..</w:t>
      </w:r>
      <w:r w:rsidRPr="00A7137A">
        <w:rPr>
          <w:sz w:val="28"/>
          <w:szCs w:val="28"/>
        </w:rPr>
        <w:t>..</w:t>
      </w:r>
      <w:r w:rsidR="00F25A75" w:rsidRPr="00A7137A">
        <w:rPr>
          <w:sz w:val="28"/>
          <w:szCs w:val="28"/>
        </w:rPr>
        <w:t>62</w:t>
      </w:r>
    </w:p>
    <w:p w:rsidR="00DA105A" w:rsidRPr="00A7137A" w:rsidRDefault="00DA105A" w:rsidP="00A7137A">
      <w:pPr>
        <w:spacing w:line="360" w:lineRule="auto"/>
        <w:jc w:val="both"/>
        <w:rPr>
          <w:sz w:val="28"/>
          <w:szCs w:val="28"/>
        </w:rPr>
      </w:pPr>
      <w:r w:rsidRPr="00A7137A">
        <w:rPr>
          <w:sz w:val="28"/>
          <w:szCs w:val="28"/>
        </w:rPr>
        <w:t>Список использованных источников…………………………………</w:t>
      </w:r>
      <w:r w:rsidR="00A7137A">
        <w:rPr>
          <w:sz w:val="28"/>
          <w:szCs w:val="28"/>
        </w:rPr>
        <w:t>……..</w:t>
      </w:r>
      <w:r w:rsidRPr="00A7137A">
        <w:rPr>
          <w:sz w:val="28"/>
          <w:szCs w:val="28"/>
        </w:rPr>
        <w:t>....</w:t>
      </w:r>
      <w:r w:rsidR="00F25A75" w:rsidRPr="00A7137A">
        <w:rPr>
          <w:sz w:val="28"/>
          <w:szCs w:val="28"/>
        </w:rPr>
        <w:t>63</w:t>
      </w:r>
    </w:p>
    <w:p w:rsidR="00DA105A" w:rsidRPr="00A7137A" w:rsidRDefault="00DA105A" w:rsidP="00A7137A">
      <w:pPr>
        <w:spacing w:line="360" w:lineRule="auto"/>
        <w:jc w:val="both"/>
        <w:rPr>
          <w:sz w:val="28"/>
          <w:szCs w:val="28"/>
        </w:rPr>
      </w:pPr>
      <w:r w:rsidRPr="00A7137A">
        <w:rPr>
          <w:sz w:val="28"/>
          <w:szCs w:val="28"/>
        </w:rPr>
        <w:t>Приложение А Исходные данные………………………………………</w:t>
      </w:r>
      <w:r w:rsidR="00A7137A">
        <w:rPr>
          <w:sz w:val="28"/>
          <w:szCs w:val="28"/>
        </w:rPr>
        <w:t>…….</w:t>
      </w:r>
      <w:r w:rsidRPr="00A7137A">
        <w:rPr>
          <w:sz w:val="28"/>
          <w:szCs w:val="28"/>
        </w:rPr>
        <w:t>.</w:t>
      </w:r>
      <w:r w:rsidR="00F25A75" w:rsidRPr="00A7137A">
        <w:rPr>
          <w:sz w:val="28"/>
          <w:szCs w:val="28"/>
        </w:rPr>
        <w:t>64</w:t>
      </w:r>
    </w:p>
    <w:p w:rsidR="00DA105A" w:rsidRPr="00A7137A" w:rsidRDefault="00A7137A" w:rsidP="00A7137A">
      <w:pPr>
        <w:spacing w:line="360" w:lineRule="auto"/>
        <w:jc w:val="center"/>
        <w:rPr>
          <w:b/>
          <w:sz w:val="28"/>
          <w:szCs w:val="28"/>
        </w:rPr>
      </w:pPr>
      <w:r>
        <w:rPr>
          <w:sz w:val="28"/>
          <w:szCs w:val="28"/>
        </w:rPr>
        <w:br w:type="page"/>
      </w:r>
      <w:r w:rsidR="00DA105A" w:rsidRPr="00A7137A">
        <w:rPr>
          <w:b/>
          <w:sz w:val="28"/>
          <w:szCs w:val="28"/>
        </w:rPr>
        <w:t>Введение</w:t>
      </w:r>
    </w:p>
    <w:p w:rsidR="00DA105A" w:rsidRPr="00A7137A" w:rsidRDefault="00DA105A" w:rsidP="00A7137A">
      <w:pPr>
        <w:spacing w:line="360" w:lineRule="auto"/>
        <w:ind w:firstLine="709"/>
        <w:jc w:val="both"/>
        <w:rPr>
          <w:sz w:val="28"/>
          <w:szCs w:val="28"/>
        </w:rPr>
      </w:pPr>
    </w:p>
    <w:p w:rsidR="00DA105A" w:rsidRPr="00A7137A" w:rsidRDefault="00DA105A" w:rsidP="00A7137A">
      <w:pPr>
        <w:spacing w:line="360" w:lineRule="auto"/>
        <w:ind w:firstLine="709"/>
        <w:jc w:val="both"/>
        <w:rPr>
          <w:sz w:val="28"/>
          <w:szCs w:val="28"/>
        </w:rPr>
      </w:pPr>
      <w:r w:rsidRPr="00A7137A">
        <w:rPr>
          <w:sz w:val="28"/>
          <w:szCs w:val="28"/>
        </w:rPr>
        <w:t>Все предприятия в той или иной степени связаны с инвестиционной деятельностью. Принятие решений по инвестированию осложняется различными факторами: вид инвестиции; стоимость инвестиционного проекта; множественность доступных проектов; ограниченность финансовых ресурсов, доступных для инвестирования; риск, связанный с принятием того или иного решения, и т. п.</w:t>
      </w:r>
    </w:p>
    <w:p w:rsidR="00DA105A" w:rsidRPr="00A7137A" w:rsidRDefault="00DA105A" w:rsidP="00A7137A">
      <w:pPr>
        <w:spacing w:line="360" w:lineRule="auto"/>
        <w:ind w:firstLine="709"/>
        <w:jc w:val="both"/>
        <w:rPr>
          <w:sz w:val="28"/>
          <w:szCs w:val="28"/>
        </w:rPr>
      </w:pPr>
      <w:r w:rsidRPr="00A7137A">
        <w:rPr>
          <w:sz w:val="28"/>
          <w:szCs w:val="28"/>
        </w:rPr>
        <w:t xml:space="preserve">Причины, обусловливающие необходимость инвестиций, могут быть различны, однако в целом их можно подразделить на три вида: обновление имеющейся материально-технической базы, наращивание объемов производственной деятельности, освоение новых видов деятельности. Степень ответственности за принятие инвестиционного проекта в рамках того или иного направления различна. Так же важным является вопрос о размере предполагаемых инвестиций. Поэтому должна быть различна и глубина аналитической проработки экономической стороны проекта, которая предшествует принятию решения. </w:t>
      </w:r>
    </w:p>
    <w:p w:rsidR="00DA105A" w:rsidRPr="00A7137A" w:rsidRDefault="00DA105A" w:rsidP="00A7137A">
      <w:pPr>
        <w:spacing w:line="360" w:lineRule="auto"/>
        <w:ind w:firstLine="709"/>
        <w:jc w:val="both"/>
        <w:rPr>
          <w:sz w:val="28"/>
          <w:szCs w:val="28"/>
        </w:rPr>
      </w:pPr>
      <w:r w:rsidRPr="00A7137A">
        <w:rPr>
          <w:sz w:val="28"/>
          <w:szCs w:val="28"/>
        </w:rPr>
        <w:t>Нередко решения должны приниматься в условиях, когда имеется ряд альтернативных или взаимно независимых проектов. В этом случае необходимо сделать выбор одного или нескольких эффектов, основываясь на каких-то критериях. Очевидно, что таких критериев может быть несколько, а вероятность того, что какой-то один проект будет предпочтительнее других по всем критериям, как правило, невелика.</w:t>
      </w:r>
    </w:p>
    <w:p w:rsidR="00DA105A" w:rsidRPr="00A7137A" w:rsidRDefault="00DA105A" w:rsidP="00A7137A">
      <w:pPr>
        <w:spacing w:line="360" w:lineRule="auto"/>
        <w:ind w:firstLine="709"/>
        <w:jc w:val="both"/>
        <w:rPr>
          <w:sz w:val="28"/>
          <w:szCs w:val="28"/>
        </w:rPr>
      </w:pPr>
      <w:r w:rsidRPr="00A7137A">
        <w:rPr>
          <w:sz w:val="28"/>
          <w:szCs w:val="28"/>
        </w:rPr>
        <w:t>В условиях рыночной экономики возможностей для инвестирования довольно много. Вместе с тем любое предприятие имеет ограниченные свободные финансовые ресурсы, доступные для инвестирования. Поэтому встает задача оптимизации инвестиционного портфеля.</w:t>
      </w:r>
    </w:p>
    <w:p w:rsidR="00DA105A" w:rsidRPr="00A7137A" w:rsidRDefault="00DA105A" w:rsidP="00A7137A">
      <w:pPr>
        <w:spacing w:line="360" w:lineRule="auto"/>
        <w:ind w:firstLine="709"/>
        <w:jc w:val="both"/>
        <w:rPr>
          <w:sz w:val="28"/>
          <w:szCs w:val="28"/>
        </w:rPr>
      </w:pPr>
      <w:r w:rsidRPr="00A7137A">
        <w:rPr>
          <w:sz w:val="28"/>
          <w:szCs w:val="28"/>
        </w:rPr>
        <w:t xml:space="preserve">Весьма существен фактор риска. Инвестиционная деятельность всегда осуществляется в условиях неопределенности, степень которой может значительно варьировать. Так, в момент приобретения новых основных средств никогда нельзя точно предсказать экономический эффект этой операции. </w:t>
      </w:r>
    </w:p>
    <w:p w:rsidR="00DA105A" w:rsidRPr="00A7137A" w:rsidRDefault="00DA105A" w:rsidP="00A7137A">
      <w:pPr>
        <w:spacing w:line="360" w:lineRule="auto"/>
        <w:ind w:firstLine="709"/>
        <w:jc w:val="both"/>
        <w:rPr>
          <w:sz w:val="28"/>
          <w:szCs w:val="28"/>
        </w:rPr>
      </w:pPr>
      <w:r w:rsidRPr="00A7137A">
        <w:rPr>
          <w:sz w:val="28"/>
          <w:szCs w:val="28"/>
        </w:rPr>
        <w:t>Принятие решений инвестиционного характера, как и любой другой вид управленческой деятельности, основывается на использовании различных формализованных и неформализованных методов. Степень их сочетания определяется разными обстоятельствами, в том числе и тем из них, насколько менеджер знаком с имеющимся аппаратом, применимым в том или ином конкретном случае. В отечественной и зарубежной практике известен целый ряд формализованных методов, расчеты с помощью которых могут служить основой для принятия решений в области инвестиционной политики. Какого-то универсального метода, пригодного для всех случаев жизни, не существует. Тем не менее, имея некоторые оценки, полученные формализованными методами, пусть даже в известной степени условные, легче принимать окончательные решения.</w:t>
      </w:r>
    </w:p>
    <w:bookmarkEnd w:id="0"/>
    <w:p w:rsidR="005C74F5" w:rsidRPr="00A7137A" w:rsidRDefault="00A7137A" w:rsidP="00A7137A">
      <w:pPr>
        <w:spacing w:line="360" w:lineRule="auto"/>
        <w:ind w:firstLine="709"/>
        <w:jc w:val="center"/>
        <w:rPr>
          <w:b/>
          <w:sz w:val="28"/>
          <w:szCs w:val="28"/>
        </w:rPr>
      </w:pPr>
      <w:r>
        <w:rPr>
          <w:sz w:val="28"/>
          <w:szCs w:val="28"/>
        </w:rPr>
        <w:br w:type="page"/>
      </w:r>
      <w:r w:rsidR="005C74F5" w:rsidRPr="00A7137A">
        <w:rPr>
          <w:b/>
          <w:sz w:val="28"/>
          <w:szCs w:val="28"/>
        </w:rPr>
        <w:t>1.Исходные данные</w:t>
      </w:r>
    </w:p>
    <w:p w:rsidR="005C74F5" w:rsidRPr="00A7137A" w:rsidRDefault="005C74F5" w:rsidP="00A7137A">
      <w:pPr>
        <w:spacing w:line="360" w:lineRule="auto"/>
        <w:ind w:firstLine="709"/>
        <w:jc w:val="both"/>
        <w:rPr>
          <w:sz w:val="28"/>
          <w:szCs w:val="28"/>
        </w:rPr>
      </w:pPr>
    </w:p>
    <w:p w:rsidR="005F21BE" w:rsidRPr="00A7137A" w:rsidRDefault="005F21BE" w:rsidP="00A7137A">
      <w:pPr>
        <w:spacing w:line="360" w:lineRule="auto"/>
        <w:ind w:firstLine="709"/>
        <w:jc w:val="both"/>
        <w:rPr>
          <w:sz w:val="28"/>
          <w:szCs w:val="28"/>
        </w:rPr>
      </w:pPr>
      <w:r w:rsidRPr="00A7137A">
        <w:rPr>
          <w:sz w:val="28"/>
          <w:szCs w:val="28"/>
        </w:rPr>
        <w:t>При выполнении данного курсового проекта предусматривается, что объектом проектирования являются токарно-винторезные станки 16МО5А модели. И</w:t>
      </w:r>
      <w:r w:rsidRPr="00A7137A">
        <w:rPr>
          <w:bCs/>
          <w:sz w:val="28"/>
          <w:szCs w:val="28"/>
        </w:rPr>
        <w:t xml:space="preserve">сходные </w:t>
      </w:r>
      <w:r w:rsidRPr="00A7137A">
        <w:rPr>
          <w:sz w:val="28"/>
          <w:szCs w:val="28"/>
        </w:rPr>
        <w:t xml:space="preserve">данные представлены </w:t>
      </w:r>
      <w:r w:rsidRPr="00A7137A">
        <w:rPr>
          <w:bCs/>
          <w:sz w:val="28"/>
          <w:szCs w:val="28"/>
        </w:rPr>
        <w:t xml:space="preserve">в </w:t>
      </w:r>
      <w:r w:rsidRPr="00A7137A">
        <w:rPr>
          <w:sz w:val="28"/>
          <w:szCs w:val="28"/>
        </w:rPr>
        <w:t>таблицах 1 и 2.</w:t>
      </w:r>
    </w:p>
    <w:p w:rsidR="005F21BE" w:rsidRPr="00A7137A" w:rsidRDefault="005F21BE" w:rsidP="00A7137A">
      <w:pPr>
        <w:spacing w:line="360" w:lineRule="auto"/>
        <w:ind w:firstLine="709"/>
        <w:jc w:val="both"/>
        <w:rPr>
          <w:sz w:val="28"/>
        </w:rPr>
      </w:pPr>
    </w:p>
    <w:tbl>
      <w:tblPr>
        <w:tblW w:w="8260" w:type="dxa"/>
        <w:jc w:val="center"/>
        <w:tblLook w:val="0000" w:firstRow="0" w:lastRow="0" w:firstColumn="0" w:lastColumn="0" w:noHBand="0" w:noVBand="0"/>
      </w:tblPr>
      <w:tblGrid>
        <w:gridCol w:w="1465"/>
        <w:gridCol w:w="856"/>
        <w:gridCol w:w="664"/>
        <w:gridCol w:w="665"/>
        <w:gridCol w:w="665"/>
        <w:gridCol w:w="665"/>
        <w:gridCol w:w="665"/>
        <w:gridCol w:w="665"/>
        <w:gridCol w:w="665"/>
        <w:gridCol w:w="665"/>
        <w:gridCol w:w="665"/>
      </w:tblGrid>
      <w:tr w:rsidR="005F21BE" w:rsidRPr="00A7137A">
        <w:trPr>
          <w:trHeight w:val="483"/>
          <w:jc w:val="center"/>
        </w:trPr>
        <w:tc>
          <w:tcPr>
            <w:tcW w:w="1420" w:type="dxa"/>
            <w:vMerge w:val="restart"/>
            <w:tcBorders>
              <w:top w:val="single" w:sz="4" w:space="0" w:color="auto"/>
              <w:left w:val="single" w:sz="4" w:space="0" w:color="auto"/>
              <w:bottom w:val="single" w:sz="4" w:space="0" w:color="000000"/>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 </w:t>
            </w:r>
          </w:p>
        </w:tc>
        <w:tc>
          <w:tcPr>
            <w:tcW w:w="6840" w:type="dxa"/>
            <w:gridSpan w:val="10"/>
            <w:vMerge w:val="restart"/>
            <w:tcBorders>
              <w:top w:val="single" w:sz="4" w:space="0" w:color="auto"/>
              <w:left w:val="single" w:sz="4" w:space="0" w:color="auto"/>
              <w:bottom w:val="single" w:sz="4" w:space="0" w:color="000000"/>
              <w:right w:val="single" w:sz="4" w:space="0" w:color="000000"/>
            </w:tcBorders>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Нормативы затрат станочного времени по группам оборудований, станко-часы на единицу продукции</w:t>
            </w:r>
          </w:p>
        </w:tc>
      </w:tr>
      <w:tr w:rsidR="005F21BE" w:rsidRPr="00A7137A">
        <w:trPr>
          <w:trHeight w:val="483"/>
          <w:jc w:val="center"/>
        </w:trPr>
        <w:tc>
          <w:tcPr>
            <w:tcW w:w="1420" w:type="dxa"/>
            <w:vMerge/>
            <w:tcBorders>
              <w:top w:val="single" w:sz="4" w:space="0" w:color="auto"/>
              <w:left w:val="single" w:sz="4" w:space="0" w:color="auto"/>
              <w:bottom w:val="single" w:sz="4" w:space="0" w:color="000000"/>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840" w:type="dxa"/>
            <w:gridSpan w:val="10"/>
            <w:vMerge/>
            <w:tcBorders>
              <w:top w:val="single" w:sz="4" w:space="0" w:color="auto"/>
              <w:left w:val="single" w:sz="4" w:space="0" w:color="auto"/>
              <w:bottom w:val="single" w:sz="4" w:space="0" w:color="000000"/>
              <w:right w:val="single" w:sz="4" w:space="0" w:color="000000"/>
            </w:tcBorders>
            <w:vAlign w:val="center"/>
          </w:tcPr>
          <w:p w:rsidR="005F21BE" w:rsidRPr="00A7137A" w:rsidRDefault="005F21BE" w:rsidP="00A7137A">
            <w:pPr>
              <w:spacing w:line="360" w:lineRule="auto"/>
              <w:jc w:val="both"/>
              <w:rPr>
                <w:rFonts w:cs="Arial CYR"/>
                <w:sz w:val="20"/>
                <w:szCs w:val="20"/>
              </w:rPr>
            </w:pPr>
          </w:p>
        </w:tc>
      </w:tr>
      <w:tr w:rsidR="005F21BE" w:rsidRPr="00A7137A">
        <w:trPr>
          <w:trHeight w:val="483"/>
          <w:jc w:val="center"/>
        </w:trPr>
        <w:tc>
          <w:tcPr>
            <w:tcW w:w="1420" w:type="dxa"/>
            <w:vMerge w:val="restart"/>
            <w:tcBorders>
              <w:top w:val="nil"/>
              <w:left w:val="single" w:sz="4" w:space="0" w:color="auto"/>
              <w:bottom w:val="single" w:sz="4" w:space="0" w:color="000000"/>
              <w:right w:val="single" w:sz="4" w:space="0" w:color="auto"/>
            </w:tcBorders>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Наименование станка</w:t>
            </w:r>
          </w:p>
        </w:tc>
        <w:tc>
          <w:tcPr>
            <w:tcW w:w="856" w:type="dxa"/>
            <w:vMerge w:val="restart"/>
            <w:tcBorders>
              <w:top w:val="nil"/>
              <w:left w:val="single" w:sz="4" w:space="0" w:color="auto"/>
              <w:bottom w:val="single" w:sz="4" w:space="0" w:color="auto"/>
              <w:right w:val="single" w:sz="4" w:space="0" w:color="auto"/>
            </w:tcBorders>
            <w:noWrap/>
            <w:textDirection w:val="btLr"/>
            <w:vAlign w:val="bottom"/>
          </w:tcPr>
          <w:p w:rsidR="005F21BE" w:rsidRPr="00A7137A" w:rsidRDefault="005F21BE" w:rsidP="00A7137A">
            <w:pPr>
              <w:bidi/>
              <w:spacing w:line="360" w:lineRule="auto"/>
              <w:jc w:val="both"/>
              <w:rPr>
                <w:rFonts w:cs="Arial CYR"/>
                <w:sz w:val="20"/>
                <w:szCs w:val="20"/>
              </w:rPr>
            </w:pPr>
            <w:r w:rsidRPr="00A7137A">
              <w:rPr>
                <w:rFonts w:cs="Arial CYR"/>
                <w:sz w:val="20"/>
                <w:szCs w:val="20"/>
                <w:rtl/>
              </w:rPr>
              <w:t xml:space="preserve">Токарные </w:t>
            </w:r>
          </w:p>
        </w:tc>
        <w:tc>
          <w:tcPr>
            <w:tcW w:w="664" w:type="dxa"/>
            <w:vMerge w:val="restart"/>
            <w:tcBorders>
              <w:top w:val="nil"/>
              <w:left w:val="single" w:sz="4" w:space="0" w:color="auto"/>
              <w:bottom w:val="single" w:sz="4" w:space="0" w:color="auto"/>
              <w:right w:val="single" w:sz="4" w:space="0" w:color="auto"/>
            </w:tcBorders>
            <w:noWrap/>
            <w:textDirection w:val="btLr"/>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Токарно-карусельные</w:t>
            </w:r>
          </w:p>
        </w:tc>
        <w:tc>
          <w:tcPr>
            <w:tcW w:w="665" w:type="dxa"/>
            <w:vMerge w:val="restart"/>
            <w:tcBorders>
              <w:top w:val="nil"/>
              <w:left w:val="single" w:sz="4" w:space="0" w:color="auto"/>
              <w:bottom w:val="single" w:sz="4" w:space="0" w:color="auto"/>
              <w:right w:val="single" w:sz="4" w:space="0" w:color="auto"/>
            </w:tcBorders>
            <w:noWrap/>
            <w:textDirection w:val="btLr"/>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Сверлильные</w:t>
            </w:r>
          </w:p>
        </w:tc>
        <w:tc>
          <w:tcPr>
            <w:tcW w:w="665" w:type="dxa"/>
            <w:vMerge w:val="restart"/>
            <w:tcBorders>
              <w:top w:val="nil"/>
              <w:left w:val="single" w:sz="4" w:space="0" w:color="auto"/>
              <w:bottom w:val="single" w:sz="4" w:space="0" w:color="auto"/>
              <w:right w:val="single" w:sz="4" w:space="0" w:color="auto"/>
            </w:tcBorders>
            <w:noWrap/>
            <w:textDirection w:val="btLr"/>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Фрезерные</w:t>
            </w:r>
          </w:p>
        </w:tc>
        <w:tc>
          <w:tcPr>
            <w:tcW w:w="665" w:type="dxa"/>
            <w:vMerge w:val="restart"/>
            <w:tcBorders>
              <w:top w:val="nil"/>
              <w:left w:val="single" w:sz="4" w:space="0" w:color="auto"/>
              <w:bottom w:val="single" w:sz="4" w:space="0" w:color="auto"/>
              <w:right w:val="single" w:sz="4" w:space="0" w:color="auto"/>
            </w:tcBorders>
            <w:noWrap/>
            <w:textDirection w:val="btLr"/>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Агрегатно-расточные</w:t>
            </w:r>
          </w:p>
        </w:tc>
        <w:tc>
          <w:tcPr>
            <w:tcW w:w="665" w:type="dxa"/>
            <w:vMerge w:val="restart"/>
            <w:tcBorders>
              <w:top w:val="nil"/>
              <w:left w:val="single" w:sz="4" w:space="0" w:color="auto"/>
              <w:bottom w:val="single" w:sz="4" w:space="0" w:color="auto"/>
              <w:right w:val="single" w:sz="4" w:space="0" w:color="auto"/>
            </w:tcBorders>
            <w:noWrap/>
            <w:textDirection w:val="btLr"/>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Протяжные</w:t>
            </w:r>
          </w:p>
        </w:tc>
        <w:tc>
          <w:tcPr>
            <w:tcW w:w="665" w:type="dxa"/>
            <w:vMerge w:val="restart"/>
            <w:tcBorders>
              <w:top w:val="nil"/>
              <w:left w:val="single" w:sz="4" w:space="0" w:color="auto"/>
              <w:bottom w:val="single" w:sz="4" w:space="0" w:color="auto"/>
              <w:right w:val="single" w:sz="4" w:space="0" w:color="auto"/>
            </w:tcBorders>
            <w:noWrap/>
            <w:textDirection w:val="btLr"/>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Зобудолбежные</w:t>
            </w:r>
          </w:p>
        </w:tc>
        <w:tc>
          <w:tcPr>
            <w:tcW w:w="665" w:type="dxa"/>
            <w:vMerge w:val="restart"/>
            <w:tcBorders>
              <w:top w:val="nil"/>
              <w:left w:val="single" w:sz="4" w:space="0" w:color="auto"/>
              <w:bottom w:val="single" w:sz="4" w:space="0" w:color="auto"/>
              <w:right w:val="single" w:sz="4" w:space="0" w:color="auto"/>
            </w:tcBorders>
            <w:noWrap/>
            <w:textDirection w:val="btLr"/>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Шлифовальные</w:t>
            </w:r>
          </w:p>
        </w:tc>
        <w:tc>
          <w:tcPr>
            <w:tcW w:w="665" w:type="dxa"/>
            <w:vMerge w:val="restart"/>
            <w:tcBorders>
              <w:top w:val="nil"/>
              <w:left w:val="single" w:sz="4" w:space="0" w:color="auto"/>
              <w:bottom w:val="single" w:sz="4" w:space="0" w:color="auto"/>
              <w:right w:val="single" w:sz="4" w:space="0" w:color="auto"/>
            </w:tcBorders>
            <w:noWrap/>
            <w:textDirection w:val="btLr"/>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Строгальные</w:t>
            </w:r>
          </w:p>
        </w:tc>
        <w:tc>
          <w:tcPr>
            <w:tcW w:w="665" w:type="dxa"/>
            <w:vMerge w:val="restart"/>
            <w:tcBorders>
              <w:top w:val="nil"/>
              <w:left w:val="single" w:sz="4" w:space="0" w:color="auto"/>
              <w:bottom w:val="single" w:sz="4" w:space="0" w:color="auto"/>
              <w:right w:val="single" w:sz="4" w:space="0" w:color="auto"/>
            </w:tcBorders>
            <w:noWrap/>
            <w:textDirection w:val="btLr"/>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Прочие</w:t>
            </w:r>
          </w:p>
        </w:tc>
      </w:tr>
      <w:tr w:rsidR="005F21BE" w:rsidRPr="00A7137A">
        <w:trPr>
          <w:trHeight w:val="483"/>
          <w:jc w:val="center"/>
        </w:trPr>
        <w:tc>
          <w:tcPr>
            <w:tcW w:w="1420" w:type="dxa"/>
            <w:vMerge/>
            <w:tcBorders>
              <w:top w:val="nil"/>
              <w:left w:val="single" w:sz="4" w:space="0" w:color="auto"/>
              <w:bottom w:val="single" w:sz="4" w:space="0" w:color="000000"/>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856"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4"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r>
      <w:tr w:rsidR="005F21BE" w:rsidRPr="00A7137A">
        <w:trPr>
          <w:trHeight w:val="483"/>
          <w:jc w:val="center"/>
        </w:trPr>
        <w:tc>
          <w:tcPr>
            <w:tcW w:w="1420" w:type="dxa"/>
            <w:vMerge/>
            <w:tcBorders>
              <w:top w:val="nil"/>
              <w:left w:val="single" w:sz="4" w:space="0" w:color="auto"/>
              <w:bottom w:val="single" w:sz="4" w:space="0" w:color="000000"/>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856"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4"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r>
      <w:tr w:rsidR="005F21BE" w:rsidRPr="00A7137A">
        <w:trPr>
          <w:trHeight w:val="483"/>
          <w:jc w:val="center"/>
        </w:trPr>
        <w:tc>
          <w:tcPr>
            <w:tcW w:w="1420" w:type="dxa"/>
            <w:vMerge/>
            <w:tcBorders>
              <w:top w:val="nil"/>
              <w:left w:val="single" w:sz="4" w:space="0" w:color="auto"/>
              <w:bottom w:val="single" w:sz="4" w:space="0" w:color="000000"/>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856"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4"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r>
      <w:tr w:rsidR="005F21BE" w:rsidRPr="00A7137A">
        <w:trPr>
          <w:trHeight w:val="483"/>
          <w:jc w:val="center"/>
        </w:trPr>
        <w:tc>
          <w:tcPr>
            <w:tcW w:w="1420" w:type="dxa"/>
            <w:vMerge/>
            <w:tcBorders>
              <w:top w:val="nil"/>
              <w:left w:val="single" w:sz="4" w:space="0" w:color="auto"/>
              <w:bottom w:val="single" w:sz="4" w:space="0" w:color="000000"/>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856"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4"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r>
      <w:tr w:rsidR="005F21BE" w:rsidRPr="00A7137A">
        <w:trPr>
          <w:trHeight w:val="483"/>
          <w:jc w:val="center"/>
        </w:trPr>
        <w:tc>
          <w:tcPr>
            <w:tcW w:w="1420" w:type="dxa"/>
            <w:vMerge/>
            <w:tcBorders>
              <w:top w:val="nil"/>
              <w:left w:val="single" w:sz="4" w:space="0" w:color="auto"/>
              <w:bottom w:val="single" w:sz="4" w:space="0" w:color="000000"/>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856"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4"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r>
      <w:tr w:rsidR="005F21BE" w:rsidRPr="00A7137A">
        <w:trPr>
          <w:trHeight w:val="483"/>
          <w:jc w:val="center"/>
        </w:trPr>
        <w:tc>
          <w:tcPr>
            <w:tcW w:w="1420" w:type="dxa"/>
            <w:vMerge/>
            <w:tcBorders>
              <w:top w:val="nil"/>
              <w:left w:val="single" w:sz="4" w:space="0" w:color="auto"/>
              <w:bottom w:val="single" w:sz="4" w:space="0" w:color="000000"/>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856"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4"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r>
      <w:tr w:rsidR="005F21BE" w:rsidRPr="00A7137A">
        <w:trPr>
          <w:trHeight w:val="483"/>
          <w:jc w:val="center"/>
        </w:trPr>
        <w:tc>
          <w:tcPr>
            <w:tcW w:w="1420" w:type="dxa"/>
            <w:vMerge/>
            <w:tcBorders>
              <w:top w:val="nil"/>
              <w:left w:val="single" w:sz="4" w:space="0" w:color="auto"/>
              <w:bottom w:val="single" w:sz="4" w:space="0" w:color="000000"/>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856"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4"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r>
      <w:tr w:rsidR="005F21BE" w:rsidRPr="00A7137A" w:rsidTr="00A7137A">
        <w:trPr>
          <w:trHeight w:val="345"/>
          <w:jc w:val="center"/>
        </w:trPr>
        <w:tc>
          <w:tcPr>
            <w:tcW w:w="1420" w:type="dxa"/>
            <w:vMerge/>
            <w:tcBorders>
              <w:top w:val="nil"/>
              <w:left w:val="single" w:sz="4" w:space="0" w:color="auto"/>
              <w:bottom w:val="single" w:sz="4" w:space="0" w:color="000000"/>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856"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4"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c>
          <w:tcPr>
            <w:tcW w:w="665" w:type="dxa"/>
            <w:vMerge/>
            <w:tcBorders>
              <w:top w:val="nil"/>
              <w:left w:val="single" w:sz="4" w:space="0" w:color="auto"/>
              <w:bottom w:val="single" w:sz="4" w:space="0" w:color="auto"/>
              <w:right w:val="single" w:sz="4" w:space="0" w:color="auto"/>
            </w:tcBorders>
            <w:vAlign w:val="center"/>
          </w:tcPr>
          <w:p w:rsidR="005F21BE" w:rsidRPr="00A7137A" w:rsidRDefault="005F21BE" w:rsidP="00A7137A">
            <w:pPr>
              <w:spacing w:line="360" w:lineRule="auto"/>
              <w:jc w:val="both"/>
              <w:rPr>
                <w:rFonts w:cs="Arial CYR"/>
                <w:sz w:val="20"/>
                <w:szCs w:val="20"/>
              </w:rPr>
            </w:pPr>
          </w:p>
        </w:tc>
      </w:tr>
      <w:tr w:rsidR="005F21BE" w:rsidRPr="00A7137A">
        <w:trPr>
          <w:trHeight w:val="255"/>
          <w:jc w:val="center"/>
        </w:trPr>
        <w:tc>
          <w:tcPr>
            <w:tcW w:w="1420" w:type="dxa"/>
            <w:tcBorders>
              <w:top w:val="nil"/>
              <w:left w:val="single" w:sz="4" w:space="0" w:color="auto"/>
              <w:bottom w:val="single" w:sz="4" w:space="0" w:color="auto"/>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16МО5А</w:t>
            </w:r>
          </w:p>
        </w:tc>
        <w:tc>
          <w:tcPr>
            <w:tcW w:w="856" w:type="dxa"/>
            <w:tcBorders>
              <w:top w:val="nil"/>
              <w:left w:val="nil"/>
              <w:bottom w:val="single" w:sz="4" w:space="0" w:color="auto"/>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115</w:t>
            </w:r>
          </w:p>
        </w:tc>
        <w:tc>
          <w:tcPr>
            <w:tcW w:w="664" w:type="dxa"/>
            <w:tcBorders>
              <w:top w:val="nil"/>
              <w:left w:val="nil"/>
              <w:bottom w:val="single" w:sz="4" w:space="0" w:color="auto"/>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8</w:t>
            </w:r>
          </w:p>
        </w:tc>
        <w:tc>
          <w:tcPr>
            <w:tcW w:w="665" w:type="dxa"/>
            <w:tcBorders>
              <w:top w:val="nil"/>
              <w:left w:val="nil"/>
              <w:bottom w:val="single" w:sz="4" w:space="0" w:color="auto"/>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31</w:t>
            </w:r>
          </w:p>
        </w:tc>
        <w:tc>
          <w:tcPr>
            <w:tcW w:w="665" w:type="dxa"/>
            <w:tcBorders>
              <w:top w:val="nil"/>
              <w:left w:val="nil"/>
              <w:bottom w:val="single" w:sz="4" w:space="0" w:color="auto"/>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88</w:t>
            </w:r>
          </w:p>
        </w:tc>
        <w:tc>
          <w:tcPr>
            <w:tcW w:w="665" w:type="dxa"/>
            <w:tcBorders>
              <w:top w:val="nil"/>
              <w:left w:val="nil"/>
              <w:bottom w:val="single" w:sz="4" w:space="0" w:color="auto"/>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71</w:t>
            </w:r>
          </w:p>
        </w:tc>
        <w:tc>
          <w:tcPr>
            <w:tcW w:w="665" w:type="dxa"/>
            <w:tcBorders>
              <w:top w:val="nil"/>
              <w:left w:val="nil"/>
              <w:bottom w:val="single" w:sz="4" w:space="0" w:color="auto"/>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5</w:t>
            </w:r>
          </w:p>
        </w:tc>
        <w:tc>
          <w:tcPr>
            <w:tcW w:w="665" w:type="dxa"/>
            <w:tcBorders>
              <w:top w:val="nil"/>
              <w:left w:val="nil"/>
              <w:bottom w:val="single" w:sz="4" w:space="0" w:color="auto"/>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62</w:t>
            </w:r>
          </w:p>
        </w:tc>
        <w:tc>
          <w:tcPr>
            <w:tcW w:w="665" w:type="dxa"/>
            <w:tcBorders>
              <w:top w:val="nil"/>
              <w:left w:val="nil"/>
              <w:bottom w:val="single" w:sz="4" w:space="0" w:color="auto"/>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90</w:t>
            </w:r>
          </w:p>
        </w:tc>
        <w:tc>
          <w:tcPr>
            <w:tcW w:w="665" w:type="dxa"/>
            <w:tcBorders>
              <w:top w:val="nil"/>
              <w:left w:val="nil"/>
              <w:bottom w:val="single" w:sz="4" w:space="0" w:color="auto"/>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55</w:t>
            </w:r>
          </w:p>
        </w:tc>
        <w:tc>
          <w:tcPr>
            <w:tcW w:w="665" w:type="dxa"/>
            <w:tcBorders>
              <w:top w:val="nil"/>
              <w:left w:val="nil"/>
              <w:bottom w:val="single" w:sz="4" w:space="0" w:color="auto"/>
              <w:right w:val="single" w:sz="4" w:space="0" w:color="auto"/>
            </w:tcBorders>
            <w:noWrap/>
            <w:vAlign w:val="bottom"/>
          </w:tcPr>
          <w:p w:rsidR="005F21BE" w:rsidRPr="00A7137A" w:rsidRDefault="005F21BE" w:rsidP="00A7137A">
            <w:pPr>
              <w:spacing w:line="360" w:lineRule="auto"/>
              <w:jc w:val="both"/>
              <w:rPr>
                <w:rFonts w:cs="Arial CYR"/>
                <w:sz w:val="20"/>
                <w:szCs w:val="20"/>
              </w:rPr>
            </w:pPr>
            <w:r w:rsidRPr="00A7137A">
              <w:rPr>
                <w:rFonts w:cs="Arial CYR"/>
                <w:sz w:val="20"/>
                <w:szCs w:val="20"/>
              </w:rPr>
              <w:t>12</w:t>
            </w:r>
          </w:p>
        </w:tc>
      </w:tr>
    </w:tbl>
    <w:p w:rsidR="005F21BE" w:rsidRPr="00A7137A" w:rsidRDefault="005F21BE" w:rsidP="00A7137A">
      <w:pPr>
        <w:spacing w:line="360" w:lineRule="auto"/>
        <w:ind w:firstLine="709"/>
        <w:jc w:val="both"/>
        <w:rPr>
          <w:sz w:val="28"/>
        </w:rPr>
      </w:pPr>
    </w:p>
    <w:p w:rsidR="005F21BE" w:rsidRPr="00A7137A" w:rsidRDefault="00A7137A" w:rsidP="00A7137A">
      <w:pPr>
        <w:spacing w:line="360" w:lineRule="auto"/>
        <w:ind w:firstLine="709"/>
        <w:jc w:val="both"/>
        <w:rPr>
          <w:sz w:val="28"/>
          <w:szCs w:val="28"/>
        </w:rPr>
      </w:pPr>
      <w:r>
        <w:rPr>
          <w:sz w:val="28"/>
          <w:szCs w:val="28"/>
        </w:rPr>
        <w:br w:type="page"/>
      </w:r>
      <w:r w:rsidR="005F21BE" w:rsidRPr="00A7137A">
        <w:rPr>
          <w:sz w:val="28"/>
          <w:szCs w:val="28"/>
        </w:rPr>
        <w:t>Таблица 1 - Нормативы затрат станочного времени по группам оборудования</w:t>
      </w:r>
    </w:p>
    <w:p w:rsidR="005F21BE" w:rsidRPr="00A7137A" w:rsidRDefault="005F21BE" w:rsidP="00A7137A">
      <w:pPr>
        <w:spacing w:line="360" w:lineRule="auto"/>
        <w:ind w:firstLine="709"/>
        <w:jc w:val="both"/>
        <w:rPr>
          <w:sz w:val="28"/>
        </w:rPr>
      </w:pPr>
    </w:p>
    <w:tbl>
      <w:tblPr>
        <w:tblW w:w="8840" w:type="dxa"/>
        <w:tblInd w:w="103" w:type="dxa"/>
        <w:tblLook w:val="0000" w:firstRow="0" w:lastRow="0" w:firstColumn="0" w:lastColumn="0" w:noHBand="0" w:noVBand="0"/>
      </w:tblPr>
      <w:tblGrid>
        <w:gridCol w:w="1402"/>
        <w:gridCol w:w="1336"/>
        <w:gridCol w:w="1248"/>
        <w:gridCol w:w="1202"/>
        <w:gridCol w:w="1248"/>
        <w:gridCol w:w="1217"/>
        <w:gridCol w:w="1433"/>
      </w:tblGrid>
      <w:tr w:rsidR="00121F34" w:rsidRPr="00A7137A">
        <w:trPr>
          <w:trHeight w:val="483"/>
        </w:trPr>
        <w:tc>
          <w:tcPr>
            <w:tcW w:w="1402" w:type="dxa"/>
            <w:vMerge w:val="restart"/>
            <w:tcBorders>
              <w:top w:val="single" w:sz="4" w:space="0" w:color="auto"/>
              <w:left w:val="single" w:sz="4" w:space="0" w:color="auto"/>
              <w:bottom w:val="single" w:sz="4" w:space="0" w:color="000000"/>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Модель станка</w:t>
            </w:r>
          </w:p>
        </w:tc>
        <w:tc>
          <w:tcPr>
            <w:tcW w:w="1298" w:type="dxa"/>
            <w:vMerge w:val="restart"/>
            <w:tcBorders>
              <w:top w:val="single" w:sz="4" w:space="0" w:color="auto"/>
              <w:left w:val="single" w:sz="4" w:space="0" w:color="auto"/>
              <w:bottom w:val="single" w:sz="4" w:space="0" w:color="000000"/>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Технологи-ческая тудоемкость, н.час</w:t>
            </w:r>
          </w:p>
        </w:tc>
        <w:tc>
          <w:tcPr>
            <w:tcW w:w="1355" w:type="dxa"/>
            <w:vMerge w:val="restart"/>
            <w:tcBorders>
              <w:top w:val="single" w:sz="4" w:space="0" w:color="auto"/>
              <w:left w:val="single" w:sz="4" w:space="0" w:color="auto"/>
              <w:bottom w:val="single" w:sz="4" w:space="0" w:color="000000"/>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Масса основных материалов, т</w:t>
            </w:r>
          </w:p>
        </w:tc>
        <w:tc>
          <w:tcPr>
            <w:tcW w:w="1139" w:type="dxa"/>
            <w:vMerge w:val="restart"/>
            <w:tcBorders>
              <w:top w:val="single" w:sz="4" w:space="0" w:color="auto"/>
              <w:left w:val="single" w:sz="4" w:space="0" w:color="auto"/>
              <w:bottom w:val="single" w:sz="4" w:space="0" w:color="000000"/>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Масса возвратных отходов, т.</w:t>
            </w:r>
          </w:p>
        </w:tc>
        <w:tc>
          <w:tcPr>
            <w:tcW w:w="1186" w:type="dxa"/>
            <w:vMerge w:val="restart"/>
            <w:tcBorders>
              <w:top w:val="single" w:sz="4" w:space="0" w:color="auto"/>
              <w:left w:val="single" w:sz="4" w:space="0" w:color="auto"/>
              <w:bottom w:val="single" w:sz="4" w:space="0" w:color="000000"/>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Норма расхода вспомогате-льных материалов, т</w:t>
            </w:r>
          </w:p>
        </w:tc>
        <w:tc>
          <w:tcPr>
            <w:tcW w:w="1130" w:type="dxa"/>
            <w:vMerge w:val="restart"/>
            <w:tcBorders>
              <w:top w:val="single" w:sz="4" w:space="0" w:color="auto"/>
              <w:left w:val="single" w:sz="4" w:space="0" w:color="auto"/>
              <w:bottom w:val="single" w:sz="4" w:space="0" w:color="000000"/>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Покупные изделия, полуфабри-каты в % от стоимости основных материалов</w:t>
            </w:r>
          </w:p>
        </w:tc>
        <w:tc>
          <w:tcPr>
            <w:tcW w:w="1330" w:type="dxa"/>
            <w:vMerge w:val="restart"/>
            <w:tcBorders>
              <w:top w:val="single" w:sz="4" w:space="0" w:color="auto"/>
              <w:left w:val="single" w:sz="4" w:space="0" w:color="auto"/>
              <w:bottom w:val="single" w:sz="4" w:space="0" w:color="000000"/>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Топливо и энергия на технологичес-кие цели в % от стоимости основных материалов</w:t>
            </w:r>
          </w:p>
        </w:tc>
      </w:tr>
      <w:tr w:rsidR="00121F34" w:rsidRPr="00A7137A">
        <w:trPr>
          <w:trHeight w:val="483"/>
        </w:trPr>
        <w:tc>
          <w:tcPr>
            <w:tcW w:w="1402"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298"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55"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9"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86"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r>
      <w:tr w:rsidR="00121F34" w:rsidRPr="00A7137A">
        <w:trPr>
          <w:trHeight w:val="483"/>
        </w:trPr>
        <w:tc>
          <w:tcPr>
            <w:tcW w:w="1402"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298"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55"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9"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86"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r>
      <w:tr w:rsidR="00121F34" w:rsidRPr="00A7137A">
        <w:trPr>
          <w:trHeight w:val="483"/>
        </w:trPr>
        <w:tc>
          <w:tcPr>
            <w:tcW w:w="1402"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298"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55"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9"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86"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r>
      <w:tr w:rsidR="00121F34" w:rsidRPr="00A7137A">
        <w:trPr>
          <w:trHeight w:val="483"/>
        </w:trPr>
        <w:tc>
          <w:tcPr>
            <w:tcW w:w="1402"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298"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55"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9"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86"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r>
      <w:tr w:rsidR="00121F34" w:rsidRPr="00A7137A">
        <w:trPr>
          <w:trHeight w:val="483"/>
        </w:trPr>
        <w:tc>
          <w:tcPr>
            <w:tcW w:w="1402"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298"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55"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9"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86"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r>
      <w:tr w:rsidR="00121F34" w:rsidRPr="00A7137A">
        <w:trPr>
          <w:trHeight w:val="483"/>
        </w:trPr>
        <w:tc>
          <w:tcPr>
            <w:tcW w:w="1402"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298"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55"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9"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86"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r>
      <w:tr w:rsidR="00121F34" w:rsidRPr="00A7137A" w:rsidTr="00A7137A">
        <w:trPr>
          <w:trHeight w:val="345"/>
        </w:trPr>
        <w:tc>
          <w:tcPr>
            <w:tcW w:w="1402"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298"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55"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9"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86"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r>
      <w:tr w:rsidR="00121F34" w:rsidRPr="00A7137A" w:rsidTr="00A7137A">
        <w:trPr>
          <w:trHeight w:val="345"/>
        </w:trPr>
        <w:tc>
          <w:tcPr>
            <w:tcW w:w="1402"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298"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55"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9"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86"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1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c>
          <w:tcPr>
            <w:tcW w:w="1330" w:type="dxa"/>
            <w:vMerge/>
            <w:tcBorders>
              <w:top w:val="single" w:sz="4" w:space="0" w:color="auto"/>
              <w:left w:val="single" w:sz="4" w:space="0" w:color="auto"/>
              <w:bottom w:val="single" w:sz="4" w:space="0" w:color="000000"/>
              <w:right w:val="single" w:sz="4" w:space="0" w:color="auto"/>
            </w:tcBorders>
            <w:vAlign w:val="center"/>
          </w:tcPr>
          <w:p w:rsidR="00121F34" w:rsidRPr="00A7137A" w:rsidRDefault="00121F34" w:rsidP="00A7137A">
            <w:pPr>
              <w:spacing w:line="360" w:lineRule="auto"/>
              <w:jc w:val="both"/>
              <w:rPr>
                <w:rFonts w:cs="Arial CYR"/>
                <w:sz w:val="20"/>
                <w:szCs w:val="20"/>
              </w:rPr>
            </w:pPr>
          </w:p>
        </w:tc>
      </w:tr>
      <w:tr w:rsidR="00121F34" w:rsidRPr="00A7137A">
        <w:trPr>
          <w:trHeight w:val="255"/>
        </w:trPr>
        <w:tc>
          <w:tcPr>
            <w:tcW w:w="1402" w:type="dxa"/>
            <w:tcBorders>
              <w:top w:val="nil"/>
              <w:left w:val="single" w:sz="4" w:space="0" w:color="auto"/>
              <w:bottom w:val="single" w:sz="4" w:space="0" w:color="auto"/>
              <w:right w:val="single" w:sz="4" w:space="0" w:color="auto"/>
            </w:tcBorders>
            <w:noWrap/>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16МО5А</w:t>
            </w:r>
          </w:p>
        </w:tc>
        <w:tc>
          <w:tcPr>
            <w:tcW w:w="1298" w:type="dxa"/>
            <w:tcBorders>
              <w:top w:val="nil"/>
              <w:left w:val="nil"/>
              <w:bottom w:val="single" w:sz="4" w:space="0" w:color="auto"/>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750</w:t>
            </w:r>
          </w:p>
        </w:tc>
        <w:tc>
          <w:tcPr>
            <w:tcW w:w="1355" w:type="dxa"/>
            <w:tcBorders>
              <w:top w:val="nil"/>
              <w:left w:val="nil"/>
              <w:bottom w:val="single" w:sz="4" w:space="0" w:color="auto"/>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3</w:t>
            </w:r>
          </w:p>
        </w:tc>
        <w:tc>
          <w:tcPr>
            <w:tcW w:w="1139" w:type="dxa"/>
            <w:tcBorders>
              <w:top w:val="nil"/>
              <w:left w:val="nil"/>
              <w:bottom w:val="single" w:sz="4" w:space="0" w:color="auto"/>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0,9</w:t>
            </w:r>
          </w:p>
        </w:tc>
        <w:tc>
          <w:tcPr>
            <w:tcW w:w="1186" w:type="dxa"/>
            <w:tcBorders>
              <w:top w:val="nil"/>
              <w:left w:val="nil"/>
              <w:bottom w:val="single" w:sz="4" w:space="0" w:color="auto"/>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0,1</w:t>
            </w:r>
          </w:p>
        </w:tc>
        <w:tc>
          <w:tcPr>
            <w:tcW w:w="1130" w:type="dxa"/>
            <w:tcBorders>
              <w:top w:val="nil"/>
              <w:left w:val="nil"/>
              <w:bottom w:val="single" w:sz="4" w:space="0" w:color="auto"/>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50</w:t>
            </w:r>
          </w:p>
        </w:tc>
        <w:tc>
          <w:tcPr>
            <w:tcW w:w="1330" w:type="dxa"/>
            <w:tcBorders>
              <w:top w:val="nil"/>
              <w:left w:val="nil"/>
              <w:bottom w:val="single" w:sz="4" w:space="0" w:color="auto"/>
              <w:right w:val="single" w:sz="4" w:space="0" w:color="auto"/>
            </w:tcBorders>
            <w:vAlign w:val="bottom"/>
          </w:tcPr>
          <w:p w:rsidR="00121F34" w:rsidRPr="00A7137A" w:rsidRDefault="00121F34" w:rsidP="00A7137A">
            <w:pPr>
              <w:spacing w:line="360" w:lineRule="auto"/>
              <w:jc w:val="both"/>
              <w:rPr>
                <w:rFonts w:cs="Arial CYR"/>
                <w:sz w:val="20"/>
                <w:szCs w:val="20"/>
              </w:rPr>
            </w:pPr>
            <w:r w:rsidRPr="00A7137A">
              <w:rPr>
                <w:rFonts w:cs="Arial CYR"/>
                <w:sz w:val="20"/>
                <w:szCs w:val="20"/>
              </w:rPr>
              <w:t>1</w:t>
            </w:r>
          </w:p>
        </w:tc>
      </w:tr>
    </w:tbl>
    <w:p w:rsidR="00121F34" w:rsidRPr="00A7137A" w:rsidRDefault="00121F34" w:rsidP="00A7137A">
      <w:pPr>
        <w:spacing w:line="360" w:lineRule="auto"/>
        <w:ind w:firstLine="709"/>
        <w:jc w:val="both"/>
        <w:rPr>
          <w:sz w:val="28"/>
        </w:rPr>
      </w:pPr>
    </w:p>
    <w:p w:rsidR="00121F34" w:rsidRPr="00A7137A" w:rsidRDefault="00121F34" w:rsidP="00A7137A">
      <w:pPr>
        <w:spacing w:line="360" w:lineRule="auto"/>
        <w:ind w:firstLine="709"/>
        <w:jc w:val="both"/>
        <w:rPr>
          <w:sz w:val="28"/>
          <w:szCs w:val="28"/>
        </w:rPr>
      </w:pPr>
      <w:r w:rsidRPr="00A7137A">
        <w:rPr>
          <w:sz w:val="28"/>
          <w:szCs w:val="28"/>
        </w:rPr>
        <w:t>Таблица 2 – Данные по станку</w:t>
      </w:r>
    </w:p>
    <w:p w:rsidR="006158C4" w:rsidRPr="00A7137A" w:rsidRDefault="00A7137A" w:rsidP="00A7137A">
      <w:pPr>
        <w:spacing w:line="360" w:lineRule="auto"/>
        <w:ind w:firstLine="709"/>
        <w:jc w:val="center"/>
        <w:rPr>
          <w:b/>
          <w:sz w:val="28"/>
          <w:szCs w:val="28"/>
        </w:rPr>
      </w:pPr>
      <w:r>
        <w:rPr>
          <w:sz w:val="28"/>
          <w:szCs w:val="28"/>
        </w:rPr>
        <w:br w:type="page"/>
      </w:r>
      <w:r w:rsidR="006158C4" w:rsidRPr="00A7137A">
        <w:rPr>
          <w:b/>
          <w:sz w:val="28"/>
          <w:szCs w:val="28"/>
        </w:rPr>
        <w:t>2. Расч</w:t>
      </w:r>
      <w:r w:rsidR="00B05E2E" w:rsidRPr="00A7137A">
        <w:rPr>
          <w:b/>
          <w:sz w:val="28"/>
          <w:szCs w:val="28"/>
        </w:rPr>
        <w:t>ё</w:t>
      </w:r>
      <w:r w:rsidR="006158C4" w:rsidRPr="00A7137A">
        <w:rPr>
          <w:b/>
          <w:sz w:val="28"/>
          <w:szCs w:val="28"/>
        </w:rPr>
        <w:t>т необходимого количества оборудования</w:t>
      </w:r>
    </w:p>
    <w:p w:rsidR="006158C4" w:rsidRPr="00A7137A" w:rsidRDefault="006158C4" w:rsidP="00A7137A">
      <w:pPr>
        <w:shd w:val="clear" w:color="auto" w:fill="FFFFFF"/>
        <w:spacing w:line="360" w:lineRule="auto"/>
        <w:ind w:firstLine="709"/>
        <w:jc w:val="both"/>
        <w:rPr>
          <w:sz w:val="28"/>
          <w:szCs w:val="28"/>
        </w:rPr>
      </w:pPr>
    </w:p>
    <w:p w:rsidR="006158C4" w:rsidRPr="00A7137A" w:rsidRDefault="006158C4" w:rsidP="00A7137A">
      <w:pPr>
        <w:shd w:val="clear" w:color="auto" w:fill="FFFFFF"/>
        <w:spacing w:line="360" w:lineRule="auto"/>
        <w:ind w:firstLine="709"/>
        <w:jc w:val="both"/>
        <w:rPr>
          <w:sz w:val="28"/>
          <w:szCs w:val="28"/>
        </w:rPr>
      </w:pPr>
      <w:r w:rsidRPr="00A7137A">
        <w:rPr>
          <w:sz w:val="28"/>
          <w:szCs w:val="28"/>
        </w:rPr>
        <w:t>При выполнении данного проекта ограничимся расчетом необходимого количества технологического оборудования для выполнения операций механической обработки на металлорежущих станках. Расчет производится по группам оборудования на основании исходных данных. Расчет необходимого количества оборудования выполняется по следующей формуле:</w:t>
      </w:r>
    </w:p>
    <w:p w:rsidR="006158C4" w:rsidRPr="00A7137A" w:rsidRDefault="00705636" w:rsidP="00A7137A">
      <w:pPr>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36pt">
            <v:imagedata r:id="rId7" o:title=""/>
          </v:shape>
        </w:pict>
      </w:r>
      <w:r w:rsidR="006158C4" w:rsidRPr="00A7137A">
        <w:rPr>
          <w:sz w:val="28"/>
          <w:szCs w:val="28"/>
        </w:rPr>
        <w:t xml:space="preserve"> ,</w:t>
      </w:r>
    </w:p>
    <w:p w:rsidR="006158C4" w:rsidRPr="00A7137A" w:rsidRDefault="006158C4" w:rsidP="00A7137A">
      <w:pPr>
        <w:shd w:val="clear" w:color="auto" w:fill="FFFFFF"/>
        <w:spacing w:line="360" w:lineRule="auto"/>
        <w:ind w:firstLine="709"/>
        <w:jc w:val="both"/>
        <w:rPr>
          <w:sz w:val="28"/>
          <w:szCs w:val="28"/>
        </w:rPr>
      </w:pPr>
      <w:r w:rsidRPr="00A7137A">
        <w:rPr>
          <w:sz w:val="28"/>
          <w:szCs w:val="28"/>
        </w:rPr>
        <w:t>где Hст.</w:t>
      </w:r>
      <w:r w:rsidRPr="00A7137A">
        <w:rPr>
          <w:sz w:val="28"/>
          <w:szCs w:val="28"/>
          <w:lang w:val="en-US"/>
        </w:rPr>
        <w:t>i</w:t>
      </w:r>
      <w:r w:rsidRPr="00A7137A">
        <w:rPr>
          <w:sz w:val="28"/>
          <w:szCs w:val="28"/>
        </w:rPr>
        <w:t xml:space="preserve"> - норматив затрат станочного времени по i-ой группе оборудования, маш-ч;</w:t>
      </w:r>
    </w:p>
    <w:p w:rsidR="006158C4" w:rsidRPr="00A7137A" w:rsidRDefault="006158C4" w:rsidP="00A7137A">
      <w:pPr>
        <w:shd w:val="clear" w:color="auto" w:fill="FFFFFF"/>
        <w:spacing w:line="360" w:lineRule="auto"/>
        <w:ind w:firstLine="709"/>
        <w:jc w:val="both"/>
        <w:rPr>
          <w:sz w:val="28"/>
          <w:szCs w:val="28"/>
        </w:rPr>
      </w:pPr>
      <w:r w:rsidRPr="00A7137A">
        <w:rPr>
          <w:sz w:val="28"/>
          <w:szCs w:val="28"/>
        </w:rPr>
        <w:t>N - годовой объем производства продукции, шт.,</w:t>
      </w:r>
    </w:p>
    <w:p w:rsidR="006158C4" w:rsidRPr="00A7137A" w:rsidRDefault="006158C4" w:rsidP="00A7137A">
      <w:pPr>
        <w:shd w:val="clear" w:color="auto" w:fill="FFFFFF"/>
        <w:spacing w:line="360" w:lineRule="auto"/>
        <w:ind w:firstLine="709"/>
        <w:jc w:val="both"/>
        <w:rPr>
          <w:sz w:val="28"/>
          <w:szCs w:val="28"/>
        </w:rPr>
      </w:pPr>
      <w:r w:rsidRPr="00A7137A">
        <w:rPr>
          <w:sz w:val="28"/>
          <w:szCs w:val="28"/>
        </w:rPr>
        <w:t>Фо - действительный фонд времени работы оборудования, ч;</w:t>
      </w:r>
    </w:p>
    <w:p w:rsidR="006158C4" w:rsidRPr="00A7137A" w:rsidRDefault="006158C4" w:rsidP="00A7137A">
      <w:pPr>
        <w:shd w:val="clear" w:color="auto" w:fill="FFFFFF"/>
        <w:spacing w:line="360" w:lineRule="auto"/>
        <w:ind w:firstLine="709"/>
        <w:jc w:val="both"/>
        <w:rPr>
          <w:sz w:val="28"/>
          <w:szCs w:val="28"/>
        </w:rPr>
      </w:pPr>
      <w:r w:rsidRPr="00A7137A">
        <w:rPr>
          <w:sz w:val="28"/>
          <w:szCs w:val="28"/>
        </w:rPr>
        <w:t>kв - коэффициент выполнения норм времени.</w:t>
      </w:r>
    </w:p>
    <w:p w:rsidR="006158C4" w:rsidRPr="00A7137A" w:rsidRDefault="006158C4" w:rsidP="00A7137A">
      <w:pPr>
        <w:shd w:val="clear" w:color="auto" w:fill="FFFFFF"/>
        <w:spacing w:line="360" w:lineRule="auto"/>
        <w:ind w:firstLine="709"/>
        <w:jc w:val="both"/>
        <w:rPr>
          <w:sz w:val="28"/>
          <w:szCs w:val="28"/>
        </w:rPr>
      </w:pPr>
      <w:r w:rsidRPr="00A7137A">
        <w:rPr>
          <w:sz w:val="28"/>
          <w:szCs w:val="28"/>
        </w:rPr>
        <w:t xml:space="preserve">Годовой объем производства продукции 1000 шт. Действительный фонд времени работы оборудования Фо принимается равным 3925 часов. Планируемый коэффициент выполнения норм времени </w:t>
      </w:r>
      <w:r w:rsidRPr="00A7137A">
        <w:rPr>
          <w:sz w:val="28"/>
          <w:szCs w:val="28"/>
          <w:lang w:val="en-US"/>
        </w:rPr>
        <w:t>k</w:t>
      </w:r>
      <w:r w:rsidRPr="00A7137A">
        <w:rPr>
          <w:sz w:val="28"/>
          <w:szCs w:val="28"/>
        </w:rPr>
        <w:t>в =1,1.</w:t>
      </w:r>
    </w:p>
    <w:p w:rsidR="006158C4" w:rsidRPr="00A7137A" w:rsidRDefault="006158C4" w:rsidP="00A7137A">
      <w:pPr>
        <w:shd w:val="clear" w:color="auto" w:fill="FFFFFF"/>
        <w:spacing w:line="360" w:lineRule="auto"/>
        <w:ind w:firstLine="709"/>
        <w:jc w:val="both"/>
        <w:rPr>
          <w:sz w:val="28"/>
          <w:szCs w:val="28"/>
        </w:rPr>
      </w:pPr>
      <w:r w:rsidRPr="00A7137A">
        <w:rPr>
          <w:sz w:val="28"/>
          <w:szCs w:val="28"/>
        </w:rPr>
        <w:t xml:space="preserve">Расчетное количество станков i-ой группы </w:t>
      </w:r>
      <w:r w:rsidRPr="00A7137A">
        <w:rPr>
          <w:sz w:val="28"/>
          <w:szCs w:val="28"/>
          <w:lang w:val="en-US"/>
        </w:rPr>
        <w:t>mp</w:t>
      </w:r>
      <w:r w:rsidRPr="00A7137A">
        <w:rPr>
          <w:sz w:val="28"/>
          <w:szCs w:val="28"/>
        </w:rPr>
        <w:t>.</w:t>
      </w:r>
      <w:r w:rsidRPr="00A7137A">
        <w:rPr>
          <w:sz w:val="28"/>
          <w:szCs w:val="28"/>
          <w:lang w:val="en-US"/>
        </w:rPr>
        <w:t>i</w:t>
      </w:r>
      <w:r w:rsidRPr="00A7137A">
        <w:rPr>
          <w:sz w:val="28"/>
          <w:szCs w:val="28"/>
        </w:rPr>
        <w:t xml:space="preserve"> округляется в большую сторону до целого числа и называется принятым количеством рабочих мест</w:t>
      </w:r>
      <w:r w:rsidR="00A7137A">
        <w:rPr>
          <w:sz w:val="28"/>
          <w:szCs w:val="28"/>
        </w:rPr>
        <w:t xml:space="preserve"> </w:t>
      </w:r>
      <w:r w:rsidRPr="00A7137A">
        <w:rPr>
          <w:sz w:val="28"/>
          <w:szCs w:val="28"/>
        </w:rPr>
        <w:t>i-ой группы оборудования mпр.i,</w:t>
      </w:r>
    </w:p>
    <w:p w:rsidR="006158C4" w:rsidRPr="00A7137A" w:rsidRDefault="006158C4" w:rsidP="00A7137A">
      <w:pPr>
        <w:shd w:val="clear" w:color="auto" w:fill="FFFFFF"/>
        <w:spacing w:line="360" w:lineRule="auto"/>
        <w:ind w:firstLine="709"/>
        <w:jc w:val="both"/>
        <w:rPr>
          <w:sz w:val="28"/>
          <w:szCs w:val="28"/>
        </w:rPr>
      </w:pPr>
      <w:r w:rsidRPr="00A7137A">
        <w:rPr>
          <w:sz w:val="28"/>
          <w:szCs w:val="28"/>
        </w:rPr>
        <w:t>Коэффициент загрузки оборудования в долях рассчитывается по каждой группе по формуле:</w:t>
      </w:r>
    </w:p>
    <w:p w:rsidR="006158C4" w:rsidRPr="00A7137A" w:rsidRDefault="006158C4" w:rsidP="00A7137A">
      <w:pPr>
        <w:shd w:val="clear" w:color="auto" w:fill="FFFFFF"/>
        <w:spacing w:line="360" w:lineRule="auto"/>
        <w:ind w:firstLine="709"/>
        <w:jc w:val="both"/>
        <w:rPr>
          <w:sz w:val="28"/>
          <w:szCs w:val="28"/>
        </w:rPr>
      </w:pPr>
      <w:r w:rsidRPr="00A7137A">
        <w:rPr>
          <w:sz w:val="28"/>
          <w:szCs w:val="28"/>
        </w:rPr>
        <w:object w:dxaOrig="1520" w:dyaOrig="380">
          <v:shape id="_x0000_i1026" type="#_x0000_t75" style="width:108pt;height:21.75pt" o:ole="">
            <v:imagedata r:id="rId8" o:title=""/>
          </v:shape>
          <o:OLEObject Type="Embed" ProgID="Equation.3" ShapeID="_x0000_i1026" DrawAspect="Content" ObjectID="_1471026250" r:id="rId9"/>
        </w:object>
      </w:r>
    </w:p>
    <w:p w:rsidR="006158C4" w:rsidRPr="00A7137A" w:rsidRDefault="00A7137A" w:rsidP="00A7137A">
      <w:pPr>
        <w:shd w:val="clear" w:color="auto" w:fill="FFFFFF"/>
        <w:spacing w:line="360" w:lineRule="auto"/>
        <w:ind w:firstLine="709"/>
        <w:jc w:val="both"/>
        <w:rPr>
          <w:sz w:val="28"/>
          <w:szCs w:val="28"/>
        </w:rPr>
      </w:pPr>
      <w:r>
        <w:rPr>
          <w:sz w:val="28"/>
          <w:szCs w:val="28"/>
        </w:rPr>
        <w:br w:type="page"/>
      </w:r>
      <w:r w:rsidR="006158C4" w:rsidRPr="00A7137A">
        <w:rPr>
          <w:sz w:val="28"/>
          <w:szCs w:val="28"/>
        </w:rPr>
        <w:t xml:space="preserve">Полученные результаты сводятся в таблицу 3. </w:t>
      </w:r>
    </w:p>
    <w:p w:rsidR="006158C4" w:rsidRPr="00A7137A" w:rsidRDefault="006158C4" w:rsidP="00A7137A">
      <w:pPr>
        <w:shd w:val="clear" w:color="auto" w:fill="FFFFFF"/>
        <w:spacing w:line="360" w:lineRule="auto"/>
        <w:ind w:firstLine="709"/>
        <w:jc w:val="both"/>
        <w:rPr>
          <w:sz w:val="28"/>
          <w:szCs w:val="28"/>
        </w:rPr>
      </w:pPr>
    </w:p>
    <w:tbl>
      <w:tblPr>
        <w:tblW w:w="9777" w:type="dxa"/>
        <w:tblInd w:w="103" w:type="dxa"/>
        <w:tblLook w:val="0000" w:firstRow="0" w:lastRow="0" w:firstColumn="0" w:lastColumn="0" w:noHBand="0" w:noVBand="0"/>
      </w:tblPr>
      <w:tblGrid>
        <w:gridCol w:w="1971"/>
        <w:gridCol w:w="1285"/>
        <w:gridCol w:w="1268"/>
        <w:gridCol w:w="1268"/>
        <w:gridCol w:w="1054"/>
        <w:gridCol w:w="1643"/>
        <w:gridCol w:w="1288"/>
      </w:tblGrid>
      <w:tr w:rsidR="006158C4" w:rsidRPr="00A7137A">
        <w:trPr>
          <w:trHeight w:val="483"/>
        </w:trPr>
        <w:tc>
          <w:tcPr>
            <w:tcW w:w="1971" w:type="dxa"/>
            <w:vMerge w:val="restart"/>
            <w:tcBorders>
              <w:top w:val="single" w:sz="4" w:space="0" w:color="auto"/>
              <w:left w:val="single" w:sz="4" w:space="0" w:color="auto"/>
              <w:bottom w:val="single" w:sz="4" w:space="0" w:color="000000"/>
              <w:right w:val="single" w:sz="4" w:space="0" w:color="auto"/>
            </w:tcBorders>
            <w:vAlign w:val="bottom"/>
          </w:tcPr>
          <w:p w:rsidR="006158C4" w:rsidRPr="00A7137A" w:rsidRDefault="006158C4" w:rsidP="00A7137A">
            <w:pPr>
              <w:spacing w:line="360" w:lineRule="auto"/>
              <w:jc w:val="both"/>
              <w:rPr>
                <w:rFonts w:cs="Arial CYR"/>
                <w:sz w:val="20"/>
                <w:szCs w:val="20"/>
              </w:rPr>
            </w:pPr>
            <w:r w:rsidRPr="00A7137A">
              <w:rPr>
                <w:rFonts w:cs="Arial CYR"/>
                <w:sz w:val="20"/>
                <w:szCs w:val="20"/>
              </w:rPr>
              <w:t>Наименование оборудования</w:t>
            </w:r>
          </w:p>
        </w:tc>
        <w:tc>
          <w:tcPr>
            <w:tcW w:w="1285" w:type="dxa"/>
            <w:vMerge w:val="restart"/>
            <w:tcBorders>
              <w:top w:val="single" w:sz="4" w:space="0" w:color="auto"/>
              <w:left w:val="single" w:sz="4" w:space="0" w:color="auto"/>
              <w:bottom w:val="single" w:sz="4" w:space="0" w:color="000000"/>
              <w:right w:val="single" w:sz="4" w:space="0" w:color="auto"/>
            </w:tcBorders>
            <w:vAlign w:val="bottom"/>
          </w:tcPr>
          <w:p w:rsidR="006158C4" w:rsidRPr="00A7137A" w:rsidRDefault="006158C4" w:rsidP="00A7137A">
            <w:pPr>
              <w:spacing w:line="360" w:lineRule="auto"/>
              <w:jc w:val="both"/>
              <w:rPr>
                <w:rFonts w:cs="Arial CYR"/>
                <w:sz w:val="20"/>
                <w:szCs w:val="20"/>
              </w:rPr>
            </w:pPr>
            <w:r w:rsidRPr="00A7137A">
              <w:rPr>
                <w:rFonts w:cs="Arial CYR"/>
                <w:sz w:val="20"/>
                <w:szCs w:val="20"/>
              </w:rPr>
              <w:t>Нормативы затрат станочного времени , станко-часы</w:t>
            </w:r>
          </w:p>
        </w:tc>
        <w:tc>
          <w:tcPr>
            <w:tcW w:w="1268" w:type="dxa"/>
            <w:vMerge w:val="restart"/>
            <w:tcBorders>
              <w:top w:val="single" w:sz="4" w:space="0" w:color="auto"/>
              <w:left w:val="single" w:sz="4" w:space="0" w:color="auto"/>
              <w:bottom w:val="single" w:sz="4" w:space="0" w:color="000000"/>
              <w:right w:val="single" w:sz="4" w:space="0" w:color="auto"/>
            </w:tcBorders>
            <w:vAlign w:val="bottom"/>
          </w:tcPr>
          <w:p w:rsidR="006158C4" w:rsidRPr="00A7137A" w:rsidRDefault="006158C4" w:rsidP="00A7137A">
            <w:pPr>
              <w:spacing w:line="360" w:lineRule="auto"/>
              <w:jc w:val="both"/>
              <w:rPr>
                <w:rFonts w:cs="Arial CYR"/>
                <w:sz w:val="20"/>
                <w:szCs w:val="20"/>
              </w:rPr>
            </w:pPr>
            <w:r w:rsidRPr="00A7137A">
              <w:rPr>
                <w:rFonts w:cs="Arial CYR"/>
                <w:sz w:val="20"/>
                <w:szCs w:val="20"/>
              </w:rPr>
              <w:t>Расчётное количество станков, шт.</w:t>
            </w:r>
          </w:p>
        </w:tc>
        <w:tc>
          <w:tcPr>
            <w:tcW w:w="1268" w:type="dxa"/>
            <w:vMerge w:val="restart"/>
            <w:tcBorders>
              <w:top w:val="single" w:sz="4" w:space="0" w:color="auto"/>
              <w:left w:val="single" w:sz="4" w:space="0" w:color="auto"/>
              <w:bottom w:val="single" w:sz="4" w:space="0" w:color="000000"/>
              <w:right w:val="single" w:sz="4" w:space="0" w:color="auto"/>
            </w:tcBorders>
            <w:vAlign w:val="bottom"/>
          </w:tcPr>
          <w:p w:rsidR="006158C4" w:rsidRPr="00A7137A" w:rsidRDefault="006158C4" w:rsidP="00A7137A">
            <w:pPr>
              <w:spacing w:line="360" w:lineRule="auto"/>
              <w:jc w:val="both"/>
              <w:rPr>
                <w:rFonts w:cs="Arial CYR"/>
                <w:sz w:val="20"/>
                <w:szCs w:val="20"/>
              </w:rPr>
            </w:pPr>
            <w:r w:rsidRPr="00A7137A">
              <w:rPr>
                <w:rFonts w:cs="Arial CYR"/>
                <w:sz w:val="20"/>
                <w:szCs w:val="20"/>
              </w:rPr>
              <w:t>Принятое количество станков, шт.</w:t>
            </w:r>
          </w:p>
        </w:tc>
        <w:tc>
          <w:tcPr>
            <w:tcW w:w="1054" w:type="dxa"/>
            <w:vMerge w:val="restart"/>
            <w:tcBorders>
              <w:top w:val="single" w:sz="4" w:space="0" w:color="auto"/>
              <w:left w:val="single" w:sz="4" w:space="0" w:color="auto"/>
              <w:bottom w:val="single" w:sz="4" w:space="0" w:color="000000"/>
              <w:right w:val="single" w:sz="4" w:space="0" w:color="auto"/>
            </w:tcBorders>
            <w:vAlign w:val="bottom"/>
          </w:tcPr>
          <w:p w:rsidR="006158C4" w:rsidRPr="00A7137A" w:rsidRDefault="006158C4" w:rsidP="00A7137A">
            <w:pPr>
              <w:spacing w:line="360" w:lineRule="auto"/>
              <w:jc w:val="both"/>
              <w:rPr>
                <w:rFonts w:cs="Arial CYR"/>
                <w:sz w:val="20"/>
                <w:szCs w:val="20"/>
              </w:rPr>
            </w:pPr>
            <w:r w:rsidRPr="00A7137A">
              <w:rPr>
                <w:rFonts w:cs="Arial CYR"/>
                <w:sz w:val="20"/>
                <w:szCs w:val="20"/>
              </w:rPr>
              <w:t>Коэффи-циент загрузки, %</w:t>
            </w:r>
          </w:p>
        </w:tc>
        <w:tc>
          <w:tcPr>
            <w:tcW w:w="1643" w:type="dxa"/>
            <w:vMerge w:val="restart"/>
            <w:tcBorders>
              <w:top w:val="single" w:sz="4" w:space="0" w:color="auto"/>
              <w:left w:val="single" w:sz="4" w:space="0" w:color="auto"/>
              <w:bottom w:val="single" w:sz="4" w:space="0" w:color="000000"/>
              <w:right w:val="single" w:sz="4" w:space="0" w:color="auto"/>
            </w:tcBorders>
            <w:vAlign w:val="bottom"/>
          </w:tcPr>
          <w:p w:rsidR="006158C4" w:rsidRPr="00A7137A" w:rsidRDefault="006158C4" w:rsidP="00A7137A">
            <w:pPr>
              <w:spacing w:line="360" w:lineRule="auto"/>
              <w:jc w:val="both"/>
              <w:rPr>
                <w:rFonts w:cs="Arial CYR"/>
                <w:sz w:val="20"/>
                <w:szCs w:val="20"/>
              </w:rPr>
            </w:pPr>
            <w:r w:rsidRPr="00A7137A">
              <w:rPr>
                <w:rFonts w:cs="Arial CYR"/>
                <w:sz w:val="20"/>
                <w:szCs w:val="20"/>
              </w:rPr>
              <w:t>Установленная мощность на единицу, кВт</w:t>
            </w:r>
          </w:p>
        </w:tc>
        <w:tc>
          <w:tcPr>
            <w:tcW w:w="1288" w:type="dxa"/>
            <w:vMerge w:val="restart"/>
            <w:tcBorders>
              <w:top w:val="single" w:sz="4" w:space="0" w:color="auto"/>
              <w:left w:val="single" w:sz="4" w:space="0" w:color="auto"/>
              <w:bottom w:val="single" w:sz="4" w:space="0" w:color="000000"/>
              <w:right w:val="single" w:sz="4" w:space="0" w:color="auto"/>
            </w:tcBorders>
            <w:vAlign w:val="bottom"/>
          </w:tcPr>
          <w:p w:rsidR="006158C4" w:rsidRPr="00A7137A" w:rsidRDefault="006158C4" w:rsidP="00A7137A">
            <w:pPr>
              <w:spacing w:line="360" w:lineRule="auto"/>
              <w:jc w:val="both"/>
              <w:rPr>
                <w:rFonts w:cs="Arial CYR"/>
                <w:sz w:val="20"/>
                <w:szCs w:val="20"/>
              </w:rPr>
            </w:pPr>
            <w:r w:rsidRPr="00A7137A">
              <w:rPr>
                <w:rFonts w:cs="Arial CYR"/>
                <w:sz w:val="20"/>
                <w:szCs w:val="20"/>
              </w:rPr>
              <w:t>Суммарная мощность , кВТ</w:t>
            </w:r>
          </w:p>
        </w:tc>
      </w:tr>
      <w:tr w:rsidR="006158C4" w:rsidRPr="00A7137A">
        <w:trPr>
          <w:trHeight w:val="483"/>
        </w:trPr>
        <w:tc>
          <w:tcPr>
            <w:tcW w:w="1971"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5"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054"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643"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r>
      <w:tr w:rsidR="006158C4" w:rsidRPr="00A7137A">
        <w:trPr>
          <w:trHeight w:val="483"/>
        </w:trPr>
        <w:tc>
          <w:tcPr>
            <w:tcW w:w="1971"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5"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054"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643"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r>
      <w:tr w:rsidR="006158C4" w:rsidRPr="00A7137A">
        <w:trPr>
          <w:trHeight w:val="483"/>
        </w:trPr>
        <w:tc>
          <w:tcPr>
            <w:tcW w:w="1971"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5"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054"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643"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r>
      <w:tr w:rsidR="006158C4" w:rsidRPr="00A7137A">
        <w:trPr>
          <w:trHeight w:val="483"/>
        </w:trPr>
        <w:tc>
          <w:tcPr>
            <w:tcW w:w="1971"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5"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054"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643"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r>
      <w:tr w:rsidR="006158C4" w:rsidRPr="00A7137A">
        <w:trPr>
          <w:trHeight w:val="483"/>
        </w:trPr>
        <w:tc>
          <w:tcPr>
            <w:tcW w:w="1971"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5"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054"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643"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r>
      <w:tr w:rsidR="006158C4" w:rsidRPr="00A7137A">
        <w:trPr>
          <w:trHeight w:val="483"/>
        </w:trPr>
        <w:tc>
          <w:tcPr>
            <w:tcW w:w="1971"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5"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054"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643"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r>
      <w:tr w:rsidR="006158C4" w:rsidRPr="00A7137A" w:rsidTr="00A7137A">
        <w:trPr>
          <w:trHeight w:val="345"/>
        </w:trPr>
        <w:tc>
          <w:tcPr>
            <w:tcW w:w="1971"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5"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6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054"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643"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c>
          <w:tcPr>
            <w:tcW w:w="1288" w:type="dxa"/>
            <w:vMerge/>
            <w:tcBorders>
              <w:top w:val="single" w:sz="4" w:space="0" w:color="auto"/>
              <w:left w:val="single" w:sz="4" w:space="0" w:color="auto"/>
              <w:bottom w:val="single" w:sz="4" w:space="0" w:color="000000"/>
              <w:right w:val="single" w:sz="4" w:space="0" w:color="auto"/>
            </w:tcBorders>
            <w:vAlign w:val="center"/>
          </w:tcPr>
          <w:p w:rsidR="006158C4" w:rsidRPr="00A7137A" w:rsidRDefault="006158C4" w:rsidP="00A7137A">
            <w:pPr>
              <w:spacing w:line="360" w:lineRule="auto"/>
              <w:jc w:val="both"/>
              <w:rPr>
                <w:rFonts w:cs="Arial CYR"/>
                <w:sz w:val="20"/>
                <w:szCs w:val="20"/>
              </w:rPr>
            </w:pPr>
          </w:p>
        </w:tc>
      </w:tr>
      <w:tr w:rsidR="00145C43" w:rsidRPr="00A7137A">
        <w:trPr>
          <w:trHeight w:val="255"/>
        </w:trPr>
        <w:tc>
          <w:tcPr>
            <w:tcW w:w="1971" w:type="dxa"/>
            <w:tcBorders>
              <w:top w:val="nil"/>
              <w:left w:val="single" w:sz="4" w:space="0" w:color="auto"/>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Токарные</w:t>
            </w:r>
          </w:p>
        </w:tc>
        <w:tc>
          <w:tcPr>
            <w:tcW w:w="1285"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115</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26,64</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27</w:t>
            </w:r>
          </w:p>
        </w:tc>
        <w:tc>
          <w:tcPr>
            <w:tcW w:w="1054"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0,987</w:t>
            </w:r>
          </w:p>
        </w:tc>
        <w:tc>
          <w:tcPr>
            <w:tcW w:w="1643"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11</w:t>
            </w:r>
          </w:p>
        </w:tc>
        <w:tc>
          <w:tcPr>
            <w:tcW w:w="128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297</w:t>
            </w:r>
          </w:p>
        </w:tc>
      </w:tr>
      <w:tr w:rsidR="00145C43" w:rsidRPr="00A7137A">
        <w:trPr>
          <w:trHeight w:val="255"/>
        </w:trPr>
        <w:tc>
          <w:tcPr>
            <w:tcW w:w="1971" w:type="dxa"/>
            <w:tcBorders>
              <w:top w:val="nil"/>
              <w:left w:val="single" w:sz="4" w:space="0" w:color="auto"/>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Токарно-карусельные</w:t>
            </w:r>
          </w:p>
        </w:tc>
        <w:tc>
          <w:tcPr>
            <w:tcW w:w="1285"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8</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1,85</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w:t>
            </w:r>
          </w:p>
        </w:tc>
        <w:tc>
          <w:tcPr>
            <w:tcW w:w="1054"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0,926</w:t>
            </w:r>
          </w:p>
        </w:tc>
        <w:tc>
          <w:tcPr>
            <w:tcW w:w="1643"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27</w:t>
            </w:r>
          </w:p>
        </w:tc>
        <w:tc>
          <w:tcPr>
            <w:tcW w:w="128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54</w:t>
            </w:r>
          </w:p>
        </w:tc>
      </w:tr>
      <w:tr w:rsidR="00145C43" w:rsidRPr="00A7137A">
        <w:trPr>
          <w:trHeight w:val="255"/>
        </w:trPr>
        <w:tc>
          <w:tcPr>
            <w:tcW w:w="1971" w:type="dxa"/>
            <w:tcBorders>
              <w:top w:val="nil"/>
              <w:left w:val="single" w:sz="4" w:space="0" w:color="auto"/>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Сверлильные</w:t>
            </w:r>
          </w:p>
        </w:tc>
        <w:tc>
          <w:tcPr>
            <w:tcW w:w="1285"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31</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7,18</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8</w:t>
            </w:r>
          </w:p>
        </w:tc>
        <w:tc>
          <w:tcPr>
            <w:tcW w:w="1054"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0,898</w:t>
            </w:r>
          </w:p>
        </w:tc>
        <w:tc>
          <w:tcPr>
            <w:tcW w:w="1643"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7</w:t>
            </w:r>
          </w:p>
        </w:tc>
        <w:tc>
          <w:tcPr>
            <w:tcW w:w="128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56</w:t>
            </w:r>
          </w:p>
        </w:tc>
      </w:tr>
      <w:tr w:rsidR="00145C43" w:rsidRPr="00A7137A">
        <w:trPr>
          <w:trHeight w:val="255"/>
        </w:trPr>
        <w:tc>
          <w:tcPr>
            <w:tcW w:w="1971" w:type="dxa"/>
            <w:tcBorders>
              <w:top w:val="nil"/>
              <w:left w:val="single" w:sz="4" w:space="0" w:color="auto"/>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Фрезерные</w:t>
            </w:r>
          </w:p>
        </w:tc>
        <w:tc>
          <w:tcPr>
            <w:tcW w:w="1285"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88</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20,38</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21</w:t>
            </w:r>
          </w:p>
        </w:tc>
        <w:tc>
          <w:tcPr>
            <w:tcW w:w="1054"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0,971</w:t>
            </w:r>
          </w:p>
        </w:tc>
        <w:tc>
          <w:tcPr>
            <w:tcW w:w="1643"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10</w:t>
            </w:r>
          </w:p>
        </w:tc>
        <w:tc>
          <w:tcPr>
            <w:tcW w:w="128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210</w:t>
            </w:r>
          </w:p>
        </w:tc>
      </w:tr>
      <w:tr w:rsidR="00145C43" w:rsidRPr="00A7137A">
        <w:trPr>
          <w:trHeight w:val="255"/>
        </w:trPr>
        <w:tc>
          <w:tcPr>
            <w:tcW w:w="1971" w:type="dxa"/>
            <w:tcBorders>
              <w:top w:val="nil"/>
              <w:left w:val="single" w:sz="4" w:space="0" w:color="auto"/>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Агрегатно-расточные</w:t>
            </w:r>
          </w:p>
        </w:tc>
        <w:tc>
          <w:tcPr>
            <w:tcW w:w="1285"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71</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16,44</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17</w:t>
            </w:r>
          </w:p>
        </w:tc>
        <w:tc>
          <w:tcPr>
            <w:tcW w:w="1054"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0,967</w:t>
            </w:r>
          </w:p>
        </w:tc>
        <w:tc>
          <w:tcPr>
            <w:tcW w:w="1643"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18</w:t>
            </w:r>
          </w:p>
        </w:tc>
        <w:tc>
          <w:tcPr>
            <w:tcW w:w="128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306</w:t>
            </w:r>
          </w:p>
        </w:tc>
      </w:tr>
      <w:tr w:rsidR="00145C43" w:rsidRPr="00A7137A">
        <w:trPr>
          <w:trHeight w:val="255"/>
        </w:trPr>
        <w:tc>
          <w:tcPr>
            <w:tcW w:w="1971" w:type="dxa"/>
            <w:tcBorders>
              <w:top w:val="nil"/>
              <w:left w:val="single" w:sz="4" w:space="0" w:color="auto"/>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Протяжные</w:t>
            </w:r>
          </w:p>
        </w:tc>
        <w:tc>
          <w:tcPr>
            <w:tcW w:w="1285"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5</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1,16</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w:t>
            </w:r>
          </w:p>
        </w:tc>
        <w:tc>
          <w:tcPr>
            <w:tcW w:w="1054"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0,579</w:t>
            </w:r>
          </w:p>
        </w:tc>
        <w:tc>
          <w:tcPr>
            <w:tcW w:w="1643"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19</w:t>
            </w:r>
          </w:p>
        </w:tc>
        <w:tc>
          <w:tcPr>
            <w:tcW w:w="128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38</w:t>
            </w:r>
          </w:p>
        </w:tc>
      </w:tr>
      <w:tr w:rsidR="00145C43" w:rsidRPr="00A7137A">
        <w:trPr>
          <w:trHeight w:val="255"/>
        </w:trPr>
        <w:tc>
          <w:tcPr>
            <w:tcW w:w="1971" w:type="dxa"/>
            <w:tcBorders>
              <w:top w:val="nil"/>
              <w:left w:val="single" w:sz="4" w:space="0" w:color="auto"/>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Зубодолбежные</w:t>
            </w:r>
          </w:p>
        </w:tc>
        <w:tc>
          <w:tcPr>
            <w:tcW w:w="1285"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62</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14,36</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15</w:t>
            </w:r>
          </w:p>
        </w:tc>
        <w:tc>
          <w:tcPr>
            <w:tcW w:w="1054"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0,957</w:t>
            </w:r>
          </w:p>
        </w:tc>
        <w:tc>
          <w:tcPr>
            <w:tcW w:w="1643"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16</w:t>
            </w:r>
          </w:p>
        </w:tc>
        <w:tc>
          <w:tcPr>
            <w:tcW w:w="128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240</w:t>
            </w:r>
          </w:p>
        </w:tc>
      </w:tr>
      <w:tr w:rsidR="00145C43" w:rsidRPr="00A7137A">
        <w:trPr>
          <w:trHeight w:val="255"/>
        </w:trPr>
        <w:tc>
          <w:tcPr>
            <w:tcW w:w="1971" w:type="dxa"/>
            <w:tcBorders>
              <w:top w:val="nil"/>
              <w:left w:val="single" w:sz="4" w:space="0" w:color="auto"/>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Шлифовальные</w:t>
            </w:r>
          </w:p>
        </w:tc>
        <w:tc>
          <w:tcPr>
            <w:tcW w:w="1285"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90</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20,85</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21</w:t>
            </w:r>
          </w:p>
        </w:tc>
        <w:tc>
          <w:tcPr>
            <w:tcW w:w="1054"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0,993</w:t>
            </w:r>
          </w:p>
        </w:tc>
        <w:tc>
          <w:tcPr>
            <w:tcW w:w="1643"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15</w:t>
            </w:r>
          </w:p>
        </w:tc>
        <w:tc>
          <w:tcPr>
            <w:tcW w:w="128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315</w:t>
            </w:r>
          </w:p>
        </w:tc>
      </w:tr>
      <w:tr w:rsidR="00145C43" w:rsidRPr="00A7137A">
        <w:trPr>
          <w:trHeight w:val="255"/>
        </w:trPr>
        <w:tc>
          <w:tcPr>
            <w:tcW w:w="1971" w:type="dxa"/>
            <w:tcBorders>
              <w:top w:val="nil"/>
              <w:left w:val="single" w:sz="4" w:space="0" w:color="auto"/>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Строгальные</w:t>
            </w:r>
          </w:p>
        </w:tc>
        <w:tc>
          <w:tcPr>
            <w:tcW w:w="1285"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55</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12,74</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13</w:t>
            </w:r>
          </w:p>
        </w:tc>
        <w:tc>
          <w:tcPr>
            <w:tcW w:w="1054"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0,980</w:t>
            </w:r>
          </w:p>
        </w:tc>
        <w:tc>
          <w:tcPr>
            <w:tcW w:w="1643"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13</w:t>
            </w:r>
          </w:p>
        </w:tc>
        <w:tc>
          <w:tcPr>
            <w:tcW w:w="128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169</w:t>
            </w:r>
          </w:p>
        </w:tc>
      </w:tr>
      <w:tr w:rsidR="00145C43" w:rsidRPr="00A7137A">
        <w:trPr>
          <w:trHeight w:val="255"/>
        </w:trPr>
        <w:tc>
          <w:tcPr>
            <w:tcW w:w="1971" w:type="dxa"/>
            <w:tcBorders>
              <w:top w:val="nil"/>
              <w:left w:val="single" w:sz="4" w:space="0" w:color="auto"/>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Прочие</w:t>
            </w:r>
          </w:p>
        </w:tc>
        <w:tc>
          <w:tcPr>
            <w:tcW w:w="1285"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12</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2,78</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3</w:t>
            </w:r>
          </w:p>
        </w:tc>
        <w:tc>
          <w:tcPr>
            <w:tcW w:w="1054"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0,926</w:t>
            </w:r>
          </w:p>
        </w:tc>
        <w:tc>
          <w:tcPr>
            <w:tcW w:w="1643"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10</w:t>
            </w:r>
          </w:p>
        </w:tc>
        <w:tc>
          <w:tcPr>
            <w:tcW w:w="128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30</w:t>
            </w:r>
          </w:p>
        </w:tc>
      </w:tr>
      <w:tr w:rsidR="00145C43" w:rsidRPr="00A7137A">
        <w:trPr>
          <w:trHeight w:val="255"/>
        </w:trPr>
        <w:tc>
          <w:tcPr>
            <w:tcW w:w="1971" w:type="dxa"/>
            <w:tcBorders>
              <w:top w:val="nil"/>
              <w:left w:val="single" w:sz="4" w:space="0" w:color="auto"/>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Итого</w:t>
            </w:r>
          </w:p>
        </w:tc>
        <w:tc>
          <w:tcPr>
            <w:tcW w:w="1285"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537</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124,38</w:t>
            </w:r>
          </w:p>
        </w:tc>
        <w:tc>
          <w:tcPr>
            <w:tcW w:w="126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129</w:t>
            </w:r>
          </w:p>
        </w:tc>
        <w:tc>
          <w:tcPr>
            <w:tcW w:w="1054"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0,964</w:t>
            </w:r>
          </w:p>
        </w:tc>
        <w:tc>
          <w:tcPr>
            <w:tcW w:w="1643"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 </w:t>
            </w:r>
          </w:p>
        </w:tc>
        <w:tc>
          <w:tcPr>
            <w:tcW w:w="1288" w:type="dxa"/>
            <w:tcBorders>
              <w:top w:val="nil"/>
              <w:left w:val="nil"/>
              <w:bottom w:val="single" w:sz="4" w:space="0" w:color="auto"/>
              <w:right w:val="single" w:sz="4" w:space="0" w:color="auto"/>
            </w:tcBorders>
            <w:noWrap/>
            <w:vAlign w:val="bottom"/>
          </w:tcPr>
          <w:p w:rsidR="00145C43" w:rsidRPr="00A7137A" w:rsidRDefault="00145C43" w:rsidP="00A7137A">
            <w:pPr>
              <w:spacing w:line="360" w:lineRule="auto"/>
              <w:jc w:val="both"/>
              <w:rPr>
                <w:rFonts w:cs="Arial CYR"/>
                <w:sz w:val="20"/>
                <w:szCs w:val="20"/>
              </w:rPr>
            </w:pPr>
            <w:r w:rsidRPr="00A7137A">
              <w:rPr>
                <w:rFonts w:cs="Arial CYR"/>
                <w:sz w:val="20"/>
                <w:szCs w:val="20"/>
              </w:rPr>
              <w:t>1715</w:t>
            </w:r>
          </w:p>
        </w:tc>
      </w:tr>
    </w:tbl>
    <w:p w:rsidR="006158C4" w:rsidRPr="00A7137A" w:rsidRDefault="006158C4" w:rsidP="00A7137A">
      <w:pPr>
        <w:shd w:val="clear" w:color="auto" w:fill="FFFFFF"/>
        <w:spacing w:line="360" w:lineRule="auto"/>
        <w:jc w:val="both"/>
        <w:rPr>
          <w:sz w:val="20"/>
          <w:szCs w:val="20"/>
        </w:rPr>
      </w:pPr>
    </w:p>
    <w:p w:rsidR="006158C4" w:rsidRPr="00A7137A" w:rsidRDefault="006158C4" w:rsidP="00A7137A">
      <w:pPr>
        <w:spacing w:line="360" w:lineRule="auto"/>
        <w:ind w:firstLine="709"/>
        <w:jc w:val="both"/>
        <w:rPr>
          <w:sz w:val="28"/>
          <w:szCs w:val="28"/>
        </w:rPr>
      </w:pPr>
      <w:r w:rsidRPr="00A7137A">
        <w:rPr>
          <w:sz w:val="28"/>
          <w:szCs w:val="28"/>
        </w:rPr>
        <w:t>Таблица 3 - Расчёт количества оборудования</w:t>
      </w:r>
    </w:p>
    <w:p w:rsidR="009B1D5F" w:rsidRPr="00A7137A" w:rsidRDefault="009B1D5F" w:rsidP="00A7137A">
      <w:pPr>
        <w:shd w:val="clear" w:color="auto" w:fill="FFFFFF"/>
        <w:spacing w:line="360" w:lineRule="auto"/>
        <w:ind w:firstLine="709"/>
        <w:jc w:val="both"/>
        <w:rPr>
          <w:sz w:val="28"/>
          <w:szCs w:val="28"/>
        </w:rPr>
      </w:pPr>
    </w:p>
    <w:p w:rsidR="009B1D5F" w:rsidRPr="00A7137A" w:rsidRDefault="009B1D5F" w:rsidP="00A7137A">
      <w:pPr>
        <w:shd w:val="clear" w:color="auto" w:fill="FFFFFF"/>
        <w:spacing w:line="360" w:lineRule="auto"/>
        <w:ind w:firstLine="709"/>
        <w:jc w:val="both"/>
        <w:rPr>
          <w:sz w:val="28"/>
          <w:szCs w:val="28"/>
        </w:rPr>
      </w:pPr>
      <w:r w:rsidRPr="00A7137A">
        <w:rPr>
          <w:sz w:val="28"/>
          <w:szCs w:val="28"/>
        </w:rPr>
        <w:t xml:space="preserve">В строке "Итого" подсчитывается сумма расчётного количества станков </w:t>
      </w:r>
      <w:r w:rsidRPr="00A7137A">
        <w:rPr>
          <w:sz w:val="28"/>
          <w:szCs w:val="28"/>
          <w:lang w:val="en-US"/>
        </w:rPr>
        <w:t>m</w:t>
      </w:r>
      <w:r w:rsidRPr="00A7137A">
        <w:rPr>
          <w:sz w:val="28"/>
          <w:szCs w:val="28"/>
        </w:rPr>
        <w:t>р и принятого количества станков mпр, а также средний коэффициент загрузки оборудования в долях, который определяется отношением:</w:t>
      </w:r>
    </w:p>
    <w:p w:rsidR="009B1D5F" w:rsidRPr="00A7137A" w:rsidRDefault="009B1D5F" w:rsidP="00A7137A">
      <w:pPr>
        <w:shd w:val="clear" w:color="auto" w:fill="FFFFFF"/>
        <w:spacing w:line="360" w:lineRule="auto"/>
        <w:ind w:firstLine="709"/>
        <w:jc w:val="both"/>
        <w:rPr>
          <w:sz w:val="28"/>
          <w:szCs w:val="28"/>
        </w:rPr>
      </w:pPr>
      <w:r w:rsidRPr="00A7137A">
        <w:rPr>
          <w:sz w:val="28"/>
          <w:szCs w:val="28"/>
        </w:rPr>
        <w:object w:dxaOrig="1020" w:dyaOrig="740">
          <v:shape id="_x0000_i1027" type="#_x0000_t75" style="width:63.75pt;height:41.25pt" o:ole="">
            <v:imagedata r:id="rId10" o:title=""/>
          </v:shape>
          <o:OLEObject Type="Embed" ProgID="Equation.3" ShapeID="_x0000_i1027" DrawAspect="Content" ObjectID="_1471026251" r:id="rId11"/>
        </w:object>
      </w:r>
      <w:r w:rsidRPr="00A7137A">
        <w:rPr>
          <w:sz w:val="28"/>
          <w:szCs w:val="28"/>
        </w:rPr>
        <w:t xml:space="preserve"> ,</w:t>
      </w:r>
    </w:p>
    <w:p w:rsidR="009B1D5F" w:rsidRPr="00A7137A" w:rsidRDefault="00145C43" w:rsidP="00A7137A">
      <w:pPr>
        <w:shd w:val="clear" w:color="auto" w:fill="FFFFFF"/>
        <w:spacing w:line="360" w:lineRule="auto"/>
        <w:ind w:firstLine="709"/>
        <w:jc w:val="both"/>
        <w:rPr>
          <w:sz w:val="28"/>
          <w:szCs w:val="28"/>
        </w:rPr>
      </w:pPr>
      <w:r w:rsidRPr="00A7137A">
        <w:rPr>
          <w:sz w:val="28"/>
          <w:szCs w:val="28"/>
        </w:rPr>
        <w:object w:dxaOrig="2060" w:dyaOrig="620">
          <v:shape id="_x0000_i1028" type="#_x0000_t75" style="width:129pt;height:34.5pt" o:ole="">
            <v:imagedata r:id="rId12" o:title=""/>
          </v:shape>
          <o:OLEObject Type="Embed" ProgID="Equation.3" ShapeID="_x0000_i1028" DrawAspect="Content" ObjectID="_1471026252" r:id="rId13"/>
        </w:object>
      </w:r>
      <w:r w:rsidR="009B1D5F" w:rsidRPr="00A7137A">
        <w:rPr>
          <w:sz w:val="28"/>
          <w:szCs w:val="28"/>
        </w:rPr>
        <w:t>.</w:t>
      </w:r>
    </w:p>
    <w:p w:rsidR="00145C43" w:rsidRPr="00A7137A" w:rsidRDefault="00145C43" w:rsidP="00A7137A">
      <w:pPr>
        <w:shd w:val="clear" w:color="auto" w:fill="FFFFFF"/>
        <w:spacing w:line="360" w:lineRule="auto"/>
        <w:ind w:firstLine="709"/>
        <w:jc w:val="center"/>
        <w:rPr>
          <w:b/>
          <w:sz w:val="28"/>
          <w:szCs w:val="28"/>
        </w:rPr>
      </w:pPr>
      <w:r w:rsidRPr="00A7137A">
        <w:rPr>
          <w:b/>
          <w:sz w:val="28"/>
          <w:szCs w:val="28"/>
        </w:rPr>
        <w:t>3. Расчёт численности работающих</w:t>
      </w:r>
    </w:p>
    <w:p w:rsidR="00145C43" w:rsidRPr="00A7137A" w:rsidRDefault="00145C43" w:rsidP="00A7137A">
      <w:pPr>
        <w:shd w:val="clear" w:color="auto" w:fill="FFFFFF"/>
        <w:spacing w:line="360" w:lineRule="auto"/>
        <w:ind w:firstLine="709"/>
        <w:jc w:val="center"/>
        <w:rPr>
          <w:b/>
          <w:sz w:val="28"/>
          <w:szCs w:val="28"/>
        </w:rPr>
      </w:pPr>
    </w:p>
    <w:p w:rsidR="00145C43" w:rsidRPr="00A7137A" w:rsidRDefault="00145C43" w:rsidP="00A7137A">
      <w:pPr>
        <w:spacing w:line="360" w:lineRule="auto"/>
        <w:ind w:firstLine="709"/>
        <w:jc w:val="both"/>
        <w:rPr>
          <w:sz w:val="28"/>
          <w:szCs w:val="28"/>
        </w:rPr>
      </w:pPr>
      <w:r w:rsidRPr="00A7137A">
        <w:rPr>
          <w:sz w:val="28"/>
          <w:szCs w:val="28"/>
        </w:rPr>
        <w:t>Расчёт численности работающих производится с учетом следующих факторов: технологической трудоемкости единицы продукции (исходные данные в таблице 2); соотношения численности различных категорий работающих; использования производственной мощности на протяжении расчетного периода.</w:t>
      </w:r>
    </w:p>
    <w:p w:rsidR="00145C43" w:rsidRPr="00A7137A" w:rsidRDefault="00145C43" w:rsidP="00A7137A">
      <w:pPr>
        <w:spacing w:line="360" w:lineRule="auto"/>
        <w:ind w:firstLine="709"/>
        <w:jc w:val="both"/>
        <w:rPr>
          <w:sz w:val="28"/>
          <w:szCs w:val="28"/>
        </w:rPr>
      </w:pPr>
      <w:r w:rsidRPr="00A7137A">
        <w:rPr>
          <w:sz w:val="28"/>
          <w:szCs w:val="28"/>
        </w:rPr>
        <w:t>График выхода на проектную мощность разрабатывает самостоятельно.</w:t>
      </w:r>
    </w:p>
    <w:p w:rsidR="00145C43" w:rsidRPr="00A7137A" w:rsidRDefault="00145C43" w:rsidP="00A7137A">
      <w:pPr>
        <w:spacing w:line="360" w:lineRule="auto"/>
        <w:ind w:firstLine="709"/>
        <w:jc w:val="both"/>
        <w:rPr>
          <w:sz w:val="28"/>
          <w:szCs w:val="28"/>
        </w:rPr>
      </w:pPr>
      <w:r w:rsidRPr="00A7137A">
        <w:rPr>
          <w:sz w:val="28"/>
          <w:szCs w:val="28"/>
        </w:rPr>
        <w:t>Расчет численности производится по четырем категориям: рабочие, непосредственно занятые производством продукции (рабочие основного производства) - на основе технологической трудоемкости; рабочие и служащие, непосредственно не занятые производством продукции (вспомогательные рабочие) - на основе процентного соотношения; сотрудники аппарата управления на уровне цехов и сотрудники аппарата управления предприятием - на основе процентного соотношения. Численность работающих, отнесенная к первой категории, будет увеличиваться в соответствии с ростом объемов производства. Расходы на оплату труда этой категории работающих в ходе дальнейших расчетов будут отнесены к переменным издержкам.</w:t>
      </w:r>
    </w:p>
    <w:p w:rsidR="00145C43" w:rsidRPr="00A7137A" w:rsidRDefault="00145C43" w:rsidP="00A7137A">
      <w:pPr>
        <w:spacing w:line="360" w:lineRule="auto"/>
        <w:ind w:firstLine="709"/>
        <w:jc w:val="both"/>
        <w:rPr>
          <w:sz w:val="28"/>
          <w:szCs w:val="28"/>
        </w:rPr>
      </w:pPr>
      <w:r w:rsidRPr="00A7137A">
        <w:rPr>
          <w:sz w:val="28"/>
          <w:szCs w:val="28"/>
        </w:rPr>
        <w:t>Численность трех других категорий работающих в принципе не зависит от объема производства, большинство этих должностей должны быть заняты в первый год освоения производства, а расходы по оплате труда этих категорий работающих в ходе дальнейших расчетов будут отнесены на группу постоянных издержек.</w:t>
      </w:r>
    </w:p>
    <w:p w:rsidR="00145C43" w:rsidRPr="00A7137A" w:rsidRDefault="001756AE" w:rsidP="00A7137A">
      <w:pPr>
        <w:spacing w:line="360" w:lineRule="auto"/>
        <w:ind w:firstLine="709"/>
        <w:jc w:val="both"/>
        <w:rPr>
          <w:sz w:val="28"/>
          <w:szCs w:val="28"/>
        </w:rPr>
      </w:pPr>
      <w:r w:rsidRPr="00A7137A">
        <w:rPr>
          <w:sz w:val="28"/>
          <w:szCs w:val="28"/>
        </w:rPr>
        <w:t>Расчё</w:t>
      </w:r>
      <w:r w:rsidR="00145C43" w:rsidRPr="00A7137A">
        <w:rPr>
          <w:sz w:val="28"/>
          <w:szCs w:val="28"/>
        </w:rPr>
        <w:t>т производственных рабочих, непосредственно занятых производством продукции производятся на основе трудоемкости единицы продукции по формуле:</w:t>
      </w:r>
    </w:p>
    <w:p w:rsidR="00145C43" w:rsidRPr="00A7137A" w:rsidRDefault="00145C43" w:rsidP="00A7137A">
      <w:pPr>
        <w:spacing w:line="360" w:lineRule="auto"/>
        <w:ind w:firstLine="709"/>
        <w:jc w:val="both"/>
        <w:rPr>
          <w:sz w:val="28"/>
          <w:szCs w:val="28"/>
        </w:rPr>
      </w:pPr>
      <w:r w:rsidRPr="00A7137A">
        <w:rPr>
          <w:sz w:val="28"/>
          <w:szCs w:val="28"/>
        </w:rPr>
        <w:object w:dxaOrig="1540" w:dyaOrig="580">
          <v:shape id="_x0000_i1029" type="#_x0000_t75" style="width:90.75pt;height:36pt" o:ole="">
            <v:imagedata r:id="rId14" o:title=""/>
          </v:shape>
          <o:OLEObject Type="Embed" ProgID="Equation.3" ShapeID="_x0000_i1029" DrawAspect="Content" ObjectID="_1471026253" r:id="rId15"/>
        </w:object>
      </w:r>
      <w:r w:rsidRPr="00A7137A">
        <w:rPr>
          <w:sz w:val="28"/>
          <w:szCs w:val="28"/>
        </w:rPr>
        <w:t xml:space="preserve"> ,</w:t>
      </w:r>
    </w:p>
    <w:p w:rsidR="00145C43" w:rsidRPr="00A7137A" w:rsidRDefault="005C206A" w:rsidP="00A7137A">
      <w:pPr>
        <w:spacing w:line="360" w:lineRule="auto"/>
        <w:ind w:firstLine="709"/>
        <w:jc w:val="both"/>
        <w:rPr>
          <w:sz w:val="28"/>
          <w:szCs w:val="28"/>
        </w:rPr>
      </w:pPr>
      <w:r w:rsidRPr="00A7137A">
        <w:rPr>
          <w:sz w:val="28"/>
          <w:szCs w:val="28"/>
        </w:rPr>
        <w:object w:dxaOrig="2280" w:dyaOrig="660">
          <v:shape id="_x0000_i1030" type="#_x0000_t75" style="width:134.25pt;height:41.25pt" o:ole="">
            <v:imagedata r:id="rId16" o:title=""/>
          </v:shape>
          <o:OLEObject Type="Embed" ProgID="Equation.3" ShapeID="_x0000_i1030" DrawAspect="Content" ObjectID="_1471026254" r:id="rId17"/>
        </w:object>
      </w:r>
      <w:r w:rsidR="00145C43" w:rsidRPr="00A7137A">
        <w:rPr>
          <w:sz w:val="28"/>
          <w:szCs w:val="28"/>
        </w:rPr>
        <w:t xml:space="preserve"> (чел.)</w:t>
      </w:r>
    </w:p>
    <w:p w:rsidR="00145C43" w:rsidRPr="00A7137A" w:rsidRDefault="00145C43" w:rsidP="00A7137A">
      <w:pPr>
        <w:spacing w:line="360" w:lineRule="auto"/>
        <w:ind w:firstLine="709"/>
        <w:jc w:val="both"/>
        <w:rPr>
          <w:sz w:val="28"/>
          <w:szCs w:val="28"/>
        </w:rPr>
      </w:pPr>
      <w:r w:rsidRPr="00A7137A">
        <w:rPr>
          <w:sz w:val="28"/>
          <w:szCs w:val="28"/>
        </w:rPr>
        <w:t xml:space="preserve">где </w:t>
      </w:r>
      <w:r w:rsidRPr="00A7137A">
        <w:rPr>
          <w:sz w:val="28"/>
          <w:szCs w:val="28"/>
          <w:lang w:val="en-US"/>
        </w:rPr>
        <w:t>T</w:t>
      </w:r>
      <w:r w:rsidRPr="00A7137A">
        <w:rPr>
          <w:sz w:val="28"/>
          <w:szCs w:val="28"/>
        </w:rPr>
        <w:t xml:space="preserve"> - трудоемкость изготовления единицы продукции, </w:t>
      </w:r>
      <w:r w:rsidR="00D76CC6" w:rsidRPr="00A7137A">
        <w:rPr>
          <w:sz w:val="28"/>
          <w:szCs w:val="28"/>
        </w:rPr>
        <w:t xml:space="preserve">(750 </w:t>
      </w:r>
      <w:r w:rsidRPr="00A7137A">
        <w:rPr>
          <w:sz w:val="28"/>
          <w:szCs w:val="28"/>
        </w:rPr>
        <w:t>час</w:t>
      </w:r>
      <w:r w:rsidR="00D76CC6" w:rsidRPr="00A7137A">
        <w:rPr>
          <w:sz w:val="28"/>
          <w:szCs w:val="28"/>
        </w:rPr>
        <w:t>ов)</w:t>
      </w:r>
      <w:r w:rsidRPr="00A7137A">
        <w:rPr>
          <w:sz w:val="28"/>
          <w:szCs w:val="28"/>
        </w:rPr>
        <w:t xml:space="preserve">; </w:t>
      </w:r>
    </w:p>
    <w:p w:rsidR="00145C43" w:rsidRPr="00A7137A" w:rsidRDefault="00145C43" w:rsidP="00A7137A">
      <w:pPr>
        <w:spacing w:line="360" w:lineRule="auto"/>
        <w:ind w:firstLine="709"/>
        <w:jc w:val="both"/>
        <w:rPr>
          <w:sz w:val="28"/>
          <w:szCs w:val="28"/>
        </w:rPr>
      </w:pPr>
      <w:r w:rsidRPr="00A7137A">
        <w:rPr>
          <w:sz w:val="28"/>
          <w:szCs w:val="28"/>
        </w:rPr>
        <w:t>Фэ - эффективный фонд времени рабочего (1835 часов);</w:t>
      </w:r>
    </w:p>
    <w:p w:rsidR="00145C43" w:rsidRPr="00A7137A" w:rsidRDefault="00145C43" w:rsidP="00A7137A">
      <w:pPr>
        <w:spacing w:line="360" w:lineRule="auto"/>
        <w:ind w:firstLine="709"/>
        <w:jc w:val="both"/>
        <w:rPr>
          <w:sz w:val="28"/>
          <w:szCs w:val="28"/>
        </w:rPr>
      </w:pPr>
      <w:r w:rsidRPr="00A7137A">
        <w:rPr>
          <w:sz w:val="28"/>
          <w:szCs w:val="28"/>
          <w:lang w:val="en-US"/>
        </w:rPr>
        <w:t>k</w:t>
      </w:r>
      <w:r w:rsidRPr="00A7137A">
        <w:rPr>
          <w:sz w:val="28"/>
          <w:szCs w:val="28"/>
        </w:rPr>
        <w:t xml:space="preserve">в - коэффициент выполнения норм времени </w:t>
      </w:r>
      <w:r w:rsidR="00D76CC6" w:rsidRPr="00A7137A">
        <w:rPr>
          <w:sz w:val="28"/>
          <w:szCs w:val="28"/>
        </w:rPr>
        <w:t>(1,1)</w:t>
      </w:r>
      <w:r w:rsidRPr="00A7137A">
        <w:rPr>
          <w:sz w:val="28"/>
          <w:szCs w:val="28"/>
        </w:rPr>
        <w:t>.</w:t>
      </w:r>
    </w:p>
    <w:p w:rsidR="00145C43" w:rsidRPr="00A7137A" w:rsidRDefault="00145C43" w:rsidP="00A7137A">
      <w:pPr>
        <w:spacing w:line="360" w:lineRule="auto"/>
        <w:ind w:firstLine="709"/>
        <w:jc w:val="both"/>
        <w:rPr>
          <w:sz w:val="28"/>
          <w:szCs w:val="28"/>
        </w:rPr>
      </w:pPr>
      <w:r w:rsidRPr="00A7137A">
        <w:rPr>
          <w:sz w:val="28"/>
          <w:szCs w:val="28"/>
        </w:rPr>
        <w:t xml:space="preserve">При расчетах коэффициент выполнения норм времени </w:t>
      </w:r>
      <w:r w:rsidRPr="00A7137A">
        <w:rPr>
          <w:sz w:val="28"/>
          <w:szCs w:val="28"/>
          <w:lang w:val="en-US"/>
        </w:rPr>
        <w:t>k</w:t>
      </w:r>
      <w:r w:rsidRPr="00A7137A">
        <w:rPr>
          <w:sz w:val="28"/>
          <w:szCs w:val="28"/>
        </w:rPr>
        <w:t>в находится в пределах 1,1-1,2 и был принят равным 1,1.</w:t>
      </w:r>
    </w:p>
    <w:p w:rsidR="00145C43" w:rsidRPr="00A7137A" w:rsidRDefault="00145C43" w:rsidP="00A7137A">
      <w:pPr>
        <w:spacing w:line="360" w:lineRule="auto"/>
        <w:ind w:firstLine="709"/>
        <w:jc w:val="both"/>
        <w:rPr>
          <w:sz w:val="28"/>
          <w:szCs w:val="28"/>
        </w:rPr>
      </w:pPr>
      <w:r w:rsidRPr="00A7137A">
        <w:rPr>
          <w:sz w:val="28"/>
          <w:szCs w:val="28"/>
        </w:rPr>
        <w:t>Расчёт численности рабочих и служащих, не занятых производством продукции (вспомогательных), может быть произв</w:t>
      </w:r>
      <w:r w:rsidR="000B47A8" w:rsidRPr="00A7137A">
        <w:rPr>
          <w:sz w:val="28"/>
          <w:szCs w:val="28"/>
        </w:rPr>
        <w:t>еден укрупнё</w:t>
      </w:r>
      <w:r w:rsidRPr="00A7137A">
        <w:rPr>
          <w:sz w:val="28"/>
          <w:szCs w:val="28"/>
        </w:rPr>
        <w:t>но, в процентах от основных производственных рабочих:</w:t>
      </w:r>
    </w:p>
    <w:p w:rsidR="00145C43" w:rsidRPr="00A7137A" w:rsidRDefault="00145C43" w:rsidP="00A7137A">
      <w:pPr>
        <w:spacing w:line="360" w:lineRule="auto"/>
        <w:ind w:firstLine="709"/>
        <w:jc w:val="both"/>
        <w:rPr>
          <w:sz w:val="28"/>
          <w:szCs w:val="28"/>
        </w:rPr>
      </w:pPr>
      <w:r w:rsidRPr="00A7137A">
        <w:rPr>
          <w:sz w:val="28"/>
          <w:szCs w:val="28"/>
        </w:rPr>
        <w:object w:dxaOrig="1640" w:dyaOrig="300">
          <v:shape id="_x0000_i1031" type="#_x0000_t75" style="width:88.5pt;height:19.5pt" o:ole="">
            <v:imagedata r:id="rId18" o:title=""/>
          </v:shape>
          <o:OLEObject Type="Embed" ProgID="Equation.3" ShapeID="_x0000_i1031" DrawAspect="Content" ObjectID="_1471026255" r:id="rId19"/>
        </w:object>
      </w:r>
      <w:r w:rsidRPr="00A7137A">
        <w:rPr>
          <w:sz w:val="28"/>
          <w:szCs w:val="28"/>
        </w:rPr>
        <w:t xml:space="preserve"> ,</w:t>
      </w:r>
    </w:p>
    <w:p w:rsidR="00145C43" w:rsidRPr="00A7137A" w:rsidRDefault="0023514A" w:rsidP="00A7137A">
      <w:pPr>
        <w:spacing w:line="360" w:lineRule="auto"/>
        <w:ind w:firstLine="709"/>
        <w:jc w:val="both"/>
        <w:rPr>
          <w:sz w:val="28"/>
          <w:szCs w:val="28"/>
        </w:rPr>
      </w:pPr>
      <w:r w:rsidRPr="00A7137A">
        <w:rPr>
          <w:sz w:val="28"/>
          <w:szCs w:val="28"/>
        </w:rPr>
        <w:object w:dxaOrig="2220" w:dyaOrig="360">
          <v:shape id="_x0000_i1032" type="#_x0000_t75" style="width:134.25pt;height:23.25pt" o:ole="">
            <v:imagedata r:id="rId20" o:title=""/>
          </v:shape>
          <o:OLEObject Type="Embed" ProgID="Equation.3" ShapeID="_x0000_i1032" DrawAspect="Content" ObjectID="_1471026256" r:id="rId21"/>
        </w:object>
      </w:r>
      <w:r w:rsidR="00A7137A">
        <w:rPr>
          <w:sz w:val="28"/>
          <w:szCs w:val="28"/>
        </w:rPr>
        <w:t xml:space="preserve"> </w:t>
      </w:r>
      <w:r w:rsidR="00145C43" w:rsidRPr="00A7137A">
        <w:rPr>
          <w:sz w:val="28"/>
          <w:szCs w:val="28"/>
        </w:rPr>
        <w:t>(чел.)</w:t>
      </w:r>
    </w:p>
    <w:p w:rsidR="00145C43" w:rsidRPr="00A7137A" w:rsidRDefault="00145C43" w:rsidP="00A7137A">
      <w:pPr>
        <w:spacing w:line="360" w:lineRule="auto"/>
        <w:ind w:firstLine="709"/>
        <w:jc w:val="both"/>
        <w:rPr>
          <w:sz w:val="28"/>
          <w:szCs w:val="28"/>
        </w:rPr>
      </w:pPr>
      <w:r w:rsidRPr="00A7137A">
        <w:rPr>
          <w:sz w:val="28"/>
          <w:szCs w:val="28"/>
        </w:rPr>
        <w:t>где k1</w:t>
      </w:r>
      <w:r w:rsidR="00A7137A">
        <w:rPr>
          <w:sz w:val="28"/>
          <w:szCs w:val="28"/>
        </w:rPr>
        <w:t xml:space="preserve"> </w:t>
      </w:r>
      <w:r w:rsidRPr="00A7137A">
        <w:rPr>
          <w:sz w:val="28"/>
          <w:szCs w:val="28"/>
        </w:rPr>
        <w:t>- коэффициент, равный доле вспомогательных рабочих (включая служащих, не занятых производством продукции) принятый в размере 0,4</w:t>
      </w:r>
      <w:r w:rsidR="0023514A" w:rsidRPr="00A7137A">
        <w:rPr>
          <w:sz w:val="28"/>
          <w:szCs w:val="28"/>
        </w:rPr>
        <w:t>5</w:t>
      </w:r>
      <w:r w:rsidRPr="00A7137A">
        <w:rPr>
          <w:sz w:val="28"/>
          <w:szCs w:val="28"/>
        </w:rPr>
        <w:t xml:space="preserve"> по исходным данным приведенным в приложении А</w:t>
      </w:r>
      <w:r w:rsidR="0023514A" w:rsidRPr="00A7137A">
        <w:rPr>
          <w:sz w:val="28"/>
          <w:szCs w:val="28"/>
        </w:rPr>
        <w:t>)</w:t>
      </w:r>
      <w:r w:rsidRPr="00A7137A">
        <w:rPr>
          <w:sz w:val="28"/>
          <w:szCs w:val="28"/>
        </w:rPr>
        <w:t>;</w:t>
      </w:r>
    </w:p>
    <w:p w:rsidR="00145C43" w:rsidRPr="00A7137A" w:rsidRDefault="00145C43" w:rsidP="00A7137A">
      <w:pPr>
        <w:spacing w:line="360" w:lineRule="auto"/>
        <w:ind w:firstLine="709"/>
        <w:jc w:val="both"/>
        <w:rPr>
          <w:sz w:val="28"/>
          <w:szCs w:val="28"/>
        </w:rPr>
      </w:pPr>
      <w:r w:rsidRPr="00A7137A">
        <w:rPr>
          <w:sz w:val="28"/>
          <w:szCs w:val="28"/>
        </w:rPr>
        <w:t>Чосн - количество основных рабочих.</w:t>
      </w:r>
    </w:p>
    <w:p w:rsidR="00145C43" w:rsidRPr="00A7137A" w:rsidRDefault="00145C43" w:rsidP="00A7137A">
      <w:pPr>
        <w:spacing w:line="360" w:lineRule="auto"/>
        <w:ind w:firstLine="709"/>
        <w:jc w:val="both"/>
        <w:rPr>
          <w:sz w:val="28"/>
          <w:szCs w:val="28"/>
        </w:rPr>
      </w:pPr>
      <w:r w:rsidRPr="00A7137A">
        <w:rPr>
          <w:sz w:val="28"/>
          <w:szCs w:val="28"/>
        </w:rPr>
        <w:t>Расчёт численности сотрудников управленческого аппарата осуществляется в процентах от суммы основных и вспомогательных рабочих:</w:t>
      </w:r>
    </w:p>
    <w:p w:rsidR="00145C43" w:rsidRPr="00A7137A" w:rsidRDefault="00145C43" w:rsidP="00A7137A">
      <w:pPr>
        <w:spacing w:line="360" w:lineRule="auto"/>
        <w:ind w:firstLine="709"/>
        <w:jc w:val="both"/>
        <w:rPr>
          <w:sz w:val="28"/>
          <w:szCs w:val="28"/>
        </w:rPr>
      </w:pPr>
      <w:r w:rsidRPr="00A7137A">
        <w:rPr>
          <w:sz w:val="28"/>
          <w:szCs w:val="28"/>
        </w:rPr>
        <w:object w:dxaOrig="2220" w:dyaOrig="380">
          <v:shape id="_x0000_i1033" type="#_x0000_t75" style="width:141pt;height:22.5pt" o:ole="">
            <v:imagedata r:id="rId22" o:title=""/>
          </v:shape>
          <o:OLEObject Type="Embed" ProgID="Equation.3" ShapeID="_x0000_i1033" DrawAspect="Content" ObjectID="_1471026257" r:id="rId23"/>
        </w:object>
      </w:r>
      <w:r w:rsidRPr="00A7137A">
        <w:rPr>
          <w:sz w:val="28"/>
          <w:szCs w:val="28"/>
        </w:rPr>
        <w:t xml:space="preserve"> ,</w:t>
      </w:r>
    </w:p>
    <w:p w:rsidR="00145C43" w:rsidRPr="00A7137A" w:rsidRDefault="008D150B" w:rsidP="00A7137A">
      <w:pPr>
        <w:spacing w:line="360" w:lineRule="auto"/>
        <w:ind w:firstLine="709"/>
        <w:jc w:val="both"/>
        <w:rPr>
          <w:sz w:val="28"/>
          <w:szCs w:val="28"/>
        </w:rPr>
      </w:pPr>
      <w:r w:rsidRPr="00A7137A">
        <w:rPr>
          <w:sz w:val="28"/>
          <w:szCs w:val="28"/>
        </w:rPr>
        <w:object w:dxaOrig="2920" w:dyaOrig="380">
          <v:shape id="_x0000_i1034" type="#_x0000_t75" style="width:185.25pt;height:22.5pt" o:ole="">
            <v:imagedata r:id="rId24" o:title=""/>
          </v:shape>
          <o:OLEObject Type="Embed" ProgID="Equation.3" ShapeID="_x0000_i1034" DrawAspect="Content" ObjectID="_1471026258" r:id="rId25"/>
        </w:object>
      </w:r>
      <w:r w:rsidR="00145C43" w:rsidRPr="00A7137A">
        <w:rPr>
          <w:sz w:val="28"/>
          <w:szCs w:val="28"/>
        </w:rPr>
        <w:t xml:space="preserve"> (чел.)</w:t>
      </w:r>
    </w:p>
    <w:p w:rsidR="00145C43" w:rsidRPr="00A7137A" w:rsidRDefault="00145C43" w:rsidP="00A7137A">
      <w:pPr>
        <w:spacing w:line="360" w:lineRule="auto"/>
        <w:ind w:firstLine="709"/>
        <w:jc w:val="both"/>
        <w:rPr>
          <w:sz w:val="28"/>
          <w:szCs w:val="28"/>
        </w:rPr>
      </w:pPr>
      <w:r w:rsidRPr="00A7137A">
        <w:rPr>
          <w:sz w:val="28"/>
          <w:szCs w:val="28"/>
        </w:rPr>
        <w:t xml:space="preserve">где </w:t>
      </w:r>
      <w:r w:rsidRPr="00A7137A">
        <w:rPr>
          <w:sz w:val="28"/>
          <w:szCs w:val="28"/>
          <w:lang w:val="en-US"/>
        </w:rPr>
        <w:t>k</w:t>
      </w:r>
      <w:r w:rsidRPr="00A7137A">
        <w:rPr>
          <w:sz w:val="28"/>
          <w:szCs w:val="28"/>
        </w:rPr>
        <w:t>2 – коэффициент, равный 0,26 принятый по исходным данным приведенным в приложении А;.</w:t>
      </w:r>
    </w:p>
    <w:p w:rsidR="00145C43" w:rsidRPr="00A7137A" w:rsidRDefault="00145C43" w:rsidP="00A7137A">
      <w:pPr>
        <w:spacing w:line="360" w:lineRule="auto"/>
        <w:ind w:firstLine="709"/>
        <w:jc w:val="both"/>
        <w:rPr>
          <w:sz w:val="28"/>
          <w:szCs w:val="28"/>
        </w:rPr>
      </w:pPr>
      <w:r w:rsidRPr="00A7137A">
        <w:rPr>
          <w:sz w:val="28"/>
          <w:szCs w:val="28"/>
        </w:rPr>
        <w:t>Из них:</w:t>
      </w:r>
    </w:p>
    <w:p w:rsidR="00145C43" w:rsidRPr="00A7137A" w:rsidRDefault="00145C43" w:rsidP="00A7137A">
      <w:pPr>
        <w:spacing w:line="360" w:lineRule="auto"/>
        <w:ind w:firstLine="709"/>
        <w:jc w:val="both"/>
        <w:rPr>
          <w:sz w:val="28"/>
          <w:szCs w:val="28"/>
        </w:rPr>
      </w:pPr>
      <w:r w:rsidRPr="00A7137A">
        <w:rPr>
          <w:sz w:val="28"/>
          <w:szCs w:val="28"/>
        </w:rPr>
        <w:t>- расчёт численности сотрудников аппарата управления на уровне цехов:</w:t>
      </w:r>
    </w:p>
    <w:p w:rsidR="00145C43" w:rsidRPr="00A7137A" w:rsidRDefault="00145C43" w:rsidP="00A7137A">
      <w:pPr>
        <w:spacing w:line="360" w:lineRule="auto"/>
        <w:ind w:firstLine="709"/>
        <w:jc w:val="both"/>
        <w:rPr>
          <w:sz w:val="28"/>
          <w:szCs w:val="28"/>
        </w:rPr>
      </w:pPr>
      <w:r w:rsidRPr="00A7137A">
        <w:rPr>
          <w:sz w:val="28"/>
          <w:szCs w:val="28"/>
          <w:lang w:val="en-US"/>
        </w:rPr>
        <w:object w:dxaOrig="1939" w:dyaOrig="320">
          <v:shape id="_x0000_i1035" type="#_x0000_t75" style="width:126.75pt;height:22.5pt" o:ole="">
            <v:imagedata r:id="rId26" o:title=""/>
          </v:shape>
          <o:OLEObject Type="Embed" ProgID="Equation.3" ShapeID="_x0000_i1035" DrawAspect="Content" ObjectID="_1471026259" r:id="rId27"/>
        </w:object>
      </w:r>
      <w:r w:rsidRPr="00A7137A">
        <w:rPr>
          <w:sz w:val="28"/>
          <w:szCs w:val="28"/>
        </w:rPr>
        <w:t xml:space="preserve"> ,</w:t>
      </w:r>
    </w:p>
    <w:p w:rsidR="00145C43" w:rsidRPr="00A7137A" w:rsidRDefault="0044138F" w:rsidP="00A7137A">
      <w:pPr>
        <w:spacing w:line="360" w:lineRule="auto"/>
        <w:ind w:firstLine="709"/>
        <w:jc w:val="both"/>
        <w:rPr>
          <w:sz w:val="28"/>
          <w:szCs w:val="28"/>
        </w:rPr>
      </w:pPr>
      <w:r w:rsidRPr="00A7137A">
        <w:rPr>
          <w:sz w:val="28"/>
          <w:szCs w:val="28"/>
          <w:lang w:val="en-US"/>
        </w:rPr>
        <w:object w:dxaOrig="2220" w:dyaOrig="380">
          <v:shape id="_x0000_i1036" type="#_x0000_t75" style="width:145.5pt;height:26.25pt" o:ole="">
            <v:imagedata r:id="rId28" o:title=""/>
          </v:shape>
          <o:OLEObject Type="Embed" ProgID="Equation.3" ShapeID="_x0000_i1036" DrawAspect="Content" ObjectID="_1471026260" r:id="rId29"/>
        </w:object>
      </w:r>
      <w:r w:rsidR="00145C43" w:rsidRPr="00A7137A">
        <w:rPr>
          <w:sz w:val="28"/>
          <w:szCs w:val="28"/>
        </w:rPr>
        <w:t>(чел.)</w:t>
      </w:r>
    </w:p>
    <w:p w:rsidR="00145C43" w:rsidRPr="00A7137A" w:rsidRDefault="00145C43" w:rsidP="00A7137A">
      <w:pPr>
        <w:spacing w:line="360" w:lineRule="auto"/>
        <w:ind w:firstLine="709"/>
        <w:jc w:val="both"/>
        <w:rPr>
          <w:sz w:val="28"/>
          <w:szCs w:val="28"/>
        </w:rPr>
      </w:pPr>
      <w:r w:rsidRPr="00A7137A">
        <w:rPr>
          <w:sz w:val="28"/>
          <w:szCs w:val="28"/>
        </w:rPr>
        <w:t>где k3 - коэффициент, равный 0,4.</w:t>
      </w:r>
    </w:p>
    <w:p w:rsidR="00145C43" w:rsidRPr="00A7137A" w:rsidRDefault="00145C43" w:rsidP="00A7137A">
      <w:pPr>
        <w:spacing w:line="360" w:lineRule="auto"/>
        <w:ind w:firstLine="709"/>
        <w:jc w:val="both"/>
        <w:rPr>
          <w:sz w:val="28"/>
          <w:szCs w:val="28"/>
        </w:rPr>
      </w:pPr>
      <w:r w:rsidRPr="00A7137A">
        <w:rPr>
          <w:sz w:val="28"/>
          <w:szCs w:val="28"/>
        </w:rPr>
        <w:t>- расчёт численности сотрудников аппарата управления предприятием:</w:t>
      </w:r>
    </w:p>
    <w:p w:rsidR="00145C43" w:rsidRPr="00A7137A" w:rsidRDefault="00145C43" w:rsidP="00A7137A">
      <w:pPr>
        <w:spacing w:line="360" w:lineRule="auto"/>
        <w:ind w:firstLine="709"/>
        <w:jc w:val="both"/>
        <w:rPr>
          <w:sz w:val="28"/>
          <w:szCs w:val="28"/>
        </w:rPr>
      </w:pPr>
      <w:r w:rsidRPr="00A7137A">
        <w:rPr>
          <w:sz w:val="28"/>
          <w:szCs w:val="28"/>
          <w:lang w:val="en-US"/>
        </w:rPr>
        <w:object w:dxaOrig="2439" w:dyaOrig="320">
          <v:shape id="_x0000_i1037" type="#_x0000_t75" style="width:167.25pt;height:20.25pt" o:ole="">
            <v:imagedata r:id="rId30" o:title=""/>
          </v:shape>
          <o:OLEObject Type="Embed" ProgID="Equation.3" ShapeID="_x0000_i1037" DrawAspect="Content" ObjectID="_1471026261" r:id="rId31"/>
        </w:object>
      </w:r>
      <w:r w:rsidRPr="00A7137A">
        <w:rPr>
          <w:sz w:val="28"/>
          <w:szCs w:val="28"/>
        </w:rPr>
        <w:t>,</w:t>
      </w:r>
    </w:p>
    <w:p w:rsidR="00145C43" w:rsidRPr="00A7137A" w:rsidRDefault="009C6C1A" w:rsidP="00A7137A">
      <w:pPr>
        <w:spacing w:line="360" w:lineRule="auto"/>
        <w:ind w:firstLine="709"/>
        <w:jc w:val="both"/>
        <w:rPr>
          <w:sz w:val="28"/>
          <w:szCs w:val="28"/>
        </w:rPr>
      </w:pPr>
      <w:r w:rsidRPr="00A7137A">
        <w:rPr>
          <w:sz w:val="28"/>
          <w:szCs w:val="28"/>
          <w:lang w:val="en-US"/>
        </w:rPr>
        <w:object w:dxaOrig="2200" w:dyaOrig="380">
          <v:shape id="_x0000_i1038" type="#_x0000_t75" style="width:150.75pt;height:24pt" o:ole="">
            <v:imagedata r:id="rId32" o:title=""/>
          </v:shape>
          <o:OLEObject Type="Embed" ProgID="Equation.3" ShapeID="_x0000_i1038" DrawAspect="Content" ObjectID="_1471026262" r:id="rId33"/>
        </w:object>
      </w:r>
      <w:r w:rsidR="00145C43" w:rsidRPr="00A7137A">
        <w:rPr>
          <w:sz w:val="28"/>
          <w:szCs w:val="28"/>
        </w:rPr>
        <w:t>(чел.).</w:t>
      </w:r>
    </w:p>
    <w:p w:rsidR="00145C43" w:rsidRPr="00A7137A" w:rsidRDefault="00145C43" w:rsidP="00A7137A">
      <w:pPr>
        <w:spacing w:line="360" w:lineRule="auto"/>
        <w:ind w:firstLine="709"/>
        <w:jc w:val="both"/>
        <w:rPr>
          <w:sz w:val="28"/>
          <w:szCs w:val="28"/>
        </w:rPr>
      </w:pPr>
      <w:r w:rsidRPr="00A7137A">
        <w:rPr>
          <w:sz w:val="28"/>
          <w:szCs w:val="28"/>
        </w:rPr>
        <w:t xml:space="preserve">Полученные данные корректируем по коэффициенту использования производственной мощности и сводим в таблицу </w:t>
      </w:r>
      <w:r w:rsidR="0044138F" w:rsidRPr="00A7137A">
        <w:rPr>
          <w:sz w:val="28"/>
          <w:szCs w:val="28"/>
        </w:rPr>
        <w:t>4</w:t>
      </w:r>
      <w:r w:rsidRPr="00A7137A">
        <w:rPr>
          <w:sz w:val="28"/>
          <w:szCs w:val="28"/>
        </w:rPr>
        <w:t>.</w:t>
      </w:r>
    </w:p>
    <w:p w:rsidR="0044138F" w:rsidRPr="00A7137A" w:rsidRDefault="0044138F" w:rsidP="00A7137A">
      <w:pPr>
        <w:spacing w:line="360" w:lineRule="auto"/>
        <w:ind w:firstLine="709"/>
        <w:jc w:val="both"/>
        <w:rPr>
          <w:sz w:val="28"/>
          <w:szCs w:val="28"/>
        </w:rPr>
      </w:pPr>
    </w:p>
    <w:tbl>
      <w:tblPr>
        <w:tblW w:w="9160" w:type="dxa"/>
        <w:jc w:val="center"/>
        <w:tblLook w:val="0000" w:firstRow="0" w:lastRow="0" w:firstColumn="0" w:lastColumn="0" w:noHBand="0" w:noVBand="0"/>
      </w:tblPr>
      <w:tblGrid>
        <w:gridCol w:w="4140"/>
        <w:gridCol w:w="960"/>
        <w:gridCol w:w="960"/>
        <w:gridCol w:w="1180"/>
        <w:gridCol w:w="960"/>
        <w:gridCol w:w="960"/>
      </w:tblGrid>
      <w:tr w:rsidR="0044138F" w:rsidRPr="00A7137A">
        <w:trPr>
          <w:trHeight w:val="255"/>
          <w:jc w:val="center"/>
        </w:trPr>
        <w:tc>
          <w:tcPr>
            <w:tcW w:w="4140" w:type="dxa"/>
            <w:tcBorders>
              <w:top w:val="single" w:sz="4" w:space="0" w:color="auto"/>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Категории работающих</w:t>
            </w:r>
          </w:p>
        </w:tc>
        <w:tc>
          <w:tcPr>
            <w:tcW w:w="960" w:type="dxa"/>
            <w:tcBorders>
              <w:top w:val="single" w:sz="4" w:space="0" w:color="auto"/>
              <w:left w:val="nil"/>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2002</w:t>
            </w:r>
          </w:p>
        </w:tc>
        <w:tc>
          <w:tcPr>
            <w:tcW w:w="960" w:type="dxa"/>
            <w:tcBorders>
              <w:top w:val="single" w:sz="4" w:space="0" w:color="auto"/>
              <w:left w:val="nil"/>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2003</w:t>
            </w:r>
          </w:p>
        </w:tc>
        <w:tc>
          <w:tcPr>
            <w:tcW w:w="1180" w:type="dxa"/>
            <w:tcBorders>
              <w:top w:val="single" w:sz="4" w:space="0" w:color="auto"/>
              <w:left w:val="nil"/>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2004</w:t>
            </w:r>
          </w:p>
        </w:tc>
        <w:tc>
          <w:tcPr>
            <w:tcW w:w="960" w:type="dxa"/>
            <w:tcBorders>
              <w:top w:val="single" w:sz="4" w:space="0" w:color="auto"/>
              <w:left w:val="nil"/>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2005</w:t>
            </w:r>
          </w:p>
        </w:tc>
        <w:tc>
          <w:tcPr>
            <w:tcW w:w="960" w:type="dxa"/>
            <w:tcBorders>
              <w:top w:val="single" w:sz="4" w:space="0" w:color="auto"/>
              <w:left w:val="nil"/>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2006</w:t>
            </w:r>
          </w:p>
        </w:tc>
      </w:tr>
      <w:tr w:rsidR="0044138F" w:rsidRPr="00A7137A">
        <w:trPr>
          <w:trHeight w:val="483"/>
          <w:jc w:val="center"/>
        </w:trPr>
        <w:tc>
          <w:tcPr>
            <w:tcW w:w="4140" w:type="dxa"/>
            <w:vMerge w:val="restart"/>
            <w:tcBorders>
              <w:top w:val="nil"/>
              <w:left w:val="single" w:sz="4" w:space="0" w:color="auto"/>
              <w:bottom w:val="single" w:sz="4" w:space="0" w:color="auto"/>
              <w:right w:val="single" w:sz="4" w:space="0" w:color="auto"/>
            </w:tcBorders>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Использование производственной мощности, %</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50</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100</w:t>
            </w:r>
          </w:p>
        </w:tc>
        <w:tc>
          <w:tcPr>
            <w:tcW w:w="118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100</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100</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100</w:t>
            </w:r>
          </w:p>
        </w:tc>
      </w:tr>
      <w:tr w:rsidR="0044138F" w:rsidRPr="00A7137A" w:rsidTr="00A7137A">
        <w:trPr>
          <w:trHeight w:val="345"/>
          <w:jc w:val="center"/>
        </w:trPr>
        <w:tc>
          <w:tcPr>
            <w:tcW w:w="414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118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r>
      <w:tr w:rsidR="0044138F" w:rsidRPr="00A7137A">
        <w:trPr>
          <w:trHeight w:val="483"/>
          <w:jc w:val="center"/>
        </w:trPr>
        <w:tc>
          <w:tcPr>
            <w:tcW w:w="4140" w:type="dxa"/>
            <w:vMerge w:val="restart"/>
            <w:tcBorders>
              <w:top w:val="nil"/>
              <w:left w:val="single" w:sz="4" w:space="0" w:color="auto"/>
              <w:bottom w:val="single" w:sz="4" w:space="0" w:color="auto"/>
              <w:right w:val="single" w:sz="4" w:space="0" w:color="auto"/>
            </w:tcBorders>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1.Производственные рабочие, непосредственно занятые производством продукции</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186</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372</w:t>
            </w:r>
          </w:p>
        </w:tc>
        <w:tc>
          <w:tcPr>
            <w:tcW w:w="118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372</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372</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372</w:t>
            </w:r>
          </w:p>
        </w:tc>
      </w:tr>
      <w:tr w:rsidR="0044138F" w:rsidRPr="00A7137A">
        <w:trPr>
          <w:trHeight w:val="483"/>
          <w:jc w:val="center"/>
        </w:trPr>
        <w:tc>
          <w:tcPr>
            <w:tcW w:w="414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118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r>
      <w:tr w:rsidR="0044138F" w:rsidRPr="00A7137A">
        <w:trPr>
          <w:trHeight w:val="483"/>
          <w:jc w:val="center"/>
        </w:trPr>
        <w:tc>
          <w:tcPr>
            <w:tcW w:w="4140" w:type="dxa"/>
            <w:vMerge w:val="restart"/>
            <w:tcBorders>
              <w:top w:val="nil"/>
              <w:left w:val="single" w:sz="4" w:space="0" w:color="auto"/>
              <w:bottom w:val="single" w:sz="4" w:space="0" w:color="auto"/>
              <w:right w:val="single" w:sz="4" w:space="0" w:color="auto"/>
            </w:tcBorders>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2.Рабочие и служащие непосредственно не занятые производством продукции</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167</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167</w:t>
            </w:r>
          </w:p>
        </w:tc>
        <w:tc>
          <w:tcPr>
            <w:tcW w:w="118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167</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167</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167</w:t>
            </w:r>
          </w:p>
        </w:tc>
      </w:tr>
      <w:tr w:rsidR="0044138F" w:rsidRPr="00A7137A" w:rsidTr="00A7137A">
        <w:trPr>
          <w:trHeight w:val="345"/>
          <w:jc w:val="center"/>
        </w:trPr>
        <w:tc>
          <w:tcPr>
            <w:tcW w:w="414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118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r>
      <w:tr w:rsidR="0044138F" w:rsidRPr="00A7137A">
        <w:trPr>
          <w:trHeight w:val="483"/>
          <w:jc w:val="center"/>
        </w:trPr>
        <w:tc>
          <w:tcPr>
            <w:tcW w:w="4140" w:type="dxa"/>
            <w:vMerge w:val="restart"/>
            <w:tcBorders>
              <w:top w:val="nil"/>
              <w:left w:val="single" w:sz="4" w:space="0" w:color="auto"/>
              <w:bottom w:val="single" w:sz="4" w:space="0" w:color="auto"/>
              <w:right w:val="single" w:sz="4" w:space="0" w:color="auto"/>
            </w:tcBorders>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3.Сотрудники аппарата упралвения на уровне цехов</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56</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56</w:t>
            </w:r>
          </w:p>
        </w:tc>
        <w:tc>
          <w:tcPr>
            <w:tcW w:w="118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56</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56</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56</w:t>
            </w:r>
          </w:p>
        </w:tc>
      </w:tr>
      <w:tr w:rsidR="0044138F" w:rsidRPr="00A7137A" w:rsidTr="00A7137A">
        <w:trPr>
          <w:trHeight w:val="345"/>
          <w:jc w:val="center"/>
        </w:trPr>
        <w:tc>
          <w:tcPr>
            <w:tcW w:w="414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118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r>
      <w:tr w:rsidR="0044138F" w:rsidRPr="00A7137A">
        <w:trPr>
          <w:trHeight w:val="483"/>
          <w:jc w:val="center"/>
        </w:trPr>
        <w:tc>
          <w:tcPr>
            <w:tcW w:w="4140" w:type="dxa"/>
            <w:vMerge w:val="restart"/>
            <w:tcBorders>
              <w:top w:val="nil"/>
              <w:left w:val="single" w:sz="4" w:space="0" w:color="auto"/>
              <w:bottom w:val="single" w:sz="4" w:space="0" w:color="auto"/>
              <w:right w:val="single" w:sz="4" w:space="0" w:color="auto"/>
            </w:tcBorders>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4.Сотрудники аппарата управления предприятием</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84</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84</w:t>
            </w:r>
          </w:p>
        </w:tc>
        <w:tc>
          <w:tcPr>
            <w:tcW w:w="118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84</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84</w:t>
            </w:r>
          </w:p>
        </w:tc>
        <w:tc>
          <w:tcPr>
            <w:tcW w:w="960" w:type="dxa"/>
            <w:vMerge w:val="restart"/>
            <w:tcBorders>
              <w:top w:val="nil"/>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84</w:t>
            </w:r>
          </w:p>
        </w:tc>
      </w:tr>
      <w:tr w:rsidR="0044138F" w:rsidRPr="00A7137A" w:rsidTr="00A7137A">
        <w:trPr>
          <w:trHeight w:val="345"/>
          <w:jc w:val="center"/>
        </w:trPr>
        <w:tc>
          <w:tcPr>
            <w:tcW w:w="414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118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44138F" w:rsidRPr="00A7137A" w:rsidRDefault="0044138F" w:rsidP="00A7137A">
            <w:pPr>
              <w:spacing w:line="360" w:lineRule="auto"/>
              <w:jc w:val="both"/>
              <w:rPr>
                <w:rFonts w:cs="Arial CYR"/>
                <w:sz w:val="20"/>
                <w:szCs w:val="20"/>
              </w:rPr>
            </w:pPr>
          </w:p>
        </w:tc>
      </w:tr>
      <w:tr w:rsidR="0044138F" w:rsidRPr="00A7137A">
        <w:trPr>
          <w:trHeight w:val="255"/>
          <w:jc w:val="center"/>
        </w:trPr>
        <w:tc>
          <w:tcPr>
            <w:tcW w:w="4140" w:type="dxa"/>
            <w:tcBorders>
              <w:top w:val="single" w:sz="4" w:space="0" w:color="auto"/>
              <w:left w:val="single" w:sz="4" w:space="0" w:color="auto"/>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Всего работающих</w:t>
            </w:r>
          </w:p>
        </w:tc>
        <w:tc>
          <w:tcPr>
            <w:tcW w:w="960" w:type="dxa"/>
            <w:tcBorders>
              <w:top w:val="nil"/>
              <w:left w:val="nil"/>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493</w:t>
            </w:r>
          </w:p>
        </w:tc>
        <w:tc>
          <w:tcPr>
            <w:tcW w:w="960" w:type="dxa"/>
            <w:tcBorders>
              <w:top w:val="nil"/>
              <w:left w:val="nil"/>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679</w:t>
            </w:r>
          </w:p>
        </w:tc>
        <w:tc>
          <w:tcPr>
            <w:tcW w:w="1180" w:type="dxa"/>
            <w:tcBorders>
              <w:top w:val="nil"/>
              <w:left w:val="nil"/>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679</w:t>
            </w:r>
          </w:p>
        </w:tc>
        <w:tc>
          <w:tcPr>
            <w:tcW w:w="960" w:type="dxa"/>
            <w:tcBorders>
              <w:top w:val="nil"/>
              <w:left w:val="nil"/>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679</w:t>
            </w:r>
          </w:p>
        </w:tc>
        <w:tc>
          <w:tcPr>
            <w:tcW w:w="960" w:type="dxa"/>
            <w:tcBorders>
              <w:top w:val="nil"/>
              <w:left w:val="nil"/>
              <w:bottom w:val="single" w:sz="4" w:space="0" w:color="auto"/>
              <w:right w:val="single" w:sz="4" w:space="0" w:color="auto"/>
            </w:tcBorders>
            <w:noWrap/>
            <w:vAlign w:val="bottom"/>
          </w:tcPr>
          <w:p w:rsidR="0044138F" w:rsidRPr="00A7137A" w:rsidRDefault="0044138F" w:rsidP="00A7137A">
            <w:pPr>
              <w:spacing w:line="360" w:lineRule="auto"/>
              <w:jc w:val="both"/>
              <w:rPr>
                <w:rFonts w:cs="Arial CYR"/>
                <w:sz w:val="20"/>
                <w:szCs w:val="20"/>
              </w:rPr>
            </w:pPr>
            <w:r w:rsidRPr="00A7137A">
              <w:rPr>
                <w:rFonts w:cs="Arial CYR"/>
                <w:sz w:val="20"/>
                <w:szCs w:val="20"/>
              </w:rPr>
              <w:t>679</w:t>
            </w:r>
          </w:p>
        </w:tc>
      </w:tr>
    </w:tbl>
    <w:p w:rsidR="0044138F" w:rsidRPr="00A7137A" w:rsidRDefault="0044138F" w:rsidP="00A7137A">
      <w:pPr>
        <w:spacing w:line="360" w:lineRule="auto"/>
        <w:ind w:firstLine="709"/>
        <w:jc w:val="both"/>
        <w:rPr>
          <w:sz w:val="28"/>
          <w:szCs w:val="28"/>
        </w:rPr>
      </w:pPr>
    </w:p>
    <w:p w:rsidR="0044138F" w:rsidRPr="00A7137A" w:rsidRDefault="0044138F" w:rsidP="00A7137A">
      <w:pPr>
        <w:spacing w:line="360" w:lineRule="auto"/>
        <w:ind w:firstLine="709"/>
        <w:jc w:val="both"/>
        <w:rPr>
          <w:sz w:val="28"/>
          <w:szCs w:val="28"/>
        </w:rPr>
      </w:pPr>
      <w:r w:rsidRPr="00A7137A">
        <w:rPr>
          <w:sz w:val="28"/>
          <w:szCs w:val="28"/>
        </w:rPr>
        <w:t>Таблица 4 -</w:t>
      </w:r>
      <w:r w:rsidR="00A7137A">
        <w:rPr>
          <w:sz w:val="28"/>
          <w:szCs w:val="28"/>
        </w:rPr>
        <w:t xml:space="preserve"> </w:t>
      </w:r>
      <w:r w:rsidRPr="00A7137A">
        <w:rPr>
          <w:sz w:val="28"/>
          <w:szCs w:val="28"/>
        </w:rPr>
        <w:t>Списочная численность работающих, чел</w:t>
      </w:r>
      <w:r w:rsidR="009C6C1A" w:rsidRPr="00A7137A">
        <w:rPr>
          <w:sz w:val="28"/>
          <w:szCs w:val="28"/>
        </w:rPr>
        <w:t>.</w:t>
      </w:r>
    </w:p>
    <w:p w:rsidR="009C6C1A" w:rsidRPr="00A7137A" w:rsidRDefault="00A7137A" w:rsidP="00A7137A">
      <w:pPr>
        <w:spacing w:line="360" w:lineRule="auto"/>
        <w:ind w:firstLine="709"/>
        <w:jc w:val="center"/>
        <w:rPr>
          <w:b/>
          <w:sz w:val="28"/>
          <w:szCs w:val="28"/>
        </w:rPr>
      </w:pPr>
      <w:r>
        <w:rPr>
          <w:sz w:val="28"/>
          <w:szCs w:val="28"/>
        </w:rPr>
        <w:br w:type="page"/>
      </w:r>
      <w:r w:rsidR="009C6C1A" w:rsidRPr="00A7137A">
        <w:rPr>
          <w:b/>
          <w:sz w:val="28"/>
          <w:szCs w:val="28"/>
        </w:rPr>
        <w:t>4. Расчёт величины производственной площади</w:t>
      </w:r>
    </w:p>
    <w:p w:rsidR="009C6C1A" w:rsidRPr="00A7137A" w:rsidRDefault="009C6C1A" w:rsidP="00A7137A">
      <w:pPr>
        <w:spacing w:line="360" w:lineRule="auto"/>
        <w:ind w:firstLine="709"/>
        <w:jc w:val="center"/>
        <w:rPr>
          <w:b/>
          <w:sz w:val="28"/>
          <w:szCs w:val="28"/>
        </w:rPr>
      </w:pPr>
    </w:p>
    <w:p w:rsidR="009C6C1A" w:rsidRPr="00A7137A" w:rsidRDefault="009C6C1A" w:rsidP="00A7137A">
      <w:pPr>
        <w:spacing w:line="360" w:lineRule="auto"/>
        <w:ind w:firstLine="709"/>
        <w:jc w:val="both"/>
        <w:rPr>
          <w:sz w:val="28"/>
          <w:szCs w:val="28"/>
        </w:rPr>
      </w:pPr>
      <w:r w:rsidRPr="00A7137A">
        <w:rPr>
          <w:sz w:val="28"/>
          <w:szCs w:val="28"/>
        </w:rPr>
        <w:t>Расчёт величины производственной площади предприятия производится методом укрупн</w:t>
      </w:r>
      <w:r w:rsidR="00291BDA" w:rsidRPr="00A7137A">
        <w:rPr>
          <w:sz w:val="28"/>
          <w:szCs w:val="28"/>
        </w:rPr>
        <w:t>ё</w:t>
      </w:r>
      <w:r w:rsidRPr="00A7137A">
        <w:rPr>
          <w:sz w:val="28"/>
          <w:szCs w:val="28"/>
        </w:rPr>
        <w:t xml:space="preserve">нного </w:t>
      </w:r>
      <w:r w:rsidR="00C8312E" w:rsidRPr="00A7137A">
        <w:rPr>
          <w:sz w:val="28"/>
          <w:szCs w:val="28"/>
        </w:rPr>
        <w:t>проецирования, используя усреднё</w:t>
      </w:r>
      <w:r w:rsidRPr="00A7137A">
        <w:rPr>
          <w:sz w:val="28"/>
          <w:szCs w:val="28"/>
        </w:rPr>
        <w:t xml:space="preserve">нные нормативы производственной площади. В норматив удельной площади, приходящийся на один металлорежущий станок, входит площадь проходов и проездов на участках и в цехах. Нормативы устанавливаются по каждой группе оборудования. При выполнении данного проекта руководствуемся следующими величинами удельной площади: для мелких станков до </w:t>
      </w:r>
      <w:smartTag w:uri="urn:schemas-microsoft-com:office:smarttags" w:element="metricconverter">
        <w:smartTagPr>
          <w:attr w:name="ProductID" w:val="12 м2"/>
        </w:smartTagPr>
        <w:r w:rsidRPr="00A7137A">
          <w:rPr>
            <w:sz w:val="28"/>
            <w:szCs w:val="28"/>
          </w:rPr>
          <w:t>12 м2</w:t>
        </w:r>
      </w:smartTag>
      <w:r w:rsidRPr="00A7137A">
        <w:rPr>
          <w:sz w:val="28"/>
          <w:szCs w:val="28"/>
        </w:rPr>
        <w:t xml:space="preserve">; для средних - до 25; для крупных – до </w:t>
      </w:r>
      <w:smartTag w:uri="urn:schemas-microsoft-com:office:smarttags" w:element="metricconverter">
        <w:smartTagPr>
          <w:attr w:name="ProductID" w:val="45 м2"/>
        </w:smartTagPr>
        <w:r w:rsidRPr="00A7137A">
          <w:rPr>
            <w:sz w:val="28"/>
            <w:szCs w:val="28"/>
          </w:rPr>
          <w:t>45 м2</w:t>
        </w:r>
      </w:smartTag>
      <w:r w:rsidRPr="00A7137A">
        <w:rPr>
          <w:sz w:val="28"/>
          <w:szCs w:val="28"/>
        </w:rPr>
        <w:t>.</w:t>
      </w:r>
    </w:p>
    <w:p w:rsidR="009C6C1A" w:rsidRPr="00A7137A" w:rsidRDefault="009C6C1A" w:rsidP="00A7137A">
      <w:pPr>
        <w:spacing w:line="360" w:lineRule="auto"/>
        <w:ind w:firstLine="709"/>
        <w:jc w:val="both"/>
        <w:rPr>
          <w:sz w:val="28"/>
          <w:szCs w:val="28"/>
        </w:rPr>
      </w:pPr>
      <w:r w:rsidRPr="00A7137A">
        <w:rPr>
          <w:sz w:val="28"/>
          <w:szCs w:val="28"/>
        </w:rPr>
        <w:t>Общая площадь зданий проектируемого предприятия будет включать следующие три составляющие:</w:t>
      </w:r>
    </w:p>
    <w:p w:rsidR="009C6C1A" w:rsidRPr="00A7137A" w:rsidRDefault="00705636" w:rsidP="00A7137A">
      <w:pPr>
        <w:spacing w:line="360" w:lineRule="auto"/>
        <w:ind w:firstLine="709"/>
        <w:jc w:val="both"/>
        <w:rPr>
          <w:sz w:val="28"/>
          <w:szCs w:val="28"/>
        </w:rPr>
      </w:pPr>
      <w:r>
        <w:rPr>
          <w:sz w:val="28"/>
          <w:szCs w:val="28"/>
        </w:rPr>
        <w:pict>
          <v:shape id="_x0000_i1039" type="#_x0000_t75" style="width:153.75pt;height:20.25pt">
            <v:imagedata r:id="rId34" o:title=""/>
          </v:shape>
        </w:pict>
      </w:r>
      <w:r w:rsidR="009C6C1A" w:rsidRPr="00A7137A">
        <w:rPr>
          <w:sz w:val="28"/>
          <w:szCs w:val="28"/>
        </w:rPr>
        <w:t xml:space="preserve"> ,</w:t>
      </w:r>
    </w:p>
    <w:p w:rsidR="009C6C1A" w:rsidRPr="00A7137A" w:rsidRDefault="009C6C1A" w:rsidP="00A7137A">
      <w:pPr>
        <w:spacing w:line="360" w:lineRule="auto"/>
        <w:ind w:firstLine="709"/>
        <w:jc w:val="both"/>
        <w:rPr>
          <w:sz w:val="28"/>
          <w:szCs w:val="28"/>
        </w:rPr>
      </w:pPr>
      <w:r w:rsidRPr="00A7137A">
        <w:rPr>
          <w:sz w:val="28"/>
          <w:szCs w:val="28"/>
          <w:lang w:val="en-US"/>
        </w:rPr>
        <w:t>S</w:t>
      </w:r>
      <w:r w:rsidRPr="00A7137A">
        <w:rPr>
          <w:sz w:val="28"/>
          <w:szCs w:val="28"/>
        </w:rPr>
        <w:t xml:space="preserve">зд = </w:t>
      </w:r>
      <w:r w:rsidR="00C8312E" w:rsidRPr="00A7137A">
        <w:rPr>
          <w:sz w:val="28"/>
          <w:szCs w:val="28"/>
        </w:rPr>
        <w:t>3225+980,55+806,25=5011,8</w:t>
      </w:r>
      <w:r w:rsidRPr="00A7137A">
        <w:rPr>
          <w:sz w:val="28"/>
          <w:szCs w:val="28"/>
        </w:rPr>
        <w:t xml:space="preserve"> </w:t>
      </w:r>
      <w:r w:rsidR="00C8312E" w:rsidRPr="00A7137A">
        <w:rPr>
          <w:sz w:val="28"/>
          <w:szCs w:val="28"/>
        </w:rPr>
        <w:t>,</w:t>
      </w:r>
      <w:r w:rsidRPr="00A7137A">
        <w:rPr>
          <w:sz w:val="28"/>
          <w:szCs w:val="28"/>
        </w:rPr>
        <w:t xml:space="preserve"> (м2)</w:t>
      </w:r>
    </w:p>
    <w:p w:rsidR="009C6C1A" w:rsidRPr="00A7137A" w:rsidRDefault="009C6C1A"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 xml:space="preserve">Sпр - непосредственно производственная площадь для размещения оборудования, м2; </w:t>
      </w:r>
    </w:p>
    <w:p w:rsidR="009C6C1A" w:rsidRPr="00A7137A" w:rsidRDefault="009C6C1A" w:rsidP="00A7137A">
      <w:pPr>
        <w:spacing w:line="360" w:lineRule="auto"/>
        <w:ind w:firstLine="709"/>
        <w:jc w:val="both"/>
        <w:rPr>
          <w:sz w:val="28"/>
          <w:szCs w:val="28"/>
        </w:rPr>
      </w:pPr>
      <w:r w:rsidRPr="00A7137A">
        <w:rPr>
          <w:sz w:val="28"/>
          <w:szCs w:val="28"/>
        </w:rPr>
        <w:t xml:space="preserve">Sупр - площадь помещений для служащих, специалистов и руководителей, м2; </w:t>
      </w:r>
    </w:p>
    <w:p w:rsidR="009C6C1A" w:rsidRPr="00A7137A" w:rsidRDefault="009C6C1A" w:rsidP="00A7137A">
      <w:pPr>
        <w:spacing w:line="360" w:lineRule="auto"/>
        <w:ind w:firstLine="709"/>
        <w:jc w:val="both"/>
        <w:rPr>
          <w:sz w:val="28"/>
          <w:szCs w:val="28"/>
        </w:rPr>
      </w:pPr>
      <w:r w:rsidRPr="00A7137A">
        <w:rPr>
          <w:sz w:val="28"/>
          <w:szCs w:val="28"/>
        </w:rPr>
        <w:t>Sвсп - площадь, занимаемая вспомогательными помещениями, м2.</w:t>
      </w:r>
    </w:p>
    <w:p w:rsidR="009C6C1A" w:rsidRPr="00A7137A" w:rsidRDefault="009C6C1A" w:rsidP="00A7137A">
      <w:pPr>
        <w:spacing w:line="360" w:lineRule="auto"/>
        <w:ind w:firstLine="709"/>
        <w:jc w:val="both"/>
        <w:rPr>
          <w:sz w:val="28"/>
          <w:szCs w:val="28"/>
        </w:rPr>
      </w:pPr>
      <w:r w:rsidRPr="00A7137A">
        <w:rPr>
          <w:sz w:val="28"/>
          <w:szCs w:val="28"/>
        </w:rPr>
        <w:t>Величина производственной площади рассчитывается по формуле:</w:t>
      </w:r>
    </w:p>
    <w:p w:rsidR="009C6C1A" w:rsidRPr="00A7137A" w:rsidRDefault="00705636" w:rsidP="00A7137A">
      <w:pPr>
        <w:spacing w:line="360" w:lineRule="auto"/>
        <w:ind w:firstLine="709"/>
        <w:jc w:val="both"/>
        <w:rPr>
          <w:sz w:val="28"/>
          <w:szCs w:val="28"/>
        </w:rPr>
      </w:pPr>
      <w:r>
        <w:rPr>
          <w:sz w:val="28"/>
          <w:szCs w:val="28"/>
        </w:rPr>
        <w:pict>
          <v:shape id="_x0000_i1040" type="#_x0000_t75" style="width:94.5pt;height:20.25pt">
            <v:imagedata r:id="rId35" o:title=""/>
          </v:shape>
        </w:pict>
      </w:r>
      <w:r w:rsidR="009C6C1A" w:rsidRPr="00A7137A">
        <w:rPr>
          <w:sz w:val="28"/>
          <w:szCs w:val="28"/>
        </w:rPr>
        <w:t xml:space="preserve"> ,</w:t>
      </w:r>
    </w:p>
    <w:p w:rsidR="009C6C1A" w:rsidRPr="00A7137A" w:rsidRDefault="009C6C1A" w:rsidP="00A7137A">
      <w:pPr>
        <w:spacing w:line="360" w:lineRule="auto"/>
        <w:ind w:firstLine="709"/>
        <w:jc w:val="both"/>
        <w:rPr>
          <w:sz w:val="28"/>
          <w:szCs w:val="28"/>
        </w:rPr>
      </w:pPr>
      <w:r w:rsidRPr="00A7137A">
        <w:rPr>
          <w:sz w:val="28"/>
          <w:szCs w:val="28"/>
          <w:lang w:val="en-US"/>
        </w:rPr>
        <w:t>S</w:t>
      </w:r>
      <w:r w:rsidRPr="00A7137A">
        <w:rPr>
          <w:sz w:val="28"/>
          <w:szCs w:val="28"/>
        </w:rPr>
        <w:t xml:space="preserve">пр = </w:t>
      </w:r>
      <w:r w:rsidR="009C212A" w:rsidRPr="00A7137A">
        <w:rPr>
          <w:sz w:val="28"/>
          <w:szCs w:val="28"/>
        </w:rPr>
        <w:t>25*129</w:t>
      </w:r>
      <w:r w:rsidRPr="00A7137A">
        <w:rPr>
          <w:sz w:val="28"/>
          <w:szCs w:val="28"/>
        </w:rPr>
        <w:t xml:space="preserve"> = 3</w:t>
      </w:r>
      <w:r w:rsidR="009C212A" w:rsidRPr="00A7137A">
        <w:rPr>
          <w:sz w:val="28"/>
          <w:szCs w:val="28"/>
        </w:rPr>
        <w:t>225</w:t>
      </w:r>
      <w:r w:rsidRPr="00A7137A">
        <w:rPr>
          <w:sz w:val="28"/>
          <w:szCs w:val="28"/>
        </w:rPr>
        <w:t>, (м2)</w:t>
      </w:r>
    </w:p>
    <w:p w:rsidR="009C6C1A" w:rsidRPr="00A7137A" w:rsidRDefault="009C6C1A" w:rsidP="00A7137A">
      <w:pPr>
        <w:spacing w:line="360" w:lineRule="auto"/>
        <w:ind w:firstLine="709"/>
        <w:jc w:val="both"/>
        <w:rPr>
          <w:sz w:val="28"/>
          <w:szCs w:val="28"/>
        </w:rPr>
      </w:pPr>
      <w:r w:rsidRPr="00A7137A">
        <w:rPr>
          <w:sz w:val="28"/>
          <w:szCs w:val="28"/>
        </w:rPr>
        <w:t xml:space="preserve">где S1 - удельная площадь, приходящаяся на единицу оборудования, м2 (принятая </w:t>
      </w:r>
      <w:smartTag w:uri="urn:schemas-microsoft-com:office:smarttags" w:element="metricconverter">
        <w:smartTagPr>
          <w:attr w:name="ProductID" w:val="25 м2"/>
        </w:smartTagPr>
        <w:r w:rsidRPr="00A7137A">
          <w:rPr>
            <w:sz w:val="28"/>
            <w:szCs w:val="28"/>
          </w:rPr>
          <w:t>25 м2</w:t>
        </w:r>
      </w:smartTag>
      <w:r w:rsidRPr="00A7137A">
        <w:rPr>
          <w:sz w:val="28"/>
          <w:szCs w:val="28"/>
        </w:rPr>
        <w:t>);</w:t>
      </w:r>
    </w:p>
    <w:p w:rsidR="009C6C1A" w:rsidRPr="00A7137A" w:rsidRDefault="009C6C1A" w:rsidP="00A7137A">
      <w:pPr>
        <w:spacing w:line="360" w:lineRule="auto"/>
        <w:ind w:firstLine="709"/>
        <w:jc w:val="both"/>
        <w:rPr>
          <w:sz w:val="28"/>
          <w:szCs w:val="28"/>
        </w:rPr>
      </w:pPr>
      <w:r w:rsidRPr="00A7137A">
        <w:rPr>
          <w:sz w:val="28"/>
          <w:szCs w:val="28"/>
        </w:rPr>
        <w:t>mпр - принятое количество единиц оборудования.</w:t>
      </w:r>
    </w:p>
    <w:p w:rsidR="009C6C1A" w:rsidRPr="00A7137A" w:rsidRDefault="009C6C1A" w:rsidP="00A7137A">
      <w:pPr>
        <w:spacing w:line="360" w:lineRule="auto"/>
        <w:ind w:firstLine="709"/>
        <w:jc w:val="both"/>
        <w:rPr>
          <w:sz w:val="28"/>
          <w:szCs w:val="28"/>
        </w:rPr>
      </w:pPr>
      <w:r w:rsidRPr="00A7137A">
        <w:rPr>
          <w:sz w:val="28"/>
          <w:szCs w:val="28"/>
        </w:rPr>
        <w:t>Площадь необходимая для размещения служащих, специалистов и руководителей:</w:t>
      </w:r>
    </w:p>
    <w:p w:rsidR="009C6C1A" w:rsidRPr="00A7137A" w:rsidRDefault="00705636" w:rsidP="00A7137A">
      <w:pPr>
        <w:spacing w:line="360" w:lineRule="auto"/>
        <w:ind w:firstLine="709"/>
        <w:jc w:val="both"/>
        <w:rPr>
          <w:sz w:val="28"/>
          <w:szCs w:val="28"/>
        </w:rPr>
      </w:pPr>
      <w:r>
        <w:rPr>
          <w:sz w:val="28"/>
          <w:szCs w:val="28"/>
        </w:rPr>
        <w:pict>
          <v:shape id="_x0000_i1041" type="#_x0000_t75" style="width:96.75pt;height:20.25pt">
            <v:imagedata r:id="rId36" o:title=""/>
          </v:shape>
        </w:pict>
      </w:r>
      <w:r w:rsidR="009C6C1A" w:rsidRPr="00A7137A">
        <w:rPr>
          <w:sz w:val="28"/>
          <w:szCs w:val="28"/>
        </w:rPr>
        <w:t xml:space="preserve"> ,</w:t>
      </w:r>
    </w:p>
    <w:p w:rsidR="009C6C1A" w:rsidRPr="00A7137A" w:rsidRDefault="009C6C1A" w:rsidP="00A7137A">
      <w:pPr>
        <w:spacing w:line="360" w:lineRule="auto"/>
        <w:ind w:firstLine="709"/>
        <w:jc w:val="both"/>
        <w:rPr>
          <w:sz w:val="28"/>
          <w:szCs w:val="28"/>
        </w:rPr>
      </w:pPr>
      <w:r w:rsidRPr="00A7137A">
        <w:rPr>
          <w:sz w:val="28"/>
          <w:szCs w:val="28"/>
          <w:lang w:val="en-US"/>
        </w:rPr>
        <w:t>S</w:t>
      </w:r>
      <w:r w:rsidRPr="00A7137A">
        <w:rPr>
          <w:sz w:val="28"/>
          <w:szCs w:val="28"/>
        </w:rPr>
        <w:t>упр =</w:t>
      </w:r>
      <w:r w:rsidR="004439A1" w:rsidRPr="00A7137A">
        <w:rPr>
          <w:sz w:val="28"/>
          <w:szCs w:val="28"/>
        </w:rPr>
        <w:t>7*140=980,55</w:t>
      </w:r>
      <w:r w:rsidRPr="00A7137A">
        <w:rPr>
          <w:sz w:val="28"/>
          <w:szCs w:val="28"/>
        </w:rPr>
        <w:t>, (м2)</w:t>
      </w:r>
    </w:p>
    <w:p w:rsidR="009C6C1A" w:rsidRPr="00A7137A" w:rsidRDefault="009C6C1A" w:rsidP="00A7137A">
      <w:pPr>
        <w:spacing w:line="360" w:lineRule="auto"/>
        <w:ind w:firstLine="709"/>
        <w:jc w:val="both"/>
        <w:rPr>
          <w:sz w:val="28"/>
          <w:szCs w:val="28"/>
        </w:rPr>
      </w:pPr>
      <w:r w:rsidRPr="00A7137A">
        <w:rPr>
          <w:sz w:val="28"/>
          <w:szCs w:val="28"/>
        </w:rPr>
        <w:t>где S - площадь на одного человека, (</w:t>
      </w:r>
      <w:smartTag w:uri="urn:schemas-microsoft-com:office:smarttags" w:element="metricconverter">
        <w:smartTagPr>
          <w:attr w:name="ProductID" w:val="7 м2"/>
        </w:smartTagPr>
        <w:r w:rsidRPr="00A7137A">
          <w:rPr>
            <w:sz w:val="28"/>
            <w:szCs w:val="28"/>
          </w:rPr>
          <w:t>7</w:t>
        </w:r>
        <w:r w:rsidR="002A4E1D" w:rsidRPr="00A7137A">
          <w:rPr>
            <w:sz w:val="28"/>
            <w:szCs w:val="28"/>
          </w:rPr>
          <w:t xml:space="preserve"> </w:t>
        </w:r>
        <w:r w:rsidRPr="00A7137A">
          <w:rPr>
            <w:sz w:val="28"/>
            <w:szCs w:val="28"/>
          </w:rPr>
          <w:t>м2</w:t>
        </w:r>
      </w:smartTag>
      <w:r w:rsidRPr="00A7137A">
        <w:rPr>
          <w:sz w:val="28"/>
          <w:szCs w:val="28"/>
        </w:rPr>
        <w:t>)</w:t>
      </w:r>
      <w:r w:rsidR="002A4E1D" w:rsidRPr="00A7137A">
        <w:rPr>
          <w:sz w:val="28"/>
          <w:szCs w:val="28"/>
        </w:rPr>
        <w:t xml:space="preserve"> </w:t>
      </w:r>
      <w:r w:rsidRPr="00A7137A">
        <w:rPr>
          <w:sz w:val="28"/>
          <w:szCs w:val="28"/>
        </w:rPr>
        <w:t>;</w:t>
      </w:r>
    </w:p>
    <w:p w:rsidR="009C6C1A" w:rsidRPr="00A7137A" w:rsidRDefault="009C6C1A" w:rsidP="00A7137A">
      <w:pPr>
        <w:spacing w:line="360" w:lineRule="auto"/>
        <w:ind w:firstLine="709"/>
        <w:jc w:val="both"/>
        <w:rPr>
          <w:sz w:val="28"/>
          <w:szCs w:val="28"/>
        </w:rPr>
      </w:pPr>
      <w:r w:rsidRPr="00A7137A">
        <w:rPr>
          <w:sz w:val="28"/>
          <w:szCs w:val="28"/>
        </w:rPr>
        <w:t>Чупр - численность служащих, специалистов и руководителей.</w:t>
      </w:r>
    </w:p>
    <w:p w:rsidR="009C6C1A" w:rsidRPr="00A7137A" w:rsidRDefault="009C6C1A" w:rsidP="00A7137A">
      <w:pPr>
        <w:spacing w:line="360" w:lineRule="auto"/>
        <w:ind w:firstLine="709"/>
        <w:jc w:val="both"/>
        <w:rPr>
          <w:sz w:val="28"/>
          <w:szCs w:val="28"/>
        </w:rPr>
      </w:pPr>
      <w:r w:rsidRPr="00A7137A">
        <w:rPr>
          <w:sz w:val="28"/>
          <w:szCs w:val="28"/>
        </w:rPr>
        <w:t>Площадь, необходимая для размещения складских помещени</w:t>
      </w:r>
      <w:r w:rsidR="004439A1" w:rsidRPr="00A7137A">
        <w:rPr>
          <w:sz w:val="28"/>
          <w:szCs w:val="28"/>
        </w:rPr>
        <w:t>й, может быть определена укрупнё</w:t>
      </w:r>
      <w:r w:rsidRPr="00A7137A">
        <w:rPr>
          <w:sz w:val="28"/>
          <w:szCs w:val="28"/>
        </w:rPr>
        <w:t>нно в процентах</w:t>
      </w:r>
      <w:r w:rsidR="00A7137A">
        <w:rPr>
          <w:sz w:val="28"/>
          <w:szCs w:val="28"/>
        </w:rPr>
        <w:t xml:space="preserve"> </w:t>
      </w:r>
      <w:r w:rsidRPr="00A7137A">
        <w:rPr>
          <w:sz w:val="28"/>
          <w:szCs w:val="28"/>
        </w:rPr>
        <w:t>от величины производственной площади:</w:t>
      </w:r>
    </w:p>
    <w:p w:rsidR="009C6C1A" w:rsidRPr="00A7137A" w:rsidRDefault="009C6C1A" w:rsidP="00A7137A">
      <w:pPr>
        <w:spacing w:line="360" w:lineRule="auto"/>
        <w:ind w:firstLine="709"/>
        <w:jc w:val="both"/>
        <w:rPr>
          <w:sz w:val="28"/>
          <w:szCs w:val="28"/>
        </w:rPr>
      </w:pPr>
      <w:r w:rsidRPr="00A7137A">
        <w:rPr>
          <w:sz w:val="28"/>
          <w:szCs w:val="28"/>
        </w:rPr>
        <w:object w:dxaOrig="1400" w:dyaOrig="380">
          <v:shape id="_x0000_i1042" type="#_x0000_t75" style="width:89.25pt;height:24pt" o:ole="">
            <v:imagedata r:id="rId37" o:title=""/>
          </v:shape>
          <o:OLEObject Type="Embed" ProgID="Equation.3" ShapeID="_x0000_i1042" DrawAspect="Content" ObjectID="_1471026263" r:id="rId38"/>
        </w:object>
      </w:r>
      <w:r w:rsidRPr="00A7137A">
        <w:rPr>
          <w:sz w:val="28"/>
          <w:szCs w:val="28"/>
        </w:rPr>
        <w:t xml:space="preserve"> ,</w:t>
      </w:r>
    </w:p>
    <w:p w:rsidR="009C6C1A" w:rsidRPr="00A7137A" w:rsidRDefault="002A4E1D" w:rsidP="00A7137A">
      <w:pPr>
        <w:spacing w:line="360" w:lineRule="auto"/>
        <w:ind w:firstLine="709"/>
        <w:jc w:val="both"/>
        <w:rPr>
          <w:sz w:val="28"/>
          <w:szCs w:val="28"/>
        </w:rPr>
      </w:pPr>
      <w:r w:rsidRPr="00A7137A">
        <w:rPr>
          <w:sz w:val="28"/>
          <w:szCs w:val="28"/>
        </w:rPr>
        <w:object w:dxaOrig="2640" w:dyaOrig="360">
          <v:shape id="_x0000_i1043" type="#_x0000_t75" style="width:168pt;height:22.5pt" o:ole="">
            <v:imagedata r:id="rId39" o:title=""/>
          </v:shape>
          <o:OLEObject Type="Embed" ProgID="Equation.3" ShapeID="_x0000_i1043" DrawAspect="Content" ObjectID="_1471026264" r:id="rId40"/>
        </w:object>
      </w:r>
      <w:r w:rsidR="009C6C1A" w:rsidRPr="00A7137A">
        <w:rPr>
          <w:sz w:val="28"/>
          <w:szCs w:val="28"/>
        </w:rPr>
        <w:t xml:space="preserve"> , (м2)</w:t>
      </w:r>
    </w:p>
    <w:p w:rsidR="009C6C1A" w:rsidRPr="00A7137A" w:rsidRDefault="009C6C1A" w:rsidP="00A7137A">
      <w:pPr>
        <w:spacing w:line="360" w:lineRule="auto"/>
        <w:ind w:firstLine="709"/>
        <w:jc w:val="both"/>
        <w:rPr>
          <w:sz w:val="28"/>
          <w:szCs w:val="28"/>
        </w:rPr>
      </w:pPr>
      <w:r w:rsidRPr="00A7137A">
        <w:rPr>
          <w:sz w:val="28"/>
          <w:szCs w:val="28"/>
        </w:rPr>
        <w:t>где kвсп</w:t>
      </w:r>
      <w:r w:rsidR="00A7137A">
        <w:rPr>
          <w:sz w:val="28"/>
          <w:szCs w:val="28"/>
        </w:rPr>
        <w:t xml:space="preserve"> </w:t>
      </w:r>
      <w:r w:rsidRPr="00A7137A">
        <w:rPr>
          <w:sz w:val="28"/>
          <w:szCs w:val="28"/>
        </w:rPr>
        <w:t>- коэффициент, характеризующий долю площади для размещения вспомогательных помещений (0,25-0,3) и принят 0,25.</w:t>
      </w:r>
    </w:p>
    <w:p w:rsidR="009C6C1A" w:rsidRPr="00A7137A" w:rsidRDefault="009C6C1A" w:rsidP="00A7137A">
      <w:pPr>
        <w:spacing w:line="360" w:lineRule="auto"/>
        <w:ind w:firstLine="709"/>
        <w:jc w:val="both"/>
        <w:rPr>
          <w:sz w:val="28"/>
          <w:szCs w:val="28"/>
        </w:rPr>
      </w:pPr>
      <w:r w:rsidRPr="00A7137A">
        <w:rPr>
          <w:sz w:val="28"/>
          <w:szCs w:val="28"/>
        </w:rPr>
        <w:t xml:space="preserve">Полученные данные сведены в таблицу </w:t>
      </w:r>
      <w:r w:rsidR="002A4E1D" w:rsidRPr="00A7137A">
        <w:rPr>
          <w:sz w:val="28"/>
          <w:szCs w:val="28"/>
        </w:rPr>
        <w:t>5.</w:t>
      </w:r>
    </w:p>
    <w:p w:rsidR="002A4E1D" w:rsidRPr="00A7137A" w:rsidRDefault="002A4E1D" w:rsidP="00A7137A">
      <w:pPr>
        <w:spacing w:line="360" w:lineRule="auto"/>
        <w:ind w:firstLine="709"/>
        <w:jc w:val="both"/>
        <w:rPr>
          <w:sz w:val="28"/>
          <w:szCs w:val="28"/>
        </w:rPr>
      </w:pPr>
    </w:p>
    <w:tbl>
      <w:tblPr>
        <w:tblW w:w="9190" w:type="dxa"/>
        <w:jc w:val="center"/>
        <w:tblLook w:val="0000" w:firstRow="0" w:lastRow="0" w:firstColumn="0" w:lastColumn="0" w:noHBand="0" w:noVBand="0"/>
      </w:tblPr>
      <w:tblGrid>
        <w:gridCol w:w="1970"/>
        <w:gridCol w:w="2596"/>
        <w:gridCol w:w="2238"/>
        <w:gridCol w:w="2386"/>
      </w:tblGrid>
      <w:tr w:rsidR="002A4E1D" w:rsidRPr="00A7137A">
        <w:trPr>
          <w:trHeight w:val="255"/>
          <w:jc w:val="center"/>
        </w:trPr>
        <w:tc>
          <w:tcPr>
            <w:tcW w:w="1970" w:type="dxa"/>
            <w:tcBorders>
              <w:top w:val="single" w:sz="8" w:space="0" w:color="auto"/>
              <w:left w:val="single" w:sz="8" w:space="0" w:color="auto"/>
              <w:bottom w:val="single" w:sz="4" w:space="0" w:color="auto"/>
              <w:right w:val="single" w:sz="4" w:space="0" w:color="auto"/>
            </w:tcBorders>
            <w:noWrap/>
            <w:vAlign w:val="center"/>
          </w:tcPr>
          <w:p w:rsidR="002A4E1D" w:rsidRPr="00A7137A" w:rsidRDefault="002A4E1D" w:rsidP="00A7137A">
            <w:pPr>
              <w:spacing w:line="360" w:lineRule="auto"/>
              <w:jc w:val="both"/>
              <w:rPr>
                <w:sz w:val="20"/>
                <w:szCs w:val="20"/>
              </w:rPr>
            </w:pPr>
            <w:r w:rsidRPr="00A7137A">
              <w:rPr>
                <w:sz w:val="20"/>
                <w:szCs w:val="20"/>
              </w:rPr>
              <w:t>Производственная площадь, м2</w:t>
            </w:r>
          </w:p>
        </w:tc>
        <w:tc>
          <w:tcPr>
            <w:tcW w:w="2596" w:type="dxa"/>
            <w:tcBorders>
              <w:top w:val="single" w:sz="8" w:space="0" w:color="auto"/>
              <w:left w:val="nil"/>
              <w:bottom w:val="single" w:sz="4" w:space="0" w:color="auto"/>
              <w:right w:val="single" w:sz="4" w:space="0" w:color="auto"/>
            </w:tcBorders>
            <w:noWrap/>
            <w:vAlign w:val="center"/>
          </w:tcPr>
          <w:p w:rsidR="002A4E1D" w:rsidRPr="00A7137A" w:rsidRDefault="002A4E1D" w:rsidP="00A7137A">
            <w:pPr>
              <w:spacing w:line="360" w:lineRule="auto"/>
              <w:jc w:val="both"/>
              <w:rPr>
                <w:sz w:val="20"/>
                <w:szCs w:val="20"/>
              </w:rPr>
            </w:pPr>
            <w:r w:rsidRPr="00A7137A">
              <w:rPr>
                <w:sz w:val="20"/>
                <w:szCs w:val="20"/>
              </w:rPr>
              <w:t>Площадь помещений для служащих, специалистов и руководителей, м2</w:t>
            </w:r>
          </w:p>
        </w:tc>
        <w:tc>
          <w:tcPr>
            <w:tcW w:w="2238" w:type="dxa"/>
            <w:tcBorders>
              <w:top w:val="single" w:sz="8" w:space="0" w:color="auto"/>
              <w:left w:val="nil"/>
              <w:bottom w:val="single" w:sz="4" w:space="0" w:color="auto"/>
              <w:right w:val="single" w:sz="4" w:space="0" w:color="auto"/>
            </w:tcBorders>
            <w:noWrap/>
            <w:vAlign w:val="center"/>
          </w:tcPr>
          <w:p w:rsidR="002A4E1D" w:rsidRPr="00A7137A" w:rsidRDefault="002A4E1D" w:rsidP="00A7137A">
            <w:pPr>
              <w:spacing w:line="360" w:lineRule="auto"/>
              <w:jc w:val="both"/>
              <w:rPr>
                <w:sz w:val="20"/>
                <w:szCs w:val="20"/>
              </w:rPr>
            </w:pPr>
            <w:r w:rsidRPr="00A7137A">
              <w:rPr>
                <w:sz w:val="20"/>
                <w:szCs w:val="20"/>
              </w:rPr>
              <w:t>Площадь, занимаемая вспомогательными помещениями, м2</w:t>
            </w:r>
          </w:p>
        </w:tc>
        <w:tc>
          <w:tcPr>
            <w:tcW w:w="2386" w:type="dxa"/>
            <w:tcBorders>
              <w:top w:val="single" w:sz="8" w:space="0" w:color="auto"/>
              <w:left w:val="nil"/>
              <w:bottom w:val="single" w:sz="4" w:space="0" w:color="auto"/>
              <w:right w:val="single" w:sz="8" w:space="0" w:color="auto"/>
            </w:tcBorders>
            <w:noWrap/>
            <w:vAlign w:val="center"/>
          </w:tcPr>
          <w:p w:rsidR="002A4E1D" w:rsidRPr="00A7137A" w:rsidRDefault="002A4E1D" w:rsidP="00A7137A">
            <w:pPr>
              <w:spacing w:line="360" w:lineRule="auto"/>
              <w:jc w:val="both"/>
              <w:rPr>
                <w:sz w:val="20"/>
                <w:szCs w:val="20"/>
              </w:rPr>
            </w:pPr>
            <w:r w:rsidRPr="00A7137A">
              <w:rPr>
                <w:sz w:val="20"/>
                <w:szCs w:val="20"/>
              </w:rPr>
              <w:t>Общая площадь зданий, м2</w:t>
            </w:r>
          </w:p>
        </w:tc>
      </w:tr>
      <w:tr w:rsidR="002A4E1D" w:rsidRPr="00A7137A">
        <w:trPr>
          <w:trHeight w:val="270"/>
          <w:jc w:val="center"/>
        </w:trPr>
        <w:tc>
          <w:tcPr>
            <w:tcW w:w="1970" w:type="dxa"/>
            <w:tcBorders>
              <w:top w:val="nil"/>
              <w:left w:val="single" w:sz="8" w:space="0" w:color="auto"/>
              <w:bottom w:val="single" w:sz="8" w:space="0" w:color="auto"/>
              <w:right w:val="single" w:sz="4" w:space="0" w:color="auto"/>
            </w:tcBorders>
            <w:noWrap/>
            <w:vAlign w:val="bottom"/>
          </w:tcPr>
          <w:p w:rsidR="002A4E1D" w:rsidRPr="00A7137A" w:rsidRDefault="002A4E1D" w:rsidP="00A7137A">
            <w:pPr>
              <w:spacing w:line="360" w:lineRule="auto"/>
              <w:jc w:val="both"/>
              <w:rPr>
                <w:sz w:val="20"/>
                <w:szCs w:val="20"/>
              </w:rPr>
            </w:pPr>
            <w:r w:rsidRPr="00A7137A">
              <w:rPr>
                <w:sz w:val="20"/>
                <w:szCs w:val="20"/>
              </w:rPr>
              <w:t>3225</w:t>
            </w:r>
          </w:p>
        </w:tc>
        <w:tc>
          <w:tcPr>
            <w:tcW w:w="2596" w:type="dxa"/>
            <w:tcBorders>
              <w:top w:val="nil"/>
              <w:left w:val="nil"/>
              <w:bottom w:val="single" w:sz="8" w:space="0" w:color="auto"/>
              <w:right w:val="single" w:sz="4" w:space="0" w:color="auto"/>
            </w:tcBorders>
            <w:noWrap/>
            <w:vAlign w:val="bottom"/>
          </w:tcPr>
          <w:p w:rsidR="002A4E1D" w:rsidRPr="00A7137A" w:rsidRDefault="002A4E1D" w:rsidP="00A7137A">
            <w:pPr>
              <w:spacing w:line="360" w:lineRule="auto"/>
              <w:jc w:val="both"/>
              <w:rPr>
                <w:sz w:val="20"/>
                <w:szCs w:val="20"/>
              </w:rPr>
            </w:pPr>
            <w:r w:rsidRPr="00A7137A">
              <w:rPr>
                <w:sz w:val="20"/>
                <w:szCs w:val="20"/>
              </w:rPr>
              <w:t>980,55</w:t>
            </w:r>
          </w:p>
        </w:tc>
        <w:tc>
          <w:tcPr>
            <w:tcW w:w="2238" w:type="dxa"/>
            <w:tcBorders>
              <w:top w:val="nil"/>
              <w:left w:val="nil"/>
              <w:bottom w:val="single" w:sz="8" w:space="0" w:color="auto"/>
              <w:right w:val="single" w:sz="4" w:space="0" w:color="auto"/>
            </w:tcBorders>
            <w:noWrap/>
            <w:vAlign w:val="bottom"/>
          </w:tcPr>
          <w:p w:rsidR="002A4E1D" w:rsidRPr="00A7137A" w:rsidRDefault="002A4E1D" w:rsidP="00A7137A">
            <w:pPr>
              <w:spacing w:line="360" w:lineRule="auto"/>
              <w:jc w:val="both"/>
              <w:rPr>
                <w:sz w:val="20"/>
                <w:szCs w:val="20"/>
              </w:rPr>
            </w:pPr>
            <w:r w:rsidRPr="00A7137A">
              <w:rPr>
                <w:sz w:val="20"/>
                <w:szCs w:val="20"/>
              </w:rPr>
              <w:t>806,25</w:t>
            </w:r>
          </w:p>
        </w:tc>
        <w:tc>
          <w:tcPr>
            <w:tcW w:w="2386" w:type="dxa"/>
            <w:tcBorders>
              <w:top w:val="nil"/>
              <w:left w:val="nil"/>
              <w:bottom w:val="single" w:sz="8" w:space="0" w:color="auto"/>
              <w:right w:val="single" w:sz="8" w:space="0" w:color="auto"/>
            </w:tcBorders>
            <w:noWrap/>
            <w:vAlign w:val="bottom"/>
          </w:tcPr>
          <w:p w:rsidR="002A4E1D" w:rsidRPr="00A7137A" w:rsidRDefault="002A4E1D" w:rsidP="00A7137A">
            <w:pPr>
              <w:spacing w:line="360" w:lineRule="auto"/>
              <w:jc w:val="both"/>
              <w:rPr>
                <w:sz w:val="20"/>
                <w:szCs w:val="20"/>
              </w:rPr>
            </w:pPr>
            <w:r w:rsidRPr="00A7137A">
              <w:rPr>
                <w:sz w:val="20"/>
                <w:szCs w:val="20"/>
              </w:rPr>
              <w:t>5011,80</w:t>
            </w:r>
          </w:p>
        </w:tc>
      </w:tr>
    </w:tbl>
    <w:p w:rsidR="002A4E1D" w:rsidRPr="00A7137A" w:rsidRDefault="002A4E1D" w:rsidP="00A7137A">
      <w:pPr>
        <w:spacing w:line="360" w:lineRule="auto"/>
        <w:ind w:firstLine="709"/>
        <w:jc w:val="both"/>
        <w:rPr>
          <w:sz w:val="28"/>
          <w:szCs w:val="28"/>
        </w:rPr>
      </w:pPr>
    </w:p>
    <w:p w:rsidR="00270D2E" w:rsidRPr="00A7137A" w:rsidRDefault="00270D2E" w:rsidP="00A7137A">
      <w:pPr>
        <w:spacing w:line="360" w:lineRule="auto"/>
        <w:ind w:firstLine="709"/>
        <w:jc w:val="both"/>
        <w:rPr>
          <w:sz w:val="28"/>
          <w:szCs w:val="28"/>
        </w:rPr>
      </w:pPr>
      <w:r w:rsidRPr="00A7137A">
        <w:rPr>
          <w:sz w:val="28"/>
          <w:szCs w:val="28"/>
        </w:rPr>
        <w:t>Таблица 5 – Величина производственной площади, м2</w:t>
      </w:r>
    </w:p>
    <w:p w:rsidR="0038432A" w:rsidRPr="00A7137A" w:rsidRDefault="00A7137A" w:rsidP="00A7137A">
      <w:pPr>
        <w:shd w:val="clear" w:color="auto" w:fill="FFFFFF"/>
        <w:spacing w:line="360" w:lineRule="auto"/>
        <w:ind w:firstLine="709"/>
        <w:jc w:val="center"/>
        <w:rPr>
          <w:b/>
          <w:sz w:val="28"/>
          <w:szCs w:val="28"/>
        </w:rPr>
      </w:pPr>
      <w:r>
        <w:rPr>
          <w:sz w:val="28"/>
          <w:szCs w:val="28"/>
        </w:rPr>
        <w:br w:type="page"/>
      </w:r>
      <w:r w:rsidR="002467AF" w:rsidRPr="00A7137A">
        <w:rPr>
          <w:b/>
          <w:sz w:val="28"/>
          <w:szCs w:val="28"/>
        </w:rPr>
        <w:t>5. Расчё</w:t>
      </w:r>
      <w:r w:rsidR="0038432A" w:rsidRPr="00A7137A">
        <w:rPr>
          <w:b/>
          <w:sz w:val="28"/>
          <w:szCs w:val="28"/>
        </w:rPr>
        <w:t>т инвестиций в основной капитал</w:t>
      </w:r>
    </w:p>
    <w:p w:rsidR="0038432A" w:rsidRPr="00A7137A" w:rsidRDefault="0038432A" w:rsidP="00A7137A">
      <w:pPr>
        <w:shd w:val="clear" w:color="auto" w:fill="FFFFFF"/>
        <w:spacing w:line="360" w:lineRule="auto"/>
        <w:ind w:firstLine="709"/>
        <w:jc w:val="center"/>
        <w:rPr>
          <w:b/>
          <w:sz w:val="28"/>
          <w:szCs w:val="28"/>
        </w:rPr>
      </w:pPr>
    </w:p>
    <w:p w:rsidR="0038432A" w:rsidRPr="00A7137A" w:rsidRDefault="0038432A" w:rsidP="00A7137A">
      <w:pPr>
        <w:shd w:val="clear" w:color="auto" w:fill="FFFFFF"/>
        <w:spacing w:line="360" w:lineRule="auto"/>
        <w:ind w:firstLine="709"/>
        <w:jc w:val="center"/>
        <w:rPr>
          <w:b/>
          <w:bCs/>
          <w:iCs/>
          <w:sz w:val="28"/>
          <w:szCs w:val="28"/>
        </w:rPr>
      </w:pPr>
      <w:bookmarkStart w:id="1" w:name="_Toc161012022"/>
      <w:r w:rsidRPr="00A7137A">
        <w:rPr>
          <w:b/>
          <w:bCs/>
          <w:iCs/>
          <w:sz w:val="28"/>
          <w:szCs w:val="28"/>
        </w:rPr>
        <w:t>5.1. Состав капиталовложений</w:t>
      </w:r>
      <w:bookmarkEnd w:id="1"/>
    </w:p>
    <w:p w:rsidR="0038432A" w:rsidRPr="00A7137A" w:rsidRDefault="0038432A" w:rsidP="00A7137A">
      <w:pPr>
        <w:shd w:val="clear" w:color="auto" w:fill="FFFFFF"/>
        <w:spacing w:line="360" w:lineRule="auto"/>
        <w:ind w:firstLine="709"/>
        <w:jc w:val="both"/>
        <w:rPr>
          <w:sz w:val="28"/>
          <w:szCs w:val="28"/>
        </w:rPr>
      </w:pPr>
    </w:p>
    <w:p w:rsidR="0038432A" w:rsidRPr="00A7137A" w:rsidRDefault="0038432A" w:rsidP="00A7137A">
      <w:pPr>
        <w:shd w:val="clear" w:color="auto" w:fill="FFFFFF"/>
        <w:spacing w:line="360" w:lineRule="auto"/>
        <w:ind w:firstLine="709"/>
        <w:jc w:val="both"/>
        <w:rPr>
          <w:sz w:val="28"/>
          <w:szCs w:val="28"/>
        </w:rPr>
      </w:pPr>
      <w:r w:rsidRPr="00A7137A">
        <w:rPr>
          <w:sz w:val="28"/>
          <w:szCs w:val="28"/>
        </w:rPr>
        <w:t>В состав капитальных вложений включаются единовременные затраты на формирование основных фондов или долгосрочных активов предприятия. Эти затраты связаны с приобретением оборудования, строительством зданий и сооружений, других составляющих основных фондов, необходимых в соответствии с конкретными особенностями разрабатываемого инвестиционного проекта.</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В общем случае величина капитальных вложений включает следующие составляющие, в млн. руб.:</w:t>
      </w:r>
    </w:p>
    <w:p w:rsidR="0038432A" w:rsidRPr="00A7137A" w:rsidRDefault="00705636" w:rsidP="00A7137A">
      <w:pPr>
        <w:shd w:val="clear" w:color="auto" w:fill="FFFFFF"/>
        <w:spacing w:line="360" w:lineRule="auto"/>
        <w:ind w:firstLine="709"/>
        <w:jc w:val="both"/>
        <w:rPr>
          <w:sz w:val="28"/>
          <w:szCs w:val="28"/>
        </w:rPr>
      </w:pPr>
      <w:r>
        <w:rPr>
          <w:sz w:val="28"/>
          <w:szCs w:val="28"/>
        </w:rPr>
        <w:pict>
          <v:shape id="_x0000_i1044" type="#_x0000_t75" style="width:370.5pt;height:20.25pt">
            <v:imagedata r:id="rId41" o:title=""/>
          </v:shape>
        </w:pict>
      </w:r>
      <w:r w:rsidR="0038432A" w:rsidRPr="00A7137A">
        <w:rPr>
          <w:sz w:val="28"/>
          <w:szCs w:val="28"/>
        </w:rPr>
        <w:t xml:space="preserve"> ,</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 xml:space="preserve">К = </w:t>
      </w:r>
      <w:r w:rsidR="0005017D" w:rsidRPr="00A7137A">
        <w:rPr>
          <w:sz w:val="28"/>
          <w:szCs w:val="28"/>
        </w:rPr>
        <w:t>270,51+4419,57+2705+883,91+220,98+176,82+176,82 = 8853,62</w:t>
      </w:r>
      <w:r w:rsidR="00100C11" w:rsidRPr="00A7137A">
        <w:rPr>
          <w:sz w:val="28"/>
          <w:szCs w:val="28"/>
        </w:rPr>
        <w:t xml:space="preserve"> млн.руб.,</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 xml:space="preserve">где Кзем.уч., - затраты, связанные с подготовкой земельного участка; </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 xml:space="preserve">Коб - капиталовложения в рабочие машины и оборудование; </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Кзд - капиталовложения в здания;</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 xml:space="preserve">Квс - капиталовложения во вспомогательное оборудование; </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Ктр - капиталовложения в транспортные средства;</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 xml:space="preserve">Кт.о - капиталовложения в инструмент и технологическую оснастку, относимые в состав основных фондов; </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 xml:space="preserve">Кинв - капиталовложения в производственный инвентарь; </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Ксоп</w:t>
      </w:r>
      <w:r w:rsidR="00A7137A">
        <w:rPr>
          <w:sz w:val="28"/>
          <w:szCs w:val="28"/>
        </w:rPr>
        <w:t xml:space="preserve"> </w:t>
      </w:r>
      <w:r w:rsidRPr="00A7137A">
        <w:rPr>
          <w:sz w:val="28"/>
          <w:szCs w:val="28"/>
        </w:rPr>
        <w:t>- сопутствующие капиталовложения.</w:t>
      </w:r>
    </w:p>
    <w:p w:rsidR="0038432A" w:rsidRPr="00A7137A" w:rsidRDefault="0038432A" w:rsidP="00A7137A">
      <w:pPr>
        <w:shd w:val="clear" w:color="auto" w:fill="FFFFFF"/>
        <w:spacing w:line="360" w:lineRule="auto"/>
        <w:ind w:firstLine="709"/>
        <w:jc w:val="both"/>
        <w:rPr>
          <w:sz w:val="28"/>
          <w:szCs w:val="28"/>
        </w:rPr>
      </w:pPr>
    </w:p>
    <w:p w:rsidR="0038432A" w:rsidRPr="00A7137A" w:rsidRDefault="0038432A" w:rsidP="00A7137A">
      <w:pPr>
        <w:shd w:val="clear" w:color="auto" w:fill="FFFFFF"/>
        <w:spacing w:line="360" w:lineRule="auto"/>
        <w:ind w:firstLine="709"/>
        <w:jc w:val="center"/>
        <w:rPr>
          <w:b/>
          <w:sz w:val="28"/>
          <w:szCs w:val="28"/>
        </w:rPr>
      </w:pPr>
      <w:r w:rsidRPr="00A7137A">
        <w:rPr>
          <w:b/>
          <w:sz w:val="28"/>
          <w:szCs w:val="28"/>
        </w:rPr>
        <w:t>5.1.1. Подготовка земельного участка</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Подготовка включает разработку архитектурного проекта; проведение работ по планировке земельного участка, устройства системы ливневой канализации, прокладке внутренней дорожной сети, проведения других работ на участке.</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Затраты по этому элементу определяются особенностями инвестиционного проекта. Укрупнено при выполнении проекта эти затраты принимаются на уровне 10% от стоимости зданий и сооружений.</w:t>
      </w:r>
    </w:p>
    <w:p w:rsidR="0038432A" w:rsidRPr="00A7137A" w:rsidRDefault="00705636" w:rsidP="00A7137A">
      <w:pPr>
        <w:shd w:val="clear" w:color="auto" w:fill="FFFFFF"/>
        <w:spacing w:line="360" w:lineRule="auto"/>
        <w:ind w:firstLine="709"/>
        <w:jc w:val="both"/>
        <w:rPr>
          <w:sz w:val="28"/>
          <w:szCs w:val="28"/>
        </w:rPr>
      </w:pPr>
      <w:r>
        <w:rPr>
          <w:sz w:val="28"/>
          <w:szCs w:val="28"/>
        </w:rPr>
        <w:pict>
          <v:shape id="_x0000_i1045" type="#_x0000_t75" style="width:117.75pt;height:20.25pt">
            <v:imagedata r:id="rId42" o:title=""/>
          </v:shape>
        </w:pict>
      </w:r>
      <w:r w:rsidR="0038432A" w:rsidRPr="00A7137A">
        <w:rPr>
          <w:sz w:val="28"/>
          <w:szCs w:val="28"/>
        </w:rPr>
        <w:t>,</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 xml:space="preserve">Кзем.уч = 0,1 * </w:t>
      </w:r>
      <w:r w:rsidR="004C6D77" w:rsidRPr="00A7137A">
        <w:rPr>
          <w:sz w:val="28"/>
          <w:szCs w:val="28"/>
        </w:rPr>
        <w:t>2705</w:t>
      </w:r>
      <w:r w:rsidRPr="00A7137A">
        <w:rPr>
          <w:sz w:val="28"/>
          <w:szCs w:val="28"/>
        </w:rPr>
        <w:t xml:space="preserve"> =</w:t>
      </w:r>
      <w:r w:rsidR="004C6D77" w:rsidRPr="00A7137A">
        <w:rPr>
          <w:sz w:val="28"/>
          <w:szCs w:val="28"/>
        </w:rPr>
        <w:t>270,51</w:t>
      </w:r>
      <w:r w:rsidRPr="00A7137A">
        <w:rPr>
          <w:sz w:val="28"/>
          <w:szCs w:val="28"/>
        </w:rPr>
        <w:t>, (млн. руб)</w:t>
      </w:r>
    </w:p>
    <w:p w:rsidR="0038432A" w:rsidRPr="00A7137A" w:rsidRDefault="0038432A" w:rsidP="00A7137A">
      <w:pPr>
        <w:shd w:val="clear" w:color="auto" w:fill="FFFFFF"/>
        <w:spacing w:line="360" w:lineRule="auto"/>
        <w:ind w:firstLine="709"/>
        <w:jc w:val="both"/>
        <w:rPr>
          <w:sz w:val="28"/>
          <w:szCs w:val="28"/>
        </w:rPr>
      </w:pPr>
    </w:p>
    <w:p w:rsidR="0038432A" w:rsidRPr="00A7137A" w:rsidRDefault="0038432A" w:rsidP="00A7137A">
      <w:pPr>
        <w:shd w:val="clear" w:color="auto" w:fill="FFFFFF"/>
        <w:spacing w:line="360" w:lineRule="auto"/>
        <w:ind w:firstLine="709"/>
        <w:jc w:val="center"/>
        <w:rPr>
          <w:b/>
          <w:sz w:val="28"/>
          <w:szCs w:val="28"/>
        </w:rPr>
      </w:pPr>
      <w:r w:rsidRPr="00A7137A">
        <w:rPr>
          <w:b/>
          <w:sz w:val="28"/>
          <w:szCs w:val="28"/>
        </w:rPr>
        <w:t>5.1.2. Капиталовложения в рабочие машины и оборудование</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Стоимость металлообрабатывающего оборудований включает затраты на их приобретение по отпускным ценам и определяется по формуле:</w:t>
      </w:r>
    </w:p>
    <w:p w:rsidR="0038432A" w:rsidRPr="00A7137A" w:rsidRDefault="00705636" w:rsidP="00A7137A">
      <w:pPr>
        <w:shd w:val="clear" w:color="auto" w:fill="FFFFFF"/>
        <w:spacing w:line="360" w:lineRule="auto"/>
        <w:ind w:firstLine="709"/>
        <w:jc w:val="both"/>
        <w:rPr>
          <w:sz w:val="28"/>
          <w:szCs w:val="28"/>
        </w:rPr>
      </w:pPr>
      <w:r>
        <w:rPr>
          <w:sz w:val="28"/>
          <w:szCs w:val="28"/>
        </w:rPr>
        <w:pict>
          <v:shape id="_x0000_i1046" type="#_x0000_t75" style="width:110.25pt;height:20.25pt">
            <v:imagedata r:id="rId43" o:title=""/>
          </v:shape>
        </w:pict>
      </w:r>
      <w:r w:rsidR="0038432A" w:rsidRPr="00A7137A">
        <w:rPr>
          <w:sz w:val="28"/>
          <w:szCs w:val="28"/>
        </w:rPr>
        <w:t xml:space="preserve"> ,</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lang w:val="en-US"/>
        </w:rPr>
        <w:t>m</w:t>
      </w:r>
      <w:r w:rsidRPr="00A7137A">
        <w:rPr>
          <w:sz w:val="28"/>
          <w:szCs w:val="28"/>
        </w:rPr>
        <w:t>пр.</w:t>
      </w:r>
      <w:r w:rsidRPr="00A7137A">
        <w:rPr>
          <w:sz w:val="28"/>
          <w:szCs w:val="28"/>
          <w:lang w:val="en-US"/>
        </w:rPr>
        <w:t>i</w:t>
      </w:r>
      <w:r w:rsidRPr="00A7137A">
        <w:rPr>
          <w:sz w:val="28"/>
          <w:szCs w:val="28"/>
        </w:rPr>
        <w:t xml:space="preserve"> -принятое количество станков </w:t>
      </w:r>
      <w:r w:rsidRPr="00A7137A">
        <w:rPr>
          <w:sz w:val="28"/>
          <w:szCs w:val="28"/>
          <w:lang w:val="en-US"/>
        </w:rPr>
        <w:t>i</w:t>
      </w:r>
      <w:r w:rsidRPr="00A7137A">
        <w:rPr>
          <w:sz w:val="28"/>
          <w:szCs w:val="28"/>
        </w:rPr>
        <w:t xml:space="preserve">-го вида; </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Цi</w:t>
      </w:r>
      <w:r w:rsidR="00A7137A">
        <w:rPr>
          <w:sz w:val="28"/>
          <w:szCs w:val="28"/>
        </w:rPr>
        <w:t xml:space="preserve"> </w:t>
      </w:r>
      <w:r w:rsidRPr="00A7137A">
        <w:rPr>
          <w:sz w:val="28"/>
          <w:szCs w:val="28"/>
        </w:rPr>
        <w:t>- цена станков i-гo вида.</w:t>
      </w:r>
    </w:p>
    <w:p w:rsidR="0038432A" w:rsidRPr="00A7137A" w:rsidRDefault="0038432A" w:rsidP="00A7137A">
      <w:pPr>
        <w:shd w:val="clear" w:color="auto" w:fill="FFFFFF"/>
        <w:spacing w:line="360" w:lineRule="auto"/>
        <w:ind w:firstLine="709"/>
        <w:jc w:val="both"/>
        <w:rPr>
          <w:sz w:val="28"/>
          <w:szCs w:val="28"/>
        </w:rPr>
      </w:pPr>
      <w:r w:rsidRPr="00A7137A">
        <w:rPr>
          <w:sz w:val="28"/>
          <w:szCs w:val="28"/>
        </w:rPr>
        <w:t xml:space="preserve">Полученные результаты сводим в таблицу </w:t>
      </w:r>
      <w:r w:rsidR="004C6D77" w:rsidRPr="00A7137A">
        <w:rPr>
          <w:sz w:val="28"/>
          <w:szCs w:val="28"/>
        </w:rPr>
        <w:t>6</w:t>
      </w:r>
      <w:r w:rsidRPr="00A7137A">
        <w:rPr>
          <w:sz w:val="28"/>
          <w:szCs w:val="28"/>
        </w:rPr>
        <w:t>.</w:t>
      </w:r>
    </w:p>
    <w:p w:rsidR="0038432A" w:rsidRPr="00A7137A" w:rsidRDefault="0038432A" w:rsidP="00A7137A">
      <w:pPr>
        <w:shd w:val="clear" w:color="auto" w:fill="FFFFFF"/>
        <w:spacing w:line="360" w:lineRule="auto"/>
        <w:ind w:firstLine="709"/>
        <w:jc w:val="both"/>
        <w:rPr>
          <w:sz w:val="28"/>
          <w:szCs w:val="16"/>
        </w:rPr>
      </w:pPr>
    </w:p>
    <w:tbl>
      <w:tblPr>
        <w:tblW w:w="8000" w:type="dxa"/>
        <w:jc w:val="center"/>
        <w:tblLook w:val="0000" w:firstRow="0" w:lastRow="0" w:firstColumn="0" w:lastColumn="0" w:noHBand="0" w:noVBand="0"/>
      </w:tblPr>
      <w:tblGrid>
        <w:gridCol w:w="3260"/>
        <w:gridCol w:w="1820"/>
        <w:gridCol w:w="1260"/>
        <w:gridCol w:w="1660"/>
      </w:tblGrid>
      <w:tr w:rsidR="00032577" w:rsidRPr="00A7137A">
        <w:trPr>
          <w:trHeight w:val="483"/>
          <w:jc w:val="center"/>
        </w:trPr>
        <w:tc>
          <w:tcPr>
            <w:tcW w:w="3260" w:type="dxa"/>
            <w:vMerge w:val="restart"/>
            <w:tcBorders>
              <w:top w:val="single" w:sz="4" w:space="0" w:color="auto"/>
              <w:left w:val="single" w:sz="4" w:space="0" w:color="auto"/>
              <w:bottom w:val="single" w:sz="4" w:space="0" w:color="000000"/>
              <w:right w:val="single" w:sz="4" w:space="0" w:color="auto"/>
            </w:tcBorders>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Наименование оборудования</w:t>
            </w:r>
          </w:p>
        </w:tc>
        <w:tc>
          <w:tcPr>
            <w:tcW w:w="1820" w:type="dxa"/>
            <w:vMerge w:val="restart"/>
            <w:tcBorders>
              <w:top w:val="single" w:sz="4" w:space="0" w:color="auto"/>
              <w:left w:val="single" w:sz="4" w:space="0" w:color="auto"/>
              <w:bottom w:val="single" w:sz="4" w:space="0" w:color="auto"/>
              <w:right w:val="single" w:sz="4" w:space="0" w:color="auto"/>
            </w:tcBorders>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Количество станков, шт.</w:t>
            </w:r>
          </w:p>
        </w:tc>
        <w:tc>
          <w:tcPr>
            <w:tcW w:w="1260" w:type="dxa"/>
            <w:vMerge w:val="restart"/>
            <w:tcBorders>
              <w:top w:val="single" w:sz="4" w:space="0" w:color="auto"/>
              <w:left w:val="single" w:sz="4" w:space="0" w:color="auto"/>
              <w:bottom w:val="single" w:sz="4" w:space="0" w:color="auto"/>
              <w:right w:val="single" w:sz="4" w:space="0" w:color="auto"/>
            </w:tcBorders>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Цена единицы, млн.руб.</w:t>
            </w:r>
          </w:p>
        </w:tc>
        <w:tc>
          <w:tcPr>
            <w:tcW w:w="1660" w:type="dxa"/>
            <w:vMerge w:val="restart"/>
            <w:tcBorders>
              <w:top w:val="single" w:sz="4" w:space="0" w:color="auto"/>
              <w:left w:val="single" w:sz="4" w:space="0" w:color="auto"/>
              <w:bottom w:val="single" w:sz="4" w:space="0" w:color="auto"/>
              <w:right w:val="single" w:sz="4" w:space="0" w:color="auto"/>
            </w:tcBorders>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Стоимость, млн. руб.(п.2хп.3)</w:t>
            </w:r>
          </w:p>
        </w:tc>
      </w:tr>
      <w:tr w:rsidR="00032577" w:rsidRPr="00A7137A">
        <w:trPr>
          <w:trHeight w:val="483"/>
          <w:jc w:val="center"/>
        </w:trPr>
        <w:tc>
          <w:tcPr>
            <w:tcW w:w="3260" w:type="dxa"/>
            <w:vMerge/>
            <w:tcBorders>
              <w:top w:val="single" w:sz="4" w:space="0" w:color="auto"/>
              <w:left w:val="single" w:sz="4" w:space="0" w:color="auto"/>
              <w:bottom w:val="single" w:sz="4" w:space="0" w:color="000000"/>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6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r>
      <w:tr w:rsidR="00032577" w:rsidRPr="00A7137A">
        <w:trPr>
          <w:trHeight w:val="483"/>
          <w:jc w:val="center"/>
        </w:trPr>
        <w:tc>
          <w:tcPr>
            <w:tcW w:w="3260" w:type="dxa"/>
            <w:vMerge/>
            <w:tcBorders>
              <w:top w:val="single" w:sz="4" w:space="0" w:color="auto"/>
              <w:left w:val="single" w:sz="4" w:space="0" w:color="auto"/>
              <w:bottom w:val="single" w:sz="4" w:space="0" w:color="000000"/>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6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r>
      <w:tr w:rsidR="00032577" w:rsidRPr="00A7137A">
        <w:trPr>
          <w:trHeight w:val="483"/>
          <w:jc w:val="center"/>
        </w:trPr>
        <w:tc>
          <w:tcPr>
            <w:tcW w:w="3260" w:type="dxa"/>
            <w:vMerge/>
            <w:tcBorders>
              <w:top w:val="single" w:sz="4" w:space="0" w:color="auto"/>
              <w:left w:val="single" w:sz="4" w:space="0" w:color="auto"/>
              <w:bottom w:val="single" w:sz="4" w:space="0" w:color="000000"/>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6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r>
      <w:tr w:rsidR="00032577" w:rsidRPr="00A7137A">
        <w:trPr>
          <w:trHeight w:val="483"/>
          <w:jc w:val="center"/>
        </w:trPr>
        <w:tc>
          <w:tcPr>
            <w:tcW w:w="3260" w:type="dxa"/>
            <w:vMerge/>
            <w:tcBorders>
              <w:top w:val="single" w:sz="4" w:space="0" w:color="auto"/>
              <w:left w:val="single" w:sz="4" w:space="0" w:color="auto"/>
              <w:bottom w:val="single" w:sz="4" w:space="0" w:color="000000"/>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6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r>
      <w:tr w:rsidR="00032577" w:rsidRPr="00A7137A">
        <w:trPr>
          <w:trHeight w:val="483"/>
          <w:jc w:val="center"/>
        </w:trPr>
        <w:tc>
          <w:tcPr>
            <w:tcW w:w="3260" w:type="dxa"/>
            <w:vMerge/>
            <w:tcBorders>
              <w:top w:val="single" w:sz="4" w:space="0" w:color="auto"/>
              <w:left w:val="single" w:sz="4" w:space="0" w:color="auto"/>
              <w:bottom w:val="single" w:sz="4" w:space="0" w:color="000000"/>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6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r>
      <w:tr w:rsidR="00032577" w:rsidRPr="00A7137A">
        <w:trPr>
          <w:trHeight w:val="483"/>
          <w:jc w:val="center"/>
        </w:trPr>
        <w:tc>
          <w:tcPr>
            <w:tcW w:w="3260" w:type="dxa"/>
            <w:vMerge/>
            <w:tcBorders>
              <w:top w:val="single" w:sz="4" w:space="0" w:color="auto"/>
              <w:left w:val="single" w:sz="4" w:space="0" w:color="auto"/>
              <w:bottom w:val="single" w:sz="4" w:space="0" w:color="000000"/>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6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r>
      <w:tr w:rsidR="00032577" w:rsidRPr="00A7137A" w:rsidTr="00A7137A">
        <w:trPr>
          <w:trHeight w:val="345"/>
          <w:jc w:val="center"/>
        </w:trPr>
        <w:tc>
          <w:tcPr>
            <w:tcW w:w="3260" w:type="dxa"/>
            <w:vMerge/>
            <w:tcBorders>
              <w:top w:val="single" w:sz="4" w:space="0" w:color="auto"/>
              <w:left w:val="single" w:sz="4" w:space="0" w:color="auto"/>
              <w:bottom w:val="single" w:sz="4" w:space="0" w:color="000000"/>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c>
          <w:tcPr>
            <w:tcW w:w="1660" w:type="dxa"/>
            <w:vMerge/>
            <w:tcBorders>
              <w:top w:val="single" w:sz="4" w:space="0" w:color="auto"/>
              <w:left w:val="single" w:sz="4" w:space="0" w:color="auto"/>
              <w:bottom w:val="single" w:sz="4" w:space="0" w:color="auto"/>
              <w:right w:val="single" w:sz="4" w:space="0" w:color="auto"/>
            </w:tcBorders>
            <w:vAlign w:val="center"/>
          </w:tcPr>
          <w:p w:rsidR="00032577" w:rsidRPr="00A7137A" w:rsidRDefault="00032577" w:rsidP="00A7137A">
            <w:pPr>
              <w:spacing w:line="360" w:lineRule="auto"/>
              <w:jc w:val="both"/>
              <w:rPr>
                <w:rFonts w:cs="Arial CYR"/>
                <w:sz w:val="20"/>
                <w:szCs w:val="20"/>
              </w:rPr>
            </w:pPr>
          </w:p>
        </w:tc>
      </w:tr>
      <w:tr w:rsidR="00032577" w:rsidRPr="00A7137A">
        <w:trPr>
          <w:trHeight w:val="255"/>
          <w:jc w:val="center"/>
        </w:trPr>
        <w:tc>
          <w:tcPr>
            <w:tcW w:w="3260" w:type="dxa"/>
            <w:tcBorders>
              <w:top w:val="nil"/>
              <w:left w:val="single" w:sz="4" w:space="0" w:color="auto"/>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Токарные</w:t>
            </w:r>
          </w:p>
        </w:tc>
        <w:tc>
          <w:tcPr>
            <w:tcW w:w="182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27</w:t>
            </w:r>
          </w:p>
        </w:tc>
        <w:tc>
          <w:tcPr>
            <w:tcW w:w="12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27,1</w:t>
            </w:r>
          </w:p>
        </w:tc>
        <w:tc>
          <w:tcPr>
            <w:tcW w:w="16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731,4</w:t>
            </w:r>
          </w:p>
        </w:tc>
      </w:tr>
      <w:tr w:rsidR="00032577" w:rsidRPr="00A7137A">
        <w:trPr>
          <w:trHeight w:val="255"/>
          <w:jc w:val="center"/>
        </w:trPr>
        <w:tc>
          <w:tcPr>
            <w:tcW w:w="3260" w:type="dxa"/>
            <w:tcBorders>
              <w:top w:val="nil"/>
              <w:left w:val="single" w:sz="4" w:space="0" w:color="auto"/>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Токарно-карусельные</w:t>
            </w:r>
          </w:p>
        </w:tc>
        <w:tc>
          <w:tcPr>
            <w:tcW w:w="182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2</w:t>
            </w:r>
          </w:p>
        </w:tc>
        <w:tc>
          <w:tcPr>
            <w:tcW w:w="12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57,0</w:t>
            </w:r>
          </w:p>
        </w:tc>
        <w:tc>
          <w:tcPr>
            <w:tcW w:w="16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114,0</w:t>
            </w:r>
          </w:p>
        </w:tc>
      </w:tr>
      <w:tr w:rsidR="00032577" w:rsidRPr="00A7137A">
        <w:trPr>
          <w:trHeight w:val="255"/>
          <w:jc w:val="center"/>
        </w:trPr>
        <w:tc>
          <w:tcPr>
            <w:tcW w:w="3260" w:type="dxa"/>
            <w:tcBorders>
              <w:top w:val="nil"/>
              <w:left w:val="single" w:sz="4" w:space="0" w:color="auto"/>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Сверлильные</w:t>
            </w:r>
          </w:p>
        </w:tc>
        <w:tc>
          <w:tcPr>
            <w:tcW w:w="182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8</w:t>
            </w:r>
          </w:p>
        </w:tc>
        <w:tc>
          <w:tcPr>
            <w:tcW w:w="12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4,3</w:t>
            </w:r>
          </w:p>
        </w:tc>
        <w:tc>
          <w:tcPr>
            <w:tcW w:w="16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34,4</w:t>
            </w:r>
          </w:p>
        </w:tc>
      </w:tr>
      <w:tr w:rsidR="00032577" w:rsidRPr="00A7137A">
        <w:trPr>
          <w:trHeight w:val="255"/>
          <w:jc w:val="center"/>
        </w:trPr>
        <w:tc>
          <w:tcPr>
            <w:tcW w:w="3260" w:type="dxa"/>
            <w:tcBorders>
              <w:top w:val="nil"/>
              <w:left w:val="single" w:sz="4" w:space="0" w:color="auto"/>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Фрезерные</w:t>
            </w:r>
          </w:p>
        </w:tc>
        <w:tc>
          <w:tcPr>
            <w:tcW w:w="182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21</w:t>
            </w:r>
          </w:p>
        </w:tc>
        <w:tc>
          <w:tcPr>
            <w:tcW w:w="12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27,3</w:t>
            </w:r>
          </w:p>
        </w:tc>
        <w:tc>
          <w:tcPr>
            <w:tcW w:w="16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573,4</w:t>
            </w:r>
          </w:p>
        </w:tc>
      </w:tr>
      <w:tr w:rsidR="00032577" w:rsidRPr="00A7137A">
        <w:trPr>
          <w:trHeight w:val="255"/>
          <w:jc w:val="center"/>
        </w:trPr>
        <w:tc>
          <w:tcPr>
            <w:tcW w:w="3260" w:type="dxa"/>
            <w:tcBorders>
              <w:top w:val="nil"/>
              <w:left w:val="single" w:sz="4" w:space="0" w:color="auto"/>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Агрегатно-расточные</w:t>
            </w:r>
          </w:p>
        </w:tc>
        <w:tc>
          <w:tcPr>
            <w:tcW w:w="182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17</w:t>
            </w:r>
          </w:p>
        </w:tc>
        <w:tc>
          <w:tcPr>
            <w:tcW w:w="12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23,7</w:t>
            </w:r>
          </w:p>
        </w:tc>
        <w:tc>
          <w:tcPr>
            <w:tcW w:w="16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402,1</w:t>
            </w:r>
          </w:p>
        </w:tc>
      </w:tr>
      <w:tr w:rsidR="00032577" w:rsidRPr="00A7137A">
        <w:trPr>
          <w:trHeight w:val="255"/>
          <w:jc w:val="center"/>
        </w:trPr>
        <w:tc>
          <w:tcPr>
            <w:tcW w:w="3260" w:type="dxa"/>
            <w:tcBorders>
              <w:top w:val="nil"/>
              <w:left w:val="single" w:sz="4" w:space="0" w:color="auto"/>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Протяжные</w:t>
            </w:r>
          </w:p>
        </w:tc>
        <w:tc>
          <w:tcPr>
            <w:tcW w:w="182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2</w:t>
            </w:r>
          </w:p>
        </w:tc>
        <w:tc>
          <w:tcPr>
            <w:tcW w:w="12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20,4</w:t>
            </w:r>
          </w:p>
        </w:tc>
        <w:tc>
          <w:tcPr>
            <w:tcW w:w="16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40,7</w:t>
            </w:r>
          </w:p>
        </w:tc>
      </w:tr>
      <w:tr w:rsidR="00032577" w:rsidRPr="00A7137A">
        <w:trPr>
          <w:trHeight w:val="255"/>
          <w:jc w:val="center"/>
        </w:trPr>
        <w:tc>
          <w:tcPr>
            <w:tcW w:w="3260" w:type="dxa"/>
            <w:tcBorders>
              <w:top w:val="nil"/>
              <w:left w:val="single" w:sz="4" w:space="0" w:color="auto"/>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Зубодолбежные</w:t>
            </w:r>
          </w:p>
        </w:tc>
        <w:tc>
          <w:tcPr>
            <w:tcW w:w="182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15</w:t>
            </w:r>
          </w:p>
        </w:tc>
        <w:tc>
          <w:tcPr>
            <w:tcW w:w="12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62,2</w:t>
            </w:r>
          </w:p>
        </w:tc>
        <w:tc>
          <w:tcPr>
            <w:tcW w:w="16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933,6</w:t>
            </w:r>
          </w:p>
        </w:tc>
      </w:tr>
      <w:tr w:rsidR="00032577" w:rsidRPr="00A7137A">
        <w:trPr>
          <w:trHeight w:val="255"/>
          <w:jc w:val="center"/>
        </w:trPr>
        <w:tc>
          <w:tcPr>
            <w:tcW w:w="3260" w:type="dxa"/>
            <w:tcBorders>
              <w:top w:val="nil"/>
              <w:left w:val="single" w:sz="4" w:space="0" w:color="auto"/>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Шлифовальные</w:t>
            </w:r>
          </w:p>
        </w:tc>
        <w:tc>
          <w:tcPr>
            <w:tcW w:w="182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21</w:t>
            </w:r>
          </w:p>
        </w:tc>
        <w:tc>
          <w:tcPr>
            <w:tcW w:w="12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34,8</w:t>
            </w:r>
          </w:p>
        </w:tc>
        <w:tc>
          <w:tcPr>
            <w:tcW w:w="16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731,4</w:t>
            </w:r>
          </w:p>
        </w:tc>
      </w:tr>
      <w:tr w:rsidR="00032577" w:rsidRPr="00A7137A">
        <w:trPr>
          <w:trHeight w:val="255"/>
          <w:jc w:val="center"/>
        </w:trPr>
        <w:tc>
          <w:tcPr>
            <w:tcW w:w="3260" w:type="dxa"/>
            <w:tcBorders>
              <w:top w:val="nil"/>
              <w:left w:val="single" w:sz="4" w:space="0" w:color="auto"/>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Строгальные</w:t>
            </w:r>
          </w:p>
        </w:tc>
        <w:tc>
          <w:tcPr>
            <w:tcW w:w="182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13</w:t>
            </w:r>
          </w:p>
        </w:tc>
        <w:tc>
          <w:tcPr>
            <w:tcW w:w="12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13,8</w:t>
            </w:r>
          </w:p>
        </w:tc>
        <w:tc>
          <w:tcPr>
            <w:tcW w:w="16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178,9</w:t>
            </w:r>
          </w:p>
        </w:tc>
      </w:tr>
      <w:tr w:rsidR="00032577" w:rsidRPr="00A7137A">
        <w:trPr>
          <w:trHeight w:val="255"/>
          <w:jc w:val="center"/>
        </w:trPr>
        <w:tc>
          <w:tcPr>
            <w:tcW w:w="3260" w:type="dxa"/>
            <w:tcBorders>
              <w:top w:val="nil"/>
              <w:left w:val="single" w:sz="4" w:space="0" w:color="auto"/>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Прочие</w:t>
            </w:r>
          </w:p>
        </w:tc>
        <w:tc>
          <w:tcPr>
            <w:tcW w:w="182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3</w:t>
            </w:r>
          </w:p>
        </w:tc>
        <w:tc>
          <w:tcPr>
            <w:tcW w:w="12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34,4</w:t>
            </w:r>
          </w:p>
        </w:tc>
        <w:tc>
          <w:tcPr>
            <w:tcW w:w="16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103,2</w:t>
            </w:r>
          </w:p>
        </w:tc>
      </w:tr>
      <w:tr w:rsidR="00032577" w:rsidRPr="00A7137A">
        <w:trPr>
          <w:trHeight w:val="255"/>
          <w:jc w:val="center"/>
        </w:trPr>
        <w:tc>
          <w:tcPr>
            <w:tcW w:w="3260" w:type="dxa"/>
            <w:tcBorders>
              <w:top w:val="nil"/>
              <w:left w:val="single" w:sz="4" w:space="0" w:color="auto"/>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Итого</w:t>
            </w:r>
          </w:p>
        </w:tc>
        <w:tc>
          <w:tcPr>
            <w:tcW w:w="182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129</w:t>
            </w:r>
          </w:p>
        </w:tc>
        <w:tc>
          <w:tcPr>
            <w:tcW w:w="12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304,9</w:t>
            </w:r>
          </w:p>
        </w:tc>
        <w:tc>
          <w:tcPr>
            <w:tcW w:w="1660" w:type="dxa"/>
            <w:tcBorders>
              <w:top w:val="nil"/>
              <w:left w:val="nil"/>
              <w:bottom w:val="single" w:sz="4" w:space="0" w:color="auto"/>
              <w:right w:val="single" w:sz="4" w:space="0" w:color="auto"/>
            </w:tcBorders>
            <w:noWrap/>
            <w:vAlign w:val="bottom"/>
          </w:tcPr>
          <w:p w:rsidR="00032577" w:rsidRPr="00A7137A" w:rsidRDefault="00032577" w:rsidP="00A7137A">
            <w:pPr>
              <w:spacing w:line="360" w:lineRule="auto"/>
              <w:jc w:val="both"/>
              <w:rPr>
                <w:rFonts w:cs="Arial CYR"/>
                <w:sz w:val="20"/>
                <w:szCs w:val="20"/>
              </w:rPr>
            </w:pPr>
            <w:r w:rsidRPr="00A7137A">
              <w:rPr>
                <w:rFonts w:cs="Arial CYR"/>
                <w:sz w:val="20"/>
                <w:szCs w:val="20"/>
              </w:rPr>
              <w:t>3843,1</w:t>
            </w:r>
          </w:p>
        </w:tc>
      </w:tr>
    </w:tbl>
    <w:p w:rsidR="00032577" w:rsidRPr="00A7137A" w:rsidRDefault="00032577" w:rsidP="00A7137A">
      <w:pPr>
        <w:shd w:val="clear" w:color="auto" w:fill="FFFFFF"/>
        <w:spacing w:line="360" w:lineRule="auto"/>
        <w:ind w:firstLine="709"/>
        <w:jc w:val="both"/>
        <w:rPr>
          <w:sz w:val="28"/>
          <w:szCs w:val="28"/>
        </w:rPr>
      </w:pPr>
    </w:p>
    <w:p w:rsidR="0038432A" w:rsidRPr="00A7137A" w:rsidRDefault="0038432A" w:rsidP="00A7137A">
      <w:pPr>
        <w:shd w:val="clear" w:color="auto" w:fill="FFFFFF"/>
        <w:spacing w:line="360" w:lineRule="auto"/>
        <w:ind w:firstLine="709"/>
        <w:jc w:val="both"/>
        <w:rPr>
          <w:sz w:val="28"/>
          <w:szCs w:val="28"/>
        </w:rPr>
      </w:pPr>
      <w:r w:rsidRPr="00A7137A">
        <w:rPr>
          <w:sz w:val="28"/>
          <w:szCs w:val="28"/>
        </w:rPr>
        <w:t xml:space="preserve">Таблица </w:t>
      </w:r>
      <w:r w:rsidR="004C6D77" w:rsidRPr="00A7137A">
        <w:rPr>
          <w:sz w:val="28"/>
          <w:szCs w:val="28"/>
        </w:rPr>
        <w:t>6</w:t>
      </w:r>
      <w:r w:rsidR="0073412C" w:rsidRPr="00A7137A">
        <w:rPr>
          <w:sz w:val="28"/>
          <w:szCs w:val="28"/>
        </w:rPr>
        <w:t xml:space="preserve"> - Расчё</w:t>
      </w:r>
      <w:r w:rsidRPr="00A7137A">
        <w:rPr>
          <w:sz w:val="28"/>
          <w:szCs w:val="28"/>
        </w:rPr>
        <w:t>т стоимости оборудования</w:t>
      </w:r>
      <w:r w:rsidR="00032577" w:rsidRPr="00A7137A">
        <w:rPr>
          <w:sz w:val="28"/>
          <w:szCs w:val="28"/>
        </w:rPr>
        <w:t>.</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Капиталовложения в машины и оборудование помимо стоимости приобретение включают также затраты</w:t>
      </w:r>
      <w:r w:rsidR="00A7137A">
        <w:rPr>
          <w:sz w:val="28"/>
          <w:szCs w:val="28"/>
        </w:rPr>
        <w:t xml:space="preserve"> </w:t>
      </w:r>
      <w:r w:rsidRPr="00A7137A">
        <w:rPr>
          <w:sz w:val="28"/>
          <w:szCs w:val="28"/>
        </w:rPr>
        <w:t>на транспортировку, монтаж и устройство фундаментов. Укрупнено общая величина капиталовложений в машины и оборудование может быть определена по формуле:</w:t>
      </w:r>
    </w:p>
    <w:p w:rsidR="0073412C" w:rsidRPr="00A7137A" w:rsidRDefault="00705636" w:rsidP="00A7137A">
      <w:pPr>
        <w:shd w:val="clear" w:color="auto" w:fill="FFFFFF"/>
        <w:spacing w:line="360" w:lineRule="auto"/>
        <w:ind w:firstLine="709"/>
        <w:jc w:val="both"/>
        <w:rPr>
          <w:sz w:val="28"/>
          <w:szCs w:val="28"/>
        </w:rPr>
      </w:pPr>
      <w:r>
        <w:rPr>
          <w:sz w:val="28"/>
          <w:szCs w:val="28"/>
        </w:rPr>
        <w:pict>
          <v:shape id="_x0000_i1047" type="#_x0000_t75" style="width:216.75pt;height:20.25pt">
            <v:imagedata r:id="rId44" o:title="" gain="71235f"/>
          </v:shape>
        </w:pict>
      </w:r>
      <w:r w:rsidR="0073412C" w:rsidRPr="00A7137A">
        <w:rPr>
          <w:sz w:val="28"/>
          <w:szCs w:val="28"/>
        </w:rPr>
        <w:t xml:space="preserve"> ,</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 xml:space="preserve">Коб = </w:t>
      </w:r>
      <w:r w:rsidR="009820BA" w:rsidRPr="00A7137A">
        <w:rPr>
          <w:sz w:val="28"/>
          <w:szCs w:val="28"/>
        </w:rPr>
        <w:t>3843,1</w:t>
      </w:r>
      <w:r w:rsidRPr="00A7137A">
        <w:rPr>
          <w:sz w:val="28"/>
          <w:szCs w:val="28"/>
        </w:rPr>
        <w:t xml:space="preserve"> * (1 + 0,15) = </w:t>
      </w:r>
      <w:r w:rsidR="009820BA" w:rsidRPr="00A7137A">
        <w:rPr>
          <w:sz w:val="28"/>
          <w:szCs w:val="28"/>
        </w:rPr>
        <w:t>4420</w:t>
      </w:r>
      <w:r w:rsidRPr="00A7137A">
        <w:rPr>
          <w:sz w:val="28"/>
          <w:szCs w:val="28"/>
        </w:rPr>
        <w:t xml:space="preserve"> , (млн. руб)</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Соб</w:t>
      </w:r>
      <w:r w:rsidR="00A7137A">
        <w:rPr>
          <w:sz w:val="28"/>
          <w:szCs w:val="28"/>
        </w:rPr>
        <w:t xml:space="preserve"> </w:t>
      </w:r>
      <w:r w:rsidRPr="00A7137A">
        <w:rPr>
          <w:sz w:val="28"/>
          <w:szCs w:val="28"/>
        </w:rPr>
        <w:t>- стоимость всех станков;</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kтр - коэффициент, учитывающий транспортные расходы;</w:t>
      </w:r>
    </w:p>
    <w:p w:rsidR="0073412C" w:rsidRPr="00A7137A" w:rsidRDefault="0073412C" w:rsidP="00A7137A">
      <w:pPr>
        <w:shd w:val="clear" w:color="auto" w:fill="FFFFFF"/>
        <w:spacing w:line="360" w:lineRule="auto"/>
        <w:ind w:firstLine="709"/>
        <w:jc w:val="both"/>
        <w:rPr>
          <w:sz w:val="28"/>
          <w:szCs w:val="28"/>
        </w:rPr>
      </w:pPr>
      <w:r w:rsidRPr="00A7137A">
        <w:rPr>
          <w:sz w:val="28"/>
          <w:szCs w:val="28"/>
          <w:lang w:val="en-US"/>
        </w:rPr>
        <w:t>k</w:t>
      </w:r>
      <w:r w:rsidRPr="00A7137A">
        <w:rPr>
          <w:sz w:val="28"/>
          <w:szCs w:val="28"/>
        </w:rPr>
        <w:t xml:space="preserve">м - коэффициент, учитывающий расходы на монтаж оборудования; </w:t>
      </w:r>
    </w:p>
    <w:p w:rsidR="0073412C" w:rsidRPr="00A7137A" w:rsidRDefault="0073412C" w:rsidP="00A7137A">
      <w:pPr>
        <w:shd w:val="clear" w:color="auto" w:fill="FFFFFF"/>
        <w:spacing w:line="360" w:lineRule="auto"/>
        <w:ind w:firstLine="709"/>
        <w:jc w:val="both"/>
        <w:rPr>
          <w:sz w:val="28"/>
          <w:szCs w:val="28"/>
        </w:rPr>
      </w:pPr>
      <w:r w:rsidRPr="00A7137A">
        <w:rPr>
          <w:sz w:val="28"/>
          <w:szCs w:val="28"/>
          <w:lang w:val="en-US"/>
        </w:rPr>
        <w:t>k</w:t>
      </w:r>
      <w:r w:rsidRPr="00A7137A">
        <w:rPr>
          <w:sz w:val="28"/>
          <w:szCs w:val="28"/>
        </w:rPr>
        <w:t>ф -коэффициент, учитывающий устройство фундамента под оборудование. Этот коэффициент применяется только в случае устройства отдельного фундамента под конкретное оборудование. В настоящее время</w:t>
      </w:r>
      <w:r w:rsidR="00A7137A">
        <w:rPr>
          <w:sz w:val="28"/>
          <w:szCs w:val="28"/>
        </w:rPr>
        <w:t xml:space="preserve"> </w:t>
      </w:r>
      <w:r w:rsidRPr="00A7137A">
        <w:rPr>
          <w:sz w:val="28"/>
          <w:szCs w:val="28"/>
        </w:rPr>
        <w:t>большинство металлообрабатывающего оборудования устанавливается на бетонные полы без сооружения специального фундамента, в этом случав kф=0.</w:t>
      </w:r>
      <w:r w:rsidR="00A7137A">
        <w:rPr>
          <w:sz w:val="28"/>
          <w:szCs w:val="28"/>
        </w:rPr>
        <w:t xml:space="preserve"> </w:t>
      </w:r>
      <w:r w:rsidRPr="00A7137A">
        <w:rPr>
          <w:sz w:val="28"/>
          <w:szCs w:val="28"/>
        </w:rPr>
        <w:t xml:space="preserve">В сумме затраты на доставку и монтаж будем считать равными 10-15% и в данной работе были приняты равным 15%. </w:t>
      </w:r>
    </w:p>
    <w:p w:rsidR="009231FA" w:rsidRPr="00A7137A" w:rsidRDefault="009231FA" w:rsidP="00A7137A">
      <w:pPr>
        <w:shd w:val="clear" w:color="auto" w:fill="FFFFFF"/>
        <w:spacing w:line="360" w:lineRule="auto"/>
        <w:ind w:firstLine="709"/>
        <w:jc w:val="both"/>
        <w:rPr>
          <w:sz w:val="28"/>
          <w:szCs w:val="28"/>
        </w:rPr>
      </w:pPr>
    </w:p>
    <w:p w:rsidR="0073412C" w:rsidRPr="00A7137A" w:rsidRDefault="0073412C" w:rsidP="00A7137A">
      <w:pPr>
        <w:numPr>
          <w:ilvl w:val="2"/>
          <w:numId w:val="1"/>
        </w:numPr>
        <w:shd w:val="clear" w:color="auto" w:fill="FFFFFF"/>
        <w:spacing w:line="360" w:lineRule="auto"/>
        <w:ind w:left="0" w:firstLine="709"/>
        <w:jc w:val="center"/>
        <w:rPr>
          <w:b/>
          <w:sz w:val="28"/>
          <w:szCs w:val="28"/>
        </w:rPr>
      </w:pPr>
      <w:r w:rsidRPr="00A7137A">
        <w:rPr>
          <w:b/>
          <w:sz w:val="28"/>
          <w:szCs w:val="28"/>
        </w:rPr>
        <w:t>Капиталовложения во вспомогательное оборудование</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Данные капиталовложения принимаются укрупн</w:t>
      </w:r>
      <w:r w:rsidR="009820BA" w:rsidRPr="00A7137A">
        <w:rPr>
          <w:sz w:val="28"/>
          <w:szCs w:val="28"/>
        </w:rPr>
        <w:t>ё</w:t>
      </w:r>
      <w:r w:rsidRPr="00A7137A">
        <w:rPr>
          <w:sz w:val="28"/>
          <w:szCs w:val="28"/>
        </w:rPr>
        <w:t>нно в процентах от стоимости технологического оборудования (20%).</w:t>
      </w:r>
    </w:p>
    <w:p w:rsidR="0073412C" w:rsidRPr="00A7137A" w:rsidRDefault="00705636" w:rsidP="00A7137A">
      <w:pPr>
        <w:shd w:val="clear" w:color="auto" w:fill="FFFFFF"/>
        <w:spacing w:line="360" w:lineRule="auto"/>
        <w:ind w:firstLine="709"/>
        <w:jc w:val="both"/>
        <w:rPr>
          <w:sz w:val="28"/>
          <w:szCs w:val="28"/>
        </w:rPr>
      </w:pPr>
      <w:r>
        <w:rPr>
          <w:sz w:val="28"/>
          <w:szCs w:val="28"/>
        </w:rPr>
        <w:pict>
          <v:shape id="_x0000_i1048" type="#_x0000_t75" style="width:100.5pt;height:18.75pt">
            <v:imagedata r:id="rId45" o:title=""/>
          </v:shape>
        </w:pict>
      </w:r>
      <w:r w:rsidR="0073412C" w:rsidRPr="00A7137A">
        <w:rPr>
          <w:sz w:val="28"/>
          <w:szCs w:val="28"/>
        </w:rPr>
        <w:t>,</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К</w:t>
      </w:r>
      <w:r w:rsidRPr="00A7137A">
        <w:rPr>
          <w:sz w:val="28"/>
          <w:szCs w:val="14"/>
        </w:rPr>
        <w:t>ВСП</w:t>
      </w:r>
      <w:r w:rsidR="00A7137A">
        <w:rPr>
          <w:sz w:val="28"/>
          <w:szCs w:val="28"/>
        </w:rPr>
        <w:t xml:space="preserve"> </w:t>
      </w:r>
      <w:r w:rsidRPr="00A7137A">
        <w:rPr>
          <w:sz w:val="28"/>
          <w:szCs w:val="28"/>
        </w:rPr>
        <w:t xml:space="preserve">= 0,2 * </w:t>
      </w:r>
      <w:r w:rsidR="008046C9" w:rsidRPr="00A7137A">
        <w:rPr>
          <w:sz w:val="28"/>
          <w:szCs w:val="28"/>
        </w:rPr>
        <w:t>4420</w:t>
      </w:r>
      <w:r w:rsidRPr="00A7137A">
        <w:rPr>
          <w:sz w:val="28"/>
          <w:szCs w:val="28"/>
        </w:rPr>
        <w:t xml:space="preserve"> = </w:t>
      </w:r>
      <w:r w:rsidR="008046C9" w:rsidRPr="00A7137A">
        <w:rPr>
          <w:sz w:val="28"/>
          <w:szCs w:val="28"/>
        </w:rPr>
        <w:t>884</w:t>
      </w:r>
      <w:r w:rsidRPr="00A7137A">
        <w:rPr>
          <w:sz w:val="28"/>
          <w:szCs w:val="28"/>
        </w:rPr>
        <w:t xml:space="preserve"> , (млн. руб)</w:t>
      </w:r>
    </w:p>
    <w:p w:rsidR="0073412C" w:rsidRPr="00A7137A" w:rsidRDefault="0073412C" w:rsidP="00A7137A">
      <w:pPr>
        <w:shd w:val="clear" w:color="auto" w:fill="FFFFFF"/>
        <w:spacing w:line="360" w:lineRule="auto"/>
        <w:ind w:firstLine="709"/>
        <w:jc w:val="both"/>
        <w:rPr>
          <w:sz w:val="28"/>
          <w:szCs w:val="28"/>
        </w:rPr>
      </w:pPr>
    </w:p>
    <w:p w:rsidR="0073412C" w:rsidRPr="00A7137A" w:rsidRDefault="0073412C" w:rsidP="00A7137A">
      <w:pPr>
        <w:numPr>
          <w:ilvl w:val="2"/>
          <w:numId w:val="1"/>
        </w:numPr>
        <w:shd w:val="clear" w:color="auto" w:fill="FFFFFF"/>
        <w:spacing w:line="360" w:lineRule="auto"/>
        <w:ind w:left="0" w:firstLine="709"/>
        <w:jc w:val="center"/>
        <w:rPr>
          <w:b/>
          <w:sz w:val="28"/>
          <w:szCs w:val="28"/>
        </w:rPr>
      </w:pPr>
      <w:r w:rsidRPr="00A7137A">
        <w:rPr>
          <w:b/>
          <w:sz w:val="28"/>
          <w:szCs w:val="28"/>
        </w:rPr>
        <w:t>Капиталовложения в здания</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Величину капиталовложений в здания можно определить по формуле:</w:t>
      </w:r>
    </w:p>
    <w:p w:rsidR="0073412C" w:rsidRPr="00A7137A" w:rsidRDefault="00705636" w:rsidP="00A7137A">
      <w:pPr>
        <w:shd w:val="clear" w:color="auto" w:fill="FFFFFF"/>
        <w:spacing w:line="360" w:lineRule="auto"/>
        <w:ind w:firstLine="709"/>
        <w:jc w:val="both"/>
        <w:rPr>
          <w:sz w:val="28"/>
          <w:szCs w:val="28"/>
        </w:rPr>
      </w:pPr>
      <w:r>
        <w:rPr>
          <w:sz w:val="28"/>
          <w:szCs w:val="28"/>
        </w:rPr>
        <w:pict>
          <v:shape id="_x0000_i1049" type="#_x0000_t75" style="width:108.75pt;height:20.25pt">
            <v:imagedata r:id="rId46" o:title=""/>
          </v:shape>
        </w:pict>
      </w:r>
      <w:r w:rsidR="0073412C" w:rsidRPr="00A7137A">
        <w:rPr>
          <w:sz w:val="28"/>
          <w:szCs w:val="28"/>
        </w:rPr>
        <w:t xml:space="preserve"> ,</w:t>
      </w:r>
      <w:r w:rsidR="008046C9" w:rsidRPr="00A7137A">
        <w:rPr>
          <w:sz w:val="28"/>
          <w:szCs w:val="28"/>
        </w:rPr>
        <w:t xml:space="preserve"> </w:t>
      </w:r>
    </w:p>
    <w:p w:rsidR="003D1321" w:rsidRPr="00A7137A" w:rsidRDefault="003D1321" w:rsidP="00A7137A">
      <w:pPr>
        <w:shd w:val="clear" w:color="auto" w:fill="FFFFFF"/>
        <w:spacing w:line="360" w:lineRule="auto"/>
        <w:ind w:firstLine="709"/>
        <w:jc w:val="both"/>
        <w:rPr>
          <w:sz w:val="28"/>
          <w:szCs w:val="28"/>
        </w:rPr>
      </w:pPr>
      <w:r w:rsidRPr="00A7137A">
        <w:rPr>
          <w:sz w:val="28"/>
          <w:szCs w:val="28"/>
        </w:rPr>
        <w:t>где Sзд – общая площадь зданий и сооружений, м2;</w:t>
      </w:r>
    </w:p>
    <w:p w:rsidR="003D1321" w:rsidRPr="00A7137A" w:rsidRDefault="003D1321" w:rsidP="00A7137A">
      <w:pPr>
        <w:shd w:val="clear" w:color="auto" w:fill="FFFFFF"/>
        <w:spacing w:line="360" w:lineRule="auto"/>
        <w:ind w:firstLine="709"/>
        <w:jc w:val="both"/>
        <w:rPr>
          <w:sz w:val="28"/>
          <w:szCs w:val="28"/>
        </w:rPr>
      </w:pPr>
      <w:r w:rsidRPr="00A7137A">
        <w:rPr>
          <w:sz w:val="28"/>
          <w:szCs w:val="28"/>
        </w:rPr>
        <w:t>Цзд — цена одного м2</w:t>
      </w:r>
      <w:r w:rsidR="00A7137A">
        <w:rPr>
          <w:sz w:val="28"/>
          <w:szCs w:val="28"/>
        </w:rPr>
        <w:t xml:space="preserve"> </w:t>
      </w:r>
      <w:r w:rsidRPr="00A7137A">
        <w:rPr>
          <w:sz w:val="28"/>
          <w:szCs w:val="28"/>
        </w:rPr>
        <w:t xml:space="preserve">зданий и сооружений. </w:t>
      </w:r>
    </w:p>
    <w:p w:rsidR="00E340D4" w:rsidRPr="00A7137A" w:rsidRDefault="00E340D4" w:rsidP="00A7137A">
      <w:pPr>
        <w:shd w:val="clear" w:color="auto" w:fill="FFFFFF"/>
        <w:spacing w:line="360" w:lineRule="auto"/>
        <w:ind w:firstLine="709"/>
        <w:jc w:val="both"/>
        <w:rPr>
          <w:sz w:val="28"/>
          <w:szCs w:val="28"/>
        </w:rPr>
      </w:pPr>
      <w:r w:rsidRPr="00A7137A">
        <w:rPr>
          <w:sz w:val="28"/>
          <w:szCs w:val="28"/>
        </w:rPr>
        <w:t xml:space="preserve">Цзд </w:t>
      </w:r>
      <w:r w:rsidR="008046C9" w:rsidRPr="00A7137A">
        <w:rPr>
          <w:sz w:val="28"/>
          <w:szCs w:val="28"/>
        </w:rPr>
        <w:t>рассчитаем для производственной площади (</w:t>
      </w:r>
      <w:r w:rsidRPr="00A7137A">
        <w:rPr>
          <w:sz w:val="28"/>
          <w:szCs w:val="28"/>
        </w:rPr>
        <w:t>Ц</w:t>
      </w:r>
      <w:r w:rsidR="008046C9" w:rsidRPr="00A7137A">
        <w:rPr>
          <w:sz w:val="28"/>
          <w:szCs w:val="28"/>
        </w:rPr>
        <w:t>зд(произв.)), для вспомогательных помещений (Цзд(вспомог.)</w:t>
      </w:r>
      <w:r w:rsidRPr="00A7137A">
        <w:rPr>
          <w:sz w:val="28"/>
          <w:szCs w:val="28"/>
        </w:rPr>
        <w:t>) и площади помещений для специалистов и руководителей (Цзд(админ.)).</w:t>
      </w:r>
    </w:p>
    <w:p w:rsidR="003D1321" w:rsidRPr="00A7137A" w:rsidRDefault="003D1321" w:rsidP="00A7137A">
      <w:pPr>
        <w:shd w:val="clear" w:color="auto" w:fill="FFFFFF"/>
        <w:spacing w:line="360" w:lineRule="auto"/>
        <w:ind w:firstLine="709"/>
        <w:jc w:val="both"/>
        <w:rPr>
          <w:sz w:val="28"/>
          <w:szCs w:val="28"/>
        </w:rPr>
      </w:pPr>
      <w:r w:rsidRPr="00A7137A">
        <w:rPr>
          <w:sz w:val="28"/>
          <w:szCs w:val="28"/>
        </w:rPr>
        <w:t>Цзд= Цзд(произв.)+ Цзд(вспомог.)+ Цзд(админ.).</w:t>
      </w:r>
    </w:p>
    <w:p w:rsidR="00E340D4" w:rsidRPr="00A7137A" w:rsidRDefault="00E340D4" w:rsidP="00A7137A">
      <w:pPr>
        <w:shd w:val="clear" w:color="auto" w:fill="FFFFFF"/>
        <w:spacing w:line="360" w:lineRule="auto"/>
        <w:ind w:firstLine="709"/>
        <w:jc w:val="both"/>
        <w:rPr>
          <w:sz w:val="28"/>
          <w:szCs w:val="28"/>
        </w:rPr>
      </w:pPr>
      <w:r w:rsidRPr="00A7137A">
        <w:rPr>
          <w:sz w:val="28"/>
          <w:szCs w:val="28"/>
        </w:rPr>
        <w:t>Цзд(произв.)=260*2150/1000000=0,559 млн.руб.,</w:t>
      </w:r>
    </w:p>
    <w:p w:rsidR="00E340D4" w:rsidRPr="00A7137A" w:rsidRDefault="00E340D4" w:rsidP="00A7137A">
      <w:pPr>
        <w:shd w:val="clear" w:color="auto" w:fill="FFFFFF"/>
        <w:spacing w:line="360" w:lineRule="auto"/>
        <w:ind w:firstLine="709"/>
        <w:jc w:val="both"/>
        <w:rPr>
          <w:sz w:val="28"/>
          <w:szCs w:val="28"/>
        </w:rPr>
      </w:pPr>
      <w:r w:rsidRPr="00A7137A">
        <w:rPr>
          <w:sz w:val="28"/>
          <w:szCs w:val="28"/>
        </w:rPr>
        <w:t>Цзд(вспомог.)=180*2150/1000000=0,387 млн.руб.,</w:t>
      </w:r>
    </w:p>
    <w:p w:rsidR="00E340D4" w:rsidRPr="00A7137A" w:rsidRDefault="00E340D4" w:rsidP="00A7137A">
      <w:pPr>
        <w:shd w:val="clear" w:color="auto" w:fill="FFFFFF"/>
        <w:spacing w:line="360" w:lineRule="auto"/>
        <w:ind w:firstLine="709"/>
        <w:jc w:val="both"/>
        <w:rPr>
          <w:sz w:val="28"/>
          <w:szCs w:val="28"/>
        </w:rPr>
      </w:pPr>
      <w:r w:rsidRPr="00A7137A">
        <w:rPr>
          <w:sz w:val="28"/>
          <w:szCs w:val="28"/>
        </w:rPr>
        <w:t>Цзд(админ.)=280*2150/1000000=0,602 млн.руб.</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 xml:space="preserve">Кзд = </w:t>
      </w:r>
      <w:r w:rsidR="003D1321" w:rsidRPr="00A7137A">
        <w:rPr>
          <w:sz w:val="28"/>
          <w:szCs w:val="28"/>
        </w:rPr>
        <w:t>0,559*3225+0,602*980,55+0,387*806,25</w:t>
      </w:r>
      <w:r w:rsidRPr="00A7137A">
        <w:rPr>
          <w:sz w:val="28"/>
          <w:szCs w:val="28"/>
        </w:rPr>
        <w:t xml:space="preserve">= </w:t>
      </w:r>
      <w:r w:rsidR="003D1321" w:rsidRPr="00A7137A">
        <w:rPr>
          <w:sz w:val="28"/>
          <w:szCs w:val="28"/>
        </w:rPr>
        <w:t>2705</w:t>
      </w:r>
      <w:r w:rsidRPr="00A7137A">
        <w:rPr>
          <w:sz w:val="28"/>
          <w:szCs w:val="28"/>
        </w:rPr>
        <w:t xml:space="preserve"> млн. руб</w:t>
      </w:r>
      <w:r w:rsidR="003D1321" w:rsidRPr="00A7137A">
        <w:rPr>
          <w:sz w:val="28"/>
          <w:szCs w:val="28"/>
        </w:rPr>
        <w:t>.</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Цена одного м2 принимается по рыночной стоимости на момент проведения расчетов (стоимость производственных зданий – 260$/м2, вспомогательных – 180, административных - 280).</w:t>
      </w:r>
    </w:p>
    <w:p w:rsidR="0073412C" w:rsidRPr="00A7137A" w:rsidRDefault="0073412C" w:rsidP="00A7137A">
      <w:pPr>
        <w:shd w:val="clear" w:color="auto" w:fill="FFFFFF"/>
        <w:spacing w:line="360" w:lineRule="auto"/>
        <w:ind w:firstLine="709"/>
        <w:jc w:val="both"/>
        <w:rPr>
          <w:sz w:val="28"/>
          <w:szCs w:val="28"/>
        </w:rPr>
      </w:pPr>
    </w:p>
    <w:p w:rsidR="0073412C" w:rsidRPr="00A7137A" w:rsidRDefault="0073412C" w:rsidP="00A7137A">
      <w:pPr>
        <w:shd w:val="clear" w:color="auto" w:fill="FFFFFF"/>
        <w:spacing w:line="360" w:lineRule="auto"/>
        <w:ind w:firstLine="709"/>
        <w:jc w:val="center"/>
        <w:rPr>
          <w:b/>
          <w:sz w:val="28"/>
          <w:szCs w:val="28"/>
        </w:rPr>
      </w:pPr>
      <w:r w:rsidRPr="00A7137A">
        <w:rPr>
          <w:b/>
          <w:sz w:val="28"/>
          <w:szCs w:val="28"/>
        </w:rPr>
        <w:t>5.1.5. Капиталовложения в транспортные средства</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 xml:space="preserve">В качестве используемого транспорта в конкретном проекте могут использоваться: электрокары, мостовые краны, автомобили, др. виды подъемно-транспортных средств. Величину этой составляющей капитальных вложений следует рассчитывать в соответствии с применяемыми видами транспортных и грузоподъемных механизмов. Капиталовложения в транспортные средства принимается на уровне 5% от капиталовложений в рабочие машины и оборудование. </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Ктр = 0,05 *</w:t>
      </w:r>
      <w:r w:rsidR="00371CA9" w:rsidRPr="00A7137A">
        <w:rPr>
          <w:sz w:val="28"/>
          <w:szCs w:val="28"/>
        </w:rPr>
        <w:t>4420</w:t>
      </w:r>
      <w:r w:rsidRPr="00A7137A">
        <w:rPr>
          <w:sz w:val="28"/>
          <w:szCs w:val="28"/>
        </w:rPr>
        <w:t xml:space="preserve"> =</w:t>
      </w:r>
      <w:r w:rsidR="00371CA9" w:rsidRPr="00A7137A">
        <w:rPr>
          <w:sz w:val="28"/>
          <w:szCs w:val="28"/>
        </w:rPr>
        <w:t>221</w:t>
      </w:r>
      <w:r w:rsidRPr="00A7137A">
        <w:rPr>
          <w:sz w:val="28"/>
          <w:szCs w:val="28"/>
        </w:rPr>
        <w:t xml:space="preserve"> (млн. руб).</w:t>
      </w:r>
    </w:p>
    <w:p w:rsidR="0073412C" w:rsidRPr="00A7137A" w:rsidRDefault="0073412C" w:rsidP="00A7137A">
      <w:pPr>
        <w:shd w:val="clear" w:color="auto" w:fill="FFFFFF"/>
        <w:spacing w:line="360" w:lineRule="auto"/>
        <w:ind w:firstLine="709"/>
        <w:jc w:val="both"/>
        <w:rPr>
          <w:sz w:val="28"/>
          <w:szCs w:val="28"/>
        </w:rPr>
      </w:pPr>
    </w:p>
    <w:p w:rsidR="0073412C" w:rsidRPr="00A7137A" w:rsidRDefault="0073412C" w:rsidP="00A7137A">
      <w:pPr>
        <w:shd w:val="clear" w:color="auto" w:fill="FFFFFF"/>
        <w:spacing w:line="360" w:lineRule="auto"/>
        <w:ind w:firstLine="709"/>
        <w:jc w:val="center"/>
        <w:rPr>
          <w:b/>
          <w:sz w:val="28"/>
          <w:szCs w:val="28"/>
        </w:rPr>
      </w:pPr>
      <w:r w:rsidRPr="00A7137A">
        <w:rPr>
          <w:b/>
          <w:sz w:val="28"/>
          <w:szCs w:val="28"/>
        </w:rPr>
        <w:t>5.1.6. Капиталовложения в технологическую оснастку</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В эту составляющую входят только дорогостоящие единицы, стоимостью более 6 млн. руб. за единицу и сроком службы более одного года. Весь остальной инструмент включается в группу малоценных и быстроизнашиваемых предметов. Относятся эти предметы на текущие затраты производства путем включения по нормам износа в калькуляционную статью "Общепроизводственные расходы" на протяжении одного или двух лет. В данной работе они принимаются на уровне 4% от капиталовложений в рабочие машины и оборудование.</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 xml:space="preserve">Кт.о. = 0,04 * </w:t>
      </w:r>
      <w:r w:rsidR="00371CA9" w:rsidRPr="00A7137A">
        <w:rPr>
          <w:sz w:val="28"/>
          <w:szCs w:val="28"/>
        </w:rPr>
        <w:t>4420</w:t>
      </w:r>
      <w:r w:rsidRPr="00A7137A">
        <w:rPr>
          <w:sz w:val="28"/>
          <w:szCs w:val="28"/>
        </w:rPr>
        <w:t>= 1</w:t>
      </w:r>
      <w:r w:rsidR="00371CA9" w:rsidRPr="00A7137A">
        <w:rPr>
          <w:sz w:val="28"/>
          <w:szCs w:val="28"/>
        </w:rPr>
        <w:t>7</w:t>
      </w:r>
      <w:r w:rsidRPr="00A7137A">
        <w:rPr>
          <w:sz w:val="28"/>
          <w:szCs w:val="28"/>
        </w:rPr>
        <w:t>7,0 (млн. руб).</w:t>
      </w:r>
    </w:p>
    <w:p w:rsidR="0073412C" w:rsidRPr="00A7137A" w:rsidRDefault="0073412C" w:rsidP="00A7137A">
      <w:pPr>
        <w:shd w:val="clear" w:color="auto" w:fill="FFFFFF"/>
        <w:spacing w:line="360" w:lineRule="auto"/>
        <w:ind w:firstLine="709"/>
        <w:jc w:val="both"/>
        <w:rPr>
          <w:sz w:val="28"/>
          <w:szCs w:val="28"/>
        </w:rPr>
      </w:pPr>
    </w:p>
    <w:p w:rsidR="0073412C" w:rsidRPr="00A7137A" w:rsidRDefault="0073412C" w:rsidP="00A7137A">
      <w:pPr>
        <w:shd w:val="clear" w:color="auto" w:fill="FFFFFF"/>
        <w:spacing w:line="360" w:lineRule="auto"/>
        <w:ind w:firstLine="709"/>
        <w:jc w:val="center"/>
        <w:rPr>
          <w:b/>
          <w:sz w:val="28"/>
          <w:szCs w:val="28"/>
        </w:rPr>
      </w:pPr>
      <w:r w:rsidRPr="00A7137A">
        <w:rPr>
          <w:b/>
          <w:sz w:val="28"/>
          <w:szCs w:val="28"/>
        </w:rPr>
        <w:t>5.1.7. Капиталовложения в производственный инвентарь</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К производственному инвентарю относится оргоснастка на рабочих местах: верстаки, стеллажи, столы и др. Также как и в предыдущем разделе, в состав капитальных вложений включается только тот инвентарь, стоимость которого за единицу более 6 млн. руб. и срок службы более одного года. При укрупненном проектировании эта составляющая принимается на уровне 4% от</w:t>
      </w:r>
      <w:r w:rsidR="00AE43D3" w:rsidRPr="00A7137A">
        <w:rPr>
          <w:sz w:val="28"/>
          <w:szCs w:val="28"/>
        </w:rPr>
        <w:t xml:space="preserve"> капиталовложений в рабочие машины и оборудование</w:t>
      </w:r>
      <w:r w:rsidRPr="00A7137A">
        <w:rPr>
          <w:sz w:val="28"/>
          <w:szCs w:val="28"/>
        </w:rPr>
        <w:t>.</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 xml:space="preserve">Кинв. = 0,04 * </w:t>
      </w:r>
      <w:r w:rsidR="002B3B54" w:rsidRPr="00A7137A">
        <w:rPr>
          <w:sz w:val="28"/>
          <w:szCs w:val="28"/>
        </w:rPr>
        <w:t>4420 = 17</w:t>
      </w:r>
      <w:r w:rsidRPr="00A7137A">
        <w:rPr>
          <w:sz w:val="28"/>
          <w:szCs w:val="28"/>
        </w:rPr>
        <w:t>7,0 (млн. руб).</w:t>
      </w:r>
    </w:p>
    <w:p w:rsidR="00E87554" w:rsidRPr="00A7137A" w:rsidRDefault="00E87554" w:rsidP="00A7137A">
      <w:pPr>
        <w:shd w:val="clear" w:color="auto" w:fill="FFFFFF"/>
        <w:spacing w:line="360" w:lineRule="auto"/>
        <w:ind w:firstLine="709"/>
        <w:jc w:val="both"/>
        <w:rPr>
          <w:sz w:val="28"/>
          <w:szCs w:val="28"/>
        </w:rPr>
      </w:pPr>
    </w:p>
    <w:p w:rsidR="0073412C" w:rsidRPr="00A7137A" w:rsidRDefault="0073412C" w:rsidP="00A7137A">
      <w:pPr>
        <w:shd w:val="clear" w:color="auto" w:fill="FFFFFF"/>
        <w:spacing w:line="360" w:lineRule="auto"/>
        <w:ind w:firstLine="709"/>
        <w:jc w:val="center"/>
        <w:rPr>
          <w:b/>
          <w:sz w:val="28"/>
          <w:szCs w:val="28"/>
        </w:rPr>
      </w:pPr>
      <w:r w:rsidRPr="00A7137A">
        <w:rPr>
          <w:b/>
          <w:sz w:val="28"/>
          <w:szCs w:val="28"/>
        </w:rPr>
        <w:t>5.1.8. Сопутствующие капиталовложения.</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К сопутствующим капитальным вложениям относятся такие затраты, которые возникают в связи с приобретения конкретных видов оборудования. Например, при применении в каком-либо варианте технологического процесса станков с числовым программным управлением возникает необходимость приобретения оборудования для организации подготовки управляющих программ. Состав сопутствующих капиталовложений определяется принимаемым вариантом техпроцесса и решается проектировщиком в каждом конкретном случае. В данном варианте эти затраты равны нулю.</w:t>
      </w:r>
    </w:p>
    <w:p w:rsidR="0073412C" w:rsidRPr="00A7137A" w:rsidRDefault="0073412C" w:rsidP="00A7137A">
      <w:pPr>
        <w:shd w:val="clear" w:color="auto" w:fill="FFFFFF"/>
        <w:spacing w:line="360" w:lineRule="auto"/>
        <w:ind w:firstLine="709"/>
        <w:jc w:val="both"/>
        <w:rPr>
          <w:sz w:val="28"/>
          <w:szCs w:val="28"/>
        </w:rPr>
      </w:pPr>
      <w:r w:rsidRPr="00A7137A">
        <w:rPr>
          <w:sz w:val="28"/>
          <w:szCs w:val="28"/>
        </w:rPr>
        <w:t xml:space="preserve">Предполагаем, что строительство предприятия по изготовлению конкретных станков будет осуществляться в течение двух лёт (2000г. и </w:t>
      </w:r>
      <w:smartTag w:uri="urn:schemas-microsoft-com:office:smarttags" w:element="metricconverter">
        <w:smartTagPr>
          <w:attr w:name="ProductID" w:val="2001 г"/>
        </w:smartTagPr>
        <w:r w:rsidRPr="00A7137A">
          <w:rPr>
            <w:sz w:val="28"/>
            <w:szCs w:val="28"/>
          </w:rPr>
          <w:t>2001 г</w:t>
        </w:r>
      </w:smartTag>
      <w:r w:rsidRPr="00A7137A">
        <w:rPr>
          <w:sz w:val="28"/>
          <w:szCs w:val="28"/>
        </w:rPr>
        <w:t>.), причём в 2000 году инвестиции составляют 35% всех капиталовложений (инвестиции вкладываются в разработку архитектурного проекта, подготовку земельного участка, строительство зданий и сооружений, и проч.).</w:t>
      </w:r>
      <w:r w:rsidR="00A7137A">
        <w:rPr>
          <w:sz w:val="28"/>
          <w:szCs w:val="28"/>
        </w:rPr>
        <w:t xml:space="preserve"> </w:t>
      </w:r>
      <w:r w:rsidRPr="00A7137A">
        <w:rPr>
          <w:sz w:val="28"/>
          <w:szCs w:val="28"/>
        </w:rPr>
        <w:t>Остальные вложения осуществляются в 2001 году в размере 65% капиталовложений.</w:t>
      </w:r>
    </w:p>
    <w:p w:rsidR="002B3B54" w:rsidRPr="00A7137A" w:rsidRDefault="0073412C" w:rsidP="00A7137A">
      <w:pPr>
        <w:shd w:val="clear" w:color="auto" w:fill="FFFFFF"/>
        <w:spacing w:line="360" w:lineRule="auto"/>
        <w:ind w:firstLine="709"/>
        <w:jc w:val="both"/>
        <w:rPr>
          <w:sz w:val="28"/>
          <w:szCs w:val="28"/>
        </w:rPr>
      </w:pPr>
      <w:r w:rsidRPr="00A7137A">
        <w:rPr>
          <w:sz w:val="28"/>
          <w:szCs w:val="28"/>
        </w:rPr>
        <w:t xml:space="preserve">Результаты расчетов инвестиций в основной капитал представим в виде таблицы </w:t>
      </w:r>
      <w:r w:rsidR="002B3B54" w:rsidRPr="00A7137A">
        <w:rPr>
          <w:sz w:val="28"/>
          <w:szCs w:val="28"/>
        </w:rPr>
        <w:t>7</w:t>
      </w:r>
      <w:r w:rsidRPr="00A7137A">
        <w:rPr>
          <w:sz w:val="28"/>
          <w:szCs w:val="28"/>
        </w:rPr>
        <w:t>.</w:t>
      </w:r>
    </w:p>
    <w:p w:rsidR="009231FA" w:rsidRPr="00A7137A" w:rsidRDefault="009231FA" w:rsidP="00A7137A">
      <w:pPr>
        <w:shd w:val="clear" w:color="auto" w:fill="FFFFFF"/>
        <w:spacing w:line="360" w:lineRule="auto"/>
        <w:ind w:firstLine="709"/>
        <w:jc w:val="both"/>
        <w:rPr>
          <w:sz w:val="28"/>
          <w:szCs w:val="28"/>
        </w:rPr>
      </w:pPr>
    </w:p>
    <w:tbl>
      <w:tblPr>
        <w:tblW w:w="8186" w:type="dxa"/>
        <w:jc w:val="center"/>
        <w:tblLook w:val="0000" w:firstRow="0" w:lastRow="0" w:firstColumn="0" w:lastColumn="0" w:noHBand="0" w:noVBand="0"/>
      </w:tblPr>
      <w:tblGrid>
        <w:gridCol w:w="3355"/>
        <w:gridCol w:w="2005"/>
        <w:gridCol w:w="1225"/>
        <w:gridCol w:w="1601"/>
      </w:tblGrid>
      <w:tr w:rsidR="002B3B54" w:rsidRPr="00A7137A">
        <w:trPr>
          <w:trHeight w:val="255"/>
          <w:jc w:val="center"/>
        </w:trPr>
        <w:tc>
          <w:tcPr>
            <w:tcW w:w="3355" w:type="dxa"/>
            <w:vMerge w:val="restart"/>
            <w:tcBorders>
              <w:top w:val="single" w:sz="4" w:space="0" w:color="auto"/>
              <w:left w:val="single" w:sz="4" w:space="0" w:color="auto"/>
              <w:bottom w:val="single" w:sz="4" w:space="0" w:color="auto"/>
              <w:right w:val="single" w:sz="4" w:space="0" w:color="auto"/>
            </w:tcBorders>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Категория инвестиций</w:t>
            </w:r>
          </w:p>
        </w:tc>
        <w:tc>
          <w:tcPr>
            <w:tcW w:w="2005" w:type="dxa"/>
            <w:vMerge w:val="restart"/>
            <w:tcBorders>
              <w:top w:val="single" w:sz="4" w:space="0" w:color="auto"/>
              <w:left w:val="single" w:sz="4" w:space="0" w:color="auto"/>
              <w:bottom w:val="single" w:sz="4" w:space="0" w:color="auto"/>
              <w:right w:val="single" w:sz="4" w:space="0" w:color="auto"/>
            </w:tcBorders>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Капиталовложения на этапе строительства</w:t>
            </w:r>
          </w:p>
        </w:tc>
        <w:tc>
          <w:tcPr>
            <w:tcW w:w="2826" w:type="dxa"/>
            <w:gridSpan w:val="2"/>
            <w:tcBorders>
              <w:top w:val="single" w:sz="4" w:space="0" w:color="auto"/>
              <w:left w:val="nil"/>
              <w:bottom w:val="single" w:sz="4" w:space="0" w:color="auto"/>
              <w:right w:val="single" w:sz="4" w:space="0" w:color="auto"/>
            </w:tcBorders>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По годам строительства</w:t>
            </w:r>
          </w:p>
        </w:tc>
      </w:tr>
      <w:tr w:rsidR="002B3B54" w:rsidRPr="00A7137A">
        <w:trPr>
          <w:trHeight w:val="483"/>
          <w:jc w:val="center"/>
        </w:trPr>
        <w:tc>
          <w:tcPr>
            <w:tcW w:w="3355" w:type="dxa"/>
            <w:vMerge/>
            <w:tcBorders>
              <w:top w:val="single" w:sz="4" w:space="0" w:color="auto"/>
              <w:left w:val="single" w:sz="4" w:space="0" w:color="auto"/>
              <w:bottom w:val="single" w:sz="4" w:space="0" w:color="auto"/>
              <w:right w:val="single" w:sz="4" w:space="0" w:color="auto"/>
            </w:tcBorders>
            <w:vAlign w:val="center"/>
          </w:tcPr>
          <w:p w:rsidR="002B3B54" w:rsidRPr="00A7137A" w:rsidRDefault="002B3B54" w:rsidP="00A7137A">
            <w:pPr>
              <w:spacing w:line="360" w:lineRule="auto"/>
              <w:ind w:hanging="12"/>
              <w:jc w:val="both"/>
              <w:rPr>
                <w:rFonts w:cs="Arial CYR"/>
                <w:sz w:val="20"/>
                <w:szCs w:val="20"/>
              </w:rPr>
            </w:pPr>
          </w:p>
        </w:tc>
        <w:tc>
          <w:tcPr>
            <w:tcW w:w="2005" w:type="dxa"/>
            <w:vMerge/>
            <w:tcBorders>
              <w:top w:val="single" w:sz="4" w:space="0" w:color="auto"/>
              <w:left w:val="single" w:sz="4" w:space="0" w:color="auto"/>
              <w:bottom w:val="single" w:sz="4" w:space="0" w:color="auto"/>
              <w:right w:val="single" w:sz="4" w:space="0" w:color="auto"/>
            </w:tcBorders>
            <w:vAlign w:val="center"/>
          </w:tcPr>
          <w:p w:rsidR="002B3B54" w:rsidRPr="00A7137A" w:rsidRDefault="002B3B54" w:rsidP="00A7137A">
            <w:pPr>
              <w:spacing w:line="360" w:lineRule="auto"/>
              <w:ind w:hanging="12"/>
              <w:jc w:val="both"/>
              <w:rPr>
                <w:rFonts w:cs="Arial CYR"/>
                <w:sz w:val="20"/>
                <w:szCs w:val="20"/>
              </w:rPr>
            </w:pPr>
          </w:p>
        </w:tc>
        <w:tc>
          <w:tcPr>
            <w:tcW w:w="1225" w:type="dxa"/>
            <w:vMerge w:val="restart"/>
            <w:tcBorders>
              <w:top w:val="nil"/>
              <w:left w:val="single" w:sz="4" w:space="0" w:color="auto"/>
              <w:bottom w:val="single" w:sz="4" w:space="0" w:color="auto"/>
              <w:right w:val="single" w:sz="4" w:space="0" w:color="auto"/>
            </w:tcBorders>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2000(1-й год)</w:t>
            </w:r>
          </w:p>
        </w:tc>
        <w:tc>
          <w:tcPr>
            <w:tcW w:w="1601" w:type="dxa"/>
            <w:vMerge w:val="restart"/>
            <w:tcBorders>
              <w:top w:val="nil"/>
              <w:left w:val="single" w:sz="4" w:space="0" w:color="auto"/>
              <w:bottom w:val="single" w:sz="4" w:space="0" w:color="auto"/>
              <w:right w:val="single" w:sz="4" w:space="0" w:color="auto"/>
            </w:tcBorders>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2001(2-й год)</w:t>
            </w:r>
          </w:p>
        </w:tc>
      </w:tr>
      <w:tr w:rsidR="002B3B54" w:rsidRPr="00A7137A">
        <w:trPr>
          <w:trHeight w:val="483"/>
          <w:jc w:val="center"/>
        </w:trPr>
        <w:tc>
          <w:tcPr>
            <w:tcW w:w="3355" w:type="dxa"/>
            <w:vMerge/>
            <w:tcBorders>
              <w:top w:val="single" w:sz="4" w:space="0" w:color="auto"/>
              <w:left w:val="single" w:sz="4" w:space="0" w:color="auto"/>
              <w:bottom w:val="single" w:sz="4" w:space="0" w:color="auto"/>
              <w:right w:val="single" w:sz="4" w:space="0" w:color="auto"/>
            </w:tcBorders>
            <w:vAlign w:val="center"/>
          </w:tcPr>
          <w:p w:rsidR="002B3B54" w:rsidRPr="00A7137A" w:rsidRDefault="002B3B54" w:rsidP="00A7137A">
            <w:pPr>
              <w:spacing w:line="360" w:lineRule="auto"/>
              <w:ind w:hanging="12"/>
              <w:jc w:val="both"/>
              <w:rPr>
                <w:rFonts w:cs="Arial CYR"/>
                <w:sz w:val="20"/>
                <w:szCs w:val="20"/>
              </w:rPr>
            </w:pPr>
          </w:p>
        </w:tc>
        <w:tc>
          <w:tcPr>
            <w:tcW w:w="2005" w:type="dxa"/>
            <w:vMerge/>
            <w:tcBorders>
              <w:top w:val="single" w:sz="4" w:space="0" w:color="auto"/>
              <w:left w:val="single" w:sz="4" w:space="0" w:color="auto"/>
              <w:bottom w:val="single" w:sz="4" w:space="0" w:color="auto"/>
              <w:right w:val="single" w:sz="4" w:space="0" w:color="auto"/>
            </w:tcBorders>
            <w:vAlign w:val="center"/>
          </w:tcPr>
          <w:p w:rsidR="002B3B54" w:rsidRPr="00A7137A" w:rsidRDefault="002B3B54" w:rsidP="00A7137A">
            <w:pPr>
              <w:spacing w:line="360" w:lineRule="auto"/>
              <w:ind w:hanging="12"/>
              <w:jc w:val="both"/>
              <w:rPr>
                <w:rFonts w:cs="Arial CYR"/>
                <w:sz w:val="20"/>
                <w:szCs w:val="20"/>
              </w:rPr>
            </w:pPr>
          </w:p>
        </w:tc>
        <w:tc>
          <w:tcPr>
            <w:tcW w:w="1225" w:type="dxa"/>
            <w:vMerge/>
            <w:tcBorders>
              <w:top w:val="nil"/>
              <w:left w:val="single" w:sz="4" w:space="0" w:color="auto"/>
              <w:bottom w:val="single" w:sz="4" w:space="0" w:color="auto"/>
              <w:right w:val="single" w:sz="4" w:space="0" w:color="auto"/>
            </w:tcBorders>
            <w:vAlign w:val="center"/>
          </w:tcPr>
          <w:p w:rsidR="002B3B54" w:rsidRPr="00A7137A" w:rsidRDefault="002B3B54" w:rsidP="00A7137A">
            <w:pPr>
              <w:spacing w:line="360" w:lineRule="auto"/>
              <w:ind w:hanging="12"/>
              <w:jc w:val="both"/>
              <w:rPr>
                <w:rFonts w:cs="Arial CYR"/>
                <w:sz w:val="20"/>
                <w:szCs w:val="20"/>
              </w:rPr>
            </w:pPr>
          </w:p>
        </w:tc>
        <w:tc>
          <w:tcPr>
            <w:tcW w:w="1601" w:type="dxa"/>
            <w:vMerge/>
            <w:tcBorders>
              <w:top w:val="nil"/>
              <w:left w:val="single" w:sz="4" w:space="0" w:color="auto"/>
              <w:bottom w:val="single" w:sz="4" w:space="0" w:color="auto"/>
              <w:right w:val="single" w:sz="4" w:space="0" w:color="auto"/>
            </w:tcBorders>
            <w:vAlign w:val="center"/>
          </w:tcPr>
          <w:p w:rsidR="002B3B54" w:rsidRPr="00A7137A" w:rsidRDefault="002B3B54" w:rsidP="00A7137A">
            <w:pPr>
              <w:spacing w:line="360" w:lineRule="auto"/>
              <w:ind w:hanging="12"/>
              <w:jc w:val="both"/>
              <w:rPr>
                <w:rFonts w:cs="Arial CYR"/>
                <w:sz w:val="20"/>
                <w:szCs w:val="20"/>
              </w:rPr>
            </w:pPr>
          </w:p>
        </w:tc>
      </w:tr>
      <w:tr w:rsidR="002B3B54" w:rsidRPr="00A7137A">
        <w:trPr>
          <w:trHeight w:val="255"/>
          <w:jc w:val="center"/>
        </w:trPr>
        <w:tc>
          <w:tcPr>
            <w:tcW w:w="3355" w:type="dxa"/>
            <w:tcBorders>
              <w:top w:val="nil"/>
              <w:left w:val="single" w:sz="4" w:space="0" w:color="auto"/>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1.Подготовка земельного участка</w:t>
            </w:r>
          </w:p>
        </w:tc>
        <w:tc>
          <w:tcPr>
            <w:tcW w:w="200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270,5</w:t>
            </w:r>
          </w:p>
        </w:tc>
        <w:tc>
          <w:tcPr>
            <w:tcW w:w="122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270,5</w:t>
            </w:r>
          </w:p>
        </w:tc>
        <w:tc>
          <w:tcPr>
            <w:tcW w:w="1601"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w:t>
            </w:r>
          </w:p>
        </w:tc>
      </w:tr>
      <w:tr w:rsidR="002B3B54" w:rsidRPr="00A7137A">
        <w:trPr>
          <w:trHeight w:val="255"/>
          <w:jc w:val="center"/>
        </w:trPr>
        <w:tc>
          <w:tcPr>
            <w:tcW w:w="3355" w:type="dxa"/>
            <w:tcBorders>
              <w:top w:val="nil"/>
              <w:left w:val="single" w:sz="4" w:space="0" w:color="auto"/>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2.Здания и сооружения</w:t>
            </w:r>
          </w:p>
        </w:tc>
        <w:tc>
          <w:tcPr>
            <w:tcW w:w="200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2705,1</w:t>
            </w:r>
          </w:p>
        </w:tc>
        <w:tc>
          <w:tcPr>
            <w:tcW w:w="122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2705,1</w:t>
            </w:r>
          </w:p>
        </w:tc>
        <w:tc>
          <w:tcPr>
            <w:tcW w:w="1601"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w:t>
            </w:r>
          </w:p>
        </w:tc>
      </w:tr>
      <w:tr w:rsidR="002B3B54" w:rsidRPr="00A7137A">
        <w:trPr>
          <w:trHeight w:val="255"/>
          <w:jc w:val="center"/>
        </w:trPr>
        <w:tc>
          <w:tcPr>
            <w:tcW w:w="3355" w:type="dxa"/>
            <w:tcBorders>
              <w:top w:val="nil"/>
              <w:left w:val="single" w:sz="4" w:space="0" w:color="auto"/>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3.Рабочие машины и оборудование</w:t>
            </w:r>
          </w:p>
        </w:tc>
        <w:tc>
          <w:tcPr>
            <w:tcW w:w="200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4419,6</w:t>
            </w:r>
          </w:p>
        </w:tc>
        <w:tc>
          <w:tcPr>
            <w:tcW w:w="122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1546,8</w:t>
            </w:r>
          </w:p>
        </w:tc>
        <w:tc>
          <w:tcPr>
            <w:tcW w:w="1601"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2872,7</w:t>
            </w:r>
          </w:p>
        </w:tc>
      </w:tr>
      <w:tr w:rsidR="002B3B54" w:rsidRPr="00A7137A">
        <w:trPr>
          <w:trHeight w:val="255"/>
          <w:jc w:val="center"/>
        </w:trPr>
        <w:tc>
          <w:tcPr>
            <w:tcW w:w="3355" w:type="dxa"/>
            <w:tcBorders>
              <w:top w:val="nil"/>
              <w:left w:val="single" w:sz="4" w:space="0" w:color="auto"/>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4.Вспомогательное оборудование</w:t>
            </w:r>
          </w:p>
        </w:tc>
        <w:tc>
          <w:tcPr>
            <w:tcW w:w="200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883,9</w:t>
            </w:r>
          </w:p>
        </w:tc>
        <w:tc>
          <w:tcPr>
            <w:tcW w:w="122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w:t>
            </w:r>
          </w:p>
        </w:tc>
        <w:tc>
          <w:tcPr>
            <w:tcW w:w="1601"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883,9</w:t>
            </w:r>
          </w:p>
        </w:tc>
      </w:tr>
      <w:tr w:rsidR="002B3B54" w:rsidRPr="00A7137A">
        <w:trPr>
          <w:trHeight w:val="255"/>
          <w:jc w:val="center"/>
        </w:trPr>
        <w:tc>
          <w:tcPr>
            <w:tcW w:w="3355" w:type="dxa"/>
            <w:tcBorders>
              <w:top w:val="nil"/>
              <w:left w:val="single" w:sz="4" w:space="0" w:color="auto"/>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5.Транспортное оборудование</w:t>
            </w:r>
          </w:p>
        </w:tc>
        <w:tc>
          <w:tcPr>
            <w:tcW w:w="200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221,0</w:t>
            </w:r>
          </w:p>
        </w:tc>
        <w:tc>
          <w:tcPr>
            <w:tcW w:w="122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w:t>
            </w:r>
          </w:p>
        </w:tc>
        <w:tc>
          <w:tcPr>
            <w:tcW w:w="1601"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221,0</w:t>
            </w:r>
          </w:p>
        </w:tc>
      </w:tr>
      <w:tr w:rsidR="002B3B54" w:rsidRPr="00A7137A">
        <w:trPr>
          <w:trHeight w:val="255"/>
          <w:jc w:val="center"/>
        </w:trPr>
        <w:tc>
          <w:tcPr>
            <w:tcW w:w="3355" w:type="dxa"/>
            <w:tcBorders>
              <w:top w:val="nil"/>
              <w:left w:val="single" w:sz="4" w:space="0" w:color="auto"/>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6.Технологическая оснастка</w:t>
            </w:r>
          </w:p>
        </w:tc>
        <w:tc>
          <w:tcPr>
            <w:tcW w:w="200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176,8</w:t>
            </w:r>
          </w:p>
        </w:tc>
        <w:tc>
          <w:tcPr>
            <w:tcW w:w="122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w:t>
            </w:r>
          </w:p>
        </w:tc>
        <w:tc>
          <w:tcPr>
            <w:tcW w:w="1601"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176,8</w:t>
            </w:r>
          </w:p>
        </w:tc>
      </w:tr>
      <w:tr w:rsidR="002B3B54" w:rsidRPr="00A7137A">
        <w:trPr>
          <w:trHeight w:val="255"/>
          <w:jc w:val="center"/>
        </w:trPr>
        <w:tc>
          <w:tcPr>
            <w:tcW w:w="3355" w:type="dxa"/>
            <w:tcBorders>
              <w:top w:val="nil"/>
              <w:left w:val="single" w:sz="4" w:space="0" w:color="auto"/>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7.Производственный инвентарь</w:t>
            </w:r>
          </w:p>
        </w:tc>
        <w:tc>
          <w:tcPr>
            <w:tcW w:w="2005" w:type="dxa"/>
            <w:tcBorders>
              <w:top w:val="nil"/>
              <w:left w:val="nil"/>
              <w:bottom w:val="single" w:sz="4" w:space="0" w:color="auto"/>
              <w:right w:val="single" w:sz="4" w:space="0" w:color="auto"/>
            </w:tcBorders>
            <w:noWrap/>
            <w:vAlign w:val="bottom"/>
          </w:tcPr>
          <w:p w:rsidR="002B3B54" w:rsidRPr="00A7137A" w:rsidRDefault="002232AF" w:rsidP="00A7137A">
            <w:pPr>
              <w:spacing w:line="360" w:lineRule="auto"/>
              <w:ind w:hanging="12"/>
              <w:jc w:val="both"/>
              <w:rPr>
                <w:rFonts w:cs="Arial CYR"/>
                <w:sz w:val="20"/>
                <w:szCs w:val="20"/>
              </w:rPr>
            </w:pPr>
            <w:r w:rsidRPr="00A7137A">
              <w:rPr>
                <w:rFonts w:cs="Arial CYR"/>
                <w:sz w:val="20"/>
                <w:szCs w:val="20"/>
              </w:rPr>
              <w:t>176,8</w:t>
            </w:r>
          </w:p>
        </w:tc>
        <w:tc>
          <w:tcPr>
            <w:tcW w:w="1225" w:type="dxa"/>
            <w:tcBorders>
              <w:top w:val="nil"/>
              <w:left w:val="nil"/>
              <w:bottom w:val="single" w:sz="4" w:space="0" w:color="auto"/>
              <w:right w:val="single" w:sz="4" w:space="0" w:color="auto"/>
            </w:tcBorders>
            <w:noWrap/>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w:t>
            </w:r>
          </w:p>
        </w:tc>
        <w:tc>
          <w:tcPr>
            <w:tcW w:w="1601" w:type="dxa"/>
            <w:tcBorders>
              <w:top w:val="nil"/>
              <w:left w:val="nil"/>
              <w:bottom w:val="single" w:sz="4" w:space="0" w:color="auto"/>
              <w:right w:val="single" w:sz="4" w:space="0" w:color="auto"/>
            </w:tcBorders>
            <w:noWrap/>
            <w:vAlign w:val="bottom"/>
          </w:tcPr>
          <w:p w:rsidR="002B3B54" w:rsidRPr="00A7137A" w:rsidRDefault="002232AF" w:rsidP="00A7137A">
            <w:pPr>
              <w:spacing w:line="360" w:lineRule="auto"/>
              <w:ind w:hanging="12"/>
              <w:jc w:val="both"/>
              <w:rPr>
                <w:rFonts w:cs="Arial CYR"/>
                <w:sz w:val="20"/>
                <w:szCs w:val="20"/>
              </w:rPr>
            </w:pPr>
            <w:r w:rsidRPr="00A7137A">
              <w:rPr>
                <w:rFonts w:cs="Arial CYR"/>
                <w:sz w:val="20"/>
                <w:szCs w:val="20"/>
              </w:rPr>
              <w:t>176,8</w:t>
            </w:r>
          </w:p>
        </w:tc>
      </w:tr>
      <w:tr w:rsidR="002B3B54" w:rsidRPr="00A7137A">
        <w:trPr>
          <w:trHeight w:val="483"/>
          <w:jc w:val="center"/>
        </w:trPr>
        <w:tc>
          <w:tcPr>
            <w:tcW w:w="3355" w:type="dxa"/>
            <w:vMerge w:val="restart"/>
            <w:tcBorders>
              <w:top w:val="nil"/>
              <w:left w:val="single" w:sz="4" w:space="0" w:color="auto"/>
              <w:bottom w:val="single" w:sz="4" w:space="0" w:color="auto"/>
              <w:right w:val="single" w:sz="4" w:space="0" w:color="auto"/>
            </w:tcBorders>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Полные капиталовложения в основные фонды</w:t>
            </w:r>
          </w:p>
        </w:tc>
        <w:tc>
          <w:tcPr>
            <w:tcW w:w="2005" w:type="dxa"/>
            <w:vMerge w:val="restart"/>
            <w:tcBorders>
              <w:top w:val="nil"/>
              <w:left w:val="single" w:sz="4" w:space="0" w:color="auto"/>
              <w:bottom w:val="single" w:sz="4" w:space="0" w:color="auto"/>
              <w:right w:val="single" w:sz="4" w:space="0" w:color="auto"/>
            </w:tcBorders>
            <w:vAlign w:val="bottom"/>
          </w:tcPr>
          <w:p w:rsidR="002B3B54" w:rsidRPr="00A7137A" w:rsidRDefault="002232AF" w:rsidP="00A7137A">
            <w:pPr>
              <w:spacing w:line="360" w:lineRule="auto"/>
              <w:ind w:hanging="12"/>
              <w:jc w:val="both"/>
              <w:rPr>
                <w:rFonts w:cs="Arial CYR"/>
                <w:sz w:val="20"/>
                <w:szCs w:val="20"/>
              </w:rPr>
            </w:pPr>
            <w:r w:rsidRPr="00A7137A">
              <w:rPr>
                <w:rFonts w:cs="Arial CYR"/>
                <w:sz w:val="20"/>
                <w:szCs w:val="20"/>
              </w:rPr>
              <w:t>8853,6</w:t>
            </w:r>
          </w:p>
        </w:tc>
        <w:tc>
          <w:tcPr>
            <w:tcW w:w="1225" w:type="dxa"/>
            <w:vMerge w:val="restart"/>
            <w:tcBorders>
              <w:top w:val="nil"/>
              <w:left w:val="single" w:sz="4" w:space="0" w:color="auto"/>
              <w:bottom w:val="single" w:sz="4" w:space="0" w:color="auto"/>
              <w:right w:val="single" w:sz="4" w:space="0" w:color="auto"/>
            </w:tcBorders>
            <w:vAlign w:val="bottom"/>
          </w:tcPr>
          <w:p w:rsidR="002B3B54" w:rsidRPr="00A7137A" w:rsidRDefault="002B3B54" w:rsidP="00A7137A">
            <w:pPr>
              <w:spacing w:line="360" w:lineRule="auto"/>
              <w:ind w:hanging="12"/>
              <w:jc w:val="both"/>
              <w:rPr>
                <w:rFonts w:cs="Arial CYR"/>
                <w:sz w:val="20"/>
                <w:szCs w:val="20"/>
              </w:rPr>
            </w:pPr>
            <w:r w:rsidRPr="00A7137A">
              <w:rPr>
                <w:rFonts w:cs="Arial CYR"/>
                <w:sz w:val="20"/>
                <w:szCs w:val="20"/>
              </w:rPr>
              <w:t>4522,4</w:t>
            </w:r>
          </w:p>
        </w:tc>
        <w:tc>
          <w:tcPr>
            <w:tcW w:w="1601" w:type="dxa"/>
            <w:vMerge w:val="restart"/>
            <w:tcBorders>
              <w:top w:val="nil"/>
              <w:left w:val="single" w:sz="4" w:space="0" w:color="auto"/>
              <w:bottom w:val="single" w:sz="4" w:space="0" w:color="auto"/>
              <w:right w:val="single" w:sz="4" w:space="0" w:color="auto"/>
            </w:tcBorders>
            <w:vAlign w:val="bottom"/>
          </w:tcPr>
          <w:p w:rsidR="002B3B54" w:rsidRPr="00A7137A" w:rsidRDefault="002232AF" w:rsidP="00A7137A">
            <w:pPr>
              <w:spacing w:line="360" w:lineRule="auto"/>
              <w:ind w:hanging="12"/>
              <w:jc w:val="both"/>
              <w:rPr>
                <w:rFonts w:cs="Arial CYR"/>
                <w:sz w:val="20"/>
                <w:szCs w:val="20"/>
              </w:rPr>
            </w:pPr>
            <w:r w:rsidRPr="00A7137A">
              <w:rPr>
                <w:rFonts w:cs="Arial CYR"/>
                <w:sz w:val="20"/>
                <w:szCs w:val="20"/>
              </w:rPr>
              <w:t>4331,2</w:t>
            </w:r>
          </w:p>
        </w:tc>
      </w:tr>
      <w:tr w:rsidR="002B3B54" w:rsidRPr="00A7137A">
        <w:trPr>
          <w:trHeight w:val="483"/>
          <w:jc w:val="center"/>
        </w:trPr>
        <w:tc>
          <w:tcPr>
            <w:tcW w:w="3355" w:type="dxa"/>
            <w:vMerge/>
            <w:tcBorders>
              <w:top w:val="nil"/>
              <w:left w:val="single" w:sz="4" w:space="0" w:color="auto"/>
              <w:bottom w:val="single" w:sz="4" w:space="0" w:color="auto"/>
              <w:right w:val="single" w:sz="4" w:space="0" w:color="auto"/>
            </w:tcBorders>
            <w:vAlign w:val="center"/>
          </w:tcPr>
          <w:p w:rsidR="002B3B54" w:rsidRPr="00A7137A" w:rsidRDefault="002B3B54" w:rsidP="00A7137A">
            <w:pPr>
              <w:spacing w:line="360" w:lineRule="auto"/>
              <w:ind w:firstLine="709"/>
              <w:jc w:val="both"/>
              <w:rPr>
                <w:rFonts w:cs="Arial CYR"/>
                <w:sz w:val="28"/>
                <w:szCs w:val="20"/>
              </w:rPr>
            </w:pPr>
          </w:p>
        </w:tc>
        <w:tc>
          <w:tcPr>
            <w:tcW w:w="2005" w:type="dxa"/>
            <w:vMerge/>
            <w:tcBorders>
              <w:top w:val="nil"/>
              <w:left w:val="single" w:sz="4" w:space="0" w:color="auto"/>
              <w:bottom w:val="single" w:sz="4" w:space="0" w:color="auto"/>
              <w:right w:val="single" w:sz="4" w:space="0" w:color="auto"/>
            </w:tcBorders>
            <w:vAlign w:val="center"/>
          </w:tcPr>
          <w:p w:rsidR="002B3B54" w:rsidRPr="00A7137A" w:rsidRDefault="002B3B54" w:rsidP="00A7137A">
            <w:pPr>
              <w:spacing w:line="360" w:lineRule="auto"/>
              <w:ind w:firstLine="709"/>
              <w:jc w:val="both"/>
              <w:rPr>
                <w:rFonts w:cs="Arial CYR"/>
                <w:sz w:val="28"/>
                <w:szCs w:val="20"/>
              </w:rPr>
            </w:pPr>
          </w:p>
        </w:tc>
        <w:tc>
          <w:tcPr>
            <w:tcW w:w="1225" w:type="dxa"/>
            <w:vMerge/>
            <w:tcBorders>
              <w:top w:val="nil"/>
              <w:left w:val="single" w:sz="4" w:space="0" w:color="auto"/>
              <w:bottom w:val="single" w:sz="4" w:space="0" w:color="auto"/>
              <w:right w:val="single" w:sz="4" w:space="0" w:color="auto"/>
            </w:tcBorders>
            <w:vAlign w:val="center"/>
          </w:tcPr>
          <w:p w:rsidR="002B3B54" w:rsidRPr="00A7137A" w:rsidRDefault="002B3B54" w:rsidP="00A7137A">
            <w:pPr>
              <w:spacing w:line="360" w:lineRule="auto"/>
              <w:ind w:firstLine="709"/>
              <w:jc w:val="both"/>
              <w:rPr>
                <w:rFonts w:cs="Arial CYR"/>
                <w:sz w:val="28"/>
                <w:szCs w:val="20"/>
              </w:rPr>
            </w:pPr>
          </w:p>
        </w:tc>
        <w:tc>
          <w:tcPr>
            <w:tcW w:w="1601" w:type="dxa"/>
            <w:vMerge/>
            <w:tcBorders>
              <w:top w:val="nil"/>
              <w:left w:val="single" w:sz="4" w:space="0" w:color="auto"/>
              <w:bottom w:val="single" w:sz="4" w:space="0" w:color="auto"/>
              <w:right w:val="single" w:sz="4" w:space="0" w:color="auto"/>
            </w:tcBorders>
            <w:vAlign w:val="center"/>
          </w:tcPr>
          <w:p w:rsidR="002B3B54" w:rsidRPr="00A7137A" w:rsidRDefault="002B3B54" w:rsidP="00A7137A">
            <w:pPr>
              <w:spacing w:line="360" w:lineRule="auto"/>
              <w:ind w:firstLine="709"/>
              <w:jc w:val="both"/>
              <w:rPr>
                <w:rFonts w:cs="Arial CYR"/>
                <w:sz w:val="28"/>
                <w:szCs w:val="20"/>
              </w:rPr>
            </w:pPr>
          </w:p>
        </w:tc>
      </w:tr>
      <w:tr w:rsidR="002B3B54" w:rsidRPr="00A7137A" w:rsidTr="00A7137A">
        <w:trPr>
          <w:trHeight w:val="483"/>
          <w:jc w:val="center"/>
        </w:trPr>
        <w:tc>
          <w:tcPr>
            <w:tcW w:w="3355" w:type="dxa"/>
            <w:vMerge/>
            <w:tcBorders>
              <w:top w:val="nil"/>
              <w:left w:val="single" w:sz="4" w:space="0" w:color="auto"/>
              <w:bottom w:val="single" w:sz="4" w:space="0" w:color="auto"/>
              <w:right w:val="single" w:sz="4" w:space="0" w:color="auto"/>
            </w:tcBorders>
            <w:vAlign w:val="center"/>
          </w:tcPr>
          <w:p w:rsidR="002B3B54" w:rsidRPr="00A7137A" w:rsidRDefault="002B3B54" w:rsidP="00A7137A">
            <w:pPr>
              <w:spacing w:line="360" w:lineRule="auto"/>
              <w:ind w:firstLine="709"/>
              <w:jc w:val="both"/>
              <w:rPr>
                <w:rFonts w:cs="Arial CYR"/>
                <w:sz w:val="28"/>
                <w:szCs w:val="20"/>
              </w:rPr>
            </w:pPr>
          </w:p>
        </w:tc>
        <w:tc>
          <w:tcPr>
            <w:tcW w:w="2005" w:type="dxa"/>
            <w:vMerge/>
            <w:tcBorders>
              <w:top w:val="nil"/>
              <w:left w:val="single" w:sz="4" w:space="0" w:color="auto"/>
              <w:bottom w:val="single" w:sz="4" w:space="0" w:color="auto"/>
              <w:right w:val="single" w:sz="4" w:space="0" w:color="auto"/>
            </w:tcBorders>
            <w:vAlign w:val="center"/>
          </w:tcPr>
          <w:p w:rsidR="002B3B54" w:rsidRPr="00A7137A" w:rsidRDefault="002B3B54" w:rsidP="00A7137A">
            <w:pPr>
              <w:spacing w:line="360" w:lineRule="auto"/>
              <w:ind w:firstLine="709"/>
              <w:jc w:val="both"/>
              <w:rPr>
                <w:rFonts w:cs="Arial CYR"/>
                <w:sz w:val="28"/>
                <w:szCs w:val="20"/>
              </w:rPr>
            </w:pPr>
          </w:p>
        </w:tc>
        <w:tc>
          <w:tcPr>
            <w:tcW w:w="1225" w:type="dxa"/>
            <w:vMerge/>
            <w:tcBorders>
              <w:top w:val="nil"/>
              <w:left w:val="single" w:sz="4" w:space="0" w:color="auto"/>
              <w:bottom w:val="single" w:sz="4" w:space="0" w:color="auto"/>
              <w:right w:val="single" w:sz="4" w:space="0" w:color="auto"/>
            </w:tcBorders>
            <w:vAlign w:val="center"/>
          </w:tcPr>
          <w:p w:rsidR="002B3B54" w:rsidRPr="00A7137A" w:rsidRDefault="002B3B54" w:rsidP="00A7137A">
            <w:pPr>
              <w:spacing w:line="360" w:lineRule="auto"/>
              <w:ind w:firstLine="709"/>
              <w:jc w:val="both"/>
              <w:rPr>
                <w:rFonts w:cs="Arial CYR"/>
                <w:sz w:val="28"/>
                <w:szCs w:val="20"/>
              </w:rPr>
            </w:pPr>
          </w:p>
        </w:tc>
        <w:tc>
          <w:tcPr>
            <w:tcW w:w="1601" w:type="dxa"/>
            <w:vMerge/>
            <w:tcBorders>
              <w:top w:val="nil"/>
              <w:left w:val="single" w:sz="4" w:space="0" w:color="auto"/>
              <w:bottom w:val="single" w:sz="4" w:space="0" w:color="auto"/>
              <w:right w:val="single" w:sz="4" w:space="0" w:color="auto"/>
            </w:tcBorders>
            <w:vAlign w:val="center"/>
          </w:tcPr>
          <w:p w:rsidR="002B3B54" w:rsidRPr="00A7137A" w:rsidRDefault="002B3B54" w:rsidP="00A7137A">
            <w:pPr>
              <w:spacing w:line="360" w:lineRule="auto"/>
              <w:ind w:firstLine="709"/>
              <w:jc w:val="both"/>
              <w:rPr>
                <w:rFonts w:cs="Arial CYR"/>
                <w:sz w:val="28"/>
                <w:szCs w:val="20"/>
              </w:rPr>
            </w:pPr>
          </w:p>
        </w:tc>
      </w:tr>
    </w:tbl>
    <w:p w:rsidR="002B3B54" w:rsidRPr="00A7137A" w:rsidRDefault="002B3B54" w:rsidP="00A7137A">
      <w:pPr>
        <w:shd w:val="clear" w:color="auto" w:fill="FFFFFF"/>
        <w:spacing w:line="360" w:lineRule="auto"/>
        <w:ind w:firstLine="709"/>
        <w:jc w:val="both"/>
        <w:rPr>
          <w:sz w:val="28"/>
          <w:szCs w:val="28"/>
        </w:rPr>
      </w:pPr>
    </w:p>
    <w:p w:rsidR="002B3B54" w:rsidRPr="00A7137A" w:rsidRDefault="002B3B54" w:rsidP="00A7137A">
      <w:pPr>
        <w:spacing w:line="360" w:lineRule="auto"/>
        <w:ind w:firstLine="709"/>
        <w:jc w:val="both"/>
        <w:rPr>
          <w:sz w:val="28"/>
          <w:szCs w:val="28"/>
        </w:rPr>
      </w:pPr>
      <w:r w:rsidRPr="00A7137A">
        <w:rPr>
          <w:sz w:val="28"/>
          <w:szCs w:val="28"/>
        </w:rPr>
        <w:t>Таблица 7 - Инвестиции в основной капитал, млн.руб.</w:t>
      </w:r>
    </w:p>
    <w:p w:rsidR="00E87554" w:rsidRPr="00A7137A" w:rsidRDefault="00E87554" w:rsidP="00A7137A">
      <w:pPr>
        <w:shd w:val="clear" w:color="auto" w:fill="FFFFFF"/>
        <w:spacing w:line="360" w:lineRule="auto"/>
        <w:ind w:firstLine="709"/>
        <w:jc w:val="both"/>
        <w:rPr>
          <w:bCs/>
          <w:iCs/>
          <w:sz w:val="28"/>
          <w:szCs w:val="28"/>
        </w:rPr>
      </w:pPr>
      <w:bookmarkStart w:id="2" w:name="_Toc161012023"/>
    </w:p>
    <w:p w:rsidR="00A23CFF" w:rsidRPr="00A7137A" w:rsidRDefault="00A23CFF" w:rsidP="00A7137A">
      <w:pPr>
        <w:shd w:val="clear" w:color="auto" w:fill="FFFFFF"/>
        <w:spacing w:line="360" w:lineRule="auto"/>
        <w:ind w:firstLine="709"/>
        <w:jc w:val="center"/>
        <w:rPr>
          <w:b/>
          <w:bCs/>
          <w:iCs/>
          <w:sz w:val="28"/>
          <w:szCs w:val="28"/>
        </w:rPr>
      </w:pPr>
      <w:r w:rsidRPr="00A7137A">
        <w:rPr>
          <w:b/>
          <w:bCs/>
          <w:iCs/>
          <w:sz w:val="28"/>
          <w:szCs w:val="28"/>
        </w:rPr>
        <w:t>5.2. График производства работ</w:t>
      </w:r>
      <w:bookmarkEnd w:id="2"/>
    </w:p>
    <w:p w:rsidR="00A23CFF" w:rsidRPr="00A7137A" w:rsidRDefault="00A23CFF" w:rsidP="00A7137A">
      <w:pPr>
        <w:shd w:val="clear" w:color="auto" w:fill="FFFFFF"/>
        <w:spacing w:line="360" w:lineRule="auto"/>
        <w:ind w:firstLine="709"/>
        <w:jc w:val="both"/>
        <w:rPr>
          <w:sz w:val="28"/>
          <w:szCs w:val="28"/>
        </w:rPr>
      </w:pPr>
    </w:p>
    <w:p w:rsidR="00A23CFF" w:rsidRPr="00A7137A" w:rsidRDefault="00A23CFF" w:rsidP="00A7137A">
      <w:pPr>
        <w:shd w:val="clear" w:color="auto" w:fill="FFFFFF"/>
        <w:spacing w:line="360" w:lineRule="auto"/>
        <w:ind w:firstLine="709"/>
        <w:jc w:val="both"/>
        <w:rPr>
          <w:sz w:val="28"/>
          <w:szCs w:val="28"/>
        </w:rPr>
      </w:pPr>
      <w:r w:rsidRPr="00A7137A">
        <w:rPr>
          <w:sz w:val="28"/>
          <w:szCs w:val="28"/>
        </w:rPr>
        <w:t>График производства работ, отражающий последовательность выполнения отдельных этапов строительства зданий и монтажа оборудования, представлен в</w:t>
      </w:r>
      <w:r w:rsidR="00FA5666" w:rsidRPr="00A7137A">
        <w:rPr>
          <w:sz w:val="28"/>
          <w:szCs w:val="28"/>
        </w:rPr>
        <w:t xml:space="preserve"> </w:t>
      </w:r>
      <w:r w:rsidRPr="00A7137A">
        <w:rPr>
          <w:sz w:val="28"/>
          <w:szCs w:val="28"/>
        </w:rPr>
        <w:t>таблице 8</w:t>
      </w:r>
      <w:r w:rsidR="00FA5666" w:rsidRPr="00A7137A">
        <w:rPr>
          <w:sz w:val="28"/>
          <w:szCs w:val="28"/>
        </w:rPr>
        <w:t>.</w:t>
      </w:r>
    </w:p>
    <w:p w:rsidR="00E87554" w:rsidRPr="00A7137A" w:rsidRDefault="00E87554" w:rsidP="00A7137A">
      <w:pPr>
        <w:shd w:val="clear" w:color="auto" w:fill="FFFFFF"/>
        <w:spacing w:line="360" w:lineRule="auto"/>
        <w:ind w:firstLine="709"/>
        <w:jc w:val="both"/>
        <w:rPr>
          <w:sz w:val="28"/>
          <w:szCs w:val="28"/>
        </w:rPr>
      </w:pPr>
    </w:p>
    <w:tbl>
      <w:tblPr>
        <w:tblW w:w="9576" w:type="dxa"/>
        <w:jc w:val="center"/>
        <w:tblLook w:val="0000" w:firstRow="0" w:lastRow="0" w:firstColumn="0" w:lastColumn="0" w:noHBand="0" w:noVBand="0"/>
      </w:tblPr>
      <w:tblGrid>
        <w:gridCol w:w="2392"/>
        <w:gridCol w:w="484"/>
        <w:gridCol w:w="484"/>
        <w:gridCol w:w="484"/>
        <w:gridCol w:w="487"/>
        <w:gridCol w:w="484"/>
        <w:gridCol w:w="484"/>
        <w:gridCol w:w="484"/>
        <w:gridCol w:w="488"/>
        <w:gridCol w:w="661"/>
        <w:gridCol w:w="661"/>
        <w:gridCol w:w="661"/>
        <w:gridCol w:w="661"/>
        <w:gridCol w:w="661"/>
      </w:tblGrid>
      <w:tr w:rsidR="00A23CFF" w:rsidRPr="00A7137A">
        <w:trPr>
          <w:trHeight w:val="272"/>
          <w:jc w:val="center"/>
        </w:trPr>
        <w:tc>
          <w:tcPr>
            <w:tcW w:w="2392" w:type="dxa"/>
            <w:vMerge w:val="restart"/>
            <w:tcBorders>
              <w:top w:val="single" w:sz="8" w:space="0" w:color="auto"/>
              <w:left w:val="single" w:sz="8" w:space="0" w:color="auto"/>
              <w:bottom w:val="nil"/>
              <w:right w:val="single" w:sz="8" w:space="0" w:color="auto"/>
            </w:tcBorders>
            <w:noWrap/>
            <w:vAlign w:val="center"/>
          </w:tcPr>
          <w:p w:rsidR="00A23CFF" w:rsidRPr="00A7137A" w:rsidRDefault="00A23CFF" w:rsidP="00A7137A">
            <w:pPr>
              <w:spacing w:line="360" w:lineRule="auto"/>
              <w:jc w:val="both"/>
              <w:rPr>
                <w:rFonts w:cs="Arial"/>
                <w:sz w:val="20"/>
                <w:szCs w:val="20"/>
              </w:rPr>
            </w:pPr>
            <w:r w:rsidRPr="00A7137A">
              <w:rPr>
                <w:rFonts w:cs="Arial"/>
                <w:sz w:val="20"/>
                <w:szCs w:val="20"/>
              </w:rPr>
              <w:t>Наименование работ</w:t>
            </w:r>
          </w:p>
        </w:tc>
        <w:tc>
          <w:tcPr>
            <w:tcW w:w="3879" w:type="dxa"/>
            <w:gridSpan w:val="8"/>
            <w:tcBorders>
              <w:top w:val="single" w:sz="8" w:space="0" w:color="auto"/>
              <w:left w:val="nil"/>
              <w:bottom w:val="single" w:sz="8" w:space="0" w:color="auto"/>
              <w:right w:val="single" w:sz="8" w:space="0" w:color="000000"/>
            </w:tcBorders>
            <w:noWrap/>
            <w:vAlign w:val="bottom"/>
          </w:tcPr>
          <w:p w:rsidR="00A23CFF" w:rsidRPr="00A7137A" w:rsidRDefault="00A23CFF" w:rsidP="00A7137A">
            <w:pPr>
              <w:spacing w:line="360" w:lineRule="auto"/>
              <w:jc w:val="both"/>
              <w:rPr>
                <w:sz w:val="20"/>
                <w:szCs w:val="20"/>
              </w:rPr>
            </w:pPr>
            <w:r w:rsidRPr="00A7137A">
              <w:rPr>
                <w:sz w:val="20"/>
                <w:szCs w:val="20"/>
              </w:rPr>
              <w:t>По годам строительства</w:t>
            </w:r>
          </w:p>
        </w:tc>
        <w:tc>
          <w:tcPr>
            <w:tcW w:w="3305" w:type="dxa"/>
            <w:gridSpan w:val="5"/>
            <w:tcBorders>
              <w:top w:val="single" w:sz="8" w:space="0" w:color="auto"/>
              <w:left w:val="nil"/>
              <w:bottom w:val="single" w:sz="8" w:space="0" w:color="auto"/>
              <w:right w:val="single" w:sz="8" w:space="0" w:color="000000"/>
            </w:tcBorders>
            <w:noWrap/>
            <w:vAlign w:val="bottom"/>
          </w:tcPr>
          <w:p w:rsidR="00A23CFF" w:rsidRPr="00A7137A" w:rsidRDefault="00A23CFF" w:rsidP="00A7137A">
            <w:pPr>
              <w:spacing w:line="360" w:lineRule="auto"/>
              <w:jc w:val="both"/>
              <w:rPr>
                <w:sz w:val="20"/>
                <w:szCs w:val="20"/>
              </w:rPr>
            </w:pPr>
            <w:r w:rsidRPr="00A7137A">
              <w:rPr>
                <w:sz w:val="20"/>
                <w:szCs w:val="20"/>
              </w:rPr>
              <w:t>По годам производства</w:t>
            </w:r>
          </w:p>
        </w:tc>
      </w:tr>
      <w:tr w:rsidR="00A23CFF" w:rsidRPr="00A7137A">
        <w:trPr>
          <w:trHeight w:val="272"/>
          <w:jc w:val="center"/>
        </w:trPr>
        <w:tc>
          <w:tcPr>
            <w:tcW w:w="2392" w:type="dxa"/>
            <w:vMerge/>
            <w:tcBorders>
              <w:top w:val="single" w:sz="8" w:space="0" w:color="auto"/>
              <w:left w:val="single" w:sz="8" w:space="0" w:color="auto"/>
              <w:bottom w:val="nil"/>
              <w:right w:val="single" w:sz="8" w:space="0" w:color="auto"/>
            </w:tcBorders>
            <w:vAlign w:val="center"/>
          </w:tcPr>
          <w:p w:rsidR="00A23CFF" w:rsidRPr="00A7137A" w:rsidRDefault="00A23CFF" w:rsidP="00A7137A">
            <w:pPr>
              <w:spacing w:line="360" w:lineRule="auto"/>
              <w:jc w:val="both"/>
              <w:rPr>
                <w:rFonts w:cs="Arial"/>
                <w:sz w:val="20"/>
                <w:szCs w:val="20"/>
              </w:rPr>
            </w:pPr>
          </w:p>
        </w:tc>
        <w:tc>
          <w:tcPr>
            <w:tcW w:w="1939" w:type="dxa"/>
            <w:gridSpan w:val="4"/>
            <w:tcBorders>
              <w:top w:val="single" w:sz="8" w:space="0" w:color="auto"/>
              <w:left w:val="nil"/>
              <w:bottom w:val="single" w:sz="8" w:space="0" w:color="auto"/>
              <w:right w:val="single" w:sz="8" w:space="0" w:color="000000"/>
            </w:tcBorders>
            <w:noWrap/>
            <w:vAlign w:val="bottom"/>
          </w:tcPr>
          <w:p w:rsidR="00A23CFF" w:rsidRPr="00A7137A" w:rsidRDefault="00A23CFF" w:rsidP="00A7137A">
            <w:pPr>
              <w:spacing w:line="360" w:lineRule="auto"/>
              <w:jc w:val="both"/>
              <w:rPr>
                <w:sz w:val="20"/>
                <w:szCs w:val="20"/>
              </w:rPr>
            </w:pPr>
            <w:r w:rsidRPr="00A7137A">
              <w:rPr>
                <w:sz w:val="20"/>
                <w:szCs w:val="20"/>
              </w:rPr>
              <w:t>2000</w:t>
            </w:r>
          </w:p>
        </w:tc>
        <w:tc>
          <w:tcPr>
            <w:tcW w:w="1940" w:type="dxa"/>
            <w:gridSpan w:val="4"/>
            <w:tcBorders>
              <w:top w:val="single" w:sz="8" w:space="0" w:color="auto"/>
              <w:left w:val="nil"/>
              <w:bottom w:val="single" w:sz="8" w:space="0" w:color="auto"/>
              <w:right w:val="single" w:sz="8" w:space="0" w:color="000000"/>
            </w:tcBorders>
            <w:noWrap/>
            <w:vAlign w:val="bottom"/>
          </w:tcPr>
          <w:p w:rsidR="00A23CFF" w:rsidRPr="00A7137A" w:rsidRDefault="00A23CFF" w:rsidP="00A7137A">
            <w:pPr>
              <w:spacing w:line="360" w:lineRule="auto"/>
              <w:jc w:val="both"/>
              <w:rPr>
                <w:sz w:val="20"/>
                <w:szCs w:val="20"/>
              </w:rPr>
            </w:pPr>
            <w:r w:rsidRPr="00A7137A">
              <w:rPr>
                <w:sz w:val="20"/>
                <w:szCs w:val="20"/>
              </w:rPr>
              <w:t>2001</w:t>
            </w:r>
          </w:p>
        </w:tc>
        <w:tc>
          <w:tcPr>
            <w:tcW w:w="661" w:type="dxa"/>
            <w:vMerge w:val="restart"/>
            <w:tcBorders>
              <w:top w:val="nil"/>
              <w:left w:val="single" w:sz="8" w:space="0" w:color="auto"/>
              <w:bottom w:val="single" w:sz="8" w:space="0" w:color="000000"/>
              <w:right w:val="single" w:sz="8" w:space="0" w:color="auto"/>
            </w:tcBorders>
            <w:noWrap/>
            <w:vAlign w:val="center"/>
          </w:tcPr>
          <w:p w:rsidR="00A23CFF" w:rsidRPr="00A7137A" w:rsidRDefault="00A23CFF" w:rsidP="00A7137A">
            <w:pPr>
              <w:spacing w:line="360" w:lineRule="auto"/>
              <w:jc w:val="both"/>
              <w:rPr>
                <w:sz w:val="20"/>
                <w:szCs w:val="20"/>
              </w:rPr>
            </w:pPr>
            <w:r w:rsidRPr="00A7137A">
              <w:rPr>
                <w:sz w:val="20"/>
                <w:szCs w:val="20"/>
              </w:rPr>
              <w:t>2002</w:t>
            </w:r>
          </w:p>
        </w:tc>
        <w:tc>
          <w:tcPr>
            <w:tcW w:w="661" w:type="dxa"/>
            <w:vMerge w:val="restart"/>
            <w:tcBorders>
              <w:top w:val="nil"/>
              <w:left w:val="single" w:sz="8" w:space="0" w:color="auto"/>
              <w:bottom w:val="nil"/>
              <w:right w:val="single" w:sz="8" w:space="0" w:color="auto"/>
            </w:tcBorders>
            <w:noWrap/>
            <w:vAlign w:val="center"/>
          </w:tcPr>
          <w:p w:rsidR="00A23CFF" w:rsidRPr="00A7137A" w:rsidRDefault="00A23CFF" w:rsidP="00A7137A">
            <w:pPr>
              <w:spacing w:line="360" w:lineRule="auto"/>
              <w:jc w:val="both"/>
              <w:rPr>
                <w:sz w:val="20"/>
                <w:szCs w:val="20"/>
              </w:rPr>
            </w:pPr>
            <w:r w:rsidRPr="00A7137A">
              <w:rPr>
                <w:sz w:val="20"/>
                <w:szCs w:val="20"/>
              </w:rPr>
              <w:t>2003</w:t>
            </w:r>
          </w:p>
        </w:tc>
        <w:tc>
          <w:tcPr>
            <w:tcW w:w="661" w:type="dxa"/>
            <w:vMerge w:val="restart"/>
            <w:tcBorders>
              <w:top w:val="nil"/>
              <w:left w:val="single" w:sz="8" w:space="0" w:color="auto"/>
              <w:bottom w:val="nil"/>
              <w:right w:val="single" w:sz="8" w:space="0" w:color="auto"/>
            </w:tcBorders>
            <w:noWrap/>
            <w:vAlign w:val="center"/>
          </w:tcPr>
          <w:p w:rsidR="00A23CFF" w:rsidRPr="00A7137A" w:rsidRDefault="00A23CFF" w:rsidP="00A7137A">
            <w:pPr>
              <w:spacing w:line="360" w:lineRule="auto"/>
              <w:jc w:val="both"/>
              <w:rPr>
                <w:sz w:val="20"/>
                <w:szCs w:val="20"/>
              </w:rPr>
            </w:pPr>
            <w:r w:rsidRPr="00A7137A">
              <w:rPr>
                <w:sz w:val="20"/>
                <w:szCs w:val="20"/>
              </w:rPr>
              <w:t>2004</w:t>
            </w:r>
          </w:p>
        </w:tc>
        <w:tc>
          <w:tcPr>
            <w:tcW w:w="661" w:type="dxa"/>
            <w:vMerge w:val="restart"/>
            <w:tcBorders>
              <w:top w:val="nil"/>
              <w:left w:val="single" w:sz="8" w:space="0" w:color="auto"/>
              <w:bottom w:val="nil"/>
              <w:right w:val="single" w:sz="8" w:space="0" w:color="auto"/>
            </w:tcBorders>
            <w:noWrap/>
            <w:vAlign w:val="center"/>
          </w:tcPr>
          <w:p w:rsidR="00A23CFF" w:rsidRPr="00A7137A" w:rsidRDefault="00A23CFF" w:rsidP="00A7137A">
            <w:pPr>
              <w:spacing w:line="360" w:lineRule="auto"/>
              <w:jc w:val="both"/>
              <w:rPr>
                <w:sz w:val="20"/>
                <w:szCs w:val="20"/>
              </w:rPr>
            </w:pPr>
            <w:r w:rsidRPr="00A7137A">
              <w:rPr>
                <w:sz w:val="20"/>
                <w:szCs w:val="20"/>
              </w:rPr>
              <w:t>2005</w:t>
            </w:r>
          </w:p>
        </w:tc>
        <w:tc>
          <w:tcPr>
            <w:tcW w:w="661" w:type="dxa"/>
            <w:vMerge w:val="restart"/>
            <w:tcBorders>
              <w:top w:val="nil"/>
              <w:left w:val="single" w:sz="8" w:space="0" w:color="auto"/>
              <w:bottom w:val="nil"/>
              <w:right w:val="single" w:sz="8" w:space="0" w:color="auto"/>
            </w:tcBorders>
            <w:noWrap/>
            <w:vAlign w:val="center"/>
          </w:tcPr>
          <w:p w:rsidR="00A23CFF" w:rsidRPr="00A7137A" w:rsidRDefault="00A23CFF" w:rsidP="00A7137A">
            <w:pPr>
              <w:spacing w:line="360" w:lineRule="auto"/>
              <w:jc w:val="both"/>
              <w:rPr>
                <w:sz w:val="20"/>
                <w:szCs w:val="20"/>
              </w:rPr>
            </w:pPr>
            <w:r w:rsidRPr="00A7137A">
              <w:rPr>
                <w:sz w:val="20"/>
                <w:szCs w:val="20"/>
              </w:rPr>
              <w:t>2006</w:t>
            </w:r>
          </w:p>
        </w:tc>
      </w:tr>
      <w:tr w:rsidR="00A23CFF" w:rsidRPr="00A7137A">
        <w:trPr>
          <w:trHeight w:val="272"/>
          <w:jc w:val="center"/>
        </w:trPr>
        <w:tc>
          <w:tcPr>
            <w:tcW w:w="2392" w:type="dxa"/>
            <w:vMerge/>
            <w:tcBorders>
              <w:top w:val="single" w:sz="8" w:space="0" w:color="auto"/>
              <w:left w:val="single" w:sz="8" w:space="0" w:color="auto"/>
              <w:bottom w:val="nil"/>
              <w:right w:val="single" w:sz="8" w:space="0" w:color="auto"/>
            </w:tcBorders>
            <w:vAlign w:val="center"/>
          </w:tcPr>
          <w:p w:rsidR="00A23CFF" w:rsidRPr="00A7137A" w:rsidRDefault="00A23CFF" w:rsidP="00A7137A">
            <w:pPr>
              <w:spacing w:line="360" w:lineRule="auto"/>
              <w:jc w:val="both"/>
              <w:rPr>
                <w:rFonts w:cs="Arial"/>
                <w:sz w:val="20"/>
                <w:szCs w:val="20"/>
              </w:rPr>
            </w:pPr>
          </w:p>
        </w:tc>
        <w:tc>
          <w:tcPr>
            <w:tcW w:w="484" w:type="dxa"/>
            <w:tcBorders>
              <w:top w:val="nil"/>
              <w:left w:val="nil"/>
              <w:bottom w:val="nil"/>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1</w:t>
            </w:r>
          </w:p>
        </w:tc>
        <w:tc>
          <w:tcPr>
            <w:tcW w:w="484" w:type="dxa"/>
            <w:tcBorders>
              <w:top w:val="nil"/>
              <w:left w:val="nil"/>
              <w:bottom w:val="nil"/>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2</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3</w:t>
            </w:r>
          </w:p>
        </w:tc>
        <w:tc>
          <w:tcPr>
            <w:tcW w:w="487" w:type="dxa"/>
            <w:tcBorders>
              <w:top w:val="nil"/>
              <w:left w:val="nil"/>
              <w:bottom w:val="nil"/>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4</w:t>
            </w:r>
          </w:p>
        </w:tc>
        <w:tc>
          <w:tcPr>
            <w:tcW w:w="484" w:type="dxa"/>
            <w:tcBorders>
              <w:top w:val="nil"/>
              <w:left w:val="nil"/>
              <w:bottom w:val="nil"/>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1</w:t>
            </w:r>
          </w:p>
        </w:tc>
        <w:tc>
          <w:tcPr>
            <w:tcW w:w="484" w:type="dxa"/>
            <w:tcBorders>
              <w:top w:val="nil"/>
              <w:left w:val="nil"/>
              <w:bottom w:val="nil"/>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2</w:t>
            </w:r>
          </w:p>
        </w:tc>
        <w:tc>
          <w:tcPr>
            <w:tcW w:w="484" w:type="dxa"/>
            <w:tcBorders>
              <w:top w:val="nil"/>
              <w:left w:val="nil"/>
              <w:bottom w:val="nil"/>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3</w:t>
            </w:r>
          </w:p>
        </w:tc>
        <w:tc>
          <w:tcPr>
            <w:tcW w:w="488" w:type="dxa"/>
            <w:tcBorders>
              <w:top w:val="nil"/>
              <w:left w:val="nil"/>
              <w:bottom w:val="nil"/>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4</w:t>
            </w:r>
          </w:p>
        </w:tc>
        <w:tc>
          <w:tcPr>
            <w:tcW w:w="661"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661" w:type="dxa"/>
            <w:vMerge/>
            <w:tcBorders>
              <w:top w:val="nil"/>
              <w:left w:val="single" w:sz="8" w:space="0" w:color="auto"/>
              <w:bottom w:val="nil"/>
              <w:right w:val="single" w:sz="8" w:space="0" w:color="auto"/>
            </w:tcBorders>
            <w:vAlign w:val="center"/>
          </w:tcPr>
          <w:p w:rsidR="00A23CFF" w:rsidRPr="00A7137A" w:rsidRDefault="00A23CFF" w:rsidP="00A7137A">
            <w:pPr>
              <w:spacing w:line="360" w:lineRule="auto"/>
              <w:jc w:val="both"/>
              <w:rPr>
                <w:sz w:val="20"/>
                <w:szCs w:val="20"/>
              </w:rPr>
            </w:pPr>
          </w:p>
        </w:tc>
        <w:tc>
          <w:tcPr>
            <w:tcW w:w="661" w:type="dxa"/>
            <w:vMerge/>
            <w:tcBorders>
              <w:top w:val="nil"/>
              <w:left w:val="single" w:sz="8" w:space="0" w:color="auto"/>
              <w:bottom w:val="nil"/>
              <w:right w:val="single" w:sz="8" w:space="0" w:color="auto"/>
            </w:tcBorders>
            <w:vAlign w:val="center"/>
          </w:tcPr>
          <w:p w:rsidR="00A23CFF" w:rsidRPr="00A7137A" w:rsidRDefault="00A23CFF" w:rsidP="00A7137A">
            <w:pPr>
              <w:spacing w:line="360" w:lineRule="auto"/>
              <w:jc w:val="both"/>
              <w:rPr>
                <w:sz w:val="20"/>
                <w:szCs w:val="20"/>
              </w:rPr>
            </w:pPr>
          </w:p>
        </w:tc>
        <w:tc>
          <w:tcPr>
            <w:tcW w:w="661" w:type="dxa"/>
            <w:vMerge/>
            <w:tcBorders>
              <w:top w:val="nil"/>
              <w:left w:val="single" w:sz="8" w:space="0" w:color="auto"/>
              <w:bottom w:val="nil"/>
              <w:right w:val="single" w:sz="8" w:space="0" w:color="auto"/>
            </w:tcBorders>
            <w:vAlign w:val="center"/>
          </w:tcPr>
          <w:p w:rsidR="00A23CFF" w:rsidRPr="00A7137A" w:rsidRDefault="00A23CFF" w:rsidP="00A7137A">
            <w:pPr>
              <w:spacing w:line="360" w:lineRule="auto"/>
              <w:jc w:val="both"/>
              <w:rPr>
                <w:sz w:val="20"/>
                <w:szCs w:val="20"/>
              </w:rPr>
            </w:pPr>
          </w:p>
        </w:tc>
        <w:tc>
          <w:tcPr>
            <w:tcW w:w="661" w:type="dxa"/>
            <w:vMerge/>
            <w:tcBorders>
              <w:top w:val="nil"/>
              <w:left w:val="single" w:sz="8" w:space="0" w:color="auto"/>
              <w:bottom w:val="nil"/>
              <w:right w:val="single" w:sz="8" w:space="0" w:color="auto"/>
            </w:tcBorders>
            <w:vAlign w:val="center"/>
          </w:tcPr>
          <w:p w:rsidR="00A23CFF" w:rsidRPr="00A7137A" w:rsidRDefault="00A23CFF" w:rsidP="00A7137A">
            <w:pPr>
              <w:spacing w:line="360" w:lineRule="auto"/>
              <w:jc w:val="both"/>
              <w:rPr>
                <w:sz w:val="20"/>
                <w:szCs w:val="20"/>
              </w:rPr>
            </w:pPr>
          </w:p>
        </w:tc>
      </w:tr>
      <w:tr w:rsidR="00A23CFF" w:rsidRPr="00A7137A">
        <w:trPr>
          <w:trHeight w:val="272"/>
          <w:jc w:val="center"/>
        </w:trPr>
        <w:tc>
          <w:tcPr>
            <w:tcW w:w="2392" w:type="dxa"/>
            <w:tcBorders>
              <w:top w:val="single" w:sz="8" w:space="0" w:color="auto"/>
              <w:left w:val="single" w:sz="8" w:space="0" w:color="auto"/>
              <w:bottom w:val="single" w:sz="8" w:space="0" w:color="auto"/>
              <w:right w:val="single" w:sz="8" w:space="0" w:color="auto"/>
            </w:tcBorders>
            <w:noWrap/>
            <w:vAlign w:val="bottom"/>
          </w:tcPr>
          <w:p w:rsidR="00A23CFF" w:rsidRPr="00A7137A" w:rsidRDefault="00705636" w:rsidP="00A7137A">
            <w:pPr>
              <w:spacing w:line="360" w:lineRule="auto"/>
              <w:jc w:val="both"/>
              <w:rPr>
                <w:sz w:val="20"/>
                <w:szCs w:val="20"/>
              </w:rPr>
            </w:pPr>
            <w:r>
              <w:rPr>
                <w:noProof/>
              </w:rPr>
              <w:pict>
                <v:rect id="_x0000_s1026" style="position:absolute;left:0;text-align:left;margin-left:112.9pt;margin-top:5.75pt;width:43.1pt;height:11.35pt;z-index:251642880;mso-position-horizontal-relative:text;mso-position-vertical-relative:text" fillcolor="#c9f" strokecolor="blue">
                  <v:stroke dashstyle="1 1" endcap="round"/>
                </v:rect>
              </w:pict>
            </w:r>
            <w:r w:rsidR="00A23CFF" w:rsidRPr="00A7137A">
              <w:rPr>
                <w:sz w:val="20"/>
                <w:szCs w:val="20"/>
              </w:rPr>
              <w:t>1</w:t>
            </w:r>
            <w:r w:rsidR="0034537B" w:rsidRPr="00A7137A">
              <w:rPr>
                <w:sz w:val="20"/>
                <w:szCs w:val="20"/>
              </w:rPr>
              <w:t>.Ре</w:t>
            </w:r>
            <w:r w:rsidR="00A23CFF" w:rsidRPr="00A7137A">
              <w:rPr>
                <w:sz w:val="20"/>
                <w:szCs w:val="20"/>
              </w:rPr>
              <w:t>гистрация предприятия</w:t>
            </w:r>
          </w:p>
        </w:tc>
        <w:tc>
          <w:tcPr>
            <w:tcW w:w="484" w:type="dxa"/>
            <w:tcBorders>
              <w:top w:val="single" w:sz="8" w:space="0" w:color="auto"/>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single" w:sz="8" w:space="0" w:color="auto"/>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7" w:type="dxa"/>
            <w:tcBorders>
              <w:top w:val="single" w:sz="8" w:space="0" w:color="auto"/>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single" w:sz="8" w:space="0" w:color="auto"/>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single" w:sz="8" w:space="0" w:color="auto"/>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single" w:sz="8" w:space="0" w:color="auto"/>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8" w:type="dxa"/>
            <w:tcBorders>
              <w:top w:val="single" w:sz="8" w:space="0" w:color="auto"/>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single" w:sz="8" w:space="0" w:color="auto"/>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single" w:sz="8" w:space="0" w:color="auto"/>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single" w:sz="8" w:space="0" w:color="auto"/>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single" w:sz="8" w:space="0" w:color="auto"/>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r>
      <w:tr w:rsidR="00A23CFF" w:rsidRPr="00A7137A">
        <w:trPr>
          <w:trHeight w:val="272"/>
          <w:jc w:val="center"/>
        </w:trPr>
        <w:tc>
          <w:tcPr>
            <w:tcW w:w="2392" w:type="dxa"/>
            <w:tcBorders>
              <w:top w:val="nil"/>
              <w:left w:val="single" w:sz="8" w:space="0" w:color="auto"/>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2</w:t>
            </w:r>
            <w:r w:rsidR="0034537B" w:rsidRPr="00A7137A">
              <w:rPr>
                <w:sz w:val="20"/>
                <w:szCs w:val="20"/>
              </w:rPr>
              <w:t>.</w:t>
            </w:r>
            <w:r w:rsidRPr="00A7137A">
              <w:rPr>
                <w:sz w:val="20"/>
                <w:szCs w:val="20"/>
              </w:rPr>
              <w:t>Подготовка земельного участка</w:t>
            </w:r>
          </w:p>
        </w:tc>
        <w:tc>
          <w:tcPr>
            <w:tcW w:w="484" w:type="dxa"/>
            <w:tcBorders>
              <w:top w:val="nil"/>
              <w:left w:val="nil"/>
              <w:bottom w:val="single" w:sz="8" w:space="0" w:color="auto"/>
              <w:right w:val="single" w:sz="8" w:space="0" w:color="auto"/>
            </w:tcBorders>
            <w:noWrap/>
            <w:vAlign w:val="bottom"/>
          </w:tcPr>
          <w:p w:rsidR="00A23CFF" w:rsidRPr="00A7137A" w:rsidRDefault="00705636" w:rsidP="00A7137A">
            <w:pPr>
              <w:spacing w:line="360" w:lineRule="auto"/>
              <w:jc w:val="both"/>
              <w:rPr>
                <w:sz w:val="20"/>
                <w:szCs w:val="20"/>
              </w:rPr>
            </w:pPr>
            <w:r>
              <w:rPr>
                <w:noProof/>
              </w:rPr>
              <w:pict>
                <v:rect id="_x0000_s1027" style="position:absolute;left:0;text-align:left;margin-left:11.8pt;margin-top:5.8pt;width:48.75pt;height:11.35pt;z-index:251643904;mso-position-horizontal-relative:text;mso-position-vertical-relative:text" fillcolor="#c9f" strokecolor="blue">
                  <v:stroke dashstyle="1 1" endcap="round"/>
                </v:rect>
              </w:pict>
            </w:r>
            <w:r w:rsidR="00A23CFF"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7"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8"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r>
      <w:tr w:rsidR="00A23CFF" w:rsidRPr="00A7137A">
        <w:trPr>
          <w:trHeight w:val="272"/>
          <w:jc w:val="center"/>
        </w:trPr>
        <w:tc>
          <w:tcPr>
            <w:tcW w:w="2392" w:type="dxa"/>
            <w:tcBorders>
              <w:top w:val="nil"/>
              <w:left w:val="single" w:sz="8" w:space="0" w:color="auto"/>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3</w:t>
            </w:r>
            <w:r w:rsidR="0034537B" w:rsidRPr="00A7137A">
              <w:rPr>
                <w:sz w:val="20"/>
                <w:szCs w:val="20"/>
              </w:rPr>
              <w:t>.</w:t>
            </w:r>
            <w:r w:rsidRPr="00A7137A">
              <w:rPr>
                <w:sz w:val="20"/>
                <w:szCs w:val="20"/>
              </w:rPr>
              <w:t xml:space="preserve"> Строительство зданий и сооружений</w:t>
            </w:r>
          </w:p>
        </w:tc>
        <w:tc>
          <w:tcPr>
            <w:tcW w:w="484" w:type="dxa"/>
            <w:tcBorders>
              <w:top w:val="nil"/>
              <w:left w:val="nil"/>
              <w:bottom w:val="single" w:sz="8" w:space="0" w:color="auto"/>
              <w:right w:val="single" w:sz="8" w:space="0" w:color="auto"/>
            </w:tcBorders>
            <w:noWrap/>
            <w:vAlign w:val="bottom"/>
          </w:tcPr>
          <w:p w:rsidR="00A23CFF" w:rsidRPr="00A7137A" w:rsidRDefault="00705636" w:rsidP="00A7137A">
            <w:pPr>
              <w:spacing w:line="360" w:lineRule="auto"/>
              <w:jc w:val="both"/>
              <w:rPr>
                <w:sz w:val="20"/>
                <w:szCs w:val="20"/>
              </w:rPr>
            </w:pPr>
            <w:r>
              <w:rPr>
                <w:noProof/>
              </w:rPr>
              <w:pict>
                <v:rect id="_x0000_s1028" style="position:absolute;left:0;text-align:left;margin-left:11.65pt;margin-top:6.2pt;width:71.45pt;height:11.35pt;z-index:251644928;mso-position-horizontal-relative:text;mso-position-vertical-relative:text" fillcolor="#c9f" strokecolor="blue">
                  <v:stroke dashstyle="1 1" endcap="round"/>
                </v:rect>
              </w:pict>
            </w:r>
            <w:r w:rsidR="00A23CFF"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7"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8"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r>
      <w:tr w:rsidR="00A23CFF" w:rsidRPr="00A7137A">
        <w:trPr>
          <w:trHeight w:val="272"/>
          <w:jc w:val="center"/>
        </w:trPr>
        <w:tc>
          <w:tcPr>
            <w:tcW w:w="2392" w:type="dxa"/>
            <w:tcBorders>
              <w:top w:val="nil"/>
              <w:left w:val="single" w:sz="8" w:space="0" w:color="auto"/>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4</w:t>
            </w:r>
            <w:r w:rsidR="0034537B" w:rsidRPr="00A7137A">
              <w:rPr>
                <w:sz w:val="20"/>
                <w:szCs w:val="20"/>
              </w:rPr>
              <w:t>.</w:t>
            </w:r>
            <w:r w:rsidRPr="00A7137A">
              <w:rPr>
                <w:sz w:val="20"/>
                <w:szCs w:val="20"/>
              </w:rPr>
              <w:t xml:space="preserve"> Размещение заказов на оборудование</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705636" w:rsidP="00A7137A">
            <w:pPr>
              <w:spacing w:line="360" w:lineRule="auto"/>
              <w:jc w:val="both"/>
              <w:rPr>
                <w:sz w:val="20"/>
                <w:szCs w:val="20"/>
              </w:rPr>
            </w:pPr>
            <w:r>
              <w:rPr>
                <w:noProof/>
              </w:rPr>
              <w:pict>
                <v:rect id="_x0000_s1029" style="position:absolute;left:0;text-align:left;margin-left:13.7pt;margin-top:5.6pt;width:57.25pt;height:11.35pt;z-index:251645952;mso-position-horizontal-relative:text;mso-position-vertical-relative:text" fillcolor="#c9f" strokecolor="blue">
                  <v:stroke dashstyle="1 1" endcap="round"/>
                </v:rect>
              </w:pict>
            </w:r>
            <w:r w:rsidR="00A23CFF"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7"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8"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r>
      <w:tr w:rsidR="00A23CFF" w:rsidRPr="00A7137A">
        <w:trPr>
          <w:trHeight w:val="272"/>
          <w:jc w:val="center"/>
        </w:trPr>
        <w:tc>
          <w:tcPr>
            <w:tcW w:w="2392" w:type="dxa"/>
            <w:tcBorders>
              <w:top w:val="nil"/>
              <w:left w:val="single" w:sz="8" w:space="0" w:color="auto"/>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5</w:t>
            </w:r>
            <w:r w:rsidR="0034537B" w:rsidRPr="00A7137A">
              <w:rPr>
                <w:sz w:val="20"/>
                <w:szCs w:val="20"/>
              </w:rPr>
              <w:t>.</w:t>
            </w:r>
            <w:r w:rsidRPr="00A7137A">
              <w:rPr>
                <w:sz w:val="20"/>
                <w:szCs w:val="20"/>
              </w:rPr>
              <w:t xml:space="preserve"> Монтаж оборудования</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705636" w:rsidP="00A7137A">
            <w:pPr>
              <w:spacing w:line="360" w:lineRule="auto"/>
              <w:jc w:val="both"/>
              <w:rPr>
                <w:sz w:val="20"/>
                <w:szCs w:val="20"/>
              </w:rPr>
            </w:pPr>
            <w:r>
              <w:rPr>
                <w:noProof/>
              </w:rPr>
              <w:pict>
                <v:rect id="_x0000_s1030" style="position:absolute;left:0;text-align:left;margin-left:13.7pt;margin-top:6.2pt;width:142.3pt;height:11.35pt;z-index:251646976;mso-position-horizontal-relative:text;mso-position-vertical-relative:text" fillcolor="#c9f" strokecolor="blue">
                  <v:stroke dashstyle="1 1" endcap="round"/>
                </v:rect>
              </w:pict>
            </w:r>
            <w:r w:rsidR="00A23CFF"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7"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8"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r>
      <w:tr w:rsidR="00A23CFF" w:rsidRPr="00A7137A">
        <w:trPr>
          <w:trHeight w:val="483"/>
          <w:jc w:val="center"/>
        </w:trPr>
        <w:tc>
          <w:tcPr>
            <w:tcW w:w="2392" w:type="dxa"/>
            <w:vMerge w:val="restart"/>
            <w:tcBorders>
              <w:top w:val="nil"/>
              <w:left w:val="single" w:sz="8" w:space="0" w:color="auto"/>
              <w:bottom w:val="single" w:sz="8" w:space="0" w:color="000000"/>
              <w:right w:val="single" w:sz="8" w:space="0" w:color="auto"/>
            </w:tcBorders>
            <w:vAlign w:val="bottom"/>
          </w:tcPr>
          <w:p w:rsidR="00A23CFF" w:rsidRPr="00A7137A" w:rsidRDefault="00A23CFF" w:rsidP="00A7137A">
            <w:pPr>
              <w:spacing w:line="360" w:lineRule="auto"/>
              <w:jc w:val="both"/>
              <w:rPr>
                <w:sz w:val="20"/>
                <w:szCs w:val="20"/>
              </w:rPr>
            </w:pPr>
            <w:r w:rsidRPr="00A7137A">
              <w:rPr>
                <w:sz w:val="20"/>
                <w:szCs w:val="20"/>
              </w:rPr>
              <w:t>6</w:t>
            </w:r>
            <w:r w:rsidR="0034537B" w:rsidRPr="00A7137A">
              <w:rPr>
                <w:sz w:val="20"/>
                <w:szCs w:val="20"/>
              </w:rPr>
              <w:t>.</w:t>
            </w:r>
            <w:r w:rsidRPr="00A7137A">
              <w:rPr>
                <w:sz w:val="20"/>
                <w:szCs w:val="20"/>
              </w:rPr>
              <w:t xml:space="preserve"> Заключение контрактов на сырье, материалы, комплектующие изделия</w:t>
            </w:r>
          </w:p>
        </w:tc>
        <w:tc>
          <w:tcPr>
            <w:tcW w:w="484"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7" w:type="dxa"/>
            <w:vMerge w:val="restart"/>
            <w:tcBorders>
              <w:top w:val="nil"/>
              <w:left w:val="single" w:sz="8" w:space="0" w:color="auto"/>
              <w:bottom w:val="single" w:sz="8" w:space="0" w:color="000000"/>
              <w:right w:val="single" w:sz="8" w:space="0" w:color="auto"/>
            </w:tcBorders>
            <w:noWrap/>
            <w:vAlign w:val="bottom"/>
          </w:tcPr>
          <w:p w:rsidR="00A23CFF" w:rsidRPr="00A7137A" w:rsidRDefault="00705636" w:rsidP="00A7137A">
            <w:pPr>
              <w:spacing w:line="360" w:lineRule="auto"/>
              <w:jc w:val="both"/>
              <w:rPr>
                <w:sz w:val="20"/>
                <w:szCs w:val="20"/>
              </w:rPr>
            </w:pPr>
            <w:r>
              <w:rPr>
                <w:noProof/>
              </w:rPr>
              <w:pict>
                <v:rect id="_x0000_s1031" style="position:absolute;left:0;text-align:left;margin-left:14.2pt;margin-top:23.45pt;width:77.1pt;height:11.35pt;z-index:251648000;mso-position-horizontal-relative:text;mso-position-vertical-relative:text" fillcolor="#c9f" strokecolor="blue">
                  <v:stroke dashstyle="1 1" endcap="round"/>
                </v:rect>
              </w:pict>
            </w:r>
            <w:r w:rsidR="00A23CFF" w:rsidRPr="00A7137A">
              <w:rPr>
                <w:sz w:val="20"/>
                <w:szCs w:val="20"/>
              </w:rPr>
              <w:t> </w:t>
            </w:r>
          </w:p>
        </w:tc>
        <w:tc>
          <w:tcPr>
            <w:tcW w:w="484"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8"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vMerge w:val="restart"/>
            <w:tcBorders>
              <w:top w:val="nil"/>
              <w:left w:val="single" w:sz="8" w:space="0" w:color="auto"/>
              <w:bottom w:val="single" w:sz="8" w:space="0" w:color="000000"/>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r>
      <w:tr w:rsidR="00A23CFF" w:rsidRPr="00A7137A">
        <w:trPr>
          <w:trHeight w:val="483"/>
          <w:jc w:val="center"/>
        </w:trPr>
        <w:tc>
          <w:tcPr>
            <w:tcW w:w="2392"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484"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484"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484"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487"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484"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484"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484"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488"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661"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661"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661"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661"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c>
          <w:tcPr>
            <w:tcW w:w="661" w:type="dxa"/>
            <w:vMerge/>
            <w:tcBorders>
              <w:top w:val="nil"/>
              <w:left w:val="single" w:sz="8" w:space="0" w:color="auto"/>
              <w:bottom w:val="single" w:sz="8" w:space="0" w:color="000000"/>
              <w:right w:val="single" w:sz="8" w:space="0" w:color="auto"/>
            </w:tcBorders>
            <w:vAlign w:val="center"/>
          </w:tcPr>
          <w:p w:rsidR="00A23CFF" w:rsidRPr="00A7137A" w:rsidRDefault="00A23CFF" w:rsidP="00A7137A">
            <w:pPr>
              <w:spacing w:line="360" w:lineRule="auto"/>
              <w:jc w:val="both"/>
              <w:rPr>
                <w:sz w:val="20"/>
                <w:szCs w:val="20"/>
              </w:rPr>
            </w:pPr>
          </w:p>
        </w:tc>
      </w:tr>
      <w:tr w:rsidR="00A23CFF" w:rsidRPr="00A7137A">
        <w:trPr>
          <w:trHeight w:val="272"/>
          <w:jc w:val="center"/>
        </w:trPr>
        <w:tc>
          <w:tcPr>
            <w:tcW w:w="2392" w:type="dxa"/>
            <w:tcBorders>
              <w:top w:val="nil"/>
              <w:left w:val="single" w:sz="8" w:space="0" w:color="auto"/>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7</w:t>
            </w:r>
            <w:r w:rsidR="0034537B" w:rsidRPr="00A7137A">
              <w:rPr>
                <w:sz w:val="20"/>
                <w:szCs w:val="20"/>
              </w:rPr>
              <w:t>.</w:t>
            </w:r>
            <w:r w:rsidRPr="00A7137A">
              <w:rPr>
                <w:sz w:val="20"/>
                <w:szCs w:val="20"/>
              </w:rPr>
              <w:t>Начало поставок материальных ресурсов</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7"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705636" w:rsidP="00A7137A">
            <w:pPr>
              <w:spacing w:line="360" w:lineRule="auto"/>
              <w:jc w:val="both"/>
              <w:rPr>
                <w:sz w:val="20"/>
                <w:szCs w:val="20"/>
              </w:rPr>
            </w:pPr>
            <w:r>
              <w:rPr>
                <w:noProof/>
              </w:rPr>
              <w:pict>
                <v:rect id="_x0000_s1032" style="position:absolute;left:0;text-align:left;margin-left:-.95pt;margin-top:12.95pt;width:40.25pt;height:11.35pt;z-index:251649024;mso-position-horizontal-relative:text;mso-position-vertical-relative:text" fillcolor="#c9f" strokecolor="blue">
                  <v:stroke dashstyle="1 1" endcap="round"/>
                </v:rect>
              </w:pict>
            </w:r>
            <w:r w:rsidR="00A23CFF" w:rsidRPr="00A7137A">
              <w:rPr>
                <w:sz w:val="20"/>
                <w:szCs w:val="20"/>
              </w:rPr>
              <w:t> </w:t>
            </w:r>
          </w:p>
        </w:tc>
        <w:tc>
          <w:tcPr>
            <w:tcW w:w="488"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r>
      <w:tr w:rsidR="00A23CFF" w:rsidRPr="00A7137A">
        <w:trPr>
          <w:trHeight w:val="272"/>
          <w:jc w:val="center"/>
        </w:trPr>
        <w:tc>
          <w:tcPr>
            <w:tcW w:w="2392" w:type="dxa"/>
            <w:tcBorders>
              <w:top w:val="nil"/>
              <w:left w:val="single" w:sz="8" w:space="0" w:color="auto"/>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8</w:t>
            </w:r>
            <w:r w:rsidR="009F105D" w:rsidRPr="00A7137A">
              <w:rPr>
                <w:sz w:val="20"/>
                <w:szCs w:val="20"/>
              </w:rPr>
              <w:t>.</w:t>
            </w:r>
            <w:r w:rsidRPr="00A7137A">
              <w:rPr>
                <w:sz w:val="20"/>
                <w:szCs w:val="20"/>
              </w:rPr>
              <w:t>Набор и подготовка персонала</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7"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705636" w:rsidP="00A7137A">
            <w:pPr>
              <w:spacing w:line="360" w:lineRule="auto"/>
              <w:jc w:val="both"/>
              <w:rPr>
                <w:sz w:val="20"/>
                <w:szCs w:val="20"/>
              </w:rPr>
            </w:pPr>
            <w:r>
              <w:rPr>
                <w:noProof/>
              </w:rPr>
              <w:pict>
                <v:rect id="_x0000_s1033" style="position:absolute;left:0;text-align:left;margin-left:-.6pt;margin-top:6.3pt;width:71.45pt;height:11.35pt;z-index:251650048;mso-position-horizontal-relative:text;mso-position-vertical-relative:text" fillcolor="#c9f" strokecolor="blue">
                  <v:stroke dashstyle="1 1" endcap="round"/>
                </v:rect>
              </w:pict>
            </w:r>
            <w:r w:rsidR="00A23CFF" w:rsidRPr="00A7137A">
              <w:rPr>
                <w:sz w:val="20"/>
                <w:szCs w:val="20"/>
              </w:rPr>
              <w:t> </w:t>
            </w:r>
          </w:p>
        </w:tc>
        <w:tc>
          <w:tcPr>
            <w:tcW w:w="488"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r>
      <w:tr w:rsidR="00A23CFF" w:rsidRPr="00A7137A">
        <w:trPr>
          <w:trHeight w:val="272"/>
          <w:jc w:val="center"/>
        </w:trPr>
        <w:tc>
          <w:tcPr>
            <w:tcW w:w="2392" w:type="dxa"/>
            <w:tcBorders>
              <w:top w:val="nil"/>
              <w:left w:val="single" w:sz="8" w:space="0" w:color="auto"/>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9</w:t>
            </w:r>
            <w:r w:rsidR="009F105D" w:rsidRPr="00A7137A">
              <w:rPr>
                <w:sz w:val="20"/>
                <w:szCs w:val="20"/>
              </w:rPr>
              <w:t>.</w:t>
            </w:r>
            <w:r w:rsidRPr="00A7137A">
              <w:rPr>
                <w:sz w:val="20"/>
                <w:szCs w:val="20"/>
              </w:rPr>
              <w:t>Сдача предприятия в эксплуатацию</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7"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705636" w:rsidP="00A7137A">
            <w:pPr>
              <w:spacing w:line="360" w:lineRule="auto"/>
              <w:jc w:val="both"/>
              <w:rPr>
                <w:sz w:val="20"/>
                <w:szCs w:val="20"/>
              </w:rPr>
            </w:pPr>
            <w:r>
              <w:rPr>
                <w:noProof/>
              </w:rPr>
              <w:pict>
                <v:rect id="_x0000_s1034" style="position:absolute;left:0;text-align:left;margin-left:12pt;margin-top:5.95pt;width:54.45pt;height:11.35pt;z-index:251651072;mso-position-horizontal-relative:text;mso-position-vertical-relative:text" fillcolor="#c9f" strokecolor="blue">
                  <v:stroke dashstyle="1 1" endcap="round"/>
                </v:rect>
              </w:pict>
            </w:r>
            <w:r w:rsidR="00A23CFF"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8"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r>
      <w:tr w:rsidR="00A23CFF" w:rsidRPr="00A7137A">
        <w:trPr>
          <w:trHeight w:val="272"/>
          <w:jc w:val="center"/>
        </w:trPr>
        <w:tc>
          <w:tcPr>
            <w:tcW w:w="2392" w:type="dxa"/>
            <w:tcBorders>
              <w:top w:val="nil"/>
              <w:left w:val="single" w:sz="8" w:space="0" w:color="auto"/>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10</w:t>
            </w:r>
            <w:r w:rsidR="009F105D" w:rsidRPr="00A7137A">
              <w:rPr>
                <w:sz w:val="20"/>
                <w:szCs w:val="20"/>
              </w:rPr>
              <w:t>.</w:t>
            </w:r>
            <w:r w:rsidRPr="00A7137A">
              <w:rPr>
                <w:sz w:val="20"/>
                <w:szCs w:val="20"/>
              </w:rPr>
              <w:t>Выход на полную мощность</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7"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4"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488" w:type="dxa"/>
            <w:tcBorders>
              <w:top w:val="nil"/>
              <w:left w:val="nil"/>
              <w:bottom w:val="single" w:sz="8" w:space="0" w:color="auto"/>
              <w:right w:val="single" w:sz="8" w:space="0" w:color="auto"/>
            </w:tcBorders>
            <w:noWrap/>
            <w:vAlign w:val="bottom"/>
          </w:tcPr>
          <w:p w:rsidR="00A23CFF" w:rsidRPr="00A7137A" w:rsidRDefault="00705636" w:rsidP="00A7137A">
            <w:pPr>
              <w:spacing w:line="360" w:lineRule="auto"/>
              <w:jc w:val="both"/>
              <w:rPr>
                <w:sz w:val="20"/>
                <w:szCs w:val="20"/>
              </w:rPr>
            </w:pPr>
            <w:r>
              <w:rPr>
                <w:noProof/>
              </w:rPr>
              <w:pict>
                <v:rect id="_x0000_s1035" style="position:absolute;left:0;text-align:left;margin-left:17.85pt;margin-top:6.8pt;width:33.75pt;height:11.35pt;z-index:251652096;mso-position-horizontal-relative:text;mso-position-vertical-relative:text" fillcolor="#c9f" strokecolor="blue">
                  <v:stroke dashstyle="1 1" endcap="round"/>
                </v:rect>
              </w:pict>
            </w:r>
            <w:r w:rsidR="00A23CFF"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c>
          <w:tcPr>
            <w:tcW w:w="661" w:type="dxa"/>
            <w:tcBorders>
              <w:top w:val="nil"/>
              <w:left w:val="nil"/>
              <w:bottom w:val="single" w:sz="8" w:space="0" w:color="auto"/>
              <w:right w:val="single" w:sz="8" w:space="0" w:color="auto"/>
            </w:tcBorders>
            <w:noWrap/>
            <w:vAlign w:val="bottom"/>
          </w:tcPr>
          <w:p w:rsidR="00A23CFF" w:rsidRPr="00A7137A" w:rsidRDefault="00A23CFF" w:rsidP="00A7137A">
            <w:pPr>
              <w:spacing w:line="360" w:lineRule="auto"/>
              <w:jc w:val="both"/>
              <w:rPr>
                <w:sz w:val="20"/>
                <w:szCs w:val="20"/>
              </w:rPr>
            </w:pPr>
            <w:r w:rsidRPr="00A7137A">
              <w:rPr>
                <w:sz w:val="20"/>
                <w:szCs w:val="20"/>
              </w:rPr>
              <w:t> </w:t>
            </w:r>
          </w:p>
        </w:tc>
      </w:tr>
    </w:tbl>
    <w:p w:rsidR="00A23CFF" w:rsidRPr="00A7137A" w:rsidRDefault="00A23CFF" w:rsidP="00A7137A">
      <w:pPr>
        <w:shd w:val="clear" w:color="auto" w:fill="FFFFFF"/>
        <w:spacing w:line="360" w:lineRule="auto"/>
        <w:jc w:val="both"/>
        <w:rPr>
          <w:sz w:val="20"/>
          <w:szCs w:val="20"/>
        </w:rPr>
      </w:pPr>
    </w:p>
    <w:p w:rsidR="00A23CFF" w:rsidRPr="00A7137A" w:rsidRDefault="009E77E3" w:rsidP="00A7137A">
      <w:pPr>
        <w:shd w:val="clear" w:color="auto" w:fill="FFFFFF"/>
        <w:spacing w:line="360" w:lineRule="auto"/>
        <w:ind w:firstLine="709"/>
        <w:jc w:val="both"/>
        <w:rPr>
          <w:sz w:val="28"/>
          <w:szCs w:val="28"/>
        </w:rPr>
      </w:pPr>
      <w:r w:rsidRPr="00A7137A">
        <w:rPr>
          <w:sz w:val="28"/>
          <w:szCs w:val="28"/>
        </w:rPr>
        <w:t>Таблица 8 – График производства работ при реализации проекта</w:t>
      </w:r>
    </w:p>
    <w:p w:rsidR="0066794B" w:rsidRPr="00A7137A" w:rsidRDefault="00A7137A" w:rsidP="00A7137A">
      <w:pPr>
        <w:shd w:val="clear" w:color="auto" w:fill="FFFFFF"/>
        <w:spacing w:line="360" w:lineRule="auto"/>
        <w:ind w:firstLine="709"/>
        <w:jc w:val="center"/>
        <w:rPr>
          <w:b/>
          <w:sz w:val="28"/>
          <w:szCs w:val="28"/>
        </w:rPr>
      </w:pPr>
      <w:r>
        <w:rPr>
          <w:sz w:val="28"/>
          <w:szCs w:val="28"/>
        </w:rPr>
        <w:br w:type="page"/>
      </w:r>
      <w:r w:rsidR="0066794B" w:rsidRPr="00A7137A">
        <w:rPr>
          <w:b/>
          <w:sz w:val="28"/>
          <w:szCs w:val="28"/>
        </w:rPr>
        <w:t>6. Расчёт т</w:t>
      </w:r>
      <w:r w:rsidR="0064360E" w:rsidRPr="00A7137A">
        <w:rPr>
          <w:b/>
          <w:sz w:val="28"/>
          <w:szCs w:val="28"/>
        </w:rPr>
        <w:t>екущих издержек на объё</w:t>
      </w:r>
      <w:r w:rsidR="0066794B" w:rsidRPr="00A7137A">
        <w:rPr>
          <w:b/>
          <w:sz w:val="28"/>
          <w:szCs w:val="28"/>
        </w:rPr>
        <w:t>м выпуска продукции</w:t>
      </w:r>
    </w:p>
    <w:p w:rsidR="0066794B" w:rsidRPr="00A7137A" w:rsidRDefault="0066794B" w:rsidP="00A7137A">
      <w:pPr>
        <w:shd w:val="clear" w:color="auto" w:fill="FFFFFF"/>
        <w:spacing w:line="360" w:lineRule="auto"/>
        <w:ind w:firstLine="709"/>
        <w:jc w:val="both"/>
        <w:rPr>
          <w:sz w:val="28"/>
          <w:szCs w:val="28"/>
        </w:rPr>
      </w:pPr>
    </w:p>
    <w:p w:rsidR="0066794B" w:rsidRPr="00A7137A" w:rsidRDefault="0066794B" w:rsidP="00A7137A">
      <w:pPr>
        <w:shd w:val="clear" w:color="auto" w:fill="FFFFFF"/>
        <w:spacing w:line="360" w:lineRule="auto"/>
        <w:ind w:firstLine="709"/>
        <w:jc w:val="both"/>
        <w:rPr>
          <w:sz w:val="28"/>
          <w:szCs w:val="28"/>
        </w:rPr>
      </w:pPr>
      <w:r w:rsidRPr="00A7137A">
        <w:rPr>
          <w:sz w:val="28"/>
          <w:szCs w:val="28"/>
        </w:rPr>
        <w:t>Текущие издержки на объем выпуска продукции представляют сумму затрат предприятия на ее производство и реализацию. Все затраты приводятся к единому временному периоду, обычно одному году. Одновременно определяется полная себестоимость единицы конкретного наименования продукции.</w:t>
      </w:r>
    </w:p>
    <w:p w:rsidR="0066794B" w:rsidRPr="00A7137A" w:rsidRDefault="0066794B" w:rsidP="00A7137A">
      <w:pPr>
        <w:shd w:val="clear" w:color="auto" w:fill="FFFFFF"/>
        <w:spacing w:line="360" w:lineRule="auto"/>
        <w:ind w:firstLine="709"/>
        <w:jc w:val="both"/>
        <w:rPr>
          <w:sz w:val="28"/>
          <w:szCs w:val="28"/>
        </w:rPr>
      </w:pPr>
      <w:r w:rsidRPr="00A7137A">
        <w:rPr>
          <w:sz w:val="28"/>
          <w:szCs w:val="28"/>
        </w:rPr>
        <w:t>Для расчета полной себестоимости продукции используются следующие калькуляционные статьи расходов:</w:t>
      </w:r>
    </w:p>
    <w:p w:rsidR="0066794B" w:rsidRPr="00A7137A" w:rsidRDefault="00FB02FF" w:rsidP="00A7137A">
      <w:pPr>
        <w:numPr>
          <w:ilvl w:val="0"/>
          <w:numId w:val="2"/>
        </w:numPr>
        <w:shd w:val="clear" w:color="auto" w:fill="FFFFFF"/>
        <w:spacing w:line="360" w:lineRule="auto"/>
        <w:ind w:left="0" w:firstLine="709"/>
        <w:jc w:val="both"/>
        <w:rPr>
          <w:sz w:val="28"/>
          <w:szCs w:val="28"/>
        </w:rPr>
      </w:pPr>
      <w:r w:rsidRPr="00A7137A">
        <w:rPr>
          <w:sz w:val="28"/>
          <w:szCs w:val="28"/>
        </w:rPr>
        <w:t>сырьё</w:t>
      </w:r>
      <w:r w:rsidR="0066794B" w:rsidRPr="00A7137A">
        <w:rPr>
          <w:sz w:val="28"/>
          <w:szCs w:val="28"/>
        </w:rPr>
        <w:t xml:space="preserve"> и материалы за вычетом возвратных отходов;</w:t>
      </w:r>
    </w:p>
    <w:p w:rsidR="0066794B" w:rsidRPr="00A7137A" w:rsidRDefault="0066794B" w:rsidP="00A7137A">
      <w:pPr>
        <w:numPr>
          <w:ilvl w:val="0"/>
          <w:numId w:val="2"/>
        </w:numPr>
        <w:shd w:val="clear" w:color="auto" w:fill="FFFFFF"/>
        <w:spacing w:line="360" w:lineRule="auto"/>
        <w:ind w:left="0" w:firstLine="709"/>
        <w:jc w:val="both"/>
        <w:rPr>
          <w:sz w:val="28"/>
          <w:szCs w:val="28"/>
        </w:rPr>
      </w:pPr>
      <w:r w:rsidRPr="00A7137A">
        <w:rPr>
          <w:sz w:val="28"/>
          <w:szCs w:val="28"/>
        </w:rPr>
        <w:t>покупные изделия, полуфабрикаты;</w:t>
      </w:r>
    </w:p>
    <w:p w:rsidR="0066794B" w:rsidRPr="00A7137A" w:rsidRDefault="0066794B" w:rsidP="00A7137A">
      <w:pPr>
        <w:numPr>
          <w:ilvl w:val="0"/>
          <w:numId w:val="2"/>
        </w:numPr>
        <w:shd w:val="clear" w:color="auto" w:fill="FFFFFF"/>
        <w:spacing w:line="360" w:lineRule="auto"/>
        <w:ind w:left="0" w:firstLine="709"/>
        <w:jc w:val="both"/>
        <w:rPr>
          <w:sz w:val="28"/>
          <w:szCs w:val="28"/>
        </w:rPr>
      </w:pPr>
      <w:r w:rsidRPr="00A7137A">
        <w:rPr>
          <w:sz w:val="28"/>
          <w:szCs w:val="28"/>
        </w:rPr>
        <w:t>основная заработная плата производственных рабочих;</w:t>
      </w:r>
    </w:p>
    <w:p w:rsidR="0066794B" w:rsidRPr="00A7137A" w:rsidRDefault="0066794B" w:rsidP="00A7137A">
      <w:pPr>
        <w:numPr>
          <w:ilvl w:val="0"/>
          <w:numId w:val="2"/>
        </w:numPr>
        <w:shd w:val="clear" w:color="auto" w:fill="FFFFFF"/>
        <w:spacing w:line="360" w:lineRule="auto"/>
        <w:ind w:left="0" w:firstLine="709"/>
        <w:jc w:val="both"/>
        <w:rPr>
          <w:sz w:val="28"/>
          <w:szCs w:val="28"/>
        </w:rPr>
      </w:pPr>
      <w:r w:rsidRPr="00A7137A">
        <w:rPr>
          <w:sz w:val="28"/>
          <w:szCs w:val="28"/>
        </w:rPr>
        <w:t>дополнительная заработная плата производственных рабочих;</w:t>
      </w:r>
    </w:p>
    <w:p w:rsidR="0066794B" w:rsidRPr="00A7137A" w:rsidRDefault="0066794B" w:rsidP="00A7137A">
      <w:pPr>
        <w:numPr>
          <w:ilvl w:val="0"/>
          <w:numId w:val="2"/>
        </w:numPr>
        <w:shd w:val="clear" w:color="auto" w:fill="FFFFFF"/>
        <w:spacing w:line="360" w:lineRule="auto"/>
        <w:ind w:left="0" w:firstLine="709"/>
        <w:jc w:val="both"/>
        <w:rPr>
          <w:sz w:val="28"/>
          <w:szCs w:val="28"/>
        </w:rPr>
      </w:pPr>
      <w:r w:rsidRPr="00A7137A">
        <w:rPr>
          <w:sz w:val="28"/>
          <w:szCs w:val="28"/>
        </w:rPr>
        <w:t>отчисления в бюджет и внебюджетные фонды от средств на оплату труда;</w:t>
      </w:r>
    </w:p>
    <w:p w:rsidR="0066794B" w:rsidRPr="00A7137A" w:rsidRDefault="0066794B" w:rsidP="00A7137A">
      <w:pPr>
        <w:numPr>
          <w:ilvl w:val="0"/>
          <w:numId w:val="2"/>
        </w:numPr>
        <w:shd w:val="clear" w:color="auto" w:fill="FFFFFF"/>
        <w:spacing w:line="360" w:lineRule="auto"/>
        <w:ind w:left="0" w:firstLine="709"/>
        <w:jc w:val="both"/>
        <w:rPr>
          <w:sz w:val="28"/>
          <w:szCs w:val="28"/>
        </w:rPr>
      </w:pPr>
      <w:r w:rsidRPr="00A7137A">
        <w:rPr>
          <w:sz w:val="28"/>
          <w:szCs w:val="28"/>
        </w:rPr>
        <w:t>общепроизводственные расходы;</w:t>
      </w:r>
    </w:p>
    <w:p w:rsidR="0066794B" w:rsidRPr="00A7137A" w:rsidRDefault="0066794B" w:rsidP="00A7137A">
      <w:pPr>
        <w:numPr>
          <w:ilvl w:val="0"/>
          <w:numId w:val="2"/>
        </w:numPr>
        <w:shd w:val="clear" w:color="auto" w:fill="FFFFFF"/>
        <w:spacing w:line="360" w:lineRule="auto"/>
        <w:ind w:left="0" w:firstLine="709"/>
        <w:jc w:val="both"/>
        <w:rPr>
          <w:sz w:val="28"/>
          <w:szCs w:val="28"/>
        </w:rPr>
      </w:pPr>
      <w:r w:rsidRPr="00A7137A">
        <w:rPr>
          <w:sz w:val="28"/>
          <w:szCs w:val="28"/>
        </w:rPr>
        <w:t>общехозяйственные расходы;</w:t>
      </w:r>
    </w:p>
    <w:p w:rsidR="0066794B" w:rsidRPr="00A7137A" w:rsidRDefault="0066794B" w:rsidP="00A7137A">
      <w:pPr>
        <w:numPr>
          <w:ilvl w:val="0"/>
          <w:numId w:val="2"/>
        </w:numPr>
        <w:shd w:val="clear" w:color="auto" w:fill="FFFFFF"/>
        <w:spacing w:line="360" w:lineRule="auto"/>
        <w:ind w:left="0" w:firstLine="709"/>
        <w:jc w:val="both"/>
        <w:rPr>
          <w:sz w:val="28"/>
          <w:szCs w:val="28"/>
        </w:rPr>
      </w:pPr>
      <w:r w:rsidRPr="00A7137A">
        <w:rPr>
          <w:sz w:val="28"/>
          <w:szCs w:val="28"/>
        </w:rPr>
        <w:t>прочие производственные расходы;</w:t>
      </w:r>
    </w:p>
    <w:p w:rsidR="0066794B" w:rsidRPr="00A7137A" w:rsidRDefault="0066794B" w:rsidP="00A7137A">
      <w:pPr>
        <w:numPr>
          <w:ilvl w:val="0"/>
          <w:numId w:val="2"/>
        </w:numPr>
        <w:shd w:val="clear" w:color="auto" w:fill="FFFFFF"/>
        <w:spacing w:line="360" w:lineRule="auto"/>
        <w:ind w:left="0" w:firstLine="709"/>
        <w:jc w:val="both"/>
        <w:rPr>
          <w:sz w:val="28"/>
          <w:szCs w:val="28"/>
        </w:rPr>
      </w:pPr>
      <w:r w:rsidRPr="00A7137A">
        <w:rPr>
          <w:sz w:val="28"/>
          <w:szCs w:val="28"/>
        </w:rPr>
        <w:t>коммерческие расходы.</w:t>
      </w:r>
    </w:p>
    <w:p w:rsidR="0066794B" w:rsidRPr="00A7137A" w:rsidRDefault="0066794B" w:rsidP="00A7137A">
      <w:pPr>
        <w:shd w:val="clear" w:color="auto" w:fill="FFFFFF"/>
        <w:spacing w:line="360" w:lineRule="auto"/>
        <w:ind w:firstLine="709"/>
        <w:jc w:val="both"/>
        <w:rPr>
          <w:sz w:val="28"/>
          <w:szCs w:val="28"/>
        </w:rPr>
      </w:pPr>
    </w:p>
    <w:p w:rsidR="0066794B" w:rsidRPr="00A7137A" w:rsidRDefault="00934EBA" w:rsidP="00A7137A">
      <w:pPr>
        <w:shd w:val="clear" w:color="auto" w:fill="FFFFFF"/>
        <w:spacing w:line="360" w:lineRule="auto"/>
        <w:ind w:firstLine="709"/>
        <w:jc w:val="center"/>
        <w:rPr>
          <w:b/>
          <w:sz w:val="28"/>
          <w:szCs w:val="28"/>
        </w:rPr>
      </w:pPr>
      <w:r w:rsidRPr="00A7137A">
        <w:rPr>
          <w:b/>
          <w:sz w:val="28"/>
          <w:szCs w:val="28"/>
        </w:rPr>
        <w:t>6.1. Расчё</w:t>
      </w:r>
      <w:r w:rsidR="0066794B" w:rsidRPr="00A7137A">
        <w:rPr>
          <w:b/>
          <w:sz w:val="28"/>
          <w:szCs w:val="28"/>
        </w:rPr>
        <w:t>т расходов связанных с приобретением сырья и материалов</w:t>
      </w:r>
    </w:p>
    <w:p w:rsidR="0066794B" w:rsidRPr="00A7137A" w:rsidRDefault="0066794B" w:rsidP="00A7137A">
      <w:pPr>
        <w:spacing w:line="360" w:lineRule="auto"/>
        <w:ind w:firstLine="709"/>
        <w:jc w:val="both"/>
        <w:rPr>
          <w:sz w:val="28"/>
          <w:szCs w:val="28"/>
        </w:rPr>
      </w:pPr>
    </w:p>
    <w:p w:rsidR="0066794B" w:rsidRPr="00A7137A" w:rsidRDefault="0066794B" w:rsidP="00A7137A">
      <w:pPr>
        <w:spacing w:line="360" w:lineRule="auto"/>
        <w:ind w:firstLine="709"/>
        <w:jc w:val="both"/>
        <w:rPr>
          <w:sz w:val="28"/>
          <w:szCs w:val="28"/>
        </w:rPr>
      </w:pPr>
      <w:r w:rsidRPr="00A7137A">
        <w:rPr>
          <w:sz w:val="28"/>
          <w:szCs w:val="28"/>
        </w:rPr>
        <w:t>Затраты на сырье, и материалы за вычетом возвратных отходов на единицу продукции определяются по формуле:</w:t>
      </w:r>
    </w:p>
    <w:p w:rsidR="0066794B" w:rsidRPr="00A7137A" w:rsidRDefault="0066794B" w:rsidP="00A7137A">
      <w:pPr>
        <w:spacing w:line="360" w:lineRule="auto"/>
        <w:ind w:firstLine="709"/>
        <w:jc w:val="both"/>
        <w:rPr>
          <w:sz w:val="28"/>
          <w:szCs w:val="28"/>
        </w:rPr>
      </w:pPr>
      <w:r w:rsidRPr="00A7137A">
        <w:rPr>
          <w:sz w:val="28"/>
          <w:szCs w:val="28"/>
        </w:rPr>
        <w:object w:dxaOrig="3180" w:dyaOrig="300">
          <v:shape id="_x0000_i1050" type="#_x0000_t75" style="width:197.25pt;height:18.75pt" o:ole="">
            <v:imagedata r:id="rId47" o:title=""/>
          </v:shape>
          <o:OLEObject Type="Embed" ProgID="Equation.3" ShapeID="_x0000_i1050" DrawAspect="Content" ObjectID="_1471026265" r:id="rId48"/>
        </w:object>
      </w:r>
    </w:p>
    <w:p w:rsidR="0066794B" w:rsidRPr="00A7137A" w:rsidRDefault="0066794B" w:rsidP="00A7137A">
      <w:pPr>
        <w:spacing w:line="360" w:lineRule="auto"/>
        <w:ind w:firstLine="709"/>
        <w:jc w:val="both"/>
        <w:rPr>
          <w:sz w:val="28"/>
          <w:szCs w:val="28"/>
        </w:rPr>
      </w:pPr>
      <w:r w:rsidRPr="00A7137A">
        <w:rPr>
          <w:sz w:val="28"/>
          <w:szCs w:val="28"/>
        </w:rPr>
        <w:t xml:space="preserve">См </w:t>
      </w:r>
      <w:r w:rsidR="00934EBA" w:rsidRPr="00A7137A">
        <w:rPr>
          <w:sz w:val="28"/>
          <w:szCs w:val="28"/>
        </w:rPr>
        <w:t>= 3 * 1,1 * 1,4</w:t>
      </w:r>
      <w:r w:rsidR="00A7137A">
        <w:rPr>
          <w:sz w:val="28"/>
          <w:szCs w:val="28"/>
        </w:rPr>
        <w:t xml:space="preserve"> </w:t>
      </w:r>
      <w:r w:rsidR="00934EBA" w:rsidRPr="00A7137A">
        <w:rPr>
          <w:sz w:val="28"/>
          <w:szCs w:val="28"/>
        </w:rPr>
        <w:t>–</w:t>
      </w:r>
      <w:r w:rsidR="00A7137A">
        <w:rPr>
          <w:sz w:val="28"/>
          <w:szCs w:val="28"/>
        </w:rPr>
        <w:t xml:space="preserve"> </w:t>
      </w:r>
      <w:r w:rsidR="00934EBA" w:rsidRPr="00A7137A">
        <w:rPr>
          <w:sz w:val="28"/>
          <w:szCs w:val="28"/>
        </w:rPr>
        <w:t>0,9</w:t>
      </w:r>
      <w:r w:rsidRPr="00A7137A">
        <w:rPr>
          <w:sz w:val="28"/>
          <w:szCs w:val="28"/>
        </w:rPr>
        <w:t xml:space="preserve"> * 0,175</w:t>
      </w:r>
      <w:r w:rsidR="00A7137A">
        <w:rPr>
          <w:sz w:val="28"/>
          <w:szCs w:val="28"/>
        </w:rPr>
        <w:t xml:space="preserve"> </w:t>
      </w:r>
      <w:r w:rsidRPr="00A7137A">
        <w:rPr>
          <w:sz w:val="28"/>
          <w:szCs w:val="28"/>
        </w:rPr>
        <w:t xml:space="preserve">= </w:t>
      </w:r>
      <w:r w:rsidR="00934EBA" w:rsidRPr="00A7137A">
        <w:rPr>
          <w:sz w:val="28"/>
          <w:szCs w:val="28"/>
        </w:rPr>
        <w:t>4,46</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Мм</w:t>
      </w:r>
      <w:r w:rsidR="00A7137A">
        <w:rPr>
          <w:sz w:val="28"/>
          <w:szCs w:val="28"/>
        </w:rPr>
        <w:t xml:space="preserve"> </w:t>
      </w:r>
      <w:r w:rsidRPr="00A7137A">
        <w:rPr>
          <w:sz w:val="28"/>
          <w:szCs w:val="28"/>
        </w:rPr>
        <w:t>- норма расхода на единицу продукции, т/шт, (3 т.) ;</w:t>
      </w:r>
    </w:p>
    <w:p w:rsidR="0066794B" w:rsidRPr="00A7137A" w:rsidRDefault="0066794B" w:rsidP="00A7137A">
      <w:pPr>
        <w:spacing w:line="360" w:lineRule="auto"/>
        <w:ind w:firstLine="709"/>
        <w:jc w:val="both"/>
        <w:rPr>
          <w:sz w:val="28"/>
          <w:szCs w:val="28"/>
        </w:rPr>
      </w:pPr>
      <w:r w:rsidRPr="00A7137A">
        <w:rPr>
          <w:sz w:val="28"/>
          <w:szCs w:val="28"/>
        </w:rPr>
        <w:t>Цм</w:t>
      </w:r>
      <w:r w:rsidR="00A7137A">
        <w:rPr>
          <w:sz w:val="28"/>
          <w:szCs w:val="28"/>
        </w:rPr>
        <w:t xml:space="preserve"> </w:t>
      </w:r>
      <w:r w:rsidRPr="00A7137A">
        <w:rPr>
          <w:sz w:val="28"/>
          <w:szCs w:val="28"/>
        </w:rPr>
        <w:t>- цена единицы массы материала, млн. руб., (1,4 млн.руб.);</w:t>
      </w:r>
    </w:p>
    <w:p w:rsidR="00A7137A" w:rsidRDefault="0066794B" w:rsidP="00A7137A">
      <w:pPr>
        <w:spacing w:line="360" w:lineRule="auto"/>
        <w:ind w:firstLine="709"/>
        <w:jc w:val="both"/>
        <w:rPr>
          <w:sz w:val="28"/>
          <w:szCs w:val="28"/>
        </w:rPr>
      </w:pPr>
      <w:r w:rsidRPr="00A7137A">
        <w:rPr>
          <w:sz w:val="28"/>
          <w:szCs w:val="28"/>
        </w:rPr>
        <w:t>kт-з</w:t>
      </w:r>
      <w:r w:rsidR="00A7137A">
        <w:rPr>
          <w:sz w:val="28"/>
          <w:szCs w:val="28"/>
        </w:rPr>
        <w:t xml:space="preserve"> </w:t>
      </w:r>
      <w:r w:rsidRPr="00A7137A">
        <w:rPr>
          <w:sz w:val="28"/>
          <w:szCs w:val="28"/>
        </w:rPr>
        <w:t>- коэффициент, учитывающий транспортно-заготовительные расходы при приобретении материалов, (1,1);</w:t>
      </w:r>
    </w:p>
    <w:p w:rsidR="00A7137A" w:rsidRDefault="0066794B" w:rsidP="00A7137A">
      <w:pPr>
        <w:spacing w:line="360" w:lineRule="auto"/>
        <w:ind w:firstLine="709"/>
        <w:jc w:val="both"/>
        <w:rPr>
          <w:sz w:val="28"/>
          <w:szCs w:val="28"/>
        </w:rPr>
      </w:pPr>
      <w:r w:rsidRPr="00A7137A">
        <w:rPr>
          <w:sz w:val="28"/>
          <w:szCs w:val="28"/>
        </w:rPr>
        <w:t>Мо</w:t>
      </w:r>
      <w:r w:rsidR="00A7137A">
        <w:rPr>
          <w:sz w:val="28"/>
          <w:szCs w:val="28"/>
        </w:rPr>
        <w:t xml:space="preserve"> </w:t>
      </w:r>
      <w:r w:rsidRPr="00A7137A">
        <w:rPr>
          <w:sz w:val="28"/>
          <w:szCs w:val="28"/>
        </w:rPr>
        <w:t>- количество отходов материала при изготовлении единицы продукций, т/шт</w:t>
      </w:r>
      <w:r w:rsidR="00934EBA" w:rsidRPr="00A7137A">
        <w:rPr>
          <w:sz w:val="28"/>
          <w:szCs w:val="28"/>
        </w:rPr>
        <w:t>, (0,9</w:t>
      </w:r>
      <w:r w:rsidRPr="00A7137A">
        <w:rPr>
          <w:sz w:val="28"/>
          <w:szCs w:val="28"/>
        </w:rPr>
        <w:t xml:space="preserve"> т)</w:t>
      </w:r>
      <w:r w:rsidR="00A7137A">
        <w:rPr>
          <w:sz w:val="28"/>
          <w:szCs w:val="28"/>
        </w:rPr>
        <w:t>;</w:t>
      </w:r>
    </w:p>
    <w:p w:rsidR="0066794B" w:rsidRPr="00A7137A" w:rsidRDefault="0066794B" w:rsidP="00A7137A">
      <w:pPr>
        <w:spacing w:line="360" w:lineRule="auto"/>
        <w:ind w:firstLine="709"/>
        <w:jc w:val="both"/>
        <w:rPr>
          <w:sz w:val="28"/>
          <w:szCs w:val="28"/>
        </w:rPr>
      </w:pPr>
      <w:r w:rsidRPr="00A7137A">
        <w:rPr>
          <w:sz w:val="28"/>
          <w:szCs w:val="28"/>
        </w:rPr>
        <w:t>Цмо - цена отходов материала, млн. руб., (0,175 млн.руб.).</w:t>
      </w:r>
    </w:p>
    <w:p w:rsidR="0066794B" w:rsidRPr="00A7137A" w:rsidRDefault="0066794B" w:rsidP="00A7137A">
      <w:pPr>
        <w:spacing w:line="360" w:lineRule="auto"/>
        <w:ind w:firstLine="709"/>
        <w:jc w:val="both"/>
        <w:rPr>
          <w:sz w:val="28"/>
          <w:szCs w:val="28"/>
        </w:rPr>
      </w:pPr>
      <w:r w:rsidRPr="00A7137A">
        <w:rPr>
          <w:sz w:val="28"/>
          <w:szCs w:val="28"/>
        </w:rPr>
        <w:t>Стоимость вспомогательных материалов определяем по формуле:</w:t>
      </w:r>
    </w:p>
    <w:p w:rsidR="0066794B" w:rsidRPr="00A7137A" w:rsidRDefault="0066794B" w:rsidP="00A7137A">
      <w:pPr>
        <w:spacing w:line="360" w:lineRule="auto"/>
        <w:ind w:firstLine="709"/>
        <w:jc w:val="both"/>
        <w:rPr>
          <w:sz w:val="28"/>
          <w:szCs w:val="28"/>
        </w:rPr>
      </w:pPr>
      <w:r w:rsidRPr="00A7137A">
        <w:rPr>
          <w:sz w:val="28"/>
          <w:szCs w:val="28"/>
        </w:rPr>
        <w:object w:dxaOrig="1880" w:dyaOrig="300">
          <v:shape id="_x0000_i1051" type="#_x0000_t75" style="width:116.25pt;height:18.75pt" o:ole="">
            <v:imagedata r:id="rId49" o:title=""/>
          </v:shape>
          <o:OLEObject Type="Embed" ProgID="Equation.3" ShapeID="_x0000_i1051" DrawAspect="Content" ObjectID="_1471026266" r:id="rId50"/>
        </w:object>
      </w:r>
    </w:p>
    <w:p w:rsidR="0066794B" w:rsidRPr="00A7137A" w:rsidRDefault="0066794B" w:rsidP="00A7137A">
      <w:pPr>
        <w:spacing w:line="360" w:lineRule="auto"/>
        <w:ind w:firstLine="709"/>
        <w:jc w:val="both"/>
        <w:rPr>
          <w:sz w:val="28"/>
          <w:szCs w:val="28"/>
        </w:rPr>
      </w:pPr>
      <w:r w:rsidRPr="00A7137A">
        <w:rPr>
          <w:sz w:val="28"/>
          <w:szCs w:val="28"/>
        </w:rPr>
        <w:t>Свсп = 0,</w:t>
      </w:r>
      <w:r w:rsidR="00934EBA" w:rsidRPr="00A7137A">
        <w:rPr>
          <w:sz w:val="28"/>
          <w:szCs w:val="28"/>
        </w:rPr>
        <w:t>1</w:t>
      </w:r>
      <w:r w:rsidRPr="00A7137A">
        <w:rPr>
          <w:sz w:val="28"/>
          <w:szCs w:val="28"/>
        </w:rPr>
        <w:t xml:space="preserve"> * 0,56</w:t>
      </w:r>
      <w:r w:rsidR="00A7137A">
        <w:rPr>
          <w:sz w:val="28"/>
          <w:szCs w:val="28"/>
        </w:rPr>
        <w:t xml:space="preserve"> </w:t>
      </w:r>
      <w:r w:rsidRPr="00A7137A">
        <w:rPr>
          <w:sz w:val="28"/>
          <w:szCs w:val="28"/>
        </w:rPr>
        <w:t>= 0,</w:t>
      </w:r>
      <w:r w:rsidR="00934EBA" w:rsidRPr="00A7137A">
        <w:rPr>
          <w:sz w:val="28"/>
          <w:szCs w:val="28"/>
        </w:rPr>
        <w:t>056</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Мвсп</w:t>
      </w:r>
      <w:r w:rsidR="00A7137A">
        <w:rPr>
          <w:sz w:val="28"/>
          <w:szCs w:val="28"/>
        </w:rPr>
        <w:t xml:space="preserve"> </w:t>
      </w:r>
      <w:r w:rsidRPr="00A7137A">
        <w:rPr>
          <w:sz w:val="28"/>
          <w:szCs w:val="28"/>
        </w:rPr>
        <w:t>- норма расхода вспомогательного материала на единицу продукции, т/шт, (0,</w:t>
      </w:r>
      <w:r w:rsidR="00C93572" w:rsidRPr="00A7137A">
        <w:rPr>
          <w:sz w:val="28"/>
          <w:szCs w:val="28"/>
        </w:rPr>
        <w:t>1</w:t>
      </w:r>
      <w:r w:rsidRPr="00A7137A">
        <w:rPr>
          <w:sz w:val="28"/>
          <w:szCs w:val="28"/>
        </w:rPr>
        <w:t>т.) ;</w:t>
      </w:r>
    </w:p>
    <w:p w:rsidR="0066794B" w:rsidRPr="00A7137A" w:rsidRDefault="0066794B" w:rsidP="00A7137A">
      <w:pPr>
        <w:spacing w:line="360" w:lineRule="auto"/>
        <w:ind w:firstLine="709"/>
        <w:jc w:val="both"/>
        <w:rPr>
          <w:sz w:val="28"/>
          <w:szCs w:val="28"/>
        </w:rPr>
      </w:pPr>
      <w:r w:rsidRPr="00A7137A">
        <w:rPr>
          <w:sz w:val="28"/>
          <w:szCs w:val="28"/>
        </w:rPr>
        <w:t>Цвсп – цена единицы массы вспомогательного материала, млн. руб., (0,56 млн.руб.);</w:t>
      </w:r>
    </w:p>
    <w:p w:rsidR="0066794B" w:rsidRPr="00A7137A" w:rsidRDefault="0066794B" w:rsidP="00A7137A">
      <w:pPr>
        <w:spacing w:line="360" w:lineRule="auto"/>
        <w:ind w:firstLine="709"/>
        <w:jc w:val="both"/>
        <w:rPr>
          <w:sz w:val="28"/>
          <w:szCs w:val="28"/>
        </w:rPr>
      </w:pPr>
      <w:r w:rsidRPr="00A7137A">
        <w:rPr>
          <w:sz w:val="28"/>
          <w:szCs w:val="28"/>
        </w:rPr>
        <w:t>Для определения вели</w:t>
      </w:r>
      <w:r w:rsidR="005A47DE" w:rsidRPr="00A7137A">
        <w:rPr>
          <w:sz w:val="28"/>
          <w:szCs w:val="28"/>
        </w:rPr>
        <w:t>чины затрат на материалы в расчёте на годовой объё</w:t>
      </w:r>
      <w:r w:rsidRPr="00A7137A">
        <w:rPr>
          <w:sz w:val="28"/>
          <w:szCs w:val="28"/>
        </w:rPr>
        <w:t>м выпуска продукции необходимо произвести расч</w:t>
      </w:r>
      <w:r w:rsidR="005A47DE" w:rsidRPr="00A7137A">
        <w:rPr>
          <w:sz w:val="28"/>
          <w:szCs w:val="28"/>
        </w:rPr>
        <w:t>ё</w:t>
      </w:r>
      <w:r w:rsidRPr="00A7137A">
        <w:rPr>
          <w:sz w:val="28"/>
          <w:szCs w:val="28"/>
        </w:rPr>
        <w:t>т по формуле:</w:t>
      </w:r>
    </w:p>
    <w:p w:rsidR="0066794B" w:rsidRPr="00A7137A" w:rsidRDefault="0066794B" w:rsidP="00A7137A">
      <w:pPr>
        <w:spacing w:line="360" w:lineRule="auto"/>
        <w:ind w:firstLine="709"/>
        <w:jc w:val="both"/>
        <w:rPr>
          <w:sz w:val="28"/>
          <w:szCs w:val="28"/>
        </w:rPr>
      </w:pPr>
      <w:r w:rsidRPr="00A7137A">
        <w:rPr>
          <w:sz w:val="28"/>
          <w:szCs w:val="28"/>
        </w:rPr>
        <w:object w:dxaOrig="2000" w:dyaOrig="300">
          <v:shape id="_x0000_i1052" type="#_x0000_t75" style="width:123.75pt;height:18.75pt" o:ole="">
            <v:imagedata r:id="rId51" o:title=""/>
          </v:shape>
          <o:OLEObject Type="Embed" ProgID="Equation.3" ShapeID="_x0000_i1052" DrawAspect="Content" ObjectID="_1471026267" r:id="rId52"/>
        </w:object>
      </w:r>
    </w:p>
    <w:p w:rsidR="0066794B" w:rsidRPr="00A7137A" w:rsidRDefault="0066794B" w:rsidP="00A7137A">
      <w:pPr>
        <w:spacing w:line="360" w:lineRule="auto"/>
        <w:ind w:firstLine="709"/>
        <w:jc w:val="both"/>
        <w:rPr>
          <w:sz w:val="28"/>
          <w:szCs w:val="28"/>
        </w:rPr>
      </w:pPr>
      <w:r w:rsidRPr="00A7137A">
        <w:rPr>
          <w:sz w:val="28"/>
          <w:szCs w:val="28"/>
        </w:rPr>
        <w:t>М = (4,</w:t>
      </w:r>
      <w:r w:rsidR="005A47DE" w:rsidRPr="00A7137A">
        <w:rPr>
          <w:sz w:val="28"/>
          <w:szCs w:val="28"/>
        </w:rPr>
        <w:t>46</w:t>
      </w:r>
      <w:r w:rsidRPr="00A7137A">
        <w:rPr>
          <w:sz w:val="28"/>
          <w:szCs w:val="28"/>
        </w:rPr>
        <w:t xml:space="preserve"> + 0,</w:t>
      </w:r>
      <w:r w:rsidR="005A47DE" w:rsidRPr="00A7137A">
        <w:rPr>
          <w:sz w:val="28"/>
          <w:szCs w:val="28"/>
        </w:rPr>
        <w:t>056</w:t>
      </w:r>
      <w:r w:rsidRPr="00A7137A">
        <w:rPr>
          <w:sz w:val="28"/>
          <w:szCs w:val="28"/>
        </w:rPr>
        <w:t xml:space="preserve">) * 1000 = </w:t>
      </w:r>
      <w:r w:rsidR="005A47DE" w:rsidRPr="00A7137A">
        <w:rPr>
          <w:sz w:val="28"/>
          <w:szCs w:val="28"/>
        </w:rPr>
        <w:t>4518,5</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 xml:space="preserve">N </w:t>
      </w:r>
      <w:r w:rsidR="005A47DE" w:rsidRPr="00A7137A">
        <w:rPr>
          <w:sz w:val="28"/>
          <w:szCs w:val="28"/>
        </w:rPr>
        <w:t>- годовой объё</w:t>
      </w:r>
      <w:r w:rsidRPr="00A7137A">
        <w:rPr>
          <w:sz w:val="28"/>
          <w:szCs w:val="28"/>
        </w:rPr>
        <w:t>м производства продукции в натуральном выражении, шт.</w:t>
      </w:r>
    </w:p>
    <w:p w:rsidR="00A7137A" w:rsidRDefault="00A7137A" w:rsidP="00A7137A">
      <w:pPr>
        <w:pStyle w:val="2"/>
        <w:widowControl w:val="0"/>
        <w:autoSpaceDE w:val="0"/>
        <w:autoSpaceDN w:val="0"/>
        <w:adjustRightInd w:val="0"/>
        <w:spacing w:before="0" w:after="0" w:line="360" w:lineRule="auto"/>
        <w:ind w:firstLine="709"/>
        <w:jc w:val="both"/>
        <w:rPr>
          <w:rFonts w:ascii="Times New Roman" w:hAnsi="Times New Roman"/>
          <w:b w:val="0"/>
          <w:i w:val="0"/>
        </w:rPr>
      </w:pPr>
      <w:bookmarkStart w:id="3" w:name="_Toc161012026"/>
    </w:p>
    <w:p w:rsidR="0066794B" w:rsidRPr="00A7137A" w:rsidRDefault="0066794B" w:rsidP="00A7137A">
      <w:pPr>
        <w:pStyle w:val="2"/>
        <w:widowControl w:val="0"/>
        <w:autoSpaceDE w:val="0"/>
        <w:autoSpaceDN w:val="0"/>
        <w:adjustRightInd w:val="0"/>
        <w:spacing w:before="0" w:after="0" w:line="360" w:lineRule="auto"/>
        <w:ind w:firstLine="709"/>
        <w:jc w:val="center"/>
        <w:rPr>
          <w:rFonts w:ascii="Times New Roman" w:hAnsi="Times New Roman"/>
          <w:i w:val="0"/>
        </w:rPr>
      </w:pPr>
      <w:r w:rsidRPr="00A7137A">
        <w:rPr>
          <w:rFonts w:ascii="Times New Roman" w:hAnsi="Times New Roman"/>
          <w:i w:val="0"/>
        </w:rPr>
        <w:t>6.2. Покупные комплектующие изделия, полуфабрикаты и услуги производственного характера сторонних предприятий</w:t>
      </w:r>
      <w:bookmarkEnd w:id="3"/>
    </w:p>
    <w:p w:rsidR="0066794B" w:rsidRPr="00A7137A" w:rsidRDefault="0066794B" w:rsidP="00A7137A">
      <w:pPr>
        <w:spacing w:line="360" w:lineRule="auto"/>
        <w:ind w:firstLine="709"/>
        <w:jc w:val="both"/>
        <w:rPr>
          <w:sz w:val="28"/>
        </w:rPr>
      </w:pPr>
    </w:p>
    <w:p w:rsidR="0066794B" w:rsidRPr="00A7137A" w:rsidRDefault="0066794B" w:rsidP="00A7137A">
      <w:pPr>
        <w:spacing w:line="360" w:lineRule="auto"/>
        <w:ind w:firstLine="709"/>
        <w:jc w:val="both"/>
        <w:rPr>
          <w:sz w:val="28"/>
          <w:szCs w:val="28"/>
        </w:rPr>
      </w:pPr>
      <w:r w:rsidRPr="00A7137A">
        <w:rPr>
          <w:sz w:val="28"/>
          <w:szCs w:val="28"/>
        </w:rPr>
        <w:t>Расходы по этой статье калькуляции будут иметь место в тех случаях, когда предусматривается приобретение заготовок и полуфабрикатов со стороны.</w:t>
      </w:r>
    </w:p>
    <w:p w:rsidR="0066794B" w:rsidRPr="00A7137A" w:rsidRDefault="0066794B" w:rsidP="00A7137A">
      <w:pPr>
        <w:spacing w:line="360" w:lineRule="auto"/>
        <w:ind w:firstLine="709"/>
        <w:jc w:val="both"/>
        <w:rPr>
          <w:sz w:val="28"/>
          <w:szCs w:val="28"/>
        </w:rPr>
      </w:pPr>
      <w:r w:rsidRPr="00A7137A">
        <w:rPr>
          <w:sz w:val="28"/>
          <w:szCs w:val="28"/>
        </w:rPr>
        <w:t>Расходы по этой статье определяем по формуле:</w:t>
      </w:r>
    </w:p>
    <w:p w:rsidR="0066794B" w:rsidRPr="00A7137A" w:rsidRDefault="0066794B" w:rsidP="00A7137A">
      <w:pPr>
        <w:spacing w:line="360" w:lineRule="auto"/>
        <w:ind w:firstLine="709"/>
        <w:jc w:val="both"/>
        <w:rPr>
          <w:sz w:val="28"/>
          <w:szCs w:val="28"/>
        </w:rPr>
      </w:pPr>
      <w:r w:rsidRPr="00A7137A">
        <w:rPr>
          <w:sz w:val="28"/>
          <w:szCs w:val="28"/>
        </w:rPr>
        <w:object w:dxaOrig="1520" w:dyaOrig="320">
          <v:shape id="_x0000_i1053" type="#_x0000_t75" style="width:95.25pt;height:19.5pt" o:ole="">
            <v:imagedata r:id="rId53" o:title=""/>
          </v:shape>
          <o:OLEObject Type="Embed" ProgID="Equation.3" ShapeID="_x0000_i1053" DrawAspect="Content" ObjectID="_1471026268" r:id="rId54"/>
        </w:object>
      </w:r>
    </w:p>
    <w:p w:rsidR="0066794B" w:rsidRPr="00A7137A" w:rsidRDefault="0066794B" w:rsidP="00A7137A">
      <w:pPr>
        <w:spacing w:line="360" w:lineRule="auto"/>
        <w:ind w:firstLine="709"/>
        <w:jc w:val="both"/>
        <w:rPr>
          <w:sz w:val="28"/>
          <w:szCs w:val="28"/>
        </w:rPr>
      </w:pPr>
      <w:r w:rsidRPr="00A7137A">
        <w:rPr>
          <w:sz w:val="28"/>
          <w:szCs w:val="28"/>
        </w:rPr>
        <w:t xml:space="preserve">Сп </w:t>
      </w:r>
      <w:r w:rsidR="00F43CE3" w:rsidRPr="00A7137A">
        <w:rPr>
          <w:sz w:val="28"/>
          <w:szCs w:val="28"/>
        </w:rPr>
        <w:t>= (0,5*4,46</w:t>
      </w:r>
      <w:r w:rsidRPr="00A7137A">
        <w:rPr>
          <w:sz w:val="28"/>
          <w:szCs w:val="28"/>
        </w:rPr>
        <w:t xml:space="preserve">) * 1000 = </w:t>
      </w:r>
      <w:r w:rsidR="00F43CE3" w:rsidRPr="00A7137A">
        <w:rPr>
          <w:sz w:val="28"/>
          <w:szCs w:val="28"/>
        </w:rPr>
        <w:t>2231,5</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 xml:space="preserve">Сп.ед. - стоимость покупных комплектующих изделий, полуфабрикатов, </w:t>
      </w:r>
      <w:r w:rsidR="00117323" w:rsidRPr="00A7137A">
        <w:rPr>
          <w:sz w:val="28"/>
          <w:szCs w:val="28"/>
        </w:rPr>
        <w:t xml:space="preserve">(0,5 </w:t>
      </w:r>
      <w:r w:rsidRPr="00A7137A">
        <w:rPr>
          <w:sz w:val="28"/>
          <w:szCs w:val="28"/>
        </w:rPr>
        <w:t>млн. руб.</w:t>
      </w:r>
      <w:r w:rsidR="00117323" w:rsidRPr="00A7137A">
        <w:rPr>
          <w:sz w:val="28"/>
          <w:szCs w:val="28"/>
        </w:rPr>
        <w:t>)</w:t>
      </w:r>
      <w:r w:rsidRPr="00A7137A">
        <w:rPr>
          <w:sz w:val="28"/>
          <w:szCs w:val="28"/>
        </w:rPr>
        <w:t xml:space="preserve">, (данные представлены в таблице </w:t>
      </w:r>
      <w:r w:rsidR="00117323" w:rsidRPr="00A7137A">
        <w:rPr>
          <w:sz w:val="28"/>
          <w:szCs w:val="28"/>
        </w:rPr>
        <w:t>2</w:t>
      </w:r>
      <w:r w:rsidRPr="00A7137A">
        <w:rPr>
          <w:sz w:val="28"/>
          <w:szCs w:val="28"/>
        </w:rPr>
        <w:t xml:space="preserve"> исходных данных).</w:t>
      </w:r>
    </w:p>
    <w:p w:rsidR="00A7137A" w:rsidRDefault="00A7137A" w:rsidP="00A7137A">
      <w:pPr>
        <w:pStyle w:val="2"/>
        <w:spacing w:before="0" w:after="0" w:line="360" w:lineRule="auto"/>
        <w:ind w:firstLine="709"/>
        <w:jc w:val="both"/>
        <w:rPr>
          <w:rFonts w:ascii="Times New Roman" w:hAnsi="Times New Roman"/>
          <w:b w:val="0"/>
          <w:i w:val="0"/>
        </w:rPr>
      </w:pPr>
      <w:bookmarkStart w:id="4" w:name="_Toc161012027"/>
    </w:p>
    <w:p w:rsidR="0066794B" w:rsidRPr="00A7137A" w:rsidRDefault="0066794B" w:rsidP="00A7137A">
      <w:pPr>
        <w:pStyle w:val="2"/>
        <w:spacing w:before="0" w:after="0" w:line="360" w:lineRule="auto"/>
        <w:ind w:firstLine="709"/>
        <w:jc w:val="center"/>
        <w:rPr>
          <w:rFonts w:ascii="Times New Roman" w:hAnsi="Times New Roman"/>
          <w:i w:val="0"/>
        </w:rPr>
      </w:pPr>
      <w:r w:rsidRPr="00A7137A">
        <w:rPr>
          <w:rFonts w:ascii="Times New Roman" w:hAnsi="Times New Roman"/>
          <w:i w:val="0"/>
        </w:rPr>
        <w:t>6.3. Топливо и энергия на технологические цели</w:t>
      </w:r>
      <w:bookmarkEnd w:id="4"/>
    </w:p>
    <w:p w:rsidR="00FB02FF" w:rsidRPr="00A7137A" w:rsidRDefault="00FB02FF" w:rsidP="00A7137A">
      <w:pPr>
        <w:spacing w:line="360" w:lineRule="auto"/>
        <w:ind w:firstLine="709"/>
        <w:jc w:val="center"/>
        <w:rPr>
          <w:b/>
          <w:sz w:val="28"/>
          <w:szCs w:val="28"/>
        </w:rPr>
      </w:pPr>
    </w:p>
    <w:p w:rsidR="0066794B" w:rsidRPr="00A7137A" w:rsidRDefault="0066794B" w:rsidP="00A7137A">
      <w:pPr>
        <w:spacing w:line="360" w:lineRule="auto"/>
        <w:ind w:firstLine="709"/>
        <w:jc w:val="both"/>
        <w:rPr>
          <w:sz w:val="28"/>
          <w:szCs w:val="28"/>
        </w:rPr>
      </w:pPr>
      <w:r w:rsidRPr="00A7137A">
        <w:rPr>
          <w:sz w:val="28"/>
          <w:szCs w:val="28"/>
        </w:rPr>
        <w:t>В эту калькуляционную статью себестоимости продукции включаются затраты на топливо и энергию, которые непосредственно расходуются в процессе без преобразования в механическую энергию или в другие виды энергии. Это, например, нагрев заготовок в печах, затраты топлива для вагранок, затраты электроэнергии для сварочного оборудования или для электроплавильных печей ли подобных процессах. При выполнении этого проекта расчёт затрат по этой статье производится в процентах от стоимости материалов, данные в таблице 1.</w:t>
      </w:r>
    </w:p>
    <w:p w:rsidR="0066794B" w:rsidRPr="00A7137A" w:rsidRDefault="0066794B" w:rsidP="00A7137A">
      <w:pPr>
        <w:spacing w:line="360" w:lineRule="auto"/>
        <w:ind w:firstLine="709"/>
        <w:jc w:val="both"/>
        <w:rPr>
          <w:sz w:val="28"/>
          <w:szCs w:val="28"/>
        </w:rPr>
      </w:pPr>
      <w:r w:rsidRPr="00A7137A">
        <w:rPr>
          <w:sz w:val="28"/>
          <w:szCs w:val="28"/>
        </w:rPr>
        <w:t>Сэ = 0,01 * 4,</w:t>
      </w:r>
      <w:r w:rsidR="0018213E" w:rsidRPr="00A7137A">
        <w:rPr>
          <w:sz w:val="28"/>
          <w:szCs w:val="28"/>
        </w:rPr>
        <w:t>46</w:t>
      </w:r>
      <w:r w:rsidRPr="00A7137A">
        <w:rPr>
          <w:sz w:val="28"/>
          <w:szCs w:val="28"/>
        </w:rPr>
        <w:t xml:space="preserve"> * 1000 = </w:t>
      </w:r>
      <w:r w:rsidR="0018213E" w:rsidRPr="00A7137A">
        <w:rPr>
          <w:sz w:val="28"/>
          <w:szCs w:val="28"/>
        </w:rPr>
        <w:t>44,63</w:t>
      </w:r>
      <w:r w:rsidRPr="00A7137A">
        <w:rPr>
          <w:sz w:val="28"/>
          <w:szCs w:val="28"/>
        </w:rPr>
        <w:t xml:space="preserve"> (млн.руб.)</w:t>
      </w:r>
    </w:p>
    <w:p w:rsidR="0066794B" w:rsidRPr="00A7137A" w:rsidRDefault="0066794B" w:rsidP="00A7137A">
      <w:pPr>
        <w:spacing w:line="360" w:lineRule="auto"/>
        <w:ind w:firstLine="709"/>
        <w:jc w:val="both"/>
        <w:rPr>
          <w:sz w:val="28"/>
          <w:szCs w:val="16"/>
        </w:rPr>
      </w:pPr>
    </w:p>
    <w:p w:rsidR="0066794B" w:rsidRPr="00A7137A" w:rsidRDefault="0066794B" w:rsidP="00A7137A">
      <w:pPr>
        <w:pStyle w:val="2"/>
        <w:widowControl w:val="0"/>
        <w:autoSpaceDE w:val="0"/>
        <w:autoSpaceDN w:val="0"/>
        <w:adjustRightInd w:val="0"/>
        <w:spacing w:before="0" w:after="0" w:line="360" w:lineRule="auto"/>
        <w:ind w:firstLine="709"/>
        <w:jc w:val="center"/>
        <w:rPr>
          <w:rFonts w:ascii="Times New Roman" w:hAnsi="Times New Roman"/>
          <w:i w:val="0"/>
        </w:rPr>
      </w:pPr>
      <w:bookmarkStart w:id="5" w:name="_Toc161012028"/>
      <w:r w:rsidRPr="00A7137A">
        <w:rPr>
          <w:rFonts w:ascii="Times New Roman" w:hAnsi="Times New Roman"/>
          <w:i w:val="0"/>
        </w:rPr>
        <w:t xml:space="preserve">6.4. </w:t>
      </w:r>
      <w:r w:rsidR="007F6750" w:rsidRPr="00A7137A">
        <w:rPr>
          <w:rFonts w:ascii="Times New Roman" w:hAnsi="Times New Roman"/>
          <w:i w:val="0"/>
        </w:rPr>
        <w:t>Расчё</w:t>
      </w:r>
      <w:r w:rsidRPr="00A7137A">
        <w:rPr>
          <w:rFonts w:ascii="Times New Roman" w:hAnsi="Times New Roman"/>
          <w:i w:val="0"/>
        </w:rPr>
        <w:t>т заработной платы производственных рабочих</w:t>
      </w:r>
      <w:bookmarkEnd w:id="5"/>
    </w:p>
    <w:p w:rsidR="0066794B" w:rsidRPr="00A7137A" w:rsidRDefault="0066794B" w:rsidP="00A7137A">
      <w:pPr>
        <w:spacing w:line="360" w:lineRule="auto"/>
        <w:ind w:firstLine="709"/>
        <w:jc w:val="both"/>
        <w:rPr>
          <w:sz w:val="28"/>
        </w:rPr>
      </w:pPr>
    </w:p>
    <w:p w:rsidR="0066794B" w:rsidRPr="00A7137A" w:rsidRDefault="0066794B" w:rsidP="00A7137A">
      <w:pPr>
        <w:spacing w:line="360" w:lineRule="auto"/>
        <w:ind w:firstLine="709"/>
        <w:jc w:val="both"/>
        <w:rPr>
          <w:sz w:val="28"/>
          <w:szCs w:val="28"/>
        </w:rPr>
      </w:pPr>
      <w:r w:rsidRPr="00A7137A">
        <w:rPr>
          <w:sz w:val="28"/>
          <w:szCs w:val="28"/>
        </w:rPr>
        <w:t>Величину заработной платы производственных рабочих следует определить укрупнено, на основании величины среднемесячной тарифной ставки, которая сложилась в промышленности на момент выполнения курсового проекта. Основная заработная плата производственных рабочих рассчитывается по формуле:</w:t>
      </w:r>
    </w:p>
    <w:p w:rsidR="0066794B" w:rsidRPr="00A7137A" w:rsidRDefault="0066794B" w:rsidP="00A7137A">
      <w:pPr>
        <w:spacing w:line="360" w:lineRule="auto"/>
        <w:ind w:firstLine="709"/>
        <w:jc w:val="both"/>
        <w:rPr>
          <w:sz w:val="28"/>
          <w:szCs w:val="28"/>
        </w:rPr>
      </w:pPr>
      <w:r w:rsidRPr="00A7137A">
        <w:rPr>
          <w:sz w:val="28"/>
          <w:szCs w:val="28"/>
        </w:rPr>
        <w:object w:dxaOrig="2500" w:dyaOrig="320">
          <v:shape id="_x0000_i1054" type="#_x0000_t75" style="width:157.5pt;height:19.5pt" o:ole="">
            <v:imagedata r:id="rId55" o:title=""/>
          </v:shape>
          <o:OLEObject Type="Embed" ProgID="Equation.3" ShapeID="_x0000_i1054" DrawAspect="Content" ObjectID="_1471026269" r:id="rId56"/>
        </w:object>
      </w:r>
    </w:p>
    <w:p w:rsidR="0066794B" w:rsidRPr="00A7137A" w:rsidRDefault="0066794B" w:rsidP="00A7137A">
      <w:pPr>
        <w:spacing w:line="360" w:lineRule="auto"/>
        <w:ind w:firstLine="709"/>
        <w:jc w:val="both"/>
        <w:rPr>
          <w:sz w:val="28"/>
          <w:szCs w:val="28"/>
        </w:rPr>
      </w:pPr>
      <w:r w:rsidRPr="00A7137A">
        <w:rPr>
          <w:sz w:val="28"/>
          <w:szCs w:val="28"/>
        </w:rPr>
        <w:t xml:space="preserve">Сз.осн = 0,6 * </w:t>
      </w:r>
      <w:r w:rsidR="007F6750" w:rsidRPr="00A7137A">
        <w:rPr>
          <w:sz w:val="28"/>
          <w:szCs w:val="28"/>
        </w:rPr>
        <w:t>372</w:t>
      </w:r>
      <w:r w:rsidRPr="00A7137A">
        <w:rPr>
          <w:sz w:val="28"/>
          <w:szCs w:val="28"/>
        </w:rPr>
        <w:t xml:space="preserve"> * 12 = </w:t>
      </w:r>
      <w:r w:rsidR="00923C33" w:rsidRPr="00A7137A">
        <w:rPr>
          <w:sz w:val="28"/>
          <w:szCs w:val="28"/>
        </w:rPr>
        <w:t>2</w:t>
      </w:r>
      <w:r w:rsidR="007F6750" w:rsidRPr="00A7137A">
        <w:rPr>
          <w:sz w:val="28"/>
          <w:szCs w:val="28"/>
        </w:rPr>
        <w:t>675,25</w:t>
      </w:r>
      <w:r w:rsidRPr="00A7137A">
        <w:rPr>
          <w:sz w:val="28"/>
          <w:szCs w:val="28"/>
        </w:rPr>
        <w:t>(млн.руб.)</w:t>
      </w:r>
    </w:p>
    <w:p w:rsidR="0066794B" w:rsidRPr="00A7137A" w:rsidRDefault="0066794B"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МТСср -</w:t>
      </w:r>
      <w:r w:rsidR="00A7137A">
        <w:rPr>
          <w:sz w:val="28"/>
          <w:szCs w:val="28"/>
        </w:rPr>
        <w:t xml:space="preserve"> </w:t>
      </w:r>
      <w:r w:rsidRPr="00A7137A">
        <w:rPr>
          <w:sz w:val="28"/>
          <w:szCs w:val="28"/>
        </w:rPr>
        <w:t>средняя</w:t>
      </w:r>
      <w:r w:rsidR="00A7137A">
        <w:rPr>
          <w:sz w:val="28"/>
          <w:szCs w:val="28"/>
        </w:rPr>
        <w:t xml:space="preserve"> </w:t>
      </w:r>
      <w:r w:rsidRPr="00A7137A">
        <w:rPr>
          <w:sz w:val="28"/>
          <w:szCs w:val="28"/>
        </w:rPr>
        <w:t>месячная</w:t>
      </w:r>
      <w:r w:rsidR="00A7137A">
        <w:rPr>
          <w:sz w:val="28"/>
          <w:szCs w:val="28"/>
        </w:rPr>
        <w:t xml:space="preserve"> </w:t>
      </w:r>
      <w:r w:rsidRPr="00A7137A">
        <w:rPr>
          <w:sz w:val="28"/>
          <w:szCs w:val="28"/>
        </w:rPr>
        <w:t>заработная плата</w:t>
      </w:r>
      <w:r w:rsidR="00A7137A">
        <w:rPr>
          <w:sz w:val="28"/>
          <w:szCs w:val="28"/>
        </w:rPr>
        <w:t xml:space="preserve"> </w:t>
      </w:r>
      <w:r w:rsidRPr="00A7137A">
        <w:rPr>
          <w:sz w:val="28"/>
          <w:szCs w:val="28"/>
        </w:rPr>
        <w:t>основных</w:t>
      </w:r>
      <w:r w:rsidR="00A7137A">
        <w:rPr>
          <w:sz w:val="28"/>
          <w:szCs w:val="28"/>
        </w:rPr>
        <w:t xml:space="preserve"> </w:t>
      </w:r>
      <w:r w:rsidRPr="00A7137A">
        <w:rPr>
          <w:sz w:val="28"/>
          <w:szCs w:val="28"/>
        </w:rPr>
        <w:t>рабочих, млн. руб., (0,6 млн.руб.);</w:t>
      </w:r>
    </w:p>
    <w:p w:rsidR="0066794B" w:rsidRPr="00A7137A" w:rsidRDefault="0066794B" w:rsidP="00A7137A">
      <w:pPr>
        <w:spacing w:line="360" w:lineRule="auto"/>
        <w:ind w:firstLine="709"/>
        <w:jc w:val="both"/>
        <w:rPr>
          <w:sz w:val="28"/>
          <w:szCs w:val="28"/>
        </w:rPr>
      </w:pPr>
      <w:r w:rsidRPr="00A7137A">
        <w:rPr>
          <w:sz w:val="28"/>
          <w:szCs w:val="28"/>
        </w:rPr>
        <w:t>Чосн</w:t>
      </w:r>
      <w:r w:rsidR="00A7137A">
        <w:rPr>
          <w:sz w:val="28"/>
          <w:szCs w:val="28"/>
        </w:rPr>
        <w:t xml:space="preserve"> </w:t>
      </w:r>
      <w:r w:rsidRPr="00A7137A">
        <w:rPr>
          <w:sz w:val="28"/>
          <w:szCs w:val="28"/>
        </w:rPr>
        <w:t>-</w:t>
      </w:r>
      <w:r w:rsidR="00A7137A">
        <w:rPr>
          <w:sz w:val="28"/>
          <w:szCs w:val="28"/>
        </w:rPr>
        <w:t xml:space="preserve"> </w:t>
      </w:r>
      <w:r w:rsidRPr="00A7137A">
        <w:rPr>
          <w:sz w:val="28"/>
          <w:szCs w:val="28"/>
        </w:rPr>
        <w:t>численность рабочих и служащих, непосредственно занятых выполнением производственных операций, чел;</w:t>
      </w:r>
    </w:p>
    <w:p w:rsidR="0066794B" w:rsidRPr="00A7137A" w:rsidRDefault="0066794B" w:rsidP="00A7137A">
      <w:pPr>
        <w:spacing w:line="360" w:lineRule="auto"/>
        <w:ind w:firstLine="709"/>
        <w:jc w:val="both"/>
        <w:rPr>
          <w:sz w:val="28"/>
          <w:szCs w:val="28"/>
        </w:rPr>
      </w:pPr>
      <w:r w:rsidRPr="00A7137A">
        <w:rPr>
          <w:sz w:val="28"/>
          <w:szCs w:val="28"/>
        </w:rPr>
        <w:t>р - количество месяцев, принимаемых для расчета, обычно 12.</w:t>
      </w:r>
    </w:p>
    <w:p w:rsidR="0066794B" w:rsidRPr="00A7137A" w:rsidRDefault="0066794B" w:rsidP="00A7137A">
      <w:pPr>
        <w:spacing w:line="360" w:lineRule="auto"/>
        <w:ind w:firstLine="709"/>
        <w:jc w:val="both"/>
        <w:rPr>
          <w:sz w:val="28"/>
          <w:szCs w:val="28"/>
        </w:rPr>
      </w:pPr>
      <w:r w:rsidRPr="00A7137A">
        <w:rPr>
          <w:sz w:val="28"/>
          <w:szCs w:val="28"/>
        </w:rPr>
        <w:t>Дополнительная заработная плата учитывает выплаты, предусмотренные трудовым законодательством за неотработанное на производстве время; сюда входят выплаты за выполнение гособязанностей, оплата отпусков, доплата подросткам и т.п. Дополнительная заработная плата определяется в процентах от основной:</w:t>
      </w:r>
    </w:p>
    <w:p w:rsidR="0066794B" w:rsidRPr="00A7137A" w:rsidRDefault="0066794B" w:rsidP="00A7137A">
      <w:pPr>
        <w:spacing w:line="360" w:lineRule="auto"/>
        <w:ind w:firstLine="709"/>
        <w:jc w:val="both"/>
        <w:rPr>
          <w:sz w:val="28"/>
          <w:szCs w:val="28"/>
        </w:rPr>
      </w:pPr>
      <w:r w:rsidRPr="00A7137A">
        <w:rPr>
          <w:sz w:val="28"/>
          <w:szCs w:val="28"/>
        </w:rPr>
        <w:object w:dxaOrig="1920" w:dyaOrig="540">
          <v:shape id="_x0000_i1055" type="#_x0000_t75" style="width:110.25pt;height:30.75pt" o:ole="">
            <v:imagedata r:id="rId57" o:title=""/>
          </v:shape>
          <o:OLEObject Type="Embed" ProgID="Equation.3" ShapeID="_x0000_i1055" DrawAspect="Content" ObjectID="_1471026270" r:id="rId58"/>
        </w:object>
      </w:r>
    </w:p>
    <w:p w:rsidR="0066794B" w:rsidRPr="00A7137A" w:rsidRDefault="0066794B" w:rsidP="00A7137A">
      <w:pPr>
        <w:spacing w:line="360" w:lineRule="auto"/>
        <w:ind w:firstLine="709"/>
        <w:jc w:val="both"/>
        <w:rPr>
          <w:sz w:val="28"/>
          <w:szCs w:val="28"/>
        </w:rPr>
      </w:pPr>
      <w:r w:rsidRPr="00A7137A">
        <w:rPr>
          <w:sz w:val="28"/>
          <w:szCs w:val="28"/>
        </w:rPr>
        <w:t xml:space="preserve">Сз.д. = </w:t>
      </w:r>
      <w:r w:rsidR="001023AA" w:rsidRPr="00A7137A">
        <w:rPr>
          <w:sz w:val="28"/>
          <w:szCs w:val="28"/>
        </w:rPr>
        <w:t>2675,25*15/100</w:t>
      </w:r>
      <w:r w:rsidRPr="00A7137A">
        <w:rPr>
          <w:sz w:val="28"/>
          <w:szCs w:val="28"/>
        </w:rPr>
        <w:t xml:space="preserve"> = </w:t>
      </w:r>
      <w:r w:rsidR="001023AA" w:rsidRPr="00A7137A">
        <w:rPr>
          <w:sz w:val="28"/>
          <w:szCs w:val="28"/>
        </w:rPr>
        <w:t>401,29</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где Дд</w:t>
      </w:r>
      <w:r w:rsidR="00A7137A">
        <w:rPr>
          <w:sz w:val="28"/>
          <w:szCs w:val="28"/>
        </w:rPr>
        <w:t xml:space="preserve"> </w:t>
      </w:r>
      <w:r w:rsidRPr="00A7137A">
        <w:rPr>
          <w:sz w:val="28"/>
          <w:szCs w:val="28"/>
        </w:rPr>
        <w:t>- процент дополнительной заработной платы по отношению</w:t>
      </w:r>
      <w:r w:rsidR="00A7137A">
        <w:rPr>
          <w:sz w:val="28"/>
          <w:szCs w:val="28"/>
        </w:rPr>
        <w:t xml:space="preserve"> </w:t>
      </w:r>
      <w:r w:rsidRPr="00A7137A">
        <w:rPr>
          <w:sz w:val="28"/>
          <w:szCs w:val="28"/>
        </w:rPr>
        <w:t>к основной (15%).</w:t>
      </w:r>
    </w:p>
    <w:p w:rsidR="0066794B" w:rsidRPr="00A7137A" w:rsidRDefault="0066794B" w:rsidP="00A7137A">
      <w:pPr>
        <w:spacing w:line="360" w:lineRule="auto"/>
        <w:ind w:firstLine="709"/>
        <w:jc w:val="both"/>
        <w:rPr>
          <w:sz w:val="28"/>
          <w:szCs w:val="28"/>
        </w:rPr>
      </w:pPr>
      <w:r w:rsidRPr="00A7137A">
        <w:rPr>
          <w:sz w:val="28"/>
          <w:szCs w:val="28"/>
        </w:rPr>
        <w:t>Основная, и дополнительная заработная плата основных рабочих на год:</w:t>
      </w:r>
    </w:p>
    <w:p w:rsidR="0066794B" w:rsidRPr="00A7137A" w:rsidRDefault="0066794B" w:rsidP="00A7137A">
      <w:pPr>
        <w:spacing w:line="360" w:lineRule="auto"/>
        <w:ind w:firstLine="709"/>
        <w:jc w:val="both"/>
        <w:rPr>
          <w:sz w:val="28"/>
          <w:szCs w:val="28"/>
        </w:rPr>
      </w:pPr>
      <w:r w:rsidRPr="00A7137A">
        <w:rPr>
          <w:sz w:val="28"/>
          <w:szCs w:val="28"/>
        </w:rPr>
        <w:object w:dxaOrig="2020" w:dyaOrig="320">
          <v:shape id="_x0000_i1056" type="#_x0000_t75" style="width:127.5pt;height:19.5pt" o:ole="">
            <v:imagedata r:id="rId59" o:title=""/>
          </v:shape>
          <o:OLEObject Type="Embed" ProgID="Equation.3" ShapeID="_x0000_i1056" DrawAspect="Content" ObjectID="_1471026271" r:id="rId60"/>
        </w:object>
      </w:r>
    </w:p>
    <w:p w:rsidR="0066794B" w:rsidRPr="00A7137A" w:rsidRDefault="0066794B" w:rsidP="00A7137A">
      <w:pPr>
        <w:spacing w:line="360" w:lineRule="auto"/>
        <w:ind w:firstLine="709"/>
        <w:jc w:val="both"/>
        <w:rPr>
          <w:sz w:val="28"/>
          <w:szCs w:val="28"/>
        </w:rPr>
      </w:pPr>
      <w:r w:rsidRPr="00A7137A">
        <w:rPr>
          <w:sz w:val="28"/>
          <w:szCs w:val="28"/>
        </w:rPr>
        <w:t xml:space="preserve">Сз.п. = </w:t>
      </w:r>
      <w:r w:rsidR="001023AA" w:rsidRPr="00A7137A">
        <w:rPr>
          <w:sz w:val="28"/>
          <w:szCs w:val="28"/>
        </w:rPr>
        <w:t>2675,25+401,29=3076,54</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Выплаты стимулирующего характера (k1 = 20%) определяются в процентах от основной и дополнительной заработной платы:</w:t>
      </w:r>
    </w:p>
    <w:p w:rsidR="0066794B" w:rsidRPr="00A7137A" w:rsidRDefault="0066794B" w:rsidP="00A7137A">
      <w:pPr>
        <w:spacing w:line="360" w:lineRule="auto"/>
        <w:ind w:firstLine="709"/>
        <w:jc w:val="both"/>
        <w:rPr>
          <w:sz w:val="28"/>
          <w:szCs w:val="28"/>
        </w:rPr>
      </w:pPr>
      <w:r w:rsidRPr="00A7137A">
        <w:rPr>
          <w:sz w:val="28"/>
          <w:szCs w:val="28"/>
        </w:rPr>
        <w:object w:dxaOrig="1540" w:dyaOrig="300">
          <v:shape id="_x0000_i1057" type="#_x0000_t75" style="width:96pt;height:18.75pt" o:ole="">
            <v:imagedata r:id="rId61" o:title=""/>
          </v:shape>
          <o:OLEObject Type="Embed" ProgID="Equation.3" ShapeID="_x0000_i1057" DrawAspect="Content" ObjectID="_1471026272" r:id="rId62"/>
        </w:object>
      </w:r>
    </w:p>
    <w:p w:rsidR="0066794B" w:rsidRPr="00A7137A" w:rsidRDefault="0066794B" w:rsidP="00A7137A">
      <w:pPr>
        <w:spacing w:line="360" w:lineRule="auto"/>
        <w:ind w:firstLine="709"/>
        <w:jc w:val="both"/>
        <w:rPr>
          <w:sz w:val="28"/>
          <w:szCs w:val="28"/>
        </w:rPr>
      </w:pPr>
      <w:r w:rsidRPr="00A7137A">
        <w:rPr>
          <w:sz w:val="28"/>
          <w:szCs w:val="28"/>
        </w:rPr>
        <w:t xml:space="preserve">Сст = </w:t>
      </w:r>
      <w:r w:rsidR="000B7906" w:rsidRPr="00A7137A">
        <w:rPr>
          <w:sz w:val="28"/>
          <w:szCs w:val="28"/>
        </w:rPr>
        <w:t>0,2*3076,54=615,31</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Выплаты компенсирующего характера (k2 = 20%)</w:t>
      </w:r>
      <w:r w:rsidR="00A7137A">
        <w:rPr>
          <w:sz w:val="28"/>
          <w:szCs w:val="28"/>
        </w:rPr>
        <w:t xml:space="preserve"> </w:t>
      </w:r>
      <w:r w:rsidRPr="00A7137A">
        <w:rPr>
          <w:sz w:val="28"/>
          <w:szCs w:val="28"/>
        </w:rPr>
        <w:t>также определятся в процентах от основной и дополнительной заработной платы:</w:t>
      </w:r>
    </w:p>
    <w:p w:rsidR="0066794B" w:rsidRPr="00A7137A" w:rsidRDefault="0066794B" w:rsidP="00A7137A">
      <w:pPr>
        <w:spacing w:line="360" w:lineRule="auto"/>
        <w:ind w:firstLine="709"/>
        <w:jc w:val="both"/>
        <w:rPr>
          <w:sz w:val="28"/>
          <w:szCs w:val="28"/>
        </w:rPr>
      </w:pPr>
      <w:r w:rsidRPr="00A7137A">
        <w:rPr>
          <w:sz w:val="28"/>
          <w:szCs w:val="28"/>
        </w:rPr>
        <w:object w:dxaOrig="1640" w:dyaOrig="300">
          <v:shape id="_x0000_i1058" type="#_x0000_t75" style="width:102pt;height:18.75pt" o:ole="">
            <v:imagedata r:id="rId63" o:title=""/>
          </v:shape>
          <o:OLEObject Type="Embed" ProgID="Equation.3" ShapeID="_x0000_i1058" DrawAspect="Content" ObjectID="_1471026273" r:id="rId64"/>
        </w:object>
      </w:r>
    </w:p>
    <w:p w:rsidR="0066794B" w:rsidRPr="00A7137A" w:rsidRDefault="0066794B" w:rsidP="00A7137A">
      <w:pPr>
        <w:spacing w:line="360" w:lineRule="auto"/>
        <w:ind w:firstLine="709"/>
        <w:jc w:val="both"/>
        <w:rPr>
          <w:sz w:val="28"/>
          <w:szCs w:val="28"/>
        </w:rPr>
      </w:pPr>
      <w:r w:rsidRPr="00A7137A">
        <w:rPr>
          <w:sz w:val="28"/>
          <w:szCs w:val="28"/>
        </w:rPr>
        <w:t xml:space="preserve">Ском = 0,2 * </w:t>
      </w:r>
      <w:r w:rsidR="00160125" w:rsidRPr="00A7137A">
        <w:rPr>
          <w:sz w:val="28"/>
          <w:szCs w:val="28"/>
        </w:rPr>
        <w:t>3076,54=315,31</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Надбавки за профессиональное мастерство составляют 30% от основной заработной платы и начисляется только для 10% основных рабочих.</w:t>
      </w:r>
    </w:p>
    <w:p w:rsidR="0066794B" w:rsidRPr="00A7137A" w:rsidRDefault="0066794B" w:rsidP="00A7137A">
      <w:pPr>
        <w:spacing w:line="360" w:lineRule="auto"/>
        <w:ind w:firstLine="709"/>
        <w:jc w:val="both"/>
        <w:rPr>
          <w:sz w:val="28"/>
          <w:szCs w:val="28"/>
        </w:rPr>
      </w:pPr>
      <w:r w:rsidRPr="00A7137A">
        <w:rPr>
          <w:sz w:val="28"/>
          <w:szCs w:val="28"/>
        </w:rPr>
        <w:object w:dxaOrig="2040" w:dyaOrig="320">
          <v:shape id="_x0000_i1059" type="#_x0000_t75" style="width:127.5pt;height:19.5pt" o:ole="">
            <v:imagedata r:id="rId65" o:title=""/>
          </v:shape>
          <o:OLEObject Type="Embed" ProgID="Equation.3" ShapeID="_x0000_i1059" DrawAspect="Content" ObjectID="_1471026274" r:id="rId66"/>
        </w:object>
      </w:r>
    </w:p>
    <w:p w:rsidR="0066794B" w:rsidRPr="00A7137A" w:rsidRDefault="0066794B" w:rsidP="00A7137A">
      <w:pPr>
        <w:spacing w:line="360" w:lineRule="auto"/>
        <w:ind w:firstLine="709"/>
        <w:jc w:val="both"/>
        <w:rPr>
          <w:sz w:val="28"/>
          <w:szCs w:val="28"/>
        </w:rPr>
      </w:pPr>
      <w:r w:rsidRPr="00A7137A">
        <w:rPr>
          <w:sz w:val="28"/>
          <w:szCs w:val="28"/>
        </w:rPr>
        <w:t xml:space="preserve">Снад </w:t>
      </w:r>
      <w:r w:rsidR="00160125" w:rsidRPr="00A7137A">
        <w:rPr>
          <w:sz w:val="28"/>
          <w:szCs w:val="28"/>
        </w:rPr>
        <w:t>= 0,3*2675,25*0,1=80,26</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Суммарный фонд заработной платы ФЗП основных рабочих на год:</w:t>
      </w:r>
    </w:p>
    <w:p w:rsidR="0066794B" w:rsidRPr="00A7137A" w:rsidRDefault="0066794B" w:rsidP="00A7137A">
      <w:pPr>
        <w:spacing w:line="360" w:lineRule="auto"/>
        <w:ind w:firstLine="709"/>
        <w:jc w:val="both"/>
        <w:rPr>
          <w:sz w:val="28"/>
          <w:szCs w:val="28"/>
        </w:rPr>
      </w:pPr>
      <w:r w:rsidRPr="00A7137A">
        <w:rPr>
          <w:sz w:val="28"/>
          <w:szCs w:val="28"/>
        </w:rPr>
        <w:object w:dxaOrig="3980" w:dyaOrig="320">
          <v:shape id="_x0000_i1060" type="#_x0000_t75" style="width:249pt;height:19.5pt" o:ole="">
            <v:imagedata r:id="rId67" o:title=""/>
          </v:shape>
          <o:OLEObject Type="Embed" ProgID="Equation.3" ShapeID="_x0000_i1060" DrawAspect="Content" ObjectID="_1471026275" r:id="rId68"/>
        </w:object>
      </w:r>
    </w:p>
    <w:p w:rsidR="0066794B" w:rsidRPr="00A7137A" w:rsidRDefault="00160125" w:rsidP="00A7137A">
      <w:pPr>
        <w:spacing w:line="360" w:lineRule="auto"/>
        <w:ind w:firstLine="709"/>
        <w:jc w:val="both"/>
        <w:rPr>
          <w:sz w:val="28"/>
          <w:szCs w:val="28"/>
        </w:rPr>
      </w:pPr>
      <w:r w:rsidRPr="00A7137A">
        <w:rPr>
          <w:sz w:val="28"/>
          <w:szCs w:val="28"/>
        </w:rPr>
        <w:t>ФЗП = 2675,25+401,29+615,31+615,31+80,26=4387,42</w:t>
      </w:r>
      <w:r w:rsidR="0066794B"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Заработная плата основных производственных рабочих на единицу продукции:</w:t>
      </w:r>
    </w:p>
    <w:p w:rsidR="0066794B" w:rsidRPr="00A7137A" w:rsidRDefault="0066794B" w:rsidP="00A7137A">
      <w:pPr>
        <w:spacing w:line="360" w:lineRule="auto"/>
        <w:ind w:firstLine="709"/>
        <w:jc w:val="both"/>
        <w:rPr>
          <w:sz w:val="28"/>
          <w:szCs w:val="28"/>
        </w:rPr>
      </w:pPr>
      <w:r w:rsidRPr="00A7137A">
        <w:rPr>
          <w:sz w:val="28"/>
          <w:szCs w:val="28"/>
        </w:rPr>
        <w:object w:dxaOrig="1440" w:dyaOrig="320">
          <v:shape id="_x0000_i1061" type="#_x0000_t75" style="width:90.75pt;height:19.5pt" o:ole="">
            <v:imagedata r:id="rId69" o:title=""/>
          </v:shape>
          <o:OLEObject Type="Embed" ProgID="Equation.3" ShapeID="_x0000_i1061" DrawAspect="Content" ObjectID="_1471026276" r:id="rId70"/>
        </w:object>
      </w:r>
    </w:p>
    <w:p w:rsidR="0066794B" w:rsidRPr="00A7137A" w:rsidRDefault="0066794B" w:rsidP="00A7137A">
      <w:pPr>
        <w:spacing w:line="360" w:lineRule="auto"/>
        <w:ind w:firstLine="709"/>
        <w:jc w:val="both"/>
        <w:rPr>
          <w:sz w:val="28"/>
        </w:rPr>
      </w:pPr>
      <w:r w:rsidRPr="00A7137A">
        <w:rPr>
          <w:sz w:val="28"/>
          <w:szCs w:val="28"/>
        </w:rPr>
        <w:t xml:space="preserve">Сз.ед = </w:t>
      </w:r>
      <w:r w:rsidR="00160125" w:rsidRPr="00A7137A">
        <w:rPr>
          <w:sz w:val="28"/>
          <w:szCs w:val="28"/>
        </w:rPr>
        <w:t>4387,42/1000=4,39</w:t>
      </w:r>
      <w:r w:rsidRPr="00A7137A">
        <w:rPr>
          <w:sz w:val="28"/>
          <w:szCs w:val="28"/>
        </w:rPr>
        <w:t xml:space="preserve"> (млн.руб.)</w:t>
      </w:r>
    </w:p>
    <w:p w:rsidR="00A7137A" w:rsidRDefault="00A7137A" w:rsidP="00A7137A">
      <w:pPr>
        <w:pStyle w:val="2"/>
        <w:spacing w:before="0" w:after="0" w:line="360" w:lineRule="auto"/>
        <w:ind w:firstLine="709"/>
        <w:jc w:val="both"/>
        <w:rPr>
          <w:rFonts w:ascii="Times New Roman" w:hAnsi="Times New Roman"/>
          <w:b w:val="0"/>
          <w:i w:val="0"/>
        </w:rPr>
      </w:pPr>
    </w:p>
    <w:p w:rsidR="0066794B" w:rsidRPr="00A7137A" w:rsidRDefault="0066794B" w:rsidP="00A7137A">
      <w:pPr>
        <w:pStyle w:val="2"/>
        <w:spacing w:before="0" w:after="0" w:line="360" w:lineRule="auto"/>
        <w:ind w:firstLine="709"/>
        <w:jc w:val="center"/>
        <w:rPr>
          <w:rFonts w:ascii="Times New Roman" w:hAnsi="Times New Roman"/>
          <w:i w:val="0"/>
        </w:rPr>
      </w:pPr>
      <w:r w:rsidRPr="00A7137A">
        <w:rPr>
          <w:rFonts w:ascii="Times New Roman" w:hAnsi="Times New Roman"/>
          <w:i w:val="0"/>
        </w:rPr>
        <w:t>6.5. Отчисления в бюджет и внебюджетные фонды от средств на оплату труда</w:t>
      </w:r>
    </w:p>
    <w:p w:rsidR="0066794B" w:rsidRPr="00A7137A" w:rsidRDefault="0066794B" w:rsidP="00A7137A">
      <w:pPr>
        <w:spacing w:line="360" w:lineRule="auto"/>
        <w:ind w:firstLine="709"/>
        <w:jc w:val="center"/>
        <w:rPr>
          <w:b/>
          <w:sz w:val="28"/>
          <w:szCs w:val="28"/>
        </w:rPr>
      </w:pPr>
    </w:p>
    <w:p w:rsidR="0066794B" w:rsidRPr="00A7137A" w:rsidRDefault="0066794B" w:rsidP="00A7137A">
      <w:pPr>
        <w:spacing w:line="360" w:lineRule="auto"/>
        <w:ind w:firstLine="709"/>
        <w:jc w:val="both"/>
        <w:rPr>
          <w:sz w:val="28"/>
          <w:szCs w:val="28"/>
        </w:rPr>
      </w:pPr>
      <w:r w:rsidRPr="00A7137A">
        <w:rPr>
          <w:sz w:val="28"/>
          <w:szCs w:val="28"/>
        </w:rPr>
        <w:t>Отчисления в бюджет и внебюджетные фонды от средств на оплату труда определяются по формуле:</w:t>
      </w:r>
    </w:p>
    <w:p w:rsidR="0066794B" w:rsidRPr="00A7137A" w:rsidRDefault="0066794B" w:rsidP="00A7137A">
      <w:pPr>
        <w:spacing w:line="360" w:lineRule="auto"/>
        <w:ind w:firstLine="709"/>
        <w:jc w:val="both"/>
        <w:rPr>
          <w:sz w:val="28"/>
          <w:szCs w:val="28"/>
        </w:rPr>
      </w:pPr>
      <w:r w:rsidRPr="00A7137A">
        <w:rPr>
          <w:sz w:val="28"/>
          <w:szCs w:val="28"/>
        </w:rPr>
        <w:object w:dxaOrig="3240" w:dyaOrig="380">
          <v:shape id="_x0000_i1062" type="#_x0000_t75" style="width:162pt;height:18.75pt" o:ole="">
            <v:imagedata r:id="rId71" o:title=""/>
          </v:shape>
          <o:OLEObject Type="Embed" ProgID="Equation.3" ShapeID="_x0000_i1062" DrawAspect="Content" ObjectID="_1471026277" r:id="rId72"/>
        </w:object>
      </w:r>
    </w:p>
    <w:p w:rsidR="0066794B" w:rsidRPr="00A7137A" w:rsidRDefault="0066794B" w:rsidP="00A7137A">
      <w:pPr>
        <w:spacing w:line="360" w:lineRule="auto"/>
        <w:ind w:firstLine="709"/>
        <w:jc w:val="both"/>
        <w:rPr>
          <w:sz w:val="28"/>
        </w:rPr>
      </w:pPr>
      <w:r w:rsidRPr="00A7137A">
        <w:rPr>
          <w:sz w:val="28"/>
          <w:szCs w:val="28"/>
        </w:rPr>
        <w:t xml:space="preserve">Со = </w:t>
      </w:r>
      <w:r w:rsidR="00632150" w:rsidRPr="00A7137A">
        <w:rPr>
          <w:sz w:val="28"/>
          <w:szCs w:val="28"/>
        </w:rPr>
        <w:t>4387,42*(35+1)/100=1579,47</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где Фз - процент отчислений в фонд социальной защиты населения, 35%;</w:t>
      </w:r>
    </w:p>
    <w:p w:rsidR="0066794B" w:rsidRPr="00A7137A" w:rsidRDefault="0066794B" w:rsidP="00A7137A">
      <w:pPr>
        <w:spacing w:line="360" w:lineRule="auto"/>
        <w:ind w:firstLine="709"/>
        <w:jc w:val="both"/>
        <w:rPr>
          <w:sz w:val="28"/>
          <w:szCs w:val="28"/>
        </w:rPr>
      </w:pPr>
      <w:r w:rsidRPr="00A7137A">
        <w:rPr>
          <w:sz w:val="28"/>
          <w:szCs w:val="28"/>
        </w:rPr>
        <w:t>Сбелгосстрах - процент отчислений в Белгосстрах, 1%.</w:t>
      </w:r>
    </w:p>
    <w:p w:rsidR="0066794B" w:rsidRPr="00A7137A" w:rsidRDefault="0066794B" w:rsidP="00A7137A">
      <w:pPr>
        <w:spacing w:line="360" w:lineRule="auto"/>
        <w:ind w:firstLine="709"/>
        <w:jc w:val="both"/>
        <w:rPr>
          <w:sz w:val="28"/>
          <w:szCs w:val="28"/>
        </w:rPr>
      </w:pPr>
      <w:r w:rsidRPr="00A7137A">
        <w:rPr>
          <w:sz w:val="28"/>
          <w:szCs w:val="28"/>
        </w:rPr>
        <w:t>Заработная плата вспомогательных рабочих и отчисления на социальные нужды и т.д. этой категории работников определяется по формуле (укрупненно):</w:t>
      </w:r>
    </w:p>
    <w:p w:rsidR="0066794B" w:rsidRPr="00A7137A" w:rsidRDefault="0066794B" w:rsidP="00A7137A">
      <w:pPr>
        <w:spacing w:line="360" w:lineRule="auto"/>
        <w:ind w:firstLine="709"/>
        <w:jc w:val="both"/>
        <w:rPr>
          <w:sz w:val="28"/>
          <w:szCs w:val="28"/>
        </w:rPr>
      </w:pPr>
      <w:r w:rsidRPr="00A7137A">
        <w:rPr>
          <w:sz w:val="28"/>
          <w:szCs w:val="28"/>
        </w:rPr>
        <w:object w:dxaOrig="2620" w:dyaOrig="320">
          <v:shape id="_x0000_i1063" type="#_x0000_t75" style="width:165pt;height:19.5pt" o:ole="">
            <v:imagedata r:id="rId73" o:title=""/>
          </v:shape>
          <o:OLEObject Type="Embed" ProgID="Equation.3" ShapeID="_x0000_i1063" DrawAspect="Content" ObjectID="_1471026278" r:id="rId74"/>
        </w:object>
      </w:r>
    </w:p>
    <w:p w:rsidR="0066794B" w:rsidRPr="00A7137A" w:rsidRDefault="0066794B" w:rsidP="00A7137A">
      <w:pPr>
        <w:spacing w:line="360" w:lineRule="auto"/>
        <w:ind w:firstLine="709"/>
        <w:jc w:val="both"/>
        <w:rPr>
          <w:sz w:val="28"/>
          <w:szCs w:val="28"/>
        </w:rPr>
      </w:pPr>
      <w:r w:rsidRPr="00A7137A">
        <w:rPr>
          <w:sz w:val="28"/>
          <w:szCs w:val="28"/>
        </w:rPr>
        <w:t xml:space="preserve">Свсп = </w:t>
      </w:r>
      <w:r w:rsidR="00632150" w:rsidRPr="00A7137A">
        <w:rPr>
          <w:sz w:val="28"/>
          <w:szCs w:val="28"/>
        </w:rPr>
        <w:t xml:space="preserve">167*12*0,4=802,58 </w:t>
      </w:r>
      <w:r w:rsidRPr="00A7137A">
        <w:rPr>
          <w:sz w:val="28"/>
          <w:szCs w:val="28"/>
        </w:rPr>
        <w:t>(млн.руб.)</w:t>
      </w:r>
    </w:p>
    <w:p w:rsidR="0066794B" w:rsidRPr="00A7137A" w:rsidRDefault="0066794B" w:rsidP="00A7137A">
      <w:pPr>
        <w:spacing w:line="360" w:lineRule="auto"/>
        <w:ind w:firstLine="709"/>
        <w:jc w:val="both"/>
        <w:rPr>
          <w:sz w:val="28"/>
        </w:rPr>
      </w:pPr>
      <w:r w:rsidRPr="00A7137A">
        <w:rPr>
          <w:sz w:val="28"/>
          <w:szCs w:val="28"/>
        </w:rPr>
        <w:t xml:space="preserve">Со.всп= </w:t>
      </w:r>
      <w:r w:rsidR="00632150" w:rsidRPr="00A7137A">
        <w:rPr>
          <w:sz w:val="28"/>
          <w:szCs w:val="28"/>
        </w:rPr>
        <w:t>802,58*36/100=288,93</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где Чвсп - число вспомогательных рабочих;</w:t>
      </w:r>
    </w:p>
    <w:p w:rsidR="0066794B" w:rsidRPr="00A7137A" w:rsidRDefault="0066794B" w:rsidP="00A7137A">
      <w:pPr>
        <w:spacing w:line="360" w:lineRule="auto"/>
        <w:ind w:firstLine="709"/>
        <w:jc w:val="both"/>
        <w:rPr>
          <w:sz w:val="28"/>
          <w:szCs w:val="28"/>
        </w:rPr>
      </w:pPr>
      <w:r w:rsidRPr="00A7137A">
        <w:rPr>
          <w:sz w:val="28"/>
          <w:szCs w:val="28"/>
        </w:rPr>
        <w:t>ЗПср.всп - среднемесячная заработная плата одного вспомогательного рабочего, млн. руб., (0,4 млн.руб.).</w:t>
      </w:r>
    </w:p>
    <w:p w:rsidR="0066794B" w:rsidRPr="00A7137A" w:rsidRDefault="0066794B" w:rsidP="00A7137A">
      <w:pPr>
        <w:spacing w:line="360" w:lineRule="auto"/>
        <w:ind w:firstLine="709"/>
        <w:jc w:val="both"/>
        <w:rPr>
          <w:sz w:val="28"/>
          <w:szCs w:val="28"/>
        </w:rPr>
      </w:pPr>
      <w:r w:rsidRPr="00A7137A">
        <w:rPr>
          <w:sz w:val="28"/>
          <w:szCs w:val="28"/>
        </w:rPr>
        <w:t>Заработная плата сотрудников аппарата управления на уровне цехов и отчисления на социальные нужды и т.д. этой категории работников определяется по формуле:</w:t>
      </w:r>
    </w:p>
    <w:p w:rsidR="0066794B" w:rsidRPr="00A7137A" w:rsidRDefault="0066794B" w:rsidP="00A7137A">
      <w:pPr>
        <w:spacing w:line="360" w:lineRule="auto"/>
        <w:ind w:firstLine="709"/>
        <w:jc w:val="both"/>
        <w:rPr>
          <w:sz w:val="28"/>
          <w:szCs w:val="28"/>
        </w:rPr>
      </w:pPr>
      <w:r w:rsidRPr="00A7137A">
        <w:rPr>
          <w:sz w:val="28"/>
          <w:szCs w:val="28"/>
        </w:rPr>
        <w:object w:dxaOrig="3480" w:dyaOrig="320">
          <v:shape id="_x0000_i1064" type="#_x0000_t75" style="width:217.5pt;height:19.5pt" o:ole="">
            <v:imagedata r:id="rId75" o:title=""/>
          </v:shape>
          <o:OLEObject Type="Embed" ProgID="Equation.3" ShapeID="_x0000_i1064" DrawAspect="Content" ObjectID="_1471026279" r:id="rId76"/>
        </w:object>
      </w:r>
    </w:p>
    <w:p w:rsidR="0066794B" w:rsidRPr="00A7137A" w:rsidRDefault="0066794B" w:rsidP="00A7137A">
      <w:pPr>
        <w:spacing w:line="360" w:lineRule="auto"/>
        <w:ind w:firstLine="709"/>
        <w:jc w:val="both"/>
        <w:rPr>
          <w:sz w:val="28"/>
        </w:rPr>
      </w:pPr>
      <w:r w:rsidRPr="00A7137A">
        <w:rPr>
          <w:sz w:val="28"/>
          <w:szCs w:val="28"/>
        </w:rPr>
        <w:t xml:space="preserve">Супр.цех= </w:t>
      </w:r>
      <w:r w:rsidR="00EF0819" w:rsidRPr="00A7137A">
        <w:rPr>
          <w:sz w:val="28"/>
          <w:szCs w:val="28"/>
        </w:rPr>
        <w:t>56*0,7*</w:t>
      </w:r>
      <w:r w:rsidR="00632150" w:rsidRPr="00A7137A">
        <w:rPr>
          <w:sz w:val="28"/>
          <w:szCs w:val="28"/>
        </w:rPr>
        <w:t>12=470,67</w:t>
      </w:r>
      <w:r w:rsidRPr="00A7137A">
        <w:rPr>
          <w:sz w:val="28"/>
          <w:szCs w:val="28"/>
        </w:rPr>
        <w:t>(млн.руб.)</w:t>
      </w:r>
    </w:p>
    <w:p w:rsidR="0066794B" w:rsidRPr="00A7137A" w:rsidRDefault="0066794B" w:rsidP="00A7137A">
      <w:pPr>
        <w:spacing w:line="360" w:lineRule="auto"/>
        <w:ind w:firstLine="709"/>
        <w:jc w:val="both"/>
        <w:rPr>
          <w:sz w:val="28"/>
        </w:rPr>
      </w:pPr>
      <w:r w:rsidRPr="00A7137A">
        <w:rPr>
          <w:sz w:val="28"/>
          <w:szCs w:val="28"/>
        </w:rPr>
        <w:t xml:space="preserve">Со.упр.цех= </w:t>
      </w:r>
      <w:r w:rsidR="00632150" w:rsidRPr="00A7137A">
        <w:rPr>
          <w:sz w:val="28"/>
          <w:szCs w:val="28"/>
        </w:rPr>
        <w:t>470,67*36/100=169,44</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где Чупр.цех</w:t>
      </w:r>
      <w:r w:rsidR="00A7137A">
        <w:rPr>
          <w:sz w:val="28"/>
          <w:szCs w:val="28"/>
        </w:rPr>
        <w:t xml:space="preserve"> </w:t>
      </w:r>
      <w:r w:rsidRPr="00A7137A">
        <w:rPr>
          <w:sz w:val="28"/>
          <w:szCs w:val="28"/>
        </w:rPr>
        <w:t>- число сотрудников аппарата управления на уровне цехов;</w:t>
      </w:r>
    </w:p>
    <w:p w:rsidR="0066794B" w:rsidRPr="00A7137A" w:rsidRDefault="0066794B" w:rsidP="00A7137A">
      <w:pPr>
        <w:spacing w:line="360" w:lineRule="auto"/>
        <w:ind w:firstLine="709"/>
        <w:jc w:val="both"/>
        <w:rPr>
          <w:sz w:val="28"/>
          <w:szCs w:val="28"/>
        </w:rPr>
      </w:pPr>
      <w:r w:rsidRPr="00A7137A">
        <w:rPr>
          <w:sz w:val="28"/>
          <w:szCs w:val="28"/>
        </w:rPr>
        <w:t>ЗПср.упр.цех - среднемесячная заработная плата</w:t>
      </w:r>
      <w:r w:rsidR="00A7137A">
        <w:rPr>
          <w:sz w:val="28"/>
          <w:szCs w:val="28"/>
        </w:rPr>
        <w:t xml:space="preserve"> </w:t>
      </w:r>
      <w:r w:rsidRPr="00A7137A">
        <w:rPr>
          <w:sz w:val="28"/>
          <w:szCs w:val="28"/>
        </w:rPr>
        <w:t>одного</w:t>
      </w:r>
      <w:r w:rsidR="00A7137A">
        <w:rPr>
          <w:sz w:val="28"/>
          <w:szCs w:val="28"/>
        </w:rPr>
        <w:t xml:space="preserve"> </w:t>
      </w:r>
      <w:r w:rsidRPr="00A7137A">
        <w:rPr>
          <w:sz w:val="28"/>
          <w:szCs w:val="28"/>
        </w:rPr>
        <w:t>сотрудника, млн. руб., (0,7 млн.руб.).</w:t>
      </w:r>
    </w:p>
    <w:p w:rsidR="0066794B" w:rsidRPr="00A7137A" w:rsidRDefault="0066794B" w:rsidP="00A7137A">
      <w:pPr>
        <w:spacing w:line="360" w:lineRule="auto"/>
        <w:ind w:firstLine="709"/>
        <w:jc w:val="both"/>
        <w:rPr>
          <w:sz w:val="28"/>
          <w:szCs w:val="28"/>
        </w:rPr>
      </w:pPr>
      <w:r w:rsidRPr="00A7137A">
        <w:rPr>
          <w:sz w:val="28"/>
          <w:szCs w:val="28"/>
        </w:rPr>
        <w:t>Заработная плата сотрудников аппарата управления предприятием и отчисления на социальные нужды и т.д. этой категории работников определяется по формуле:</w:t>
      </w:r>
    </w:p>
    <w:p w:rsidR="0066794B" w:rsidRPr="00A7137A" w:rsidRDefault="0066794B" w:rsidP="00A7137A">
      <w:pPr>
        <w:spacing w:line="360" w:lineRule="auto"/>
        <w:ind w:firstLine="709"/>
        <w:jc w:val="both"/>
        <w:rPr>
          <w:sz w:val="28"/>
          <w:szCs w:val="28"/>
        </w:rPr>
      </w:pPr>
      <w:r w:rsidRPr="00A7137A">
        <w:rPr>
          <w:sz w:val="28"/>
          <w:szCs w:val="28"/>
        </w:rPr>
        <w:object w:dxaOrig="3340" w:dyaOrig="320">
          <v:shape id="_x0000_i1065" type="#_x0000_t75" style="width:210.75pt;height:19.5pt" o:ole="">
            <v:imagedata r:id="rId77" o:title=""/>
          </v:shape>
          <o:OLEObject Type="Embed" ProgID="Equation.3" ShapeID="_x0000_i1065" DrawAspect="Content" ObjectID="_1471026280" r:id="rId78"/>
        </w:object>
      </w:r>
    </w:p>
    <w:p w:rsidR="0066794B" w:rsidRPr="00A7137A" w:rsidRDefault="0066794B" w:rsidP="00A7137A">
      <w:pPr>
        <w:spacing w:line="360" w:lineRule="auto"/>
        <w:ind w:firstLine="709"/>
        <w:jc w:val="both"/>
        <w:rPr>
          <w:sz w:val="28"/>
        </w:rPr>
      </w:pPr>
      <w:r w:rsidRPr="00A7137A">
        <w:rPr>
          <w:sz w:val="28"/>
          <w:szCs w:val="28"/>
        </w:rPr>
        <w:t xml:space="preserve">Супр.пр= </w:t>
      </w:r>
      <w:r w:rsidR="00632150" w:rsidRPr="00A7137A">
        <w:rPr>
          <w:sz w:val="28"/>
          <w:szCs w:val="28"/>
        </w:rPr>
        <w:t>84*0,75*12=756,43</w:t>
      </w:r>
      <w:r w:rsidRPr="00A7137A">
        <w:rPr>
          <w:sz w:val="28"/>
          <w:szCs w:val="28"/>
        </w:rPr>
        <w:t>(млн.руб.)</w:t>
      </w:r>
    </w:p>
    <w:p w:rsidR="0066794B" w:rsidRPr="00A7137A" w:rsidRDefault="0066794B" w:rsidP="00A7137A">
      <w:pPr>
        <w:spacing w:line="360" w:lineRule="auto"/>
        <w:ind w:firstLine="709"/>
        <w:jc w:val="both"/>
        <w:rPr>
          <w:sz w:val="28"/>
        </w:rPr>
      </w:pPr>
      <w:r w:rsidRPr="00A7137A">
        <w:rPr>
          <w:sz w:val="28"/>
          <w:szCs w:val="28"/>
        </w:rPr>
        <w:t xml:space="preserve">Со.упр.пр= </w:t>
      </w:r>
      <w:r w:rsidR="00632150" w:rsidRPr="00A7137A">
        <w:rPr>
          <w:sz w:val="28"/>
          <w:szCs w:val="28"/>
        </w:rPr>
        <w:t>756,43*36/100=272,31</w:t>
      </w:r>
      <w:r w:rsidRPr="00A7137A">
        <w:rPr>
          <w:sz w:val="28"/>
          <w:szCs w:val="28"/>
        </w:rPr>
        <w:t xml:space="preserve"> (млн.руб.)</w:t>
      </w:r>
    </w:p>
    <w:p w:rsidR="0066794B" w:rsidRPr="00A7137A" w:rsidRDefault="0066794B" w:rsidP="00A7137A">
      <w:pPr>
        <w:spacing w:line="360" w:lineRule="auto"/>
        <w:ind w:firstLine="709"/>
        <w:jc w:val="both"/>
        <w:rPr>
          <w:sz w:val="28"/>
          <w:szCs w:val="28"/>
        </w:rPr>
      </w:pPr>
      <w:r w:rsidRPr="00A7137A">
        <w:rPr>
          <w:sz w:val="28"/>
          <w:szCs w:val="28"/>
        </w:rPr>
        <w:t>где Чупр.пр.</w:t>
      </w:r>
      <w:r w:rsidR="00A7137A">
        <w:rPr>
          <w:sz w:val="28"/>
          <w:szCs w:val="28"/>
        </w:rPr>
        <w:t xml:space="preserve"> </w:t>
      </w:r>
      <w:r w:rsidRPr="00A7137A">
        <w:rPr>
          <w:sz w:val="28"/>
          <w:szCs w:val="28"/>
        </w:rPr>
        <w:t xml:space="preserve">- число сотрудников аппарата управления предприятием; </w:t>
      </w:r>
    </w:p>
    <w:p w:rsidR="0066794B" w:rsidRPr="00A7137A" w:rsidRDefault="0066794B" w:rsidP="00A7137A">
      <w:pPr>
        <w:spacing w:line="360" w:lineRule="auto"/>
        <w:ind w:firstLine="709"/>
        <w:jc w:val="both"/>
        <w:rPr>
          <w:sz w:val="28"/>
          <w:szCs w:val="28"/>
        </w:rPr>
      </w:pPr>
      <w:r w:rsidRPr="00A7137A">
        <w:rPr>
          <w:sz w:val="28"/>
          <w:szCs w:val="28"/>
        </w:rPr>
        <w:t>ЗПср.упр.пр.- среднемесячная заработная</w:t>
      </w:r>
      <w:r w:rsidR="00A7137A">
        <w:rPr>
          <w:sz w:val="28"/>
          <w:szCs w:val="28"/>
        </w:rPr>
        <w:t xml:space="preserve"> </w:t>
      </w:r>
      <w:r w:rsidRPr="00A7137A">
        <w:rPr>
          <w:sz w:val="28"/>
          <w:szCs w:val="28"/>
        </w:rPr>
        <w:t>плата</w:t>
      </w:r>
      <w:r w:rsidR="00A7137A">
        <w:rPr>
          <w:sz w:val="28"/>
          <w:szCs w:val="28"/>
        </w:rPr>
        <w:t xml:space="preserve"> </w:t>
      </w:r>
      <w:r w:rsidRPr="00A7137A">
        <w:rPr>
          <w:sz w:val="28"/>
          <w:szCs w:val="28"/>
        </w:rPr>
        <w:t>одного</w:t>
      </w:r>
      <w:r w:rsidR="00A7137A">
        <w:rPr>
          <w:sz w:val="28"/>
          <w:szCs w:val="28"/>
        </w:rPr>
        <w:t xml:space="preserve"> </w:t>
      </w:r>
      <w:r w:rsidRPr="00A7137A">
        <w:rPr>
          <w:sz w:val="28"/>
          <w:szCs w:val="28"/>
        </w:rPr>
        <w:t>сотрудника, млн. руб., (0,75 млн.руб.).</w:t>
      </w:r>
    </w:p>
    <w:p w:rsidR="0066794B" w:rsidRPr="00A7137A" w:rsidRDefault="0066794B" w:rsidP="00A7137A">
      <w:pPr>
        <w:spacing w:line="360" w:lineRule="auto"/>
        <w:ind w:firstLine="709"/>
        <w:jc w:val="both"/>
        <w:rPr>
          <w:sz w:val="28"/>
          <w:szCs w:val="28"/>
        </w:rPr>
      </w:pPr>
      <w:r w:rsidRPr="00A7137A">
        <w:rPr>
          <w:sz w:val="28"/>
          <w:szCs w:val="28"/>
        </w:rPr>
        <w:t xml:space="preserve">Полученные результаты сводим в таблицу </w:t>
      </w:r>
      <w:r w:rsidR="00E3769D" w:rsidRPr="00A7137A">
        <w:rPr>
          <w:sz w:val="28"/>
          <w:szCs w:val="28"/>
        </w:rPr>
        <w:t>9</w:t>
      </w:r>
      <w:r w:rsidRPr="00A7137A">
        <w:rPr>
          <w:sz w:val="28"/>
          <w:szCs w:val="28"/>
        </w:rPr>
        <w:t>.</w:t>
      </w:r>
    </w:p>
    <w:p w:rsidR="00FF2BD3" w:rsidRPr="00A7137A" w:rsidRDefault="00FF2BD3" w:rsidP="00A7137A">
      <w:pPr>
        <w:spacing w:line="360" w:lineRule="auto"/>
        <w:ind w:firstLine="709"/>
        <w:jc w:val="both"/>
        <w:rPr>
          <w:sz w:val="28"/>
          <w:szCs w:val="28"/>
        </w:rPr>
      </w:pPr>
    </w:p>
    <w:tbl>
      <w:tblPr>
        <w:tblW w:w="9922" w:type="dxa"/>
        <w:jc w:val="center"/>
        <w:tblLook w:val="0000" w:firstRow="0" w:lastRow="0" w:firstColumn="0" w:lastColumn="0" w:noHBand="0" w:noVBand="0"/>
      </w:tblPr>
      <w:tblGrid>
        <w:gridCol w:w="4582"/>
        <w:gridCol w:w="1320"/>
        <w:gridCol w:w="1140"/>
        <w:gridCol w:w="960"/>
        <w:gridCol w:w="960"/>
        <w:gridCol w:w="960"/>
      </w:tblGrid>
      <w:tr w:rsidR="00FF2BD3" w:rsidRPr="00A7137A">
        <w:trPr>
          <w:trHeight w:val="255"/>
          <w:jc w:val="center"/>
        </w:trPr>
        <w:tc>
          <w:tcPr>
            <w:tcW w:w="4582" w:type="dxa"/>
            <w:tcBorders>
              <w:top w:val="single" w:sz="4" w:space="0" w:color="auto"/>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Статьи издержек</w:t>
            </w:r>
          </w:p>
        </w:tc>
        <w:tc>
          <w:tcPr>
            <w:tcW w:w="1320" w:type="dxa"/>
            <w:tcBorders>
              <w:top w:val="single" w:sz="4" w:space="0" w:color="auto"/>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2002</w:t>
            </w:r>
          </w:p>
        </w:tc>
        <w:tc>
          <w:tcPr>
            <w:tcW w:w="1140" w:type="dxa"/>
            <w:tcBorders>
              <w:top w:val="single" w:sz="4" w:space="0" w:color="auto"/>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2003</w:t>
            </w:r>
          </w:p>
        </w:tc>
        <w:tc>
          <w:tcPr>
            <w:tcW w:w="960" w:type="dxa"/>
            <w:tcBorders>
              <w:top w:val="single" w:sz="4" w:space="0" w:color="auto"/>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2004</w:t>
            </w:r>
          </w:p>
        </w:tc>
        <w:tc>
          <w:tcPr>
            <w:tcW w:w="960" w:type="dxa"/>
            <w:tcBorders>
              <w:top w:val="single" w:sz="4" w:space="0" w:color="auto"/>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2005</w:t>
            </w:r>
          </w:p>
        </w:tc>
        <w:tc>
          <w:tcPr>
            <w:tcW w:w="960" w:type="dxa"/>
            <w:tcBorders>
              <w:top w:val="single" w:sz="4" w:space="0" w:color="auto"/>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2006</w:t>
            </w:r>
          </w:p>
        </w:tc>
      </w:tr>
      <w:tr w:rsidR="00FF2BD3" w:rsidRPr="00A7137A">
        <w:trPr>
          <w:trHeight w:val="483"/>
          <w:jc w:val="center"/>
        </w:trPr>
        <w:tc>
          <w:tcPr>
            <w:tcW w:w="4582" w:type="dxa"/>
            <w:vMerge w:val="restart"/>
            <w:tcBorders>
              <w:top w:val="nil"/>
              <w:left w:val="single" w:sz="4" w:space="0" w:color="auto"/>
              <w:bottom w:val="single" w:sz="4" w:space="0" w:color="000000"/>
              <w:right w:val="single" w:sz="4" w:space="0" w:color="auto"/>
            </w:tcBorders>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Использование производственной мощности, %</w:t>
            </w:r>
          </w:p>
        </w:tc>
        <w:tc>
          <w:tcPr>
            <w:tcW w:w="1320" w:type="dxa"/>
            <w:vMerge w:val="restart"/>
            <w:tcBorders>
              <w:top w:val="nil"/>
              <w:left w:val="single" w:sz="4" w:space="0" w:color="auto"/>
              <w:bottom w:val="single" w:sz="4" w:space="0" w:color="000000"/>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50</w:t>
            </w:r>
          </w:p>
        </w:tc>
        <w:tc>
          <w:tcPr>
            <w:tcW w:w="1140" w:type="dxa"/>
            <w:vMerge w:val="restart"/>
            <w:tcBorders>
              <w:top w:val="nil"/>
              <w:left w:val="single" w:sz="4" w:space="0" w:color="auto"/>
              <w:bottom w:val="single" w:sz="4" w:space="0" w:color="000000"/>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100</w:t>
            </w:r>
          </w:p>
        </w:tc>
        <w:tc>
          <w:tcPr>
            <w:tcW w:w="960" w:type="dxa"/>
            <w:vMerge w:val="restart"/>
            <w:tcBorders>
              <w:top w:val="nil"/>
              <w:left w:val="single" w:sz="4" w:space="0" w:color="auto"/>
              <w:bottom w:val="single" w:sz="4" w:space="0" w:color="000000"/>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100</w:t>
            </w:r>
          </w:p>
        </w:tc>
        <w:tc>
          <w:tcPr>
            <w:tcW w:w="960" w:type="dxa"/>
            <w:vMerge w:val="restart"/>
            <w:tcBorders>
              <w:top w:val="nil"/>
              <w:left w:val="single" w:sz="4" w:space="0" w:color="auto"/>
              <w:bottom w:val="single" w:sz="4" w:space="0" w:color="000000"/>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100</w:t>
            </w:r>
          </w:p>
        </w:tc>
        <w:tc>
          <w:tcPr>
            <w:tcW w:w="960" w:type="dxa"/>
            <w:vMerge w:val="restart"/>
            <w:tcBorders>
              <w:top w:val="nil"/>
              <w:left w:val="single" w:sz="4" w:space="0" w:color="auto"/>
              <w:bottom w:val="single" w:sz="4" w:space="0" w:color="000000"/>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100</w:t>
            </w:r>
          </w:p>
        </w:tc>
      </w:tr>
      <w:tr w:rsidR="00FF2BD3" w:rsidRPr="00A7137A" w:rsidTr="00A7137A">
        <w:trPr>
          <w:trHeight w:val="345"/>
          <w:jc w:val="center"/>
        </w:trPr>
        <w:tc>
          <w:tcPr>
            <w:tcW w:w="4582" w:type="dxa"/>
            <w:vMerge/>
            <w:tcBorders>
              <w:top w:val="nil"/>
              <w:left w:val="single" w:sz="4" w:space="0" w:color="auto"/>
              <w:bottom w:val="single" w:sz="4" w:space="0" w:color="000000"/>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320" w:type="dxa"/>
            <w:vMerge/>
            <w:tcBorders>
              <w:top w:val="nil"/>
              <w:left w:val="single" w:sz="4" w:space="0" w:color="auto"/>
              <w:bottom w:val="single" w:sz="4" w:space="0" w:color="000000"/>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000000"/>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000000"/>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000000"/>
              <w:right w:val="single" w:sz="4" w:space="0" w:color="auto"/>
            </w:tcBorders>
            <w:vAlign w:val="center"/>
          </w:tcPr>
          <w:p w:rsidR="00FF2BD3" w:rsidRPr="00A7137A" w:rsidRDefault="00FF2BD3" w:rsidP="00A7137A">
            <w:pPr>
              <w:spacing w:line="360" w:lineRule="auto"/>
              <w:jc w:val="both"/>
              <w:rPr>
                <w:rFonts w:cs="Arial CYR"/>
                <w:sz w:val="20"/>
                <w:szCs w:val="20"/>
              </w:rPr>
            </w:pPr>
          </w:p>
        </w:tc>
      </w:tr>
      <w:tr w:rsidR="00FF2BD3" w:rsidRPr="00A7137A">
        <w:trPr>
          <w:trHeight w:val="483"/>
          <w:jc w:val="center"/>
        </w:trPr>
        <w:tc>
          <w:tcPr>
            <w:tcW w:w="4582" w:type="dxa"/>
            <w:vMerge w:val="restart"/>
            <w:tcBorders>
              <w:top w:val="nil"/>
              <w:left w:val="single" w:sz="4" w:space="0" w:color="auto"/>
              <w:bottom w:val="single" w:sz="4" w:space="0" w:color="auto"/>
              <w:right w:val="single" w:sz="4" w:space="0" w:color="auto"/>
            </w:tcBorders>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1.Расходы на оплату труда рабочих, непосредственно занятых изготовлением продукции, всего и в том числе:</w:t>
            </w:r>
          </w:p>
        </w:tc>
        <w:tc>
          <w:tcPr>
            <w:tcW w:w="132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2193,71</w:t>
            </w:r>
          </w:p>
        </w:tc>
        <w:tc>
          <w:tcPr>
            <w:tcW w:w="114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4387,42</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4387,42</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4387,42</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4387,42</w:t>
            </w:r>
          </w:p>
        </w:tc>
      </w:tr>
      <w:tr w:rsidR="00FF2BD3" w:rsidRPr="00A7137A">
        <w:trPr>
          <w:trHeight w:val="483"/>
          <w:jc w:val="center"/>
        </w:trPr>
        <w:tc>
          <w:tcPr>
            <w:tcW w:w="4582"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32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14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r>
      <w:tr w:rsidR="00FF2BD3" w:rsidRPr="00A7137A" w:rsidTr="00A7137A">
        <w:trPr>
          <w:trHeight w:val="345"/>
          <w:jc w:val="center"/>
        </w:trPr>
        <w:tc>
          <w:tcPr>
            <w:tcW w:w="4582"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32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14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r>
      <w:tr w:rsidR="00FF2BD3" w:rsidRPr="00A7137A" w:rsidTr="00A7137A">
        <w:trPr>
          <w:trHeight w:val="139"/>
          <w:jc w:val="center"/>
        </w:trPr>
        <w:tc>
          <w:tcPr>
            <w:tcW w:w="4582" w:type="dxa"/>
            <w:tcBorders>
              <w:top w:val="nil"/>
              <w:left w:val="single" w:sz="4" w:space="0" w:color="auto"/>
              <w:bottom w:val="single" w:sz="4" w:space="0" w:color="auto"/>
              <w:right w:val="single" w:sz="4" w:space="0" w:color="auto"/>
            </w:tcBorders>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1.1.Основная и дополнительная заработная плата.</w:t>
            </w:r>
          </w:p>
        </w:tc>
        <w:tc>
          <w:tcPr>
            <w:tcW w:w="132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1538,27</w:t>
            </w:r>
          </w:p>
        </w:tc>
        <w:tc>
          <w:tcPr>
            <w:tcW w:w="114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3076,54</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3076,54</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3076,54</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3076,54</w:t>
            </w:r>
          </w:p>
        </w:tc>
      </w:tr>
      <w:tr w:rsidR="00FF2BD3" w:rsidRPr="00A7137A">
        <w:trPr>
          <w:trHeight w:val="255"/>
          <w:jc w:val="center"/>
        </w:trPr>
        <w:tc>
          <w:tcPr>
            <w:tcW w:w="4582" w:type="dxa"/>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1.2.Выплаты стимулирующего характера.</w:t>
            </w:r>
          </w:p>
        </w:tc>
        <w:tc>
          <w:tcPr>
            <w:tcW w:w="132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307,65</w:t>
            </w:r>
          </w:p>
        </w:tc>
        <w:tc>
          <w:tcPr>
            <w:tcW w:w="114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615,31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615,31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615,31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615,31</w:t>
            </w:r>
          </w:p>
        </w:tc>
      </w:tr>
      <w:tr w:rsidR="00FF2BD3" w:rsidRPr="00A7137A">
        <w:trPr>
          <w:trHeight w:val="255"/>
          <w:jc w:val="center"/>
        </w:trPr>
        <w:tc>
          <w:tcPr>
            <w:tcW w:w="4582" w:type="dxa"/>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1.3.Выплаты компенсирующего характера.</w:t>
            </w:r>
          </w:p>
        </w:tc>
        <w:tc>
          <w:tcPr>
            <w:tcW w:w="132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307,65</w:t>
            </w:r>
          </w:p>
        </w:tc>
        <w:tc>
          <w:tcPr>
            <w:tcW w:w="114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615,31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615,31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615,31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615,31</w:t>
            </w:r>
          </w:p>
        </w:tc>
      </w:tr>
      <w:tr w:rsidR="00FF2BD3" w:rsidRPr="00A7137A">
        <w:trPr>
          <w:trHeight w:val="255"/>
          <w:jc w:val="center"/>
        </w:trPr>
        <w:tc>
          <w:tcPr>
            <w:tcW w:w="4582" w:type="dxa"/>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1.4.Надбавки за профессиональные мастерства.</w:t>
            </w:r>
          </w:p>
        </w:tc>
        <w:tc>
          <w:tcPr>
            <w:tcW w:w="132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40,13</w:t>
            </w:r>
          </w:p>
        </w:tc>
        <w:tc>
          <w:tcPr>
            <w:tcW w:w="114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80,26</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80,26</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80,26</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80,26</w:t>
            </w:r>
          </w:p>
        </w:tc>
      </w:tr>
      <w:tr w:rsidR="00FF2BD3" w:rsidRPr="00A7137A">
        <w:trPr>
          <w:trHeight w:val="255"/>
          <w:jc w:val="center"/>
        </w:trPr>
        <w:tc>
          <w:tcPr>
            <w:tcW w:w="4582" w:type="dxa"/>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2.Отчисления на социальные нужды и т.д.</w:t>
            </w:r>
          </w:p>
        </w:tc>
        <w:tc>
          <w:tcPr>
            <w:tcW w:w="132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284,30</w:t>
            </w:r>
          </w:p>
        </w:tc>
        <w:tc>
          <w:tcPr>
            <w:tcW w:w="114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568,61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568,61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568,61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568,61</w:t>
            </w:r>
          </w:p>
        </w:tc>
      </w:tr>
      <w:tr w:rsidR="00FF2BD3" w:rsidRPr="00A7137A">
        <w:trPr>
          <w:trHeight w:val="483"/>
          <w:jc w:val="center"/>
        </w:trPr>
        <w:tc>
          <w:tcPr>
            <w:tcW w:w="4582" w:type="dxa"/>
            <w:vMerge w:val="restart"/>
            <w:tcBorders>
              <w:top w:val="nil"/>
              <w:left w:val="single" w:sz="4" w:space="0" w:color="auto"/>
              <w:bottom w:val="single" w:sz="4" w:space="0" w:color="auto"/>
              <w:right w:val="single" w:sz="4" w:space="0" w:color="auto"/>
            </w:tcBorders>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3.Расходы на оплату труда рабочих и служащих, не занятых непосредственно производством.</w:t>
            </w:r>
          </w:p>
        </w:tc>
        <w:tc>
          <w:tcPr>
            <w:tcW w:w="132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802,58</w:t>
            </w:r>
          </w:p>
        </w:tc>
        <w:tc>
          <w:tcPr>
            <w:tcW w:w="114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802,58</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802,58</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802,58</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802,58</w:t>
            </w:r>
          </w:p>
        </w:tc>
      </w:tr>
      <w:tr w:rsidR="00FF2BD3" w:rsidRPr="00A7137A">
        <w:trPr>
          <w:trHeight w:val="483"/>
          <w:jc w:val="center"/>
        </w:trPr>
        <w:tc>
          <w:tcPr>
            <w:tcW w:w="4582"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32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14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r>
      <w:tr w:rsidR="00FF2BD3" w:rsidRPr="00A7137A" w:rsidTr="00A7137A">
        <w:trPr>
          <w:trHeight w:val="345"/>
          <w:jc w:val="center"/>
        </w:trPr>
        <w:tc>
          <w:tcPr>
            <w:tcW w:w="4582"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32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14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r>
      <w:tr w:rsidR="00FF2BD3" w:rsidRPr="00A7137A">
        <w:trPr>
          <w:trHeight w:val="255"/>
          <w:jc w:val="center"/>
        </w:trPr>
        <w:tc>
          <w:tcPr>
            <w:tcW w:w="4582" w:type="dxa"/>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4.Отчисления на социальные нужды и т.д.</w:t>
            </w:r>
          </w:p>
        </w:tc>
        <w:tc>
          <w:tcPr>
            <w:tcW w:w="132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288,93</w:t>
            </w:r>
          </w:p>
        </w:tc>
        <w:tc>
          <w:tcPr>
            <w:tcW w:w="114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288,93</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288,93</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288,93</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288,93</w:t>
            </w:r>
          </w:p>
        </w:tc>
      </w:tr>
      <w:tr w:rsidR="00FF2BD3" w:rsidRPr="00A7137A" w:rsidTr="00A7137A">
        <w:trPr>
          <w:trHeight w:val="345"/>
          <w:jc w:val="center"/>
        </w:trPr>
        <w:tc>
          <w:tcPr>
            <w:tcW w:w="4582" w:type="dxa"/>
            <w:vMerge w:val="restart"/>
            <w:tcBorders>
              <w:top w:val="nil"/>
              <w:left w:val="single" w:sz="4" w:space="0" w:color="auto"/>
              <w:bottom w:val="single" w:sz="4" w:space="0" w:color="auto"/>
              <w:right w:val="single" w:sz="4" w:space="0" w:color="auto"/>
            </w:tcBorders>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5.Расходы на оплату труда сотрудников аппарата управления на уровне цехов.</w:t>
            </w:r>
          </w:p>
        </w:tc>
        <w:tc>
          <w:tcPr>
            <w:tcW w:w="132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470,67</w:t>
            </w:r>
          </w:p>
        </w:tc>
        <w:tc>
          <w:tcPr>
            <w:tcW w:w="114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470,67</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470,67</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470,67</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470,67</w:t>
            </w:r>
          </w:p>
        </w:tc>
      </w:tr>
      <w:tr w:rsidR="00FF2BD3" w:rsidRPr="00A7137A">
        <w:trPr>
          <w:trHeight w:val="483"/>
          <w:jc w:val="center"/>
        </w:trPr>
        <w:tc>
          <w:tcPr>
            <w:tcW w:w="4582"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32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14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r>
      <w:tr w:rsidR="00FF2BD3" w:rsidRPr="00A7137A">
        <w:trPr>
          <w:trHeight w:val="255"/>
          <w:jc w:val="center"/>
        </w:trPr>
        <w:tc>
          <w:tcPr>
            <w:tcW w:w="4582" w:type="dxa"/>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6.Отчисления на социальные нужды и т.д.</w:t>
            </w:r>
          </w:p>
        </w:tc>
        <w:tc>
          <w:tcPr>
            <w:tcW w:w="132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169,44</w:t>
            </w:r>
          </w:p>
        </w:tc>
        <w:tc>
          <w:tcPr>
            <w:tcW w:w="114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169,44</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169,44</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169,44</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169,44</w:t>
            </w:r>
          </w:p>
        </w:tc>
      </w:tr>
      <w:tr w:rsidR="00FF2BD3" w:rsidRPr="00A7137A">
        <w:trPr>
          <w:trHeight w:val="483"/>
          <w:jc w:val="center"/>
        </w:trPr>
        <w:tc>
          <w:tcPr>
            <w:tcW w:w="4582" w:type="dxa"/>
            <w:vMerge w:val="restart"/>
            <w:tcBorders>
              <w:top w:val="nil"/>
              <w:left w:val="single" w:sz="4" w:space="0" w:color="auto"/>
              <w:bottom w:val="single" w:sz="4" w:space="0" w:color="auto"/>
              <w:right w:val="single" w:sz="4" w:space="0" w:color="auto"/>
            </w:tcBorders>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7.Расходы на оплату труда работников аппарата управления предприятием.</w:t>
            </w:r>
          </w:p>
        </w:tc>
        <w:tc>
          <w:tcPr>
            <w:tcW w:w="132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756,43</w:t>
            </w:r>
          </w:p>
        </w:tc>
        <w:tc>
          <w:tcPr>
            <w:tcW w:w="114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756,43</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756,43</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756,43</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756,43</w:t>
            </w:r>
          </w:p>
        </w:tc>
      </w:tr>
      <w:tr w:rsidR="00FF2BD3" w:rsidRPr="00A7137A" w:rsidTr="00A7137A">
        <w:trPr>
          <w:trHeight w:val="345"/>
          <w:jc w:val="center"/>
        </w:trPr>
        <w:tc>
          <w:tcPr>
            <w:tcW w:w="4582"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32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14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r>
      <w:tr w:rsidR="00FF2BD3" w:rsidRPr="00A7137A">
        <w:trPr>
          <w:trHeight w:val="255"/>
          <w:jc w:val="center"/>
        </w:trPr>
        <w:tc>
          <w:tcPr>
            <w:tcW w:w="4582" w:type="dxa"/>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8.Отчисления на социальные нужды и т.д.</w:t>
            </w:r>
          </w:p>
        </w:tc>
        <w:tc>
          <w:tcPr>
            <w:tcW w:w="132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272,31</w:t>
            </w:r>
          </w:p>
        </w:tc>
        <w:tc>
          <w:tcPr>
            <w:tcW w:w="114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272,31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272,31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272,31</w:t>
            </w:r>
          </w:p>
        </w:tc>
        <w:tc>
          <w:tcPr>
            <w:tcW w:w="960" w:type="dxa"/>
            <w:tcBorders>
              <w:top w:val="nil"/>
              <w:left w:val="nil"/>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272,31</w:t>
            </w:r>
          </w:p>
        </w:tc>
      </w:tr>
      <w:tr w:rsidR="00FF2BD3" w:rsidRPr="00A7137A">
        <w:trPr>
          <w:trHeight w:val="483"/>
          <w:jc w:val="center"/>
        </w:trPr>
        <w:tc>
          <w:tcPr>
            <w:tcW w:w="4582" w:type="dxa"/>
            <w:vMerge w:val="restart"/>
            <w:tcBorders>
              <w:top w:val="nil"/>
              <w:left w:val="single" w:sz="4" w:space="0" w:color="auto"/>
              <w:bottom w:val="single" w:sz="4" w:space="0" w:color="auto"/>
              <w:right w:val="single" w:sz="4" w:space="0" w:color="auto"/>
            </w:tcBorders>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9.Расходы на оплату труда по предприятию в целом.</w:t>
            </w:r>
          </w:p>
        </w:tc>
        <w:tc>
          <w:tcPr>
            <w:tcW w:w="132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4223,38</w:t>
            </w:r>
          </w:p>
        </w:tc>
        <w:tc>
          <w:tcPr>
            <w:tcW w:w="114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6417,09</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6417,09</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6417,09</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6417,09</w:t>
            </w:r>
          </w:p>
        </w:tc>
      </w:tr>
      <w:tr w:rsidR="00FF2BD3" w:rsidRPr="00A7137A" w:rsidTr="00A7137A">
        <w:trPr>
          <w:trHeight w:val="345"/>
          <w:jc w:val="center"/>
        </w:trPr>
        <w:tc>
          <w:tcPr>
            <w:tcW w:w="4582"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32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114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jc w:val="both"/>
              <w:rPr>
                <w:rFonts w:cs="Arial CYR"/>
                <w:sz w:val="20"/>
                <w:szCs w:val="20"/>
              </w:rPr>
            </w:pPr>
          </w:p>
        </w:tc>
      </w:tr>
      <w:tr w:rsidR="00FF2BD3" w:rsidRPr="00A7137A">
        <w:trPr>
          <w:trHeight w:val="483"/>
          <w:jc w:val="center"/>
        </w:trPr>
        <w:tc>
          <w:tcPr>
            <w:tcW w:w="4582" w:type="dxa"/>
            <w:vMerge w:val="restart"/>
            <w:tcBorders>
              <w:top w:val="nil"/>
              <w:left w:val="single" w:sz="4" w:space="0" w:color="auto"/>
              <w:bottom w:val="single" w:sz="4" w:space="0" w:color="auto"/>
              <w:right w:val="single" w:sz="4" w:space="0" w:color="auto"/>
            </w:tcBorders>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10.Отчисления на социальные нужды по предприятию в целом.</w:t>
            </w:r>
          </w:p>
        </w:tc>
        <w:tc>
          <w:tcPr>
            <w:tcW w:w="132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1014,99</w:t>
            </w:r>
          </w:p>
        </w:tc>
        <w:tc>
          <w:tcPr>
            <w:tcW w:w="114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1299,29</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1299,29</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1299,29</w:t>
            </w:r>
          </w:p>
        </w:tc>
        <w:tc>
          <w:tcPr>
            <w:tcW w:w="960" w:type="dxa"/>
            <w:vMerge w:val="restart"/>
            <w:tcBorders>
              <w:top w:val="nil"/>
              <w:left w:val="single" w:sz="4" w:space="0" w:color="auto"/>
              <w:bottom w:val="single" w:sz="4" w:space="0" w:color="auto"/>
              <w:right w:val="single" w:sz="4" w:space="0" w:color="auto"/>
            </w:tcBorders>
            <w:noWrap/>
            <w:vAlign w:val="bottom"/>
          </w:tcPr>
          <w:p w:rsidR="00FF2BD3" w:rsidRPr="00A7137A" w:rsidRDefault="00FF2BD3" w:rsidP="00A7137A">
            <w:pPr>
              <w:spacing w:line="360" w:lineRule="auto"/>
              <w:jc w:val="both"/>
              <w:rPr>
                <w:rFonts w:cs="Arial CYR"/>
                <w:sz w:val="20"/>
                <w:szCs w:val="20"/>
              </w:rPr>
            </w:pPr>
            <w:r w:rsidRPr="00A7137A">
              <w:rPr>
                <w:rFonts w:cs="Arial CYR"/>
                <w:sz w:val="20"/>
                <w:szCs w:val="20"/>
              </w:rPr>
              <w:t>1299,29</w:t>
            </w:r>
          </w:p>
        </w:tc>
      </w:tr>
      <w:tr w:rsidR="00FF2BD3" w:rsidRPr="00A7137A" w:rsidTr="00A7137A">
        <w:trPr>
          <w:trHeight w:val="483"/>
          <w:jc w:val="center"/>
        </w:trPr>
        <w:tc>
          <w:tcPr>
            <w:tcW w:w="4582"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ind w:firstLine="709"/>
              <w:jc w:val="both"/>
              <w:rPr>
                <w:rFonts w:cs="Arial CYR"/>
                <w:sz w:val="28"/>
                <w:szCs w:val="20"/>
              </w:rPr>
            </w:pPr>
          </w:p>
        </w:tc>
        <w:tc>
          <w:tcPr>
            <w:tcW w:w="132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ind w:firstLine="709"/>
              <w:jc w:val="both"/>
              <w:rPr>
                <w:rFonts w:cs="Arial CYR"/>
                <w:sz w:val="28"/>
                <w:szCs w:val="20"/>
              </w:rPr>
            </w:pPr>
          </w:p>
        </w:tc>
        <w:tc>
          <w:tcPr>
            <w:tcW w:w="114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ind w:firstLine="709"/>
              <w:jc w:val="both"/>
              <w:rPr>
                <w:rFonts w:cs="Arial CYR"/>
                <w:sz w:val="28"/>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ind w:firstLine="709"/>
              <w:jc w:val="both"/>
              <w:rPr>
                <w:rFonts w:cs="Arial CYR"/>
                <w:sz w:val="28"/>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ind w:firstLine="709"/>
              <w:jc w:val="both"/>
              <w:rPr>
                <w:rFonts w:cs="Arial CYR"/>
                <w:sz w:val="28"/>
                <w:szCs w:val="20"/>
              </w:rPr>
            </w:pPr>
          </w:p>
        </w:tc>
        <w:tc>
          <w:tcPr>
            <w:tcW w:w="960" w:type="dxa"/>
            <w:vMerge/>
            <w:tcBorders>
              <w:top w:val="nil"/>
              <w:left w:val="single" w:sz="4" w:space="0" w:color="auto"/>
              <w:bottom w:val="single" w:sz="4" w:space="0" w:color="auto"/>
              <w:right w:val="single" w:sz="4" w:space="0" w:color="auto"/>
            </w:tcBorders>
            <w:vAlign w:val="center"/>
          </w:tcPr>
          <w:p w:rsidR="00FF2BD3" w:rsidRPr="00A7137A" w:rsidRDefault="00FF2BD3" w:rsidP="00A7137A">
            <w:pPr>
              <w:spacing w:line="360" w:lineRule="auto"/>
              <w:ind w:firstLine="709"/>
              <w:jc w:val="both"/>
              <w:rPr>
                <w:rFonts w:cs="Arial CYR"/>
                <w:sz w:val="28"/>
                <w:szCs w:val="20"/>
              </w:rPr>
            </w:pPr>
          </w:p>
        </w:tc>
      </w:tr>
    </w:tbl>
    <w:p w:rsidR="00FF2BD3" w:rsidRPr="00A7137A" w:rsidRDefault="00FF2BD3" w:rsidP="00A7137A">
      <w:pPr>
        <w:spacing w:line="360" w:lineRule="auto"/>
        <w:ind w:firstLine="709"/>
        <w:jc w:val="both"/>
        <w:rPr>
          <w:sz w:val="28"/>
          <w:szCs w:val="28"/>
        </w:rPr>
      </w:pPr>
    </w:p>
    <w:p w:rsidR="006F721E" w:rsidRPr="00A7137A" w:rsidRDefault="006F721E" w:rsidP="00A7137A">
      <w:pPr>
        <w:spacing w:line="360" w:lineRule="auto"/>
        <w:ind w:firstLine="709"/>
        <w:jc w:val="both"/>
        <w:rPr>
          <w:bCs/>
          <w:sz w:val="28"/>
          <w:szCs w:val="28"/>
        </w:rPr>
      </w:pPr>
      <w:r w:rsidRPr="00A7137A">
        <w:rPr>
          <w:bCs/>
          <w:sz w:val="28"/>
          <w:szCs w:val="28"/>
        </w:rPr>
        <w:t>Таблица 9 - Зарплата и отчисления в бюджетные и во внебюджетные фонды, млн.руб.</w:t>
      </w:r>
    </w:p>
    <w:p w:rsidR="00A7137A" w:rsidRDefault="00A7137A" w:rsidP="00A7137A">
      <w:pPr>
        <w:pStyle w:val="2"/>
        <w:spacing w:before="0" w:after="0" w:line="360" w:lineRule="auto"/>
        <w:ind w:firstLine="709"/>
        <w:jc w:val="both"/>
        <w:rPr>
          <w:rFonts w:ascii="Times New Roman" w:hAnsi="Times New Roman"/>
          <w:b w:val="0"/>
          <w:i w:val="0"/>
        </w:rPr>
      </w:pPr>
    </w:p>
    <w:p w:rsidR="00B15E0B" w:rsidRPr="00A7137A" w:rsidRDefault="00B15E0B" w:rsidP="00A7137A">
      <w:pPr>
        <w:pStyle w:val="2"/>
        <w:spacing w:before="0" w:after="0" w:line="360" w:lineRule="auto"/>
        <w:ind w:firstLine="709"/>
        <w:jc w:val="center"/>
        <w:rPr>
          <w:rFonts w:ascii="Times New Roman" w:hAnsi="Times New Roman"/>
          <w:i w:val="0"/>
        </w:rPr>
      </w:pPr>
      <w:r w:rsidRPr="00A7137A">
        <w:rPr>
          <w:rFonts w:ascii="Times New Roman" w:hAnsi="Times New Roman"/>
          <w:i w:val="0"/>
        </w:rPr>
        <w:t>6.6. Общепроизводственные расходы</w:t>
      </w:r>
    </w:p>
    <w:p w:rsidR="00B15E0B" w:rsidRPr="00A7137A" w:rsidRDefault="00B15E0B" w:rsidP="00A7137A">
      <w:pPr>
        <w:spacing w:line="360" w:lineRule="auto"/>
        <w:ind w:firstLine="709"/>
        <w:jc w:val="both"/>
        <w:rPr>
          <w:sz w:val="28"/>
          <w:szCs w:val="28"/>
        </w:rPr>
      </w:pPr>
    </w:p>
    <w:p w:rsidR="00B15E0B" w:rsidRPr="00A7137A" w:rsidRDefault="00B15E0B" w:rsidP="00A7137A">
      <w:pPr>
        <w:spacing w:line="360" w:lineRule="auto"/>
        <w:ind w:firstLine="709"/>
        <w:jc w:val="both"/>
        <w:rPr>
          <w:sz w:val="28"/>
          <w:szCs w:val="28"/>
        </w:rPr>
      </w:pPr>
      <w:r w:rsidRPr="00A7137A">
        <w:rPr>
          <w:sz w:val="28"/>
          <w:szCs w:val="28"/>
        </w:rPr>
        <w:t>Эта статья затрат (Собщепр) является комплексной, она включает следующие две части:</w:t>
      </w:r>
    </w:p>
    <w:p w:rsidR="00B15E0B" w:rsidRPr="00A7137A" w:rsidRDefault="00B15E0B" w:rsidP="00A7137A">
      <w:pPr>
        <w:spacing w:line="360" w:lineRule="auto"/>
        <w:ind w:firstLine="709"/>
        <w:jc w:val="both"/>
        <w:rPr>
          <w:sz w:val="28"/>
          <w:szCs w:val="28"/>
        </w:rPr>
      </w:pPr>
      <w:r w:rsidRPr="00A7137A">
        <w:rPr>
          <w:sz w:val="28"/>
          <w:szCs w:val="28"/>
        </w:rPr>
        <w:t>а)</w:t>
      </w:r>
      <w:r w:rsidRPr="00A7137A">
        <w:rPr>
          <w:sz w:val="28"/>
          <w:szCs w:val="28"/>
        </w:rPr>
        <w:tab/>
        <w:t>расходы по содержанию и эксплуатации оборудования;</w:t>
      </w:r>
    </w:p>
    <w:p w:rsidR="00B15E0B" w:rsidRPr="00A7137A" w:rsidRDefault="00B15E0B" w:rsidP="00A7137A">
      <w:pPr>
        <w:spacing w:line="360" w:lineRule="auto"/>
        <w:ind w:firstLine="709"/>
        <w:jc w:val="both"/>
        <w:rPr>
          <w:sz w:val="28"/>
          <w:szCs w:val="28"/>
        </w:rPr>
      </w:pPr>
      <w:r w:rsidRPr="00A7137A">
        <w:rPr>
          <w:sz w:val="28"/>
          <w:szCs w:val="28"/>
        </w:rPr>
        <w:t>б)</w:t>
      </w:r>
      <w:r w:rsidRPr="00A7137A">
        <w:rPr>
          <w:sz w:val="28"/>
          <w:szCs w:val="28"/>
        </w:rPr>
        <w:tab/>
        <w:t>расходы по организации, обслуживанию и управлению производством.</w:t>
      </w:r>
    </w:p>
    <w:p w:rsidR="00B15E0B" w:rsidRPr="00A7137A" w:rsidRDefault="00B15E0B" w:rsidP="00A7137A">
      <w:pPr>
        <w:spacing w:line="360" w:lineRule="auto"/>
        <w:ind w:firstLine="709"/>
        <w:jc w:val="both"/>
        <w:rPr>
          <w:sz w:val="28"/>
          <w:szCs w:val="28"/>
        </w:rPr>
      </w:pPr>
    </w:p>
    <w:p w:rsidR="00B15E0B" w:rsidRPr="00A7137A" w:rsidRDefault="00B15E0B" w:rsidP="00A7137A">
      <w:pPr>
        <w:spacing w:line="360" w:lineRule="auto"/>
        <w:ind w:firstLine="709"/>
        <w:jc w:val="center"/>
        <w:rPr>
          <w:b/>
          <w:sz w:val="28"/>
          <w:szCs w:val="28"/>
        </w:rPr>
      </w:pPr>
      <w:r w:rsidRPr="00A7137A">
        <w:rPr>
          <w:b/>
          <w:sz w:val="28"/>
          <w:szCs w:val="28"/>
        </w:rPr>
        <w:t>6.6.1 Расходы по содержанию и эксплуатации оборудования</w:t>
      </w:r>
    </w:p>
    <w:p w:rsidR="00B15E0B" w:rsidRPr="00A7137A" w:rsidRDefault="00B15E0B" w:rsidP="00A7137A">
      <w:pPr>
        <w:spacing w:line="360" w:lineRule="auto"/>
        <w:ind w:firstLine="709"/>
        <w:jc w:val="both"/>
        <w:rPr>
          <w:sz w:val="28"/>
          <w:szCs w:val="28"/>
        </w:rPr>
      </w:pPr>
      <w:r w:rsidRPr="00A7137A">
        <w:rPr>
          <w:sz w:val="28"/>
          <w:szCs w:val="28"/>
        </w:rPr>
        <w:t xml:space="preserve">Расходы по содержанию и эксплуатации оборудования (РСЭО) подразделяются на следующие виды затрат: </w:t>
      </w:r>
    </w:p>
    <w:p w:rsidR="00B15E0B" w:rsidRPr="00A7137A" w:rsidRDefault="00B15E0B" w:rsidP="00A7137A">
      <w:pPr>
        <w:widowControl w:val="0"/>
        <w:numPr>
          <w:ilvl w:val="0"/>
          <w:numId w:val="3"/>
        </w:numPr>
        <w:autoSpaceDE w:val="0"/>
        <w:autoSpaceDN w:val="0"/>
        <w:adjustRightInd w:val="0"/>
        <w:spacing w:line="360" w:lineRule="auto"/>
        <w:ind w:left="0" w:firstLine="709"/>
        <w:jc w:val="both"/>
        <w:rPr>
          <w:sz w:val="28"/>
          <w:szCs w:val="28"/>
        </w:rPr>
      </w:pPr>
      <w:r w:rsidRPr="00A7137A">
        <w:rPr>
          <w:sz w:val="28"/>
          <w:szCs w:val="28"/>
        </w:rPr>
        <w:t>амортизация оборудования, транспортных средств и ценного инструмента;</w:t>
      </w:r>
    </w:p>
    <w:p w:rsidR="00B15E0B" w:rsidRPr="00A7137A" w:rsidRDefault="00B15E0B" w:rsidP="00A7137A">
      <w:pPr>
        <w:widowControl w:val="0"/>
        <w:numPr>
          <w:ilvl w:val="0"/>
          <w:numId w:val="3"/>
        </w:numPr>
        <w:autoSpaceDE w:val="0"/>
        <w:autoSpaceDN w:val="0"/>
        <w:adjustRightInd w:val="0"/>
        <w:spacing w:line="360" w:lineRule="auto"/>
        <w:ind w:left="0" w:firstLine="709"/>
        <w:jc w:val="both"/>
        <w:rPr>
          <w:sz w:val="28"/>
          <w:szCs w:val="28"/>
        </w:rPr>
      </w:pPr>
      <w:r w:rsidRPr="00A7137A">
        <w:rPr>
          <w:sz w:val="28"/>
          <w:szCs w:val="28"/>
        </w:rPr>
        <w:t>эксплуатация оборудования (кроме расходов на ремонт);</w:t>
      </w:r>
    </w:p>
    <w:p w:rsidR="00B15E0B" w:rsidRPr="00A7137A" w:rsidRDefault="00B15E0B" w:rsidP="00A7137A">
      <w:pPr>
        <w:widowControl w:val="0"/>
        <w:numPr>
          <w:ilvl w:val="0"/>
          <w:numId w:val="3"/>
        </w:numPr>
        <w:autoSpaceDE w:val="0"/>
        <w:autoSpaceDN w:val="0"/>
        <w:adjustRightInd w:val="0"/>
        <w:spacing w:line="360" w:lineRule="auto"/>
        <w:ind w:left="0" w:firstLine="709"/>
        <w:jc w:val="both"/>
        <w:rPr>
          <w:sz w:val="28"/>
          <w:szCs w:val="28"/>
        </w:rPr>
      </w:pPr>
      <w:r w:rsidRPr="00A7137A">
        <w:rPr>
          <w:sz w:val="28"/>
          <w:szCs w:val="28"/>
        </w:rPr>
        <w:t>ремонт оборудования и транспортных средств;</w:t>
      </w:r>
      <w:r w:rsidRPr="00A7137A">
        <w:rPr>
          <w:sz w:val="28"/>
          <w:szCs w:val="28"/>
        </w:rPr>
        <w:br/>
        <w:t>внутризаводское перемещение грузов;</w:t>
      </w:r>
    </w:p>
    <w:p w:rsidR="00B15E0B" w:rsidRPr="00A7137A" w:rsidRDefault="00B15E0B" w:rsidP="00A7137A">
      <w:pPr>
        <w:widowControl w:val="0"/>
        <w:numPr>
          <w:ilvl w:val="0"/>
          <w:numId w:val="3"/>
        </w:numPr>
        <w:autoSpaceDE w:val="0"/>
        <w:autoSpaceDN w:val="0"/>
        <w:adjustRightInd w:val="0"/>
        <w:spacing w:line="360" w:lineRule="auto"/>
        <w:ind w:left="0" w:firstLine="709"/>
        <w:jc w:val="both"/>
        <w:rPr>
          <w:sz w:val="28"/>
          <w:szCs w:val="28"/>
        </w:rPr>
      </w:pPr>
      <w:r w:rsidRPr="00A7137A">
        <w:rPr>
          <w:sz w:val="28"/>
          <w:szCs w:val="28"/>
        </w:rPr>
        <w:t>износ малоценных и быстроизнашивающихся инструментов и приспособлений;</w:t>
      </w:r>
    </w:p>
    <w:p w:rsidR="00B15E0B" w:rsidRPr="00A7137A" w:rsidRDefault="00B15E0B" w:rsidP="00A7137A">
      <w:pPr>
        <w:widowControl w:val="0"/>
        <w:numPr>
          <w:ilvl w:val="0"/>
          <w:numId w:val="3"/>
        </w:numPr>
        <w:autoSpaceDE w:val="0"/>
        <w:autoSpaceDN w:val="0"/>
        <w:adjustRightInd w:val="0"/>
        <w:spacing w:line="360" w:lineRule="auto"/>
        <w:ind w:left="0" w:firstLine="709"/>
        <w:jc w:val="both"/>
        <w:rPr>
          <w:sz w:val="28"/>
          <w:szCs w:val="28"/>
        </w:rPr>
      </w:pPr>
      <w:r w:rsidRPr="00A7137A">
        <w:rPr>
          <w:sz w:val="28"/>
          <w:szCs w:val="28"/>
        </w:rPr>
        <w:t>прочие расходы.</w:t>
      </w:r>
    </w:p>
    <w:p w:rsidR="00B15E0B" w:rsidRPr="00A7137A" w:rsidRDefault="00B15E0B" w:rsidP="00A7137A">
      <w:pPr>
        <w:spacing w:line="360" w:lineRule="auto"/>
        <w:ind w:firstLine="709"/>
        <w:jc w:val="both"/>
        <w:rPr>
          <w:sz w:val="28"/>
          <w:szCs w:val="28"/>
        </w:rPr>
      </w:pPr>
      <w:r w:rsidRPr="00A7137A">
        <w:rPr>
          <w:sz w:val="28"/>
          <w:szCs w:val="28"/>
        </w:rPr>
        <w:t>Для того чтобы определить величину РСЭО на годовой объем выпуска продукции, составляется самостоятельная смета затрат. Далее рассмотрим пояснения по расчету отдельных видов затрат этой части статьи.</w:t>
      </w:r>
    </w:p>
    <w:p w:rsidR="00B15E0B" w:rsidRPr="00A7137A" w:rsidRDefault="00B15E0B" w:rsidP="00A7137A">
      <w:pPr>
        <w:spacing w:line="360" w:lineRule="auto"/>
        <w:ind w:firstLine="709"/>
        <w:jc w:val="both"/>
        <w:rPr>
          <w:sz w:val="28"/>
          <w:szCs w:val="28"/>
        </w:rPr>
      </w:pPr>
      <w:r w:rsidRPr="00A7137A">
        <w:rPr>
          <w:sz w:val="28"/>
          <w:szCs w:val="28"/>
        </w:rPr>
        <w:t>Амортизация оборудования, подъемно-транспортных средств и технологической оснастки: величина годовых амортизационных отчислений определяется на основе годовых норм амортизации и первоначальной стоимости соответствующих элементов основных средств по формуле:</w:t>
      </w:r>
    </w:p>
    <w:p w:rsidR="00B15E0B" w:rsidRPr="00A7137A" w:rsidRDefault="00B15E0B" w:rsidP="00A7137A">
      <w:pPr>
        <w:spacing w:line="360" w:lineRule="auto"/>
        <w:ind w:firstLine="709"/>
        <w:jc w:val="both"/>
        <w:rPr>
          <w:sz w:val="28"/>
          <w:szCs w:val="28"/>
        </w:rPr>
      </w:pPr>
      <w:r w:rsidRPr="00A7137A">
        <w:rPr>
          <w:sz w:val="28"/>
          <w:szCs w:val="28"/>
        </w:rPr>
        <w:object w:dxaOrig="3300" w:dyaOrig="380">
          <v:shape id="_x0000_i1066" type="#_x0000_t75" style="width:191.25pt;height:21.75pt" o:ole="">
            <v:imagedata r:id="rId79" o:title=""/>
          </v:shape>
          <o:OLEObject Type="Embed" ProgID="Equation.3" ShapeID="_x0000_i1066" DrawAspect="Content" ObjectID="_1471026281" r:id="rId80"/>
        </w:object>
      </w:r>
    </w:p>
    <w:p w:rsidR="00B15E0B" w:rsidRPr="00A7137A" w:rsidRDefault="00B15E0B" w:rsidP="00A7137A">
      <w:pPr>
        <w:spacing w:line="360" w:lineRule="auto"/>
        <w:ind w:firstLine="709"/>
        <w:jc w:val="both"/>
        <w:rPr>
          <w:sz w:val="28"/>
          <w:szCs w:val="28"/>
        </w:rPr>
      </w:pPr>
      <w:r w:rsidRPr="00A7137A">
        <w:rPr>
          <w:sz w:val="28"/>
          <w:szCs w:val="28"/>
          <w:lang w:val="en-US"/>
        </w:rPr>
        <w:t>F</w:t>
      </w:r>
      <w:r w:rsidRPr="00A7137A">
        <w:rPr>
          <w:sz w:val="28"/>
          <w:szCs w:val="28"/>
        </w:rPr>
        <w:t xml:space="preserve"> = 5303,48*0,1+176,78*0,09+220,98*0,12=572,78 (млн. руб.)</w:t>
      </w:r>
    </w:p>
    <w:p w:rsidR="00B15E0B" w:rsidRPr="00A7137A" w:rsidRDefault="00B15E0B" w:rsidP="00A7137A">
      <w:pPr>
        <w:spacing w:line="360" w:lineRule="auto"/>
        <w:ind w:firstLine="709"/>
        <w:jc w:val="both"/>
        <w:rPr>
          <w:sz w:val="28"/>
          <w:szCs w:val="28"/>
        </w:rPr>
      </w:pPr>
      <w:r w:rsidRPr="00A7137A">
        <w:rPr>
          <w:sz w:val="28"/>
          <w:szCs w:val="28"/>
        </w:rPr>
        <w:t>где Фб</w:t>
      </w:r>
      <w:r w:rsidRPr="00A7137A">
        <w:rPr>
          <w:sz w:val="28"/>
          <w:szCs w:val="28"/>
          <w:lang w:val="en-US"/>
        </w:rPr>
        <w:t>j</w:t>
      </w:r>
      <w:r w:rsidRPr="00A7137A">
        <w:rPr>
          <w:sz w:val="28"/>
          <w:szCs w:val="28"/>
        </w:rPr>
        <w:t xml:space="preserve"> - балансовая стоимость рабочих машин и оборудования, млн.руб.; </w:t>
      </w:r>
    </w:p>
    <w:p w:rsidR="00B15E0B" w:rsidRPr="00A7137A" w:rsidRDefault="00B15E0B" w:rsidP="00A7137A">
      <w:pPr>
        <w:spacing w:line="360" w:lineRule="auto"/>
        <w:ind w:firstLine="709"/>
        <w:jc w:val="both"/>
        <w:rPr>
          <w:sz w:val="28"/>
          <w:szCs w:val="28"/>
        </w:rPr>
      </w:pPr>
      <w:r w:rsidRPr="00A7137A">
        <w:rPr>
          <w:sz w:val="28"/>
          <w:szCs w:val="28"/>
        </w:rPr>
        <w:t>Фб</w:t>
      </w:r>
      <w:r w:rsidRPr="00A7137A">
        <w:rPr>
          <w:sz w:val="28"/>
          <w:szCs w:val="28"/>
          <w:lang w:val="en-US"/>
        </w:rPr>
        <w:t>i</w:t>
      </w:r>
      <w:r w:rsidRPr="00A7137A">
        <w:rPr>
          <w:sz w:val="28"/>
          <w:szCs w:val="28"/>
        </w:rPr>
        <w:t xml:space="preserve"> - балансовая стоимость технологической оснастки, млн.руб.;</w:t>
      </w:r>
    </w:p>
    <w:p w:rsidR="00B15E0B" w:rsidRPr="00A7137A" w:rsidRDefault="00B15E0B" w:rsidP="00A7137A">
      <w:pPr>
        <w:spacing w:line="360" w:lineRule="auto"/>
        <w:ind w:firstLine="709"/>
        <w:jc w:val="both"/>
        <w:rPr>
          <w:sz w:val="28"/>
          <w:szCs w:val="28"/>
        </w:rPr>
      </w:pPr>
      <w:r w:rsidRPr="00A7137A">
        <w:rPr>
          <w:sz w:val="28"/>
          <w:szCs w:val="28"/>
        </w:rPr>
        <w:t>Фб</w:t>
      </w:r>
      <w:r w:rsidRPr="00A7137A">
        <w:rPr>
          <w:sz w:val="28"/>
          <w:szCs w:val="28"/>
          <w:lang w:val="en-US"/>
        </w:rPr>
        <w:t>t</w:t>
      </w:r>
      <w:r w:rsidRPr="00A7137A">
        <w:rPr>
          <w:sz w:val="28"/>
          <w:szCs w:val="28"/>
        </w:rPr>
        <w:t xml:space="preserve"> - балансовая стоимость транспортного оборудования, млн.руб.;</w:t>
      </w:r>
    </w:p>
    <w:p w:rsidR="00B15E0B" w:rsidRPr="00A7137A" w:rsidRDefault="00B15E0B" w:rsidP="00A7137A">
      <w:pPr>
        <w:spacing w:line="360" w:lineRule="auto"/>
        <w:ind w:firstLine="709"/>
        <w:jc w:val="both"/>
        <w:rPr>
          <w:sz w:val="28"/>
          <w:szCs w:val="28"/>
        </w:rPr>
      </w:pPr>
      <w:r w:rsidRPr="00A7137A">
        <w:rPr>
          <w:sz w:val="28"/>
          <w:szCs w:val="28"/>
        </w:rPr>
        <w:t>На</w:t>
      </w:r>
      <w:r w:rsidRPr="00A7137A">
        <w:rPr>
          <w:sz w:val="28"/>
          <w:szCs w:val="28"/>
          <w:lang w:val="en-US"/>
        </w:rPr>
        <w:t>j</w:t>
      </w:r>
      <w:r w:rsidR="00A7137A">
        <w:rPr>
          <w:sz w:val="28"/>
          <w:szCs w:val="28"/>
        </w:rPr>
        <w:t xml:space="preserve"> </w:t>
      </w:r>
      <w:r w:rsidRPr="00A7137A">
        <w:rPr>
          <w:sz w:val="28"/>
          <w:szCs w:val="28"/>
        </w:rPr>
        <w:t>- годовая норма амортизации рабочих машин и оборудования, (10%);</w:t>
      </w:r>
    </w:p>
    <w:p w:rsidR="00B15E0B" w:rsidRPr="00A7137A" w:rsidRDefault="00B15E0B" w:rsidP="00A7137A">
      <w:pPr>
        <w:spacing w:line="360" w:lineRule="auto"/>
        <w:ind w:firstLine="709"/>
        <w:jc w:val="both"/>
        <w:rPr>
          <w:sz w:val="28"/>
          <w:szCs w:val="28"/>
        </w:rPr>
      </w:pPr>
      <w:r w:rsidRPr="00A7137A">
        <w:rPr>
          <w:sz w:val="28"/>
          <w:szCs w:val="28"/>
        </w:rPr>
        <w:t>На</w:t>
      </w:r>
      <w:r w:rsidRPr="00A7137A">
        <w:rPr>
          <w:sz w:val="28"/>
          <w:szCs w:val="28"/>
          <w:lang w:val="en-US"/>
        </w:rPr>
        <w:t>i</w:t>
      </w:r>
      <w:r w:rsidR="00A7137A">
        <w:rPr>
          <w:sz w:val="28"/>
          <w:szCs w:val="28"/>
        </w:rPr>
        <w:t xml:space="preserve"> </w:t>
      </w:r>
      <w:r w:rsidRPr="00A7137A">
        <w:rPr>
          <w:sz w:val="28"/>
          <w:szCs w:val="28"/>
        </w:rPr>
        <w:t>- годовая норма амортизации технологической оснастки, (9%);</w:t>
      </w:r>
    </w:p>
    <w:p w:rsidR="00B15E0B" w:rsidRPr="00A7137A" w:rsidRDefault="00B15E0B" w:rsidP="00A7137A">
      <w:pPr>
        <w:spacing w:line="360" w:lineRule="auto"/>
        <w:ind w:firstLine="709"/>
        <w:jc w:val="both"/>
        <w:rPr>
          <w:sz w:val="28"/>
          <w:szCs w:val="28"/>
        </w:rPr>
      </w:pPr>
      <w:r w:rsidRPr="00A7137A">
        <w:rPr>
          <w:sz w:val="28"/>
          <w:szCs w:val="28"/>
        </w:rPr>
        <w:t>На</w:t>
      </w:r>
      <w:r w:rsidRPr="00A7137A">
        <w:rPr>
          <w:sz w:val="28"/>
          <w:szCs w:val="28"/>
          <w:lang w:val="en-US"/>
        </w:rPr>
        <w:t>t</w:t>
      </w:r>
      <w:r w:rsidR="00A7137A">
        <w:rPr>
          <w:sz w:val="28"/>
          <w:szCs w:val="28"/>
        </w:rPr>
        <w:t xml:space="preserve"> </w:t>
      </w:r>
      <w:r w:rsidRPr="00A7137A">
        <w:rPr>
          <w:sz w:val="28"/>
          <w:szCs w:val="28"/>
        </w:rPr>
        <w:t xml:space="preserve">- годовая норма амортизации транспортного оборудования, (12%). </w:t>
      </w:r>
    </w:p>
    <w:p w:rsidR="00B15E0B" w:rsidRPr="00A7137A" w:rsidRDefault="00B15E0B" w:rsidP="00A7137A">
      <w:pPr>
        <w:spacing w:line="360" w:lineRule="auto"/>
        <w:ind w:firstLine="709"/>
        <w:jc w:val="both"/>
        <w:rPr>
          <w:sz w:val="28"/>
          <w:szCs w:val="28"/>
        </w:rPr>
      </w:pPr>
      <w:r w:rsidRPr="00A7137A">
        <w:rPr>
          <w:sz w:val="28"/>
          <w:szCs w:val="28"/>
        </w:rPr>
        <w:t>Нормы амортизации по оборудованию и транспортным средствам следует принимать по нормативным документам, извлечения из которых приведены в приложении Б.</w:t>
      </w:r>
    </w:p>
    <w:p w:rsidR="00B15E0B" w:rsidRPr="00A7137A" w:rsidRDefault="00B15E0B" w:rsidP="00A7137A">
      <w:pPr>
        <w:spacing w:line="360" w:lineRule="auto"/>
        <w:ind w:firstLine="709"/>
        <w:jc w:val="both"/>
        <w:rPr>
          <w:sz w:val="28"/>
          <w:szCs w:val="28"/>
        </w:rPr>
      </w:pPr>
      <w:r w:rsidRPr="00A7137A">
        <w:rPr>
          <w:sz w:val="28"/>
          <w:szCs w:val="28"/>
        </w:rPr>
        <w:t>Эксплуатация оборудования (кроме расходов на ремонт) включает:</w:t>
      </w:r>
    </w:p>
    <w:p w:rsidR="00B15E0B" w:rsidRPr="00A7137A" w:rsidRDefault="00B15E0B" w:rsidP="00A7137A">
      <w:pPr>
        <w:spacing w:line="360" w:lineRule="auto"/>
        <w:ind w:firstLine="709"/>
        <w:jc w:val="both"/>
        <w:rPr>
          <w:sz w:val="28"/>
          <w:szCs w:val="28"/>
        </w:rPr>
      </w:pPr>
      <w:r w:rsidRPr="00A7137A">
        <w:rPr>
          <w:sz w:val="28"/>
          <w:szCs w:val="28"/>
        </w:rPr>
        <w:t>- заработная плата (в составе основной и дополнительной зарплаты и отчислений в бюджетные и внебюджетные фонды от средств на оплату тpyда) рабочих, занятых обслуживанием машин и оборудования, (слесарей, наладчиков, электромонтеров) и других категорий работающих, непосредственно не занятых производствам продукции;</w:t>
      </w:r>
    </w:p>
    <w:p w:rsidR="00B15E0B" w:rsidRPr="00A7137A" w:rsidRDefault="00B15E0B" w:rsidP="00A7137A">
      <w:pPr>
        <w:spacing w:line="360" w:lineRule="auto"/>
        <w:ind w:firstLine="709"/>
        <w:jc w:val="both"/>
        <w:rPr>
          <w:sz w:val="28"/>
          <w:szCs w:val="28"/>
        </w:rPr>
      </w:pPr>
      <w:r w:rsidRPr="00A7137A">
        <w:rPr>
          <w:sz w:val="28"/>
          <w:szCs w:val="28"/>
        </w:rPr>
        <w:t>- стоимость материалов, расходуемых для обеспечения функционирования оборудования;</w:t>
      </w:r>
    </w:p>
    <w:p w:rsidR="00B15E0B" w:rsidRPr="00A7137A" w:rsidRDefault="00B15E0B" w:rsidP="00A7137A">
      <w:pPr>
        <w:spacing w:line="360" w:lineRule="auto"/>
        <w:ind w:firstLine="709"/>
        <w:jc w:val="both"/>
        <w:rPr>
          <w:sz w:val="28"/>
          <w:szCs w:val="28"/>
        </w:rPr>
      </w:pPr>
      <w:r w:rsidRPr="00A7137A">
        <w:rPr>
          <w:sz w:val="28"/>
          <w:szCs w:val="28"/>
        </w:rPr>
        <w:t>- затраты на электрическую энергию, сжатый воздух, воду, тепловую энергию, потребляемую в процессе работы оборудования.</w:t>
      </w:r>
    </w:p>
    <w:p w:rsidR="00B15E0B" w:rsidRPr="00A7137A" w:rsidRDefault="00B15E0B" w:rsidP="00A7137A">
      <w:pPr>
        <w:spacing w:line="360" w:lineRule="auto"/>
        <w:ind w:firstLine="709"/>
        <w:jc w:val="both"/>
        <w:rPr>
          <w:sz w:val="28"/>
          <w:szCs w:val="28"/>
        </w:rPr>
      </w:pPr>
      <w:r w:rsidRPr="00A7137A">
        <w:rPr>
          <w:sz w:val="28"/>
          <w:szCs w:val="28"/>
        </w:rPr>
        <w:t>Расходы по оплате труда определяются на основании расчета численности персонала, представленного в таблице 4, и среднемесячной величины заработной платы одного работающего.</w:t>
      </w:r>
    </w:p>
    <w:p w:rsidR="00B15E0B" w:rsidRPr="00A7137A" w:rsidRDefault="00B15E0B" w:rsidP="00A7137A">
      <w:pPr>
        <w:spacing w:line="360" w:lineRule="auto"/>
        <w:ind w:firstLine="709"/>
        <w:jc w:val="both"/>
        <w:rPr>
          <w:sz w:val="28"/>
          <w:szCs w:val="28"/>
        </w:rPr>
      </w:pPr>
      <w:r w:rsidRPr="00A7137A">
        <w:rPr>
          <w:sz w:val="28"/>
          <w:szCs w:val="28"/>
        </w:rPr>
        <w:t>Стоимость материалов, потребляемых в процессе функционирования оборудования, рассчитывается укрупнёно в процентах (4%) от стоимости оборудования.</w:t>
      </w:r>
    </w:p>
    <w:p w:rsidR="00B15E0B" w:rsidRPr="00A7137A" w:rsidRDefault="00B15E0B" w:rsidP="00A7137A">
      <w:pPr>
        <w:spacing w:line="360" w:lineRule="auto"/>
        <w:ind w:firstLine="709"/>
        <w:jc w:val="both"/>
        <w:rPr>
          <w:sz w:val="28"/>
          <w:szCs w:val="28"/>
        </w:rPr>
      </w:pPr>
      <w:r w:rsidRPr="00A7137A">
        <w:rPr>
          <w:sz w:val="28"/>
          <w:szCs w:val="28"/>
          <w:lang w:val="en-US"/>
        </w:rPr>
        <w:t>C</w:t>
      </w:r>
      <w:r w:rsidRPr="00A7137A">
        <w:rPr>
          <w:sz w:val="28"/>
          <w:szCs w:val="18"/>
        </w:rPr>
        <w:t>ф.о.</w:t>
      </w:r>
      <w:r w:rsidRPr="00A7137A">
        <w:rPr>
          <w:sz w:val="28"/>
          <w:szCs w:val="28"/>
        </w:rPr>
        <w:t xml:space="preserve"> </w:t>
      </w:r>
      <w:r w:rsidR="001854CE" w:rsidRPr="00A7137A">
        <w:rPr>
          <w:sz w:val="28"/>
          <w:szCs w:val="28"/>
        </w:rPr>
        <w:t>=</w:t>
      </w:r>
      <w:r w:rsidR="00C70239" w:rsidRPr="00A7137A">
        <w:rPr>
          <w:sz w:val="28"/>
          <w:szCs w:val="28"/>
        </w:rPr>
        <w:t xml:space="preserve">0,04*3843,1=153,72 </w:t>
      </w:r>
      <w:r w:rsidRPr="00A7137A">
        <w:rPr>
          <w:sz w:val="28"/>
          <w:szCs w:val="28"/>
        </w:rPr>
        <w:t>(млн.руб.)</w:t>
      </w:r>
    </w:p>
    <w:p w:rsidR="00B15E0B" w:rsidRPr="00A7137A" w:rsidRDefault="00B15E0B" w:rsidP="00A7137A">
      <w:pPr>
        <w:spacing w:line="360" w:lineRule="auto"/>
        <w:ind w:firstLine="709"/>
        <w:jc w:val="both"/>
        <w:rPr>
          <w:sz w:val="28"/>
          <w:szCs w:val="28"/>
        </w:rPr>
      </w:pPr>
      <w:r w:rsidRPr="00A7137A">
        <w:rPr>
          <w:sz w:val="28"/>
          <w:szCs w:val="28"/>
        </w:rPr>
        <w:t>Затраты на электрическую энергию могут быть определены по одноставочному тарифу по формуле:</w:t>
      </w:r>
    </w:p>
    <w:p w:rsidR="00B15E0B" w:rsidRPr="00A7137A" w:rsidRDefault="00B15E0B" w:rsidP="00A7137A">
      <w:pPr>
        <w:spacing w:line="360" w:lineRule="auto"/>
        <w:ind w:firstLine="709"/>
        <w:jc w:val="both"/>
        <w:rPr>
          <w:sz w:val="28"/>
          <w:szCs w:val="28"/>
        </w:rPr>
      </w:pPr>
      <w:r w:rsidRPr="00A7137A">
        <w:rPr>
          <w:sz w:val="28"/>
          <w:szCs w:val="28"/>
        </w:rPr>
        <w:object w:dxaOrig="3960" w:dyaOrig="580">
          <v:shape id="_x0000_i1067" type="#_x0000_t75" style="width:225.75pt;height:33pt" o:ole="">
            <v:imagedata r:id="rId81" o:title=""/>
          </v:shape>
          <o:OLEObject Type="Embed" ProgID="Equation.3" ShapeID="_x0000_i1067" DrawAspect="Content" ObjectID="_1471026282" r:id="rId82"/>
        </w:object>
      </w:r>
    </w:p>
    <w:p w:rsidR="00B15E0B" w:rsidRPr="00A7137A" w:rsidRDefault="00B15E0B" w:rsidP="00A7137A">
      <w:pPr>
        <w:spacing w:line="360" w:lineRule="auto"/>
        <w:ind w:firstLine="709"/>
        <w:jc w:val="both"/>
        <w:rPr>
          <w:sz w:val="28"/>
          <w:szCs w:val="28"/>
        </w:rPr>
      </w:pPr>
      <w:r w:rsidRPr="00A7137A">
        <w:rPr>
          <w:sz w:val="28"/>
          <w:szCs w:val="28"/>
          <w:lang w:val="en-US"/>
        </w:rPr>
        <w:t>C</w:t>
      </w:r>
      <w:r w:rsidRPr="00A7137A">
        <w:rPr>
          <w:sz w:val="28"/>
          <w:szCs w:val="18"/>
        </w:rPr>
        <w:t>эл</w:t>
      </w:r>
      <w:r w:rsidRPr="00A7137A">
        <w:rPr>
          <w:sz w:val="28"/>
          <w:szCs w:val="28"/>
        </w:rPr>
        <w:t xml:space="preserve"> = (1715*3925*1*1*1*1*1,04*0,00025)/0,9=1944,62 (млн.руб.)</w:t>
      </w:r>
    </w:p>
    <w:p w:rsidR="00B15E0B" w:rsidRPr="00A7137A" w:rsidRDefault="00B15E0B" w:rsidP="00A7137A">
      <w:pPr>
        <w:spacing w:line="360" w:lineRule="auto"/>
        <w:ind w:firstLine="709"/>
        <w:jc w:val="both"/>
        <w:rPr>
          <w:sz w:val="28"/>
          <w:szCs w:val="28"/>
        </w:rPr>
      </w:pPr>
      <w:r w:rsidRPr="00A7137A">
        <w:rPr>
          <w:sz w:val="28"/>
          <w:szCs w:val="28"/>
        </w:rPr>
        <w:t>где Wуст</w:t>
      </w:r>
      <w:r w:rsidR="00A7137A">
        <w:rPr>
          <w:sz w:val="28"/>
          <w:szCs w:val="28"/>
        </w:rPr>
        <w:t xml:space="preserve"> </w:t>
      </w:r>
      <w:r w:rsidRPr="00A7137A">
        <w:rPr>
          <w:sz w:val="28"/>
          <w:szCs w:val="28"/>
        </w:rPr>
        <w:t xml:space="preserve">- суммарная установленная мощность, кВт, (1715кВт); </w:t>
      </w:r>
    </w:p>
    <w:p w:rsidR="00B15E0B" w:rsidRPr="00A7137A" w:rsidRDefault="00B15E0B" w:rsidP="00A7137A">
      <w:pPr>
        <w:spacing w:line="360" w:lineRule="auto"/>
        <w:ind w:firstLine="709"/>
        <w:jc w:val="both"/>
        <w:rPr>
          <w:sz w:val="28"/>
          <w:szCs w:val="28"/>
        </w:rPr>
      </w:pPr>
      <w:r w:rsidRPr="00A7137A">
        <w:rPr>
          <w:sz w:val="28"/>
          <w:szCs w:val="28"/>
          <w:lang w:val="en-US"/>
        </w:rPr>
        <w:t>F</w:t>
      </w:r>
      <w:r w:rsidRPr="00A7137A">
        <w:rPr>
          <w:sz w:val="28"/>
          <w:szCs w:val="28"/>
        </w:rPr>
        <w:t>д</w:t>
      </w:r>
      <w:r w:rsidR="00A7137A">
        <w:rPr>
          <w:sz w:val="28"/>
          <w:szCs w:val="28"/>
        </w:rPr>
        <w:t xml:space="preserve"> </w:t>
      </w:r>
      <w:r w:rsidRPr="00A7137A">
        <w:rPr>
          <w:sz w:val="28"/>
          <w:szCs w:val="28"/>
        </w:rPr>
        <w:t>- действительный фонд времени работы оборудования, (3925 ч.);</w:t>
      </w:r>
    </w:p>
    <w:p w:rsidR="00B15E0B" w:rsidRPr="00A7137A" w:rsidRDefault="00B15E0B" w:rsidP="00A7137A">
      <w:pPr>
        <w:spacing w:line="360" w:lineRule="auto"/>
        <w:ind w:firstLine="709"/>
        <w:jc w:val="both"/>
        <w:rPr>
          <w:sz w:val="28"/>
          <w:szCs w:val="28"/>
        </w:rPr>
      </w:pPr>
      <w:r w:rsidRPr="00A7137A">
        <w:rPr>
          <w:sz w:val="28"/>
          <w:szCs w:val="28"/>
        </w:rPr>
        <w:t>kод</w:t>
      </w:r>
      <w:r w:rsidR="00A7137A">
        <w:rPr>
          <w:sz w:val="28"/>
          <w:szCs w:val="28"/>
        </w:rPr>
        <w:t xml:space="preserve"> </w:t>
      </w:r>
      <w:r w:rsidRPr="00A7137A">
        <w:rPr>
          <w:sz w:val="28"/>
          <w:szCs w:val="28"/>
        </w:rPr>
        <w:t>- коэффициент одновременности работы электродвигателей (kод = 1);</w:t>
      </w:r>
    </w:p>
    <w:p w:rsidR="00B15E0B" w:rsidRPr="00A7137A" w:rsidRDefault="00B15E0B" w:rsidP="00A7137A">
      <w:pPr>
        <w:spacing w:line="360" w:lineRule="auto"/>
        <w:ind w:firstLine="709"/>
        <w:jc w:val="both"/>
        <w:rPr>
          <w:sz w:val="28"/>
          <w:szCs w:val="28"/>
        </w:rPr>
      </w:pPr>
      <w:r w:rsidRPr="00A7137A">
        <w:rPr>
          <w:sz w:val="28"/>
          <w:szCs w:val="28"/>
          <w:lang w:val="en-US"/>
        </w:rPr>
        <w:t>k</w:t>
      </w:r>
      <w:r w:rsidRPr="00A7137A">
        <w:rPr>
          <w:sz w:val="28"/>
          <w:szCs w:val="28"/>
        </w:rPr>
        <w:t xml:space="preserve">м, </w:t>
      </w:r>
      <w:r w:rsidRPr="00A7137A">
        <w:rPr>
          <w:sz w:val="28"/>
          <w:szCs w:val="28"/>
          <w:lang w:val="en-US"/>
        </w:rPr>
        <w:t>k</w:t>
      </w:r>
      <w:r w:rsidRPr="00A7137A">
        <w:rPr>
          <w:sz w:val="28"/>
          <w:szCs w:val="28"/>
        </w:rPr>
        <w:t>в</w:t>
      </w:r>
      <w:r w:rsidR="00A7137A">
        <w:rPr>
          <w:sz w:val="28"/>
          <w:szCs w:val="28"/>
        </w:rPr>
        <w:t xml:space="preserve"> </w:t>
      </w:r>
      <w:r w:rsidRPr="00A7137A">
        <w:rPr>
          <w:sz w:val="28"/>
          <w:szCs w:val="28"/>
        </w:rPr>
        <w:t>- коэффициенты, учитывающие загрузку оборудования по мощности и времени (kм = 1, kв = 1);</w:t>
      </w:r>
    </w:p>
    <w:p w:rsidR="00B15E0B" w:rsidRPr="00A7137A" w:rsidRDefault="00B15E0B" w:rsidP="00A7137A">
      <w:pPr>
        <w:spacing w:line="360" w:lineRule="auto"/>
        <w:ind w:firstLine="709"/>
        <w:jc w:val="both"/>
        <w:rPr>
          <w:sz w:val="28"/>
          <w:szCs w:val="28"/>
        </w:rPr>
      </w:pPr>
      <w:r w:rsidRPr="00A7137A">
        <w:rPr>
          <w:sz w:val="28"/>
          <w:szCs w:val="28"/>
        </w:rPr>
        <w:t>kп</w:t>
      </w:r>
      <w:r w:rsidR="00A7137A">
        <w:rPr>
          <w:sz w:val="28"/>
          <w:szCs w:val="28"/>
        </w:rPr>
        <w:t xml:space="preserve"> </w:t>
      </w:r>
      <w:r w:rsidRPr="00A7137A">
        <w:rPr>
          <w:sz w:val="28"/>
          <w:szCs w:val="28"/>
        </w:rPr>
        <w:t>-</w:t>
      </w:r>
      <w:r w:rsidR="00A7137A">
        <w:rPr>
          <w:sz w:val="28"/>
          <w:szCs w:val="28"/>
        </w:rPr>
        <w:t xml:space="preserve"> </w:t>
      </w:r>
      <w:r w:rsidRPr="00A7137A">
        <w:rPr>
          <w:sz w:val="28"/>
          <w:szCs w:val="28"/>
        </w:rPr>
        <w:t>коэффициент,</w:t>
      </w:r>
      <w:r w:rsidR="00A7137A">
        <w:rPr>
          <w:sz w:val="28"/>
          <w:szCs w:val="28"/>
        </w:rPr>
        <w:t xml:space="preserve"> </w:t>
      </w:r>
      <w:r w:rsidRPr="00A7137A">
        <w:rPr>
          <w:sz w:val="28"/>
          <w:szCs w:val="28"/>
        </w:rPr>
        <w:t>учитывающий</w:t>
      </w:r>
      <w:r w:rsidR="00A7137A">
        <w:rPr>
          <w:sz w:val="28"/>
          <w:szCs w:val="28"/>
        </w:rPr>
        <w:t xml:space="preserve"> </w:t>
      </w:r>
      <w:r w:rsidRPr="00A7137A">
        <w:rPr>
          <w:sz w:val="28"/>
          <w:szCs w:val="28"/>
        </w:rPr>
        <w:t>потери</w:t>
      </w:r>
      <w:r w:rsidR="00A7137A">
        <w:rPr>
          <w:sz w:val="28"/>
          <w:szCs w:val="28"/>
        </w:rPr>
        <w:t xml:space="preserve"> </w:t>
      </w:r>
      <w:r w:rsidRPr="00A7137A">
        <w:rPr>
          <w:sz w:val="28"/>
          <w:szCs w:val="28"/>
        </w:rPr>
        <w:t>мощности</w:t>
      </w:r>
      <w:r w:rsidR="00A7137A">
        <w:rPr>
          <w:sz w:val="28"/>
          <w:szCs w:val="28"/>
        </w:rPr>
        <w:t xml:space="preserve"> </w:t>
      </w:r>
      <w:r w:rsidRPr="00A7137A">
        <w:rPr>
          <w:sz w:val="28"/>
          <w:szCs w:val="28"/>
        </w:rPr>
        <w:t>в</w:t>
      </w:r>
      <w:r w:rsidR="00A7137A">
        <w:rPr>
          <w:sz w:val="28"/>
          <w:szCs w:val="28"/>
        </w:rPr>
        <w:t xml:space="preserve"> </w:t>
      </w:r>
      <w:r w:rsidRPr="00A7137A">
        <w:rPr>
          <w:sz w:val="28"/>
          <w:szCs w:val="28"/>
        </w:rPr>
        <w:t>сети (1,03...1,05);</w:t>
      </w:r>
    </w:p>
    <w:p w:rsidR="00B15E0B" w:rsidRPr="00A7137A" w:rsidRDefault="00B15E0B" w:rsidP="00A7137A">
      <w:pPr>
        <w:spacing w:line="360" w:lineRule="auto"/>
        <w:ind w:firstLine="709"/>
        <w:jc w:val="both"/>
        <w:rPr>
          <w:sz w:val="28"/>
          <w:szCs w:val="28"/>
        </w:rPr>
      </w:pPr>
      <w:r w:rsidRPr="00A7137A">
        <w:rPr>
          <w:sz w:val="28"/>
          <w:szCs w:val="28"/>
        </w:rPr>
        <w:t>Цэ</w:t>
      </w:r>
      <w:r w:rsidR="00A7137A">
        <w:rPr>
          <w:sz w:val="28"/>
          <w:szCs w:val="28"/>
        </w:rPr>
        <w:t xml:space="preserve"> </w:t>
      </w:r>
      <w:r w:rsidRPr="00A7137A">
        <w:rPr>
          <w:sz w:val="28"/>
          <w:szCs w:val="28"/>
        </w:rPr>
        <w:t>- средняя стоимость электроэнергии, руб./кВтч, (0,00025 млн.руб.);</w:t>
      </w:r>
    </w:p>
    <w:p w:rsidR="00B15E0B" w:rsidRPr="00A7137A" w:rsidRDefault="00B15E0B" w:rsidP="00A7137A">
      <w:pPr>
        <w:spacing w:line="360" w:lineRule="auto"/>
        <w:ind w:firstLine="709"/>
        <w:jc w:val="both"/>
        <w:rPr>
          <w:sz w:val="28"/>
          <w:szCs w:val="28"/>
        </w:rPr>
      </w:pPr>
      <w:r w:rsidRPr="00A7137A">
        <w:rPr>
          <w:sz w:val="28"/>
          <w:szCs w:val="28"/>
        </w:rPr>
        <w:t>η - КПД электродвигателей станков (0,9).</w:t>
      </w:r>
    </w:p>
    <w:p w:rsidR="00B15E0B" w:rsidRPr="00A7137A" w:rsidRDefault="00B15E0B" w:rsidP="00A7137A">
      <w:pPr>
        <w:spacing w:line="360" w:lineRule="auto"/>
        <w:ind w:firstLine="709"/>
        <w:jc w:val="both"/>
        <w:rPr>
          <w:sz w:val="28"/>
          <w:szCs w:val="28"/>
        </w:rPr>
      </w:pPr>
      <w:r w:rsidRPr="00A7137A">
        <w:rPr>
          <w:sz w:val="28"/>
          <w:szCs w:val="28"/>
        </w:rPr>
        <w:t>Текущий ремонт оборудования и транспортных средств: в эту группу затрат входят затраты на заработную плату, отчисления в бюджет и</w:t>
      </w:r>
      <w:r w:rsidR="00A7137A">
        <w:rPr>
          <w:sz w:val="28"/>
          <w:szCs w:val="28"/>
        </w:rPr>
        <w:t xml:space="preserve"> </w:t>
      </w:r>
      <w:r w:rsidRPr="00A7137A">
        <w:rPr>
          <w:sz w:val="28"/>
          <w:szCs w:val="28"/>
        </w:rPr>
        <w:t>внебюджетные фонды от средств на оплату труда рабочих, занятых ремонтом оборудования; расходы на материалы, потребляемые в процессе выполнения ремонтных работ; услуги ремонтных цехов завода. Они могут быть определены укрупнение на основе норматива затрат на единицу ремонтной сложности или час работы оборудования. (Данные представлены в таблице А4 приложения А).</w:t>
      </w:r>
    </w:p>
    <w:p w:rsidR="00B15E0B" w:rsidRPr="00A7137A" w:rsidRDefault="00B15E0B" w:rsidP="00A7137A">
      <w:pPr>
        <w:spacing w:line="360" w:lineRule="auto"/>
        <w:ind w:firstLine="709"/>
        <w:jc w:val="both"/>
        <w:rPr>
          <w:sz w:val="28"/>
          <w:szCs w:val="28"/>
        </w:rPr>
      </w:pPr>
      <w:r w:rsidRPr="00A7137A">
        <w:rPr>
          <w:sz w:val="28"/>
          <w:szCs w:val="28"/>
          <w:lang w:val="en-US"/>
        </w:rPr>
        <w:t>C</w:t>
      </w:r>
      <w:r w:rsidRPr="00A7137A">
        <w:rPr>
          <w:sz w:val="28"/>
          <w:szCs w:val="18"/>
        </w:rPr>
        <w:t>р</w:t>
      </w:r>
      <w:r w:rsidRPr="00A7137A">
        <w:rPr>
          <w:sz w:val="28"/>
          <w:szCs w:val="28"/>
        </w:rPr>
        <w:t xml:space="preserve"> = </w:t>
      </w:r>
      <w:r w:rsidR="0090567D" w:rsidRPr="00A7137A">
        <w:rPr>
          <w:sz w:val="28"/>
          <w:szCs w:val="28"/>
        </w:rPr>
        <w:t xml:space="preserve">0,03*3843,1 = 115,29 </w:t>
      </w:r>
      <w:r w:rsidRPr="00A7137A">
        <w:rPr>
          <w:sz w:val="28"/>
          <w:szCs w:val="28"/>
        </w:rPr>
        <w:t>(млн.руб.)</w:t>
      </w:r>
    </w:p>
    <w:p w:rsidR="00B15E0B" w:rsidRPr="00A7137A" w:rsidRDefault="00B15E0B" w:rsidP="00A7137A">
      <w:pPr>
        <w:spacing w:line="360" w:lineRule="auto"/>
        <w:ind w:firstLine="709"/>
        <w:jc w:val="both"/>
        <w:rPr>
          <w:sz w:val="28"/>
          <w:szCs w:val="28"/>
        </w:rPr>
      </w:pPr>
      <w:r w:rsidRPr="00A7137A">
        <w:rPr>
          <w:sz w:val="28"/>
          <w:szCs w:val="28"/>
        </w:rPr>
        <w:t>Внутризаводское перемещение грузов: сюда входят расходы на содержание и эксплуатацию транспортных средств; стоимость смазочных, обтирочных материалов, горючего, запчастей и других материалов, оплата труда рабочих, отчисления в бюджет и во внебюджетные фонды от средств на оплату труда, стоимость услуг других цехов и сторонних организаций. (Данные представлены в таблице А4 приложения А).</w:t>
      </w:r>
    </w:p>
    <w:p w:rsidR="00B15E0B" w:rsidRPr="00A7137A" w:rsidRDefault="00B15E0B" w:rsidP="00A7137A">
      <w:pPr>
        <w:spacing w:line="360" w:lineRule="auto"/>
        <w:ind w:firstLine="709"/>
        <w:jc w:val="both"/>
        <w:rPr>
          <w:sz w:val="28"/>
          <w:szCs w:val="28"/>
        </w:rPr>
      </w:pPr>
      <w:r w:rsidRPr="00A7137A">
        <w:rPr>
          <w:sz w:val="28"/>
          <w:szCs w:val="28"/>
          <w:lang w:val="en-US"/>
        </w:rPr>
        <w:t>C</w:t>
      </w:r>
      <w:r w:rsidRPr="00A7137A">
        <w:rPr>
          <w:sz w:val="28"/>
          <w:szCs w:val="18"/>
        </w:rPr>
        <w:t>вн.пер.</w:t>
      </w:r>
      <w:r w:rsidRPr="00A7137A">
        <w:rPr>
          <w:sz w:val="28"/>
          <w:szCs w:val="28"/>
        </w:rPr>
        <w:t xml:space="preserve"> = </w:t>
      </w:r>
      <w:r w:rsidR="0090567D" w:rsidRPr="00A7137A">
        <w:rPr>
          <w:sz w:val="28"/>
          <w:szCs w:val="28"/>
        </w:rPr>
        <w:t>0,02*3843,1 = 76,86</w:t>
      </w:r>
      <w:r w:rsidRPr="00A7137A">
        <w:rPr>
          <w:sz w:val="28"/>
          <w:szCs w:val="28"/>
        </w:rPr>
        <w:t xml:space="preserve"> (млн.руб.)</w:t>
      </w:r>
    </w:p>
    <w:p w:rsidR="00B15E0B" w:rsidRPr="00A7137A" w:rsidRDefault="00B15E0B" w:rsidP="00A7137A">
      <w:pPr>
        <w:spacing w:line="360" w:lineRule="auto"/>
        <w:ind w:firstLine="709"/>
        <w:jc w:val="both"/>
        <w:rPr>
          <w:sz w:val="28"/>
          <w:szCs w:val="28"/>
        </w:rPr>
      </w:pPr>
      <w:r w:rsidRPr="00A7137A">
        <w:rPr>
          <w:sz w:val="28"/>
          <w:szCs w:val="28"/>
        </w:rPr>
        <w:t>Износ малоценного и быстроизнашивающегося инструмента: в эту группу затрат включаются все виды технологического оснащения стоимостью до нормативно установленной стоимости или со сроком службы менее одного года, потребляемые в течение года для обеспечения планируемого выпуска продукции. (Данные представлены в таблице А4 приложения А).</w:t>
      </w:r>
    </w:p>
    <w:p w:rsidR="00B15E0B" w:rsidRPr="00A7137A" w:rsidRDefault="00B15E0B" w:rsidP="00A7137A">
      <w:pPr>
        <w:spacing w:line="360" w:lineRule="auto"/>
        <w:ind w:firstLine="709"/>
        <w:jc w:val="both"/>
        <w:rPr>
          <w:sz w:val="28"/>
          <w:szCs w:val="28"/>
        </w:rPr>
      </w:pPr>
      <w:r w:rsidRPr="00A7137A">
        <w:rPr>
          <w:sz w:val="28"/>
          <w:szCs w:val="28"/>
          <w:lang w:val="en-US"/>
        </w:rPr>
        <w:t>C</w:t>
      </w:r>
      <w:r w:rsidRPr="00A7137A">
        <w:rPr>
          <w:sz w:val="28"/>
          <w:szCs w:val="18"/>
        </w:rPr>
        <w:t>м.б.и.</w:t>
      </w:r>
      <w:r w:rsidR="00914D09" w:rsidRPr="00A7137A">
        <w:rPr>
          <w:sz w:val="28"/>
          <w:szCs w:val="28"/>
        </w:rPr>
        <w:t xml:space="preserve"> = </w:t>
      </w:r>
      <w:r w:rsidR="0090567D" w:rsidRPr="00A7137A">
        <w:rPr>
          <w:sz w:val="28"/>
          <w:szCs w:val="28"/>
        </w:rPr>
        <w:t>0,006*3843,1 = 23,05</w:t>
      </w:r>
      <w:r w:rsidRPr="00A7137A">
        <w:rPr>
          <w:sz w:val="28"/>
          <w:szCs w:val="28"/>
        </w:rPr>
        <w:t xml:space="preserve"> (млн.руб.)</w:t>
      </w:r>
    </w:p>
    <w:p w:rsidR="00B15E0B" w:rsidRPr="00A7137A" w:rsidRDefault="00B15E0B" w:rsidP="00A7137A">
      <w:pPr>
        <w:spacing w:line="360" w:lineRule="auto"/>
        <w:ind w:firstLine="709"/>
        <w:jc w:val="both"/>
        <w:rPr>
          <w:sz w:val="28"/>
          <w:szCs w:val="28"/>
        </w:rPr>
      </w:pPr>
      <w:r w:rsidRPr="00A7137A">
        <w:rPr>
          <w:sz w:val="28"/>
          <w:szCs w:val="28"/>
        </w:rPr>
        <w:t>Прочие расходы: включает такие затраты, которые не вошли ни в одну из вышеперечисленных групп затрат. В данном варианте эти затраты равны нулю.</w:t>
      </w:r>
    </w:p>
    <w:p w:rsidR="00B15E0B" w:rsidRPr="00A7137A" w:rsidRDefault="00B15E0B" w:rsidP="00A7137A">
      <w:pPr>
        <w:spacing w:line="360" w:lineRule="auto"/>
        <w:ind w:firstLine="709"/>
        <w:jc w:val="both"/>
        <w:rPr>
          <w:sz w:val="28"/>
          <w:szCs w:val="28"/>
        </w:rPr>
      </w:pPr>
      <w:r w:rsidRPr="00A7137A">
        <w:rPr>
          <w:sz w:val="28"/>
          <w:szCs w:val="28"/>
        </w:rPr>
        <w:t>Полученная величина расходов по данной статье представляет затраты, обусловленные использованием всего установленного оборудования в цехе или на участке (не поточной линии) на годовой объем производства.</w:t>
      </w:r>
    </w:p>
    <w:p w:rsidR="00B15E0B" w:rsidRPr="00A7137A" w:rsidRDefault="00B15E0B" w:rsidP="00A7137A">
      <w:pPr>
        <w:spacing w:line="360" w:lineRule="auto"/>
        <w:ind w:firstLine="709"/>
        <w:jc w:val="both"/>
        <w:rPr>
          <w:sz w:val="28"/>
          <w:szCs w:val="28"/>
        </w:rPr>
      </w:pPr>
    </w:p>
    <w:p w:rsidR="00B15E0B" w:rsidRPr="00A7137A" w:rsidRDefault="00B15E0B" w:rsidP="00A7137A">
      <w:pPr>
        <w:spacing w:line="360" w:lineRule="auto"/>
        <w:ind w:firstLine="709"/>
        <w:jc w:val="center"/>
        <w:rPr>
          <w:b/>
          <w:sz w:val="28"/>
          <w:szCs w:val="28"/>
        </w:rPr>
      </w:pPr>
      <w:r w:rsidRPr="00A7137A">
        <w:rPr>
          <w:b/>
          <w:sz w:val="28"/>
          <w:szCs w:val="28"/>
        </w:rPr>
        <w:t>6.6.2 Расходы по организации, обслуживанию и управлению производством</w:t>
      </w:r>
    </w:p>
    <w:p w:rsidR="00B15E0B" w:rsidRPr="00A7137A" w:rsidRDefault="00B15E0B" w:rsidP="00A7137A">
      <w:pPr>
        <w:spacing w:line="360" w:lineRule="auto"/>
        <w:ind w:firstLine="709"/>
        <w:jc w:val="both"/>
        <w:rPr>
          <w:sz w:val="28"/>
          <w:szCs w:val="28"/>
        </w:rPr>
      </w:pPr>
      <w:r w:rsidRPr="00A7137A">
        <w:rPr>
          <w:sz w:val="28"/>
          <w:szCs w:val="28"/>
        </w:rPr>
        <w:t>Расходы по организации, обслуживанию и управлению производством включает следующие группы затрат:</w:t>
      </w:r>
    </w:p>
    <w:p w:rsidR="00B15E0B" w:rsidRPr="00A7137A" w:rsidRDefault="00B15E0B" w:rsidP="00A7137A">
      <w:pPr>
        <w:spacing w:line="360" w:lineRule="auto"/>
        <w:ind w:firstLine="709"/>
        <w:jc w:val="both"/>
        <w:rPr>
          <w:sz w:val="28"/>
          <w:szCs w:val="28"/>
        </w:rPr>
      </w:pPr>
      <w:r w:rsidRPr="00A7137A">
        <w:rPr>
          <w:sz w:val="28"/>
          <w:szCs w:val="28"/>
        </w:rPr>
        <w:t>- оплата труда работников аппарата управления цехом (цехами), а также оплата труда специалистов и других служащих, обслуживающих производство, включая соответствующие отчисления;</w:t>
      </w:r>
    </w:p>
    <w:p w:rsidR="00B15E0B" w:rsidRPr="00A7137A" w:rsidRDefault="00B15E0B" w:rsidP="00A7137A">
      <w:pPr>
        <w:spacing w:line="360" w:lineRule="auto"/>
        <w:ind w:firstLine="709"/>
        <w:jc w:val="both"/>
        <w:rPr>
          <w:sz w:val="28"/>
          <w:szCs w:val="28"/>
        </w:rPr>
      </w:pPr>
      <w:r w:rsidRPr="00A7137A">
        <w:rPr>
          <w:sz w:val="28"/>
          <w:szCs w:val="28"/>
        </w:rPr>
        <w:t>- амортизация зданий, сооружений, инвентаря;</w:t>
      </w:r>
    </w:p>
    <w:p w:rsidR="00B15E0B" w:rsidRPr="00A7137A" w:rsidRDefault="00B15E0B" w:rsidP="00A7137A">
      <w:pPr>
        <w:spacing w:line="360" w:lineRule="auto"/>
        <w:ind w:firstLine="709"/>
        <w:jc w:val="both"/>
        <w:rPr>
          <w:sz w:val="28"/>
          <w:szCs w:val="28"/>
        </w:rPr>
      </w:pPr>
      <w:r w:rsidRPr="00A7137A">
        <w:rPr>
          <w:sz w:val="28"/>
          <w:szCs w:val="28"/>
        </w:rPr>
        <w:t>- содержание и ремонт зданий, сооружений, инвентаря;</w:t>
      </w:r>
    </w:p>
    <w:p w:rsidR="00B15E0B" w:rsidRPr="00A7137A" w:rsidRDefault="00B15E0B" w:rsidP="00A7137A">
      <w:pPr>
        <w:spacing w:line="360" w:lineRule="auto"/>
        <w:ind w:firstLine="709"/>
        <w:jc w:val="both"/>
        <w:rPr>
          <w:sz w:val="28"/>
          <w:szCs w:val="28"/>
        </w:rPr>
      </w:pPr>
      <w:r w:rsidRPr="00A7137A">
        <w:rPr>
          <w:sz w:val="28"/>
          <w:szCs w:val="28"/>
        </w:rPr>
        <w:t>- расходы на испытания, опыты, исследования, рационализацию и изобретательство;</w:t>
      </w:r>
    </w:p>
    <w:p w:rsidR="00B15E0B" w:rsidRPr="00A7137A" w:rsidRDefault="00B15E0B" w:rsidP="00A7137A">
      <w:pPr>
        <w:spacing w:line="360" w:lineRule="auto"/>
        <w:ind w:firstLine="709"/>
        <w:jc w:val="both"/>
        <w:rPr>
          <w:sz w:val="28"/>
          <w:szCs w:val="28"/>
        </w:rPr>
      </w:pPr>
      <w:r w:rsidRPr="00A7137A">
        <w:rPr>
          <w:sz w:val="28"/>
          <w:szCs w:val="28"/>
        </w:rPr>
        <w:t>- расходы на мероприятия по обеспечению нормальных условий труда техники безопасности;</w:t>
      </w:r>
    </w:p>
    <w:p w:rsidR="00B15E0B" w:rsidRPr="00A7137A" w:rsidRDefault="00B15E0B" w:rsidP="00A7137A">
      <w:pPr>
        <w:spacing w:line="360" w:lineRule="auto"/>
        <w:ind w:firstLine="709"/>
        <w:jc w:val="both"/>
        <w:rPr>
          <w:sz w:val="28"/>
          <w:szCs w:val="28"/>
        </w:rPr>
      </w:pPr>
      <w:r w:rsidRPr="00A7137A">
        <w:rPr>
          <w:sz w:val="28"/>
          <w:szCs w:val="28"/>
        </w:rPr>
        <w:t>- прочие расходы.</w:t>
      </w:r>
    </w:p>
    <w:p w:rsidR="00B15E0B" w:rsidRPr="00A7137A" w:rsidRDefault="00B15E0B" w:rsidP="00A7137A">
      <w:pPr>
        <w:spacing w:line="360" w:lineRule="auto"/>
        <w:ind w:firstLine="709"/>
        <w:jc w:val="both"/>
        <w:rPr>
          <w:sz w:val="28"/>
          <w:szCs w:val="28"/>
        </w:rPr>
      </w:pPr>
      <w:r w:rsidRPr="00A7137A">
        <w:rPr>
          <w:sz w:val="28"/>
          <w:szCs w:val="28"/>
        </w:rPr>
        <w:t>Расходы по вышеперечисленным группам затрат рассчитываются аналогичным образом, рассмотренным ранее. Отметит некоторые особенности.</w:t>
      </w:r>
    </w:p>
    <w:p w:rsidR="00B15E0B" w:rsidRPr="00A7137A" w:rsidRDefault="00B15E0B" w:rsidP="00A7137A">
      <w:pPr>
        <w:spacing w:line="360" w:lineRule="auto"/>
        <w:ind w:firstLine="709"/>
        <w:jc w:val="both"/>
        <w:rPr>
          <w:sz w:val="28"/>
          <w:szCs w:val="28"/>
        </w:rPr>
      </w:pPr>
      <w:r w:rsidRPr="00A7137A">
        <w:rPr>
          <w:sz w:val="28"/>
          <w:szCs w:val="28"/>
        </w:rPr>
        <w:t>Амортизация зданий и сооружений определяется по формуле:</w:t>
      </w:r>
    </w:p>
    <w:p w:rsidR="00B15E0B" w:rsidRPr="00A7137A" w:rsidRDefault="00B15E0B" w:rsidP="00A7137A">
      <w:pPr>
        <w:spacing w:line="360" w:lineRule="auto"/>
        <w:ind w:firstLine="709"/>
        <w:jc w:val="both"/>
        <w:rPr>
          <w:sz w:val="28"/>
          <w:szCs w:val="28"/>
        </w:rPr>
      </w:pPr>
      <w:r w:rsidRPr="00A7137A">
        <w:rPr>
          <w:sz w:val="28"/>
          <w:szCs w:val="28"/>
        </w:rPr>
        <w:object w:dxaOrig="2180" w:dyaOrig="320">
          <v:shape id="_x0000_i1068" type="#_x0000_t75" style="width:136.5pt;height:19.5pt" o:ole="">
            <v:imagedata r:id="rId83" o:title=""/>
          </v:shape>
          <o:OLEObject Type="Embed" ProgID="Equation.3" ShapeID="_x0000_i1068" DrawAspect="Content" ObjectID="_1471026283" r:id="rId84"/>
        </w:object>
      </w:r>
    </w:p>
    <w:p w:rsidR="00B15E0B" w:rsidRPr="00A7137A" w:rsidRDefault="00B15E0B" w:rsidP="00A7137A">
      <w:pPr>
        <w:spacing w:line="360" w:lineRule="auto"/>
        <w:ind w:firstLine="709"/>
        <w:jc w:val="both"/>
        <w:rPr>
          <w:sz w:val="28"/>
          <w:szCs w:val="28"/>
        </w:rPr>
      </w:pPr>
      <w:r w:rsidRPr="00A7137A">
        <w:rPr>
          <w:sz w:val="28"/>
          <w:szCs w:val="28"/>
        </w:rPr>
        <w:t>А</w:t>
      </w:r>
      <w:r w:rsidRPr="00A7137A">
        <w:rPr>
          <w:sz w:val="28"/>
          <w:szCs w:val="18"/>
        </w:rPr>
        <w:t>общ.хоз.</w:t>
      </w:r>
      <w:r w:rsidRPr="00A7137A">
        <w:rPr>
          <w:sz w:val="28"/>
          <w:szCs w:val="28"/>
        </w:rPr>
        <w:t xml:space="preserve"> = </w:t>
      </w:r>
      <w:r w:rsidR="00AF6929" w:rsidRPr="00A7137A">
        <w:rPr>
          <w:sz w:val="28"/>
          <w:szCs w:val="28"/>
        </w:rPr>
        <w:t>2705</w:t>
      </w:r>
      <w:r w:rsidRPr="00A7137A">
        <w:rPr>
          <w:sz w:val="28"/>
          <w:szCs w:val="28"/>
        </w:rPr>
        <w:t xml:space="preserve"> * 0,015 = 4</w:t>
      </w:r>
      <w:r w:rsidR="00AF6929" w:rsidRPr="00A7137A">
        <w:rPr>
          <w:sz w:val="28"/>
          <w:szCs w:val="28"/>
        </w:rPr>
        <w:t>0,58</w:t>
      </w:r>
      <w:r w:rsidRPr="00A7137A">
        <w:rPr>
          <w:sz w:val="28"/>
          <w:szCs w:val="28"/>
        </w:rPr>
        <w:t xml:space="preserve"> (млн.руб.)</w:t>
      </w:r>
    </w:p>
    <w:p w:rsidR="00B15E0B" w:rsidRPr="00A7137A" w:rsidRDefault="00B15E0B" w:rsidP="00A7137A">
      <w:pPr>
        <w:spacing w:line="360" w:lineRule="auto"/>
        <w:ind w:firstLine="709"/>
        <w:jc w:val="both"/>
        <w:rPr>
          <w:sz w:val="28"/>
          <w:szCs w:val="28"/>
        </w:rPr>
      </w:pPr>
      <w:r w:rsidRPr="00A7137A">
        <w:rPr>
          <w:sz w:val="28"/>
          <w:szCs w:val="28"/>
        </w:rPr>
        <w:t>где Кзд</w:t>
      </w:r>
      <w:r w:rsidR="00A7137A">
        <w:rPr>
          <w:sz w:val="28"/>
          <w:szCs w:val="28"/>
        </w:rPr>
        <w:t xml:space="preserve"> </w:t>
      </w:r>
      <w:r w:rsidRPr="00A7137A">
        <w:rPr>
          <w:sz w:val="28"/>
          <w:szCs w:val="28"/>
        </w:rPr>
        <w:t xml:space="preserve">- капиталовложения в здания; </w:t>
      </w:r>
    </w:p>
    <w:p w:rsidR="00B15E0B" w:rsidRPr="00A7137A" w:rsidRDefault="00B15E0B" w:rsidP="00A7137A">
      <w:pPr>
        <w:spacing w:line="360" w:lineRule="auto"/>
        <w:ind w:firstLine="709"/>
        <w:jc w:val="both"/>
        <w:rPr>
          <w:sz w:val="28"/>
          <w:szCs w:val="28"/>
        </w:rPr>
      </w:pPr>
      <w:r w:rsidRPr="00A7137A">
        <w:rPr>
          <w:sz w:val="28"/>
          <w:szCs w:val="28"/>
        </w:rPr>
        <w:t>На.зд.</w:t>
      </w:r>
      <w:r w:rsidR="00A7137A">
        <w:rPr>
          <w:sz w:val="28"/>
          <w:szCs w:val="28"/>
        </w:rPr>
        <w:t xml:space="preserve"> </w:t>
      </w:r>
      <w:r w:rsidRPr="00A7137A">
        <w:rPr>
          <w:sz w:val="28"/>
          <w:szCs w:val="28"/>
        </w:rPr>
        <w:t>-норма амортизации зданий (1,5%).</w:t>
      </w:r>
    </w:p>
    <w:p w:rsidR="00B15E0B" w:rsidRPr="00A7137A" w:rsidRDefault="00B15E0B" w:rsidP="00A7137A">
      <w:pPr>
        <w:spacing w:line="360" w:lineRule="auto"/>
        <w:ind w:firstLine="709"/>
        <w:jc w:val="both"/>
        <w:rPr>
          <w:sz w:val="28"/>
          <w:szCs w:val="28"/>
        </w:rPr>
      </w:pPr>
      <w:r w:rsidRPr="00A7137A">
        <w:rPr>
          <w:sz w:val="28"/>
          <w:szCs w:val="28"/>
        </w:rPr>
        <w:t>Содержание зданий и сооружений определяется на основе норм расхода денежных средств на один кв. м. площади здания в размере 0,5% от стоимости зданий и сооружений . Ремонт зданий и сооружений можно принять равной 0,7 % от стоимости здания.</w:t>
      </w:r>
    </w:p>
    <w:p w:rsidR="00B15E0B" w:rsidRPr="00A7137A" w:rsidRDefault="00B15E0B" w:rsidP="00A7137A">
      <w:pPr>
        <w:spacing w:line="360" w:lineRule="auto"/>
        <w:ind w:firstLine="709"/>
        <w:jc w:val="both"/>
        <w:rPr>
          <w:sz w:val="28"/>
          <w:szCs w:val="28"/>
        </w:rPr>
      </w:pPr>
      <w:r w:rsidRPr="00A7137A">
        <w:rPr>
          <w:sz w:val="28"/>
          <w:szCs w:val="28"/>
          <w:lang w:val="en-US"/>
        </w:rPr>
        <w:t>C</w:t>
      </w:r>
      <w:r w:rsidRPr="00A7137A">
        <w:rPr>
          <w:sz w:val="28"/>
          <w:szCs w:val="18"/>
        </w:rPr>
        <w:t>сод.зд</w:t>
      </w:r>
      <w:r w:rsidRPr="00A7137A">
        <w:rPr>
          <w:sz w:val="28"/>
          <w:szCs w:val="28"/>
        </w:rPr>
        <w:t xml:space="preserve"> = 0,005 * </w:t>
      </w:r>
      <w:r w:rsidR="00956DBD" w:rsidRPr="00A7137A">
        <w:rPr>
          <w:sz w:val="28"/>
          <w:szCs w:val="28"/>
        </w:rPr>
        <w:t>2705,1</w:t>
      </w:r>
      <w:r w:rsidRPr="00A7137A">
        <w:rPr>
          <w:sz w:val="28"/>
          <w:szCs w:val="28"/>
        </w:rPr>
        <w:t xml:space="preserve">= </w:t>
      </w:r>
      <w:r w:rsidR="00956DBD" w:rsidRPr="00A7137A">
        <w:rPr>
          <w:sz w:val="28"/>
          <w:szCs w:val="28"/>
        </w:rPr>
        <w:t>13,52</w:t>
      </w:r>
      <w:r w:rsidRPr="00A7137A">
        <w:rPr>
          <w:sz w:val="28"/>
          <w:szCs w:val="28"/>
        </w:rPr>
        <w:t xml:space="preserve"> (млн.руб.)</w:t>
      </w:r>
    </w:p>
    <w:p w:rsidR="00B15E0B" w:rsidRPr="00A7137A" w:rsidRDefault="00B15E0B" w:rsidP="00A7137A">
      <w:pPr>
        <w:spacing w:line="360" w:lineRule="auto"/>
        <w:ind w:firstLine="709"/>
        <w:jc w:val="both"/>
        <w:rPr>
          <w:sz w:val="28"/>
          <w:szCs w:val="28"/>
        </w:rPr>
      </w:pPr>
      <w:r w:rsidRPr="00A7137A">
        <w:rPr>
          <w:sz w:val="28"/>
          <w:szCs w:val="28"/>
          <w:lang w:val="en-US"/>
        </w:rPr>
        <w:t>C</w:t>
      </w:r>
      <w:r w:rsidRPr="00A7137A">
        <w:rPr>
          <w:sz w:val="28"/>
          <w:szCs w:val="18"/>
        </w:rPr>
        <w:t xml:space="preserve">рем.зд </w:t>
      </w:r>
      <w:r w:rsidRPr="00A7137A">
        <w:rPr>
          <w:sz w:val="28"/>
          <w:szCs w:val="28"/>
        </w:rPr>
        <w:t xml:space="preserve">= 0,007 * </w:t>
      </w:r>
      <w:r w:rsidR="00956DBD" w:rsidRPr="00A7137A">
        <w:rPr>
          <w:sz w:val="28"/>
          <w:szCs w:val="28"/>
        </w:rPr>
        <w:t>2705,1</w:t>
      </w:r>
      <w:r w:rsidRPr="00A7137A">
        <w:rPr>
          <w:sz w:val="28"/>
          <w:szCs w:val="28"/>
        </w:rPr>
        <w:t xml:space="preserve"> = </w:t>
      </w:r>
      <w:r w:rsidR="00956DBD" w:rsidRPr="00A7137A">
        <w:rPr>
          <w:sz w:val="28"/>
          <w:szCs w:val="28"/>
        </w:rPr>
        <w:t>18,93</w:t>
      </w:r>
      <w:r w:rsidRPr="00A7137A">
        <w:rPr>
          <w:sz w:val="28"/>
          <w:szCs w:val="28"/>
        </w:rPr>
        <w:t xml:space="preserve"> (млн.руб.)</w:t>
      </w:r>
    </w:p>
    <w:p w:rsidR="00B15E0B" w:rsidRPr="00A7137A" w:rsidRDefault="00B15E0B" w:rsidP="00A7137A">
      <w:pPr>
        <w:spacing w:line="360" w:lineRule="auto"/>
        <w:ind w:firstLine="709"/>
        <w:jc w:val="both"/>
        <w:rPr>
          <w:sz w:val="28"/>
          <w:szCs w:val="28"/>
        </w:rPr>
      </w:pPr>
      <w:r w:rsidRPr="00A7137A">
        <w:rPr>
          <w:sz w:val="28"/>
          <w:szCs w:val="28"/>
        </w:rPr>
        <w:t>Расходы по охране труда принимаются равными 0,05 млн. руб. на одного работника.</w:t>
      </w:r>
    </w:p>
    <w:p w:rsidR="00B15E0B" w:rsidRPr="00A7137A" w:rsidRDefault="00B15E0B" w:rsidP="00A7137A">
      <w:pPr>
        <w:spacing w:line="360" w:lineRule="auto"/>
        <w:ind w:firstLine="709"/>
        <w:jc w:val="both"/>
        <w:rPr>
          <w:sz w:val="28"/>
          <w:szCs w:val="28"/>
        </w:rPr>
      </w:pPr>
      <w:r w:rsidRPr="00A7137A">
        <w:rPr>
          <w:sz w:val="28"/>
          <w:szCs w:val="28"/>
          <w:lang w:val="en-US"/>
        </w:rPr>
        <w:t>C</w:t>
      </w:r>
      <w:r w:rsidRPr="00A7137A">
        <w:rPr>
          <w:sz w:val="28"/>
          <w:szCs w:val="18"/>
        </w:rPr>
        <w:t>охр.тр.</w:t>
      </w:r>
      <w:r w:rsidRPr="00A7137A">
        <w:rPr>
          <w:sz w:val="28"/>
          <w:szCs w:val="28"/>
        </w:rPr>
        <w:t xml:space="preserve"> = 0,05 * </w:t>
      </w:r>
      <w:r w:rsidR="00956DBD" w:rsidRPr="00A7137A">
        <w:rPr>
          <w:sz w:val="28"/>
          <w:szCs w:val="28"/>
        </w:rPr>
        <w:t>679</w:t>
      </w:r>
      <w:r w:rsidRPr="00A7137A">
        <w:rPr>
          <w:sz w:val="28"/>
          <w:szCs w:val="28"/>
        </w:rPr>
        <w:t xml:space="preserve"> = </w:t>
      </w:r>
      <w:r w:rsidR="00956DBD" w:rsidRPr="00A7137A">
        <w:rPr>
          <w:sz w:val="28"/>
          <w:szCs w:val="28"/>
        </w:rPr>
        <w:t>33,4</w:t>
      </w:r>
      <w:r w:rsidRPr="00A7137A">
        <w:rPr>
          <w:sz w:val="28"/>
          <w:szCs w:val="28"/>
        </w:rPr>
        <w:t xml:space="preserve"> (млн.руб.)</w:t>
      </w:r>
    </w:p>
    <w:p w:rsidR="00B15E0B" w:rsidRPr="00A7137A" w:rsidRDefault="00B15E0B" w:rsidP="00A7137A">
      <w:pPr>
        <w:spacing w:line="360" w:lineRule="auto"/>
        <w:ind w:firstLine="709"/>
        <w:jc w:val="both"/>
        <w:rPr>
          <w:sz w:val="28"/>
          <w:szCs w:val="28"/>
        </w:rPr>
      </w:pPr>
      <w:r w:rsidRPr="00A7137A">
        <w:rPr>
          <w:sz w:val="28"/>
          <w:szCs w:val="28"/>
        </w:rPr>
        <w:t>Прочие расходы включают затраты на гарантийное обслуживание и ремонт продукции, включая содержание гарантийных мастерских, оплату командировочных расходов и проч. В данном варианте эти затраты равны нулю.</w:t>
      </w:r>
    </w:p>
    <w:p w:rsidR="00B15E0B" w:rsidRPr="00A7137A" w:rsidRDefault="00B15E0B" w:rsidP="00A7137A">
      <w:pPr>
        <w:spacing w:line="360" w:lineRule="auto"/>
        <w:ind w:firstLine="709"/>
        <w:jc w:val="both"/>
        <w:rPr>
          <w:sz w:val="28"/>
          <w:szCs w:val="16"/>
        </w:rPr>
      </w:pPr>
    </w:p>
    <w:p w:rsidR="00B15E0B" w:rsidRPr="00A7137A" w:rsidRDefault="00B15E0B" w:rsidP="00A7137A">
      <w:pPr>
        <w:pStyle w:val="2"/>
        <w:spacing w:before="0" w:after="0" w:line="360" w:lineRule="auto"/>
        <w:ind w:firstLine="709"/>
        <w:jc w:val="center"/>
        <w:rPr>
          <w:rFonts w:ascii="Times New Roman" w:hAnsi="Times New Roman"/>
          <w:i w:val="0"/>
        </w:rPr>
      </w:pPr>
      <w:r w:rsidRPr="00A7137A">
        <w:rPr>
          <w:rFonts w:ascii="Times New Roman" w:hAnsi="Times New Roman"/>
          <w:i w:val="0"/>
        </w:rPr>
        <w:t>6.7. Общехозяйственные расходы</w:t>
      </w:r>
    </w:p>
    <w:p w:rsidR="00B15E0B" w:rsidRPr="00A7137A" w:rsidRDefault="00B15E0B" w:rsidP="00A7137A">
      <w:pPr>
        <w:spacing w:line="360" w:lineRule="auto"/>
        <w:ind w:firstLine="709"/>
        <w:jc w:val="both"/>
        <w:rPr>
          <w:sz w:val="28"/>
        </w:rPr>
      </w:pPr>
    </w:p>
    <w:p w:rsidR="00B15E0B" w:rsidRPr="00A7137A" w:rsidRDefault="00B15E0B" w:rsidP="00A7137A">
      <w:pPr>
        <w:spacing w:line="360" w:lineRule="auto"/>
        <w:ind w:firstLine="709"/>
        <w:jc w:val="both"/>
        <w:rPr>
          <w:sz w:val="28"/>
          <w:szCs w:val="28"/>
        </w:rPr>
      </w:pPr>
      <w:r w:rsidRPr="00A7137A">
        <w:rPr>
          <w:sz w:val="28"/>
          <w:szCs w:val="28"/>
        </w:rPr>
        <w:t>Эти расходы (Собщехоз ) включают (при проведении расчетов по данному проекту) следующие группы затрат:</w:t>
      </w:r>
    </w:p>
    <w:p w:rsidR="00B15E0B" w:rsidRPr="00A7137A" w:rsidRDefault="00B15E0B" w:rsidP="00A7137A">
      <w:pPr>
        <w:spacing w:line="360" w:lineRule="auto"/>
        <w:ind w:firstLine="709"/>
        <w:jc w:val="both"/>
        <w:rPr>
          <w:sz w:val="28"/>
          <w:szCs w:val="28"/>
        </w:rPr>
      </w:pPr>
      <w:r w:rsidRPr="00A7137A">
        <w:rPr>
          <w:sz w:val="28"/>
          <w:szCs w:val="28"/>
        </w:rPr>
        <w:t>- оплата труда руководителей и специалистов аппарата управления предприятием, (принимаются по данным раздела 5);</w:t>
      </w:r>
    </w:p>
    <w:p w:rsidR="00B15E0B" w:rsidRPr="00A7137A" w:rsidRDefault="00B15E0B" w:rsidP="00A7137A">
      <w:pPr>
        <w:spacing w:line="360" w:lineRule="auto"/>
        <w:ind w:firstLine="709"/>
        <w:jc w:val="both"/>
        <w:rPr>
          <w:sz w:val="28"/>
          <w:szCs w:val="28"/>
        </w:rPr>
      </w:pPr>
      <w:r w:rsidRPr="00A7137A">
        <w:rPr>
          <w:sz w:val="28"/>
          <w:szCs w:val="28"/>
        </w:rPr>
        <w:t>- административные расходы;</w:t>
      </w:r>
    </w:p>
    <w:p w:rsidR="00B15E0B" w:rsidRPr="00A7137A" w:rsidRDefault="00B15E0B" w:rsidP="00A7137A">
      <w:pPr>
        <w:spacing w:line="360" w:lineRule="auto"/>
        <w:ind w:firstLine="709"/>
        <w:jc w:val="both"/>
        <w:rPr>
          <w:sz w:val="28"/>
          <w:szCs w:val="28"/>
        </w:rPr>
      </w:pPr>
      <w:r w:rsidRPr="00A7137A">
        <w:rPr>
          <w:sz w:val="28"/>
          <w:szCs w:val="28"/>
        </w:rPr>
        <w:t>- расходы по содержанию заводского транспорта.</w:t>
      </w:r>
    </w:p>
    <w:p w:rsidR="00B15E0B" w:rsidRPr="00A7137A" w:rsidRDefault="00B15E0B" w:rsidP="00A7137A">
      <w:pPr>
        <w:spacing w:line="360" w:lineRule="auto"/>
        <w:ind w:firstLine="709"/>
        <w:jc w:val="both"/>
        <w:rPr>
          <w:sz w:val="28"/>
          <w:szCs w:val="28"/>
        </w:rPr>
      </w:pPr>
      <w:r w:rsidRPr="00A7137A">
        <w:rPr>
          <w:sz w:val="28"/>
          <w:szCs w:val="28"/>
        </w:rPr>
        <w:t xml:space="preserve">Административные расходы включают в себя связь, телефонные и почтовые расходы и т. д. </w:t>
      </w:r>
    </w:p>
    <w:p w:rsidR="00B15E0B" w:rsidRPr="00A7137A" w:rsidRDefault="00B15E0B" w:rsidP="00A7137A">
      <w:pPr>
        <w:spacing w:line="360" w:lineRule="auto"/>
        <w:ind w:firstLine="709"/>
        <w:jc w:val="both"/>
        <w:rPr>
          <w:sz w:val="28"/>
          <w:szCs w:val="28"/>
        </w:rPr>
      </w:pPr>
      <w:r w:rsidRPr="00A7137A">
        <w:rPr>
          <w:sz w:val="28"/>
          <w:szCs w:val="28"/>
          <w:lang w:val="en-US"/>
        </w:rPr>
        <w:t>C</w:t>
      </w:r>
      <w:r w:rsidRPr="00A7137A">
        <w:rPr>
          <w:sz w:val="28"/>
          <w:szCs w:val="18"/>
        </w:rPr>
        <w:t>адм</w:t>
      </w:r>
      <w:r w:rsidR="00A7137A">
        <w:rPr>
          <w:sz w:val="28"/>
          <w:szCs w:val="18"/>
        </w:rPr>
        <w:t xml:space="preserve"> </w:t>
      </w:r>
      <w:r w:rsidRPr="00A7137A">
        <w:rPr>
          <w:sz w:val="28"/>
          <w:szCs w:val="28"/>
        </w:rPr>
        <w:t xml:space="preserve">= 0,001 * </w:t>
      </w:r>
      <w:r w:rsidR="00956DBD" w:rsidRPr="00A7137A">
        <w:rPr>
          <w:sz w:val="28"/>
          <w:szCs w:val="28"/>
        </w:rPr>
        <w:t>2705,1</w:t>
      </w:r>
      <w:r w:rsidRPr="00A7137A">
        <w:rPr>
          <w:sz w:val="28"/>
          <w:szCs w:val="28"/>
        </w:rPr>
        <w:t xml:space="preserve"> = 2</w:t>
      </w:r>
      <w:r w:rsidR="00956DBD" w:rsidRPr="00A7137A">
        <w:rPr>
          <w:sz w:val="28"/>
          <w:szCs w:val="28"/>
        </w:rPr>
        <w:t>,7</w:t>
      </w:r>
      <w:r w:rsidRPr="00A7137A">
        <w:rPr>
          <w:sz w:val="28"/>
          <w:szCs w:val="28"/>
        </w:rPr>
        <w:t xml:space="preserve"> (млн.руб.)</w:t>
      </w:r>
    </w:p>
    <w:p w:rsidR="00B15E0B" w:rsidRPr="00A7137A" w:rsidRDefault="00B15E0B" w:rsidP="00A7137A">
      <w:pPr>
        <w:spacing w:line="360" w:lineRule="auto"/>
        <w:ind w:firstLine="709"/>
        <w:jc w:val="both"/>
        <w:rPr>
          <w:sz w:val="28"/>
          <w:szCs w:val="28"/>
        </w:rPr>
      </w:pPr>
      <w:r w:rsidRPr="00A7137A">
        <w:rPr>
          <w:sz w:val="28"/>
          <w:szCs w:val="28"/>
        </w:rPr>
        <w:t>Расходы по содержанию заводского транспорта можно принять в размере до 15 - 20% от стоимости транспорта.</w:t>
      </w:r>
    </w:p>
    <w:p w:rsidR="00B15E0B" w:rsidRPr="00A7137A" w:rsidRDefault="00B15E0B" w:rsidP="00A7137A">
      <w:pPr>
        <w:spacing w:line="360" w:lineRule="auto"/>
        <w:ind w:firstLine="709"/>
        <w:jc w:val="both"/>
        <w:rPr>
          <w:sz w:val="28"/>
          <w:szCs w:val="28"/>
        </w:rPr>
      </w:pPr>
      <w:r w:rsidRPr="00A7137A">
        <w:rPr>
          <w:sz w:val="28"/>
          <w:szCs w:val="28"/>
          <w:lang w:val="en-US"/>
        </w:rPr>
        <w:t>C</w:t>
      </w:r>
      <w:r w:rsidRPr="00A7137A">
        <w:rPr>
          <w:sz w:val="28"/>
          <w:szCs w:val="18"/>
        </w:rPr>
        <w:t>м.б.и.</w:t>
      </w:r>
      <w:r w:rsidRPr="00A7137A">
        <w:rPr>
          <w:sz w:val="28"/>
          <w:szCs w:val="28"/>
        </w:rPr>
        <w:t xml:space="preserve"> = 0,16 * </w:t>
      </w:r>
      <w:r w:rsidR="00956DBD" w:rsidRPr="00A7137A">
        <w:rPr>
          <w:sz w:val="28"/>
          <w:szCs w:val="28"/>
        </w:rPr>
        <w:t>221 = 35,35</w:t>
      </w:r>
      <w:r w:rsidRPr="00A7137A">
        <w:rPr>
          <w:sz w:val="28"/>
          <w:szCs w:val="28"/>
        </w:rPr>
        <w:t xml:space="preserve"> (млн.руб.)</w:t>
      </w:r>
    </w:p>
    <w:p w:rsidR="00B15E0B" w:rsidRPr="00A7137A" w:rsidRDefault="00B15E0B" w:rsidP="00A7137A">
      <w:pPr>
        <w:spacing w:line="360" w:lineRule="auto"/>
        <w:ind w:firstLine="709"/>
        <w:jc w:val="both"/>
        <w:rPr>
          <w:sz w:val="28"/>
          <w:szCs w:val="28"/>
        </w:rPr>
      </w:pPr>
      <w:r w:rsidRPr="00A7137A">
        <w:rPr>
          <w:sz w:val="28"/>
          <w:szCs w:val="28"/>
        </w:rPr>
        <w:t>Результаты сводим в таблицу 10.</w:t>
      </w:r>
    </w:p>
    <w:p w:rsidR="006F55F1" w:rsidRPr="00A7137A" w:rsidRDefault="006F55F1" w:rsidP="00A7137A">
      <w:pPr>
        <w:spacing w:line="360" w:lineRule="auto"/>
        <w:ind w:firstLine="709"/>
        <w:jc w:val="both"/>
        <w:rPr>
          <w:sz w:val="28"/>
          <w:szCs w:val="28"/>
        </w:rPr>
      </w:pPr>
    </w:p>
    <w:tbl>
      <w:tblPr>
        <w:tblW w:w="9780" w:type="dxa"/>
        <w:jc w:val="center"/>
        <w:tblLook w:val="0000" w:firstRow="0" w:lastRow="0" w:firstColumn="0" w:lastColumn="0" w:noHBand="0" w:noVBand="0"/>
      </w:tblPr>
      <w:tblGrid>
        <w:gridCol w:w="4440"/>
        <w:gridCol w:w="1320"/>
        <w:gridCol w:w="1140"/>
        <w:gridCol w:w="960"/>
        <w:gridCol w:w="960"/>
        <w:gridCol w:w="960"/>
      </w:tblGrid>
      <w:tr w:rsidR="006F55F1" w:rsidRPr="00A7137A">
        <w:trPr>
          <w:trHeight w:val="255"/>
          <w:jc w:val="center"/>
        </w:trPr>
        <w:tc>
          <w:tcPr>
            <w:tcW w:w="4440" w:type="dxa"/>
            <w:tcBorders>
              <w:top w:val="single" w:sz="4" w:space="0" w:color="auto"/>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Наименование статей</w:t>
            </w:r>
          </w:p>
        </w:tc>
        <w:tc>
          <w:tcPr>
            <w:tcW w:w="1320" w:type="dxa"/>
            <w:tcBorders>
              <w:top w:val="single" w:sz="4" w:space="0" w:color="auto"/>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2002</w:t>
            </w:r>
          </w:p>
        </w:tc>
        <w:tc>
          <w:tcPr>
            <w:tcW w:w="1140" w:type="dxa"/>
            <w:tcBorders>
              <w:top w:val="single" w:sz="4" w:space="0" w:color="auto"/>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2003</w:t>
            </w:r>
          </w:p>
        </w:tc>
        <w:tc>
          <w:tcPr>
            <w:tcW w:w="960" w:type="dxa"/>
            <w:tcBorders>
              <w:top w:val="single" w:sz="4" w:space="0" w:color="auto"/>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2004</w:t>
            </w:r>
          </w:p>
        </w:tc>
        <w:tc>
          <w:tcPr>
            <w:tcW w:w="960" w:type="dxa"/>
            <w:tcBorders>
              <w:top w:val="single" w:sz="4" w:space="0" w:color="auto"/>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2005</w:t>
            </w:r>
          </w:p>
        </w:tc>
        <w:tc>
          <w:tcPr>
            <w:tcW w:w="960" w:type="dxa"/>
            <w:tcBorders>
              <w:top w:val="single" w:sz="4" w:space="0" w:color="auto"/>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2006</w:t>
            </w: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1.Общепроизводственные расходы, всего</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2355,15</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2355,15</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2355,15</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2355,15</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2355,15</w:t>
            </w: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В том числе</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1.1.Амортизация оборудования</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572,78</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572,78</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572,78</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572,78</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572,78</w:t>
            </w:r>
          </w:p>
        </w:tc>
      </w:tr>
      <w:tr w:rsidR="006F55F1" w:rsidRPr="00A7137A">
        <w:trPr>
          <w:trHeight w:val="483"/>
          <w:jc w:val="center"/>
        </w:trPr>
        <w:tc>
          <w:tcPr>
            <w:tcW w:w="4440" w:type="dxa"/>
            <w:vMerge w:val="restart"/>
            <w:tcBorders>
              <w:top w:val="nil"/>
              <w:left w:val="single" w:sz="4" w:space="0" w:color="auto"/>
              <w:bottom w:val="single" w:sz="4" w:space="0" w:color="auto"/>
              <w:right w:val="single" w:sz="4" w:space="0" w:color="auto"/>
            </w:tcBorders>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1.2.Содержание аппарата управления и служащих, включая отчисления</w:t>
            </w:r>
          </w:p>
        </w:tc>
        <w:tc>
          <w:tcPr>
            <w:tcW w:w="1320" w:type="dxa"/>
            <w:vMerge w:val="restart"/>
            <w:tcBorders>
              <w:top w:val="nil"/>
              <w:left w:val="single" w:sz="4" w:space="0" w:color="auto"/>
              <w:bottom w:val="single" w:sz="4" w:space="0" w:color="000000"/>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1273,24</w:t>
            </w:r>
          </w:p>
        </w:tc>
        <w:tc>
          <w:tcPr>
            <w:tcW w:w="1140" w:type="dxa"/>
            <w:vMerge w:val="restart"/>
            <w:tcBorders>
              <w:top w:val="nil"/>
              <w:left w:val="single" w:sz="4" w:space="0" w:color="auto"/>
              <w:bottom w:val="single" w:sz="4" w:space="0" w:color="000000"/>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1273,24</w:t>
            </w:r>
          </w:p>
        </w:tc>
        <w:tc>
          <w:tcPr>
            <w:tcW w:w="960" w:type="dxa"/>
            <w:vMerge w:val="restart"/>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1273,24</w:t>
            </w:r>
          </w:p>
        </w:tc>
        <w:tc>
          <w:tcPr>
            <w:tcW w:w="960" w:type="dxa"/>
            <w:vMerge w:val="restart"/>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1273,24</w:t>
            </w:r>
          </w:p>
        </w:tc>
        <w:tc>
          <w:tcPr>
            <w:tcW w:w="960" w:type="dxa"/>
            <w:vMerge w:val="restart"/>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1273,24</w:t>
            </w:r>
          </w:p>
        </w:tc>
      </w:tr>
      <w:tr w:rsidR="006F55F1" w:rsidRPr="00A7137A">
        <w:trPr>
          <w:trHeight w:val="483"/>
          <w:jc w:val="center"/>
        </w:trPr>
        <w:tc>
          <w:tcPr>
            <w:tcW w:w="4440" w:type="dxa"/>
            <w:vMerge/>
            <w:tcBorders>
              <w:top w:val="nil"/>
              <w:left w:val="single" w:sz="4" w:space="0" w:color="auto"/>
              <w:bottom w:val="single" w:sz="4" w:space="0" w:color="auto"/>
              <w:right w:val="single" w:sz="4" w:space="0" w:color="auto"/>
            </w:tcBorders>
            <w:vAlign w:val="center"/>
          </w:tcPr>
          <w:p w:rsidR="006F55F1" w:rsidRPr="00A7137A" w:rsidRDefault="006F55F1" w:rsidP="00A7137A">
            <w:pPr>
              <w:spacing w:line="360" w:lineRule="auto"/>
              <w:jc w:val="both"/>
              <w:rPr>
                <w:rFonts w:cs="Arial CYR"/>
                <w:sz w:val="20"/>
                <w:szCs w:val="20"/>
              </w:rPr>
            </w:pPr>
          </w:p>
        </w:tc>
        <w:tc>
          <w:tcPr>
            <w:tcW w:w="1320" w:type="dxa"/>
            <w:vMerge/>
            <w:tcBorders>
              <w:top w:val="nil"/>
              <w:left w:val="single" w:sz="4" w:space="0" w:color="auto"/>
              <w:bottom w:val="single" w:sz="4" w:space="0" w:color="000000"/>
              <w:right w:val="single" w:sz="4" w:space="0" w:color="auto"/>
            </w:tcBorders>
            <w:vAlign w:val="center"/>
          </w:tcPr>
          <w:p w:rsidR="006F55F1" w:rsidRPr="00A7137A" w:rsidRDefault="006F55F1" w:rsidP="00A7137A">
            <w:pPr>
              <w:spacing w:line="360" w:lineRule="auto"/>
              <w:jc w:val="both"/>
              <w:rPr>
                <w:rFonts w:cs="Arial CYR"/>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F55F1" w:rsidRPr="00A7137A" w:rsidRDefault="006F55F1"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6F55F1" w:rsidRPr="00A7137A" w:rsidRDefault="006F55F1"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6F55F1" w:rsidRPr="00A7137A" w:rsidRDefault="006F55F1"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6F55F1" w:rsidRPr="00A7137A" w:rsidRDefault="006F55F1" w:rsidP="00A7137A">
            <w:pPr>
              <w:spacing w:line="360" w:lineRule="auto"/>
              <w:jc w:val="both"/>
              <w:rPr>
                <w:rFonts w:cs="Arial CYR"/>
                <w:sz w:val="20"/>
                <w:szCs w:val="20"/>
              </w:rPr>
            </w:pP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1.3.Расходы по содержанию оборудования</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212,14</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212,14</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212,14</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212,14</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212,14</w:t>
            </w: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1.4.Износ инструмента</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31,82</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31,82</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31,82</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31,82</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31,82</w:t>
            </w: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1.5.Расходы на ремонт</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159,10</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159,10</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159,10</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159,10</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159,10</w:t>
            </w: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1.6.Внутризаводское перемещение</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106,07</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106,07</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106,07</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106,07</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106,07</w:t>
            </w: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2.Общехозяйственные расходы, всего</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900,31</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900,31</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900,31</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900,31</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900,31</w:t>
            </w:r>
          </w:p>
        </w:tc>
      </w:tr>
      <w:tr w:rsidR="006F55F1" w:rsidRPr="00A7137A">
        <w:trPr>
          <w:trHeight w:val="37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2.1.Амортизация зданий</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40,58</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40,58</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40,58</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40,58</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40,58</w:t>
            </w:r>
          </w:p>
        </w:tc>
      </w:tr>
      <w:tr w:rsidR="006F55F1" w:rsidRPr="00A7137A">
        <w:trPr>
          <w:trHeight w:val="483"/>
          <w:jc w:val="center"/>
        </w:trPr>
        <w:tc>
          <w:tcPr>
            <w:tcW w:w="4440" w:type="dxa"/>
            <w:vMerge w:val="restart"/>
            <w:tcBorders>
              <w:top w:val="nil"/>
              <w:left w:val="single" w:sz="4" w:space="0" w:color="auto"/>
              <w:bottom w:val="single" w:sz="4" w:space="0" w:color="auto"/>
              <w:right w:val="single" w:sz="4" w:space="0" w:color="auto"/>
            </w:tcBorders>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2.2.Содержание аппарата управления, включая отчисления</w:t>
            </w:r>
          </w:p>
        </w:tc>
        <w:tc>
          <w:tcPr>
            <w:tcW w:w="1320" w:type="dxa"/>
            <w:vMerge w:val="restart"/>
            <w:tcBorders>
              <w:top w:val="nil"/>
              <w:left w:val="single" w:sz="4" w:space="0" w:color="auto"/>
              <w:bottom w:val="single" w:sz="4" w:space="0" w:color="000000"/>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756,43</w:t>
            </w:r>
          </w:p>
        </w:tc>
        <w:tc>
          <w:tcPr>
            <w:tcW w:w="1140" w:type="dxa"/>
            <w:vMerge w:val="restart"/>
            <w:tcBorders>
              <w:top w:val="nil"/>
              <w:left w:val="single" w:sz="4" w:space="0" w:color="auto"/>
              <w:bottom w:val="single" w:sz="4" w:space="0" w:color="000000"/>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756,43</w:t>
            </w:r>
          </w:p>
        </w:tc>
        <w:tc>
          <w:tcPr>
            <w:tcW w:w="960" w:type="dxa"/>
            <w:vMerge w:val="restart"/>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756,43</w:t>
            </w:r>
          </w:p>
        </w:tc>
        <w:tc>
          <w:tcPr>
            <w:tcW w:w="960" w:type="dxa"/>
            <w:vMerge w:val="restart"/>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756,43</w:t>
            </w:r>
          </w:p>
        </w:tc>
        <w:tc>
          <w:tcPr>
            <w:tcW w:w="960" w:type="dxa"/>
            <w:vMerge w:val="restart"/>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756,43</w:t>
            </w:r>
          </w:p>
        </w:tc>
      </w:tr>
      <w:tr w:rsidR="006F55F1" w:rsidRPr="00A7137A">
        <w:trPr>
          <w:trHeight w:val="483"/>
          <w:jc w:val="center"/>
        </w:trPr>
        <w:tc>
          <w:tcPr>
            <w:tcW w:w="4440" w:type="dxa"/>
            <w:vMerge/>
            <w:tcBorders>
              <w:top w:val="nil"/>
              <w:left w:val="single" w:sz="4" w:space="0" w:color="auto"/>
              <w:bottom w:val="single" w:sz="4" w:space="0" w:color="auto"/>
              <w:right w:val="single" w:sz="4" w:space="0" w:color="auto"/>
            </w:tcBorders>
            <w:vAlign w:val="center"/>
          </w:tcPr>
          <w:p w:rsidR="006F55F1" w:rsidRPr="00A7137A" w:rsidRDefault="006F55F1" w:rsidP="00A7137A">
            <w:pPr>
              <w:spacing w:line="360" w:lineRule="auto"/>
              <w:jc w:val="both"/>
              <w:rPr>
                <w:rFonts w:cs="Arial CYR"/>
                <w:sz w:val="20"/>
                <w:szCs w:val="20"/>
              </w:rPr>
            </w:pPr>
          </w:p>
        </w:tc>
        <w:tc>
          <w:tcPr>
            <w:tcW w:w="1320" w:type="dxa"/>
            <w:vMerge/>
            <w:tcBorders>
              <w:top w:val="nil"/>
              <w:left w:val="single" w:sz="4" w:space="0" w:color="auto"/>
              <w:bottom w:val="single" w:sz="4" w:space="0" w:color="000000"/>
              <w:right w:val="single" w:sz="4" w:space="0" w:color="auto"/>
            </w:tcBorders>
            <w:vAlign w:val="center"/>
          </w:tcPr>
          <w:p w:rsidR="006F55F1" w:rsidRPr="00A7137A" w:rsidRDefault="006F55F1" w:rsidP="00A7137A">
            <w:pPr>
              <w:spacing w:line="360" w:lineRule="auto"/>
              <w:jc w:val="both"/>
              <w:rPr>
                <w:rFonts w:cs="Arial CYR"/>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F55F1" w:rsidRPr="00A7137A" w:rsidRDefault="006F55F1"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6F55F1" w:rsidRPr="00A7137A" w:rsidRDefault="006F55F1"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6F55F1" w:rsidRPr="00A7137A" w:rsidRDefault="006F55F1" w:rsidP="00A7137A">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6F55F1" w:rsidRPr="00A7137A" w:rsidRDefault="006F55F1" w:rsidP="00A7137A">
            <w:pPr>
              <w:spacing w:line="360" w:lineRule="auto"/>
              <w:jc w:val="both"/>
              <w:rPr>
                <w:rFonts w:cs="Arial CYR"/>
                <w:sz w:val="20"/>
                <w:szCs w:val="20"/>
              </w:rPr>
            </w:pP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2.3.Содержание здания</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13,53</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13,53</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13,53</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13,53</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13,53</w:t>
            </w: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2.4.Ремонт зданий</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18,94</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18,94</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18,94</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18,94</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18,94</w:t>
            </w: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2.5.Административные расходы</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1,55</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1,55</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1,55</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1,55</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1,55</w:t>
            </w: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2.6.Охрана труда</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33,94</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33,94</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33,94</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33,94</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33,94</w:t>
            </w: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2.7.Заводской транспорт</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35,36</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35,36</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35,36</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35,36</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35,36</w:t>
            </w:r>
          </w:p>
        </w:tc>
      </w:tr>
      <w:tr w:rsidR="006F55F1" w:rsidRPr="00A7137A">
        <w:trPr>
          <w:trHeight w:val="255"/>
          <w:jc w:val="center"/>
        </w:trPr>
        <w:tc>
          <w:tcPr>
            <w:tcW w:w="4440" w:type="dxa"/>
            <w:tcBorders>
              <w:top w:val="nil"/>
              <w:left w:val="single" w:sz="4" w:space="0" w:color="auto"/>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Всего расходов</w:t>
            </w:r>
          </w:p>
        </w:tc>
        <w:tc>
          <w:tcPr>
            <w:tcW w:w="132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3255,46</w:t>
            </w:r>
          </w:p>
        </w:tc>
        <w:tc>
          <w:tcPr>
            <w:tcW w:w="114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3255,46</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3255,46</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3255,46</w:t>
            </w:r>
          </w:p>
        </w:tc>
        <w:tc>
          <w:tcPr>
            <w:tcW w:w="960" w:type="dxa"/>
            <w:tcBorders>
              <w:top w:val="nil"/>
              <w:left w:val="nil"/>
              <w:bottom w:val="single" w:sz="4" w:space="0" w:color="auto"/>
              <w:right w:val="single" w:sz="4" w:space="0" w:color="auto"/>
            </w:tcBorders>
            <w:noWrap/>
            <w:vAlign w:val="bottom"/>
          </w:tcPr>
          <w:p w:rsidR="006F55F1" w:rsidRPr="00A7137A" w:rsidRDefault="006F55F1" w:rsidP="00A7137A">
            <w:pPr>
              <w:spacing w:line="360" w:lineRule="auto"/>
              <w:jc w:val="both"/>
              <w:rPr>
                <w:rFonts w:cs="Arial CYR"/>
                <w:sz w:val="20"/>
                <w:szCs w:val="20"/>
              </w:rPr>
            </w:pPr>
            <w:r w:rsidRPr="00A7137A">
              <w:rPr>
                <w:rFonts w:cs="Arial CYR"/>
                <w:sz w:val="20"/>
                <w:szCs w:val="20"/>
              </w:rPr>
              <w:t>3255,46</w:t>
            </w:r>
          </w:p>
        </w:tc>
      </w:tr>
    </w:tbl>
    <w:p w:rsidR="00B15E0B" w:rsidRPr="00A7137A" w:rsidRDefault="00B15E0B" w:rsidP="00A7137A">
      <w:pPr>
        <w:spacing w:line="360" w:lineRule="auto"/>
        <w:ind w:firstLine="709"/>
        <w:jc w:val="both"/>
        <w:rPr>
          <w:sz w:val="28"/>
          <w:szCs w:val="22"/>
        </w:rPr>
      </w:pPr>
    </w:p>
    <w:p w:rsidR="00B15E0B" w:rsidRPr="00A7137A" w:rsidRDefault="00B15E0B" w:rsidP="00A7137A">
      <w:pPr>
        <w:spacing w:line="360" w:lineRule="auto"/>
        <w:ind w:firstLine="709"/>
        <w:jc w:val="both"/>
        <w:rPr>
          <w:sz w:val="28"/>
          <w:szCs w:val="28"/>
        </w:rPr>
      </w:pPr>
      <w:r w:rsidRPr="00A7137A">
        <w:rPr>
          <w:sz w:val="28"/>
          <w:szCs w:val="28"/>
        </w:rPr>
        <w:t>Таблица 10 –</w:t>
      </w:r>
      <w:r w:rsidR="00A7137A">
        <w:rPr>
          <w:sz w:val="28"/>
          <w:szCs w:val="28"/>
        </w:rPr>
        <w:t xml:space="preserve"> </w:t>
      </w:r>
      <w:r w:rsidRPr="00A7137A">
        <w:rPr>
          <w:sz w:val="28"/>
          <w:szCs w:val="28"/>
        </w:rPr>
        <w:t>Состав условно-постоянных расходов, млн. руб.</w:t>
      </w:r>
    </w:p>
    <w:p w:rsidR="006F721E" w:rsidRPr="00A7137A" w:rsidRDefault="006F721E" w:rsidP="00A7137A">
      <w:pPr>
        <w:spacing w:line="360" w:lineRule="auto"/>
        <w:ind w:firstLine="709"/>
        <w:jc w:val="both"/>
        <w:rPr>
          <w:sz w:val="28"/>
          <w:szCs w:val="28"/>
        </w:rPr>
      </w:pPr>
    </w:p>
    <w:p w:rsidR="00235328" w:rsidRPr="00A7137A" w:rsidRDefault="00235328" w:rsidP="00A7137A">
      <w:pPr>
        <w:spacing w:line="360" w:lineRule="auto"/>
        <w:ind w:firstLine="709"/>
        <w:jc w:val="both"/>
        <w:rPr>
          <w:sz w:val="28"/>
          <w:szCs w:val="28"/>
        </w:rPr>
      </w:pPr>
      <w:r w:rsidRPr="00A7137A">
        <w:rPr>
          <w:sz w:val="28"/>
          <w:szCs w:val="28"/>
        </w:rPr>
        <w:t>Коммерческие расходы включают в себя расходы на рекламу, участие на выставках, маркетинг и прочие. К расходам на рекламу относятся расходы на разработку и издание рекламных изделий (иллюстрированных прейскурантов, каталогов, альбомов, проспектов, плакатов, открыток и т.п.); на разработку и изготовление этикеток, фирменных пакетов, упаковки; проведение рекламных мероприятий (объявление в печати, передачи по радио и телевидению); на изготовление стендов, рекламных щитов, указателей т др.; на оформление витрин, выставок-продаж, выставок и ярмарок; на проведение иных рекламных мероприятий. Данные для расчета коммерческих расходов прив</w:t>
      </w:r>
      <w:r w:rsidR="00F92E69" w:rsidRPr="00A7137A">
        <w:rPr>
          <w:sz w:val="28"/>
          <w:szCs w:val="28"/>
        </w:rPr>
        <w:t>едены в таблице А3</w:t>
      </w:r>
      <w:r w:rsidRPr="00A7137A">
        <w:rPr>
          <w:sz w:val="28"/>
          <w:szCs w:val="28"/>
        </w:rPr>
        <w:t xml:space="preserve"> приложения А.</w:t>
      </w:r>
    </w:p>
    <w:p w:rsidR="00235328" w:rsidRPr="00A7137A" w:rsidRDefault="00235328" w:rsidP="00A7137A">
      <w:pPr>
        <w:spacing w:line="360" w:lineRule="auto"/>
        <w:ind w:firstLine="709"/>
        <w:jc w:val="both"/>
        <w:rPr>
          <w:sz w:val="28"/>
          <w:szCs w:val="28"/>
        </w:rPr>
      </w:pPr>
      <w:r w:rsidRPr="00A7137A">
        <w:rPr>
          <w:sz w:val="28"/>
          <w:szCs w:val="28"/>
          <w:lang w:val="en-US"/>
        </w:rPr>
        <w:t>C</w:t>
      </w:r>
      <w:r w:rsidRPr="00A7137A">
        <w:rPr>
          <w:sz w:val="28"/>
          <w:szCs w:val="18"/>
        </w:rPr>
        <w:t>коммерч</w:t>
      </w:r>
      <w:r w:rsidRPr="00A7137A">
        <w:rPr>
          <w:sz w:val="28"/>
          <w:szCs w:val="28"/>
        </w:rPr>
        <w:t xml:space="preserve"> = 0,03 * </w:t>
      </w:r>
      <w:r w:rsidR="00F92E69" w:rsidRPr="00A7137A">
        <w:rPr>
          <w:sz w:val="28"/>
          <w:szCs w:val="28"/>
        </w:rPr>
        <w:t>900,31</w:t>
      </w:r>
      <w:r w:rsidRPr="00A7137A">
        <w:rPr>
          <w:sz w:val="28"/>
          <w:szCs w:val="28"/>
        </w:rPr>
        <w:t>= 27,01 (млн.руб.)</w:t>
      </w:r>
    </w:p>
    <w:p w:rsidR="00235328" w:rsidRPr="00A7137A" w:rsidRDefault="00235328" w:rsidP="00A7137A">
      <w:pPr>
        <w:spacing w:line="360" w:lineRule="auto"/>
        <w:ind w:firstLine="709"/>
        <w:jc w:val="both"/>
        <w:rPr>
          <w:sz w:val="28"/>
          <w:szCs w:val="28"/>
        </w:rPr>
      </w:pPr>
      <w:r w:rsidRPr="00A7137A">
        <w:rPr>
          <w:sz w:val="28"/>
          <w:szCs w:val="28"/>
        </w:rPr>
        <w:t xml:space="preserve">Прочие отчисления и налоги, включаемые в себестоимость. </w:t>
      </w:r>
    </w:p>
    <w:p w:rsidR="00235328" w:rsidRPr="00A7137A" w:rsidRDefault="00235328" w:rsidP="00A7137A">
      <w:pPr>
        <w:spacing w:line="360" w:lineRule="auto"/>
        <w:ind w:firstLine="709"/>
        <w:jc w:val="both"/>
        <w:rPr>
          <w:sz w:val="28"/>
          <w:szCs w:val="28"/>
        </w:rPr>
      </w:pPr>
      <w:r w:rsidRPr="00A7137A">
        <w:rPr>
          <w:sz w:val="28"/>
          <w:szCs w:val="28"/>
        </w:rPr>
        <w:t>Платежи за землю определяются по формуле:</w:t>
      </w:r>
    </w:p>
    <w:p w:rsidR="00235328" w:rsidRPr="00A7137A" w:rsidRDefault="00235328" w:rsidP="00A7137A">
      <w:pPr>
        <w:spacing w:line="360" w:lineRule="auto"/>
        <w:ind w:firstLine="709"/>
        <w:jc w:val="both"/>
        <w:rPr>
          <w:sz w:val="28"/>
          <w:szCs w:val="28"/>
        </w:rPr>
      </w:pPr>
      <w:r w:rsidRPr="00A7137A">
        <w:rPr>
          <w:sz w:val="28"/>
          <w:szCs w:val="28"/>
        </w:rPr>
        <w:object w:dxaOrig="2100" w:dyaOrig="320">
          <v:shape id="_x0000_i1069" type="#_x0000_t75" style="width:132pt;height:19.5pt" o:ole="">
            <v:imagedata r:id="rId85" o:title=""/>
          </v:shape>
          <o:OLEObject Type="Embed" ProgID="Equation.3" ShapeID="_x0000_i1069" DrawAspect="Content" ObjectID="_1471026284" r:id="rId86"/>
        </w:object>
      </w:r>
    </w:p>
    <w:p w:rsidR="00235328" w:rsidRPr="00A7137A" w:rsidRDefault="00235328" w:rsidP="00A7137A">
      <w:pPr>
        <w:spacing w:line="360" w:lineRule="auto"/>
        <w:ind w:firstLine="709"/>
        <w:jc w:val="both"/>
        <w:rPr>
          <w:sz w:val="28"/>
          <w:szCs w:val="28"/>
        </w:rPr>
      </w:pPr>
      <w:r w:rsidRPr="00A7137A">
        <w:rPr>
          <w:sz w:val="28"/>
          <w:szCs w:val="28"/>
        </w:rPr>
        <w:t>Н</w:t>
      </w:r>
      <w:r w:rsidRPr="00A7137A">
        <w:rPr>
          <w:sz w:val="28"/>
          <w:szCs w:val="18"/>
        </w:rPr>
        <w:t>зем</w:t>
      </w:r>
      <w:r w:rsidRPr="00A7137A">
        <w:rPr>
          <w:sz w:val="28"/>
          <w:szCs w:val="28"/>
        </w:rPr>
        <w:t xml:space="preserve"> = 5012 * 20 / 10000 = 10,02 (млн.руб.)</w:t>
      </w:r>
    </w:p>
    <w:p w:rsidR="00235328" w:rsidRPr="00A7137A" w:rsidRDefault="00235328" w:rsidP="00A7137A">
      <w:pPr>
        <w:spacing w:line="360" w:lineRule="auto"/>
        <w:ind w:firstLine="709"/>
        <w:jc w:val="both"/>
        <w:rPr>
          <w:sz w:val="28"/>
          <w:szCs w:val="28"/>
        </w:rPr>
      </w:pPr>
      <w:r w:rsidRPr="00A7137A">
        <w:rPr>
          <w:sz w:val="28"/>
          <w:szCs w:val="28"/>
        </w:rPr>
        <w:t>где Sзем.уч. - площадь земельного участка, га;</w:t>
      </w:r>
    </w:p>
    <w:p w:rsidR="00235328" w:rsidRPr="00A7137A" w:rsidRDefault="00235328" w:rsidP="00A7137A">
      <w:pPr>
        <w:spacing w:line="360" w:lineRule="auto"/>
        <w:ind w:firstLine="709"/>
        <w:jc w:val="both"/>
        <w:rPr>
          <w:sz w:val="28"/>
          <w:szCs w:val="28"/>
        </w:rPr>
      </w:pPr>
      <w:r w:rsidRPr="00A7137A">
        <w:rPr>
          <w:sz w:val="28"/>
          <w:szCs w:val="28"/>
          <w:lang w:val="en-US"/>
        </w:rPr>
        <w:t>k</w:t>
      </w:r>
      <w:r w:rsidRPr="00A7137A">
        <w:rPr>
          <w:sz w:val="28"/>
          <w:szCs w:val="28"/>
        </w:rPr>
        <w:t>зем – ставка</w:t>
      </w:r>
      <w:r w:rsidR="00A7137A">
        <w:rPr>
          <w:sz w:val="28"/>
          <w:szCs w:val="28"/>
        </w:rPr>
        <w:t xml:space="preserve"> </w:t>
      </w:r>
      <w:r w:rsidRPr="00A7137A">
        <w:rPr>
          <w:sz w:val="28"/>
          <w:szCs w:val="28"/>
        </w:rPr>
        <w:t>земельного</w:t>
      </w:r>
      <w:r w:rsidR="00A7137A">
        <w:rPr>
          <w:sz w:val="28"/>
          <w:szCs w:val="28"/>
        </w:rPr>
        <w:t xml:space="preserve"> </w:t>
      </w:r>
      <w:r w:rsidRPr="00A7137A">
        <w:rPr>
          <w:sz w:val="28"/>
          <w:szCs w:val="28"/>
        </w:rPr>
        <w:t>налога</w:t>
      </w:r>
      <w:r w:rsidR="00A7137A">
        <w:rPr>
          <w:sz w:val="28"/>
          <w:szCs w:val="28"/>
        </w:rPr>
        <w:t xml:space="preserve"> </w:t>
      </w:r>
      <w:r w:rsidRPr="00A7137A">
        <w:rPr>
          <w:sz w:val="28"/>
          <w:szCs w:val="28"/>
        </w:rPr>
        <w:t>с</w:t>
      </w:r>
      <w:r w:rsidR="00A7137A">
        <w:rPr>
          <w:sz w:val="28"/>
          <w:szCs w:val="28"/>
        </w:rPr>
        <w:t xml:space="preserve"> </w:t>
      </w:r>
      <w:r w:rsidRPr="00A7137A">
        <w:rPr>
          <w:sz w:val="28"/>
          <w:szCs w:val="28"/>
        </w:rPr>
        <w:t>учетом</w:t>
      </w:r>
      <w:r w:rsidR="00A7137A">
        <w:rPr>
          <w:sz w:val="28"/>
          <w:szCs w:val="28"/>
        </w:rPr>
        <w:t xml:space="preserve"> </w:t>
      </w:r>
      <w:r w:rsidRPr="00A7137A">
        <w:rPr>
          <w:sz w:val="28"/>
          <w:szCs w:val="28"/>
        </w:rPr>
        <w:t>повышающих</w:t>
      </w:r>
      <w:r w:rsidR="00A7137A">
        <w:rPr>
          <w:sz w:val="28"/>
          <w:szCs w:val="28"/>
        </w:rPr>
        <w:t xml:space="preserve"> </w:t>
      </w:r>
      <w:r w:rsidRPr="00A7137A">
        <w:rPr>
          <w:sz w:val="28"/>
          <w:szCs w:val="28"/>
        </w:rPr>
        <w:t xml:space="preserve">коэффициентов, (20 млн.руб. за </w:t>
      </w:r>
      <w:smartTag w:uri="urn:schemas-microsoft-com:office:smarttags" w:element="metricconverter">
        <w:smartTagPr>
          <w:attr w:name="ProductID" w:val="1 га"/>
        </w:smartTagPr>
        <w:r w:rsidRPr="00A7137A">
          <w:rPr>
            <w:sz w:val="28"/>
            <w:szCs w:val="28"/>
          </w:rPr>
          <w:t>1 га</w:t>
        </w:r>
      </w:smartTag>
      <w:r w:rsidRPr="00A7137A">
        <w:rPr>
          <w:sz w:val="28"/>
          <w:szCs w:val="28"/>
        </w:rPr>
        <w:t>).</w:t>
      </w:r>
    </w:p>
    <w:p w:rsidR="00235328" w:rsidRPr="00A7137A" w:rsidRDefault="00235328" w:rsidP="00A7137A">
      <w:pPr>
        <w:spacing w:line="360" w:lineRule="auto"/>
        <w:ind w:firstLine="709"/>
        <w:jc w:val="both"/>
        <w:rPr>
          <w:sz w:val="28"/>
          <w:szCs w:val="28"/>
        </w:rPr>
      </w:pPr>
      <w:r w:rsidRPr="00A7137A">
        <w:rPr>
          <w:sz w:val="28"/>
          <w:szCs w:val="28"/>
        </w:rPr>
        <w:t xml:space="preserve">Полные производственные издержки Сп представляют собой сумму всех элементов. </w:t>
      </w:r>
    </w:p>
    <w:p w:rsidR="00235328" w:rsidRPr="00A7137A" w:rsidRDefault="000206B0" w:rsidP="00A7137A">
      <w:pPr>
        <w:spacing w:line="360" w:lineRule="auto"/>
        <w:ind w:firstLine="709"/>
        <w:jc w:val="both"/>
        <w:rPr>
          <w:sz w:val="28"/>
          <w:szCs w:val="28"/>
        </w:rPr>
      </w:pPr>
      <w:r w:rsidRPr="00A7137A">
        <w:rPr>
          <w:sz w:val="28"/>
          <w:szCs w:val="28"/>
        </w:rPr>
        <w:t>Результаты расчё</w:t>
      </w:r>
      <w:r w:rsidR="00235328" w:rsidRPr="00A7137A">
        <w:rPr>
          <w:sz w:val="28"/>
          <w:szCs w:val="28"/>
        </w:rPr>
        <w:t>та себестоимости продукции годового выпуска представлены в таблице 11.</w:t>
      </w:r>
    </w:p>
    <w:p w:rsidR="00235328" w:rsidRPr="00A7137A" w:rsidRDefault="00235328" w:rsidP="00A7137A">
      <w:pPr>
        <w:spacing w:line="360" w:lineRule="auto"/>
        <w:ind w:firstLine="709"/>
        <w:jc w:val="both"/>
        <w:rPr>
          <w:sz w:val="28"/>
          <w:szCs w:val="28"/>
        </w:rPr>
      </w:pPr>
    </w:p>
    <w:tbl>
      <w:tblPr>
        <w:tblW w:w="9332" w:type="dxa"/>
        <w:tblInd w:w="103" w:type="dxa"/>
        <w:tblLook w:val="0000" w:firstRow="0" w:lastRow="0" w:firstColumn="0" w:lastColumn="0" w:noHBand="0" w:noVBand="0"/>
      </w:tblPr>
      <w:tblGrid>
        <w:gridCol w:w="3974"/>
        <w:gridCol w:w="1320"/>
        <w:gridCol w:w="1140"/>
        <w:gridCol w:w="966"/>
        <w:gridCol w:w="966"/>
        <w:gridCol w:w="966"/>
      </w:tblGrid>
      <w:tr w:rsidR="00235328" w:rsidRPr="00A7137A" w:rsidTr="003A7199">
        <w:trPr>
          <w:trHeight w:val="255"/>
        </w:trPr>
        <w:tc>
          <w:tcPr>
            <w:tcW w:w="3974" w:type="dxa"/>
            <w:tcBorders>
              <w:top w:val="single" w:sz="4" w:space="0" w:color="auto"/>
              <w:left w:val="single" w:sz="4" w:space="0" w:color="auto"/>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Статьи издержек</w:t>
            </w:r>
          </w:p>
        </w:tc>
        <w:tc>
          <w:tcPr>
            <w:tcW w:w="1320" w:type="dxa"/>
            <w:tcBorders>
              <w:top w:val="single" w:sz="4" w:space="0" w:color="auto"/>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2002</w:t>
            </w:r>
          </w:p>
        </w:tc>
        <w:tc>
          <w:tcPr>
            <w:tcW w:w="1140" w:type="dxa"/>
            <w:tcBorders>
              <w:top w:val="single" w:sz="4" w:space="0" w:color="auto"/>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2003</w:t>
            </w:r>
          </w:p>
        </w:tc>
        <w:tc>
          <w:tcPr>
            <w:tcW w:w="966" w:type="dxa"/>
            <w:tcBorders>
              <w:top w:val="single" w:sz="4" w:space="0" w:color="auto"/>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2004</w:t>
            </w:r>
          </w:p>
        </w:tc>
        <w:tc>
          <w:tcPr>
            <w:tcW w:w="966" w:type="dxa"/>
            <w:tcBorders>
              <w:top w:val="single" w:sz="4" w:space="0" w:color="auto"/>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2005</w:t>
            </w:r>
          </w:p>
        </w:tc>
        <w:tc>
          <w:tcPr>
            <w:tcW w:w="966" w:type="dxa"/>
            <w:tcBorders>
              <w:top w:val="single" w:sz="4" w:space="0" w:color="auto"/>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2006</w:t>
            </w:r>
          </w:p>
        </w:tc>
      </w:tr>
      <w:tr w:rsidR="00235328" w:rsidRPr="00A7137A" w:rsidTr="003A7199">
        <w:trPr>
          <w:trHeight w:val="255"/>
        </w:trPr>
        <w:tc>
          <w:tcPr>
            <w:tcW w:w="3974" w:type="dxa"/>
            <w:tcBorders>
              <w:top w:val="nil"/>
              <w:left w:val="single" w:sz="4" w:space="0" w:color="auto"/>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Использование производственной мощности, %</w:t>
            </w:r>
          </w:p>
        </w:tc>
        <w:tc>
          <w:tcPr>
            <w:tcW w:w="132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50,00</w:t>
            </w:r>
          </w:p>
        </w:tc>
        <w:tc>
          <w:tcPr>
            <w:tcW w:w="114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100,00</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100,00</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100,00</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100,00</w:t>
            </w:r>
          </w:p>
        </w:tc>
      </w:tr>
      <w:tr w:rsidR="00235328" w:rsidRPr="00A7137A" w:rsidTr="003A7199">
        <w:trPr>
          <w:trHeight w:val="255"/>
        </w:trPr>
        <w:tc>
          <w:tcPr>
            <w:tcW w:w="3974" w:type="dxa"/>
            <w:tcBorders>
              <w:top w:val="nil"/>
              <w:left w:val="single" w:sz="4" w:space="0" w:color="auto"/>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1.Сырьё и материалы</w:t>
            </w:r>
          </w:p>
        </w:tc>
        <w:tc>
          <w:tcPr>
            <w:tcW w:w="132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2259,25</w:t>
            </w:r>
          </w:p>
        </w:tc>
        <w:tc>
          <w:tcPr>
            <w:tcW w:w="114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4518,50</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4518,50</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4518,50</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4518,50</w:t>
            </w:r>
          </w:p>
        </w:tc>
      </w:tr>
      <w:tr w:rsidR="00235328" w:rsidRPr="00A7137A" w:rsidTr="003A7199">
        <w:trPr>
          <w:trHeight w:val="255"/>
        </w:trPr>
        <w:tc>
          <w:tcPr>
            <w:tcW w:w="3974" w:type="dxa"/>
            <w:tcBorders>
              <w:top w:val="nil"/>
              <w:left w:val="single" w:sz="4" w:space="0" w:color="auto"/>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2.Покупные изделия и полуфабрикаты</w:t>
            </w:r>
          </w:p>
        </w:tc>
        <w:tc>
          <w:tcPr>
            <w:tcW w:w="132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1115,63</w:t>
            </w:r>
          </w:p>
        </w:tc>
        <w:tc>
          <w:tcPr>
            <w:tcW w:w="114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2231,25</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2231,25</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2231,25</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2231,25</w:t>
            </w:r>
          </w:p>
        </w:tc>
      </w:tr>
      <w:tr w:rsidR="00235328" w:rsidRPr="00A7137A" w:rsidTr="003A7199">
        <w:trPr>
          <w:trHeight w:val="255"/>
        </w:trPr>
        <w:tc>
          <w:tcPr>
            <w:tcW w:w="3974" w:type="dxa"/>
            <w:tcBorders>
              <w:top w:val="nil"/>
              <w:left w:val="single" w:sz="4" w:space="0" w:color="auto"/>
              <w:bottom w:val="single" w:sz="4" w:space="0" w:color="auto"/>
              <w:right w:val="single" w:sz="4" w:space="0" w:color="auto"/>
            </w:tcBorders>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3.Топливо и энергия на технологические нужды</w:t>
            </w:r>
          </w:p>
        </w:tc>
        <w:tc>
          <w:tcPr>
            <w:tcW w:w="132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22,31</w:t>
            </w:r>
          </w:p>
        </w:tc>
        <w:tc>
          <w:tcPr>
            <w:tcW w:w="114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44,63</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44,63</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44,63</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44,63</w:t>
            </w:r>
          </w:p>
        </w:tc>
      </w:tr>
      <w:tr w:rsidR="00235328" w:rsidRPr="00A7137A" w:rsidTr="003A7199">
        <w:trPr>
          <w:trHeight w:val="315"/>
        </w:trPr>
        <w:tc>
          <w:tcPr>
            <w:tcW w:w="3974" w:type="dxa"/>
            <w:tcBorders>
              <w:top w:val="nil"/>
              <w:left w:val="single" w:sz="4" w:space="0" w:color="auto"/>
              <w:bottom w:val="single" w:sz="4" w:space="0" w:color="auto"/>
              <w:right w:val="single" w:sz="4" w:space="0" w:color="auto"/>
            </w:tcBorders>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4.Осн. и доп.з/плата производ. рабочих</w:t>
            </w:r>
          </w:p>
        </w:tc>
        <w:tc>
          <w:tcPr>
            <w:tcW w:w="132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2193,71</w:t>
            </w:r>
          </w:p>
        </w:tc>
        <w:tc>
          <w:tcPr>
            <w:tcW w:w="114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 xml:space="preserve">4 387,42 </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4387,42</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4387,42</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4387,42</w:t>
            </w:r>
          </w:p>
        </w:tc>
      </w:tr>
      <w:tr w:rsidR="00235328" w:rsidRPr="00A7137A" w:rsidTr="003A7199">
        <w:trPr>
          <w:trHeight w:val="345"/>
        </w:trPr>
        <w:tc>
          <w:tcPr>
            <w:tcW w:w="3974" w:type="dxa"/>
            <w:tcBorders>
              <w:top w:val="nil"/>
              <w:left w:val="single" w:sz="4" w:space="0" w:color="auto"/>
              <w:bottom w:val="single" w:sz="4" w:space="0" w:color="auto"/>
              <w:right w:val="single" w:sz="4" w:space="0" w:color="auto"/>
            </w:tcBorders>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5.Отчисления в бюджет и внебюдж.фонды</w:t>
            </w:r>
          </w:p>
        </w:tc>
        <w:tc>
          <w:tcPr>
            <w:tcW w:w="132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789,73</w:t>
            </w:r>
          </w:p>
        </w:tc>
        <w:tc>
          <w:tcPr>
            <w:tcW w:w="114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1579,47</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1579,47</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1579,47</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1579,47</w:t>
            </w:r>
          </w:p>
        </w:tc>
      </w:tr>
      <w:tr w:rsidR="00235328" w:rsidRPr="00A7137A" w:rsidTr="003A7199">
        <w:trPr>
          <w:trHeight w:val="483"/>
        </w:trPr>
        <w:tc>
          <w:tcPr>
            <w:tcW w:w="3974" w:type="dxa"/>
            <w:vMerge w:val="restart"/>
            <w:tcBorders>
              <w:top w:val="nil"/>
              <w:left w:val="single" w:sz="4" w:space="0" w:color="auto"/>
              <w:bottom w:val="single" w:sz="4" w:space="0" w:color="000000"/>
              <w:right w:val="single" w:sz="4" w:space="0" w:color="auto"/>
            </w:tcBorders>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6.Общепроизводственные расходы (без амортизации)</w:t>
            </w:r>
          </w:p>
        </w:tc>
        <w:tc>
          <w:tcPr>
            <w:tcW w:w="1320" w:type="dxa"/>
            <w:vMerge w:val="restart"/>
            <w:tcBorders>
              <w:top w:val="nil"/>
              <w:left w:val="single" w:sz="4" w:space="0" w:color="auto"/>
              <w:bottom w:val="single" w:sz="4" w:space="0" w:color="000000"/>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1782,38</w:t>
            </w:r>
          </w:p>
        </w:tc>
        <w:tc>
          <w:tcPr>
            <w:tcW w:w="1140" w:type="dxa"/>
            <w:vMerge w:val="restart"/>
            <w:tcBorders>
              <w:top w:val="nil"/>
              <w:left w:val="single" w:sz="4" w:space="0" w:color="auto"/>
              <w:bottom w:val="single" w:sz="4" w:space="0" w:color="000000"/>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1782,38</w:t>
            </w:r>
          </w:p>
        </w:tc>
        <w:tc>
          <w:tcPr>
            <w:tcW w:w="966" w:type="dxa"/>
            <w:vMerge w:val="restart"/>
            <w:tcBorders>
              <w:top w:val="nil"/>
              <w:left w:val="single" w:sz="4" w:space="0" w:color="auto"/>
              <w:bottom w:val="single" w:sz="4" w:space="0" w:color="000000"/>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1782,38</w:t>
            </w:r>
          </w:p>
        </w:tc>
        <w:tc>
          <w:tcPr>
            <w:tcW w:w="966" w:type="dxa"/>
            <w:vMerge w:val="restart"/>
            <w:tcBorders>
              <w:top w:val="nil"/>
              <w:left w:val="single" w:sz="4" w:space="0" w:color="auto"/>
              <w:bottom w:val="single" w:sz="4" w:space="0" w:color="000000"/>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1782,38</w:t>
            </w:r>
          </w:p>
        </w:tc>
        <w:tc>
          <w:tcPr>
            <w:tcW w:w="966" w:type="dxa"/>
            <w:vMerge w:val="restart"/>
            <w:tcBorders>
              <w:top w:val="nil"/>
              <w:left w:val="single" w:sz="4" w:space="0" w:color="auto"/>
              <w:bottom w:val="single" w:sz="4" w:space="0" w:color="000000"/>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1782,38</w:t>
            </w:r>
          </w:p>
        </w:tc>
      </w:tr>
      <w:tr w:rsidR="00235328" w:rsidRPr="00A7137A" w:rsidTr="003A7199">
        <w:trPr>
          <w:trHeight w:val="483"/>
        </w:trPr>
        <w:tc>
          <w:tcPr>
            <w:tcW w:w="3974"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c>
          <w:tcPr>
            <w:tcW w:w="1320"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c>
          <w:tcPr>
            <w:tcW w:w="966"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c>
          <w:tcPr>
            <w:tcW w:w="966"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c>
          <w:tcPr>
            <w:tcW w:w="966"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r>
      <w:tr w:rsidR="00235328" w:rsidRPr="00A7137A" w:rsidTr="003A7199">
        <w:trPr>
          <w:trHeight w:val="483"/>
        </w:trPr>
        <w:tc>
          <w:tcPr>
            <w:tcW w:w="3974" w:type="dxa"/>
            <w:vMerge w:val="restart"/>
            <w:tcBorders>
              <w:top w:val="nil"/>
              <w:left w:val="single" w:sz="4" w:space="0" w:color="auto"/>
              <w:bottom w:val="single" w:sz="4" w:space="0" w:color="000000"/>
              <w:right w:val="single" w:sz="4" w:space="0" w:color="auto"/>
            </w:tcBorders>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7.Общехозяйственные расходы (без амортизации)</w:t>
            </w:r>
          </w:p>
        </w:tc>
        <w:tc>
          <w:tcPr>
            <w:tcW w:w="1320" w:type="dxa"/>
            <w:vMerge w:val="restart"/>
            <w:tcBorders>
              <w:top w:val="nil"/>
              <w:left w:val="single" w:sz="4" w:space="0" w:color="auto"/>
              <w:bottom w:val="single" w:sz="4" w:space="0" w:color="000000"/>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859,73</w:t>
            </w:r>
          </w:p>
        </w:tc>
        <w:tc>
          <w:tcPr>
            <w:tcW w:w="1140" w:type="dxa"/>
            <w:vMerge w:val="restart"/>
            <w:tcBorders>
              <w:top w:val="nil"/>
              <w:left w:val="single" w:sz="4" w:space="0" w:color="auto"/>
              <w:bottom w:val="single" w:sz="4" w:space="0" w:color="000000"/>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859,73</w:t>
            </w:r>
          </w:p>
        </w:tc>
        <w:tc>
          <w:tcPr>
            <w:tcW w:w="966" w:type="dxa"/>
            <w:vMerge w:val="restart"/>
            <w:tcBorders>
              <w:top w:val="nil"/>
              <w:left w:val="single" w:sz="4" w:space="0" w:color="auto"/>
              <w:bottom w:val="single" w:sz="4" w:space="0" w:color="000000"/>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859,73</w:t>
            </w:r>
          </w:p>
        </w:tc>
        <w:tc>
          <w:tcPr>
            <w:tcW w:w="966" w:type="dxa"/>
            <w:vMerge w:val="restart"/>
            <w:tcBorders>
              <w:top w:val="nil"/>
              <w:left w:val="single" w:sz="4" w:space="0" w:color="auto"/>
              <w:bottom w:val="single" w:sz="4" w:space="0" w:color="000000"/>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859,73</w:t>
            </w:r>
          </w:p>
        </w:tc>
        <w:tc>
          <w:tcPr>
            <w:tcW w:w="966" w:type="dxa"/>
            <w:vMerge w:val="restart"/>
            <w:tcBorders>
              <w:top w:val="nil"/>
              <w:left w:val="single" w:sz="4" w:space="0" w:color="auto"/>
              <w:bottom w:val="single" w:sz="4" w:space="0" w:color="000000"/>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859,73</w:t>
            </w:r>
          </w:p>
        </w:tc>
      </w:tr>
      <w:tr w:rsidR="00235328" w:rsidRPr="00A7137A" w:rsidTr="003A7199">
        <w:trPr>
          <w:trHeight w:val="483"/>
        </w:trPr>
        <w:tc>
          <w:tcPr>
            <w:tcW w:w="3974"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c>
          <w:tcPr>
            <w:tcW w:w="1320"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c>
          <w:tcPr>
            <w:tcW w:w="966"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c>
          <w:tcPr>
            <w:tcW w:w="966"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c>
          <w:tcPr>
            <w:tcW w:w="966" w:type="dxa"/>
            <w:vMerge/>
            <w:tcBorders>
              <w:top w:val="nil"/>
              <w:left w:val="single" w:sz="4" w:space="0" w:color="auto"/>
              <w:bottom w:val="single" w:sz="4" w:space="0" w:color="000000"/>
              <w:right w:val="single" w:sz="4" w:space="0" w:color="auto"/>
            </w:tcBorders>
            <w:vAlign w:val="center"/>
          </w:tcPr>
          <w:p w:rsidR="00235328" w:rsidRPr="00A7137A" w:rsidRDefault="00235328" w:rsidP="00A7137A">
            <w:pPr>
              <w:spacing w:line="360" w:lineRule="auto"/>
              <w:jc w:val="both"/>
              <w:rPr>
                <w:rFonts w:cs="Arial CYR"/>
                <w:sz w:val="20"/>
                <w:szCs w:val="20"/>
              </w:rPr>
            </w:pPr>
          </w:p>
        </w:tc>
      </w:tr>
      <w:tr w:rsidR="00235328" w:rsidRPr="00A7137A" w:rsidTr="003A7199">
        <w:trPr>
          <w:trHeight w:val="255"/>
        </w:trPr>
        <w:tc>
          <w:tcPr>
            <w:tcW w:w="3974" w:type="dxa"/>
            <w:tcBorders>
              <w:top w:val="nil"/>
              <w:left w:val="single" w:sz="4" w:space="0" w:color="auto"/>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8.Амортизация основных фондов</w:t>
            </w:r>
          </w:p>
        </w:tc>
        <w:tc>
          <w:tcPr>
            <w:tcW w:w="132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613,35</w:t>
            </w:r>
          </w:p>
        </w:tc>
        <w:tc>
          <w:tcPr>
            <w:tcW w:w="114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613,35</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613,35</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613,35</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613,35</w:t>
            </w:r>
          </w:p>
        </w:tc>
      </w:tr>
      <w:tr w:rsidR="00235328" w:rsidRPr="00A7137A" w:rsidTr="003A7199">
        <w:trPr>
          <w:trHeight w:val="255"/>
        </w:trPr>
        <w:tc>
          <w:tcPr>
            <w:tcW w:w="3974" w:type="dxa"/>
            <w:tcBorders>
              <w:top w:val="nil"/>
              <w:left w:val="single" w:sz="4" w:space="0" w:color="auto"/>
              <w:bottom w:val="nil"/>
              <w:right w:val="single" w:sz="4" w:space="0" w:color="auto"/>
            </w:tcBorders>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9.Прочие отчисления, включаемые в издержки</w:t>
            </w:r>
          </w:p>
        </w:tc>
        <w:tc>
          <w:tcPr>
            <w:tcW w:w="1320" w:type="dxa"/>
            <w:tcBorders>
              <w:top w:val="nil"/>
              <w:left w:val="nil"/>
              <w:bottom w:val="nil"/>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5,01</w:t>
            </w:r>
          </w:p>
        </w:tc>
        <w:tc>
          <w:tcPr>
            <w:tcW w:w="1140" w:type="dxa"/>
            <w:tcBorders>
              <w:top w:val="nil"/>
              <w:left w:val="nil"/>
              <w:bottom w:val="nil"/>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10,02</w:t>
            </w:r>
          </w:p>
        </w:tc>
        <w:tc>
          <w:tcPr>
            <w:tcW w:w="966" w:type="dxa"/>
            <w:tcBorders>
              <w:top w:val="nil"/>
              <w:left w:val="nil"/>
              <w:bottom w:val="nil"/>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10,02</w:t>
            </w:r>
          </w:p>
        </w:tc>
        <w:tc>
          <w:tcPr>
            <w:tcW w:w="966" w:type="dxa"/>
            <w:tcBorders>
              <w:top w:val="nil"/>
              <w:left w:val="nil"/>
              <w:bottom w:val="nil"/>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10,02</w:t>
            </w:r>
          </w:p>
        </w:tc>
        <w:tc>
          <w:tcPr>
            <w:tcW w:w="966" w:type="dxa"/>
            <w:tcBorders>
              <w:top w:val="nil"/>
              <w:left w:val="nil"/>
              <w:bottom w:val="nil"/>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10,02</w:t>
            </w:r>
          </w:p>
        </w:tc>
      </w:tr>
      <w:tr w:rsidR="00235328" w:rsidRPr="00A7137A" w:rsidTr="003A7199">
        <w:trPr>
          <w:trHeight w:val="255"/>
        </w:trPr>
        <w:tc>
          <w:tcPr>
            <w:tcW w:w="3974" w:type="dxa"/>
            <w:tcBorders>
              <w:top w:val="single" w:sz="4" w:space="0" w:color="auto"/>
              <w:left w:val="single" w:sz="4" w:space="0" w:color="auto"/>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10.Коммерческие расходы</w:t>
            </w:r>
          </w:p>
        </w:tc>
        <w:tc>
          <w:tcPr>
            <w:tcW w:w="1320" w:type="dxa"/>
            <w:tcBorders>
              <w:top w:val="single" w:sz="4" w:space="0" w:color="auto"/>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27,01</w:t>
            </w:r>
          </w:p>
        </w:tc>
        <w:tc>
          <w:tcPr>
            <w:tcW w:w="1140" w:type="dxa"/>
            <w:tcBorders>
              <w:top w:val="single" w:sz="4" w:space="0" w:color="auto"/>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27,01</w:t>
            </w:r>
          </w:p>
        </w:tc>
        <w:tc>
          <w:tcPr>
            <w:tcW w:w="966" w:type="dxa"/>
            <w:tcBorders>
              <w:top w:val="single" w:sz="4" w:space="0" w:color="auto"/>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27,01</w:t>
            </w:r>
          </w:p>
        </w:tc>
        <w:tc>
          <w:tcPr>
            <w:tcW w:w="966" w:type="dxa"/>
            <w:tcBorders>
              <w:top w:val="single" w:sz="4" w:space="0" w:color="auto"/>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27,01</w:t>
            </w:r>
          </w:p>
        </w:tc>
        <w:tc>
          <w:tcPr>
            <w:tcW w:w="966" w:type="dxa"/>
            <w:tcBorders>
              <w:top w:val="single" w:sz="4" w:space="0" w:color="auto"/>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27,01</w:t>
            </w:r>
          </w:p>
        </w:tc>
      </w:tr>
      <w:tr w:rsidR="00235328" w:rsidRPr="00A7137A" w:rsidTr="003A7199">
        <w:trPr>
          <w:trHeight w:val="255"/>
        </w:trPr>
        <w:tc>
          <w:tcPr>
            <w:tcW w:w="3974" w:type="dxa"/>
            <w:tcBorders>
              <w:top w:val="nil"/>
              <w:left w:val="single" w:sz="4" w:space="0" w:color="auto"/>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11.Полные производственные издержки</w:t>
            </w:r>
          </w:p>
        </w:tc>
        <w:tc>
          <w:tcPr>
            <w:tcW w:w="132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9636,09</w:t>
            </w:r>
          </w:p>
        </w:tc>
        <w:tc>
          <w:tcPr>
            <w:tcW w:w="114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16016,73</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16016,73</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16016,73</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16016,73</w:t>
            </w:r>
          </w:p>
        </w:tc>
      </w:tr>
      <w:tr w:rsidR="00235328" w:rsidRPr="00A7137A" w:rsidTr="003A7199">
        <w:trPr>
          <w:trHeight w:val="255"/>
        </w:trPr>
        <w:tc>
          <w:tcPr>
            <w:tcW w:w="3974" w:type="dxa"/>
            <w:tcBorders>
              <w:top w:val="nil"/>
              <w:left w:val="single" w:sz="4" w:space="0" w:color="auto"/>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11.1.Условно-переменные издержки</w:t>
            </w:r>
          </w:p>
        </w:tc>
        <w:tc>
          <w:tcPr>
            <w:tcW w:w="132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6380,63</w:t>
            </w:r>
          </w:p>
        </w:tc>
        <w:tc>
          <w:tcPr>
            <w:tcW w:w="114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12761,26</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12761,26</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12761,26</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12761,26</w:t>
            </w:r>
          </w:p>
        </w:tc>
      </w:tr>
      <w:tr w:rsidR="00235328" w:rsidRPr="00A7137A" w:rsidTr="003A7199">
        <w:trPr>
          <w:trHeight w:val="255"/>
        </w:trPr>
        <w:tc>
          <w:tcPr>
            <w:tcW w:w="3974" w:type="dxa"/>
            <w:tcBorders>
              <w:top w:val="nil"/>
              <w:left w:val="single" w:sz="4" w:space="0" w:color="auto"/>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11.2.Условно-постоянные издержки</w:t>
            </w:r>
          </w:p>
        </w:tc>
        <w:tc>
          <w:tcPr>
            <w:tcW w:w="132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3255,46</w:t>
            </w:r>
          </w:p>
        </w:tc>
        <w:tc>
          <w:tcPr>
            <w:tcW w:w="114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3255,46</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3255,46</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3255,46</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3255,46</w:t>
            </w:r>
          </w:p>
        </w:tc>
      </w:tr>
      <w:tr w:rsidR="00235328" w:rsidRPr="00A7137A" w:rsidTr="003A7199">
        <w:trPr>
          <w:trHeight w:val="255"/>
        </w:trPr>
        <w:tc>
          <w:tcPr>
            <w:tcW w:w="3974" w:type="dxa"/>
            <w:tcBorders>
              <w:top w:val="nil"/>
              <w:left w:val="single" w:sz="4" w:space="0" w:color="auto"/>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12.Материальные затраты</w:t>
            </w:r>
          </w:p>
        </w:tc>
        <w:tc>
          <w:tcPr>
            <w:tcW w:w="132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3397,19</w:t>
            </w:r>
          </w:p>
        </w:tc>
        <w:tc>
          <w:tcPr>
            <w:tcW w:w="1140"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6794,38</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6794,38</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6794,38</w:t>
            </w:r>
          </w:p>
        </w:tc>
        <w:tc>
          <w:tcPr>
            <w:tcW w:w="966" w:type="dxa"/>
            <w:tcBorders>
              <w:top w:val="nil"/>
              <w:left w:val="nil"/>
              <w:bottom w:val="single" w:sz="4" w:space="0" w:color="auto"/>
              <w:right w:val="single" w:sz="4" w:space="0" w:color="auto"/>
            </w:tcBorders>
            <w:noWrap/>
            <w:vAlign w:val="bottom"/>
          </w:tcPr>
          <w:p w:rsidR="00235328" w:rsidRPr="00A7137A" w:rsidRDefault="00235328" w:rsidP="00A7137A">
            <w:pPr>
              <w:spacing w:line="360" w:lineRule="auto"/>
              <w:jc w:val="both"/>
              <w:rPr>
                <w:rFonts w:cs="Arial CYR"/>
                <w:sz w:val="20"/>
                <w:szCs w:val="20"/>
              </w:rPr>
            </w:pPr>
            <w:r w:rsidRPr="00A7137A">
              <w:rPr>
                <w:rFonts w:cs="Arial CYR"/>
                <w:sz w:val="20"/>
                <w:szCs w:val="20"/>
              </w:rPr>
              <w:t>6794,38</w:t>
            </w:r>
          </w:p>
        </w:tc>
      </w:tr>
    </w:tbl>
    <w:p w:rsidR="00235328" w:rsidRPr="00A7137A" w:rsidRDefault="00235328" w:rsidP="00A7137A">
      <w:pPr>
        <w:spacing w:line="360" w:lineRule="auto"/>
        <w:jc w:val="both"/>
        <w:rPr>
          <w:sz w:val="20"/>
          <w:szCs w:val="20"/>
        </w:rPr>
      </w:pPr>
    </w:p>
    <w:p w:rsidR="00235328" w:rsidRPr="00A7137A" w:rsidRDefault="00235328" w:rsidP="00A7137A">
      <w:pPr>
        <w:spacing w:line="360" w:lineRule="auto"/>
        <w:ind w:firstLine="709"/>
        <w:jc w:val="both"/>
        <w:rPr>
          <w:sz w:val="28"/>
          <w:szCs w:val="28"/>
        </w:rPr>
      </w:pPr>
      <w:r w:rsidRPr="00A7137A">
        <w:rPr>
          <w:sz w:val="28"/>
          <w:szCs w:val="28"/>
        </w:rPr>
        <w:t>Таблица 11 - Годовые издержки на производство продукции, млн. руб.</w:t>
      </w:r>
    </w:p>
    <w:p w:rsidR="00235328" w:rsidRPr="00A7137A" w:rsidRDefault="00235328" w:rsidP="00A7137A">
      <w:pPr>
        <w:spacing w:line="360" w:lineRule="auto"/>
        <w:ind w:firstLine="709"/>
        <w:jc w:val="both"/>
        <w:rPr>
          <w:sz w:val="28"/>
          <w:szCs w:val="28"/>
        </w:rPr>
      </w:pPr>
    </w:p>
    <w:p w:rsidR="00235328" w:rsidRPr="00A7137A" w:rsidRDefault="00235328" w:rsidP="00A7137A">
      <w:pPr>
        <w:spacing w:line="360" w:lineRule="auto"/>
        <w:ind w:firstLine="709"/>
        <w:jc w:val="both"/>
        <w:rPr>
          <w:sz w:val="28"/>
          <w:szCs w:val="28"/>
        </w:rPr>
      </w:pPr>
      <w:r w:rsidRPr="00A7137A">
        <w:rPr>
          <w:sz w:val="28"/>
          <w:szCs w:val="28"/>
        </w:rPr>
        <w:t>Себестоимость единицы продукции определяется по формуле:</w:t>
      </w:r>
    </w:p>
    <w:p w:rsidR="00235328" w:rsidRPr="00A7137A" w:rsidRDefault="00235328" w:rsidP="00A7137A">
      <w:pPr>
        <w:spacing w:line="360" w:lineRule="auto"/>
        <w:ind w:firstLine="709"/>
        <w:jc w:val="both"/>
        <w:rPr>
          <w:sz w:val="28"/>
          <w:szCs w:val="28"/>
        </w:rPr>
      </w:pPr>
      <w:r w:rsidRPr="00A7137A">
        <w:rPr>
          <w:sz w:val="28"/>
          <w:szCs w:val="28"/>
        </w:rPr>
        <w:object w:dxaOrig="1600" w:dyaOrig="320">
          <v:shape id="_x0000_i1070" type="#_x0000_t75" style="width:100.5pt;height:19.5pt" o:ole="">
            <v:imagedata r:id="rId87" o:title=""/>
          </v:shape>
          <o:OLEObject Type="Embed" ProgID="Equation.3" ShapeID="_x0000_i1070" DrawAspect="Content" ObjectID="_1471026285" r:id="rId88"/>
        </w:object>
      </w:r>
    </w:p>
    <w:p w:rsidR="00235328" w:rsidRPr="00A7137A" w:rsidRDefault="00235328" w:rsidP="00A7137A">
      <w:pPr>
        <w:spacing w:line="360" w:lineRule="auto"/>
        <w:ind w:firstLine="709"/>
        <w:jc w:val="both"/>
        <w:rPr>
          <w:sz w:val="28"/>
          <w:szCs w:val="28"/>
        </w:rPr>
      </w:pPr>
      <w:r w:rsidRPr="00A7137A">
        <w:rPr>
          <w:sz w:val="28"/>
          <w:szCs w:val="28"/>
        </w:rPr>
        <w:t>С</w:t>
      </w:r>
      <w:r w:rsidRPr="00A7137A">
        <w:rPr>
          <w:sz w:val="28"/>
          <w:szCs w:val="18"/>
        </w:rPr>
        <w:t>ед.пр.</w:t>
      </w:r>
      <w:r w:rsidRPr="00A7137A">
        <w:rPr>
          <w:sz w:val="28"/>
          <w:szCs w:val="28"/>
        </w:rPr>
        <w:t xml:space="preserve"> = </w:t>
      </w:r>
      <w:r w:rsidR="00024ABF" w:rsidRPr="00A7137A">
        <w:rPr>
          <w:sz w:val="28"/>
          <w:szCs w:val="28"/>
        </w:rPr>
        <w:t>16016,73</w:t>
      </w:r>
      <w:r w:rsidRPr="00A7137A">
        <w:rPr>
          <w:sz w:val="28"/>
          <w:szCs w:val="28"/>
        </w:rPr>
        <w:t xml:space="preserve"> / 1000 = </w:t>
      </w:r>
      <w:r w:rsidR="00024ABF" w:rsidRPr="00A7137A">
        <w:rPr>
          <w:sz w:val="28"/>
          <w:szCs w:val="28"/>
        </w:rPr>
        <w:t>16,02</w:t>
      </w:r>
      <w:r w:rsidRPr="00A7137A">
        <w:rPr>
          <w:sz w:val="28"/>
          <w:szCs w:val="28"/>
        </w:rPr>
        <w:t xml:space="preserve"> (млн.руб.)</w:t>
      </w:r>
    </w:p>
    <w:p w:rsidR="005E0E62" w:rsidRPr="00A7137A" w:rsidRDefault="005E0E62" w:rsidP="00A7137A">
      <w:pPr>
        <w:spacing w:line="360" w:lineRule="auto"/>
        <w:ind w:firstLine="709"/>
        <w:jc w:val="both"/>
        <w:rPr>
          <w:sz w:val="28"/>
          <w:szCs w:val="28"/>
        </w:rPr>
      </w:pPr>
      <w:r w:rsidRPr="00A7137A">
        <w:rPr>
          <w:sz w:val="28"/>
          <w:szCs w:val="28"/>
        </w:rPr>
        <w:t>где, Сп</w:t>
      </w:r>
      <w:r w:rsidR="00024ABF" w:rsidRPr="00A7137A">
        <w:rPr>
          <w:sz w:val="28"/>
          <w:szCs w:val="28"/>
        </w:rPr>
        <w:t xml:space="preserve"> – полные производственные издержки.</w:t>
      </w:r>
    </w:p>
    <w:p w:rsidR="00235328" w:rsidRPr="00A7137A" w:rsidRDefault="00024ABF" w:rsidP="00A7137A">
      <w:pPr>
        <w:spacing w:line="360" w:lineRule="auto"/>
        <w:ind w:firstLine="709"/>
        <w:jc w:val="both"/>
        <w:rPr>
          <w:sz w:val="28"/>
          <w:szCs w:val="28"/>
        </w:rPr>
      </w:pPr>
      <w:r w:rsidRPr="00A7137A">
        <w:rPr>
          <w:sz w:val="28"/>
          <w:szCs w:val="28"/>
        </w:rPr>
        <w:t>По результатам расчё</w:t>
      </w:r>
      <w:r w:rsidR="00235328" w:rsidRPr="00A7137A">
        <w:rPr>
          <w:sz w:val="28"/>
          <w:szCs w:val="28"/>
        </w:rPr>
        <w:t xml:space="preserve">та издержек на годовой объем производства при 100% использовании производственных мощностей строится круговая диаграмма, отражающая структуру себестоимости продукции, представленная на рисунке </w:t>
      </w:r>
      <w:r w:rsidR="003436A1" w:rsidRPr="00A7137A">
        <w:rPr>
          <w:sz w:val="28"/>
          <w:szCs w:val="28"/>
        </w:rPr>
        <w:t>1</w:t>
      </w:r>
      <w:r w:rsidR="00235328" w:rsidRPr="00A7137A">
        <w:rPr>
          <w:sz w:val="28"/>
          <w:szCs w:val="28"/>
        </w:rPr>
        <w:t xml:space="preserve">. </w:t>
      </w:r>
    </w:p>
    <w:p w:rsidR="003436A1" w:rsidRPr="00A7137A" w:rsidRDefault="00705636" w:rsidP="003A7199">
      <w:pPr>
        <w:spacing w:line="360" w:lineRule="auto"/>
        <w:jc w:val="both"/>
        <w:rPr>
          <w:sz w:val="28"/>
          <w:szCs w:val="28"/>
        </w:rPr>
      </w:pPr>
      <w:r>
        <w:rPr>
          <w:sz w:val="28"/>
          <w:szCs w:val="28"/>
        </w:rPr>
      </w:r>
      <w:r>
        <w:rPr>
          <w:sz w:val="28"/>
          <w:szCs w:val="28"/>
        </w:rPr>
        <w:pict>
          <v:group id="_x0000_s1036" editas="canvas" style="width:489.75pt;height:390.75pt;mso-position-horizontal-relative:char;mso-position-vertical-relative:line" coordsize="9795,7815">
            <o:lock v:ext="edit" aspectratio="t"/>
            <v:shape id="_x0000_s1037" type="#_x0000_t75" style="position:absolute;width:9795;height:7815" o:preferrelative="f">
              <v:fill o:detectmouseclick="t"/>
              <v:path o:extrusionok="t" o:connecttype="none"/>
              <o:lock v:ext="edit" text="t"/>
            </v:shape>
            <v:rect id="_x0000_s1038" style="position:absolute;left:71;top:71;width:9638;height:7673" strokeweight="0"/>
            <v:shape id="_x0000_s1039" style="position:absolute;left:4676;top:2296;width:1497;height:1783" coordsize="105,125" path="m103,125hdc104,118,105,111,105,105,105,47,57,,,hal,105r103,20hdxe" fillcolor="#99f" strokeweight=".7pt">
              <v:path arrowok="t"/>
            </v:shape>
            <v:shape id="_x0000_s1040" style="position:absolute;left:4676;top:3793;width:1469;height:1298" coordsize="103,91" path="m50,91hdc78,76,97,50,103,20hal,,50,91hdxe" fillcolor="#936" strokeweight=".7pt">
              <v:path arrowok="t"/>
            </v:shape>
            <v:shape id="_x0000_s1041" style="position:absolute;left:4676;top:3793;width:713;height:1312" coordsize="50,92" path="m48,92hdc49,92,50,92,50,91hal,,48,92hdxe" fillcolor="#ffc" strokeweight=".7pt">
              <v:path arrowok="t"/>
            </v:shape>
            <v:shape id="_x0000_s1042" style="position:absolute;left:3251;top:3793;width:2110;height:1484" coordsize="148,104" path="m,34hdc15,76,55,104,100,104v17,,33,-4,48,-12hal100,,,34hdxe" fillcolor="#cff" strokeweight=".7pt">
              <v:path arrowok="t"/>
            </v:shape>
            <v:shape id="_x0000_s1043" style="position:absolute;left:3165;top:3380;width:1511;height:898" coordsize="106,63" path="m5,hdc2,9,1,19,1,28,,40,2,52,6,63hal106,29,5,hdxe" fillcolor="#606" strokeweight=".7pt">
              <v:path arrowok="t"/>
            </v:shape>
            <v:shape id="_x0000_s1044" style="position:absolute;left:3236;top:2553;width:1440;height:1240" coordsize="101,87" path="m42,hdc21,13,6,34,,58hal101,87,42,hdxe" fillcolor="#ff8080" strokeweight=".7pt">
              <v:path arrowok="t"/>
            </v:shape>
            <v:shape id="_x0000_s1045" style="position:absolute;left:3835;top:2339;width:841;height:1454" coordsize="59,102" path="m31,hdc20,3,9,8,,15hal59,102,31,hdxe" fillcolor="#06c" strokeweight=".7pt">
              <v:path arrowok="t"/>
            </v:shape>
            <v:shape id="_x0000_s1046" style="position:absolute;left:4277;top:2296;width:399;height:1497" coordsize="28,105" path="m26,hdc17,,9,1,,3hal28,105,26,hdxe" fillcolor="#ccf" strokeweight=".7pt">
              <v:path arrowok="t"/>
            </v:shape>
            <v:line id="_x0000_s1047" style="position:absolute;flip:x y" from="4648,2296" to="4676,3793" strokeweight=".7pt"/>
            <v:shape id="_x0000_s1048" style="position:absolute;left:4648;top:2296;width:28;height:1497" coordsize="2,105" path="m1,hdc1,,,,,hal2,105,1,hdxe" fillcolor="fuchsia" strokeweight=".7pt">
              <v:path arrowok="t"/>
            </v:shape>
            <v:rect id="_x0000_s1049" style="position:absolute;left:1782;top:314;width:5955;height:360;mso-wrap-style:none" filled="f" stroked="f">
              <v:textbox style="mso-next-textbox:#_x0000_s1049;mso-fit-shape-to-text:t" inset="0,0,0,0">
                <w:txbxContent>
                  <w:p w:rsidR="00A7137A" w:rsidRDefault="00A7137A">
                    <w:r>
                      <w:rPr>
                        <w:rFonts w:ascii="Arial" w:hAnsi="Arial" w:cs="Arial"/>
                        <w:b/>
                        <w:bCs/>
                        <w:color w:val="000000"/>
                        <w:sz w:val="32"/>
                        <w:szCs w:val="32"/>
                        <w:lang w:val="en-US"/>
                      </w:rPr>
                      <w:t xml:space="preserve">Структура издержек на производство </w:t>
                    </w:r>
                  </w:p>
                </w:txbxContent>
              </v:textbox>
            </v:rect>
            <v:rect id="_x0000_s1050" style="position:absolute;left:4021;top:727;width:1695;height:360;mso-wrap-style:none" filled="f" stroked="f">
              <v:textbox style="mso-next-textbox:#_x0000_s1050;mso-fit-shape-to-text:t" inset="0,0,0,0">
                <w:txbxContent>
                  <w:p w:rsidR="00A7137A" w:rsidRDefault="00A7137A">
                    <w:r>
                      <w:rPr>
                        <w:rFonts w:ascii="Arial" w:hAnsi="Arial" w:cs="Arial"/>
                        <w:b/>
                        <w:bCs/>
                        <w:color w:val="000000"/>
                        <w:sz w:val="32"/>
                        <w:szCs w:val="32"/>
                        <w:lang w:val="en-US"/>
                      </w:rPr>
                      <w:t>продукции</w:t>
                    </w:r>
                  </w:p>
                </w:txbxContent>
              </v:textbox>
            </v:rect>
            <v:shape id="_x0000_s1051" style="position:absolute;left:4349;top:1825;width:114;height:485" coordsize="8,34" path="m,l6,,8,34e" filled="f" strokeweight="0">
              <v:path arrowok="t"/>
            </v:shape>
            <v:shape id="_x0000_s1052" style="position:absolute;left:4548;top:1426;width:100;height:870" coordsize="7,61" path="m,l6,,7,61e" filled="f" strokeweight="0">
              <v:path arrowok="t"/>
            </v:shape>
            <v:shape id="_x0000_s1053" style="position:absolute;left:4548;top:1027;width:100;height:1269" coordsize="7,89" path="m,l6,,7,89e" filled="f" strokeweight="0">
              <v:path arrowok="t"/>
            </v:shape>
            <v:rect id="_x0000_s1054" style="position:absolute;left:5874;top:2524;width:441;height:253;mso-wrap-style:none" filled="f" stroked="f">
              <v:textbox style="mso-next-textbox:#_x0000_s1054;mso-fit-shape-to-text:t" inset="0,0,0,0">
                <w:txbxContent>
                  <w:p w:rsidR="00A7137A" w:rsidRDefault="00A7137A">
                    <w:r>
                      <w:rPr>
                        <w:rFonts w:ascii="Arial" w:hAnsi="Arial" w:cs="Arial"/>
                        <w:color w:val="000000"/>
                        <w:sz w:val="22"/>
                        <w:szCs w:val="22"/>
                        <w:lang w:val="en-US"/>
                      </w:rPr>
                      <w:t>29%</w:t>
                    </w:r>
                  </w:p>
                </w:txbxContent>
              </v:textbox>
            </v:rect>
            <v:rect id="_x0000_s1055" style="position:absolute;left:5960;top:4706;width:441;height:253;mso-wrap-style:none" filled="f" stroked="f">
              <v:textbox style="mso-next-textbox:#_x0000_s1055;mso-fit-shape-to-text:t" inset="0,0,0,0">
                <w:txbxContent>
                  <w:p w:rsidR="00A7137A" w:rsidRDefault="00A7137A">
                    <w:r>
                      <w:rPr>
                        <w:rFonts w:ascii="Arial" w:hAnsi="Arial" w:cs="Arial"/>
                        <w:color w:val="000000"/>
                        <w:sz w:val="22"/>
                        <w:szCs w:val="22"/>
                        <w:lang w:val="en-US"/>
                      </w:rPr>
                      <w:t>14%</w:t>
                    </w:r>
                  </w:p>
                </w:txbxContent>
              </v:textbox>
            </v:rect>
            <v:rect id="_x0000_s1056" style="position:absolute;left:5461;top:5205;width:318;height:253;mso-wrap-style:none" filled="f" stroked="f">
              <v:textbox style="mso-next-textbox:#_x0000_s1056;mso-fit-shape-to-text:t" inset="0,0,0,0">
                <w:txbxContent>
                  <w:p w:rsidR="00A7137A" w:rsidRDefault="00A7137A">
                    <w:r>
                      <w:rPr>
                        <w:rFonts w:ascii="Arial" w:hAnsi="Arial" w:cs="Arial"/>
                        <w:color w:val="000000"/>
                        <w:sz w:val="22"/>
                        <w:szCs w:val="22"/>
                        <w:lang w:val="en-US"/>
                      </w:rPr>
                      <w:t>0%</w:t>
                    </w:r>
                  </w:p>
                </w:txbxContent>
              </v:textbox>
            </v:rect>
            <v:rect id="_x0000_s1057" style="position:absolute;left:3621;top:5291;width:441;height:253;mso-wrap-style:none" filled="f" stroked="f">
              <v:textbox style="mso-next-textbox:#_x0000_s1057;mso-fit-shape-to-text:t" inset="0,0,0,0">
                <w:txbxContent>
                  <w:p w:rsidR="00A7137A" w:rsidRDefault="00A7137A">
                    <w:r>
                      <w:rPr>
                        <w:rFonts w:ascii="Arial" w:hAnsi="Arial" w:cs="Arial"/>
                        <w:color w:val="000000"/>
                        <w:sz w:val="22"/>
                        <w:szCs w:val="22"/>
                        <w:lang w:val="en-US"/>
                      </w:rPr>
                      <w:t>27%</w:t>
                    </w:r>
                  </w:p>
                </w:txbxContent>
              </v:textbox>
            </v:rect>
            <v:rect id="_x0000_s1058" style="position:absolute;left:2638;top:3722;width:441;height:253;mso-wrap-style:none" filled="f" stroked="f">
              <v:textbox style="mso-next-textbox:#_x0000_s1058;mso-fit-shape-to-text:t" inset="0,0,0,0">
                <w:txbxContent>
                  <w:p w:rsidR="00A7137A" w:rsidRDefault="00A7137A">
                    <w:r>
                      <w:rPr>
                        <w:rFonts w:ascii="Arial" w:hAnsi="Arial" w:cs="Arial"/>
                        <w:color w:val="000000"/>
                        <w:sz w:val="22"/>
                        <w:szCs w:val="22"/>
                        <w:lang w:val="en-US"/>
                      </w:rPr>
                      <w:t>10%</w:t>
                    </w:r>
                  </w:p>
                </w:txbxContent>
              </v:textbox>
            </v:rect>
            <v:rect id="_x0000_s1059" style="position:absolute;left:2937;top:2624;width:441;height:253;mso-wrap-style:none" filled="f" stroked="f">
              <v:textbox style="mso-next-textbox:#_x0000_s1059;mso-fit-shape-to-text:t" inset="0,0,0,0">
                <w:txbxContent>
                  <w:p w:rsidR="00A7137A" w:rsidRDefault="00A7137A">
                    <w:r>
                      <w:rPr>
                        <w:rFonts w:ascii="Arial" w:hAnsi="Arial" w:cs="Arial"/>
                        <w:color w:val="000000"/>
                        <w:sz w:val="22"/>
                        <w:szCs w:val="22"/>
                        <w:lang w:val="en-US"/>
                      </w:rPr>
                      <w:t>11%</w:t>
                    </w:r>
                  </w:p>
                </w:txbxContent>
              </v:textbox>
            </v:rect>
            <v:rect id="_x0000_s1060" style="position:absolute;left:3678;top:2096;width:318;height:253;mso-wrap-style:none" filled="f" stroked="f">
              <v:textbox style="mso-next-textbox:#_x0000_s1060;mso-fit-shape-to-text:t" inset="0,0,0,0">
                <w:txbxContent>
                  <w:p w:rsidR="00A7137A" w:rsidRDefault="00A7137A">
                    <w:r>
                      <w:rPr>
                        <w:rFonts w:ascii="Arial" w:hAnsi="Arial" w:cs="Arial"/>
                        <w:color w:val="000000"/>
                        <w:sz w:val="22"/>
                        <w:szCs w:val="22"/>
                        <w:lang w:val="en-US"/>
                      </w:rPr>
                      <w:t>5%</w:t>
                    </w:r>
                  </w:p>
                </w:txbxContent>
              </v:textbox>
            </v:rect>
            <v:rect id="_x0000_s1061" style="position:absolute;left:3992;top:1697;width:318;height:253;mso-wrap-style:none" filled="f" stroked="f">
              <v:textbox style="mso-next-textbox:#_x0000_s1061;mso-fit-shape-to-text:t" inset="0,0,0,0">
                <w:txbxContent>
                  <w:p w:rsidR="00A7137A" w:rsidRDefault="00A7137A">
                    <w:r>
                      <w:rPr>
                        <w:rFonts w:ascii="Arial" w:hAnsi="Arial" w:cs="Arial"/>
                        <w:color w:val="000000"/>
                        <w:sz w:val="22"/>
                        <w:szCs w:val="22"/>
                        <w:lang w:val="en-US"/>
                      </w:rPr>
                      <w:t>4%</w:t>
                    </w:r>
                  </w:p>
                </w:txbxContent>
              </v:textbox>
            </v:rect>
            <v:rect id="_x0000_s1062" style="position:absolute;left:4192;top:1298;width:318;height:253;mso-wrap-style:none" filled="f" stroked="f">
              <v:textbox style="mso-next-textbox:#_x0000_s1062;mso-fit-shape-to-text:t" inset="0,0,0,0">
                <w:txbxContent>
                  <w:p w:rsidR="00A7137A" w:rsidRDefault="00A7137A">
                    <w:r>
                      <w:rPr>
                        <w:rFonts w:ascii="Arial" w:hAnsi="Arial" w:cs="Arial"/>
                        <w:color w:val="000000"/>
                        <w:sz w:val="22"/>
                        <w:szCs w:val="22"/>
                        <w:lang w:val="en-US"/>
                      </w:rPr>
                      <w:t>0%</w:t>
                    </w:r>
                  </w:p>
                </w:txbxContent>
              </v:textbox>
            </v:rect>
            <v:rect id="_x0000_s1063" style="position:absolute;left:4192;top:898;width:318;height:253;mso-wrap-style:none" filled="f" stroked="f">
              <v:textbox style="mso-next-textbox:#_x0000_s1063;mso-fit-shape-to-text:t" inset="0,0,0,0">
                <w:txbxContent>
                  <w:p w:rsidR="00A7137A" w:rsidRDefault="00A7137A">
                    <w:r>
                      <w:rPr>
                        <w:rFonts w:ascii="Arial" w:hAnsi="Arial" w:cs="Arial"/>
                        <w:color w:val="000000"/>
                        <w:sz w:val="22"/>
                        <w:szCs w:val="22"/>
                        <w:lang w:val="en-US"/>
                      </w:rPr>
                      <w:t>0%</w:t>
                    </w:r>
                  </w:p>
                </w:txbxContent>
              </v:textbox>
            </v:rect>
            <v:rect id="_x0000_s1064" style="position:absolute;left:1411;top:6161;width:7115;height:1526" strokeweight="0"/>
            <v:rect id="_x0000_s1065" style="position:absolute;left:1483;top:6275;width:100;height:100" fillcolor="#99f" strokeweight=".7pt"/>
            <v:rect id="_x0000_s1066" style="position:absolute;left:1640;top:6204;width:1890;height:225;mso-wrap-style:none" filled="f" stroked="f">
              <v:textbox style="mso-next-textbox:#_x0000_s1066;mso-fit-shape-to-text:t" inset="0,0,0,0">
                <w:txbxContent>
                  <w:p w:rsidR="00A7137A" w:rsidRDefault="00A7137A">
                    <w:r>
                      <w:rPr>
                        <w:rFonts w:ascii="Arial" w:hAnsi="Arial" w:cs="Arial"/>
                        <w:color w:val="000000"/>
                        <w:sz w:val="18"/>
                        <w:szCs w:val="18"/>
                        <w:lang w:val="en-US"/>
                      </w:rPr>
                      <w:t>1.Сырьё и материалы</w:t>
                    </w:r>
                  </w:p>
                </w:txbxContent>
              </v:textbox>
            </v:rect>
            <v:rect id="_x0000_s1067" style="position:absolute;left:5033;top:6275;width:100;height:100" fillcolor="#936" strokeweight=".7pt"/>
            <v:rect id="_x0000_s1068" style="position:absolute;left:5190;top:6204;width:1560;height:225;mso-wrap-style:none" filled="f" stroked="f">
              <v:textbox style="mso-next-textbox:#_x0000_s1068;mso-fit-shape-to-text:t" inset="0,0,0,0">
                <w:txbxContent>
                  <w:p w:rsidR="00A7137A" w:rsidRDefault="00A7137A">
                    <w:r>
                      <w:rPr>
                        <w:rFonts w:ascii="Arial" w:hAnsi="Arial" w:cs="Arial"/>
                        <w:color w:val="000000"/>
                        <w:sz w:val="18"/>
                        <w:szCs w:val="18"/>
                        <w:lang w:val="en-US"/>
                      </w:rPr>
                      <w:t>2.Полуфабрикаты</w:t>
                    </w:r>
                  </w:p>
                </w:txbxContent>
              </v:textbox>
            </v:rect>
            <v:rect id="_x0000_s1069" style="position:absolute;left:1483;top:6574;width:100;height:100" fillcolor="#ffc" strokeweight=".7pt"/>
            <v:rect id="_x0000_s1070" style="position:absolute;left:1640;top:6503;width:870;height:225;mso-wrap-style:none" filled="f" stroked="f">
              <v:textbox style="mso-next-textbox:#_x0000_s1070;mso-fit-shape-to-text:t" inset="0,0,0,0">
                <w:txbxContent>
                  <w:p w:rsidR="00A7137A" w:rsidRDefault="00A7137A">
                    <w:r>
                      <w:rPr>
                        <w:rFonts w:ascii="Arial" w:hAnsi="Arial" w:cs="Arial"/>
                        <w:color w:val="000000"/>
                        <w:sz w:val="18"/>
                        <w:szCs w:val="18"/>
                        <w:lang w:val="en-US"/>
                      </w:rPr>
                      <w:t>3.Топливо</w:t>
                    </w:r>
                  </w:p>
                </w:txbxContent>
              </v:textbox>
            </v:rect>
            <v:rect id="_x0000_s1071" style="position:absolute;left:5033;top:6574;width:100;height:100" fillcolor="#cff" strokeweight=".7pt"/>
            <v:rect id="_x0000_s1072" style="position:absolute;left:5190;top:6503;width:1680;height:225;mso-wrap-style:none" filled="f" stroked="f">
              <v:textbox style="mso-next-textbox:#_x0000_s1072;mso-fit-shape-to-text:t" inset="0,0,0,0">
                <w:txbxContent>
                  <w:p w:rsidR="00A7137A" w:rsidRDefault="00A7137A">
                    <w:r>
                      <w:rPr>
                        <w:rFonts w:ascii="Arial" w:hAnsi="Arial" w:cs="Arial"/>
                        <w:color w:val="000000"/>
                        <w:sz w:val="18"/>
                        <w:szCs w:val="18"/>
                        <w:lang w:val="en-US"/>
                      </w:rPr>
                      <w:t>4.Осн.и доп.з/плата</w:t>
                    </w:r>
                  </w:p>
                </w:txbxContent>
              </v:textbox>
            </v:rect>
            <v:rect id="_x0000_s1073" style="position:absolute;left:1483;top:6874;width:100;height:100" fillcolor="#606" strokeweight=".7pt"/>
            <v:rect id="_x0000_s1074" style="position:absolute;left:1640;top:6802;width:2025;height:225;mso-wrap-style:none" filled="f" stroked="f">
              <v:textbox style="mso-next-textbox:#_x0000_s1074;mso-fit-shape-to-text:t" inset="0,0,0,0">
                <w:txbxContent>
                  <w:p w:rsidR="00A7137A" w:rsidRDefault="00A7137A">
                    <w:r>
                      <w:rPr>
                        <w:rFonts w:ascii="Arial" w:hAnsi="Arial" w:cs="Arial"/>
                        <w:color w:val="000000"/>
                        <w:sz w:val="18"/>
                        <w:szCs w:val="18"/>
                        <w:lang w:val="en-US"/>
                      </w:rPr>
                      <w:t>5.Отчисления в бюджет</w:t>
                    </w:r>
                  </w:p>
                </w:txbxContent>
              </v:textbox>
            </v:rect>
            <v:rect id="_x0000_s1075" style="position:absolute;left:5033;top:6874;width:100;height:100" fillcolor="#ff8080" strokeweight=".7pt"/>
            <v:rect id="_x0000_s1076" style="position:absolute;left:5190;top:6802;width:3345;height:225;mso-wrap-style:none" filled="f" stroked="f">
              <v:textbox style="mso-next-textbox:#_x0000_s1076;mso-fit-shape-to-text:t" inset="0,0,0,0">
                <w:txbxContent>
                  <w:p w:rsidR="00A7137A" w:rsidRDefault="00A7137A">
                    <w:r>
                      <w:rPr>
                        <w:rFonts w:ascii="Arial" w:hAnsi="Arial" w:cs="Arial"/>
                        <w:color w:val="000000"/>
                        <w:sz w:val="18"/>
                        <w:szCs w:val="18"/>
                        <w:lang w:val="en-US"/>
                      </w:rPr>
                      <w:t>6.Общепроиз.расходы(б/амортизации)</w:t>
                    </w:r>
                  </w:p>
                </w:txbxContent>
              </v:textbox>
            </v:rect>
            <v:rect id="_x0000_s1077" style="position:absolute;left:1483;top:7173;width:100;height:100" fillcolor="#06c" strokeweight=".7pt"/>
            <v:rect id="_x0000_s1078" style="position:absolute;left:1640;top:7102;width:3120;height:225;mso-wrap-style:none" filled="f" stroked="f">
              <v:textbox style="mso-next-textbox:#_x0000_s1078;mso-fit-shape-to-text:t" inset="0,0,0,0">
                <w:txbxContent>
                  <w:p w:rsidR="00A7137A" w:rsidRDefault="00A7137A">
                    <w:r>
                      <w:rPr>
                        <w:rFonts w:ascii="Arial" w:hAnsi="Arial" w:cs="Arial"/>
                        <w:color w:val="000000"/>
                        <w:sz w:val="18"/>
                        <w:szCs w:val="18"/>
                        <w:lang w:val="en-US"/>
                      </w:rPr>
                      <w:t>7.Общехоз.расходы(б/амортизации)</w:t>
                    </w:r>
                  </w:p>
                </w:txbxContent>
              </v:textbox>
            </v:rect>
            <v:rect id="_x0000_s1079" style="position:absolute;left:5033;top:7173;width:100;height:100" fillcolor="#ccf" strokeweight=".7pt"/>
            <v:rect id="_x0000_s1080" style="position:absolute;left:5190;top:7102;width:2355;height:225;mso-wrap-style:none" filled="f" stroked="f">
              <v:textbox style="mso-next-textbox:#_x0000_s1080;mso-fit-shape-to-text:t" inset="0,0,0,0">
                <w:txbxContent>
                  <w:p w:rsidR="00A7137A" w:rsidRDefault="00A7137A">
                    <w:r>
                      <w:rPr>
                        <w:rFonts w:ascii="Arial" w:hAnsi="Arial" w:cs="Arial"/>
                        <w:color w:val="000000"/>
                        <w:sz w:val="18"/>
                        <w:szCs w:val="18"/>
                        <w:lang w:val="en-US"/>
                      </w:rPr>
                      <w:t>8.Амортизация осн.фондов</w:t>
                    </w:r>
                  </w:p>
                </w:txbxContent>
              </v:textbox>
            </v:rect>
            <v:rect id="_x0000_s1081" style="position:absolute;left:1483;top:7473;width:100;height:100" fillcolor="navy" strokeweight=".7pt"/>
            <v:rect id="_x0000_s1082" style="position:absolute;left:1640;top:7401;width:1845;height:225;mso-wrap-style:none" filled="f" stroked="f">
              <v:textbox style="mso-next-textbox:#_x0000_s1082;mso-fit-shape-to-text:t" inset="0,0,0,0">
                <w:txbxContent>
                  <w:p w:rsidR="00A7137A" w:rsidRDefault="00A7137A">
                    <w:r>
                      <w:rPr>
                        <w:rFonts w:ascii="Arial" w:hAnsi="Arial" w:cs="Arial"/>
                        <w:color w:val="000000"/>
                        <w:sz w:val="18"/>
                        <w:szCs w:val="18"/>
                        <w:lang w:val="en-US"/>
                      </w:rPr>
                      <w:t>9.Прочие отчисления</w:t>
                    </w:r>
                  </w:p>
                </w:txbxContent>
              </v:textbox>
            </v:rect>
            <v:rect id="_x0000_s1083" style="position:absolute;left:5033;top:7473;width:100;height:100" fillcolor="fuchsia" strokeweight=".7pt"/>
            <v:rect id="_x0000_s1084" style="position:absolute;left:5190;top:7401;width:2265;height:225;mso-wrap-style:none" filled="f" stroked="f">
              <v:textbox style="mso-next-textbox:#_x0000_s1084;mso-fit-shape-to-text:t" inset="0,0,0,0">
                <w:txbxContent>
                  <w:p w:rsidR="00A7137A" w:rsidRDefault="00A7137A">
                    <w:r>
                      <w:rPr>
                        <w:rFonts w:ascii="Arial" w:hAnsi="Arial" w:cs="Arial"/>
                        <w:color w:val="000000"/>
                        <w:sz w:val="18"/>
                        <w:szCs w:val="18"/>
                        <w:lang w:val="en-US"/>
                      </w:rPr>
                      <w:t>10.Коммерческие расходы</w:t>
                    </w:r>
                  </w:p>
                </w:txbxContent>
              </v:textbox>
            </v:rect>
            <v:rect id="_x0000_s1085" style="position:absolute;left:71;top:71;width:9638;height:7673" filled="f" strokeweight="0"/>
            <w10:wrap type="none"/>
            <w10:anchorlock/>
          </v:group>
        </w:pict>
      </w:r>
    </w:p>
    <w:p w:rsidR="003436A1" w:rsidRPr="00A7137A" w:rsidRDefault="003436A1" w:rsidP="00A7137A">
      <w:pPr>
        <w:spacing w:line="360" w:lineRule="auto"/>
        <w:ind w:firstLine="709"/>
        <w:jc w:val="both"/>
        <w:rPr>
          <w:sz w:val="28"/>
          <w:szCs w:val="28"/>
        </w:rPr>
      </w:pPr>
    </w:p>
    <w:p w:rsidR="00235328" w:rsidRPr="00A7137A" w:rsidRDefault="00235328" w:rsidP="00A7137A">
      <w:pPr>
        <w:spacing w:line="360" w:lineRule="auto"/>
        <w:ind w:firstLine="709"/>
        <w:jc w:val="both"/>
        <w:rPr>
          <w:sz w:val="28"/>
          <w:szCs w:val="28"/>
        </w:rPr>
      </w:pPr>
      <w:r w:rsidRPr="00A7137A">
        <w:rPr>
          <w:sz w:val="28"/>
          <w:szCs w:val="28"/>
        </w:rPr>
        <w:t>Рисунок</w:t>
      </w:r>
      <w:r w:rsidR="003436A1" w:rsidRPr="00A7137A">
        <w:rPr>
          <w:sz w:val="28"/>
          <w:szCs w:val="28"/>
        </w:rPr>
        <w:t xml:space="preserve"> </w:t>
      </w:r>
      <w:r w:rsidRPr="00A7137A">
        <w:rPr>
          <w:sz w:val="28"/>
          <w:szCs w:val="28"/>
        </w:rPr>
        <w:t>1 – Структура издержек на производство продукции</w:t>
      </w:r>
    </w:p>
    <w:p w:rsidR="00084411" w:rsidRPr="003A7199" w:rsidRDefault="003A7199" w:rsidP="003A7199">
      <w:pPr>
        <w:shd w:val="clear" w:color="auto" w:fill="FFFFFF"/>
        <w:spacing w:line="360" w:lineRule="auto"/>
        <w:ind w:firstLine="709"/>
        <w:jc w:val="center"/>
        <w:rPr>
          <w:b/>
          <w:sz w:val="28"/>
          <w:szCs w:val="28"/>
        </w:rPr>
      </w:pPr>
      <w:r>
        <w:rPr>
          <w:sz w:val="28"/>
          <w:szCs w:val="28"/>
        </w:rPr>
        <w:br w:type="page"/>
      </w:r>
      <w:r w:rsidR="00084411" w:rsidRPr="003A7199">
        <w:rPr>
          <w:b/>
          <w:sz w:val="28"/>
          <w:szCs w:val="28"/>
        </w:rPr>
        <w:t>7. Потребность в оборотном капитале</w:t>
      </w:r>
    </w:p>
    <w:p w:rsidR="00084411" w:rsidRPr="003A7199" w:rsidRDefault="00084411" w:rsidP="003A7199">
      <w:pPr>
        <w:spacing w:line="360" w:lineRule="auto"/>
        <w:ind w:firstLine="709"/>
        <w:jc w:val="center"/>
        <w:rPr>
          <w:b/>
          <w:sz w:val="28"/>
          <w:szCs w:val="28"/>
        </w:rPr>
      </w:pPr>
    </w:p>
    <w:p w:rsidR="00084411" w:rsidRPr="00A7137A" w:rsidRDefault="00084411" w:rsidP="00A7137A">
      <w:pPr>
        <w:spacing w:line="360" w:lineRule="auto"/>
        <w:ind w:firstLine="709"/>
        <w:jc w:val="both"/>
        <w:rPr>
          <w:sz w:val="28"/>
          <w:szCs w:val="28"/>
        </w:rPr>
      </w:pPr>
      <w:r w:rsidRPr="00A7137A">
        <w:rPr>
          <w:sz w:val="28"/>
          <w:szCs w:val="28"/>
        </w:rPr>
        <w:t>В состав оборотных средств включаются денежные средства, необходимые для создания производственных запасов основных и вспомогательных материалов, топлива, полуфабрикатов, образования незавершенного производства; а также для поддержания минимального запаса готовой продукции на складах предприятия. Все составляющие оборотных средств рассчитываются прямым счетом.</w:t>
      </w:r>
    </w:p>
    <w:p w:rsidR="00084411" w:rsidRPr="00A7137A" w:rsidRDefault="00084411" w:rsidP="00A7137A">
      <w:pPr>
        <w:spacing w:line="360" w:lineRule="auto"/>
        <w:ind w:firstLine="709"/>
        <w:jc w:val="both"/>
        <w:rPr>
          <w:sz w:val="28"/>
          <w:szCs w:val="28"/>
        </w:rPr>
      </w:pPr>
    </w:p>
    <w:p w:rsidR="00084411" w:rsidRPr="003A7199" w:rsidRDefault="00084411" w:rsidP="003A7199">
      <w:pPr>
        <w:spacing w:line="360" w:lineRule="auto"/>
        <w:ind w:firstLine="709"/>
        <w:jc w:val="center"/>
        <w:rPr>
          <w:b/>
          <w:sz w:val="28"/>
          <w:szCs w:val="28"/>
        </w:rPr>
      </w:pPr>
      <w:r w:rsidRPr="003A7199">
        <w:rPr>
          <w:b/>
          <w:sz w:val="28"/>
          <w:szCs w:val="28"/>
        </w:rPr>
        <w:t>7.1. Производственные запасы</w:t>
      </w:r>
    </w:p>
    <w:p w:rsidR="00084411" w:rsidRPr="00A7137A" w:rsidRDefault="00084411" w:rsidP="00A7137A">
      <w:pPr>
        <w:spacing w:line="360" w:lineRule="auto"/>
        <w:ind w:firstLine="709"/>
        <w:jc w:val="both"/>
        <w:rPr>
          <w:sz w:val="28"/>
          <w:szCs w:val="28"/>
        </w:rPr>
      </w:pPr>
    </w:p>
    <w:p w:rsidR="00084411" w:rsidRPr="00A7137A" w:rsidRDefault="00084411" w:rsidP="00A7137A">
      <w:pPr>
        <w:spacing w:line="360" w:lineRule="auto"/>
        <w:ind w:firstLine="709"/>
        <w:jc w:val="both"/>
        <w:rPr>
          <w:sz w:val="28"/>
          <w:szCs w:val="28"/>
        </w:rPr>
      </w:pPr>
      <w:r w:rsidRPr="00A7137A">
        <w:rPr>
          <w:sz w:val="28"/>
          <w:szCs w:val="28"/>
        </w:rPr>
        <w:t>В составе производственных запасов рассматриваются следующие элементы:</w:t>
      </w:r>
    </w:p>
    <w:p w:rsidR="00084411" w:rsidRPr="00A7137A" w:rsidRDefault="00084411" w:rsidP="00A7137A">
      <w:pPr>
        <w:spacing w:line="360" w:lineRule="auto"/>
        <w:ind w:firstLine="709"/>
        <w:jc w:val="both"/>
        <w:rPr>
          <w:sz w:val="28"/>
          <w:szCs w:val="28"/>
        </w:rPr>
      </w:pPr>
      <w:r w:rsidRPr="00A7137A">
        <w:rPr>
          <w:sz w:val="28"/>
          <w:szCs w:val="28"/>
        </w:rPr>
        <w:t>- основные материалы;</w:t>
      </w:r>
    </w:p>
    <w:p w:rsidR="00084411" w:rsidRPr="00A7137A" w:rsidRDefault="00084411" w:rsidP="00A7137A">
      <w:pPr>
        <w:spacing w:line="360" w:lineRule="auto"/>
        <w:ind w:firstLine="709"/>
        <w:jc w:val="both"/>
        <w:rPr>
          <w:sz w:val="28"/>
          <w:szCs w:val="28"/>
        </w:rPr>
      </w:pPr>
      <w:r w:rsidRPr="00A7137A">
        <w:rPr>
          <w:sz w:val="28"/>
          <w:szCs w:val="28"/>
        </w:rPr>
        <w:t>- вспомогательные материалы;</w:t>
      </w:r>
    </w:p>
    <w:p w:rsidR="00084411" w:rsidRPr="00A7137A" w:rsidRDefault="00084411" w:rsidP="00A7137A">
      <w:pPr>
        <w:spacing w:line="360" w:lineRule="auto"/>
        <w:ind w:firstLine="709"/>
        <w:jc w:val="both"/>
        <w:rPr>
          <w:sz w:val="28"/>
          <w:szCs w:val="28"/>
        </w:rPr>
      </w:pPr>
      <w:r w:rsidRPr="00A7137A">
        <w:rPr>
          <w:sz w:val="28"/>
          <w:szCs w:val="28"/>
        </w:rPr>
        <w:t>- топливо;</w:t>
      </w:r>
    </w:p>
    <w:p w:rsidR="00084411" w:rsidRPr="00A7137A" w:rsidRDefault="00084411" w:rsidP="00A7137A">
      <w:pPr>
        <w:spacing w:line="360" w:lineRule="auto"/>
        <w:ind w:firstLine="709"/>
        <w:jc w:val="both"/>
        <w:rPr>
          <w:sz w:val="28"/>
          <w:szCs w:val="28"/>
        </w:rPr>
      </w:pPr>
      <w:r w:rsidRPr="00A7137A">
        <w:rPr>
          <w:sz w:val="28"/>
          <w:szCs w:val="28"/>
        </w:rPr>
        <w:t>- полуфабрикаты.</w:t>
      </w:r>
    </w:p>
    <w:p w:rsidR="00084411" w:rsidRPr="00A7137A" w:rsidRDefault="00084411" w:rsidP="00A7137A">
      <w:pPr>
        <w:spacing w:line="360" w:lineRule="auto"/>
        <w:ind w:firstLine="709"/>
        <w:jc w:val="both"/>
        <w:rPr>
          <w:sz w:val="28"/>
          <w:szCs w:val="28"/>
        </w:rPr>
      </w:pPr>
      <w:r w:rsidRPr="00A7137A">
        <w:rPr>
          <w:sz w:val="28"/>
          <w:szCs w:val="28"/>
        </w:rPr>
        <w:t>Потребность в оборотных средствах для создания производственных запасов определяется по формуле:</w:t>
      </w:r>
    </w:p>
    <w:p w:rsidR="00084411" w:rsidRPr="00A7137A" w:rsidRDefault="00084411" w:rsidP="00A7137A">
      <w:pPr>
        <w:spacing w:line="360" w:lineRule="auto"/>
        <w:ind w:firstLine="709"/>
        <w:jc w:val="both"/>
        <w:rPr>
          <w:sz w:val="28"/>
          <w:szCs w:val="28"/>
        </w:rPr>
      </w:pPr>
      <w:r w:rsidRPr="00A7137A">
        <w:rPr>
          <w:sz w:val="28"/>
          <w:szCs w:val="28"/>
        </w:rPr>
        <w:object w:dxaOrig="2240" w:dyaOrig="520">
          <v:shape id="_x0000_i1072" type="#_x0000_t75" style="width:126.75pt;height:30pt" o:ole="">
            <v:imagedata r:id="rId89" o:title=""/>
          </v:shape>
          <o:OLEObject Type="Embed" ProgID="Equation.3" ShapeID="_x0000_i1072" DrawAspect="Content" ObjectID="_1471026286" r:id="rId90"/>
        </w:object>
      </w:r>
    </w:p>
    <w:p w:rsidR="00084411" w:rsidRPr="00A7137A" w:rsidRDefault="00084411" w:rsidP="00A7137A">
      <w:pPr>
        <w:spacing w:line="360" w:lineRule="auto"/>
        <w:ind w:firstLine="709"/>
        <w:jc w:val="both"/>
        <w:rPr>
          <w:sz w:val="28"/>
          <w:szCs w:val="28"/>
        </w:rPr>
      </w:pPr>
      <w:r w:rsidRPr="00A7137A">
        <w:rPr>
          <w:sz w:val="28"/>
          <w:szCs w:val="28"/>
        </w:rPr>
        <w:t>Н</w:t>
      </w:r>
      <w:r w:rsidRPr="00A7137A">
        <w:rPr>
          <w:sz w:val="28"/>
          <w:szCs w:val="18"/>
        </w:rPr>
        <w:t xml:space="preserve"> </w:t>
      </w:r>
      <w:r w:rsidRPr="00A7137A">
        <w:rPr>
          <w:sz w:val="28"/>
          <w:szCs w:val="28"/>
        </w:rPr>
        <w:t>= (41,67 * 1,4) / 2 + 20,83 * 1,4 = 58,33 (млн.руб.)</w:t>
      </w:r>
    </w:p>
    <w:p w:rsidR="00084411" w:rsidRPr="00A7137A" w:rsidRDefault="00084411"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Зт</w:t>
      </w:r>
      <w:r w:rsidR="00A7137A">
        <w:rPr>
          <w:sz w:val="28"/>
          <w:szCs w:val="28"/>
        </w:rPr>
        <w:t xml:space="preserve"> </w:t>
      </w:r>
      <w:r w:rsidRPr="00A7137A">
        <w:rPr>
          <w:sz w:val="28"/>
          <w:szCs w:val="28"/>
        </w:rPr>
        <w:t>- величина текущего запаса, т;</w:t>
      </w:r>
    </w:p>
    <w:p w:rsidR="00084411" w:rsidRPr="00A7137A" w:rsidRDefault="00084411" w:rsidP="00A7137A">
      <w:pPr>
        <w:spacing w:line="360" w:lineRule="auto"/>
        <w:ind w:firstLine="709"/>
        <w:jc w:val="both"/>
        <w:rPr>
          <w:sz w:val="28"/>
          <w:szCs w:val="28"/>
        </w:rPr>
      </w:pPr>
      <w:r w:rsidRPr="00A7137A">
        <w:rPr>
          <w:sz w:val="28"/>
          <w:szCs w:val="28"/>
        </w:rPr>
        <w:t>Ц - стоимость</w:t>
      </w:r>
      <w:r w:rsidR="00A7137A">
        <w:rPr>
          <w:sz w:val="28"/>
          <w:szCs w:val="28"/>
        </w:rPr>
        <w:t xml:space="preserve"> </w:t>
      </w:r>
      <w:r w:rsidRPr="00A7137A">
        <w:rPr>
          <w:sz w:val="28"/>
          <w:szCs w:val="28"/>
        </w:rPr>
        <w:t>одной</w:t>
      </w:r>
      <w:r w:rsidR="00A7137A">
        <w:rPr>
          <w:sz w:val="28"/>
          <w:szCs w:val="28"/>
        </w:rPr>
        <w:t xml:space="preserve"> </w:t>
      </w:r>
      <w:r w:rsidRPr="00A7137A">
        <w:rPr>
          <w:sz w:val="28"/>
          <w:szCs w:val="28"/>
        </w:rPr>
        <w:t>тонны</w:t>
      </w:r>
      <w:r w:rsidR="00A7137A">
        <w:rPr>
          <w:sz w:val="28"/>
          <w:szCs w:val="28"/>
        </w:rPr>
        <w:t xml:space="preserve"> </w:t>
      </w:r>
      <w:r w:rsidRPr="00A7137A">
        <w:rPr>
          <w:sz w:val="28"/>
          <w:szCs w:val="28"/>
        </w:rPr>
        <w:t>материалов</w:t>
      </w:r>
      <w:r w:rsidR="00A7137A">
        <w:rPr>
          <w:sz w:val="28"/>
          <w:szCs w:val="28"/>
        </w:rPr>
        <w:t xml:space="preserve"> </w:t>
      </w:r>
      <w:r w:rsidRPr="00A7137A">
        <w:rPr>
          <w:sz w:val="28"/>
          <w:szCs w:val="28"/>
        </w:rPr>
        <w:t>с учетом</w:t>
      </w:r>
      <w:r w:rsidR="00A7137A">
        <w:rPr>
          <w:sz w:val="28"/>
          <w:szCs w:val="28"/>
        </w:rPr>
        <w:t xml:space="preserve"> </w:t>
      </w:r>
      <w:r w:rsidRPr="00A7137A">
        <w:rPr>
          <w:sz w:val="28"/>
          <w:szCs w:val="28"/>
        </w:rPr>
        <w:t>транспортно-заготовительных расходов, млн. руб.;</w:t>
      </w:r>
    </w:p>
    <w:p w:rsidR="00084411" w:rsidRPr="00A7137A" w:rsidRDefault="00084411" w:rsidP="00A7137A">
      <w:pPr>
        <w:spacing w:line="360" w:lineRule="auto"/>
        <w:ind w:firstLine="709"/>
        <w:jc w:val="both"/>
        <w:rPr>
          <w:sz w:val="28"/>
          <w:szCs w:val="28"/>
        </w:rPr>
      </w:pPr>
      <w:r w:rsidRPr="00A7137A">
        <w:rPr>
          <w:sz w:val="28"/>
          <w:szCs w:val="28"/>
        </w:rPr>
        <w:t>Зстр - величина страхового запаса, т.</w:t>
      </w:r>
    </w:p>
    <w:p w:rsidR="00084411" w:rsidRPr="00A7137A" w:rsidRDefault="00084411" w:rsidP="00A7137A">
      <w:pPr>
        <w:spacing w:line="360" w:lineRule="auto"/>
        <w:ind w:firstLine="709"/>
        <w:jc w:val="both"/>
        <w:rPr>
          <w:sz w:val="28"/>
          <w:szCs w:val="28"/>
        </w:rPr>
      </w:pPr>
      <w:r w:rsidRPr="00A7137A">
        <w:rPr>
          <w:sz w:val="28"/>
          <w:szCs w:val="28"/>
        </w:rPr>
        <w:t>Величина текущего запаса определяется по формуле:</w:t>
      </w:r>
    </w:p>
    <w:p w:rsidR="00084411" w:rsidRPr="00A7137A" w:rsidRDefault="00084411" w:rsidP="00A7137A">
      <w:pPr>
        <w:spacing w:line="360" w:lineRule="auto"/>
        <w:ind w:firstLine="709"/>
        <w:jc w:val="both"/>
        <w:rPr>
          <w:sz w:val="28"/>
          <w:szCs w:val="28"/>
        </w:rPr>
      </w:pPr>
      <w:r w:rsidRPr="00A7137A">
        <w:rPr>
          <w:sz w:val="28"/>
          <w:szCs w:val="28"/>
        </w:rPr>
        <w:object w:dxaOrig="1300" w:dyaOrig="300">
          <v:shape id="_x0000_i1073" type="#_x0000_t75" style="width:81pt;height:18.75pt" o:ole="">
            <v:imagedata r:id="rId91" o:title=""/>
          </v:shape>
          <o:OLEObject Type="Embed" ProgID="Equation.3" ShapeID="_x0000_i1073" DrawAspect="Content" ObjectID="_1471026287" r:id="rId92"/>
        </w:object>
      </w:r>
    </w:p>
    <w:p w:rsidR="00084411" w:rsidRPr="00A7137A" w:rsidRDefault="00084411" w:rsidP="00A7137A">
      <w:pPr>
        <w:spacing w:line="360" w:lineRule="auto"/>
        <w:ind w:firstLine="709"/>
        <w:jc w:val="both"/>
        <w:rPr>
          <w:sz w:val="28"/>
          <w:szCs w:val="28"/>
        </w:rPr>
      </w:pPr>
      <w:r w:rsidRPr="00A7137A">
        <w:rPr>
          <w:sz w:val="28"/>
          <w:szCs w:val="28"/>
        </w:rPr>
        <w:t>З</w:t>
      </w:r>
      <w:r w:rsidRPr="00A7137A">
        <w:rPr>
          <w:sz w:val="28"/>
          <w:szCs w:val="18"/>
        </w:rPr>
        <w:t>т</w:t>
      </w:r>
      <w:r w:rsidRPr="00A7137A">
        <w:rPr>
          <w:sz w:val="28"/>
          <w:szCs w:val="28"/>
        </w:rPr>
        <w:t xml:space="preserve"> = 8,33 * 5 = 41,67 (т.)</w:t>
      </w:r>
    </w:p>
    <w:p w:rsidR="00084411" w:rsidRPr="00A7137A" w:rsidRDefault="00084411"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Рс</w:t>
      </w:r>
      <w:r w:rsidR="00A7137A">
        <w:rPr>
          <w:sz w:val="28"/>
          <w:szCs w:val="28"/>
        </w:rPr>
        <w:t xml:space="preserve"> </w:t>
      </w:r>
      <w:r w:rsidRPr="00A7137A">
        <w:rPr>
          <w:sz w:val="28"/>
          <w:szCs w:val="28"/>
        </w:rPr>
        <w:t xml:space="preserve">- среднесуточное потребление материалов, т; </w:t>
      </w:r>
    </w:p>
    <w:p w:rsidR="00084411" w:rsidRPr="00A7137A" w:rsidRDefault="00084411" w:rsidP="00A7137A">
      <w:pPr>
        <w:spacing w:line="360" w:lineRule="auto"/>
        <w:ind w:firstLine="709"/>
        <w:jc w:val="both"/>
        <w:rPr>
          <w:sz w:val="28"/>
          <w:szCs w:val="28"/>
        </w:rPr>
      </w:pPr>
      <w:r w:rsidRPr="00A7137A">
        <w:rPr>
          <w:sz w:val="28"/>
          <w:szCs w:val="28"/>
        </w:rPr>
        <w:t>Тн</w:t>
      </w:r>
      <w:r w:rsidR="00A7137A">
        <w:rPr>
          <w:sz w:val="28"/>
          <w:szCs w:val="28"/>
        </w:rPr>
        <w:t xml:space="preserve"> </w:t>
      </w:r>
      <w:r w:rsidRPr="00A7137A">
        <w:rPr>
          <w:sz w:val="28"/>
          <w:szCs w:val="28"/>
        </w:rPr>
        <w:t>-</w:t>
      </w:r>
      <w:r w:rsidR="00A7137A">
        <w:rPr>
          <w:sz w:val="28"/>
          <w:szCs w:val="28"/>
        </w:rPr>
        <w:t xml:space="preserve"> </w:t>
      </w:r>
      <w:r w:rsidRPr="00A7137A">
        <w:rPr>
          <w:sz w:val="28"/>
          <w:szCs w:val="28"/>
        </w:rPr>
        <w:t>норма текущего запаса в днях.</w:t>
      </w:r>
    </w:p>
    <w:p w:rsidR="00084411" w:rsidRPr="00A7137A" w:rsidRDefault="00084411" w:rsidP="00A7137A">
      <w:pPr>
        <w:spacing w:line="360" w:lineRule="auto"/>
        <w:ind w:firstLine="709"/>
        <w:jc w:val="both"/>
        <w:rPr>
          <w:sz w:val="28"/>
          <w:szCs w:val="28"/>
        </w:rPr>
      </w:pPr>
      <w:r w:rsidRPr="00A7137A">
        <w:rPr>
          <w:sz w:val="28"/>
          <w:szCs w:val="28"/>
        </w:rPr>
        <w:t>В данном курсовом проекте предполагается интервал между поставками 10 дней. Значит, норма текущего запаса в днях будет составлять половину интервала поставки, то есть Тн = 5 дней, а величина страхового запаса соответственно будет составлять половину нормы текущего запаса в днях, то есть То = 2,5 дня.</w:t>
      </w:r>
    </w:p>
    <w:p w:rsidR="00084411" w:rsidRPr="00A7137A" w:rsidRDefault="00084411" w:rsidP="00A7137A">
      <w:pPr>
        <w:spacing w:line="360" w:lineRule="auto"/>
        <w:ind w:firstLine="709"/>
        <w:jc w:val="both"/>
        <w:rPr>
          <w:sz w:val="28"/>
          <w:szCs w:val="28"/>
        </w:rPr>
      </w:pPr>
      <w:r w:rsidRPr="00A7137A">
        <w:rPr>
          <w:sz w:val="28"/>
          <w:szCs w:val="28"/>
        </w:rPr>
        <w:t>Величина страхового запаса определяется по формуле</w:t>
      </w:r>
    </w:p>
    <w:p w:rsidR="00084411" w:rsidRPr="00A7137A" w:rsidRDefault="00084411" w:rsidP="00A7137A">
      <w:pPr>
        <w:spacing w:line="360" w:lineRule="auto"/>
        <w:ind w:firstLine="709"/>
        <w:jc w:val="both"/>
        <w:rPr>
          <w:sz w:val="28"/>
          <w:szCs w:val="28"/>
        </w:rPr>
      </w:pPr>
      <w:r w:rsidRPr="00A7137A">
        <w:rPr>
          <w:sz w:val="28"/>
          <w:szCs w:val="28"/>
        </w:rPr>
        <w:object w:dxaOrig="1440" w:dyaOrig="320">
          <v:shape id="_x0000_i1074" type="#_x0000_t75" style="width:90.75pt;height:19.5pt" o:ole="">
            <v:imagedata r:id="rId93" o:title=""/>
          </v:shape>
          <o:OLEObject Type="Embed" ProgID="Equation.3" ShapeID="_x0000_i1074" DrawAspect="Content" ObjectID="_1471026288" r:id="rId94"/>
        </w:object>
      </w:r>
    </w:p>
    <w:p w:rsidR="00084411" w:rsidRPr="00A7137A" w:rsidRDefault="00084411" w:rsidP="00A7137A">
      <w:pPr>
        <w:spacing w:line="360" w:lineRule="auto"/>
        <w:ind w:firstLine="709"/>
        <w:jc w:val="both"/>
        <w:rPr>
          <w:sz w:val="28"/>
          <w:szCs w:val="28"/>
        </w:rPr>
      </w:pPr>
      <w:r w:rsidRPr="00A7137A">
        <w:rPr>
          <w:sz w:val="28"/>
          <w:szCs w:val="28"/>
        </w:rPr>
        <w:t>З</w:t>
      </w:r>
      <w:r w:rsidRPr="00A7137A">
        <w:rPr>
          <w:sz w:val="28"/>
          <w:szCs w:val="18"/>
        </w:rPr>
        <w:t>стр</w:t>
      </w:r>
      <w:r w:rsidRPr="00A7137A">
        <w:rPr>
          <w:sz w:val="28"/>
          <w:szCs w:val="28"/>
        </w:rPr>
        <w:t xml:space="preserve"> = 8,33 * 2,5 = 20,83 (т.)</w:t>
      </w:r>
    </w:p>
    <w:p w:rsidR="00084411" w:rsidRPr="00A7137A" w:rsidRDefault="00084411"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То - количество суток, на которые создается страховой запас.</w:t>
      </w:r>
    </w:p>
    <w:p w:rsidR="00084411" w:rsidRPr="00A7137A" w:rsidRDefault="00084411" w:rsidP="00A7137A">
      <w:pPr>
        <w:spacing w:line="360" w:lineRule="auto"/>
        <w:ind w:firstLine="709"/>
        <w:jc w:val="both"/>
        <w:rPr>
          <w:sz w:val="28"/>
          <w:szCs w:val="28"/>
        </w:rPr>
      </w:pPr>
      <w:r w:rsidRPr="00A7137A">
        <w:rPr>
          <w:sz w:val="28"/>
          <w:szCs w:val="28"/>
        </w:rPr>
        <w:t>Среднесуточное потребление материалов определяется по формуле:</w:t>
      </w:r>
    </w:p>
    <w:p w:rsidR="00084411" w:rsidRPr="00A7137A" w:rsidRDefault="00084411" w:rsidP="00A7137A">
      <w:pPr>
        <w:spacing w:line="360" w:lineRule="auto"/>
        <w:ind w:firstLine="709"/>
        <w:jc w:val="both"/>
        <w:rPr>
          <w:sz w:val="28"/>
          <w:szCs w:val="28"/>
        </w:rPr>
      </w:pPr>
      <w:r w:rsidRPr="00A7137A">
        <w:rPr>
          <w:sz w:val="28"/>
          <w:szCs w:val="28"/>
        </w:rPr>
        <w:object w:dxaOrig="1219" w:dyaOrig="300">
          <v:shape id="_x0000_i1075" type="#_x0000_t75" style="width:75.75pt;height:18.75pt" o:ole="">
            <v:imagedata r:id="rId95" o:title=""/>
          </v:shape>
          <o:OLEObject Type="Embed" ProgID="Equation.3" ShapeID="_x0000_i1075" DrawAspect="Content" ObjectID="_1471026289" r:id="rId96"/>
        </w:object>
      </w:r>
    </w:p>
    <w:p w:rsidR="00084411" w:rsidRPr="00A7137A" w:rsidRDefault="00084411" w:rsidP="00A7137A">
      <w:pPr>
        <w:spacing w:line="360" w:lineRule="auto"/>
        <w:ind w:firstLine="709"/>
        <w:jc w:val="both"/>
        <w:rPr>
          <w:sz w:val="28"/>
          <w:szCs w:val="28"/>
        </w:rPr>
      </w:pPr>
      <w:r w:rsidRPr="00A7137A">
        <w:rPr>
          <w:sz w:val="28"/>
          <w:szCs w:val="28"/>
        </w:rPr>
        <w:t>Р</w:t>
      </w:r>
      <w:r w:rsidRPr="00A7137A">
        <w:rPr>
          <w:sz w:val="28"/>
          <w:szCs w:val="18"/>
        </w:rPr>
        <w:t>с</w:t>
      </w:r>
      <w:r w:rsidRPr="00A7137A">
        <w:rPr>
          <w:sz w:val="28"/>
          <w:szCs w:val="28"/>
        </w:rPr>
        <w:t>= 1000 * 3 / 360 = 8,33 (т.)</w:t>
      </w:r>
    </w:p>
    <w:p w:rsidR="00084411" w:rsidRPr="00A7137A" w:rsidRDefault="00084411"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G - потребление материала в планируемом, периоде, в год, (таблица 1.2);</w:t>
      </w:r>
    </w:p>
    <w:p w:rsidR="00084411" w:rsidRPr="00A7137A" w:rsidRDefault="00084411" w:rsidP="00A7137A">
      <w:pPr>
        <w:spacing w:line="360" w:lineRule="auto"/>
        <w:ind w:firstLine="709"/>
        <w:jc w:val="both"/>
        <w:rPr>
          <w:sz w:val="28"/>
          <w:szCs w:val="28"/>
        </w:rPr>
      </w:pPr>
      <w:r w:rsidRPr="00A7137A">
        <w:rPr>
          <w:sz w:val="28"/>
          <w:szCs w:val="28"/>
        </w:rPr>
        <w:t>Тп</w:t>
      </w:r>
      <w:r w:rsidR="00A7137A">
        <w:rPr>
          <w:sz w:val="28"/>
          <w:szCs w:val="28"/>
        </w:rPr>
        <w:t xml:space="preserve"> </w:t>
      </w:r>
      <w:r w:rsidRPr="00A7137A">
        <w:rPr>
          <w:sz w:val="28"/>
          <w:szCs w:val="28"/>
        </w:rPr>
        <w:t>- продолжительность планируемого периода (год - 360 дней).</w:t>
      </w:r>
    </w:p>
    <w:p w:rsidR="00084411" w:rsidRPr="00A7137A" w:rsidRDefault="00084411" w:rsidP="00A7137A">
      <w:pPr>
        <w:spacing w:line="360" w:lineRule="auto"/>
        <w:ind w:firstLine="709"/>
        <w:jc w:val="both"/>
        <w:rPr>
          <w:sz w:val="28"/>
          <w:szCs w:val="28"/>
        </w:rPr>
      </w:pPr>
      <w:r w:rsidRPr="00A7137A">
        <w:rPr>
          <w:sz w:val="28"/>
          <w:szCs w:val="28"/>
        </w:rPr>
        <w:t>Коэффициент оборачиваемости производственных запасов определяется по формуле:</w:t>
      </w:r>
    </w:p>
    <w:p w:rsidR="00084411" w:rsidRPr="00A7137A" w:rsidRDefault="00084411" w:rsidP="00A7137A">
      <w:pPr>
        <w:spacing w:line="360" w:lineRule="auto"/>
        <w:ind w:firstLine="709"/>
        <w:jc w:val="both"/>
        <w:rPr>
          <w:sz w:val="28"/>
          <w:szCs w:val="28"/>
        </w:rPr>
      </w:pPr>
      <w:r w:rsidRPr="00A7137A">
        <w:rPr>
          <w:sz w:val="28"/>
          <w:szCs w:val="28"/>
        </w:rPr>
        <w:object w:dxaOrig="1460" w:dyaOrig="580">
          <v:shape id="_x0000_i1076" type="#_x0000_t75" style="width:83.25pt;height:33pt" o:ole="">
            <v:imagedata r:id="rId97" o:title=""/>
          </v:shape>
          <o:OLEObject Type="Embed" ProgID="Equation.3" ShapeID="_x0000_i1076" DrawAspect="Content" ObjectID="_1471026290" r:id="rId98"/>
        </w:object>
      </w:r>
    </w:p>
    <w:p w:rsidR="00084411" w:rsidRPr="00A7137A" w:rsidRDefault="00084411" w:rsidP="00A7137A">
      <w:pPr>
        <w:spacing w:line="360" w:lineRule="auto"/>
        <w:ind w:firstLine="709"/>
        <w:jc w:val="both"/>
        <w:rPr>
          <w:sz w:val="28"/>
          <w:szCs w:val="28"/>
        </w:rPr>
      </w:pPr>
      <w:r w:rsidRPr="00A7137A">
        <w:rPr>
          <w:sz w:val="28"/>
          <w:szCs w:val="28"/>
        </w:rPr>
        <w:t>КО = 360 / (5+2,5) = 48 (дней)</w:t>
      </w:r>
    </w:p>
    <w:p w:rsidR="00084411" w:rsidRPr="00A7137A" w:rsidRDefault="009F311C" w:rsidP="00A7137A">
      <w:pPr>
        <w:spacing w:line="360" w:lineRule="auto"/>
        <w:ind w:firstLine="709"/>
        <w:jc w:val="both"/>
        <w:rPr>
          <w:sz w:val="28"/>
          <w:szCs w:val="28"/>
        </w:rPr>
      </w:pPr>
      <w:r w:rsidRPr="00A7137A">
        <w:rPr>
          <w:sz w:val="28"/>
          <w:szCs w:val="28"/>
        </w:rPr>
        <w:t>Расчё</w:t>
      </w:r>
      <w:r w:rsidR="00084411" w:rsidRPr="00A7137A">
        <w:rPr>
          <w:sz w:val="28"/>
          <w:szCs w:val="28"/>
        </w:rPr>
        <w:t>т потребности во вспомогательных материалах:</w:t>
      </w:r>
    </w:p>
    <w:p w:rsidR="00084411" w:rsidRPr="00A7137A" w:rsidRDefault="00084411" w:rsidP="00A7137A">
      <w:pPr>
        <w:spacing w:line="360" w:lineRule="auto"/>
        <w:ind w:firstLine="709"/>
        <w:jc w:val="both"/>
        <w:rPr>
          <w:sz w:val="28"/>
          <w:szCs w:val="28"/>
        </w:rPr>
      </w:pPr>
      <w:r w:rsidRPr="00A7137A">
        <w:rPr>
          <w:sz w:val="28"/>
          <w:szCs w:val="28"/>
        </w:rPr>
        <w:t>Р</w:t>
      </w:r>
      <w:r w:rsidRPr="00A7137A">
        <w:rPr>
          <w:sz w:val="28"/>
          <w:szCs w:val="18"/>
        </w:rPr>
        <w:t xml:space="preserve">с </w:t>
      </w:r>
      <w:r w:rsidR="009F311C" w:rsidRPr="00A7137A">
        <w:rPr>
          <w:sz w:val="28"/>
          <w:szCs w:val="28"/>
        </w:rPr>
        <w:t>= 100</w:t>
      </w:r>
      <w:r w:rsidRPr="00A7137A">
        <w:rPr>
          <w:sz w:val="28"/>
          <w:szCs w:val="28"/>
        </w:rPr>
        <w:t xml:space="preserve"> * 0,</w:t>
      </w:r>
      <w:r w:rsidR="009F311C" w:rsidRPr="00A7137A">
        <w:rPr>
          <w:sz w:val="28"/>
          <w:szCs w:val="28"/>
        </w:rPr>
        <w:t>1</w:t>
      </w:r>
      <w:r w:rsidRPr="00A7137A">
        <w:rPr>
          <w:sz w:val="28"/>
          <w:szCs w:val="28"/>
        </w:rPr>
        <w:t xml:space="preserve"> / 360 = 0,</w:t>
      </w:r>
      <w:r w:rsidR="009F311C" w:rsidRPr="00A7137A">
        <w:rPr>
          <w:sz w:val="28"/>
          <w:szCs w:val="28"/>
        </w:rPr>
        <w:t>28</w:t>
      </w:r>
      <w:r w:rsidRPr="00A7137A">
        <w:rPr>
          <w:sz w:val="28"/>
          <w:szCs w:val="28"/>
        </w:rPr>
        <w:t xml:space="preserve"> (т.)</w:t>
      </w:r>
    </w:p>
    <w:p w:rsidR="00084411" w:rsidRPr="00A7137A" w:rsidRDefault="00084411" w:rsidP="00A7137A">
      <w:pPr>
        <w:spacing w:line="360" w:lineRule="auto"/>
        <w:ind w:firstLine="709"/>
        <w:jc w:val="both"/>
        <w:rPr>
          <w:sz w:val="28"/>
          <w:szCs w:val="28"/>
        </w:rPr>
      </w:pPr>
      <w:r w:rsidRPr="00A7137A">
        <w:rPr>
          <w:sz w:val="28"/>
          <w:szCs w:val="28"/>
        </w:rPr>
        <w:t>З</w:t>
      </w:r>
      <w:r w:rsidRPr="00A7137A">
        <w:rPr>
          <w:sz w:val="28"/>
          <w:szCs w:val="18"/>
        </w:rPr>
        <w:t>стр</w:t>
      </w:r>
      <w:r w:rsidRPr="00A7137A">
        <w:rPr>
          <w:sz w:val="28"/>
          <w:szCs w:val="28"/>
        </w:rPr>
        <w:t xml:space="preserve"> = 0,</w:t>
      </w:r>
      <w:r w:rsidR="009F311C" w:rsidRPr="00A7137A">
        <w:rPr>
          <w:sz w:val="28"/>
          <w:szCs w:val="28"/>
        </w:rPr>
        <w:t>28</w:t>
      </w:r>
      <w:r w:rsidRPr="00A7137A">
        <w:rPr>
          <w:sz w:val="28"/>
          <w:szCs w:val="28"/>
        </w:rPr>
        <w:t xml:space="preserve"> * 2,5 = </w:t>
      </w:r>
      <w:r w:rsidR="009F311C" w:rsidRPr="00A7137A">
        <w:rPr>
          <w:sz w:val="28"/>
          <w:szCs w:val="28"/>
        </w:rPr>
        <w:t>0,69</w:t>
      </w:r>
      <w:r w:rsidRPr="00A7137A">
        <w:rPr>
          <w:sz w:val="28"/>
          <w:szCs w:val="28"/>
        </w:rPr>
        <w:t xml:space="preserve"> (т.)</w:t>
      </w:r>
    </w:p>
    <w:p w:rsidR="00084411" w:rsidRPr="00A7137A" w:rsidRDefault="00084411" w:rsidP="00A7137A">
      <w:pPr>
        <w:spacing w:line="360" w:lineRule="auto"/>
        <w:ind w:firstLine="709"/>
        <w:jc w:val="both"/>
        <w:rPr>
          <w:sz w:val="28"/>
          <w:szCs w:val="28"/>
        </w:rPr>
      </w:pPr>
      <w:r w:rsidRPr="00A7137A">
        <w:rPr>
          <w:sz w:val="28"/>
          <w:szCs w:val="28"/>
        </w:rPr>
        <w:t>З</w:t>
      </w:r>
      <w:r w:rsidRPr="00A7137A">
        <w:rPr>
          <w:sz w:val="28"/>
          <w:szCs w:val="18"/>
        </w:rPr>
        <w:t>т</w:t>
      </w:r>
      <w:r w:rsidR="00A7137A">
        <w:rPr>
          <w:sz w:val="28"/>
          <w:szCs w:val="28"/>
        </w:rPr>
        <w:t xml:space="preserve"> </w:t>
      </w:r>
      <w:r w:rsidRPr="00A7137A">
        <w:rPr>
          <w:sz w:val="28"/>
          <w:szCs w:val="28"/>
        </w:rPr>
        <w:t>= 0,</w:t>
      </w:r>
      <w:r w:rsidR="009F311C" w:rsidRPr="00A7137A">
        <w:rPr>
          <w:sz w:val="28"/>
          <w:szCs w:val="28"/>
        </w:rPr>
        <w:t>28</w:t>
      </w:r>
      <w:r w:rsidRPr="00A7137A">
        <w:rPr>
          <w:sz w:val="28"/>
          <w:szCs w:val="28"/>
        </w:rPr>
        <w:t xml:space="preserve"> * 5 = </w:t>
      </w:r>
      <w:r w:rsidR="009F311C" w:rsidRPr="00A7137A">
        <w:rPr>
          <w:sz w:val="28"/>
          <w:szCs w:val="28"/>
        </w:rPr>
        <w:t>1,39</w:t>
      </w:r>
      <w:r w:rsidRPr="00A7137A">
        <w:rPr>
          <w:sz w:val="28"/>
          <w:szCs w:val="28"/>
        </w:rPr>
        <w:t xml:space="preserve"> (т.)</w:t>
      </w:r>
    </w:p>
    <w:p w:rsidR="00084411" w:rsidRPr="00A7137A" w:rsidRDefault="00084411" w:rsidP="00A7137A">
      <w:pPr>
        <w:spacing w:line="360" w:lineRule="auto"/>
        <w:ind w:firstLine="709"/>
        <w:jc w:val="both"/>
        <w:rPr>
          <w:sz w:val="28"/>
          <w:szCs w:val="28"/>
        </w:rPr>
      </w:pPr>
      <w:r w:rsidRPr="00A7137A">
        <w:rPr>
          <w:sz w:val="28"/>
          <w:szCs w:val="28"/>
        </w:rPr>
        <w:t>Н</w:t>
      </w:r>
      <w:r w:rsidRPr="00A7137A">
        <w:rPr>
          <w:sz w:val="28"/>
          <w:szCs w:val="18"/>
        </w:rPr>
        <w:t>всп</w:t>
      </w:r>
      <w:r w:rsidR="009F311C" w:rsidRPr="00A7137A">
        <w:rPr>
          <w:sz w:val="28"/>
          <w:szCs w:val="28"/>
        </w:rPr>
        <w:t xml:space="preserve"> = (1,39*0,56)/2+0,69*0,56=0,78</w:t>
      </w:r>
      <w:r w:rsidRPr="00A7137A">
        <w:rPr>
          <w:sz w:val="28"/>
          <w:szCs w:val="28"/>
        </w:rPr>
        <w:t xml:space="preserve"> (млн.руб.)</w:t>
      </w:r>
    </w:p>
    <w:p w:rsidR="00084411" w:rsidRPr="00A7137A" w:rsidRDefault="009F311C" w:rsidP="00A7137A">
      <w:pPr>
        <w:spacing w:line="360" w:lineRule="auto"/>
        <w:ind w:firstLine="709"/>
        <w:jc w:val="both"/>
        <w:rPr>
          <w:sz w:val="28"/>
          <w:szCs w:val="28"/>
        </w:rPr>
      </w:pPr>
      <w:r w:rsidRPr="00A7137A">
        <w:rPr>
          <w:sz w:val="28"/>
          <w:szCs w:val="28"/>
        </w:rPr>
        <w:t>Расчё</w:t>
      </w:r>
      <w:r w:rsidR="00084411" w:rsidRPr="00A7137A">
        <w:rPr>
          <w:sz w:val="28"/>
          <w:szCs w:val="28"/>
        </w:rPr>
        <w:t>т потребности в топливе определяется в процентах (таблица</w:t>
      </w:r>
      <w:r w:rsidRPr="00A7137A">
        <w:rPr>
          <w:sz w:val="28"/>
          <w:szCs w:val="28"/>
        </w:rPr>
        <w:t xml:space="preserve"> </w:t>
      </w:r>
      <w:r w:rsidR="00084411" w:rsidRPr="00A7137A">
        <w:rPr>
          <w:sz w:val="28"/>
          <w:szCs w:val="28"/>
        </w:rPr>
        <w:t>2) от потребности в основных материалах:</w:t>
      </w:r>
    </w:p>
    <w:p w:rsidR="00084411" w:rsidRPr="00A7137A" w:rsidRDefault="00084411" w:rsidP="00A7137A">
      <w:pPr>
        <w:spacing w:line="360" w:lineRule="auto"/>
        <w:ind w:firstLine="709"/>
        <w:jc w:val="both"/>
        <w:rPr>
          <w:sz w:val="28"/>
          <w:szCs w:val="28"/>
        </w:rPr>
      </w:pPr>
      <w:r w:rsidRPr="00A7137A">
        <w:rPr>
          <w:sz w:val="28"/>
          <w:szCs w:val="28"/>
        </w:rPr>
        <w:t>Н</w:t>
      </w:r>
      <w:r w:rsidRPr="00A7137A">
        <w:rPr>
          <w:sz w:val="28"/>
          <w:szCs w:val="18"/>
        </w:rPr>
        <w:t>топл</w:t>
      </w:r>
      <w:r w:rsidRPr="00A7137A">
        <w:rPr>
          <w:sz w:val="28"/>
          <w:szCs w:val="28"/>
        </w:rPr>
        <w:t xml:space="preserve"> = </w:t>
      </w:r>
      <w:r w:rsidR="009F311C" w:rsidRPr="00A7137A">
        <w:rPr>
          <w:sz w:val="28"/>
          <w:szCs w:val="28"/>
        </w:rPr>
        <w:t>58,33</w:t>
      </w:r>
      <w:r w:rsidRPr="00A7137A">
        <w:rPr>
          <w:sz w:val="28"/>
          <w:szCs w:val="28"/>
        </w:rPr>
        <w:t xml:space="preserve"> * 0,01 = </w:t>
      </w:r>
      <w:r w:rsidR="00C81E9D" w:rsidRPr="00A7137A">
        <w:rPr>
          <w:sz w:val="28"/>
          <w:szCs w:val="28"/>
        </w:rPr>
        <w:t>0,</w:t>
      </w:r>
      <w:r w:rsidR="009F311C" w:rsidRPr="00A7137A">
        <w:rPr>
          <w:sz w:val="28"/>
          <w:szCs w:val="28"/>
        </w:rPr>
        <w:t>58</w:t>
      </w:r>
      <w:r w:rsidRPr="00A7137A">
        <w:rPr>
          <w:sz w:val="28"/>
          <w:szCs w:val="28"/>
        </w:rPr>
        <w:t xml:space="preserve"> (млн.руб.)</w:t>
      </w:r>
    </w:p>
    <w:p w:rsidR="00084411" w:rsidRPr="00A7137A" w:rsidRDefault="009F311C" w:rsidP="00A7137A">
      <w:pPr>
        <w:spacing w:line="360" w:lineRule="auto"/>
        <w:ind w:firstLine="709"/>
        <w:jc w:val="both"/>
        <w:rPr>
          <w:sz w:val="28"/>
          <w:szCs w:val="28"/>
        </w:rPr>
      </w:pPr>
      <w:r w:rsidRPr="00A7137A">
        <w:rPr>
          <w:sz w:val="28"/>
          <w:szCs w:val="28"/>
        </w:rPr>
        <w:t>Расчё</w:t>
      </w:r>
      <w:r w:rsidR="00084411" w:rsidRPr="00A7137A">
        <w:rPr>
          <w:sz w:val="28"/>
          <w:szCs w:val="28"/>
        </w:rPr>
        <w:t>т потребности в полуфабрикатах определяется в процентах (таблица 1.2) от потребности в основных материалах:</w:t>
      </w:r>
    </w:p>
    <w:p w:rsidR="00084411" w:rsidRPr="00A7137A" w:rsidRDefault="00084411" w:rsidP="00A7137A">
      <w:pPr>
        <w:spacing w:line="360" w:lineRule="auto"/>
        <w:ind w:firstLine="709"/>
        <w:jc w:val="both"/>
        <w:rPr>
          <w:sz w:val="28"/>
          <w:szCs w:val="28"/>
        </w:rPr>
      </w:pPr>
      <w:r w:rsidRPr="00A7137A">
        <w:rPr>
          <w:sz w:val="28"/>
          <w:szCs w:val="28"/>
        </w:rPr>
        <w:t>Н</w:t>
      </w:r>
      <w:r w:rsidRPr="00A7137A">
        <w:rPr>
          <w:sz w:val="28"/>
          <w:szCs w:val="18"/>
        </w:rPr>
        <w:t>полуф</w:t>
      </w:r>
      <w:r w:rsidRPr="00A7137A">
        <w:rPr>
          <w:sz w:val="28"/>
          <w:szCs w:val="28"/>
        </w:rPr>
        <w:t xml:space="preserve"> = 58,33 * 0,</w:t>
      </w:r>
      <w:r w:rsidR="009F311C" w:rsidRPr="00A7137A">
        <w:rPr>
          <w:sz w:val="28"/>
          <w:szCs w:val="28"/>
        </w:rPr>
        <w:t>5</w:t>
      </w:r>
      <w:r w:rsidRPr="00A7137A">
        <w:rPr>
          <w:sz w:val="28"/>
          <w:szCs w:val="28"/>
        </w:rPr>
        <w:t xml:space="preserve"> = </w:t>
      </w:r>
      <w:r w:rsidR="009F311C" w:rsidRPr="00A7137A">
        <w:rPr>
          <w:sz w:val="28"/>
          <w:szCs w:val="28"/>
        </w:rPr>
        <w:t>29,16</w:t>
      </w:r>
      <w:r w:rsidRPr="00A7137A">
        <w:rPr>
          <w:sz w:val="28"/>
          <w:szCs w:val="28"/>
        </w:rPr>
        <w:t>(млн.руб.)</w:t>
      </w:r>
    </w:p>
    <w:p w:rsidR="00084411" w:rsidRPr="00A7137A" w:rsidRDefault="00084411" w:rsidP="00A7137A">
      <w:pPr>
        <w:spacing w:line="360" w:lineRule="auto"/>
        <w:ind w:firstLine="709"/>
        <w:jc w:val="both"/>
        <w:rPr>
          <w:sz w:val="28"/>
          <w:szCs w:val="28"/>
        </w:rPr>
      </w:pPr>
    </w:p>
    <w:p w:rsidR="00084411" w:rsidRPr="003A7199" w:rsidRDefault="00084411" w:rsidP="003A7199">
      <w:pPr>
        <w:spacing w:line="360" w:lineRule="auto"/>
        <w:ind w:firstLine="709"/>
        <w:jc w:val="center"/>
        <w:rPr>
          <w:b/>
          <w:sz w:val="28"/>
          <w:szCs w:val="28"/>
        </w:rPr>
      </w:pPr>
      <w:r w:rsidRPr="003A7199">
        <w:rPr>
          <w:b/>
          <w:sz w:val="28"/>
          <w:szCs w:val="28"/>
        </w:rPr>
        <w:t>7.2.</w:t>
      </w:r>
      <w:r w:rsidR="00B00F4A" w:rsidRPr="003A7199">
        <w:rPr>
          <w:b/>
          <w:sz w:val="28"/>
          <w:szCs w:val="28"/>
        </w:rPr>
        <w:t xml:space="preserve"> Незавершё</w:t>
      </w:r>
      <w:r w:rsidRPr="003A7199">
        <w:rPr>
          <w:b/>
          <w:sz w:val="28"/>
          <w:szCs w:val="28"/>
        </w:rPr>
        <w:t>нное производство</w:t>
      </w:r>
    </w:p>
    <w:p w:rsidR="00084411" w:rsidRPr="003A7199" w:rsidRDefault="00084411" w:rsidP="003A7199">
      <w:pPr>
        <w:spacing w:line="360" w:lineRule="auto"/>
        <w:ind w:firstLine="709"/>
        <w:jc w:val="center"/>
        <w:rPr>
          <w:b/>
          <w:sz w:val="28"/>
          <w:szCs w:val="28"/>
        </w:rPr>
      </w:pPr>
    </w:p>
    <w:p w:rsidR="00084411" w:rsidRPr="00A7137A" w:rsidRDefault="00084411" w:rsidP="00A7137A">
      <w:pPr>
        <w:spacing w:line="360" w:lineRule="auto"/>
        <w:ind w:firstLine="709"/>
        <w:jc w:val="both"/>
        <w:rPr>
          <w:sz w:val="28"/>
          <w:szCs w:val="28"/>
        </w:rPr>
      </w:pPr>
      <w:r w:rsidRPr="00A7137A">
        <w:rPr>
          <w:sz w:val="28"/>
          <w:szCs w:val="28"/>
        </w:rPr>
        <w:t>Норматив оборотных средств для образования незавершенного производства:</w:t>
      </w:r>
    </w:p>
    <w:p w:rsidR="00084411" w:rsidRPr="00A7137A" w:rsidRDefault="00084411" w:rsidP="00A7137A">
      <w:pPr>
        <w:spacing w:line="360" w:lineRule="auto"/>
        <w:ind w:firstLine="709"/>
        <w:jc w:val="both"/>
        <w:rPr>
          <w:sz w:val="28"/>
          <w:szCs w:val="28"/>
        </w:rPr>
      </w:pPr>
      <w:r w:rsidRPr="00A7137A">
        <w:rPr>
          <w:sz w:val="28"/>
          <w:szCs w:val="28"/>
        </w:rPr>
        <w:object w:dxaOrig="3320" w:dyaOrig="360">
          <v:shape id="_x0000_i1077" type="#_x0000_t75" style="width:205.5pt;height:22.5pt" o:ole="">
            <v:imagedata r:id="rId99" o:title=""/>
          </v:shape>
          <o:OLEObject Type="Embed" ProgID="Equation.3" ShapeID="_x0000_i1077" DrawAspect="Content" ObjectID="_1471026291" r:id="rId100"/>
        </w:object>
      </w:r>
    </w:p>
    <w:p w:rsidR="00084411" w:rsidRPr="00A7137A" w:rsidRDefault="00084411" w:rsidP="00A7137A">
      <w:pPr>
        <w:spacing w:line="360" w:lineRule="auto"/>
        <w:ind w:firstLine="709"/>
        <w:jc w:val="both"/>
        <w:rPr>
          <w:sz w:val="28"/>
          <w:szCs w:val="28"/>
        </w:rPr>
      </w:pPr>
      <w:r w:rsidRPr="00A7137A">
        <w:rPr>
          <w:sz w:val="28"/>
          <w:szCs w:val="28"/>
        </w:rPr>
        <w:t>Н</w:t>
      </w:r>
      <w:r w:rsidRPr="00A7137A">
        <w:rPr>
          <w:sz w:val="28"/>
          <w:szCs w:val="18"/>
        </w:rPr>
        <w:t>нез</w:t>
      </w:r>
      <w:r w:rsidRPr="00A7137A">
        <w:rPr>
          <w:sz w:val="28"/>
          <w:szCs w:val="28"/>
        </w:rPr>
        <w:t xml:space="preserve"> = </w:t>
      </w:r>
      <w:r w:rsidR="006B29E4" w:rsidRPr="00A7137A">
        <w:rPr>
          <w:sz w:val="28"/>
          <w:szCs w:val="28"/>
        </w:rPr>
        <w:t>0,61</w:t>
      </w:r>
      <w:r w:rsidR="00863734" w:rsidRPr="00A7137A">
        <w:rPr>
          <w:sz w:val="28"/>
          <w:szCs w:val="28"/>
        </w:rPr>
        <w:t>*(1000/360)*</w:t>
      </w:r>
      <w:r w:rsidR="006B29E4" w:rsidRPr="00A7137A">
        <w:rPr>
          <w:sz w:val="28"/>
          <w:szCs w:val="28"/>
        </w:rPr>
        <w:t>16,02</w:t>
      </w:r>
      <w:r w:rsidR="00863734" w:rsidRPr="00A7137A">
        <w:rPr>
          <w:sz w:val="28"/>
          <w:szCs w:val="28"/>
        </w:rPr>
        <w:t>*22,38=</w:t>
      </w:r>
      <w:r w:rsidR="006B29E4" w:rsidRPr="00A7137A">
        <w:rPr>
          <w:sz w:val="28"/>
          <w:szCs w:val="28"/>
        </w:rPr>
        <w:t>603,31</w:t>
      </w:r>
      <w:r w:rsidR="00863734" w:rsidRPr="00A7137A">
        <w:rPr>
          <w:sz w:val="28"/>
          <w:szCs w:val="28"/>
        </w:rPr>
        <w:t xml:space="preserve"> </w:t>
      </w:r>
      <w:r w:rsidRPr="00A7137A">
        <w:rPr>
          <w:sz w:val="28"/>
          <w:szCs w:val="28"/>
        </w:rPr>
        <w:t>(млн.руб.)</w:t>
      </w:r>
    </w:p>
    <w:p w:rsidR="00084411" w:rsidRPr="00A7137A" w:rsidRDefault="00084411"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Cед.пр. - себестоимость единицы продукции;</w:t>
      </w:r>
    </w:p>
    <w:p w:rsidR="00084411" w:rsidRPr="00A7137A" w:rsidRDefault="00084411" w:rsidP="00A7137A">
      <w:pPr>
        <w:spacing w:line="360" w:lineRule="auto"/>
        <w:ind w:firstLine="709"/>
        <w:jc w:val="both"/>
        <w:rPr>
          <w:sz w:val="28"/>
          <w:szCs w:val="28"/>
        </w:rPr>
      </w:pPr>
      <w:r w:rsidRPr="00A7137A">
        <w:rPr>
          <w:sz w:val="28"/>
          <w:szCs w:val="28"/>
        </w:rPr>
        <w:t>Тц – длительность производственного цикла, дней</w:t>
      </w:r>
      <w:r w:rsidR="00DA1219" w:rsidRPr="00A7137A">
        <w:rPr>
          <w:sz w:val="28"/>
          <w:szCs w:val="28"/>
        </w:rPr>
        <w:t xml:space="preserve"> (537/24=22,38);</w:t>
      </w:r>
    </w:p>
    <w:p w:rsidR="00084411" w:rsidRPr="00A7137A" w:rsidRDefault="00084411" w:rsidP="00A7137A">
      <w:pPr>
        <w:spacing w:line="360" w:lineRule="auto"/>
        <w:ind w:firstLine="709"/>
        <w:jc w:val="both"/>
        <w:rPr>
          <w:sz w:val="28"/>
          <w:szCs w:val="28"/>
        </w:rPr>
      </w:pPr>
      <w:r w:rsidRPr="00A7137A">
        <w:rPr>
          <w:sz w:val="28"/>
          <w:szCs w:val="28"/>
          <w:lang w:val="en-US"/>
        </w:rPr>
        <w:t>N</w:t>
      </w:r>
      <w:r w:rsidRPr="00A7137A">
        <w:rPr>
          <w:sz w:val="28"/>
          <w:szCs w:val="28"/>
        </w:rPr>
        <w:t>/360 -количество произведенной продукции в сутки;</w:t>
      </w:r>
    </w:p>
    <w:p w:rsidR="00084411" w:rsidRPr="00A7137A" w:rsidRDefault="00084411" w:rsidP="00A7137A">
      <w:pPr>
        <w:spacing w:line="360" w:lineRule="auto"/>
        <w:ind w:firstLine="709"/>
        <w:jc w:val="both"/>
        <w:rPr>
          <w:sz w:val="28"/>
          <w:szCs w:val="28"/>
        </w:rPr>
      </w:pPr>
      <w:r w:rsidRPr="00A7137A">
        <w:rPr>
          <w:sz w:val="28"/>
          <w:szCs w:val="28"/>
        </w:rPr>
        <w:t>Кн – коэффициент нарастания затрат.</w:t>
      </w:r>
    </w:p>
    <w:p w:rsidR="00084411" w:rsidRPr="00A7137A" w:rsidRDefault="00084411" w:rsidP="00A7137A">
      <w:pPr>
        <w:spacing w:line="360" w:lineRule="auto"/>
        <w:ind w:firstLine="709"/>
        <w:jc w:val="both"/>
        <w:rPr>
          <w:sz w:val="28"/>
          <w:szCs w:val="28"/>
        </w:rPr>
      </w:pPr>
      <w:r w:rsidRPr="00A7137A">
        <w:rPr>
          <w:sz w:val="28"/>
          <w:szCs w:val="28"/>
        </w:rPr>
        <w:object w:dxaOrig="2220" w:dyaOrig="620">
          <v:shape id="_x0000_i1078" type="#_x0000_t75" style="width:129pt;height:36pt" o:ole="">
            <v:imagedata r:id="rId101" o:title=""/>
          </v:shape>
          <o:OLEObject Type="Embed" ProgID="Equation.3" ShapeID="_x0000_i1078" DrawAspect="Content" ObjectID="_1471026292" r:id="rId102"/>
        </w:object>
      </w:r>
    </w:p>
    <w:p w:rsidR="00084411" w:rsidRPr="00A7137A" w:rsidRDefault="00084411" w:rsidP="00A7137A">
      <w:pPr>
        <w:spacing w:line="360" w:lineRule="auto"/>
        <w:ind w:firstLine="709"/>
        <w:jc w:val="both"/>
        <w:rPr>
          <w:sz w:val="28"/>
          <w:szCs w:val="16"/>
        </w:rPr>
      </w:pPr>
      <w:r w:rsidRPr="00A7137A">
        <w:rPr>
          <w:sz w:val="28"/>
          <w:szCs w:val="28"/>
        </w:rPr>
        <w:t>К</w:t>
      </w:r>
      <w:r w:rsidRPr="00A7137A">
        <w:rPr>
          <w:sz w:val="28"/>
          <w:szCs w:val="18"/>
        </w:rPr>
        <w:t>н</w:t>
      </w:r>
      <w:r w:rsidR="00A7137A">
        <w:rPr>
          <w:sz w:val="28"/>
          <w:szCs w:val="28"/>
        </w:rPr>
        <w:t xml:space="preserve"> </w:t>
      </w:r>
      <w:r w:rsidRPr="00A7137A">
        <w:rPr>
          <w:sz w:val="28"/>
          <w:szCs w:val="28"/>
        </w:rPr>
        <w:t xml:space="preserve">= </w:t>
      </w:r>
      <w:r w:rsidR="0062343E" w:rsidRPr="00A7137A">
        <w:rPr>
          <w:sz w:val="28"/>
          <w:szCs w:val="28"/>
        </w:rPr>
        <w:t>(3397,19/1000+</w:t>
      </w:r>
      <w:r w:rsidR="005705EF" w:rsidRPr="00A7137A">
        <w:rPr>
          <w:sz w:val="28"/>
          <w:szCs w:val="28"/>
        </w:rPr>
        <w:t>16,02</w:t>
      </w:r>
      <w:r w:rsidR="0062343E" w:rsidRPr="00A7137A">
        <w:rPr>
          <w:sz w:val="28"/>
          <w:szCs w:val="28"/>
        </w:rPr>
        <w:t>)/(2*</w:t>
      </w:r>
      <w:r w:rsidR="005705EF" w:rsidRPr="00A7137A">
        <w:rPr>
          <w:sz w:val="28"/>
          <w:szCs w:val="28"/>
        </w:rPr>
        <w:t>16,02</w:t>
      </w:r>
      <w:r w:rsidR="0062343E" w:rsidRPr="00A7137A">
        <w:rPr>
          <w:sz w:val="28"/>
          <w:szCs w:val="28"/>
        </w:rPr>
        <w:t>)=</w:t>
      </w:r>
      <w:r w:rsidR="005705EF" w:rsidRPr="00A7137A">
        <w:rPr>
          <w:sz w:val="28"/>
          <w:szCs w:val="28"/>
        </w:rPr>
        <w:t>0,61</w:t>
      </w:r>
      <w:r w:rsidR="0062343E" w:rsidRPr="00A7137A">
        <w:rPr>
          <w:sz w:val="28"/>
          <w:szCs w:val="28"/>
        </w:rPr>
        <w:t>,</w:t>
      </w:r>
    </w:p>
    <w:p w:rsidR="00084411" w:rsidRPr="00A7137A" w:rsidRDefault="00084411" w:rsidP="00A7137A">
      <w:pPr>
        <w:spacing w:line="360" w:lineRule="auto"/>
        <w:ind w:firstLine="709"/>
        <w:jc w:val="both"/>
        <w:rPr>
          <w:sz w:val="28"/>
          <w:szCs w:val="28"/>
        </w:rPr>
      </w:pPr>
      <w:r w:rsidRPr="00A7137A">
        <w:rPr>
          <w:sz w:val="28"/>
          <w:szCs w:val="28"/>
        </w:rPr>
        <w:t>где МЗ/</w:t>
      </w:r>
      <w:r w:rsidRPr="00A7137A">
        <w:rPr>
          <w:sz w:val="28"/>
          <w:szCs w:val="28"/>
          <w:lang w:val="en-US"/>
        </w:rPr>
        <w:t>N</w:t>
      </w:r>
      <w:r w:rsidR="00A7137A">
        <w:rPr>
          <w:sz w:val="28"/>
          <w:szCs w:val="28"/>
        </w:rPr>
        <w:t xml:space="preserve"> </w:t>
      </w:r>
      <w:r w:rsidRPr="00A7137A">
        <w:rPr>
          <w:sz w:val="28"/>
          <w:szCs w:val="28"/>
        </w:rPr>
        <w:t>- материальные затраты на единицу продукции.</w:t>
      </w:r>
    </w:p>
    <w:p w:rsidR="00084411" w:rsidRPr="00A7137A" w:rsidRDefault="00084411" w:rsidP="00A7137A">
      <w:pPr>
        <w:spacing w:line="360" w:lineRule="auto"/>
        <w:ind w:firstLine="709"/>
        <w:jc w:val="both"/>
        <w:rPr>
          <w:sz w:val="28"/>
          <w:szCs w:val="28"/>
        </w:rPr>
      </w:pPr>
      <w:r w:rsidRPr="00A7137A">
        <w:rPr>
          <w:sz w:val="28"/>
          <w:szCs w:val="28"/>
        </w:rPr>
        <w:t>Коэффициент нарастания затрат теоретически находится в пределах 0,5-1,0.</w:t>
      </w:r>
    </w:p>
    <w:p w:rsidR="00084411" w:rsidRPr="00A7137A" w:rsidRDefault="00084411" w:rsidP="00A7137A">
      <w:pPr>
        <w:spacing w:line="360" w:lineRule="auto"/>
        <w:ind w:firstLine="709"/>
        <w:jc w:val="both"/>
        <w:rPr>
          <w:sz w:val="28"/>
          <w:szCs w:val="28"/>
        </w:rPr>
      </w:pPr>
    </w:p>
    <w:p w:rsidR="00084411" w:rsidRPr="003A7199" w:rsidRDefault="00084411" w:rsidP="003A7199">
      <w:pPr>
        <w:spacing w:line="360" w:lineRule="auto"/>
        <w:ind w:firstLine="709"/>
        <w:jc w:val="center"/>
        <w:rPr>
          <w:b/>
          <w:sz w:val="28"/>
          <w:szCs w:val="28"/>
        </w:rPr>
      </w:pPr>
      <w:r w:rsidRPr="003A7199">
        <w:rPr>
          <w:b/>
          <w:sz w:val="28"/>
          <w:szCs w:val="28"/>
        </w:rPr>
        <w:t>7.3. Готовая продукция на складе предприятия</w:t>
      </w:r>
    </w:p>
    <w:p w:rsidR="00084411" w:rsidRPr="00A7137A" w:rsidRDefault="00084411" w:rsidP="00A7137A">
      <w:pPr>
        <w:spacing w:line="360" w:lineRule="auto"/>
        <w:ind w:firstLine="709"/>
        <w:jc w:val="both"/>
        <w:rPr>
          <w:sz w:val="28"/>
          <w:szCs w:val="28"/>
        </w:rPr>
      </w:pPr>
    </w:p>
    <w:p w:rsidR="00084411" w:rsidRPr="00A7137A" w:rsidRDefault="00084411" w:rsidP="00A7137A">
      <w:pPr>
        <w:spacing w:line="360" w:lineRule="auto"/>
        <w:ind w:firstLine="709"/>
        <w:jc w:val="both"/>
        <w:rPr>
          <w:sz w:val="28"/>
          <w:szCs w:val="28"/>
        </w:rPr>
      </w:pPr>
      <w:r w:rsidRPr="00A7137A">
        <w:rPr>
          <w:sz w:val="28"/>
          <w:szCs w:val="28"/>
        </w:rPr>
        <w:t>Норматив оборотных средств для создания запаса готовой продукции определяется по формуле:</w:t>
      </w:r>
    </w:p>
    <w:p w:rsidR="00084411" w:rsidRPr="00A7137A" w:rsidRDefault="00084411" w:rsidP="00A7137A">
      <w:pPr>
        <w:spacing w:line="360" w:lineRule="auto"/>
        <w:ind w:firstLine="709"/>
        <w:jc w:val="both"/>
        <w:rPr>
          <w:sz w:val="28"/>
          <w:szCs w:val="28"/>
        </w:rPr>
      </w:pPr>
      <w:r w:rsidRPr="00A7137A">
        <w:rPr>
          <w:sz w:val="28"/>
          <w:szCs w:val="28"/>
        </w:rPr>
        <w:object w:dxaOrig="2420" w:dyaOrig="520">
          <v:shape id="_x0000_i1079" type="#_x0000_t75" style="width:136.5pt;height:30pt" o:ole="">
            <v:imagedata r:id="rId103" o:title=""/>
          </v:shape>
          <o:OLEObject Type="Embed" ProgID="Equation.3" ShapeID="_x0000_i1079" DrawAspect="Content" ObjectID="_1471026293" r:id="rId104"/>
        </w:object>
      </w:r>
    </w:p>
    <w:p w:rsidR="00084411" w:rsidRPr="00A7137A" w:rsidRDefault="00084411" w:rsidP="00A7137A">
      <w:pPr>
        <w:spacing w:line="360" w:lineRule="auto"/>
        <w:ind w:firstLine="709"/>
        <w:jc w:val="both"/>
        <w:rPr>
          <w:sz w:val="28"/>
          <w:szCs w:val="28"/>
        </w:rPr>
      </w:pPr>
      <w:r w:rsidRPr="00A7137A">
        <w:rPr>
          <w:sz w:val="28"/>
          <w:szCs w:val="28"/>
        </w:rPr>
        <w:t>Н</w:t>
      </w:r>
      <w:r w:rsidRPr="00A7137A">
        <w:rPr>
          <w:sz w:val="28"/>
          <w:szCs w:val="18"/>
        </w:rPr>
        <w:t>гот</w:t>
      </w:r>
      <w:r w:rsidRPr="00A7137A">
        <w:rPr>
          <w:sz w:val="28"/>
          <w:szCs w:val="28"/>
        </w:rPr>
        <w:t xml:space="preserve"> = </w:t>
      </w:r>
      <w:r w:rsidR="006D229B" w:rsidRPr="00A7137A">
        <w:rPr>
          <w:sz w:val="28"/>
          <w:szCs w:val="28"/>
        </w:rPr>
        <w:t>1000/360*</w:t>
      </w:r>
      <w:r w:rsidR="000E1F95" w:rsidRPr="00A7137A">
        <w:rPr>
          <w:sz w:val="28"/>
          <w:szCs w:val="28"/>
        </w:rPr>
        <w:t>16,02</w:t>
      </w:r>
      <w:r w:rsidR="006D229B" w:rsidRPr="00A7137A">
        <w:rPr>
          <w:sz w:val="28"/>
          <w:szCs w:val="28"/>
        </w:rPr>
        <w:t>*5=222,45</w:t>
      </w:r>
      <w:r w:rsidRPr="00A7137A">
        <w:rPr>
          <w:sz w:val="28"/>
          <w:szCs w:val="28"/>
        </w:rPr>
        <w:t xml:space="preserve"> (млн.руб.)</w:t>
      </w:r>
    </w:p>
    <w:p w:rsidR="00084411" w:rsidRPr="00A7137A" w:rsidRDefault="00084411" w:rsidP="00A7137A">
      <w:pPr>
        <w:spacing w:line="360" w:lineRule="auto"/>
        <w:ind w:firstLine="709"/>
        <w:jc w:val="both"/>
        <w:rPr>
          <w:sz w:val="28"/>
          <w:szCs w:val="28"/>
        </w:rPr>
      </w:pPr>
      <w:r w:rsidRPr="00A7137A">
        <w:rPr>
          <w:sz w:val="28"/>
          <w:szCs w:val="28"/>
        </w:rPr>
        <w:t>где Рд</w:t>
      </w:r>
      <w:r w:rsidR="00A7137A">
        <w:rPr>
          <w:sz w:val="28"/>
          <w:szCs w:val="28"/>
        </w:rPr>
        <w:t xml:space="preserve"> </w:t>
      </w:r>
      <w:r w:rsidRPr="00A7137A">
        <w:rPr>
          <w:sz w:val="28"/>
          <w:szCs w:val="28"/>
        </w:rPr>
        <w:t>- время на оформление документов, подготовке продукции к отправке (5 дней).</w:t>
      </w:r>
    </w:p>
    <w:p w:rsidR="00084411" w:rsidRPr="00A7137A" w:rsidRDefault="00084411" w:rsidP="00A7137A">
      <w:pPr>
        <w:spacing w:line="360" w:lineRule="auto"/>
        <w:ind w:firstLine="709"/>
        <w:jc w:val="both"/>
        <w:rPr>
          <w:sz w:val="28"/>
          <w:szCs w:val="28"/>
        </w:rPr>
      </w:pPr>
      <w:r w:rsidRPr="00A7137A">
        <w:rPr>
          <w:sz w:val="28"/>
          <w:szCs w:val="28"/>
        </w:rPr>
        <w:t>Полная потребность в оборотном капитале:</w:t>
      </w:r>
    </w:p>
    <w:p w:rsidR="00084411" w:rsidRPr="00A7137A" w:rsidRDefault="00EA6252" w:rsidP="00A7137A">
      <w:pPr>
        <w:spacing w:line="360" w:lineRule="auto"/>
        <w:ind w:firstLine="709"/>
        <w:jc w:val="both"/>
        <w:rPr>
          <w:sz w:val="28"/>
          <w:szCs w:val="28"/>
        </w:rPr>
      </w:pPr>
      <w:r w:rsidRPr="00A7137A">
        <w:rPr>
          <w:sz w:val="28"/>
          <w:szCs w:val="28"/>
        </w:rPr>
        <w:object w:dxaOrig="3260" w:dyaOrig="380">
          <v:shape id="_x0000_i1080" type="#_x0000_t75" style="width:205.5pt;height:24pt" o:ole="">
            <v:imagedata r:id="rId105" o:title=""/>
          </v:shape>
          <o:OLEObject Type="Embed" ProgID="Equation.3" ShapeID="_x0000_i1080" DrawAspect="Content" ObjectID="_1471026294" r:id="rId106"/>
        </w:object>
      </w:r>
    </w:p>
    <w:p w:rsidR="00EA6252" w:rsidRPr="00A7137A" w:rsidRDefault="00EA6252" w:rsidP="00A7137A">
      <w:pPr>
        <w:spacing w:line="360" w:lineRule="auto"/>
        <w:ind w:firstLine="709"/>
        <w:jc w:val="both"/>
        <w:rPr>
          <w:sz w:val="28"/>
          <w:szCs w:val="28"/>
        </w:rPr>
      </w:pPr>
      <w:r w:rsidRPr="00A7137A">
        <w:rPr>
          <w:sz w:val="28"/>
          <w:szCs w:val="28"/>
        </w:rPr>
        <w:t>Нпр = Носн + Нвсп = 58,33+0,78 = 59,11;</w:t>
      </w:r>
    </w:p>
    <w:p w:rsidR="00EA6252" w:rsidRPr="00A7137A" w:rsidRDefault="00EA6252" w:rsidP="00A7137A">
      <w:pPr>
        <w:spacing w:line="360" w:lineRule="auto"/>
        <w:ind w:firstLine="709"/>
        <w:jc w:val="both"/>
        <w:rPr>
          <w:sz w:val="28"/>
          <w:szCs w:val="28"/>
        </w:rPr>
      </w:pPr>
      <w:r w:rsidRPr="00A7137A">
        <w:rPr>
          <w:sz w:val="28"/>
          <w:szCs w:val="28"/>
        </w:rPr>
        <w:t>Нмбп = Нтопл+Нполуф = 0,58+29,16 =29,75;</w:t>
      </w:r>
    </w:p>
    <w:p w:rsidR="00084411" w:rsidRPr="00A7137A" w:rsidRDefault="00084411" w:rsidP="00A7137A">
      <w:pPr>
        <w:spacing w:line="360" w:lineRule="auto"/>
        <w:ind w:firstLine="709"/>
        <w:jc w:val="both"/>
        <w:rPr>
          <w:sz w:val="28"/>
          <w:szCs w:val="28"/>
        </w:rPr>
      </w:pPr>
      <w:r w:rsidRPr="00A7137A">
        <w:rPr>
          <w:sz w:val="28"/>
          <w:szCs w:val="28"/>
        </w:rPr>
        <w:t xml:space="preserve">ОбС = </w:t>
      </w:r>
      <w:r w:rsidR="00392D79" w:rsidRPr="00A7137A">
        <w:rPr>
          <w:sz w:val="28"/>
          <w:szCs w:val="28"/>
        </w:rPr>
        <w:t>59,11+29,75+603,31+222,45 = 914,63</w:t>
      </w:r>
      <w:r w:rsidR="00EA6252" w:rsidRPr="00A7137A">
        <w:rPr>
          <w:sz w:val="28"/>
          <w:szCs w:val="28"/>
        </w:rPr>
        <w:t xml:space="preserve"> </w:t>
      </w:r>
      <w:r w:rsidRPr="00A7137A">
        <w:rPr>
          <w:sz w:val="28"/>
          <w:szCs w:val="28"/>
        </w:rPr>
        <w:t>(млн.руб.)</w:t>
      </w:r>
    </w:p>
    <w:p w:rsidR="00084411" w:rsidRPr="00A7137A" w:rsidRDefault="00551BDF" w:rsidP="00A7137A">
      <w:pPr>
        <w:spacing w:line="360" w:lineRule="auto"/>
        <w:ind w:firstLine="709"/>
        <w:jc w:val="both"/>
        <w:rPr>
          <w:sz w:val="28"/>
          <w:szCs w:val="28"/>
        </w:rPr>
      </w:pPr>
      <w:r w:rsidRPr="00A7137A">
        <w:rPr>
          <w:sz w:val="28"/>
          <w:szCs w:val="28"/>
        </w:rPr>
        <w:t>Результаты расчё</w:t>
      </w:r>
      <w:r w:rsidR="00084411" w:rsidRPr="00A7137A">
        <w:rPr>
          <w:sz w:val="28"/>
          <w:szCs w:val="28"/>
        </w:rPr>
        <w:t xml:space="preserve">тов потребности в оборотном капитале приведены в таблице </w:t>
      </w:r>
      <w:r w:rsidRPr="00A7137A">
        <w:rPr>
          <w:sz w:val="28"/>
          <w:szCs w:val="28"/>
        </w:rPr>
        <w:t>12</w:t>
      </w:r>
      <w:r w:rsidR="00084411" w:rsidRPr="00A7137A">
        <w:rPr>
          <w:sz w:val="28"/>
          <w:szCs w:val="28"/>
        </w:rPr>
        <w:t>.</w:t>
      </w:r>
    </w:p>
    <w:p w:rsidR="00946A1C" w:rsidRPr="00A7137A" w:rsidRDefault="00946A1C" w:rsidP="00A7137A">
      <w:pPr>
        <w:shd w:val="clear" w:color="auto" w:fill="FFFFFF"/>
        <w:spacing w:line="360" w:lineRule="auto"/>
        <w:ind w:firstLine="709"/>
        <w:jc w:val="both"/>
        <w:rPr>
          <w:sz w:val="28"/>
          <w:szCs w:val="28"/>
        </w:rPr>
      </w:pPr>
    </w:p>
    <w:tbl>
      <w:tblPr>
        <w:tblW w:w="9851" w:type="dxa"/>
        <w:jc w:val="center"/>
        <w:tblLook w:val="0000" w:firstRow="0" w:lastRow="0" w:firstColumn="0" w:lastColumn="0" w:noHBand="0" w:noVBand="0"/>
      </w:tblPr>
      <w:tblGrid>
        <w:gridCol w:w="3695"/>
        <w:gridCol w:w="1356"/>
        <w:gridCol w:w="960"/>
        <w:gridCol w:w="960"/>
        <w:gridCol w:w="960"/>
        <w:gridCol w:w="960"/>
        <w:gridCol w:w="960"/>
      </w:tblGrid>
      <w:tr w:rsidR="00392D79" w:rsidRPr="003A7199" w:rsidTr="003A7199">
        <w:trPr>
          <w:trHeight w:val="255"/>
          <w:jc w:val="center"/>
        </w:trPr>
        <w:tc>
          <w:tcPr>
            <w:tcW w:w="3695" w:type="dxa"/>
            <w:tcBorders>
              <w:top w:val="single" w:sz="4" w:space="0" w:color="auto"/>
              <w:left w:val="single" w:sz="4" w:space="0" w:color="auto"/>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Элементы оборотных средств</w:t>
            </w:r>
          </w:p>
        </w:tc>
        <w:tc>
          <w:tcPr>
            <w:tcW w:w="1356" w:type="dxa"/>
            <w:tcBorders>
              <w:top w:val="single" w:sz="4" w:space="0" w:color="auto"/>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Коэф.оборач.</w:t>
            </w:r>
          </w:p>
        </w:tc>
        <w:tc>
          <w:tcPr>
            <w:tcW w:w="960" w:type="dxa"/>
            <w:tcBorders>
              <w:top w:val="single" w:sz="4" w:space="0" w:color="auto"/>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2002</w:t>
            </w:r>
          </w:p>
        </w:tc>
        <w:tc>
          <w:tcPr>
            <w:tcW w:w="960" w:type="dxa"/>
            <w:tcBorders>
              <w:top w:val="single" w:sz="4" w:space="0" w:color="auto"/>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2003</w:t>
            </w:r>
          </w:p>
        </w:tc>
        <w:tc>
          <w:tcPr>
            <w:tcW w:w="960" w:type="dxa"/>
            <w:tcBorders>
              <w:top w:val="single" w:sz="4" w:space="0" w:color="auto"/>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2004</w:t>
            </w:r>
          </w:p>
        </w:tc>
        <w:tc>
          <w:tcPr>
            <w:tcW w:w="960" w:type="dxa"/>
            <w:tcBorders>
              <w:top w:val="single" w:sz="4" w:space="0" w:color="auto"/>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2005</w:t>
            </w:r>
          </w:p>
        </w:tc>
        <w:tc>
          <w:tcPr>
            <w:tcW w:w="960" w:type="dxa"/>
            <w:tcBorders>
              <w:top w:val="single" w:sz="4" w:space="0" w:color="auto"/>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2006</w:t>
            </w:r>
          </w:p>
        </w:tc>
      </w:tr>
      <w:tr w:rsidR="00392D79" w:rsidRPr="003A7199" w:rsidTr="003A7199">
        <w:trPr>
          <w:trHeight w:val="255"/>
          <w:jc w:val="center"/>
        </w:trPr>
        <w:tc>
          <w:tcPr>
            <w:tcW w:w="3695" w:type="dxa"/>
            <w:tcBorders>
              <w:top w:val="nil"/>
              <w:left w:val="single" w:sz="4" w:space="0" w:color="auto"/>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Использование производ.мощности, %</w:t>
            </w:r>
          </w:p>
        </w:tc>
        <w:tc>
          <w:tcPr>
            <w:tcW w:w="1356"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50,00</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100,00</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100,00</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100,00</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100,00</w:t>
            </w:r>
          </w:p>
        </w:tc>
      </w:tr>
      <w:tr w:rsidR="00392D79" w:rsidRPr="003A7199" w:rsidTr="003A7199">
        <w:trPr>
          <w:trHeight w:val="255"/>
          <w:jc w:val="center"/>
        </w:trPr>
        <w:tc>
          <w:tcPr>
            <w:tcW w:w="3695" w:type="dxa"/>
            <w:tcBorders>
              <w:top w:val="nil"/>
              <w:left w:val="single" w:sz="4" w:space="0" w:color="auto"/>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1.Производственные запасы, в т.ч.:</w:t>
            </w:r>
          </w:p>
        </w:tc>
        <w:tc>
          <w:tcPr>
            <w:tcW w:w="1356"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44,43</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88,86</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88,86</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88,86</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88,86</w:t>
            </w:r>
          </w:p>
        </w:tc>
      </w:tr>
      <w:tr w:rsidR="00392D79" w:rsidRPr="003A7199" w:rsidTr="003A7199">
        <w:trPr>
          <w:trHeight w:val="255"/>
          <w:jc w:val="center"/>
        </w:trPr>
        <w:tc>
          <w:tcPr>
            <w:tcW w:w="3695" w:type="dxa"/>
            <w:tcBorders>
              <w:top w:val="nil"/>
              <w:left w:val="single" w:sz="4" w:space="0" w:color="auto"/>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1.1.Основные материалы</w:t>
            </w:r>
          </w:p>
        </w:tc>
        <w:tc>
          <w:tcPr>
            <w:tcW w:w="1356"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29,17</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58,33</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58,33</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58,33</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58,33</w:t>
            </w:r>
          </w:p>
        </w:tc>
      </w:tr>
      <w:tr w:rsidR="00392D79" w:rsidRPr="003A7199" w:rsidTr="003A7199">
        <w:trPr>
          <w:trHeight w:val="255"/>
          <w:jc w:val="center"/>
        </w:trPr>
        <w:tc>
          <w:tcPr>
            <w:tcW w:w="3695" w:type="dxa"/>
            <w:tcBorders>
              <w:top w:val="nil"/>
              <w:left w:val="single" w:sz="4" w:space="0" w:color="auto"/>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1.2.Топливо</w:t>
            </w:r>
          </w:p>
        </w:tc>
        <w:tc>
          <w:tcPr>
            <w:tcW w:w="1356"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0,29</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0,58</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0,58</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0,58</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0,58</w:t>
            </w:r>
          </w:p>
        </w:tc>
      </w:tr>
      <w:tr w:rsidR="00392D79" w:rsidRPr="003A7199" w:rsidTr="003A7199">
        <w:trPr>
          <w:trHeight w:val="255"/>
          <w:jc w:val="center"/>
        </w:trPr>
        <w:tc>
          <w:tcPr>
            <w:tcW w:w="3695" w:type="dxa"/>
            <w:tcBorders>
              <w:top w:val="nil"/>
              <w:left w:val="single" w:sz="4" w:space="0" w:color="auto"/>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1.3.Вспомогательные материалы</w:t>
            </w:r>
          </w:p>
        </w:tc>
        <w:tc>
          <w:tcPr>
            <w:tcW w:w="1356"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0,39</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0,78</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0,78</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0,78</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0,78</w:t>
            </w:r>
          </w:p>
        </w:tc>
      </w:tr>
      <w:tr w:rsidR="00392D79" w:rsidRPr="003A7199" w:rsidTr="003A7199">
        <w:trPr>
          <w:trHeight w:val="255"/>
          <w:jc w:val="center"/>
        </w:trPr>
        <w:tc>
          <w:tcPr>
            <w:tcW w:w="3695" w:type="dxa"/>
            <w:tcBorders>
              <w:top w:val="nil"/>
              <w:left w:val="single" w:sz="4" w:space="0" w:color="auto"/>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1.4.Полуфабрикаты</w:t>
            </w:r>
          </w:p>
        </w:tc>
        <w:tc>
          <w:tcPr>
            <w:tcW w:w="1356"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14,58</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29,17</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29,17</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29,17</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29,17</w:t>
            </w:r>
          </w:p>
        </w:tc>
      </w:tr>
      <w:tr w:rsidR="00392D79" w:rsidRPr="003A7199" w:rsidTr="003A7199">
        <w:trPr>
          <w:trHeight w:val="255"/>
          <w:jc w:val="center"/>
        </w:trPr>
        <w:tc>
          <w:tcPr>
            <w:tcW w:w="3695" w:type="dxa"/>
            <w:tcBorders>
              <w:top w:val="nil"/>
              <w:left w:val="single" w:sz="4" w:space="0" w:color="auto"/>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3.Незавершённое производство</w:t>
            </w:r>
          </w:p>
        </w:tc>
        <w:tc>
          <w:tcPr>
            <w:tcW w:w="1356"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301,66</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603,31</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603,31</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603,31</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603,31</w:t>
            </w:r>
          </w:p>
        </w:tc>
      </w:tr>
      <w:tr w:rsidR="00392D79" w:rsidRPr="003A7199" w:rsidTr="003A7199">
        <w:trPr>
          <w:trHeight w:val="255"/>
          <w:jc w:val="center"/>
        </w:trPr>
        <w:tc>
          <w:tcPr>
            <w:tcW w:w="3695" w:type="dxa"/>
            <w:tcBorders>
              <w:top w:val="nil"/>
              <w:left w:val="single" w:sz="4" w:space="0" w:color="auto"/>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4.Готовая продукция</w:t>
            </w:r>
          </w:p>
        </w:tc>
        <w:tc>
          <w:tcPr>
            <w:tcW w:w="1356"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111,23</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222,45</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222,45</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222,45</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222,45</w:t>
            </w:r>
          </w:p>
        </w:tc>
      </w:tr>
      <w:tr w:rsidR="00392D79" w:rsidRPr="003A7199" w:rsidTr="003A7199">
        <w:trPr>
          <w:trHeight w:val="255"/>
          <w:jc w:val="center"/>
        </w:trPr>
        <w:tc>
          <w:tcPr>
            <w:tcW w:w="3695" w:type="dxa"/>
            <w:tcBorders>
              <w:top w:val="nil"/>
              <w:left w:val="single" w:sz="4" w:space="0" w:color="auto"/>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Полная потребность в оборотном капитале</w:t>
            </w:r>
          </w:p>
        </w:tc>
        <w:tc>
          <w:tcPr>
            <w:tcW w:w="1356"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48,00</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457,31</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914,63</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914,63</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914,63</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914,63</w:t>
            </w:r>
          </w:p>
        </w:tc>
      </w:tr>
      <w:tr w:rsidR="00392D79" w:rsidRPr="003A7199" w:rsidTr="003A7199">
        <w:trPr>
          <w:trHeight w:val="255"/>
          <w:jc w:val="center"/>
        </w:trPr>
        <w:tc>
          <w:tcPr>
            <w:tcW w:w="3695" w:type="dxa"/>
            <w:tcBorders>
              <w:top w:val="nil"/>
              <w:left w:val="single" w:sz="4" w:space="0" w:color="auto"/>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Прирост оборотного капитала</w:t>
            </w:r>
          </w:p>
        </w:tc>
        <w:tc>
          <w:tcPr>
            <w:tcW w:w="1356"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457,31</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457,31</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w:t>
            </w:r>
          </w:p>
        </w:tc>
        <w:tc>
          <w:tcPr>
            <w:tcW w:w="960" w:type="dxa"/>
            <w:tcBorders>
              <w:top w:val="nil"/>
              <w:left w:val="nil"/>
              <w:bottom w:val="single" w:sz="4" w:space="0" w:color="auto"/>
              <w:right w:val="single" w:sz="4" w:space="0" w:color="auto"/>
            </w:tcBorders>
            <w:noWrap/>
            <w:vAlign w:val="bottom"/>
          </w:tcPr>
          <w:p w:rsidR="00392D79" w:rsidRPr="003A7199" w:rsidRDefault="00392D79" w:rsidP="003A7199">
            <w:pPr>
              <w:spacing w:line="360" w:lineRule="auto"/>
              <w:jc w:val="both"/>
              <w:rPr>
                <w:rFonts w:cs="Arial CYR"/>
                <w:sz w:val="20"/>
                <w:szCs w:val="20"/>
              </w:rPr>
            </w:pPr>
            <w:r w:rsidRPr="003A7199">
              <w:rPr>
                <w:rFonts w:cs="Arial CYR"/>
                <w:sz w:val="20"/>
                <w:szCs w:val="20"/>
              </w:rPr>
              <w:t>0</w:t>
            </w:r>
          </w:p>
        </w:tc>
      </w:tr>
    </w:tbl>
    <w:p w:rsidR="00946A1C" w:rsidRPr="003A7199" w:rsidRDefault="00946A1C" w:rsidP="003A7199">
      <w:pPr>
        <w:shd w:val="clear" w:color="auto" w:fill="FFFFFF"/>
        <w:spacing w:line="360" w:lineRule="auto"/>
        <w:jc w:val="both"/>
        <w:rPr>
          <w:sz w:val="20"/>
          <w:szCs w:val="20"/>
        </w:rPr>
      </w:pPr>
    </w:p>
    <w:p w:rsidR="00946A1C" w:rsidRPr="00A7137A" w:rsidRDefault="00946A1C" w:rsidP="00A7137A">
      <w:pPr>
        <w:spacing w:line="360" w:lineRule="auto"/>
        <w:ind w:firstLine="709"/>
        <w:jc w:val="both"/>
        <w:rPr>
          <w:sz w:val="28"/>
          <w:szCs w:val="28"/>
        </w:rPr>
      </w:pPr>
      <w:r w:rsidRPr="00A7137A">
        <w:rPr>
          <w:sz w:val="28"/>
          <w:szCs w:val="28"/>
        </w:rPr>
        <w:t>Таблица 12 - Потребность в оборотном капитале, млн.руб.</w:t>
      </w:r>
    </w:p>
    <w:p w:rsidR="00CE7632" w:rsidRPr="00A7137A" w:rsidRDefault="00CE7632" w:rsidP="00A7137A">
      <w:pPr>
        <w:spacing w:line="360" w:lineRule="auto"/>
        <w:ind w:firstLine="709"/>
        <w:jc w:val="both"/>
        <w:rPr>
          <w:sz w:val="28"/>
          <w:szCs w:val="28"/>
        </w:rPr>
      </w:pPr>
    </w:p>
    <w:p w:rsidR="002A1D84" w:rsidRPr="00A7137A" w:rsidRDefault="002A1D84" w:rsidP="00A7137A">
      <w:pPr>
        <w:spacing w:line="360" w:lineRule="auto"/>
        <w:ind w:firstLine="709"/>
        <w:jc w:val="both"/>
        <w:rPr>
          <w:sz w:val="28"/>
          <w:szCs w:val="28"/>
        </w:rPr>
      </w:pPr>
      <w:r w:rsidRPr="00A7137A">
        <w:rPr>
          <w:sz w:val="28"/>
          <w:szCs w:val="28"/>
        </w:rPr>
        <w:t>По резу</w:t>
      </w:r>
      <w:r w:rsidR="00D74125" w:rsidRPr="00A7137A">
        <w:rPr>
          <w:sz w:val="28"/>
          <w:szCs w:val="28"/>
        </w:rPr>
        <w:t>льтатам расчё</w:t>
      </w:r>
      <w:r w:rsidRPr="00A7137A">
        <w:rPr>
          <w:sz w:val="28"/>
          <w:szCs w:val="28"/>
        </w:rPr>
        <w:t xml:space="preserve">та потребности в оборотном капитале при 100% использовании производственной мощности строится круговая диаграмма, характеризующая структуру нормируемой части оборотного капитала. Данная диаграмма приведена на рисунке 2. </w:t>
      </w:r>
    </w:p>
    <w:p w:rsidR="002A1D84" w:rsidRPr="00A7137A" w:rsidRDefault="00705636" w:rsidP="003A7199">
      <w:pPr>
        <w:spacing w:line="360" w:lineRule="auto"/>
        <w:jc w:val="both"/>
        <w:rPr>
          <w:sz w:val="28"/>
          <w:szCs w:val="28"/>
        </w:rPr>
      </w:pPr>
      <w:r>
        <w:rPr>
          <w:sz w:val="28"/>
        </w:rPr>
        <w:pict>
          <v:shape id="_x0000_i1081" type="#_x0000_t75" style="width:475.5pt;height:276.75pt">
            <v:imagedata r:id="rId107" o:title=""/>
          </v:shape>
        </w:pict>
      </w:r>
    </w:p>
    <w:p w:rsidR="002A1D84" w:rsidRPr="00A7137A" w:rsidRDefault="002A1D84" w:rsidP="00A7137A">
      <w:pPr>
        <w:shd w:val="clear" w:color="auto" w:fill="FFFFFF"/>
        <w:spacing w:line="360" w:lineRule="auto"/>
        <w:ind w:firstLine="709"/>
        <w:jc w:val="both"/>
        <w:rPr>
          <w:sz w:val="28"/>
          <w:szCs w:val="28"/>
        </w:rPr>
      </w:pPr>
    </w:p>
    <w:p w:rsidR="00A23CFF" w:rsidRPr="00A7137A" w:rsidRDefault="002A1D84" w:rsidP="00A7137A">
      <w:pPr>
        <w:shd w:val="clear" w:color="auto" w:fill="FFFFFF"/>
        <w:spacing w:line="360" w:lineRule="auto"/>
        <w:ind w:firstLine="709"/>
        <w:jc w:val="both"/>
        <w:rPr>
          <w:sz w:val="28"/>
          <w:szCs w:val="28"/>
        </w:rPr>
      </w:pPr>
      <w:r w:rsidRPr="00A7137A">
        <w:rPr>
          <w:sz w:val="28"/>
          <w:szCs w:val="28"/>
        </w:rPr>
        <w:t>Рисунок 2 – Структура оборотного капитала</w:t>
      </w:r>
    </w:p>
    <w:p w:rsidR="00D43B76" w:rsidRPr="003A7199" w:rsidRDefault="003A7199" w:rsidP="003A7199">
      <w:pPr>
        <w:spacing w:line="360" w:lineRule="auto"/>
        <w:ind w:firstLine="709"/>
        <w:jc w:val="center"/>
        <w:rPr>
          <w:b/>
          <w:sz w:val="28"/>
          <w:szCs w:val="28"/>
        </w:rPr>
      </w:pPr>
      <w:r>
        <w:rPr>
          <w:sz w:val="28"/>
          <w:szCs w:val="28"/>
        </w:rPr>
        <w:br w:type="page"/>
      </w:r>
      <w:r w:rsidR="00D43B76" w:rsidRPr="003A7199">
        <w:rPr>
          <w:b/>
          <w:sz w:val="28"/>
          <w:szCs w:val="28"/>
        </w:rPr>
        <w:t>8. Расчёт полных инвестиционных затрат</w:t>
      </w:r>
    </w:p>
    <w:p w:rsidR="00D43B76" w:rsidRPr="00A7137A" w:rsidRDefault="00D43B76" w:rsidP="00A7137A">
      <w:pPr>
        <w:spacing w:line="360" w:lineRule="auto"/>
        <w:ind w:firstLine="709"/>
        <w:jc w:val="both"/>
        <w:rPr>
          <w:sz w:val="28"/>
          <w:szCs w:val="28"/>
        </w:rPr>
      </w:pPr>
    </w:p>
    <w:p w:rsidR="00D43B76" w:rsidRPr="00A7137A" w:rsidRDefault="00D43B76" w:rsidP="00A7137A">
      <w:pPr>
        <w:spacing w:line="360" w:lineRule="auto"/>
        <w:ind w:firstLine="709"/>
        <w:jc w:val="both"/>
        <w:rPr>
          <w:sz w:val="28"/>
          <w:szCs w:val="28"/>
        </w:rPr>
      </w:pPr>
      <w:r w:rsidRPr="00A7137A">
        <w:rPr>
          <w:sz w:val="28"/>
          <w:szCs w:val="28"/>
        </w:rPr>
        <w:t xml:space="preserve">На основании данных таблиц 7 и 12 составляем таблицу 13. </w:t>
      </w:r>
    </w:p>
    <w:p w:rsidR="00D43B76" w:rsidRPr="00A7137A" w:rsidRDefault="00D43B76" w:rsidP="00A7137A">
      <w:pPr>
        <w:shd w:val="clear" w:color="auto" w:fill="FFFFFF"/>
        <w:spacing w:line="360" w:lineRule="auto"/>
        <w:ind w:firstLine="709"/>
        <w:jc w:val="both"/>
        <w:rPr>
          <w:sz w:val="28"/>
          <w:szCs w:val="28"/>
        </w:rPr>
      </w:pPr>
    </w:p>
    <w:tbl>
      <w:tblPr>
        <w:tblW w:w="10391" w:type="dxa"/>
        <w:jc w:val="center"/>
        <w:tblLook w:val="0000" w:firstRow="0" w:lastRow="0" w:firstColumn="0" w:lastColumn="0" w:noHBand="0" w:noVBand="0"/>
      </w:tblPr>
      <w:tblGrid>
        <w:gridCol w:w="3291"/>
        <w:gridCol w:w="1150"/>
        <w:gridCol w:w="1150"/>
        <w:gridCol w:w="1144"/>
        <w:gridCol w:w="1144"/>
        <w:gridCol w:w="837"/>
        <w:gridCol w:w="837"/>
        <w:gridCol w:w="838"/>
      </w:tblGrid>
      <w:tr w:rsidR="00D43B76" w:rsidRPr="00A7137A">
        <w:trPr>
          <w:trHeight w:val="255"/>
          <w:jc w:val="center"/>
        </w:trPr>
        <w:tc>
          <w:tcPr>
            <w:tcW w:w="3291" w:type="dxa"/>
            <w:vMerge w:val="restart"/>
            <w:tcBorders>
              <w:top w:val="single" w:sz="4" w:space="0" w:color="auto"/>
              <w:left w:val="single" w:sz="4" w:space="0" w:color="auto"/>
              <w:bottom w:val="single" w:sz="4" w:space="0" w:color="000000"/>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Категория инвестиций</w:t>
            </w:r>
          </w:p>
        </w:tc>
        <w:tc>
          <w:tcPr>
            <w:tcW w:w="2300" w:type="dxa"/>
            <w:gridSpan w:val="2"/>
            <w:tcBorders>
              <w:top w:val="single" w:sz="4" w:space="0" w:color="auto"/>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По годам строительства</w:t>
            </w:r>
          </w:p>
        </w:tc>
        <w:tc>
          <w:tcPr>
            <w:tcW w:w="4800" w:type="dxa"/>
            <w:gridSpan w:val="5"/>
            <w:tcBorders>
              <w:top w:val="single" w:sz="4" w:space="0" w:color="auto"/>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По годам производства</w:t>
            </w:r>
          </w:p>
        </w:tc>
      </w:tr>
      <w:tr w:rsidR="00D43B76" w:rsidRPr="00A7137A">
        <w:trPr>
          <w:trHeight w:val="255"/>
          <w:jc w:val="center"/>
        </w:trPr>
        <w:tc>
          <w:tcPr>
            <w:tcW w:w="3291" w:type="dxa"/>
            <w:vMerge/>
            <w:tcBorders>
              <w:top w:val="single" w:sz="4" w:space="0" w:color="auto"/>
              <w:left w:val="single" w:sz="4" w:space="0" w:color="auto"/>
              <w:bottom w:val="single" w:sz="4" w:space="0" w:color="000000"/>
              <w:right w:val="single" w:sz="4" w:space="0" w:color="auto"/>
            </w:tcBorders>
            <w:vAlign w:val="center"/>
          </w:tcPr>
          <w:p w:rsidR="00D43B76" w:rsidRPr="003A7199" w:rsidRDefault="00D43B76" w:rsidP="003A7199">
            <w:pPr>
              <w:spacing w:line="360" w:lineRule="auto"/>
              <w:ind w:hanging="15"/>
              <w:jc w:val="both"/>
              <w:rPr>
                <w:rFonts w:cs="Arial CYR"/>
                <w:sz w:val="20"/>
                <w:szCs w:val="20"/>
              </w:rPr>
            </w:pPr>
          </w:p>
        </w:tc>
        <w:tc>
          <w:tcPr>
            <w:tcW w:w="1150"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2000</w:t>
            </w:r>
          </w:p>
        </w:tc>
        <w:tc>
          <w:tcPr>
            <w:tcW w:w="1150"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2001</w:t>
            </w:r>
          </w:p>
        </w:tc>
        <w:tc>
          <w:tcPr>
            <w:tcW w:w="1144"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2002</w:t>
            </w:r>
          </w:p>
        </w:tc>
        <w:tc>
          <w:tcPr>
            <w:tcW w:w="1144"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2003</w:t>
            </w:r>
          </w:p>
        </w:tc>
        <w:tc>
          <w:tcPr>
            <w:tcW w:w="837"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2004</w:t>
            </w:r>
          </w:p>
        </w:tc>
        <w:tc>
          <w:tcPr>
            <w:tcW w:w="837"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2005</w:t>
            </w:r>
          </w:p>
        </w:tc>
        <w:tc>
          <w:tcPr>
            <w:tcW w:w="838"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2006</w:t>
            </w:r>
          </w:p>
        </w:tc>
      </w:tr>
      <w:tr w:rsidR="00D43B76" w:rsidRPr="00A7137A">
        <w:trPr>
          <w:trHeight w:val="255"/>
          <w:jc w:val="center"/>
        </w:trPr>
        <w:tc>
          <w:tcPr>
            <w:tcW w:w="3291" w:type="dxa"/>
            <w:tcBorders>
              <w:top w:val="nil"/>
              <w:left w:val="single" w:sz="4" w:space="0" w:color="auto"/>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1.Инвестиции в основной капитал</w:t>
            </w:r>
          </w:p>
        </w:tc>
        <w:tc>
          <w:tcPr>
            <w:tcW w:w="1150"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4522,45</w:t>
            </w:r>
          </w:p>
        </w:tc>
        <w:tc>
          <w:tcPr>
            <w:tcW w:w="1150"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4423,41</w:t>
            </w:r>
          </w:p>
        </w:tc>
        <w:tc>
          <w:tcPr>
            <w:tcW w:w="1144"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c>
          <w:tcPr>
            <w:tcW w:w="1144"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c>
          <w:tcPr>
            <w:tcW w:w="837"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c>
          <w:tcPr>
            <w:tcW w:w="837"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c>
          <w:tcPr>
            <w:tcW w:w="838"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r>
      <w:tr w:rsidR="00D43B76" w:rsidRPr="00A7137A">
        <w:trPr>
          <w:trHeight w:val="255"/>
          <w:jc w:val="center"/>
        </w:trPr>
        <w:tc>
          <w:tcPr>
            <w:tcW w:w="3291" w:type="dxa"/>
            <w:tcBorders>
              <w:top w:val="nil"/>
              <w:left w:val="single" w:sz="4" w:space="0" w:color="auto"/>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2.Прирост оборотного капитала</w:t>
            </w:r>
          </w:p>
        </w:tc>
        <w:tc>
          <w:tcPr>
            <w:tcW w:w="1150"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c>
          <w:tcPr>
            <w:tcW w:w="1150"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c>
          <w:tcPr>
            <w:tcW w:w="1144"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457,31</w:t>
            </w:r>
          </w:p>
        </w:tc>
        <w:tc>
          <w:tcPr>
            <w:tcW w:w="1144"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457,31</w:t>
            </w:r>
          </w:p>
        </w:tc>
        <w:tc>
          <w:tcPr>
            <w:tcW w:w="837"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c>
          <w:tcPr>
            <w:tcW w:w="837"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c>
          <w:tcPr>
            <w:tcW w:w="838"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r>
      <w:tr w:rsidR="00D43B76" w:rsidRPr="00A7137A">
        <w:trPr>
          <w:trHeight w:val="255"/>
          <w:jc w:val="center"/>
        </w:trPr>
        <w:tc>
          <w:tcPr>
            <w:tcW w:w="3291" w:type="dxa"/>
            <w:tcBorders>
              <w:top w:val="nil"/>
              <w:left w:val="single" w:sz="4" w:space="0" w:color="auto"/>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Полные инвестиционные издержки</w:t>
            </w:r>
          </w:p>
        </w:tc>
        <w:tc>
          <w:tcPr>
            <w:tcW w:w="1150"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4522,45</w:t>
            </w:r>
          </w:p>
        </w:tc>
        <w:tc>
          <w:tcPr>
            <w:tcW w:w="1150"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4423,41</w:t>
            </w:r>
          </w:p>
        </w:tc>
        <w:tc>
          <w:tcPr>
            <w:tcW w:w="1144"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457,31</w:t>
            </w:r>
          </w:p>
        </w:tc>
        <w:tc>
          <w:tcPr>
            <w:tcW w:w="1144"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457,31</w:t>
            </w:r>
          </w:p>
        </w:tc>
        <w:tc>
          <w:tcPr>
            <w:tcW w:w="837"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c>
          <w:tcPr>
            <w:tcW w:w="837"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c>
          <w:tcPr>
            <w:tcW w:w="838" w:type="dxa"/>
            <w:tcBorders>
              <w:top w:val="nil"/>
              <w:left w:val="nil"/>
              <w:bottom w:val="single" w:sz="4" w:space="0" w:color="auto"/>
              <w:right w:val="single" w:sz="4" w:space="0" w:color="auto"/>
            </w:tcBorders>
            <w:noWrap/>
            <w:vAlign w:val="bottom"/>
          </w:tcPr>
          <w:p w:rsidR="00D43B76" w:rsidRPr="003A7199" w:rsidRDefault="00D43B76" w:rsidP="003A7199">
            <w:pPr>
              <w:spacing w:line="360" w:lineRule="auto"/>
              <w:ind w:hanging="15"/>
              <w:jc w:val="both"/>
              <w:rPr>
                <w:rFonts w:cs="Arial CYR"/>
                <w:sz w:val="20"/>
                <w:szCs w:val="20"/>
              </w:rPr>
            </w:pPr>
            <w:r w:rsidRPr="003A7199">
              <w:rPr>
                <w:rFonts w:cs="Arial CYR"/>
                <w:sz w:val="20"/>
                <w:szCs w:val="20"/>
              </w:rPr>
              <w:t>0,00</w:t>
            </w:r>
          </w:p>
        </w:tc>
      </w:tr>
    </w:tbl>
    <w:p w:rsidR="00D43B76" w:rsidRPr="00A7137A" w:rsidRDefault="00D43B76" w:rsidP="00A7137A">
      <w:pPr>
        <w:shd w:val="clear" w:color="auto" w:fill="FFFFFF"/>
        <w:spacing w:line="360" w:lineRule="auto"/>
        <w:ind w:firstLine="709"/>
        <w:jc w:val="both"/>
        <w:rPr>
          <w:sz w:val="28"/>
          <w:szCs w:val="28"/>
        </w:rPr>
      </w:pPr>
    </w:p>
    <w:p w:rsidR="00C270F1" w:rsidRPr="00A7137A" w:rsidRDefault="00C270F1" w:rsidP="00A7137A">
      <w:pPr>
        <w:spacing w:line="360" w:lineRule="auto"/>
        <w:ind w:firstLine="709"/>
        <w:jc w:val="both"/>
        <w:rPr>
          <w:sz w:val="28"/>
          <w:szCs w:val="28"/>
        </w:rPr>
      </w:pPr>
      <w:r w:rsidRPr="00A7137A">
        <w:rPr>
          <w:sz w:val="28"/>
          <w:szCs w:val="28"/>
        </w:rPr>
        <w:t>Таблица 13 - Полные инвестиционные затраты</w:t>
      </w:r>
    </w:p>
    <w:p w:rsidR="00C270F1" w:rsidRPr="003A7199" w:rsidRDefault="003A7199" w:rsidP="003A7199">
      <w:pPr>
        <w:shd w:val="clear" w:color="auto" w:fill="FFFFFF"/>
        <w:spacing w:line="360" w:lineRule="auto"/>
        <w:ind w:firstLine="709"/>
        <w:jc w:val="center"/>
        <w:rPr>
          <w:b/>
          <w:sz w:val="28"/>
          <w:szCs w:val="28"/>
        </w:rPr>
      </w:pPr>
      <w:r>
        <w:rPr>
          <w:sz w:val="28"/>
          <w:szCs w:val="28"/>
        </w:rPr>
        <w:br w:type="page"/>
      </w:r>
      <w:r w:rsidR="00C270F1" w:rsidRPr="003A7199">
        <w:rPr>
          <w:b/>
          <w:sz w:val="28"/>
          <w:szCs w:val="28"/>
        </w:rPr>
        <w:t>9. Определение результатов финансовой деятельности предприятия</w:t>
      </w:r>
    </w:p>
    <w:p w:rsidR="00C270F1" w:rsidRPr="003A7199" w:rsidRDefault="00C270F1" w:rsidP="003A7199">
      <w:pPr>
        <w:spacing w:line="360" w:lineRule="auto"/>
        <w:ind w:firstLine="709"/>
        <w:jc w:val="center"/>
        <w:rPr>
          <w:b/>
          <w:sz w:val="28"/>
          <w:szCs w:val="28"/>
        </w:rPr>
      </w:pPr>
    </w:p>
    <w:p w:rsidR="00C270F1" w:rsidRPr="003A7199" w:rsidRDefault="00C270F1" w:rsidP="003A7199">
      <w:pPr>
        <w:spacing w:line="360" w:lineRule="auto"/>
        <w:ind w:firstLine="709"/>
        <w:jc w:val="center"/>
        <w:rPr>
          <w:b/>
          <w:sz w:val="28"/>
          <w:szCs w:val="28"/>
        </w:rPr>
      </w:pPr>
      <w:r w:rsidRPr="003A7199">
        <w:rPr>
          <w:b/>
          <w:sz w:val="28"/>
          <w:szCs w:val="28"/>
        </w:rPr>
        <w:t>9.1. Определение цен на продукцию</w:t>
      </w:r>
    </w:p>
    <w:p w:rsidR="00C270F1" w:rsidRPr="00A7137A" w:rsidRDefault="00C270F1" w:rsidP="00A7137A">
      <w:pPr>
        <w:spacing w:line="360" w:lineRule="auto"/>
        <w:ind w:firstLine="709"/>
        <w:jc w:val="both"/>
        <w:rPr>
          <w:sz w:val="28"/>
          <w:szCs w:val="28"/>
        </w:rPr>
      </w:pPr>
    </w:p>
    <w:p w:rsidR="00C270F1" w:rsidRPr="00A7137A" w:rsidRDefault="00C270F1" w:rsidP="00A7137A">
      <w:pPr>
        <w:spacing w:line="360" w:lineRule="auto"/>
        <w:ind w:firstLine="709"/>
        <w:jc w:val="both"/>
        <w:rPr>
          <w:sz w:val="28"/>
          <w:szCs w:val="28"/>
        </w:rPr>
      </w:pPr>
      <w:r w:rsidRPr="00A7137A">
        <w:rPr>
          <w:sz w:val="28"/>
          <w:szCs w:val="28"/>
        </w:rPr>
        <w:t>В процессе разработки инвестиционного проекта приходится, в конечном счете, установить отпускную цену на производимую продукцию, так как продукция предназначается для реализации на рынке и должна иметь свою цену. На практике используются различные методы установления цен. При этом учитываются различные группы факторов, оказывающие влияние на стратегию ценообразования и на принятие конкретных решений. В специальной литературе по ценообразованию рассматриваются следующие факторы: позиция и цели фирмы на рынке, издержки или фактор затрат, фактор спроса и предложения, потребители, конкуренты, жизненный цикл продукта (степень новизны продукции), фактор полезности, торгующие организации, структура рынка, государственное воздействие на ценообразование.</w:t>
      </w:r>
    </w:p>
    <w:p w:rsidR="00C270F1" w:rsidRPr="00A7137A" w:rsidRDefault="00C270F1" w:rsidP="00A7137A">
      <w:pPr>
        <w:spacing w:line="360" w:lineRule="auto"/>
        <w:ind w:firstLine="709"/>
        <w:jc w:val="both"/>
        <w:rPr>
          <w:sz w:val="28"/>
          <w:szCs w:val="28"/>
        </w:rPr>
      </w:pPr>
      <w:r w:rsidRPr="00A7137A">
        <w:rPr>
          <w:sz w:val="28"/>
          <w:szCs w:val="28"/>
        </w:rPr>
        <w:t>При выполнении данного проекта для определения цены на продукцию будем использовать метод "издержки плюс прибыль". Этот метод означает, что общие издержки, рассчитанные на единицу продукции, увеличиваются на определенный процент рентабельности путем прибавления к цене рассчитанной величины прибыли. При этом прибавляется и величина косвенных налогов. Расчет цены выполняется по формуле:</w:t>
      </w:r>
    </w:p>
    <w:p w:rsidR="00C270F1" w:rsidRPr="00A7137A" w:rsidRDefault="00C270F1" w:rsidP="00A7137A">
      <w:pPr>
        <w:spacing w:line="360" w:lineRule="auto"/>
        <w:ind w:firstLine="709"/>
        <w:jc w:val="both"/>
        <w:rPr>
          <w:sz w:val="28"/>
          <w:szCs w:val="28"/>
        </w:rPr>
      </w:pPr>
      <w:r w:rsidRPr="00A7137A">
        <w:rPr>
          <w:sz w:val="28"/>
          <w:szCs w:val="28"/>
        </w:rPr>
        <w:object w:dxaOrig="2320" w:dyaOrig="380">
          <v:shape id="_x0000_i1082" type="#_x0000_t75" style="width:146.25pt;height:23.25pt" o:ole="">
            <v:imagedata r:id="rId108" o:title=""/>
          </v:shape>
          <o:OLEObject Type="Embed" ProgID="Equation.3" ShapeID="_x0000_i1082" DrawAspect="Content" ObjectID="_1471026295" r:id="rId109"/>
        </w:object>
      </w:r>
    </w:p>
    <w:p w:rsidR="00C270F1" w:rsidRPr="00A7137A" w:rsidRDefault="00C270F1" w:rsidP="00A7137A">
      <w:pPr>
        <w:spacing w:line="360" w:lineRule="auto"/>
        <w:ind w:firstLine="709"/>
        <w:jc w:val="both"/>
        <w:rPr>
          <w:sz w:val="28"/>
          <w:szCs w:val="28"/>
        </w:rPr>
      </w:pPr>
      <w:r w:rsidRPr="00A7137A">
        <w:rPr>
          <w:sz w:val="28"/>
          <w:szCs w:val="28"/>
        </w:rPr>
        <w:t xml:space="preserve">Ц = </w:t>
      </w:r>
      <w:r w:rsidR="00976398" w:rsidRPr="00A7137A">
        <w:rPr>
          <w:sz w:val="28"/>
          <w:szCs w:val="28"/>
        </w:rPr>
        <w:t>16,02+3,2+4,16 = 23,38</w:t>
      </w:r>
      <w:r w:rsidRPr="00A7137A">
        <w:rPr>
          <w:sz w:val="28"/>
          <w:szCs w:val="28"/>
        </w:rPr>
        <w:t xml:space="preserve"> (млн.руб.)</w:t>
      </w:r>
    </w:p>
    <w:p w:rsidR="00C270F1" w:rsidRPr="00A7137A" w:rsidRDefault="00C270F1"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Сед.пр. - полная себестоимость единицы продукции, млн. руб.;</w:t>
      </w:r>
    </w:p>
    <w:p w:rsidR="00C270F1" w:rsidRPr="00A7137A" w:rsidRDefault="00C270F1" w:rsidP="00A7137A">
      <w:pPr>
        <w:spacing w:line="360" w:lineRule="auto"/>
        <w:ind w:firstLine="709"/>
        <w:jc w:val="both"/>
        <w:rPr>
          <w:sz w:val="28"/>
          <w:szCs w:val="28"/>
        </w:rPr>
      </w:pPr>
      <w:r w:rsidRPr="00A7137A">
        <w:rPr>
          <w:sz w:val="28"/>
          <w:szCs w:val="28"/>
        </w:rPr>
        <w:t>Пп -</w:t>
      </w:r>
      <w:r w:rsidR="00A7137A">
        <w:rPr>
          <w:sz w:val="28"/>
          <w:szCs w:val="28"/>
        </w:rPr>
        <w:t xml:space="preserve"> </w:t>
      </w:r>
      <w:r w:rsidRPr="00A7137A">
        <w:rPr>
          <w:sz w:val="28"/>
          <w:szCs w:val="28"/>
        </w:rPr>
        <w:t xml:space="preserve">плановая прибыль, млн.руб.; </w:t>
      </w:r>
    </w:p>
    <w:p w:rsidR="00C270F1" w:rsidRPr="00A7137A" w:rsidRDefault="00C270F1" w:rsidP="00A7137A">
      <w:pPr>
        <w:spacing w:line="360" w:lineRule="auto"/>
        <w:ind w:firstLine="709"/>
        <w:jc w:val="both"/>
        <w:rPr>
          <w:sz w:val="28"/>
          <w:szCs w:val="28"/>
        </w:rPr>
      </w:pPr>
      <w:r w:rsidRPr="00A7137A">
        <w:rPr>
          <w:sz w:val="28"/>
          <w:szCs w:val="28"/>
        </w:rPr>
        <w:t>Нкосв</w:t>
      </w:r>
      <w:r w:rsidR="00A7137A">
        <w:rPr>
          <w:sz w:val="28"/>
          <w:szCs w:val="28"/>
        </w:rPr>
        <w:t xml:space="preserve"> </w:t>
      </w:r>
      <w:r w:rsidRPr="00A7137A">
        <w:rPr>
          <w:sz w:val="28"/>
          <w:szCs w:val="28"/>
        </w:rPr>
        <w:t>- косвенные налоги, млн.руб.</w:t>
      </w:r>
    </w:p>
    <w:p w:rsidR="00C270F1" w:rsidRPr="00A7137A" w:rsidRDefault="00C270F1" w:rsidP="00A7137A">
      <w:pPr>
        <w:spacing w:line="360" w:lineRule="auto"/>
        <w:ind w:firstLine="709"/>
        <w:jc w:val="both"/>
        <w:rPr>
          <w:sz w:val="28"/>
          <w:szCs w:val="16"/>
        </w:rPr>
      </w:pPr>
    </w:p>
    <w:p w:rsidR="00C270F1" w:rsidRPr="00A7137A" w:rsidRDefault="00C270F1" w:rsidP="00A7137A">
      <w:pPr>
        <w:spacing w:line="360" w:lineRule="auto"/>
        <w:ind w:firstLine="709"/>
        <w:jc w:val="both"/>
        <w:rPr>
          <w:sz w:val="28"/>
          <w:szCs w:val="28"/>
        </w:rPr>
      </w:pPr>
      <w:r w:rsidRPr="00A7137A">
        <w:rPr>
          <w:sz w:val="28"/>
          <w:szCs w:val="28"/>
        </w:rPr>
        <w:t>Н</w:t>
      </w:r>
      <w:r w:rsidRPr="00A7137A">
        <w:rPr>
          <w:sz w:val="28"/>
          <w:szCs w:val="18"/>
        </w:rPr>
        <w:t>косв</w:t>
      </w:r>
      <w:r w:rsidRPr="00A7137A">
        <w:rPr>
          <w:sz w:val="28"/>
          <w:szCs w:val="28"/>
        </w:rPr>
        <w:t xml:space="preserve"> = НДС+ Ос/х.</w:t>
      </w:r>
    </w:p>
    <w:p w:rsidR="00C270F1" w:rsidRPr="00A7137A" w:rsidRDefault="00C270F1" w:rsidP="00A7137A">
      <w:pPr>
        <w:spacing w:line="360" w:lineRule="auto"/>
        <w:ind w:firstLine="709"/>
        <w:jc w:val="both"/>
        <w:rPr>
          <w:sz w:val="28"/>
          <w:szCs w:val="28"/>
        </w:rPr>
      </w:pPr>
      <w:r w:rsidRPr="00A7137A">
        <w:rPr>
          <w:sz w:val="28"/>
          <w:szCs w:val="28"/>
        </w:rPr>
        <w:t>Н</w:t>
      </w:r>
      <w:r w:rsidRPr="00A7137A">
        <w:rPr>
          <w:sz w:val="28"/>
          <w:szCs w:val="18"/>
        </w:rPr>
        <w:t>косв</w:t>
      </w:r>
      <w:r w:rsidRPr="00A7137A">
        <w:rPr>
          <w:sz w:val="28"/>
          <w:szCs w:val="28"/>
        </w:rPr>
        <w:t xml:space="preserve"> = </w:t>
      </w:r>
      <w:r w:rsidR="00976398" w:rsidRPr="00A7137A">
        <w:rPr>
          <w:sz w:val="28"/>
          <w:szCs w:val="28"/>
        </w:rPr>
        <w:t>0,59+3,57 = 4,16</w:t>
      </w:r>
      <w:r w:rsidRPr="00A7137A">
        <w:rPr>
          <w:sz w:val="28"/>
          <w:szCs w:val="28"/>
        </w:rPr>
        <w:t xml:space="preserve"> (млн.руб.)</w:t>
      </w:r>
    </w:p>
    <w:p w:rsidR="00C270F1" w:rsidRPr="00A7137A" w:rsidRDefault="00C270F1" w:rsidP="00A7137A">
      <w:pPr>
        <w:spacing w:line="360" w:lineRule="auto"/>
        <w:ind w:firstLine="709"/>
        <w:jc w:val="both"/>
        <w:rPr>
          <w:sz w:val="28"/>
          <w:szCs w:val="28"/>
        </w:rPr>
      </w:pPr>
      <w:r w:rsidRPr="00A7137A">
        <w:rPr>
          <w:sz w:val="28"/>
          <w:szCs w:val="28"/>
        </w:rPr>
        <w:t>Плановая прибыль определяется по формуле:</w:t>
      </w:r>
    </w:p>
    <w:p w:rsidR="00C270F1" w:rsidRPr="00A7137A" w:rsidRDefault="00C270F1" w:rsidP="00A7137A">
      <w:pPr>
        <w:spacing w:line="360" w:lineRule="auto"/>
        <w:ind w:firstLine="709"/>
        <w:jc w:val="both"/>
        <w:rPr>
          <w:sz w:val="28"/>
          <w:szCs w:val="28"/>
        </w:rPr>
      </w:pPr>
      <w:r w:rsidRPr="00A7137A">
        <w:rPr>
          <w:sz w:val="28"/>
          <w:szCs w:val="28"/>
        </w:rPr>
        <w:object w:dxaOrig="1939" w:dyaOrig="380">
          <v:shape id="_x0000_i1083" type="#_x0000_t75" style="width:122.25pt;height:23.25pt" o:ole="">
            <v:imagedata r:id="rId110" o:title=""/>
          </v:shape>
          <o:OLEObject Type="Embed" ProgID="Equation.3" ShapeID="_x0000_i1083" DrawAspect="Content" ObjectID="_1471026296" r:id="rId111"/>
        </w:object>
      </w:r>
    </w:p>
    <w:p w:rsidR="00C270F1" w:rsidRPr="00A7137A" w:rsidRDefault="00C270F1" w:rsidP="00A7137A">
      <w:pPr>
        <w:spacing w:line="360" w:lineRule="auto"/>
        <w:ind w:firstLine="709"/>
        <w:jc w:val="both"/>
        <w:rPr>
          <w:sz w:val="28"/>
          <w:szCs w:val="28"/>
        </w:rPr>
      </w:pPr>
      <w:r w:rsidRPr="00A7137A">
        <w:rPr>
          <w:sz w:val="28"/>
          <w:szCs w:val="28"/>
        </w:rPr>
        <w:t>П</w:t>
      </w:r>
      <w:r w:rsidRPr="00A7137A">
        <w:rPr>
          <w:sz w:val="28"/>
          <w:szCs w:val="18"/>
        </w:rPr>
        <w:t>п</w:t>
      </w:r>
      <w:r w:rsidRPr="00A7137A">
        <w:rPr>
          <w:sz w:val="28"/>
          <w:szCs w:val="28"/>
        </w:rPr>
        <w:t xml:space="preserve"> =</w:t>
      </w:r>
      <w:r w:rsidR="00A7137A">
        <w:rPr>
          <w:sz w:val="28"/>
          <w:szCs w:val="28"/>
        </w:rPr>
        <w:t xml:space="preserve"> </w:t>
      </w:r>
      <w:r w:rsidR="00E5052A" w:rsidRPr="00A7137A">
        <w:rPr>
          <w:sz w:val="28"/>
          <w:szCs w:val="28"/>
        </w:rPr>
        <w:t>16,02</w:t>
      </w:r>
      <w:r w:rsidR="00F45FE9" w:rsidRPr="00A7137A">
        <w:rPr>
          <w:sz w:val="28"/>
          <w:szCs w:val="28"/>
        </w:rPr>
        <w:t xml:space="preserve">*20/100 = </w:t>
      </w:r>
      <w:r w:rsidR="00E5052A" w:rsidRPr="00A7137A">
        <w:rPr>
          <w:sz w:val="28"/>
          <w:szCs w:val="28"/>
        </w:rPr>
        <w:t xml:space="preserve">3,2 </w:t>
      </w:r>
      <w:r w:rsidRPr="00A7137A">
        <w:rPr>
          <w:sz w:val="28"/>
          <w:szCs w:val="28"/>
        </w:rPr>
        <w:t>(млн.руб.)</w:t>
      </w:r>
    </w:p>
    <w:p w:rsidR="00C270F1" w:rsidRPr="00A7137A" w:rsidRDefault="00C270F1"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Р</w:t>
      </w:r>
      <w:r w:rsidR="00A7137A">
        <w:rPr>
          <w:sz w:val="28"/>
          <w:szCs w:val="28"/>
        </w:rPr>
        <w:t xml:space="preserve"> </w:t>
      </w:r>
      <w:r w:rsidRPr="00A7137A">
        <w:rPr>
          <w:sz w:val="28"/>
          <w:szCs w:val="28"/>
        </w:rPr>
        <w:t>- рентабельность продукции (20%).</w:t>
      </w:r>
    </w:p>
    <w:p w:rsidR="00C270F1" w:rsidRPr="00A7137A" w:rsidRDefault="00C270F1" w:rsidP="00A7137A">
      <w:pPr>
        <w:spacing w:line="360" w:lineRule="auto"/>
        <w:ind w:firstLine="709"/>
        <w:jc w:val="both"/>
        <w:rPr>
          <w:sz w:val="28"/>
          <w:szCs w:val="28"/>
        </w:rPr>
      </w:pPr>
      <w:r w:rsidRPr="00A7137A">
        <w:rPr>
          <w:sz w:val="28"/>
          <w:szCs w:val="28"/>
        </w:rPr>
        <w:t>Косвенные налоги включают в себя налог на добавленную стоимость НДС и отчисления в фонд поддержки производителей сельскохозяйственной продукции Ос/х.</w:t>
      </w:r>
    </w:p>
    <w:p w:rsidR="00C270F1" w:rsidRPr="00A7137A" w:rsidRDefault="00C270F1" w:rsidP="00A7137A">
      <w:pPr>
        <w:spacing w:line="360" w:lineRule="auto"/>
        <w:ind w:firstLine="709"/>
        <w:jc w:val="both"/>
        <w:rPr>
          <w:sz w:val="28"/>
          <w:szCs w:val="28"/>
        </w:rPr>
      </w:pPr>
      <w:r w:rsidRPr="00A7137A">
        <w:rPr>
          <w:sz w:val="28"/>
          <w:szCs w:val="28"/>
        </w:rPr>
        <w:object w:dxaOrig="1740" w:dyaOrig="360">
          <v:shape id="_x0000_i1084" type="#_x0000_t75" style="width:99.75pt;height:21pt" o:ole="">
            <v:imagedata r:id="rId112" o:title=""/>
          </v:shape>
          <o:OLEObject Type="Embed" ProgID="Equation.3" ShapeID="_x0000_i1084" DrawAspect="Content" ObjectID="_1471026297" r:id="rId113"/>
        </w:object>
      </w:r>
    </w:p>
    <w:p w:rsidR="00C270F1" w:rsidRPr="00A7137A" w:rsidRDefault="00C270F1" w:rsidP="00A7137A">
      <w:pPr>
        <w:spacing w:line="360" w:lineRule="auto"/>
        <w:ind w:firstLine="709"/>
        <w:jc w:val="both"/>
        <w:rPr>
          <w:sz w:val="28"/>
          <w:szCs w:val="28"/>
        </w:rPr>
      </w:pPr>
      <w:r w:rsidRPr="00A7137A">
        <w:rPr>
          <w:sz w:val="28"/>
          <w:szCs w:val="28"/>
        </w:rPr>
        <w:t>О</w:t>
      </w:r>
      <w:r w:rsidRPr="00A7137A">
        <w:rPr>
          <w:sz w:val="28"/>
          <w:szCs w:val="18"/>
        </w:rPr>
        <w:t>с/х</w:t>
      </w:r>
      <w:r w:rsidRPr="00A7137A">
        <w:rPr>
          <w:sz w:val="28"/>
          <w:szCs w:val="28"/>
        </w:rPr>
        <w:t xml:space="preserve"> = </w:t>
      </w:r>
      <w:r w:rsidR="00F45FE9" w:rsidRPr="00A7137A">
        <w:rPr>
          <w:sz w:val="28"/>
          <w:szCs w:val="28"/>
        </w:rPr>
        <w:t>(</w:t>
      </w:r>
      <w:r w:rsidR="00E05962" w:rsidRPr="00A7137A">
        <w:rPr>
          <w:sz w:val="28"/>
          <w:szCs w:val="28"/>
        </w:rPr>
        <w:t>16,02+3,2</w:t>
      </w:r>
      <w:r w:rsidR="00F45FE9" w:rsidRPr="00A7137A">
        <w:rPr>
          <w:sz w:val="28"/>
          <w:szCs w:val="28"/>
        </w:rPr>
        <w:t>)*0,03/0,97 = 0,</w:t>
      </w:r>
      <w:r w:rsidR="00E05962" w:rsidRPr="00A7137A">
        <w:rPr>
          <w:sz w:val="28"/>
          <w:szCs w:val="28"/>
        </w:rPr>
        <w:t>59</w:t>
      </w:r>
      <w:r w:rsidRPr="00A7137A">
        <w:rPr>
          <w:sz w:val="28"/>
          <w:szCs w:val="28"/>
        </w:rPr>
        <w:t xml:space="preserve"> (млн.руб.)</w:t>
      </w:r>
    </w:p>
    <w:p w:rsidR="00C270F1" w:rsidRPr="00A7137A" w:rsidRDefault="00C270F1" w:rsidP="00A7137A">
      <w:pPr>
        <w:spacing w:line="360" w:lineRule="auto"/>
        <w:ind w:firstLine="709"/>
        <w:jc w:val="both"/>
        <w:rPr>
          <w:sz w:val="28"/>
          <w:szCs w:val="28"/>
        </w:rPr>
      </w:pPr>
      <w:r w:rsidRPr="00A7137A">
        <w:rPr>
          <w:sz w:val="28"/>
          <w:szCs w:val="28"/>
        </w:rPr>
        <w:t>где ЦП – цена производства или цена без косвенных налогов,</w:t>
      </w:r>
    </w:p>
    <w:p w:rsidR="00C270F1" w:rsidRPr="00A7137A" w:rsidRDefault="00C270F1" w:rsidP="00A7137A">
      <w:pPr>
        <w:spacing w:line="360" w:lineRule="auto"/>
        <w:ind w:firstLine="709"/>
        <w:jc w:val="both"/>
        <w:rPr>
          <w:sz w:val="28"/>
          <w:szCs w:val="18"/>
        </w:rPr>
      </w:pPr>
      <w:r w:rsidRPr="00A7137A">
        <w:rPr>
          <w:sz w:val="28"/>
          <w:szCs w:val="28"/>
        </w:rPr>
        <w:t>ЦП = П</w:t>
      </w:r>
      <w:r w:rsidRPr="00A7137A">
        <w:rPr>
          <w:sz w:val="28"/>
          <w:szCs w:val="18"/>
        </w:rPr>
        <w:t>п</w:t>
      </w:r>
      <w:r w:rsidRPr="00A7137A">
        <w:rPr>
          <w:sz w:val="28"/>
          <w:szCs w:val="28"/>
        </w:rPr>
        <w:t>+ С</w:t>
      </w:r>
      <w:r w:rsidRPr="00A7137A">
        <w:rPr>
          <w:sz w:val="28"/>
          <w:szCs w:val="18"/>
        </w:rPr>
        <w:t>ед.пр.</w:t>
      </w:r>
    </w:p>
    <w:p w:rsidR="00C270F1" w:rsidRPr="00A7137A" w:rsidRDefault="00C270F1" w:rsidP="00A7137A">
      <w:pPr>
        <w:spacing w:line="360" w:lineRule="auto"/>
        <w:ind w:firstLine="709"/>
        <w:jc w:val="both"/>
        <w:rPr>
          <w:sz w:val="28"/>
          <w:szCs w:val="28"/>
        </w:rPr>
      </w:pPr>
      <w:r w:rsidRPr="00A7137A">
        <w:rPr>
          <w:sz w:val="28"/>
          <w:szCs w:val="28"/>
        </w:rPr>
        <w:t xml:space="preserve">ЦП = </w:t>
      </w:r>
      <w:r w:rsidR="000F603C" w:rsidRPr="00A7137A">
        <w:rPr>
          <w:sz w:val="28"/>
          <w:szCs w:val="28"/>
        </w:rPr>
        <w:t>16,02+3,2=19,22</w:t>
      </w:r>
      <w:r w:rsidRPr="00A7137A">
        <w:rPr>
          <w:sz w:val="28"/>
          <w:szCs w:val="28"/>
        </w:rPr>
        <w:t xml:space="preserve"> (млн.руб.)</w:t>
      </w:r>
    </w:p>
    <w:p w:rsidR="00C270F1" w:rsidRPr="00A7137A" w:rsidRDefault="00C270F1" w:rsidP="00A7137A">
      <w:pPr>
        <w:spacing w:line="360" w:lineRule="auto"/>
        <w:ind w:firstLine="709"/>
        <w:jc w:val="both"/>
        <w:rPr>
          <w:sz w:val="28"/>
          <w:szCs w:val="28"/>
        </w:rPr>
      </w:pPr>
      <w:r w:rsidRPr="00A7137A">
        <w:rPr>
          <w:sz w:val="28"/>
          <w:szCs w:val="28"/>
        </w:rPr>
        <w:t>Налог на добавленную стоимость определяется:</w:t>
      </w:r>
    </w:p>
    <w:p w:rsidR="00C270F1" w:rsidRPr="00A7137A" w:rsidRDefault="00C270F1" w:rsidP="00A7137A">
      <w:pPr>
        <w:spacing w:line="360" w:lineRule="auto"/>
        <w:ind w:firstLine="709"/>
        <w:jc w:val="both"/>
        <w:rPr>
          <w:sz w:val="28"/>
          <w:szCs w:val="28"/>
        </w:rPr>
      </w:pPr>
      <w:r w:rsidRPr="00A7137A">
        <w:rPr>
          <w:sz w:val="28"/>
          <w:szCs w:val="28"/>
        </w:rPr>
        <w:object w:dxaOrig="2780" w:dyaOrig="360">
          <v:shape id="_x0000_i1085" type="#_x0000_t75" style="width:158.25pt;height:21pt" o:ole="">
            <v:imagedata r:id="rId114" o:title=""/>
          </v:shape>
          <o:OLEObject Type="Embed" ProgID="Equation.3" ShapeID="_x0000_i1085" DrawAspect="Content" ObjectID="_1471026298" r:id="rId115"/>
        </w:object>
      </w:r>
      <w:r w:rsidRPr="00A7137A">
        <w:rPr>
          <w:sz w:val="28"/>
          <w:szCs w:val="28"/>
        </w:rPr>
        <w:t>,</w:t>
      </w:r>
    </w:p>
    <w:p w:rsidR="00C270F1" w:rsidRPr="00A7137A" w:rsidRDefault="00C270F1" w:rsidP="00A7137A">
      <w:pPr>
        <w:spacing w:line="360" w:lineRule="auto"/>
        <w:ind w:firstLine="709"/>
        <w:jc w:val="both"/>
        <w:rPr>
          <w:sz w:val="28"/>
          <w:szCs w:val="28"/>
        </w:rPr>
      </w:pPr>
      <w:r w:rsidRPr="00A7137A">
        <w:rPr>
          <w:sz w:val="28"/>
          <w:szCs w:val="28"/>
        </w:rPr>
        <w:t xml:space="preserve">НДС = </w:t>
      </w:r>
      <w:r w:rsidR="000F603C" w:rsidRPr="00A7137A">
        <w:rPr>
          <w:sz w:val="28"/>
          <w:szCs w:val="28"/>
        </w:rPr>
        <w:t>(16,02+3,2+0,59)</w:t>
      </w:r>
      <w:r w:rsidR="007E3735" w:rsidRPr="00A7137A">
        <w:rPr>
          <w:sz w:val="28"/>
          <w:szCs w:val="28"/>
        </w:rPr>
        <w:t>*</w:t>
      </w:r>
      <w:r w:rsidR="000F603C" w:rsidRPr="00A7137A">
        <w:rPr>
          <w:sz w:val="28"/>
          <w:szCs w:val="28"/>
        </w:rPr>
        <w:t>18/100=3,57</w:t>
      </w:r>
      <w:r w:rsidRPr="00A7137A">
        <w:rPr>
          <w:sz w:val="28"/>
          <w:szCs w:val="28"/>
        </w:rPr>
        <w:t xml:space="preserve"> (млн.руб.)</w:t>
      </w:r>
    </w:p>
    <w:p w:rsidR="00C270F1" w:rsidRPr="00A7137A" w:rsidRDefault="00C270F1" w:rsidP="00A7137A">
      <w:pPr>
        <w:spacing w:line="360" w:lineRule="auto"/>
        <w:ind w:firstLine="709"/>
        <w:jc w:val="both"/>
        <w:rPr>
          <w:sz w:val="28"/>
          <w:szCs w:val="28"/>
        </w:rPr>
      </w:pPr>
    </w:p>
    <w:p w:rsidR="00C270F1" w:rsidRPr="003A7199" w:rsidRDefault="00C270F1" w:rsidP="003A7199">
      <w:pPr>
        <w:pStyle w:val="2"/>
        <w:spacing w:before="0" w:after="0" w:line="360" w:lineRule="auto"/>
        <w:ind w:firstLine="709"/>
        <w:jc w:val="center"/>
        <w:rPr>
          <w:rFonts w:ascii="Times New Roman" w:hAnsi="Times New Roman" w:cs="Times New Roman"/>
          <w:i w:val="0"/>
        </w:rPr>
      </w:pPr>
      <w:r w:rsidRPr="003A7199">
        <w:rPr>
          <w:rFonts w:ascii="Times New Roman" w:hAnsi="Times New Roman" w:cs="Times New Roman"/>
          <w:i w:val="0"/>
        </w:rPr>
        <w:t>9.2. Расчёт доходов от реализации продукции</w:t>
      </w:r>
    </w:p>
    <w:p w:rsidR="00C270F1" w:rsidRPr="003A7199" w:rsidRDefault="00C270F1" w:rsidP="003A7199">
      <w:pPr>
        <w:spacing w:line="360" w:lineRule="auto"/>
        <w:ind w:firstLine="709"/>
        <w:jc w:val="center"/>
        <w:rPr>
          <w:b/>
          <w:sz w:val="28"/>
          <w:szCs w:val="28"/>
        </w:rPr>
      </w:pPr>
    </w:p>
    <w:p w:rsidR="00C270F1" w:rsidRPr="00A7137A" w:rsidRDefault="00C270F1" w:rsidP="00A7137A">
      <w:pPr>
        <w:spacing w:line="360" w:lineRule="auto"/>
        <w:ind w:firstLine="709"/>
        <w:jc w:val="both"/>
        <w:rPr>
          <w:sz w:val="28"/>
          <w:szCs w:val="28"/>
        </w:rPr>
      </w:pPr>
      <w:r w:rsidRPr="00A7137A">
        <w:rPr>
          <w:sz w:val="28"/>
          <w:szCs w:val="28"/>
        </w:rPr>
        <w:t>Выручка от реализации продукции определяется как:</w:t>
      </w:r>
    </w:p>
    <w:p w:rsidR="00C270F1" w:rsidRPr="00A7137A" w:rsidRDefault="00C270F1" w:rsidP="00A7137A">
      <w:pPr>
        <w:spacing w:line="360" w:lineRule="auto"/>
        <w:ind w:firstLine="709"/>
        <w:jc w:val="both"/>
        <w:rPr>
          <w:sz w:val="28"/>
          <w:szCs w:val="28"/>
        </w:rPr>
      </w:pPr>
      <w:r w:rsidRPr="00A7137A">
        <w:rPr>
          <w:sz w:val="28"/>
          <w:szCs w:val="28"/>
        </w:rPr>
        <w:object w:dxaOrig="1160" w:dyaOrig="320">
          <v:shape id="_x0000_i1086" type="#_x0000_t75" style="width:67.5pt;height:18.75pt" o:ole="">
            <v:imagedata r:id="rId116" o:title=""/>
          </v:shape>
          <o:OLEObject Type="Embed" ProgID="Equation.3" ShapeID="_x0000_i1086" DrawAspect="Content" ObjectID="_1471026299" r:id="rId117"/>
        </w:object>
      </w:r>
    </w:p>
    <w:p w:rsidR="00C270F1" w:rsidRPr="00A7137A" w:rsidRDefault="00C270F1" w:rsidP="00A7137A">
      <w:pPr>
        <w:spacing w:line="360" w:lineRule="auto"/>
        <w:ind w:firstLine="709"/>
        <w:jc w:val="both"/>
        <w:rPr>
          <w:sz w:val="28"/>
          <w:szCs w:val="28"/>
        </w:rPr>
      </w:pPr>
      <w:r w:rsidRPr="00A7137A">
        <w:rPr>
          <w:sz w:val="28"/>
          <w:szCs w:val="28"/>
        </w:rPr>
        <w:object w:dxaOrig="1920" w:dyaOrig="320">
          <v:shape id="_x0000_i1087" type="#_x0000_t75" style="width:109.5pt;height:18.75pt" o:ole="">
            <v:imagedata r:id="rId118" o:title=""/>
          </v:shape>
          <o:OLEObject Type="Embed" ProgID="Equation.3" ShapeID="_x0000_i1087" DrawAspect="Content" ObjectID="_1471026300" r:id="rId119"/>
        </w:object>
      </w:r>
    </w:p>
    <w:p w:rsidR="00C270F1" w:rsidRPr="00A7137A" w:rsidRDefault="00C270F1" w:rsidP="00A7137A">
      <w:pPr>
        <w:spacing w:line="360" w:lineRule="auto"/>
        <w:ind w:firstLine="709"/>
        <w:jc w:val="both"/>
        <w:rPr>
          <w:sz w:val="28"/>
          <w:szCs w:val="28"/>
        </w:rPr>
      </w:pPr>
      <w:r w:rsidRPr="00A7137A">
        <w:rPr>
          <w:sz w:val="28"/>
          <w:szCs w:val="28"/>
        </w:rPr>
        <w:t xml:space="preserve">ВР = </w:t>
      </w:r>
      <w:r w:rsidR="00861DDF" w:rsidRPr="00A7137A">
        <w:rPr>
          <w:sz w:val="28"/>
          <w:szCs w:val="28"/>
        </w:rPr>
        <w:t>23,37</w:t>
      </w:r>
      <w:r w:rsidR="00A2407E" w:rsidRPr="00A7137A">
        <w:rPr>
          <w:sz w:val="28"/>
          <w:szCs w:val="28"/>
        </w:rPr>
        <w:t>*1000=</w:t>
      </w:r>
      <w:r w:rsidR="00861DDF" w:rsidRPr="00A7137A">
        <w:rPr>
          <w:sz w:val="28"/>
          <w:szCs w:val="28"/>
        </w:rPr>
        <w:t>23381,12</w:t>
      </w:r>
      <w:r w:rsidRPr="00A7137A">
        <w:rPr>
          <w:sz w:val="28"/>
          <w:szCs w:val="28"/>
        </w:rPr>
        <w:t xml:space="preserve"> (млн.руб.)</w:t>
      </w:r>
    </w:p>
    <w:p w:rsidR="00C270F1" w:rsidRPr="00A7137A" w:rsidRDefault="00C270F1" w:rsidP="00A7137A">
      <w:pPr>
        <w:spacing w:line="360" w:lineRule="auto"/>
        <w:ind w:firstLine="709"/>
        <w:jc w:val="both"/>
        <w:rPr>
          <w:sz w:val="28"/>
          <w:szCs w:val="28"/>
        </w:rPr>
      </w:pPr>
      <w:r w:rsidRPr="00A7137A">
        <w:rPr>
          <w:sz w:val="28"/>
          <w:szCs w:val="28"/>
        </w:rPr>
        <w:t xml:space="preserve">НДС = </w:t>
      </w:r>
      <w:r w:rsidR="00861DDF" w:rsidRPr="00A7137A">
        <w:rPr>
          <w:sz w:val="28"/>
          <w:szCs w:val="28"/>
        </w:rPr>
        <w:t>23381,12*0,18/118 = 35,67</w:t>
      </w:r>
      <w:r w:rsidRPr="00A7137A">
        <w:rPr>
          <w:sz w:val="28"/>
          <w:szCs w:val="28"/>
        </w:rPr>
        <w:t>(млн.руб.),</w:t>
      </w:r>
    </w:p>
    <w:p w:rsidR="00C270F1" w:rsidRPr="00A7137A" w:rsidRDefault="00C270F1" w:rsidP="00A7137A">
      <w:pPr>
        <w:spacing w:line="360" w:lineRule="auto"/>
        <w:ind w:firstLine="709"/>
        <w:jc w:val="both"/>
        <w:rPr>
          <w:sz w:val="28"/>
          <w:szCs w:val="28"/>
        </w:rPr>
      </w:pPr>
      <w:r w:rsidRPr="00A7137A">
        <w:rPr>
          <w:sz w:val="28"/>
          <w:szCs w:val="28"/>
        </w:rPr>
        <w:t>где ВР – выручка от реализации продукции.</w:t>
      </w:r>
    </w:p>
    <w:p w:rsidR="00C270F1" w:rsidRPr="00A7137A" w:rsidRDefault="00C270F1" w:rsidP="00A7137A">
      <w:pPr>
        <w:spacing w:line="360" w:lineRule="auto"/>
        <w:ind w:firstLine="709"/>
        <w:jc w:val="both"/>
        <w:rPr>
          <w:sz w:val="28"/>
          <w:szCs w:val="28"/>
        </w:rPr>
      </w:pPr>
      <w:r w:rsidRPr="00A7137A">
        <w:rPr>
          <w:sz w:val="28"/>
          <w:szCs w:val="28"/>
        </w:rPr>
        <w:t>Отчисления в фонд поддержки производителей сельскохозяйственной продукции определяется:</w:t>
      </w:r>
    </w:p>
    <w:p w:rsidR="00C270F1" w:rsidRPr="00A7137A" w:rsidRDefault="00C270F1" w:rsidP="00A7137A">
      <w:pPr>
        <w:spacing w:line="360" w:lineRule="auto"/>
        <w:ind w:firstLine="709"/>
        <w:jc w:val="both"/>
        <w:rPr>
          <w:sz w:val="28"/>
          <w:szCs w:val="28"/>
        </w:rPr>
      </w:pPr>
      <w:r w:rsidRPr="00A7137A">
        <w:rPr>
          <w:sz w:val="28"/>
          <w:szCs w:val="28"/>
        </w:rPr>
        <w:object w:dxaOrig="2659" w:dyaOrig="360">
          <v:shape id="_x0000_i1088" type="#_x0000_t75" style="width:153pt;height:21pt" o:ole="">
            <v:imagedata r:id="rId120" o:title=""/>
          </v:shape>
          <o:OLEObject Type="Embed" ProgID="Equation.3" ShapeID="_x0000_i1088" DrawAspect="Content" ObjectID="_1471026301" r:id="rId121"/>
        </w:object>
      </w:r>
      <w:r w:rsidRPr="00A7137A">
        <w:rPr>
          <w:sz w:val="28"/>
          <w:szCs w:val="28"/>
        </w:rPr>
        <w:t>,</w:t>
      </w:r>
    </w:p>
    <w:p w:rsidR="00C270F1" w:rsidRPr="00A7137A" w:rsidRDefault="00C270F1" w:rsidP="00A7137A">
      <w:pPr>
        <w:spacing w:line="360" w:lineRule="auto"/>
        <w:ind w:firstLine="709"/>
        <w:jc w:val="both"/>
        <w:rPr>
          <w:sz w:val="28"/>
          <w:szCs w:val="28"/>
        </w:rPr>
      </w:pPr>
      <w:r w:rsidRPr="00A7137A">
        <w:rPr>
          <w:sz w:val="28"/>
          <w:szCs w:val="28"/>
        </w:rPr>
        <w:t xml:space="preserve">Ос/х = </w:t>
      </w:r>
      <w:r w:rsidR="00A2407E" w:rsidRPr="00A7137A">
        <w:rPr>
          <w:sz w:val="28"/>
          <w:szCs w:val="28"/>
        </w:rPr>
        <w:t>(</w:t>
      </w:r>
      <w:r w:rsidR="00861DDF" w:rsidRPr="00A7137A">
        <w:rPr>
          <w:sz w:val="28"/>
          <w:szCs w:val="28"/>
        </w:rPr>
        <w:t>23381,12-35,67)*3/100 = 700,36</w:t>
      </w:r>
      <w:r w:rsidR="00842D5C" w:rsidRPr="00A7137A">
        <w:rPr>
          <w:sz w:val="28"/>
          <w:szCs w:val="28"/>
        </w:rPr>
        <w:t xml:space="preserve"> </w:t>
      </w:r>
      <w:r w:rsidRPr="00A7137A">
        <w:rPr>
          <w:sz w:val="28"/>
          <w:szCs w:val="28"/>
        </w:rPr>
        <w:t>(млн.руб.)</w:t>
      </w:r>
    </w:p>
    <w:p w:rsidR="00C270F1" w:rsidRPr="00A7137A" w:rsidRDefault="00125B36" w:rsidP="00A7137A">
      <w:pPr>
        <w:spacing w:line="360" w:lineRule="auto"/>
        <w:ind w:firstLine="709"/>
        <w:jc w:val="both"/>
        <w:rPr>
          <w:sz w:val="28"/>
          <w:szCs w:val="28"/>
        </w:rPr>
      </w:pPr>
      <w:r w:rsidRPr="00A7137A">
        <w:rPr>
          <w:sz w:val="28"/>
          <w:szCs w:val="28"/>
        </w:rPr>
        <w:t>Балансовая</w:t>
      </w:r>
      <w:r w:rsidR="00C270F1" w:rsidRPr="00A7137A">
        <w:rPr>
          <w:sz w:val="28"/>
          <w:szCs w:val="28"/>
        </w:rPr>
        <w:t xml:space="preserve"> прибыль равна:</w:t>
      </w:r>
    </w:p>
    <w:p w:rsidR="00C270F1" w:rsidRPr="00A7137A" w:rsidRDefault="00C270F1" w:rsidP="00A7137A">
      <w:pPr>
        <w:spacing w:line="360" w:lineRule="auto"/>
        <w:ind w:firstLine="709"/>
        <w:jc w:val="both"/>
        <w:rPr>
          <w:sz w:val="28"/>
          <w:szCs w:val="28"/>
        </w:rPr>
      </w:pPr>
      <w:r w:rsidRPr="00A7137A">
        <w:rPr>
          <w:sz w:val="28"/>
          <w:szCs w:val="28"/>
        </w:rPr>
        <w:object w:dxaOrig="2640" w:dyaOrig="380">
          <v:shape id="_x0000_i1089" type="#_x0000_t75" style="width:153pt;height:21.75pt" o:ole="">
            <v:imagedata r:id="rId122" o:title=""/>
          </v:shape>
          <o:OLEObject Type="Embed" ProgID="Equation.3" ShapeID="_x0000_i1089" DrawAspect="Content" ObjectID="_1471026302" r:id="rId123"/>
        </w:object>
      </w:r>
    </w:p>
    <w:p w:rsidR="00C270F1" w:rsidRPr="00A7137A" w:rsidRDefault="00C270F1" w:rsidP="00A7137A">
      <w:pPr>
        <w:spacing w:line="360" w:lineRule="auto"/>
        <w:ind w:firstLine="709"/>
        <w:jc w:val="both"/>
        <w:rPr>
          <w:sz w:val="28"/>
          <w:szCs w:val="28"/>
        </w:rPr>
      </w:pPr>
      <w:r w:rsidRPr="00A7137A">
        <w:rPr>
          <w:sz w:val="28"/>
          <w:szCs w:val="28"/>
        </w:rPr>
        <w:t xml:space="preserve">Пб = </w:t>
      </w:r>
      <w:r w:rsidR="000601ED" w:rsidRPr="00A7137A">
        <w:rPr>
          <w:sz w:val="28"/>
          <w:szCs w:val="28"/>
        </w:rPr>
        <w:t xml:space="preserve">23381,12-16016,72-35,67-700,36 = 6628,36 </w:t>
      </w:r>
      <w:r w:rsidRPr="00A7137A">
        <w:rPr>
          <w:sz w:val="28"/>
          <w:szCs w:val="28"/>
        </w:rPr>
        <w:t>(млн.руб.)</w:t>
      </w:r>
    </w:p>
    <w:p w:rsidR="00C270F1" w:rsidRPr="00A7137A" w:rsidRDefault="00C270F1" w:rsidP="00A7137A">
      <w:pPr>
        <w:spacing w:line="360" w:lineRule="auto"/>
        <w:ind w:firstLine="709"/>
        <w:jc w:val="both"/>
        <w:rPr>
          <w:sz w:val="28"/>
          <w:szCs w:val="28"/>
        </w:rPr>
      </w:pPr>
      <w:r w:rsidRPr="00A7137A">
        <w:rPr>
          <w:sz w:val="28"/>
          <w:szCs w:val="28"/>
        </w:rPr>
        <w:t>Налог на недвижимость составляет 1 % от остаточной стоимости основных фондов:</w:t>
      </w:r>
    </w:p>
    <w:p w:rsidR="00C270F1" w:rsidRPr="00A7137A" w:rsidRDefault="00C270F1" w:rsidP="00A7137A">
      <w:pPr>
        <w:spacing w:line="360" w:lineRule="auto"/>
        <w:ind w:firstLine="709"/>
        <w:jc w:val="both"/>
        <w:rPr>
          <w:sz w:val="28"/>
          <w:szCs w:val="28"/>
        </w:rPr>
      </w:pPr>
      <w:r w:rsidRPr="00A7137A">
        <w:rPr>
          <w:sz w:val="28"/>
          <w:szCs w:val="28"/>
        </w:rPr>
        <w:object w:dxaOrig="2140" w:dyaOrig="540">
          <v:shape id="_x0000_i1090" type="#_x0000_t75" style="width:123pt;height:30.75pt" o:ole="">
            <v:imagedata r:id="rId124" o:title=""/>
          </v:shape>
          <o:OLEObject Type="Embed" ProgID="Equation.3" ShapeID="_x0000_i1090" DrawAspect="Content" ObjectID="_1471026303" r:id="rId125"/>
        </w:object>
      </w:r>
      <w:r w:rsidRPr="00A7137A">
        <w:rPr>
          <w:sz w:val="28"/>
          <w:szCs w:val="28"/>
        </w:rPr>
        <w:t>,</w:t>
      </w:r>
    </w:p>
    <w:p w:rsidR="00C270F1" w:rsidRPr="00A7137A" w:rsidRDefault="00C270F1" w:rsidP="00A7137A">
      <w:pPr>
        <w:spacing w:line="360" w:lineRule="auto"/>
        <w:ind w:firstLine="709"/>
        <w:jc w:val="both"/>
        <w:rPr>
          <w:sz w:val="28"/>
          <w:szCs w:val="28"/>
        </w:rPr>
      </w:pPr>
      <w:r w:rsidRPr="00A7137A">
        <w:rPr>
          <w:sz w:val="28"/>
          <w:szCs w:val="28"/>
        </w:rPr>
        <w:t xml:space="preserve">Ннедв = </w:t>
      </w:r>
      <w:r w:rsidR="00861DDF" w:rsidRPr="00A7137A">
        <w:rPr>
          <w:sz w:val="28"/>
          <w:szCs w:val="28"/>
        </w:rPr>
        <w:t>82</w:t>
      </w:r>
      <w:r w:rsidR="00125B36" w:rsidRPr="00A7137A">
        <w:rPr>
          <w:sz w:val="28"/>
          <w:szCs w:val="28"/>
        </w:rPr>
        <w:t>40,27</w:t>
      </w:r>
      <w:r w:rsidRPr="00A7137A">
        <w:rPr>
          <w:sz w:val="28"/>
          <w:szCs w:val="28"/>
        </w:rPr>
        <w:t xml:space="preserve"> * 0,01 = </w:t>
      </w:r>
      <w:r w:rsidR="00125B36" w:rsidRPr="00A7137A">
        <w:rPr>
          <w:sz w:val="28"/>
          <w:szCs w:val="28"/>
        </w:rPr>
        <w:t xml:space="preserve">82,4 </w:t>
      </w:r>
      <w:r w:rsidRPr="00A7137A">
        <w:rPr>
          <w:sz w:val="28"/>
          <w:szCs w:val="28"/>
        </w:rPr>
        <w:t>(млн.руб.)</w:t>
      </w:r>
    </w:p>
    <w:p w:rsidR="00C270F1" w:rsidRPr="00A7137A" w:rsidRDefault="00C270F1" w:rsidP="00A7137A">
      <w:pPr>
        <w:spacing w:line="360" w:lineRule="auto"/>
        <w:ind w:firstLine="709"/>
        <w:jc w:val="both"/>
        <w:rPr>
          <w:sz w:val="28"/>
          <w:szCs w:val="28"/>
        </w:rPr>
      </w:pPr>
      <w:r w:rsidRPr="00A7137A">
        <w:rPr>
          <w:sz w:val="28"/>
          <w:szCs w:val="28"/>
        </w:rPr>
        <w:t xml:space="preserve">где Фост - остаточная стоимость основных фондов предприятия на начало отчетного периода; </w:t>
      </w:r>
    </w:p>
    <w:p w:rsidR="00C270F1" w:rsidRPr="00A7137A" w:rsidRDefault="00C270F1" w:rsidP="00A7137A">
      <w:pPr>
        <w:spacing w:line="360" w:lineRule="auto"/>
        <w:ind w:firstLine="709"/>
        <w:jc w:val="both"/>
        <w:rPr>
          <w:sz w:val="28"/>
          <w:szCs w:val="28"/>
        </w:rPr>
      </w:pPr>
      <w:r w:rsidRPr="00A7137A">
        <w:rPr>
          <w:sz w:val="28"/>
          <w:szCs w:val="28"/>
        </w:rPr>
        <w:t xml:space="preserve"> kнедв - годовая ставка налога на недвижимость (1%).</w:t>
      </w:r>
      <w:r w:rsidR="00A7137A">
        <w:rPr>
          <w:sz w:val="28"/>
          <w:szCs w:val="28"/>
        </w:rPr>
        <w:t xml:space="preserve"> </w:t>
      </w:r>
    </w:p>
    <w:p w:rsidR="00C270F1" w:rsidRPr="00A7137A" w:rsidRDefault="00C270F1" w:rsidP="00A7137A">
      <w:pPr>
        <w:spacing w:line="360" w:lineRule="auto"/>
        <w:ind w:firstLine="709"/>
        <w:jc w:val="both"/>
        <w:rPr>
          <w:sz w:val="28"/>
          <w:szCs w:val="28"/>
        </w:rPr>
      </w:pPr>
      <w:r w:rsidRPr="00A7137A">
        <w:rPr>
          <w:sz w:val="28"/>
          <w:szCs w:val="28"/>
        </w:rPr>
        <w:t>Налогооблагаемая прибыль определяется по формуле:</w:t>
      </w:r>
    </w:p>
    <w:p w:rsidR="00C270F1" w:rsidRPr="00A7137A" w:rsidRDefault="00C270F1" w:rsidP="00A7137A">
      <w:pPr>
        <w:spacing w:line="360" w:lineRule="auto"/>
        <w:ind w:firstLine="709"/>
        <w:jc w:val="both"/>
        <w:rPr>
          <w:sz w:val="28"/>
          <w:szCs w:val="28"/>
        </w:rPr>
      </w:pPr>
      <w:r w:rsidRPr="00A7137A">
        <w:rPr>
          <w:sz w:val="28"/>
          <w:szCs w:val="28"/>
        </w:rPr>
        <w:object w:dxaOrig="1600" w:dyaOrig="360">
          <v:shape id="_x0000_i1091" type="#_x0000_t75" style="width:92.25pt;height:21pt" o:ole="">
            <v:imagedata r:id="rId126" o:title=""/>
          </v:shape>
          <o:OLEObject Type="Embed" ProgID="Equation.3" ShapeID="_x0000_i1091" DrawAspect="Content" ObjectID="_1471026304" r:id="rId127"/>
        </w:object>
      </w:r>
    </w:p>
    <w:p w:rsidR="00C270F1" w:rsidRPr="00A7137A" w:rsidRDefault="00C270F1" w:rsidP="00A7137A">
      <w:pPr>
        <w:spacing w:line="360" w:lineRule="auto"/>
        <w:ind w:firstLine="709"/>
        <w:jc w:val="both"/>
        <w:rPr>
          <w:sz w:val="28"/>
          <w:szCs w:val="28"/>
        </w:rPr>
      </w:pPr>
      <w:r w:rsidRPr="00A7137A">
        <w:rPr>
          <w:sz w:val="28"/>
          <w:szCs w:val="28"/>
        </w:rPr>
        <w:t xml:space="preserve">Пн = </w:t>
      </w:r>
      <w:r w:rsidR="0029789D" w:rsidRPr="00A7137A">
        <w:rPr>
          <w:sz w:val="28"/>
          <w:szCs w:val="28"/>
        </w:rPr>
        <w:t>6628,36-82,4 = 6545,96</w:t>
      </w:r>
      <w:r w:rsidRPr="00A7137A">
        <w:rPr>
          <w:sz w:val="28"/>
          <w:szCs w:val="28"/>
        </w:rPr>
        <w:t xml:space="preserve"> (млн.руб.)</w:t>
      </w:r>
    </w:p>
    <w:p w:rsidR="00C270F1" w:rsidRPr="00A7137A" w:rsidRDefault="00C270F1" w:rsidP="00A7137A">
      <w:pPr>
        <w:spacing w:line="360" w:lineRule="auto"/>
        <w:ind w:firstLine="709"/>
        <w:jc w:val="both"/>
        <w:rPr>
          <w:sz w:val="28"/>
          <w:szCs w:val="28"/>
        </w:rPr>
      </w:pPr>
      <w:r w:rsidRPr="00A7137A">
        <w:rPr>
          <w:sz w:val="28"/>
          <w:szCs w:val="28"/>
        </w:rPr>
        <w:t>Налог на прибыль составляет</w:t>
      </w:r>
    </w:p>
    <w:p w:rsidR="00C270F1" w:rsidRPr="00A7137A" w:rsidRDefault="00C270F1" w:rsidP="00A7137A">
      <w:pPr>
        <w:spacing w:line="360" w:lineRule="auto"/>
        <w:ind w:firstLine="709"/>
        <w:jc w:val="both"/>
        <w:rPr>
          <w:sz w:val="28"/>
          <w:szCs w:val="28"/>
        </w:rPr>
      </w:pPr>
      <w:r w:rsidRPr="00A7137A">
        <w:rPr>
          <w:sz w:val="28"/>
          <w:szCs w:val="28"/>
        </w:rPr>
        <w:object w:dxaOrig="1840" w:dyaOrig="380">
          <v:shape id="_x0000_i1092" type="#_x0000_t75" style="width:106.5pt;height:21.75pt" o:ole="">
            <v:imagedata r:id="rId128" o:title=""/>
          </v:shape>
          <o:OLEObject Type="Embed" ProgID="Equation.3" ShapeID="_x0000_i1092" DrawAspect="Content" ObjectID="_1471026305" r:id="rId129"/>
        </w:object>
      </w:r>
    </w:p>
    <w:p w:rsidR="00C270F1" w:rsidRPr="00A7137A" w:rsidRDefault="00C270F1" w:rsidP="00A7137A">
      <w:pPr>
        <w:spacing w:line="360" w:lineRule="auto"/>
        <w:ind w:firstLine="709"/>
        <w:jc w:val="both"/>
        <w:rPr>
          <w:sz w:val="28"/>
          <w:szCs w:val="28"/>
        </w:rPr>
      </w:pPr>
      <w:r w:rsidRPr="00A7137A">
        <w:rPr>
          <w:sz w:val="28"/>
          <w:szCs w:val="28"/>
        </w:rPr>
        <w:t xml:space="preserve">Нпр = </w:t>
      </w:r>
      <w:r w:rsidR="00EA2652" w:rsidRPr="00A7137A">
        <w:rPr>
          <w:sz w:val="28"/>
          <w:szCs w:val="28"/>
        </w:rPr>
        <w:t>6545,96</w:t>
      </w:r>
      <w:r w:rsidRPr="00A7137A">
        <w:rPr>
          <w:sz w:val="28"/>
          <w:szCs w:val="28"/>
        </w:rPr>
        <w:t>* 24</w:t>
      </w:r>
      <w:r w:rsidR="00EA2652" w:rsidRPr="00A7137A">
        <w:rPr>
          <w:sz w:val="28"/>
          <w:szCs w:val="28"/>
        </w:rPr>
        <w:t>/100</w:t>
      </w:r>
      <w:r w:rsidRPr="00A7137A">
        <w:rPr>
          <w:sz w:val="28"/>
          <w:szCs w:val="28"/>
        </w:rPr>
        <w:t xml:space="preserve"> = </w:t>
      </w:r>
      <w:r w:rsidR="00EA2652" w:rsidRPr="00A7137A">
        <w:rPr>
          <w:sz w:val="28"/>
          <w:szCs w:val="28"/>
        </w:rPr>
        <w:t>1571,03</w:t>
      </w:r>
      <w:r w:rsidRPr="00A7137A">
        <w:rPr>
          <w:sz w:val="28"/>
          <w:szCs w:val="28"/>
        </w:rPr>
        <w:t xml:space="preserve"> (млн.руб.)</w:t>
      </w:r>
    </w:p>
    <w:p w:rsidR="00C270F1" w:rsidRPr="00A7137A" w:rsidRDefault="00C270F1" w:rsidP="00A7137A">
      <w:pPr>
        <w:spacing w:line="360" w:lineRule="auto"/>
        <w:ind w:firstLine="709"/>
        <w:jc w:val="both"/>
        <w:rPr>
          <w:sz w:val="28"/>
          <w:szCs w:val="28"/>
        </w:rPr>
      </w:pPr>
      <w:r w:rsidRPr="00A7137A">
        <w:rPr>
          <w:sz w:val="28"/>
          <w:szCs w:val="28"/>
        </w:rPr>
        <w:t xml:space="preserve">где </w:t>
      </w:r>
      <w:r w:rsidRPr="00A7137A">
        <w:rPr>
          <w:sz w:val="28"/>
          <w:szCs w:val="28"/>
          <w:lang w:val="en-US"/>
        </w:rPr>
        <w:t>k</w:t>
      </w:r>
      <w:r w:rsidRPr="00A7137A">
        <w:rPr>
          <w:sz w:val="28"/>
          <w:szCs w:val="28"/>
        </w:rPr>
        <w:t>пр - ставка налога на прибыль (24%).</w:t>
      </w:r>
    </w:p>
    <w:p w:rsidR="00C270F1" w:rsidRPr="00A7137A" w:rsidRDefault="00C270F1" w:rsidP="00A7137A">
      <w:pPr>
        <w:spacing w:line="360" w:lineRule="auto"/>
        <w:ind w:firstLine="709"/>
        <w:jc w:val="both"/>
        <w:rPr>
          <w:sz w:val="28"/>
          <w:szCs w:val="28"/>
        </w:rPr>
      </w:pPr>
      <w:r w:rsidRPr="00A7137A">
        <w:rPr>
          <w:sz w:val="28"/>
          <w:szCs w:val="28"/>
        </w:rPr>
        <w:t>Чистая прибыль составит:</w:t>
      </w:r>
    </w:p>
    <w:p w:rsidR="00C270F1" w:rsidRPr="00A7137A" w:rsidRDefault="00C270F1" w:rsidP="00A7137A">
      <w:pPr>
        <w:spacing w:line="360" w:lineRule="auto"/>
        <w:ind w:firstLine="709"/>
        <w:jc w:val="both"/>
        <w:rPr>
          <w:sz w:val="28"/>
          <w:szCs w:val="28"/>
        </w:rPr>
      </w:pPr>
      <w:r w:rsidRPr="00A7137A">
        <w:rPr>
          <w:sz w:val="28"/>
          <w:szCs w:val="28"/>
        </w:rPr>
        <w:object w:dxaOrig="1460" w:dyaOrig="380">
          <v:shape id="_x0000_i1093" type="#_x0000_t75" style="width:84.75pt;height:21.75pt" o:ole="">
            <v:imagedata r:id="rId130" o:title=""/>
          </v:shape>
          <o:OLEObject Type="Embed" ProgID="Equation.3" ShapeID="_x0000_i1093" DrawAspect="Content" ObjectID="_1471026306" r:id="rId131"/>
        </w:object>
      </w:r>
    </w:p>
    <w:p w:rsidR="00C270F1" w:rsidRPr="00A7137A" w:rsidRDefault="00C270F1" w:rsidP="00A7137A">
      <w:pPr>
        <w:spacing w:line="360" w:lineRule="auto"/>
        <w:ind w:firstLine="709"/>
        <w:jc w:val="both"/>
        <w:rPr>
          <w:sz w:val="28"/>
          <w:szCs w:val="28"/>
        </w:rPr>
      </w:pPr>
      <w:r w:rsidRPr="00A7137A">
        <w:rPr>
          <w:sz w:val="28"/>
          <w:szCs w:val="28"/>
        </w:rPr>
        <w:t xml:space="preserve">Пч = </w:t>
      </w:r>
      <w:r w:rsidR="00885190" w:rsidRPr="00A7137A">
        <w:rPr>
          <w:sz w:val="28"/>
          <w:szCs w:val="28"/>
        </w:rPr>
        <w:t>6545,96</w:t>
      </w:r>
      <w:r w:rsidR="00125B36" w:rsidRPr="00A7137A">
        <w:rPr>
          <w:sz w:val="28"/>
          <w:szCs w:val="28"/>
        </w:rPr>
        <w:t>-</w:t>
      </w:r>
      <w:r w:rsidR="00885190" w:rsidRPr="00A7137A">
        <w:rPr>
          <w:sz w:val="28"/>
          <w:szCs w:val="28"/>
        </w:rPr>
        <w:t>1571,03</w:t>
      </w:r>
      <w:r w:rsidR="00573187" w:rsidRPr="00A7137A">
        <w:rPr>
          <w:sz w:val="28"/>
          <w:szCs w:val="28"/>
        </w:rPr>
        <w:t xml:space="preserve"> = </w:t>
      </w:r>
      <w:r w:rsidR="00885190" w:rsidRPr="00A7137A">
        <w:rPr>
          <w:sz w:val="28"/>
          <w:szCs w:val="28"/>
        </w:rPr>
        <w:t>4974,93</w:t>
      </w:r>
      <w:r w:rsidR="00125B36" w:rsidRPr="00A7137A">
        <w:rPr>
          <w:sz w:val="28"/>
          <w:szCs w:val="28"/>
        </w:rPr>
        <w:t xml:space="preserve"> </w:t>
      </w:r>
      <w:r w:rsidRPr="00A7137A">
        <w:rPr>
          <w:sz w:val="28"/>
          <w:szCs w:val="28"/>
        </w:rPr>
        <w:t>(млн.руб.)</w:t>
      </w:r>
    </w:p>
    <w:p w:rsidR="00C270F1" w:rsidRPr="00A7137A" w:rsidRDefault="00C270F1" w:rsidP="00A7137A">
      <w:pPr>
        <w:spacing w:line="360" w:lineRule="auto"/>
        <w:ind w:firstLine="709"/>
        <w:jc w:val="both"/>
        <w:rPr>
          <w:sz w:val="28"/>
          <w:szCs w:val="28"/>
        </w:rPr>
      </w:pPr>
      <w:r w:rsidRPr="00A7137A">
        <w:rPr>
          <w:sz w:val="28"/>
          <w:szCs w:val="28"/>
        </w:rPr>
        <w:t>Чистую прибыль предприятия используют для создания фондов накопления, потребления, резервного фонда, погашения кредитов и вы</w:t>
      </w:r>
      <w:r w:rsidRPr="00A7137A">
        <w:rPr>
          <w:sz w:val="28"/>
          <w:szCs w:val="28"/>
        </w:rPr>
        <w:softHyphen/>
        <w:t>платы процентных платежей по ним, выдачи дивидендов и т.д.</w:t>
      </w:r>
    </w:p>
    <w:p w:rsidR="00C270F1" w:rsidRPr="00A7137A" w:rsidRDefault="00C270F1" w:rsidP="00A7137A">
      <w:pPr>
        <w:spacing w:line="360" w:lineRule="auto"/>
        <w:ind w:firstLine="709"/>
        <w:jc w:val="both"/>
        <w:rPr>
          <w:sz w:val="28"/>
          <w:szCs w:val="28"/>
        </w:rPr>
      </w:pPr>
      <w:r w:rsidRPr="00A7137A">
        <w:rPr>
          <w:sz w:val="28"/>
          <w:szCs w:val="28"/>
        </w:rPr>
        <w:t xml:space="preserve">Результаты финансовой деятельности предприятия сводим в таблицу </w:t>
      </w:r>
      <w:r w:rsidR="00941E24" w:rsidRPr="00A7137A">
        <w:rPr>
          <w:sz w:val="28"/>
          <w:szCs w:val="28"/>
        </w:rPr>
        <w:t>14</w:t>
      </w:r>
      <w:r w:rsidRPr="00A7137A">
        <w:rPr>
          <w:sz w:val="28"/>
          <w:szCs w:val="28"/>
        </w:rPr>
        <w:t>.</w:t>
      </w:r>
    </w:p>
    <w:p w:rsidR="00941E24" w:rsidRPr="00A7137A" w:rsidRDefault="00941E24" w:rsidP="00A7137A">
      <w:pPr>
        <w:spacing w:line="360" w:lineRule="auto"/>
        <w:ind w:firstLine="709"/>
        <w:jc w:val="both"/>
        <w:rPr>
          <w:sz w:val="28"/>
          <w:szCs w:val="28"/>
        </w:rPr>
      </w:pPr>
    </w:p>
    <w:tbl>
      <w:tblPr>
        <w:tblW w:w="9248" w:type="dxa"/>
        <w:jc w:val="center"/>
        <w:tblLook w:val="0000" w:firstRow="0" w:lastRow="0" w:firstColumn="0" w:lastColumn="0" w:noHBand="0" w:noVBand="0"/>
      </w:tblPr>
      <w:tblGrid>
        <w:gridCol w:w="4508"/>
        <w:gridCol w:w="1060"/>
        <w:gridCol w:w="966"/>
        <w:gridCol w:w="966"/>
        <w:gridCol w:w="966"/>
        <w:gridCol w:w="966"/>
      </w:tblGrid>
      <w:tr w:rsidR="00DD06E2" w:rsidRPr="003A7199">
        <w:trPr>
          <w:trHeight w:val="255"/>
          <w:jc w:val="center"/>
        </w:trPr>
        <w:tc>
          <w:tcPr>
            <w:tcW w:w="4508" w:type="dxa"/>
            <w:tcBorders>
              <w:top w:val="single" w:sz="4" w:space="0" w:color="auto"/>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Наименование показателей</w:t>
            </w:r>
          </w:p>
        </w:tc>
        <w:tc>
          <w:tcPr>
            <w:tcW w:w="1060" w:type="dxa"/>
            <w:tcBorders>
              <w:top w:val="single" w:sz="4" w:space="0" w:color="auto"/>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2002</w:t>
            </w:r>
          </w:p>
        </w:tc>
        <w:tc>
          <w:tcPr>
            <w:tcW w:w="940" w:type="dxa"/>
            <w:tcBorders>
              <w:top w:val="single" w:sz="4" w:space="0" w:color="auto"/>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2003</w:t>
            </w:r>
          </w:p>
        </w:tc>
        <w:tc>
          <w:tcPr>
            <w:tcW w:w="880" w:type="dxa"/>
            <w:tcBorders>
              <w:top w:val="single" w:sz="4" w:space="0" w:color="auto"/>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2004</w:t>
            </w:r>
          </w:p>
        </w:tc>
        <w:tc>
          <w:tcPr>
            <w:tcW w:w="960" w:type="dxa"/>
            <w:tcBorders>
              <w:top w:val="single" w:sz="4" w:space="0" w:color="auto"/>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2005</w:t>
            </w:r>
          </w:p>
        </w:tc>
        <w:tc>
          <w:tcPr>
            <w:tcW w:w="900" w:type="dxa"/>
            <w:tcBorders>
              <w:top w:val="single" w:sz="4" w:space="0" w:color="auto"/>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2006</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Использование производственной мощности, %</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50</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100</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100</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100</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100</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1.Выручка и прочие доходы</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11690,56</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23381,12</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23381,12</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23381,12</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23381,12</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2.Налоги, включаемые в себестоимость</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5,01</w:t>
            </w:r>
          </w:p>
        </w:tc>
        <w:tc>
          <w:tcPr>
            <w:tcW w:w="940" w:type="dxa"/>
            <w:tcBorders>
              <w:top w:val="nil"/>
              <w:left w:val="nil"/>
              <w:bottom w:val="nil"/>
              <w:right w:val="nil"/>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5,01</w:t>
            </w:r>
          </w:p>
        </w:tc>
        <w:tc>
          <w:tcPr>
            <w:tcW w:w="880"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5,01</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5,01</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5,01</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3.Издержки производства</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8003,35</w:t>
            </w:r>
          </w:p>
        </w:tc>
        <w:tc>
          <w:tcPr>
            <w:tcW w:w="940" w:type="dxa"/>
            <w:tcBorders>
              <w:top w:val="single" w:sz="4" w:space="0" w:color="auto"/>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16006,70</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16006,70</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16006,70</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16006,70</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4.Валовая прибыль</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3682,20</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7369,40</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7369,40</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7369,40</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7369,40</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5.Налог на поддержку с/х</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350,18</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700,36</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700,36</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700,36</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700,36</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6.НДС</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17,83</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35,67</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35,67</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35,67</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35,67</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7.Косвенные налоги</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368,01</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736,03</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736,03</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736,03</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736,03</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8.Балансовая прибыль</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3314,18</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6633,37</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6633,37</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6633,37</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6633,37</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9.Налог на недвижимость</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82,40</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76,27</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70,14</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64,00</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57,87</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10.Налогооблагаемая прибыль</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3231,78</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6557,10</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6563,24</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6569,37</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6575,50</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11.Налог на прибыль</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775,63</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1573,71</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1575,18</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1576,65</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1578,12</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12.Налоги, выплачиваемые из прибыли</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122,81</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249,17</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249,40</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249,64</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249,87</w:t>
            </w:r>
          </w:p>
        </w:tc>
      </w:tr>
      <w:tr w:rsidR="00DD06E2" w:rsidRPr="003A7199">
        <w:trPr>
          <w:trHeight w:val="255"/>
          <w:jc w:val="center"/>
        </w:trPr>
        <w:tc>
          <w:tcPr>
            <w:tcW w:w="4508" w:type="dxa"/>
            <w:tcBorders>
              <w:top w:val="nil"/>
              <w:left w:val="single" w:sz="4" w:space="0" w:color="auto"/>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13.Чистая прибыль</w:t>
            </w:r>
          </w:p>
        </w:tc>
        <w:tc>
          <w:tcPr>
            <w:tcW w:w="10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2456,15</w:t>
            </w:r>
          </w:p>
        </w:tc>
        <w:tc>
          <w:tcPr>
            <w:tcW w:w="94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4983,40</w:t>
            </w:r>
          </w:p>
        </w:tc>
        <w:tc>
          <w:tcPr>
            <w:tcW w:w="88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4988,06</w:t>
            </w:r>
          </w:p>
        </w:tc>
        <w:tc>
          <w:tcPr>
            <w:tcW w:w="96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4992,72</w:t>
            </w:r>
          </w:p>
        </w:tc>
        <w:tc>
          <w:tcPr>
            <w:tcW w:w="900" w:type="dxa"/>
            <w:tcBorders>
              <w:top w:val="nil"/>
              <w:left w:val="nil"/>
              <w:bottom w:val="single" w:sz="4" w:space="0" w:color="auto"/>
              <w:right w:val="single" w:sz="4" w:space="0" w:color="auto"/>
            </w:tcBorders>
            <w:noWrap/>
            <w:vAlign w:val="bottom"/>
          </w:tcPr>
          <w:p w:rsidR="00DD06E2" w:rsidRPr="003A7199" w:rsidRDefault="00DD06E2" w:rsidP="003A7199">
            <w:pPr>
              <w:spacing w:line="360" w:lineRule="auto"/>
              <w:jc w:val="both"/>
              <w:rPr>
                <w:rFonts w:cs="Arial CYR"/>
                <w:sz w:val="20"/>
                <w:szCs w:val="20"/>
              </w:rPr>
            </w:pPr>
            <w:r w:rsidRPr="003A7199">
              <w:rPr>
                <w:rFonts w:cs="Arial CYR"/>
                <w:sz w:val="20"/>
                <w:szCs w:val="20"/>
              </w:rPr>
              <w:t>4997,38</w:t>
            </w:r>
          </w:p>
        </w:tc>
      </w:tr>
    </w:tbl>
    <w:p w:rsidR="00C270F1" w:rsidRPr="003A7199" w:rsidRDefault="00C270F1" w:rsidP="003A7199">
      <w:pPr>
        <w:spacing w:line="360" w:lineRule="auto"/>
        <w:jc w:val="both"/>
        <w:rPr>
          <w:sz w:val="20"/>
          <w:szCs w:val="20"/>
        </w:rPr>
      </w:pPr>
    </w:p>
    <w:p w:rsidR="00941E24" w:rsidRPr="00A7137A" w:rsidRDefault="00941E24" w:rsidP="00A7137A">
      <w:pPr>
        <w:spacing w:line="360" w:lineRule="auto"/>
        <w:ind w:firstLine="709"/>
        <w:jc w:val="both"/>
        <w:rPr>
          <w:sz w:val="28"/>
          <w:szCs w:val="28"/>
        </w:rPr>
      </w:pPr>
      <w:r w:rsidRPr="00A7137A">
        <w:rPr>
          <w:sz w:val="28"/>
          <w:szCs w:val="28"/>
        </w:rPr>
        <w:t>Таблица 1</w:t>
      </w:r>
      <w:r w:rsidR="00A254D4" w:rsidRPr="00A7137A">
        <w:rPr>
          <w:sz w:val="28"/>
          <w:szCs w:val="28"/>
        </w:rPr>
        <w:t>4</w:t>
      </w:r>
      <w:r w:rsidRPr="00A7137A">
        <w:rPr>
          <w:sz w:val="28"/>
          <w:szCs w:val="28"/>
        </w:rPr>
        <w:t xml:space="preserve"> - Расчёт налогов и результатов финансовой деятельности, млн.руб.</w:t>
      </w:r>
    </w:p>
    <w:p w:rsidR="00D36600" w:rsidRPr="00A7137A" w:rsidRDefault="00D36600" w:rsidP="00A7137A">
      <w:pPr>
        <w:spacing w:line="360" w:lineRule="auto"/>
        <w:ind w:firstLine="709"/>
        <w:jc w:val="both"/>
        <w:rPr>
          <w:sz w:val="28"/>
        </w:rPr>
      </w:pPr>
    </w:p>
    <w:p w:rsidR="00712419" w:rsidRPr="003A7199" w:rsidRDefault="00712419" w:rsidP="003A7199">
      <w:pPr>
        <w:spacing w:line="360" w:lineRule="auto"/>
        <w:ind w:firstLine="709"/>
        <w:jc w:val="center"/>
        <w:rPr>
          <w:b/>
          <w:sz w:val="28"/>
          <w:szCs w:val="28"/>
        </w:rPr>
      </w:pPr>
      <w:r w:rsidRPr="003A7199">
        <w:rPr>
          <w:b/>
          <w:sz w:val="28"/>
          <w:szCs w:val="28"/>
        </w:rPr>
        <w:t>9.3. Анализ безубыточности</w:t>
      </w:r>
    </w:p>
    <w:p w:rsidR="00712419" w:rsidRPr="00A7137A" w:rsidRDefault="00712419" w:rsidP="00A7137A">
      <w:pPr>
        <w:spacing w:line="360" w:lineRule="auto"/>
        <w:ind w:firstLine="709"/>
        <w:jc w:val="both"/>
        <w:rPr>
          <w:sz w:val="28"/>
        </w:rPr>
      </w:pPr>
    </w:p>
    <w:p w:rsidR="00D36600" w:rsidRPr="00A7137A" w:rsidRDefault="00D36600" w:rsidP="00A7137A">
      <w:pPr>
        <w:spacing w:line="360" w:lineRule="auto"/>
        <w:ind w:firstLine="709"/>
        <w:jc w:val="both"/>
        <w:rPr>
          <w:sz w:val="28"/>
          <w:szCs w:val="28"/>
        </w:rPr>
      </w:pPr>
      <w:r w:rsidRPr="00A7137A">
        <w:rPr>
          <w:sz w:val="28"/>
          <w:szCs w:val="28"/>
        </w:rPr>
        <w:t>Существенное значение для деятельности предприятия имеет со</w:t>
      </w:r>
      <w:r w:rsidRPr="00A7137A">
        <w:rPr>
          <w:sz w:val="28"/>
          <w:szCs w:val="28"/>
        </w:rPr>
        <w:softHyphen/>
        <w:t>отношение между постоянными и переменными издержками, что можно показать на примере определения точки безубыточности. В зависимости от цены единицы продукции, соотношение между постоянными и пере</w:t>
      </w:r>
      <w:r w:rsidRPr="00A7137A">
        <w:rPr>
          <w:sz w:val="28"/>
          <w:szCs w:val="28"/>
        </w:rPr>
        <w:softHyphen/>
        <w:t>менными издержками будет определять тот объем производства, при котором деятельность предприятия становился рентабельней либо оно на</w:t>
      </w:r>
      <w:r w:rsidRPr="00A7137A">
        <w:rPr>
          <w:sz w:val="28"/>
          <w:szCs w:val="28"/>
        </w:rPr>
        <w:softHyphen/>
        <w:t>чинает получать прибыль. На основе этого соотношения определяется так называемая точка безубыточности - это такая точка на прямой объ</w:t>
      </w:r>
      <w:r w:rsidRPr="00A7137A">
        <w:rPr>
          <w:sz w:val="28"/>
          <w:szCs w:val="28"/>
        </w:rPr>
        <w:softHyphen/>
        <w:t>ема производства продукции, при достижении которой доходы от продаж равны издержкам производства. Точка безубыточности может быть так</w:t>
      </w:r>
      <w:r w:rsidRPr="00A7137A">
        <w:rPr>
          <w:sz w:val="28"/>
          <w:szCs w:val="28"/>
        </w:rPr>
        <w:softHyphen/>
        <w:t>же выражена в виде уровня использования производственной мощности предприятия, при котором доходы от продаж и издержки производства равны.</w:t>
      </w:r>
    </w:p>
    <w:p w:rsidR="00D36600" w:rsidRPr="00A7137A" w:rsidRDefault="00D36600" w:rsidP="00A7137A">
      <w:pPr>
        <w:spacing w:line="360" w:lineRule="auto"/>
        <w:ind w:firstLine="709"/>
        <w:jc w:val="both"/>
        <w:rPr>
          <w:sz w:val="28"/>
          <w:szCs w:val="28"/>
        </w:rPr>
      </w:pPr>
      <w:r w:rsidRPr="00A7137A">
        <w:rPr>
          <w:sz w:val="28"/>
          <w:szCs w:val="28"/>
        </w:rPr>
        <w:t>При определении точки безубыточности необходимо отметить сле</w:t>
      </w:r>
      <w:r w:rsidRPr="00A7137A">
        <w:rPr>
          <w:sz w:val="28"/>
          <w:szCs w:val="28"/>
        </w:rPr>
        <w:softHyphen/>
        <w:t>дующие условия, соблюдение которых является обязательным для дос</w:t>
      </w:r>
      <w:r w:rsidRPr="00A7137A">
        <w:rPr>
          <w:sz w:val="28"/>
          <w:szCs w:val="28"/>
        </w:rPr>
        <w:softHyphen/>
        <w:t xml:space="preserve">тижения достоверного результата: </w:t>
      </w:r>
    </w:p>
    <w:p w:rsidR="00D36600" w:rsidRPr="00A7137A" w:rsidRDefault="00D36600" w:rsidP="00A7137A">
      <w:pPr>
        <w:spacing w:line="360" w:lineRule="auto"/>
        <w:ind w:firstLine="709"/>
        <w:jc w:val="both"/>
        <w:rPr>
          <w:sz w:val="28"/>
          <w:szCs w:val="28"/>
        </w:rPr>
      </w:pPr>
      <w:r w:rsidRPr="00A7137A">
        <w:rPr>
          <w:sz w:val="28"/>
          <w:szCs w:val="28"/>
        </w:rPr>
        <w:t xml:space="preserve">1) объём производства продукции равен объему реализации, т.е. все производственные изделия реализуются; </w:t>
      </w:r>
    </w:p>
    <w:p w:rsidR="00D36600" w:rsidRPr="00A7137A" w:rsidRDefault="00D36600" w:rsidP="00A7137A">
      <w:pPr>
        <w:spacing w:line="360" w:lineRule="auto"/>
        <w:ind w:firstLine="709"/>
        <w:jc w:val="both"/>
        <w:rPr>
          <w:sz w:val="28"/>
          <w:szCs w:val="28"/>
        </w:rPr>
      </w:pPr>
      <w:r w:rsidRPr="00A7137A">
        <w:rPr>
          <w:sz w:val="28"/>
          <w:szCs w:val="28"/>
        </w:rPr>
        <w:t xml:space="preserve">2) цена единицы продукции остается одинаковой во времени для всех уровней производства; </w:t>
      </w:r>
    </w:p>
    <w:p w:rsidR="00D36600" w:rsidRPr="00A7137A" w:rsidRDefault="00D36600" w:rsidP="00A7137A">
      <w:pPr>
        <w:spacing w:line="360" w:lineRule="auto"/>
        <w:ind w:firstLine="709"/>
        <w:jc w:val="both"/>
        <w:rPr>
          <w:sz w:val="28"/>
          <w:szCs w:val="28"/>
        </w:rPr>
      </w:pPr>
      <w:r w:rsidRPr="00A7137A">
        <w:rPr>
          <w:sz w:val="28"/>
          <w:szCs w:val="28"/>
        </w:rPr>
        <w:t>3) постоянные издержки остаются неизменными для любого объе</w:t>
      </w:r>
      <w:r w:rsidRPr="00A7137A">
        <w:rPr>
          <w:sz w:val="28"/>
          <w:szCs w:val="28"/>
        </w:rPr>
        <w:softHyphen/>
        <w:t xml:space="preserve">ма производства; </w:t>
      </w:r>
    </w:p>
    <w:p w:rsidR="00D36600" w:rsidRPr="00A7137A" w:rsidRDefault="00D36600" w:rsidP="00A7137A">
      <w:pPr>
        <w:spacing w:line="360" w:lineRule="auto"/>
        <w:ind w:firstLine="709"/>
        <w:jc w:val="both"/>
        <w:rPr>
          <w:sz w:val="28"/>
          <w:szCs w:val="28"/>
        </w:rPr>
      </w:pPr>
      <w:r w:rsidRPr="00A7137A">
        <w:rPr>
          <w:sz w:val="28"/>
          <w:szCs w:val="28"/>
        </w:rPr>
        <w:t>4) переменные удельные издержки изменяются пропорционально объему производства.</w:t>
      </w:r>
    </w:p>
    <w:p w:rsidR="00D36600" w:rsidRPr="00A7137A" w:rsidRDefault="00D36600" w:rsidP="00A7137A">
      <w:pPr>
        <w:spacing w:line="360" w:lineRule="auto"/>
        <w:ind w:firstLine="709"/>
        <w:jc w:val="both"/>
        <w:rPr>
          <w:sz w:val="28"/>
          <w:szCs w:val="28"/>
        </w:rPr>
      </w:pPr>
      <w:r w:rsidRPr="00A7137A">
        <w:rPr>
          <w:sz w:val="28"/>
          <w:szCs w:val="28"/>
        </w:rPr>
        <w:t>Аналитическое определение точки безубыточности, производится по формуле:</w:t>
      </w:r>
      <w:r w:rsidRPr="00A7137A">
        <w:rPr>
          <w:sz w:val="28"/>
          <w:szCs w:val="28"/>
        </w:rPr>
        <w:tab/>
      </w:r>
    </w:p>
    <w:p w:rsidR="00D36600" w:rsidRPr="00A7137A" w:rsidRDefault="00D36600" w:rsidP="00A7137A">
      <w:pPr>
        <w:spacing w:line="360" w:lineRule="auto"/>
        <w:ind w:firstLine="709"/>
        <w:jc w:val="both"/>
        <w:rPr>
          <w:sz w:val="28"/>
          <w:szCs w:val="28"/>
        </w:rPr>
      </w:pPr>
      <w:r w:rsidRPr="00A7137A">
        <w:rPr>
          <w:sz w:val="28"/>
          <w:szCs w:val="28"/>
        </w:rPr>
        <w:object w:dxaOrig="2380" w:dyaOrig="680">
          <v:shape id="_x0000_i1094" type="#_x0000_t75" style="width:138pt;height:39pt" o:ole="">
            <v:imagedata r:id="rId132" o:title=""/>
          </v:shape>
          <o:OLEObject Type="Embed" ProgID="Equation.3" ShapeID="_x0000_i1094" DrawAspect="Content" ObjectID="_1471026307" r:id="rId133"/>
        </w:object>
      </w:r>
    </w:p>
    <w:p w:rsidR="00D36600" w:rsidRPr="00A7137A" w:rsidRDefault="00D36600" w:rsidP="00A7137A">
      <w:pPr>
        <w:spacing w:line="360" w:lineRule="auto"/>
        <w:ind w:firstLine="709"/>
        <w:jc w:val="both"/>
        <w:rPr>
          <w:sz w:val="28"/>
          <w:szCs w:val="18"/>
        </w:rPr>
      </w:pPr>
      <w:r w:rsidRPr="00A7137A">
        <w:rPr>
          <w:sz w:val="28"/>
          <w:szCs w:val="28"/>
          <w:lang w:val="en-US"/>
        </w:rPr>
        <w:t>N</w:t>
      </w:r>
      <w:r w:rsidRPr="00A7137A">
        <w:rPr>
          <w:sz w:val="28"/>
          <w:szCs w:val="18"/>
        </w:rPr>
        <w:t>тб</w:t>
      </w:r>
      <w:r w:rsidR="00A7137A">
        <w:rPr>
          <w:sz w:val="28"/>
          <w:szCs w:val="18"/>
        </w:rPr>
        <w:t xml:space="preserve"> </w:t>
      </w:r>
      <w:r w:rsidRPr="00A7137A">
        <w:rPr>
          <w:sz w:val="28"/>
          <w:szCs w:val="28"/>
        </w:rPr>
        <w:t xml:space="preserve">= </w:t>
      </w:r>
      <w:r w:rsidR="00E857A8" w:rsidRPr="00A7137A">
        <w:rPr>
          <w:sz w:val="28"/>
          <w:szCs w:val="28"/>
        </w:rPr>
        <w:t>3255,46/(23,38-12,76-4,16) = 504,03</w:t>
      </w:r>
      <w:r w:rsidRPr="00A7137A">
        <w:rPr>
          <w:sz w:val="28"/>
          <w:szCs w:val="28"/>
        </w:rPr>
        <w:t xml:space="preserve"> (шт.)</w:t>
      </w:r>
    </w:p>
    <w:p w:rsidR="00D36600" w:rsidRPr="00A7137A" w:rsidRDefault="00D36600" w:rsidP="00A7137A">
      <w:pPr>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Нтб</w:t>
      </w:r>
      <w:r w:rsidR="00A7137A">
        <w:rPr>
          <w:sz w:val="28"/>
          <w:szCs w:val="28"/>
        </w:rPr>
        <w:t xml:space="preserve"> </w:t>
      </w:r>
      <w:r w:rsidRPr="00A7137A">
        <w:rPr>
          <w:sz w:val="28"/>
          <w:szCs w:val="28"/>
        </w:rPr>
        <w:t xml:space="preserve">- объем производства в точке безубыточности, шт.; </w:t>
      </w:r>
    </w:p>
    <w:p w:rsidR="00D36600" w:rsidRPr="00A7137A" w:rsidRDefault="00D36600" w:rsidP="00A7137A">
      <w:pPr>
        <w:spacing w:line="360" w:lineRule="auto"/>
        <w:ind w:firstLine="709"/>
        <w:jc w:val="both"/>
        <w:rPr>
          <w:sz w:val="28"/>
          <w:szCs w:val="28"/>
        </w:rPr>
      </w:pPr>
      <w:r w:rsidRPr="00A7137A">
        <w:rPr>
          <w:sz w:val="28"/>
          <w:szCs w:val="28"/>
          <w:lang w:val="en-US"/>
        </w:rPr>
        <w:t>p</w:t>
      </w:r>
      <w:r w:rsidR="00A7137A">
        <w:rPr>
          <w:sz w:val="28"/>
          <w:szCs w:val="28"/>
        </w:rPr>
        <w:t xml:space="preserve"> </w:t>
      </w:r>
      <w:r w:rsidRPr="00A7137A">
        <w:rPr>
          <w:sz w:val="28"/>
          <w:szCs w:val="28"/>
        </w:rPr>
        <w:t xml:space="preserve">- цена единицы продукции, млн.руб.; </w:t>
      </w:r>
    </w:p>
    <w:p w:rsidR="00D36600" w:rsidRPr="00A7137A" w:rsidRDefault="00D36600" w:rsidP="00A7137A">
      <w:pPr>
        <w:spacing w:line="360" w:lineRule="auto"/>
        <w:ind w:firstLine="709"/>
        <w:jc w:val="both"/>
        <w:rPr>
          <w:sz w:val="28"/>
          <w:szCs w:val="28"/>
        </w:rPr>
      </w:pPr>
      <w:r w:rsidRPr="00A7137A">
        <w:rPr>
          <w:sz w:val="28"/>
          <w:szCs w:val="28"/>
        </w:rPr>
        <w:t xml:space="preserve">TFC - постоянные издержки, млн.руб.; </w:t>
      </w:r>
    </w:p>
    <w:p w:rsidR="00D36600" w:rsidRPr="00A7137A" w:rsidRDefault="00D36600" w:rsidP="00A7137A">
      <w:pPr>
        <w:spacing w:line="360" w:lineRule="auto"/>
        <w:ind w:firstLine="709"/>
        <w:jc w:val="both"/>
        <w:rPr>
          <w:sz w:val="28"/>
          <w:szCs w:val="28"/>
        </w:rPr>
      </w:pPr>
      <w:r w:rsidRPr="00A7137A">
        <w:rPr>
          <w:sz w:val="28"/>
          <w:szCs w:val="28"/>
        </w:rPr>
        <w:t>AVC - переменные издержки на единицу продукции, млн.руб.;</w:t>
      </w:r>
    </w:p>
    <w:p w:rsidR="00D36600" w:rsidRPr="00A7137A" w:rsidRDefault="00D36600" w:rsidP="00A7137A">
      <w:pPr>
        <w:spacing w:line="360" w:lineRule="auto"/>
        <w:ind w:firstLine="709"/>
        <w:jc w:val="both"/>
        <w:rPr>
          <w:sz w:val="28"/>
          <w:szCs w:val="28"/>
        </w:rPr>
      </w:pPr>
      <w:r w:rsidRPr="00A7137A">
        <w:rPr>
          <w:sz w:val="28"/>
          <w:szCs w:val="28"/>
        </w:rPr>
        <w:t>Нкосв – косвенные налоги, включающие в себя НДС и О</w:t>
      </w:r>
      <w:r w:rsidRPr="00A7137A">
        <w:rPr>
          <w:sz w:val="28"/>
          <w:szCs w:val="18"/>
        </w:rPr>
        <w:t>с/х</w:t>
      </w:r>
      <w:r w:rsidRPr="00A7137A">
        <w:rPr>
          <w:sz w:val="28"/>
          <w:szCs w:val="28"/>
        </w:rPr>
        <w:t>.</w:t>
      </w:r>
    </w:p>
    <w:p w:rsidR="00D36600" w:rsidRPr="00A7137A" w:rsidRDefault="00D36600" w:rsidP="00A7137A">
      <w:pPr>
        <w:spacing w:line="360" w:lineRule="auto"/>
        <w:ind w:firstLine="709"/>
        <w:jc w:val="both"/>
        <w:rPr>
          <w:sz w:val="28"/>
          <w:szCs w:val="28"/>
        </w:rPr>
      </w:pPr>
      <w:r w:rsidRPr="00A7137A">
        <w:rPr>
          <w:sz w:val="28"/>
          <w:szCs w:val="28"/>
        </w:rPr>
        <w:t xml:space="preserve">Если обозначить объем выпуска продукции в шт. при полном использовании производственной мощности через </w:t>
      </w:r>
      <w:r w:rsidRPr="00A7137A">
        <w:rPr>
          <w:sz w:val="28"/>
          <w:szCs w:val="28"/>
          <w:lang w:val="en-US"/>
        </w:rPr>
        <w:t>Nmax</w:t>
      </w:r>
      <w:r w:rsidRPr="00A7137A">
        <w:rPr>
          <w:sz w:val="28"/>
          <w:szCs w:val="28"/>
        </w:rPr>
        <w:t xml:space="preserve"> то T</w:t>
      </w:r>
      <w:r w:rsidRPr="00A7137A">
        <w:rPr>
          <w:sz w:val="28"/>
          <w:szCs w:val="28"/>
          <w:lang w:val="en-US"/>
        </w:rPr>
        <w:t>Rmax</w:t>
      </w:r>
      <w:r w:rsidRPr="00A7137A">
        <w:rPr>
          <w:sz w:val="28"/>
          <w:szCs w:val="28"/>
        </w:rPr>
        <w:t xml:space="preserve"> = P·N</w:t>
      </w:r>
      <w:r w:rsidRPr="00A7137A">
        <w:rPr>
          <w:sz w:val="28"/>
          <w:szCs w:val="28"/>
          <w:lang w:val="en-US"/>
        </w:rPr>
        <w:t>max</w:t>
      </w:r>
      <w:r w:rsidRPr="00A7137A">
        <w:rPr>
          <w:sz w:val="28"/>
          <w:szCs w:val="28"/>
        </w:rPr>
        <w:t xml:space="preserve"> -это объем реализации при полном использовании мощности.</w:t>
      </w:r>
    </w:p>
    <w:p w:rsidR="00D36600" w:rsidRPr="00A7137A" w:rsidRDefault="00D36600" w:rsidP="00A7137A">
      <w:pPr>
        <w:spacing w:line="360" w:lineRule="auto"/>
        <w:ind w:firstLine="709"/>
        <w:jc w:val="both"/>
        <w:rPr>
          <w:sz w:val="28"/>
          <w:szCs w:val="28"/>
        </w:rPr>
      </w:pPr>
      <w:r w:rsidRPr="00A7137A">
        <w:rPr>
          <w:sz w:val="28"/>
          <w:szCs w:val="28"/>
          <w:lang w:val="en-US"/>
        </w:rPr>
        <w:t>TR</w:t>
      </w:r>
      <w:r w:rsidRPr="00A7137A">
        <w:rPr>
          <w:sz w:val="28"/>
          <w:szCs w:val="18"/>
          <w:lang w:val="en-US"/>
        </w:rPr>
        <w:t>max</w:t>
      </w:r>
      <w:r w:rsidRPr="00A7137A">
        <w:rPr>
          <w:sz w:val="28"/>
          <w:szCs w:val="28"/>
        </w:rPr>
        <w:t xml:space="preserve"> = </w:t>
      </w:r>
      <w:r w:rsidR="00943CE5" w:rsidRPr="00A7137A">
        <w:rPr>
          <w:sz w:val="28"/>
          <w:szCs w:val="28"/>
        </w:rPr>
        <w:t>23,38*1000 = 23381,2</w:t>
      </w:r>
      <w:r w:rsidRPr="00A7137A">
        <w:rPr>
          <w:sz w:val="28"/>
          <w:szCs w:val="28"/>
        </w:rPr>
        <w:t xml:space="preserve"> (млн.руб.)</w:t>
      </w:r>
    </w:p>
    <w:p w:rsidR="00D36600" w:rsidRPr="00A7137A" w:rsidRDefault="00D36600" w:rsidP="00A7137A">
      <w:pPr>
        <w:spacing w:line="360" w:lineRule="auto"/>
        <w:ind w:firstLine="709"/>
        <w:jc w:val="both"/>
        <w:rPr>
          <w:sz w:val="28"/>
          <w:szCs w:val="28"/>
        </w:rPr>
      </w:pPr>
      <w:r w:rsidRPr="00A7137A">
        <w:rPr>
          <w:sz w:val="28"/>
          <w:szCs w:val="28"/>
        </w:rPr>
        <w:t>Путем несложных преобразований можно определить тот уровень использования производственной мощности предприятия, при котором будет достигнута точка безубыточности.</w:t>
      </w:r>
    </w:p>
    <w:p w:rsidR="00D36600" w:rsidRPr="00A7137A" w:rsidRDefault="00D36600" w:rsidP="00A7137A">
      <w:pPr>
        <w:spacing w:line="360" w:lineRule="auto"/>
        <w:ind w:firstLine="709"/>
        <w:jc w:val="both"/>
        <w:rPr>
          <w:sz w:val="28"/>
          <w:szCs w:val="28"/>
        </w:rPr>
      </w:pPr>
      <w:r w:rsidRPr="00A7137A">
        <w:rPr>
          <w:sz w:val="28"/>
          <w:szCs w:val="28"/>
        </w:rPr>
        <w:t>Определим точку безубыточности как уровень использования про</w:t>
      </w:r>
      <w:r w:rsidRPr="00A7137A">
        <w:rPr>
          <w:sz w:val="28"/>
          <w:szCs w:val="28"/>
        </w:rPr>
        <w:softHyphen/>
        <w:t>изводственной мощности :</w:t>
      </w:r>
    </w:p>
    <w:p w:rsidR="00D36600" w:rsidRPr="00A7137A" w:rsidRDefault="00D36600" w:rsidP="00A7137A">
      <w:pPr>
        <w:spacing w:line="360" w:lineRule="auto"/>
        <w:ind w:firstLine="709"/>
        <w:jc w:val="both"/>
        <w:rPr>
          <w:sz w:val="28"/>
          <w:szCs w:val="28"/>
        </w:rPr>
      </w:pPr>
      <w:r w:rsidRPr="00A7137A">
        <w:rPr>
          <w:sz w:val="28"/>
          <w:szCs w:val="28"/>
        </w:rPr>
        <w:object w:dxaOrig="2540" w:dyaOrig="600">
          <v:shape id="_x0000_i1095" type="#_x0000_t75" style="width:146.25pt;height:34.5pt" o:ole="">
            <v:imagedata r:id="rId134" o:title=""/>
          </v:shape>
          <o:OLEObject Type="Embed" ProgID="Equation.3" ShapeID="_x0000_i1095" DrawAspect="Content" ObjectID="_1471026308" r:id="rId135"/>
        </w:object>
      </w:r>
    </w:p>
    <w:p w:rsidR="00D36600" w:rsidRPr="00A7137A" w:rsidRDefault="00D36600" w:rsidP="00A7137A">
      <w:pPr>
        <w:spacing w:line="360" w:lineRule="auto"/>
        <w:ind w:firstLine="709"/>
        <w:jc w:val="both"/>
        <w:rPr>
          <w:sz w:val="28"/>
          <w:szCs w:val="28"/>
        </w:rPr>
      </w:pPr>
      <w:r w:rsidRPr="00A7137A">
        <w:rPr>
          <w:sz w:val="28"/>
          <w:szCs w:val="28"/>
          <w:lang w:val="en-US"/>
        </w:rPr>
        <w:t>N</w:t>
      </w:r>
      <w:r w:rsidRPr="00A7137A">
        <w:rPr>
          <w:sz w:val="28"/>
          <w:szCs w:val="18"/>
        </w:rPr>
        <w:t>тб(%)</w:t>
      </w:r>
      <w:r w:rsidRPr="00A7137A">
        <w:rPr>
          <w:sz w:val="28"/>
          <w:szCs w:val="28"/>
        </w:rPr>
        <w:t xml:space="preserve"> = </w:t>
      </w:r>
      <w:r w:rsidR="00546A11" w:rsidRPr="00A7137A">
        <w:rPr>
          <w:sz w:val="28"/>
          <w:szCs w:val="28"/>
        </w:rPr>
        <w:t>504,03</w:t>
      </w:r>
      <w:r w:rsidRPr="00A7137A">
        <w:rPr>
          <w:sz w:val="28"/>
          <w:szCs w:val="28"/>
        </w:rPr>
        <w:t xml:space="preserve"> / 1000 * 100 = </w:t>
      </w:r>
      <w:r w:rsidR="00546A11" w:rsidRPr="00A7137A">
        <w:rPr>
          <w:sz w:val="28"/>
          <w:szCs w:val="28"/>
        </w:rPr>
        <w:t>50,4</w:t>
      </w:r>
      <w:r w:rsidRPr="00A7137A">
        <w:rPr>
          <w:sz w:val="28"/>
          <w:szCs w:val="28"/>
        </w:rPr>
        <w:t xml:space="preserve"> %.</w:t>
      </w:r>
    </w:p>
    <w:p w:rsidR="00D36600" w:rsidRPr="00A7137A" w:rsidRDefault="00D36600" w:rsidP="00A7137A">
      <w:pPr>
        <w:spacing w:line="360" w:lineRule="auto"/>
        <w:ind w:firstLine="709"/>
        <w:jc w:val="both"/>
        <w:rPr>
          <w:sz w:val="28"/>
          <w:szCs w:val="28"/>
        </w:rPr>
      </w:pPr>
      <w:r w:rsidRPr="00A7137A">
        <w:rPr>
          <w:sz w:val="28"/>
          <w:szCs w:val="28"/>
        </w:rPr>
        <w:t>Графическое определение точки безубыточности можно произве</w:t>
      </w:r>
      <w:r w:rsidRPr="00A7137A">
        <w:rPr>
          <w:sz w:val="28"/>
          <w:szCs w:val="28"/>
        </w:rPr>
        <w:softHyphen/>
        <w:t>сти с помощью двух линейных уравнений, выражающих объем реализо</w:t>
      </w:r>
      <w:r w:rsidRPr="00A7137A">
        <w:rPr>
          <w:sz w:val="28"/>
          <w:szCs w:val="28"/>
        </w:rPr>
        <w:softHyphen/>
        <w:t>ванной продукции TR=p·N и совокупные издержки на производство про</w:t>
      </w:r>
      <w:r w:rsidRPr="00A7137A">
        <w:rPr>
          <w:sz w:val="28"/>
          <w:szCs w:val="28"/>
        </w:rPr>
        <w:softHyphen/>
        <w:t>дукции ТС=AVC·N+</w:t>
      </w:r>
      <w:r w:rsidRPr="00A7137A">
        <w:rPr>
          <w:sz w:val="28"/>
          <w:szCs w:val="28"/>
          <w:lang w:val="en-US"/>
        </w:rPr>
        <w:t>TFC</w:t>
      </w:r>
      <w:r w:rsidRPr="00A7137A">
        <w:rPr>
          <w:sz w:val="28"/>
          <w:szCs w:val="28"/>
        </w:rPr>
        <w:t>+Н</w:t>
      </w:r>
      <w:r w:rsidRPr="00A7137A">
        <w:rPr>
          <w:sz w:val="28"/>
          <w:szCs w:val="18"/>
        </w:rPr>
        <w:t>косв</w:t>
      </w:r>
      <w:r w:rsidRPr="00A7137A">
        <w:rPr>
          <w:sz w:val="28"/>
          <w:szCs w:val="28"/>
        </w:rPr>
        <w:t>, нанесенных на график. Построим графики изменений общих затрат и объема реализации, которые представлены на рисунке 3.</w:t>
      </w:r>
    </w:p>
    <w:p w:rsidR="00A254D4" w:rsidRPr="00A7137A" w:rsidRDefault="00A254D4" w:rsidP="00A7137A">
      <w:pPr>
        <w:shd w:val="clear" w:color="auto" w:fill="FFFFFF"/>
        <w:spacing w:line="360" w:lineRule="auto"/>
        <w:ind w:firstLine="709"/>
        <w:jc w:val="both"/>
        <w:rPr>
          <w:sz w:val="28"/>
          <w:szCs w:val="28"/>
        </w:rPr>
      </w:pPr>
    </w:p>
    <w:p w:rsidR="00C270F1" w:rsidRPr="00A7137A" w:rsidRDefault="00705636" w:rsidP="003A7199">
      <w:pPr>
        <w:shd w:val="clear" w:color="auto" w:fill="FFFFFF"/>
        <w:spacing w:line="360" w:lineRule="auto"/>
        <w:jc w:val="both"/>
        <w:rPr>
          <w:sz w:val="28"/>
          <w:szCs w:val="28"/>
        </w:rPr>
      </w:pPr>
      <w:r>
        <w:rPr>
          <w:sz w:val="28"/>
          <w:szCs w:val="28"/>
        </w:rPr>
      </w:r>
      <w:r>
        <w:rPr>
          <w:sz w:val="28"/>
          <w:szCs w:val="28"/>
        </w:rPr>
        <w:pict>
          <v:group id="_x0000_s1086" editas="canvas" style="width:489.75pt;height:247.15pt;mso-position-horizontal-relative:char;mso-position-vertical-relative:line" coordsize="9795,4943">
            <o:lock v:ext="edit" aspectratio="t"/>
            <v:shape id="_x0000_s1087" type="#_x0000_t75" style="position:absolute;width:9795;height:4943" o:preferrelative="f">
              <v:fill o:detectmouseclick="t"/>
              <v:path o:extrusionok="t" o:connecttype="none"/>
              <o:lock v:ext="edit" text="t"/>
            </v:shape>
            <v:rect id="_x0000_s1088" style="position:absolute;left:67;top:67;width:9648;height:4786" strokeweight="0"/>
            <v:rect id="_x0000_s1089" style="position:absolute;left:1980;top:1123;width:6477;height:2567" fillcolor="#f9c" stroked="f"/>
            <v:line id="_x0000_s1090" style="position:absolute" from="1980,3182" to="8457,3183" strokeweight="0"/>
            <v:line id="_x0000_s1091" style="position:absolute" from="1980,2661" to="8457,2662" strokeweight="0"/>
            <v:line id="_x0000_s1092" style="position:absolute" from="1980,2152" to="8457,2153" strokeweight="0"/>
            <v:line id="_x0000_s1093" style="position:absolute" from="1980,1631" to="8457,1632" strokeweight="0"/>
            <v:line id="_x0000_s1094" style="position:absolute" from="1980,1123" to="8457,1124" strokeweight="0"/>
            <v:rect id="_x0000_s1095" style="position:absolute;left:1980;top:1123;width:6477;height:2567" filled="f" strokecolor="gray" strokeweight=".65pt"/>
            <v:line id="_x0000_s1096" style="position:absolute" from="1980,1123" to="1981,3690" strokeweight="0"/>
            <v:line id="_x0000_s1097" style="position:absolute" from="1900,3690" to="1980,3691" strokeweight="0"/>
            <v:line id="_x0000_s1098" style="position:absolute" from="1900,3182" to="1980,3183" strokeweight="0"/>
            <v:line id="_x0000_s1099" style="position:absolute" from="1900,2661" to="1980,2662" strokeweight="0"/>
            <v:line id="_x0000_s1100" style="position:absolute" from="1900,2152" to="1980,2153" strokeweight="0"/>
            <v:line id="_x0000_s1101" style="position:absolute" from="1900,1631" to="1980,1632" strokeweight="0"/>
            <v:line id="_x0000_s1102" style="position:absolute" from="1900,1123" to="1980,1124" strokeweight="0"/>
            <v:line id="_x0000_s1103" style="position:absolute" from="1980,3690" to="8457,3691" strokeweight="0"/>
            <v:line id="_x0000_s1104" style="position:absolute;flip:y" from="1980,3690" to="1981,3770" strokeweight="0"/>
            <v:line id="_x0000_s1105" style="position:absolute;flip:y" from="2569,3690" to="2570,3770" strokeweight="0"/>
            <v:line id="_x0000_s1106" style="position:absolute;flip:y" from="3158,3690" to="3159,3770" strokeweight="0"/>
            <v:line id="_x0000_s1107" style="position:absolute;flip:y" from="3747,3690" to="3748,3770" strokeweight="0"/>
            <v:line id="_x0000_s1108" style="position:absolute;flip:y" from="4335,3690" to="4336,3770" strokeweight="0"/>
            <v:line id="_x0000_s1109" style="position:absolute;flip:y" from="4924,3690" to="4925,3770" strokeweight="0"/>
            <v:line id="_x0000_s1110" style="position:absolute;flip:y" from="5513,3690" to="5514,3770" strokeweight="0"/>
            <v:line id="_x0000_s1111" style="position:absolute;flip:y" from="6102,3690" to="6103,3770" strokeweight="0"/>
            <v:line id="_x0000_s1112" style="position:absolute;flip:y" from="6691,3690" to="6692,3770" strokeweight="0"/>
            <v:line id="_x0000_s1113" style="position:absolute;flip:y" from="7279,3690" to="7280,3770" strokeweight="0"/>
            <v:line id="_x0000_s1114" style="position:absolute;flip:y" from="7868,3690" to="7869,3770" strokeweight="0"/>
            <v:line id="_x0000_s1115" style="position:absolute;flip:y" from="8457,3690" to="8458,3770" strokeweight="0"/>
            <v:shape id="_x0000_s1116" style="position:absolute;left:2275;top:1283;width:5887;height:2407" coordsize="440,180" path="m,180l44,162,88,144r44,-18l176,108,220,90,264,72,308,54,352,36,396,18,440,e" filled="f" strokecolor="yellow" strokeweight="1.4pt">
              <v:path arrowok="t"/>
            </v:shape>
            <v:shape id="_x0000_s1117" style="position:absolute;left:2275;top:3356;width:5887;height:1" coordsize="440,0" path="m,l44,,88,r44,l176,r44,l264,r44,l352,r44,l440,e" filled="f" strokecolor="aqua" strokeweight="1.4pt">
              <v:path arrowok="t"/>
            </v:shape>
            <v:shape id="_x0000_s1118" style="position:absolute;left:2275;top:2380;width:5887;height:1310" coordsize="440,98" path="m,98l44,88,88,78r44,-9l176,59,220,49,264,39,308,29r44,-9l396,10,440,e" filled="f" strokecolor="blue" strokeweight="1.15pt">
              <v:path arrowok="t"/>
            </v:shape>
            <v:shape id="_x0000_s1119" style="position:absolute;left:2275;top:1618;width:5887;height:1738" coordsize="440,130" path="m,130l44,117,88,104,132,91,176,78,220,65,264,52,308,39,352,26,396,13,440,e" filled="f" strokecolor="red" strokeweight="1.4pt">
              <v:path arrowok="t"/>
            </v:shape>
            <v:rect id="_x0000_s1120" style="position:absolute;left:2340;top:180;width:5490;height:360;mso-wrap-style:none" filled="f" fillcolor="#ccf" stroked="f" strokecolor="fuchsia" strokeweight="6pt">
              <v:fill opacity="58327f"/>
              <v:stroke r:id="rId136" o:title="" color2="#ccf" filltype="pattern"/>
              <v:textbox style="mso-next-textbox:#_x0000_s1120;mso-fit-shape-to-text:t" inset="0,0,0,0">
                <w:txbxContent>
                  <w:p w:rsidR="00A7137A" w:rsidRDefault="00A7137A">
                    <w:r>
                      <w:rPr>
                        <w:rFonts w:ascii="Arial" w:hAnsi="Arial" w:cs="Arial"/>
                        <w:b/>
                        <w:bCs/>
                        <w:color w:val="000000"/>
                        <w:sz w:val="30"/>
                        <w:szCs w:val="30"/>
                        <w:lang w:val="en-US"/>
                      </w:rPr>
                      <w:t xml:space="preserve">Определение точки безубыточности </w:t>
                    </w:r>
                  </w:p>
                </w:txbxContent>
              </v:textbox>
            </v:rect>
            <v:rect id="_x0000_s1121" style="position:absolute;left:1271;top:3543;width:480;height:285;mso-wrap-style:none" filled="f" stroked="f">
              <v:textbox style="mso-next-textbox:#_x0000_s1121;mso-fit-shape-to-text:t" inset="0,0,0,0">
                <w:txbxContent>
                  <w:p w:rsidR="00A7137A" w:rsidRDefault="00A7137A">
                    <w:r>
                      <w:rPr>
                        <w:rFonts w:ascii="Arial" w:hAnsi="Arial" w:cs="Arial"/>
                        <w:color w:val="000000"/>
                        <w:sz w:val="26"/>
                        <w:szCs w:val="26"/>
                        <w:lang w:val="en-US"/>
                      </w:rPr>
                      <w:t>0,00</w:t>
                    </w:r>
                  </w:p>
                </w:txbxContent>
              </v:textbox>
            </v:rect>
            <v:rect id="_x0000_s1122" style="position:absolute;left:830;top:3035;width:885;height:285;mso-wrap-style:none" filled="f" stroked="f">
              <v:textbox style="mso-next-textbox:#_x0000_s1122;mso-fit-shape-to-text:t" inset="0,0,0,0">
                <w:txbxContent>
                  <w:p w:rsidR="00A7137A" w:rsidRDefault="00A7137A">
                    <w:r>
                      <w:rPr>
                        <w:rFonts w:ascii="Arial" w:hAnsi="Arial" w:cs="Arial"/>
                        <w:color w:val="000000"/>
                        <w:sz w:val="26"/>
                        <w:szCs w:val="26"/>
                        <w:lang w:val="en-US"/>
                      </w:rPr>
                      <w:t>5000,00</w:t>
                    </w:r>
                  </w:p>
                </w:txbxContent>
              </v:textbox>
            </v:rect>
            <v:rect id="_x0000_s1123" style="position:absolute;left:682;top:2513;width:1020;height:285;mso-wrap-style:none" filled="f" stroked="f">
              <v:textbox style="mso-next-textbox:#_x0000_s1123;mso-fit-shape-to-text:t" inset="0,0,0,0">
                <w:txbxContent>
                  <w:p w:rsidR="00A7137A" w:rsidRDefault="00A7137A">
                    <w:r>
                      <w:rPr>
                        <w:rFonts w:ascii="Arial" w:hAnsi="Arial" w:cs="Arial"/>
                        <w:color w:val="000000"/>
                        <w:sz w:val="26"/>
                        <w:szCs w:val="26"/>
                        <w:lang w:val="en-US"/>
                      </w:rPr>
                      <w:t>10000,00</w:t>
                    </w:r>
                  </w:p>
                </w:txbxContent>
              </v:textbox>
            </v:rect>
            <v:rect id="_x0000_s1124" style="position:absolute;left:682;top:2005;width:1020;height:285;mso-wrap-style:none" filled="f" stroked="f">
              <v:textbox style="mso-next-textbox:#_x0000_s1124;mso-fit-shape-to-text:t" inset="0,0,0,0">
                <w:txbxContent>
                  <w:p w:rsidR="00A7137A" w:rsidRDefault="00A7137A">
                    <w:r>
                      <w:rPr>
                        <w:rFonts w:ascii="Arial" w:hAnsi="Arial" w:cs="Arial"/>
                        <w:color w:val="000000"/>
                        <w:sz w:val="26"/>
                        <w:szCs w:val="26"/>
                        <w:lang w:val="en-US"/>
                      </w:rPr>
                      <w:t>15000,00</w:t>
                    </w:r>
                  </w:p>
                </w:txbxContent>
              </v:textbox>
            </v:rect>
            <v:rect id="_x0000_s1125" style="position:absolute;left:682;top:1484;width:1020;height:285;mso-wrap-style:none" filled="f" stroked="f">
              <v:textbox style="mso-next-textbox:#_x0000_s1125;mso-fit-shape-to-text:t" inset="0,0,0,0">
                <w:txbxContent>
                  <w:p w:rsidR="00A7137A" w:rsidRDefault="00A7137A">
                    <w:r>
                      <w:rPr>
                        <w:rFonts w:ascii="Arial" w:hAnsi="Arial" w:cs="Arial"/>
                        <w:color w:val="000000"/>
                        <w:sz w:val="26"/>
                        <w:szCs w:val="26"/>
                        <w:lang w:val="en-US"/>
                      </w:rPr>
                      <w:t>20000,00</w:t>
                    </w:r>
                  </w:p>
                </w:txbxContent>
              </v:textbox>
            </v:rect>
            <v:rect id="_x0000_s1126" style="position:absolute;left:682;top:976;width:1020;height:285;mso-wrap-style:none" filled="f" stroked="f">
              <v:textbox style="mso-next-textbox:#_x0000_s1126;mso-fit-shape-to-text:t" inset="0,0,0,0">
                <w:txbxContent>
                  <w:p w:rsidR="00A7137A" w:rsidRDefault="00A7137A" w:rsidP="00ED173A">
                    <w:pPr>
                      <w:jc w:val="center"/>
                    </w:pPr>
                    <w:r>
                      <w:rPr>
                        <w:rFonts w:ascii="Arial" w:hAnsi="Arial" w:cs="Arial"/>
                        <w:color w:val="000000"/>
                        <w:sz w:val="26"/>
                        <w:szCs w:val="26"/>
                        <w:lang w:val="en-US"/>
                      </w:rPr>
                      <w:t>25000,00</w:t>
                    </w:r>
                  </w:p>
                </w:txbxContent>
              </v:textbox>
            </v:rect>
            <v:rect id="_x0000_s1127" style="position:absolute;left:2208;top:3917;width:135;height:285;mso-wrap-style:none" filled="f" stroked="f">
              <v:textbox style="mso-next-textbox:#_x0000_s1127;mso-fit-shape-to-text:t" inset="0,0,0,0">
                <w:txbxContent>
                  <w:p w:rsidR="00A7137A" w:rsidRDefault="00A7137A">
                    <w:r>
                      <w:rPr>
                        <w:rFonts w:ascii="Arial" w:hAnsi="Arial" w:cs="Arial"/>
                        <w:color w:val="000000"/>
                        <w:sz w:val="26"/>
                        <w:szCs w:val="26"/>
                        <w:lang w:val="en-US"/>
                      </w:rPr>
                      <w:t>0</w:t>
                    </w:r>
                  </w:p>
                </w:txbxContent>
              </v:textbox>
            </v:rect>
            <v:rect id="_x0000_s1128" style="position:absolute;left:2716;top:3917;width:270;height:285;mso-wrap-style:none" filled="f" stroked="f">
              <v:textbox style="mso-next-textbox:#_x0000_s1128;mso-fit-shape-to-text:t" inset="0,0,0,0">
                <w:txbxContent>
                  <w:p w:rsidR="00A7137A" w:rsidRDefault="00A7137A">
                    <w:r>
                      <w:rPr>
                        <w:rFonts w:ascii="Arial" w:hAnsi="Arial" w:cs="Arial"/>
                        <w:color w:val="000000"/>
                        <w:sz w:val="26"/>
                        <w:szCs w:val="26"/>
                        <w:lang w:val="en-US"/>
                      </w:rPr>
                      <w:t>10</w:t>
                    </w:r>
                  </w:p>
                </w:txbxContent>
              </v:textbox>
            </v:rect>
            <v:rect id="_x0000_s1129" style="position:absolute;left:3305;top:3917;width:270;height:285;mso-wrap-style:none" filled="f" stroked="f">
              <v:textbox style="mso-next-textbox:#_x0000_s1129;mso-fit-shape-to-text:t" inset="0,0,0,0">
                <w:txbxContent>
                  <w:p w:rsidR="00A7137A" w:rsidRDefault="00A7137A">
                    <w:r>
                      <w:rPr>
                        <w:rFonts w:ascii="Arial" w:hAnsi="Arial" w:cs="Arial"/>
                        <w:color w:val="000000"/>
                        <w:sz w:val="26"/>
                        <w:szCs w:val="26"/>
                        <w:lang w:val="en-US"/>
                      </w:rPr>
                      <w:t>20</w:t>
                    </w:r>
                  </w:p>
                </w:txbxContent>
              </v:textbox>
            </v:rect>
            <v:rect id="_x0000_s1130" style="position:absolute;left:3894;top:3917;width:270;height:285;mso-wrap-style:none" filled="f" stroked="f">
              <v:textbox style="mso-next-textbox:#_x0000_s1130;mso-fit-shape-to-text:t" inset="0,0,0,0">
                <w:txbxContent>
                  <w:p w:rsidR="00A7137A" w:rsidRDefault="00A7137A">
                    <w:r>
                      <w:rPr>
                        <w:rFonts w:ascii="Arial" w:hAnsi="Arial" w:cs="Arial"/>
                        <w:color w:val="000000"/>
                        <w:sz w:val="26"/>
                        <w:szCs w:val="26"/>
                        <w:lang w:val="en-US"/>
                      </w:rPr>
                      <w:t>30</w:t>
                    </w:r>
                  </w:p>
                </w:txbxContent>
              </v:textbox>
            </v:rect>
            <v:rect id="_x0000_s1131" style="position:absolute;left:4483;top:3917;width:270;height:285;mso-wrap-style:none" filled="f" stroked="f">
              <v:textbox style="mso-next-textbox:#_x0000_s1131;mso-fit-shape-to-text:t" inset="0,0,0,0">
                <w:txbxContent>
                  <w:p w:rsidR="00A7137A" w:rsidRDefault="00A7137A">
                    <w:r>
                      <w:rPr>
                        <w:rFonts w:ascii="Arial" w:hAnsi="Arial" w:cs="Arial"/>
                        <w:color w:val="000000"/>
                        <w:sz w:val="26"/>
                        <w:szCs w:val="26"/>
                        <w:lang w:val="en-US"/>
                      </w:rPr>
                      <w:t>40</w:t>
                    </w:r>
                  </w:p>
                </w:txbxContent>
              </v:textbox>
            </v:rect>
            <v:rect id="_x0000_s1132" style="position:absolute;left:5071;top:3917;width:270;height:285;mso-wrap-style:none" filled="f" stroked="f">
              <v:textbox style="mso-next-textbox:#_x0000_s1132;mso-fit-shape-to-text:t" inset="0,0,0,0">
                <w:txbxContent>
                  <w:p w:rsidR="00A7137A" w:rsidRPr="004D35DE" w:rsidRDefault="00A7137A">
                    <w:pPr>
                      <w:rPr>
                        <w:b/>
                      </w:rPr>
                    </w:pPr>
                    <w:r w:rsidRPr="004D35DE">
                      <w:rPr>
                        <w:rFonts w:ascii="Arial" w:hAnsi="Arial" w:cs="Arial"/>
                        <w:b/>
                        <w:color w:val="000000"/>
                        <w:sz w:val="26"/>
                        <w:szCs w:val="26"/>
                        <w:lang w:val="en-US"/>
                      </w:rPr>
                      <w:t>50</w:t>
                    </w:r>
                  </w:p>
                </w:txbxContent>
              </v:textbox>
            </v:rect>
            <v:rect id="_x0000_s1133" style="position:absolute;left:5660;top:3917;width:270;height:285;mso-wrap-style:none" filled="f" stroked="f">
              <v:textbox style="mso-next-textbox:#_x0000_s1133;mso-fit-shape-to-text:t" inset="0,0,0,0">
                <w:txbxContent>
                  <w:p w:rsidR="00A7137A" w:rsidRDefault="00A7137A">
                    <w:r>
                      <w:rPr>
                        <w:rFonts w:ascii="Arial" w:hAnsi="Arial" w:cs="Arial"/>
                        <w:color w:val="000000"/>
                        <w:sz w:val="26"/>
                        <w:szCs w:val="26"/>
                        <w:lang w:val="en-US"/>
                      </w:rPr>
                      <w:t>60</w:t>
                    </w:r>
                  </w:p>
                </w:txbxContent>
              </v:textbox>
            </v:rect>
            <v:rect id="_x0000_s1134" style="position:absolute;left:6249;top:3917;width:270;height:285;mso-wrap-style:none" filled="f" stroked="f">
              <v:textbox style="mso-next-textbox:#_x0000_s1134;mso-fit-shape-to-text:t" inset="0,0,0,0">
                <w:txbxContent>
                  <w:p w:rsidR="00A7137A" w:rsidRDefault="00A7137A">
                    <w:r>
                      <w:rPr>
                        <w:rFonts w:ascii="Arial" w:hAnsi="Arial" w:cs="Arial"/>
                        <w:color w:val="000000"/>
                        <w:sz w:val="26"/>
                        <w:szCs w:val="26"/>
                        <w:lang w:val="en-US"/>
                      </w:rPr>
                      <w:t>70</w:t>
                    </w:r>
                  </w:p>
                </w:txbxContent>
              </v:textbox>
            </v:rect>
            <v:rect id="_x0000_s1135" style="position:absolute;left:6838;top:3917;width:270;height:285;mso-wrap-style:none" filled="f" stroked="f">
              <v:textbox style="mso-next-textbox:#_x0000_s1135;mso-fit-shape-to-text:t" inset="0,0,0,0">
                <w:txbxContent>
                  <w:p w:rsidR="00A7137A" w:rsidRDefault="00A7137A">
                    <w:r>
                      <w:rPr>
                        <w:rFonts w:ascii="Arial" w:hAnsi="Arial" w:cs="Arial"/>
                        <w:color w:val="000000"/>
                        <w:sz w:val="26"/>
                        <w:szCs w:val="26"/>
                        <w:lang w:val="en-US"/>
                      </w:rPr>
                      <w:t>80</w:t>
                    </w:r>
                  </w:p>
                </w:txbxContent>
              </v:textbox>
            </v:rect>
            <v:rect id="_x0000_s1136" style="position:absolute;left:7427;top:3917;width:270;height:285;mso-wrap-style:none" filled="f" stroked="f">
              <v:textbox style="mso-next-textbox:#_x0000_s1136;mso-fit-shape-to-text:t" inset="0,0,0,0">
                <w:txbxContent>
                  <w:p w:rsidR="00A7137A" w:rsidRPr="004D35DE" w:rsidRDefault="00A7137A">
                    <w:pPr>
                      <w:rPr>
                        <w:b/>
                      </w:rPr>
                    </w:pPr>
                    <w:r>
                      <w:rPr>
                        <w:rFonts w:ascii="Arial" w:hAnsi="Arial" w:cs="Arial"/>
                        <w:color w:val="000000"/>
                        <w:sz w:val="26"/>
                        <w:szCs w:val="26"/>
                        <w:lang w:val="en-US"/>
                      </w:rPr>
                      <w:t>90</w:t>
                    </w:r>
                  </w:p>
                </w:txbxContent>
              </v:textbox>
            </v:rect>
            <v:rect id="_x0000_s1137" style="position:absolute;left:7948;top:3917;width:405;height:285;mso-wrap-style:none" filled="f" stroked="f">
              <v:textbox style="mso-next-textbox:#_x0000_s1137;mso-fit-shape-to-text:t" inset="0,0,0,0">
                <w:txbxContent>
                  <w:p w:rsidR="00A7137A" w:rsidRDefault="00A7137A">
                    <w:r>
                      <w:rPr>
                        <w:rFonts w:ascii="Arial" w:hAnsi="Arial" w:cs="Arial"/>
                        <w:color w:val="000000"/>
                        <w:sz w:val="26"/>
                        <w:szCs w:val="26"/>
                        <w:lang w:val="en-US"/>
                      </w:rPr>
                      <w:t>100</w:t>
                    </w:r>
                  </w:p>
                </w:txbxContent>
              </v:textbox>
            </v:rect>
            <v:rect id="_x0000_s1138" style="position:absolute;left:2462;top:4345;width:5385;height:285;mso-wrap-style:none" filled="f" stroked="f">
              <v:textbox style="mso-next-textbox:#_x0000_s1138;mso-fit-shape-to-text:t" inset="0,0,0,0">
                <w:txbxContent>
                  <w:p w:rsidR="00A7137A" w:rsidRDefault="00A7137A">
                    <w:r>
                      <w:rPr>
                        <w:rFonts w:ascii="Arial" w:hAnsi="Arial" w:cs="Arial"/>
                        <w:b/>
                        <w:bCs/>
                        <w:color w:val="000000"/>
                        <w:sz w:val="26"/>
                        <w:szCs w:val="26"/>
                        <w:lang w:val="en-US"/>
                      </w:rPr>
                      <w:t>Загрузка производственных мощностей, %</w:t>
                    </w:r>
                  </w:p>
                </w:txbxContent>
              </v:textbox>
            </v:rect>
            <v:rect id="_x0000_s1139" style="position:absolute;left:-417;top:2165;width:1650;height:285;rotation:270;mso-wrap-style:none" filled="f" stroked="f">
              <v:textbox style="layout-flow:vertical;mso-layout-flow-alt:bottom-to-top;mso-next-textbox:#_x0000_s1139;mso-fit-shape-to-text:t" inset="0,0,0,0">
                <w:txbxContent>
                  <w:p w:rsidR="00A7137A" w:rsidRDefault="00A7137A">
                    <w:r>
                      <w:rPr>
                        <w:rFonts w:ascii="Arial" w:hAnsi="Arial" w:cs="Arial"/>
                        <w:b/>
                        <w:bCs/>
                        <w:color w:val="000000"/>
                        <w:sz w:val="26"/>
                        <w:szCs w:val="26"/>
                        <w:lang w:val="en-US"/>
                      </w:rPr>
                      <w:t>Млн., рублей</w:t>
                    </w:r>
                  </w:p>
                </w:txbxContent>
              </v:textbox>
            </v:rect>
            <v:rect id="_x0000_s1140" style="position:absolute;left:8604;top:1685;width:1057;height:1443" strokeweight="0"/>
            <v:line id="_x0000_s1141" style="position:absolute" from="8684,1898" to="9006,1899" strokecolor="yellow" strokeweight="1.4pt"/>
            <v:rect id="_x0000_s1142" style="position:absolute;left:9072;top:1738;width:345;height:285;mso-wrap-style:none" filled="f" stroked="f">
              <v:textbox style="mso-next-textbox:#_x0000_s1142;mso-fit-shape-to-text:t" inset="0,0,0,0">
                <w:txbxContent>
                  <w:p w:rsidR="00A7137A" w:rsidRDefault="00A7137A">
                    <w:r>
                      <w:rPr>
                        <w:rFonts w:ascii="Arial" w:hAnsi="Arial" w:cs="Arial"/>
                        <w:color w:val="000000"/>
                        <w:sz w:val="26"/>
                        <w:szCs w:val="26"/>
                        <w:lang w:val="en-US"/>
                      </w:rPr>
                      <w:t>TR</w:t>
                    </w:r>
                  </w:p>
                </w:txbxContent>
              </v:textbox>
            </v:rect>
            <v:line id="_x0000_s1143" style="position:absolute" from="8684,2259" to="9006,2260" strokecolor="red" strokeweight="1.15pt"/>
            <v:rect id="_x0000_s1144" style="position:absolute;left:9072;top:2099;width:495;height:285;mso-wrap-style:none" filled="f" stroked="f">
              <v:textbox style="mso-next-textbox:#_x0000_s1144;mso-fit-shape-to-text:t" inset="0,0,0,0">
                <w:txbxContent>
                  <w:p w:rsidR="00A7137A" w:rsidRDefault="00A7137A">
                    <w:r>
                      <w:rPr>
                        <w:rFonts w:ascii="Arial" w:hAnsi="Arial" w:cs="Arial"/>
                        <w:color w:val="000000"/>
                        <w:sz w:val="26"/>
                        <w:szCs w:val="26"/>
                        <w:lang w:val="en-US"/>
                      </w:rPr>
                      <w:t>TFC</w:t>
                    </w:r>
                  </w:p>
                </w:txbxContent>
              </v:textbox>
            </v:rect>
            <v:line id="_x0000_s1145" style="position:absolute" from="8684,2620" to="9006,2621" strokecolor="blue" strokeweight="1.15pt"/>
            <v:rect id="_x0000_s1146" style="position:absolute;left:9072;top:2460;width:510;height:285;mso-wrap-style:none" filled="f" stroked="f">
              <v:textbox style="mso-next-textbox:#_x0000_s1146;mso-fit-shape-to-text:t" inset="0,0,0,0">
                <w:txbxContent>
                  <w:p w:rsidR="00A7137A" w:rsidRDefault="00A7137A">
                    <w:r>
                      <w:rPr>
                        <w:rFonts w:ascii="Arial" w:hAnsi="Arial" w:cs="Arial"/>
                        <w:color w:val="000000"/>
                        <w:sz w:val="26"/>
                        <w:szCs w:val="26"/>
                        <w:lang w:val="en-US"/>
                      </w:rPr>
                      <w:t>TVC</w:t>
                    </w:r>
                  </w:p>
                </w:txbxContent>
              </v:textbox>
            </v:rect>
            <v:line id="_x0000_s1147" style="position:absolute" from="8684,2981" to="9006,2982" strokecolor="aqua" strokeweight="1.15pt"/>
            <v:rect id="_x0000_s1148" style="position:absolute;left:9072;top:2821;width:345;height:285;mso-wrap-style:none" filled="f" stroked="f">
              <v:textbox style="mso-next-textbox:#_x0000_s1148;mso-fit-shape-to-text:t" inset="0,0,0,0">
                <w:txbxContent>
                  <w:p w:rsidR="00A7137A" w:rsidRDefault="00A7137A">
                    <w:r>
                      <w:rPr>
                        <w:rFonts w:ascii="Arial" w:hAnsi="Arial" w:cs="Arial"/>
                        <w:color w:val="000000"/>
                        <w:sz w:val="26"/>
                        <w:szCs w:val="26"/>
                        <w:lang w:val="en-US"/>
                      </w:rPr>
                      <w:t>ТС</w:t>
                    </w:r>
                  </w:p>
                </w:txbxContent>
              </v:textbox>
            </v:rect>
            <v:rect id="_x0000_s1149" style="position:absolute;left:67;top:67;width:9648;height:4786" filled="f" strokeweight="0"/>
            <w10:wrap type="none"/>
            <w10:anchorlock/>
          </v:group>
        </w:pict>
      </w:r>
    </w:p>
    <w:p w:rsidR="00D43B76" w:rsidRPr="00A7137A" w:rsidRDefault="00D43B76" w:rsidP="00A7137A">
      <w:pPr>
        <w:shd w:val="clear" w:color="auto" w:fill="FFFFFF"/>
        <w:spacing w:line="360" w:lineRule="auto"/>
        <w:ind w:firstLine="709"/>
        <w:jc w:val="both"/>
        <w:rPr>
          <w:sz w:val="28"/>
          <w:szCs w:val="28"/>
        </w:rPr>
      </w:pPr>
    </w:p>
    <w:p w:rsidR="00A23CFF" w:rsidRPr="00A7137A" w:rsidRDefault="00A52606" w:rsidP="00A7137A">
      <w:pPr>
        <w:shd w:val="clear" w:color="auto" w:fill="FFFFFF"/>
        <w:spacing w:line="360" w:lineRule="auto"/>
        <w:ind w:firstLine="709"/>
        <w:jc w:val="both"/>
        <w:rPr>
          <w:sz w:val="28"/>
          <w:szCs w:val="28"/>
        </w:rPr>
      </w:pPr>
      <w:r w:rsidRPr="00A7137A">
        <w:rPr>
          <w:sz w:val="28"/>
          <w:szCs w:val="28"/>
        </w:rPr>
        <w:t>Рисунок 3 – Графическое определение точки безубыточности проекта</w:t>
      </w:r>
    </w:p>
    <w:p w:rsidR="004E3D4F" w:rsidRPr="00A7137A" w:rsidRDefault="004E3D4F" w:rsidP="00A7137A">
      <w:pPr>
        <w:spacing w:line="360" w:lineRule="auto"/>
        <w:ind w:firstLine="709"/>
        <w:jc w:val="both"/>
        <w:rPr>
          <w:sz w:val="28"/>
          <w:szCs w:val="28"/>
        </w:rPr>
      </w:pPr>
    </w:p>
    <w:p w:rsidR="00A254D4" w:rsidRPr="003A7199" w:rsidRDefault="00A254D4" w:rsidP="003A7199">
      <w:pPr>
        <w:spacing w:line="360" w:lineRule="auto"/>
        <w:ind w:firstLine="709"/>
        <w:jc w:val="center"/>
        <w:rPr>
          <w:b/>
          <w:sz w:val="28"/>
          <w:szCs w:val="28"/>
        </w:rPr>
      </w:pPr>
      <w:r w:rsidRPr="003A7199">
        <w:rPr>
          <w:b/>
          <w:sz w:val="28"/>
          <w:szCs w:val="28"/>
        </w:rPr>
        <w:t>9.4. Экономические показатели проекта</w:t>
      </w:r>
    </w:p>
    <w:p w:rsidR="00A254D4" w:rsidRPr="00A7137A" w:rsidRDefault="00A254D4" w:rsidP="00A7137A">
      <w:pPr>
        <w:spacing w:line="360" w:lineRule="auto"/>
        <w:ind w:firstLine="709"/>
        <w:jc w:val="both"/>
        <w:rPr>
          <w:sz w:val="28"/>
          <w:szCs w:val="28"/>
        </w:rPr>
      </w:pPr>
    </w:p>
    <w:p w:rsidR="00A254D4" w:rsidRPr="00A7137A" w:rsidRDefault="00A254D4" w:rsidP="00A7137A">
      <w:pPr>
        <w:spacing w:line="360" w:lineRule="auto"/>
        <w:ind w:firstLine="709"/>
        <w:jc w:val="both"/>
        <w:rPr>
          <w:sz w:val="28"/>
          <w:szCs w:val="28"/>
        </w:rPr>
      </w:pPr>
      <w:r w:rsidRPr="00A7137A">
        <w:rPr>
          <w:sz w:val="28"/>
          <w:szCs w:val="28"/>
        </w:rPr>
        <w:t>На основании полученных результатов составляем таблицу 15.</w:t>
      </w:r>
    </w:p>
    <w:p w:rsidR="00A254D4" w:rsidRPr="00A7137A" w:rsidRDefault="00A254D4" w:rsidP="00A7137A">
      <w:pPr>
        <w:shd w:val="clear" w:color="auto" w:fill="FFFFFF"/>
        <w:spacing w:line="360" w:lineRule="auto"/>
        <w:ind w:firstLine="709"/>
        <w:jc w:val="both"/>
        <w:rPr>
          <w:sz w:val="28"/>
          <w:szCs w:val="28"/>
        </w:rPr>
      </w:pPr>
    </w:p>
    <w:tbl>
      <w:tblPr>
        <w:tblW w:w="9710" w:type="dxa"/>
        <w:jc w:val="center"/>
        <w:tblLook w:val="0000" w:firstRow="0" w:lastRow="0" w:firstColumn="0" w:lastColumn="0" w:noHBand="0" w:noVBand="0"/>
      </w:tblPr>
      <w:tblGrid>
        <w:gridCol w:w="2305"/>
        <w:gridCol w:w="1113"/>
        <w:gridCol w:w="940"/>
        <w:gridCol w:w="880"/>
        <w:gridCol w:w="960"/>
        <w:gridCol w:w="900"/>
        <w:gridCol w:w="866"/>
        <w:gridCol w:w="866"/>
        <w:gridCol w:w="880"/>
      </w:tblGrid>
      <w:tr w:rsidR="00A92E92" w:rsidRPr="003A7199" w:rsidTr="003A7199">
        <w:trPr>
          <w:trHeight w:val="483"/>
          <w:jc w:val="center"/>
        </w:trPr>
        <w:tc>
          <w:tcPr>
            <w:tcW w:w="2305" w:type="dxa"/>
            <w:vMerge w:val="restart"/>
            <w:tcBorders>
              <w:top w:val="single" w:sz="4" w:space="0" w:color="auto"/>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Показатели</w:t>
            </w:r>
          </w:p>
        </w:tc>
        <w:tc>
          <w:tcPr>
            <w:tcW w:w="1113" w:type="dxa"/>
            <w:vMerge w:val="restart"/>
            <w:tcBorders>
              <w:top w:val="single" w:sz="4" w:space="0" w:color="auto"/>
              <w:left w:val="single" w:sz="4" w:space="0" w:color="auto"/>
              <w:bottom w:val="single" w:sz="4" w:space="0" w:color="auto"/>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Единица измерения</w:t>
            </w:r>
          </w:p>
        </w:tc>
        <w:tc>
          <w:tcPr>
            <w:tcW w:w="940" w:type="dxa"/>
            <w:vMerge w:val="restart"/>
            <w:tcBorders>
              <w:top w:val="single" w:sz="4" w:space="0" w:color="auto"/>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2000</w:t>
            </w:r>
          </w:p>
        </w:tc>
        <w:tc>
          <w:tcPr>
            <w:tcW w:w="880" w:type="dxa"/>
            <w:vMerge w:val="restart"/>
            <w:tcBorders>
              <w:top w:val="single" w:sz="4" w:space="0" w:color="auto"/>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2001</w:t>
            </w:r>
          </w:p>
        </w:tc>
        <w:tc>
          <w:tcPr>
            <w:tcW w:w="960" w:type="dxa"/>
            <w:vMerge w:val="restart"/>
            <w:tcBorders>
              <w:top w:val="single" w:sz="4" w:space="0" w:color="auto"/>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2002</w:t>
            </w:r>
          </w:p>
        </w:tc>
        <w:tc>
          <w:tcPr>
            <w:tcW w:w="900" w:type="dxa"/>
            <w:vMerge w:val="restart"/>
            <w:tcBorders>
              <w:top w:val="single" w:sz="4" w:space="0" w:color="auto"/>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2003</w:t>
            </w:r>
          </w:p>
        </w:tc>
        <w:tc>
          <w:tcPr>
            <w:tcW w:w="866" w:type="dxa"/>
            <w:vMerge w:val="restart"/>
            <w:tcBorders>
              <w:top w:val="single" w:sz="4" w:space="0" w:color="auto"/>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2004</w:t>
            </w:r>
          </w:p>
        </w:tc>
        <w:tc>
          <w:tcPr>
            <w:tcW w:w="866" w:type="dxa"/>
            <w:vMerge w:val="restart"/>
            <w:tcBorders>
              <w:top w:val="single" w:sz="4" w:space="0" w:color="auto"/>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2005</w:t>
            </w:r>
          </w:p>
        </w:tc>
        <w:tc>
          <w:tcPr>
            <w:tcW w:w="880" w:type="dxa"/>
            <w:vMerge w:val="restart"/>
            <w:tcBorders>
              <w:top w:val="single" w:sz="4" w:space="0" w:color="auto"/>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2006</w:t>
            </w:r>
          </w:p>
        </w:tc>
      </w:tr>
      <w:tr w:rsidR="00A92E92" w:rsidRPr="003A7199" w:rsidTr="003A7199">
        <w:trPr>
          <w:trHeight w:val="345"/>
          <w:jc w:val="center"/>
        </w:trPr>
        <w:tc>
          <w:tcPr>
            <w:tcW w:w="2305" w:type="dxa"/>
            <w:vMerge/>
            <w:tcBorders>
              <w:top w:val="single" w:sz="4" w:space="0" w:color="auto"/>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single" w:sz="4" w:space="0" w:color="auto"/>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single" w:sz="4" w:space="0" w:color="auto"/>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single" w:sz="4" w:space="0" w:color="auto"/>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000000"/>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1.Объём реализации в натуральном выражении</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шт</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96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500,0</w:t>
            </w:r>
          </w:p>
        </w:tc>
        <w:tc>
          <w:tcPr>
            <w:tcW w:w="90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1000,0</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1000,0</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1000,0</w:t>
            </w:r>
          </w:p>
        </w:tc>
        <w:tc>
          <w:tcPr>
            <w:tcW w:w="88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1000,0</w:t>
            </w:r>
          </w:p>
        </w:tc>
      </w:tr>
      <w:tr w:rsidR="00A92E92" w:rsidRPr="003A7199" w:rsidTr="003A7199">
        <w:trPr>
          <w:trHeight w:val="483"/>
          <w:jc w:val="center"/>
        </w:trPr>
        <w:tc>
          <w:tcPr>
            <w:tcW w:w="2305"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000000"/>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2.Объём реализации в стоимостном выражении</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млн.руб.</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96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11690,6</w:t>
            </w:r>
          </w:p>
        </w:tc>
        <w:tc>
          <w:tcPr>
            <w:tcW w:w="90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23381,1</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23381,1</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23381,1</w:t>
            </w:r>
          </w:p>
        </w:tc>
        <w:tc>
          <w:tcPr>
            <w:tcW w:w="88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23381,1</w:t>
            </w:r>
          </w:p>
        </w:tc>
      </w:tr>
      <w:tr w:rsidR="00A92E92" w:rsidRPr="003A7199" w:rsidTr="003A7199">
        <w:trPr>
          <w:trHeight w:val="483"/>
          <w:jc w:val="center"/>
        </w:trPr>
        <w:tc>
          <w:tcPr>
            <w:tcW w:w="2305"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auto"/>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3.Полная себестоимость продукции</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млн.руб.</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96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8008,4</w:t>
            </w:r>
          </w:p>
        </w:tc>
        <w:tc>
          <w:tcPr>
            <w:tcW w:w="90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16016,7</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16016,7</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16016,7</w:t>
            </w:r>
          </w:p>
        </w:tc>
        <w:tc>
          <w:tcPr>
            <w:tcW w:w="88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16016,7</w:t>
            </w:r>
          </w:p>
        </w:tc>
      </w:tr>
      <w:tr w:rsidR="00A92E92" w:rsidRPr="003A7199" w:rsidTr="003A7199">
        <w:trPr>
          <w:trHeight w:val="483"/>
          <w:jc w:val="center"/>
        </w:trPr>
        <w:tc>
          <w:tcPr>
            <w:tcW w:w="2305"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auto"/>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4.Первоначальная стоимость основных фондов</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млн.руб.</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4522,4</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8853,6</w:t>
            </w:r>
          </w:p>
        </w:tc>
        <w:tc>
          <w:tcPr>
            <w:tcW w:w="96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8853,6</w:t>
            </w:r>
          </w:p>
        </w:tc>
        <w:tc>
          <w:tcPr>
            <w:tcW w:w="90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8853,6</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8853,6</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8853,6</w:t>
            </w:r>
          </w:p>
        </w:tc>
        <w:tc>
          <w:tcPr>
            <w:tcW w:w="88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8853,6</w:t>
            </w:r>
          </w:p>
        </w:tc>
      </w:tr>
      <w:tr w:rsidR="00A92E92" w:rsidRPr="003A7199" w:rsidTr="003A7199">
        <w:trPr>
          <w:trHeight w:val="483"/>
          <w:jc w:val="center"/>
        </w:trPr>
        <w:tc>
          <w:tcPr>
            <w:tcW w:w="2305"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auto"/>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5.Оборотный капитал</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млн.руб.</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96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457,3</w:t>
            </w:r>
          </w:p>
        </w:tc>
        <w:tc>
          <w:tcPr>
            <w:tcW w:w="90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914,6</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914,6</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914,6</w:t>
            </w:r>
          </w:p>
        </w:tc>
        <w:tc>
          <w:tcPr>
            <w:tcW w:w="88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914,6</w:t>
            </w:r>
          </w:p>
        </w:tc>
      </w:tr>
      <w:tr w:rsidR="00A92E92" w:rsidRPr="003A7199" w:rsidTr="003A7199">
        <w:trPr>
          <w:trHeight w:val="483"/>
          <w:jc w:val="center"/>
        </w:trPr>
        <w:tc>
          <w:tcPr>
            <w:tcW w:w="2305"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auto"/>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6.Общая численность работающих</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чел.</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96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493,1</w:t>
            </w:r>
          </w:p>
        </w:tc>
        <w:tc>
          <w:tcPr>
            <w:tcW w:w="90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678,8</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678,8</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678,8</w:t>
            </w:r>
          </w:p>
        </w:tc>
        <w:tc>
          <w:tcPr>
            <w:tcW w:w="88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678,8</w:t>
            </w:r>
          </w:p>
        </w:tc>
      </w:tr>
      <w:tr w:rsidR="00A92E92" w:rsidRPr="003A7199" w:rsidTr="003A7199">
        <w:trPr>
          <w:trHeight w:val="483"/>
          <w:jc w:val="center"/>
        </w:trPr>
        <w:tc>
          <w:tcPr>
            <w:tcW w:w="2305"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auto"/>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7.Производительность</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96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23,7</w:t>
            </w:r>
          </w:p>
        </w:tc>
        <w:tc>
          <w:tcPr>
            <w:tcW w:w="90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34,4</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34,4</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34,4</w:t>
            </w:r>
          </w:p>
        </w:tc>
        <w:tc>
          <w:tcPr>
            <w:tcW w:w="88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34,4</w:t>
            </w:r>
          </w:p>
        </w:tc>
      </w:tr>
      <w:tr w:rsidR="00A92E92" w:rsidRPr="003A7199" w:rsidTr="003A7199">
        <w:trPr>
          <w:trHeight w:val="483"/>
          <w:jc w:val="center"/>
        </w:trPr>
        <w:tc>
          <w:tcPr>
            <w:tcW w:w="2305"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auto"/>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8.Материалоотдача</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96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3,4</w:t>
            </w:r>
          </w:p>
        </w:tc>
        <w:tc>
          <w:tcPr>
            <w:tcW w:w="90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3,4</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3,4</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3,4</w:t>
            </w:r>
          </w:p>
        </w:tc>
        <w:tc>
          <w:tcPr>
            <w:tcW w:w="88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3,4</w:t>
            </w:r>
          </w:p>
        </w:tc>
      </w:tr>
      <w:tr w:rsidR="00A92E92" w:rsidRPr="003A7199" w:rsidTr="003A7199">
        <w:trPr>
          <w:trHeight w:val="483"/>
          <w:jc w:val="center"/>
        </w:trPr>
        <w:tc>
          <w:tcPr>
            <w:tcW w:w="2305"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auto"/>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9.Фондоотдача</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96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1,3</w:t>
            </w:r>
          </w:p>
        </w:tc>
        <w:tc>
          <w:tcPr>
            <w:tcW w:w="90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2,6</w:t>
            </w:r>
          </w:p>
        </w:tc>
        <w:tc>
          <w:tcPr>
            <w:tcW w:w="866"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2,6</w:t>
            </w:r>
          </w:p>
        </w:tc>
        <w:tc>
          <w:tcPr>
            <w:tcW w:w="866"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2,6</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2,6</w:t>
            </w:r>
          </w:p>
        </w:tc>
      </w:tr>
      <w:tr w:rsidR="00A92E92" w:rsidRPr="003A7199" w:rsidTr="003A7199">
        <w:trPr>
          <w:trHeight w:val="483"/>
          <w:jc w:val="center"/>
        </w:trPr>
        <w:tc>
          <w:tcPr>
            <w:tcW w:w="2305"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auto"/>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10.Затраты на 1 руб выпуска продукции</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млн.руб.</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96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0,7</w:t>
            </w:r>
          </w:p>
        </w:tc>
        <w:tc>
          <w:tcPr>
            <w:tcW w:w="90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0,7</w:t>
            </w:r>
          </w:p>
        </w:tc>
        <w:tc>
          <w:tcPr>
            <w:tcW w:w="866"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0,7</w:t>
            </w:r>
          </w:p>
        </w:tc>
        <w:tc>
          <w:tcPr>
            <w:tcW w:w="866"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0,7</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0,7</w:t>
            </w:r>
          </w:p>
        </w:tc>
      </w:tr>
      <w:tr w:rsidR="00A92E92" w:rsidRPr="003A7199" w:rsidTr="003A7199">
        <w:trPr>
          <w:trHeight w:val="483"/>
          <w:jc w:val="center"/>
        </w:trPr>
        <w:tc>
          <w:tcPr>
            <w:tcW w:w="2305"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auto"/>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11.Рентабельность продукции</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96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25,5</w:t>
            </w:r>
          </w:p>
        </w:tc>
        <w:tc>
          <w:tcPr>
            <w:tcW w:w="90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31,1</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31,1</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31,2</w:t>
            </w:r>
          </w:p>
        </w:tc>
        <w:tc>
          <w:tcPr>
            <w:tcW w:w="88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31,2</w:t>
            </w:r>
          </w:p>
        </w:tc>
      </w:tr>
      <w:tr w:rsidR="00A92E92" w:rsidRPr="003A7199" w:rsidTr="003A7199">
        <w:trPr>
          <w:trHeight w:val="483"/>
          <w:jc w:val="center"/>
        </w:trPr>
        <w:tc>
          <w:tcPr>
            <w:tcW w:w="2305"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r>
      <w:tr w:rsidR="00A92E92" w:rsidRPr="003A7199" w:rsidTr="003A7199">
        <w:trPr>
          <w:trHeight w:val="483"/>
          <w:jc w:val="center"/>
        </w:trPr>
        <w:tc>
          <w:tcPr>
            <w:tcW w:w="2305" w:type="dxa"/>
            <w:vMerge w:val="restart"/>
            <w:tcBorders>
              <w:top w:val="nil"/>
              <w:left w:val="single" w:sz="4" w:space="0" w:color="auto"/>
              <w:bottom w:val="single" w:sz="4" w:space="0" w:color="auto"/>
              <w:right w:val="single" w:sz="4" w:space="0" w:color="auto"/>
            </w:tcBorders>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12.Рентабельность продаж</w:t>
            </w:r>
          </w:p>
        </w:tc>
        <w:tc>
          <w:tcPr>
            <w:tcW w:w="1113"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w:t>
            </w:r>
          </w:p>
        </w:tc>
        <w:tc>
          <w:tcPr>
            <w:tcW w:w="94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88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0,0</w:t>
            </w:r>
          </w:p>
        </w:tc>
        <w:tc>
          <w:tcPr>
            <w:tcW w:w="960" w:type="dxa"/>
            <w:vMerge w:val="restart"/>
            <w:tcBorders>
              <w:top w:val="nil"/>
              <w:left w:val="single" w:sz="4" w:space="0" w:color="auto"/>
              <w:bottom w:val="single" w:sz="4" w:space="0" w:color="auto"/>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21,0</w:t>
            </w:r>
          </w:p>
        </w:tc>
        <w:tc>
          <w:tcPr>
            <w:tcW w:w="900" w:type="dxa"/>
            <w:vMerge w:val="restart"/>
            <w:tcBorders>
              <w:top w:val="nil"/>
              <w:left w:val="single" w:sz="4" w:space="0" w:color="auto"/>
              <w:bottom w:val="single" w:sz="4" w:space="0" w:color="000000"/>
              <w:right w:val="nil"/>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21,3</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21,3</w:t>
            </w:r>
          </w:p>
        </w:tc>
        <w:tc>
          <w:tcPr>
            <w:tcW w:w="866"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21,4</w:t>
            </w:r>
          </w:p>
        </w:tc>
        <w:tc>
          <w:tcPr>
            <w:tcW w:w="880" w:type="dxa"/>
            <w:vMerge w:val="restart"/>
            <w:tcBorders>
              <w:top w:val="nil"/>
              <w:left w:val="single" w:sz="4" w:space="0" w:color="auto"/>
              <w:bottom w:val="single" w:sz="4" w:space="0" w:color="000000"/>
              <w:right w:val="single" w:sz="4" w:space="0" w:color="auto"/>
            </w:tcBorders>
            <w:noWrap/>
            <w:vAlign w:val="bottom"/>
          </w:tcPr>
          <w:p w:rsidR="00A92E92" w:rsidRPr="003A7199" w:rsidRDefault="00A92E92" w:rsidP="003A7199">
            <w:pPr>
              <w:spacing w:line="360" w:lineRule="auto"/>
              <w:jc w:val="both"/>
              <w:rPr>
                <w:rFonts w:cs="Arial CYR"/>
                <w:sz w:val="20"/>
                <w:szCs w:val="20"/>
              </w:rPr>
            </w:pPr>
            <w:r w:rsidRPr="003A7199">
              <w:rPr>
                <w:rFonts w:cs="Arial CYR"/>
                <w:sz w:val="20"/>
                <w:szCs w:val="20"/>
              </w:rPr>
              <w:t>21,4</w:t>
            </w:r>
          </w:p>
        </w:tc>
      </w:tr>
      <w:tr w:rsidR="00A92E92" w:rsidRPr="003A7199" w:rsidTr="003A7199">
        <w:trPr>
          <w:trHeight w:val="483"/>
          <w:jc w:val="center"/>
        </w:trPr>
        <w:tc>
          <w:tcPr>
            <w:tcW w:w="2305"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1113"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4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900" w:type="dxa"/>
            <w:vMerge/>
            <w:tcBorders>
              <w:top w:val="nil"/>
              <w:left w:val="single" w:sz="4" w:space="0" w:color="auto"/>
              <w:bottom w:val="single" w:sz="4" w:space="0" w:color="000000"/>
              <w:right w:val="nil"/>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66"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A92E92" w:rsidRPr="003A7199" w:rsidRDefault="00A92E92" w:rsidP="003A7199">
            <w:pPr>
              <w:spacing w:line="360" w:lineRule="auto"/>
              <w:jc w:val="both"/>
              <w:rPr>
                <w:rFonts w:cs="Arial CYR"/>
                <w:sz w:val="20"/>
                <w:szCs w:val="20"/>
              </w:rPr>
            </w:pPr>
          </w:p>
        </w:tc>
      </w:tr>
    </w:tbl>
    <w:p w:rsidR="005164FD" w:rsidRPr="003A7199" w:rsidRDefault="005164FD" w:rsidP="003A7199">
      <w:pPr>
        <w:shd w:val="clear" w:color="auto" w:fill="FFFFFF"/>
        <w:spacing w:line="360" w:lineRule="auto"/>
        <w:jc w:val="both"/>
        <w:rPr>
          <w:sz w:val="20"/>
          <w:szCs w:val="20"/>
        </w:rPr>
      </w:pPr>
    </w:p>
    <w:p w:rsidR="005164FD" w:rsidRPr="00A7137A" w:rsidRDefault="005164FD" w:rsidP="00A7137A">
      <w:pPr>
        <w:spacing w:line="360" w:lineRule="auto"/>
        <w:ind w:firstLine="709"/>
        <w:jc w:val="both"/>
        <w:rPr>
          <w:sz w:val="28"/>
          <w:szCs w:val="28"/>
        </w:rPr>
      </w:pPr>
      <w:r w:rsidRPr="00A7137A">
        <w:rPr>
          <w:sz w:val="28"/>
          <w:szCs w:val="28"/>
        </w:rPr>
        <w:t>Таблица 15 – Основные технико-экономические показатели проекта</w:t>
      </w:r>
    </w:p>
    <w:p w:rsidR="00E5206F" w:rsidRPr="003A7199" w:rsidRDefault="003A7199" w:rsidP="003A7199">
      <w:pPr>
        <w:shd w:val="clear" w:color="auto" w:fill="FFFFFF"/>
        <w:spacing w:line="360" w:lineRule="auto"/>
        <w:ind w:firstLine="709"/>
        <w:jc w:val="center"/>
        <w:rPr>
          <w:b/>
          <w:sz w:val="28"/>
          <w:szCs w:val="28"/>
        </w:rPr>
      </w:pPr>
      <w:r>
        <w:rPr>
          <w:sz w:val="28"/>
          <w:szCs w:val="28"/>
        </w:rPr>
        <w:br w:type="page"/>
      </w:r>
      <w:r w:rsidR="00E5206F" w:rsidRPr="003A7199">
        <w:rPr>
          <w:b/>
          <w:sz w:val="28"/>
          <w:szCs w:val="28"/>
        </w:rPr>
        <w:t>10. Финансирование проекта</w:t>
      </w:r>
    </w:p>
    <w:p w:rsidR="00E5206F" w:rsidRPr="00A7137A" w:rsidRDefault="00E5206F" w:rsidP="00A7137A">
      <w:pPr>
        <w:spacing w:line="360" w:lineRule="auto"/>
        <w:ind w:firstLine="709"/>
        <w:jc w:val="both"/>
        <w:rPr>
          <w:sz w:val="28"/>
          <w:szCs w:val="28"/>
        </w:rPr>
      </w:pPr>
    </w:p>
    <w:p w:rsidR="00E5206F" w:rsidRPr="00A7137A" w:rsidRDefault="00E5206F" w:rsidP="00A7137A">
      <w:pPr>
        <w:shd w:val="clear" w:color="auto" w:fill="FFFFFF"/>
        <w:spacing w:line="360" w:lineRule="auto"/>
        <w:ind w:firstLine="709"/>
        <w:jc w:val="both"/>
        <w:rPr>
          <w:sz w:val="28"/>
          <w:szCs w:val="28"/>
        </w:rPr>
      </w:pPr>
      <w:r w:rsidRPr="00A7137A">
        <w:rPr>
          <w:sz w:val="28"/>
          <w:szCs w:val="28"/>
        </w:rPr>
        <w:t>Финансирование инвестиционных проектов осуществляется различными формами и способами, однако главное различие будет заключаться в источниках финансовых средств. Наиболее распространены следующие возможные источники финансирования инвестиционных проектов:</w:t>
      </w:r>
    </w:p>
    <w:p w:rsidR="00E5206F" w:rsidRPr="00A7137A" w:rsidRDefault="00E5206F" w:rsidP="00A7137A">
      <w:pPr>
        <w:shd w:val="clear" w:color="auto" w:fill="FFFFFF"/>
        <w:spacing w:line="360" w:lineRule="auto"/>
        <w:ind w:firstLine="709"/>
        <w:jc w:val="both"/>
        <w:rPr>
          <w:sz w:val="28"/>
          <w:szCs w:val="28"/>
        </w:rPr>
      </w:pPr>
      <w:r w:rsidRPr="00A7137A">
        <w:rPr>
          <w:iCs/>
          <w:sz w:val="28"/>
          <w:szCs w:val="28"/>
        </w:rPr>
        <w:t xml:space="preserve">- бюджетное финансирование, </w:t>
      </w:r>
      <w:r w:rsidRPr="00A7137A">
        <w:rPr>
          <w:sz w:val="28"/>
          <w:szCs w:val="28"/>
        </w:rPr>
        <w:t>осуществляемое непосредственно из бюджета разного уровня (республиканского, местного) путем формирования различного рода инвестиционных программ;</w:t>
      </w:r>
    </w:p>
    <w:p w:rsidR="00E5206F" w:rsidRPr="00A7137A" w:rsidRDefault="00E5206F" w:rsidP="00A7137A">
      <w:pPr>
        <w:shd w:val="clear" w:color="auto" w:fill="FFFFFF"/>
        <w:spacing w:line="360" w:lineRule="auto"/>
        <w:ind w:firstLine="709"/>
        <w:jc w:val="both"/>
        <w:rPr>
          <w:sz w:val="28"/>
          <w:szCs w:val="28"/>
        </w:rPr>
      </w:pPr>
      <w:r w:rsidRPr="00A7137A">
        <w:rPr>
          <w:iCs/>
          <w:sz w:val="28"/>
          <w:szCs w:val="28"/>
        </w:rPr>
        <w:t xml:space="preserve">- финансирование из централизованных инвестиционных фондов </w:t>
      </w:r>
      <w:r w:rsidRPr="00A7137A">
        <w:rPr>
          <w:sz w:val="28"/>
          <w:szCs w:val="28"/>
        </w:rPr>
        <w:t>создаваемых отраслевыми министерствами и ведомствами;</w:t>
      </w:r>
    </w:p>
    <w:p w:rsidR="00E5206F" w:rsidRPr="00A7137A" w:rsidRDefault="00E5206F" w:rsidP="00A7137A">
      <w:pPr>
        <w:shd w:val="clear" w:color="auto" w:fill="FFFFFF"/>
        <w:spacing w:line="360" w:lineRule="auto"/>
        <w:ind w:firstLine="709"/>
        <w:jc w:val="both"/>
        <w:rPr>
          <w:sz w:val="28"/>
          <w:szCs w:val="28"/>
        </w:rPr>
      </w:pPr>
      <w:r w:rsidRPr="00A7137A">
        <w:rPr>
          <w:iCs/>
          <w:sz w:val="28"/>
          <w:szCs w:val="28"/>
        </w:rPr>
        <w:t xml:space="preserve">- акционерное финансирование, </w:t>
      </w:r>
      <w:r w:rsidRPr="00A7137A">
        <w:rPr>
          <w:sz w:val="28"/>
          <w:szCs w:val="28"/>
        </w:rPr>
        <w:t>осуществляемое путем выпуска акций и облигаций;</w:t>
      </w:r>
    </w:p>
    <w:p w:rsidR="00E5206F" w:rsidRPr="00A7137A" w:rsidRDefault="00E5206F" w:rsidP="00A7137A">
      <w:pPr>
        <w:shd w:val="clear" w:color="auto" w:fill="FFFFFF"/>
        <w:tabs>
          <w:tab w:val="left" w:pos="4199"/>
        </w:tabs>
        <w:spacing w:line="360" w:lineRule="auto"/>
        <w:ind w:firstLine="709"/>
        <w:jc w:val="both"/>
        <w:rPr>
          <w:sz w:val="28"/>
          <w:szCs w:val="28"/>
        </w:rPr>
      </w:pPr>
      <w:r w:rsidRPr="00A7137A">
        <w:rPr>
          <w:iCs/>
          <w:sz w:val="28"/>
          <w:szCs w:val="28"/>
        </w:rPr>
        <w:t xml:space="preserve">- лизинг </w:t>
      </w:r>
      <w:r w:rsidRPr="00A7137A">
        <w:rPr>
          <w:sz w:val="28"/>
          <w:szCs w:val="28"/>
        </w:rPr>
        <w:t>как способ финансирования инвестиционных проектов, основанный на долгосрочной аренде имущества, при сохранении права собственности за арендодателем;</w:t>
      </w:r>
    </w:p>
    <w:p w:rsidR="00E5206F" w:rsidRPr="00A7137A" w:rsidRDefault="00E5206F" w:rsidP="00A7137A">
      <w:pPr>
        <w:shd w:val="clear" w:color="auto" w:fill="FFFFFF"/>
        <w:spacing w:line="360" w:lineRule="auto"/>
        <w:ind w:firstLine="709"/>
        <w:jc w:val="both"/>
        <w:rPr>
          <w:sz w:val="28"/>
          <w:szCs w:val="28"/>
        </w:rPr>
      </w:pPr>
      <w:r w:rsidRPr="00A7137A">
        <w:rPr>
          <w:iCs/>
          <w:sz w:val="28"/>
          <w:szCs w:val="28"/>
        </w:rPr>
        <w:t xml:space="preserve">- кредитное финансирование </w:t>
      </w:r>
      <w:r w:rsidRPr="00A7137A">
        <w:rPr>
          <w:sz w:val="28"/>
          <w:szCs w:val="28"/>
        </w:rPr>
        <w:t>за счет кредитов государственных и коммерческих банков, иностранных инвесторов (например, Всемирного банка, Европейского банка реконструкции и развития, международных фондов), пенсионных фондов на возвратной основе;</w:t>
      </w:r>
    </w:p>
    <w:p w:rsidR="00E5206F" w:rsidRPr="00A7137A" w:rsidRDefault="00E5206F" w:rsidP="00A7137A">
      <w:pPr>
        <w:shd w:val="clear" w:color="auto" w:fill="FFFFFF"/>
        <w:tabs>
          <w:tab w:val="left" w:pos="5144"/>
        </w:tabs>
        <w:spacing w:line="360" w:lineRule="auto"/>
        <w:ind w:firstLine="709"/>
        <w:jc w:val="both"/>
        <w:rPr>
          <w:sz w:val="28"/>
          <w:szCs w:val="28"/>
        </w:rPr>
      </w:pPr>
      <w:r w:rsidRPr="00A7137A">
        <w:rPr>
          <w:iCs/>
          <w:sz w:val="28"/>
          <w:szCs w:val="28"/>
        </w:rPr>
        <w:t xml:space="preserve">- иностранный капитал </w:t>
      </w:r>
      <w:r w:rsidRPr="00A7137A">
        <w:rPr>
          <w:sz w:val="28"/>
          <w:szCs w:val="28"/>
        </w:rPr>
        <w:t>- средства иностранных юридических и физических лиц, предоставляемые в форме финансового или иного участия в уставном капитале совместных предприятий или иных прямых вложений денежных средств.</w:t>
      </w:r>
    </w:p>
    <w:p w:rsidR="00E5206F" w:rsidRPr="00A7137A" w:rsidRDefault="00E5206F" w:rsidP="00A7137A">
      <w:pPr>
        <w:shd w:val="clear" w:color="auto" w:fill="FFFFFF"/>
        <w:tabs>
          <w:tab w:val="left" w:pos="5144"/>
        </w:tabs>
        <w:spacing w:line="360" w:lineRule="auto"/>
        <w:ind w:firstLine="709"/>
        <w:jc w:val="both"/>
        <w:rPr>
          <w:sz w:val="28"/>
          <w:szCs w:val="28"/>
        </w:rPr>
      </w:pPr>
      <w:r w:rsidRPr="00A7137A">
        <w:rPr>
          <w:sz w:val="28"/>
          <w:szCs w:val="28"/>
        </w:rPr>
        <w:t>Централизованные государственные инвестиции, финансируемые из республиканского бюджета, предоставляются для осуществления наиболее важных проектов социальной сферы. Инвестиции в производственную сферу выделяются, как правило, на платной и возвратной основе.</w:t>
      </w:r>
    </w:p>
    <w:p w:rsidR="00E5206F" w:rsidRPr="00A7137A" w:rsidRDefault="00E5206F" w:rsidP="00A7137A">
      <w:pPr>
        <w:spacing w:line="360" w:lineRule="auto"/>
        <w:ind w:firstLine="709"/>
        <w:jc w:val="both"/>
        <w:rPr>
          <w:sz w:val="28"/>
          <w:szCs w:val="28"/>
        </w:rPr>
      </w:pPr>
      <w:r w:rsidRPr="00A7137A">
        <w:rPr>
          <w:sz w:val="28"/>
          <w:szCs w:val="28"/>
        </w:rPr>
        <w:t>Одной из наиболее распространенных форм финансирования инвестиционных проектов в промышленности становится получение финансовых ресурсов путем выпуска акций, облигаций и привлечения заемных средств. Потенциальными покупателями акций и облигаций могут быть потребители продукции, производимой в результате реализации инвестиционного проекта, а также инвесторы, заинтересованные в получении прибыли или приросте стоимости основного капитала. Привлекательность акционерной формы финансирования проекта заключается в том, что основной объем необходимых ресурсов поступает в ходе осуществления проекта или в начале его реализации. Использование акционерного капитала позволяет перенести на более поздние сроки выплаты дивидендов, когда появляется способность объекта инвестирования генерировать доходы.</w:t>
      </w:r>
    </w:p>
    <w:p w:rsidR="00E5206F" w:rsidRPr="00A7137A" w:rsidRDefault="00E5206F" w:rsidP="00A7137A">
      <w:pPr>
        <w:shd w:val="clear" w:color="auto" w:fill="FFFFFF"/>
        <w:spacing w:line="360" w:lineRule="auto"/>
        <w:ind w:firstLine="709"/>
        <w:jc w:val="both"/>
        <w:rPr>
          <w:sz w:val="28"/>
          <w:szCs w:val="28"/>
        </w:rPr>
      </w:pPr>
      <w:r w:rsidRPr="00A7137A">
        <w:rPr>
          <w:sz w:val="28"/>
          <w:szCs w:val="28"/>
        </w:rPr>
        <w:t>Долгосрочное кредитное финансирование имеет свои особенности. В первую очередь в этом случае требуется обеспечить жесткие сроки погашение кредита и выплаты процентов. Соблюдение этих сроков сопряжено с риском, присущим любому инвестиционному проекту. Поэтому коммерческие банки, прежде чем выделить кредит, подвергнут пристальному анализу все расчеты по инвестиционному проекту и в случае положительного решения, выделяют кредит на часть потребных инвестиционных ресурсов, как правило, не более 70% от стоимости проекта. При выполнении данного курсового проекта следует рассмотреть минимум два варианта финансирования:</w:t>
      </w:r>
    </w:p>
    <w:p w:rsidR="00E5206F" w:rsidRPr="00A7137A" w:rsidRDefault="00E5206F" w:rsidP="00A7137A">
      <w:pPr>
        <w:shd w:val="clear" w:color="auto" w:fill="FFFFFF"/>
        <w:spacing w:line="360" w:lineRule="auto"/>
        <w:ind w:firstLine="709"/>
        <w:jc w:val="both"/>
        <w:rPr>
          <w:sz w:val="28"/>
          <w:szCs w:val="28"/>
        </w:rPr>
      </w:pPr>
      <w:r w:rsidRPr="00A7137A">
        <w:rPr>
          <w:sz w:val="28"/>
          <w:szCs w:val="28"/>
        </w:rPr>
        <w:t xml:space="preserve">Вариант 1. Источник финансирования — акционерный капитал в размере </w:t>
      </w:r>
      <w:r w:rsidR="006F32C4" w:rsidRPr="00A7137A">
        <w:rPr>
          <w:sz w:val="28"/>
          <w:szCs w:val="28"/>
        </w:rPr>
        <w:t>9860,49</w:t>
      </w:r>
      <w:r w:rsidRPr="00A7137A">
        <w:rPr>
          <w:sz w:val="28"/>
          <w:szCs w:val="28"/>
        </w:rPr>
        <w:t xml:space="preserve"> млн. руб., из которых </w:t>
      </w:r>
      <w:r w:rsidR="006F32C4" w:rsidRPr="00A7137A">
        <w:rPr>
          <w:sz w:val="28"/>
          <w:szCs w:val="28"/>
        </w:rPr>
        <w:t>8945,9</w:t>
      </w:r>
      <w:r w:rsidRPr="00A7137A">
        <w:rPr>
          <w:sz w:val="28"/>
          <w:szCs w:val="28"/>
        </w:rPr>
        <w:t xml:space="preserve"> млн. руб. направляются на капитальные вложения, и </w:t>
      </w:r>
      <w:r w:rsidR="006F32C4" w:rsidRPr="00A7137A">
        <w:rPr>
          <w:sz w:val="28"/>
          <w:szCs w:val="28"/>
        </w:rPr>
        <w:t>914,63</w:t>
      </w:r>
      <w:r w:rsidRPr="00A7137A">
        <w:rPr>
          <w:sz w:val="28"/>
          <w:szCs w:val="28"/>
        </w:rPr>
        <w:t xml:space="preserve"> млн. руб. — в оборотные средства. Дивиденды начинаем выплачивать в 2002 году в размере 30 % от чистой прибыли.</w:t>
      </w:r>
    </w:p>
    <w:p w:rsidR="00E5206F" w:rsidRPr="00A7137A" w:rsidRDefault="00E5206F" w:rsidP="00A7137A">
      <w:pPr>
        <w:shd w:val="clear" w:color="auto" w:fill="FFFFFF"/>
        <w:spacing w:line="360" w:lineRule="auto"/>
        <w:ind w:firstLine="709"/>
        <w:jc w:val="both"/>
        <w:rPr>
          <w:sz w:val="28"/>
          <w:szCs w:val="28"/>
        </w:rPr>
      </w:pPr>
      <w:r w:rsidRPr="00A7137A">
        <w:rPr>
          <w:sz w:val="28"/>
          <w:szCs w:val="28"/>
        </w:rPr>
        <w:t>Вариант 2. Источниками финансирования являются:</w:t>
      </w:r>
    </w:p>
    <w:p w:rsidR="00E5206F" w:rsidRPr="00A7137A" w:rsidRDefault="00E5206F" w:rsidP="00A7137A">
      <w:pPr>
        <w:shd w:val="clear" w:color="auto" w:fill="FFFFFF"/>
        <w:spacing w:line="360" w:lineRule="auto"/>
        <w:ind w:firstLine="709"/>
        <w:jc w:val="both"/>
        <w:rPr>
          <w:sz w:val="28"/>
          <w:szCs w:val="28"/>
        </w:rPr>
      </w:pPr>
      <w:r w:rsidRPr="00A7137A">
        <w:rPr>
          <w:sz w:val="28"/>
          <w:szCs w:val="28"/>
        </w:rPr>
        <w:t>акционерный капитал (</w:t>
      </w:r>
      <w:r w:rsidR="006F32C4" w:rsidRPr="00A7137A">
        <w:rPr>
          <w:sz w:val="28"/>
          <w:szCs w:val="28"/>
        </w:rPr>
        <w:t>4557,0</w:t>
      </w:r>
      <w:r w:rsidRPr="00A7137A">
        <w:rPr>
          <w:sz w:val="28"/>
          <w:szCs w:val="28"/>
        </w:rPr>
        <w:t xml:space="preserve"> млн. руб.) - дивиденды начинаем начислять в 2002 году в размере 20 % от чистой прибыли;</w:t>
      </w:r>
    </w:p>
    <w:p w:rsidR="00E5206F" w:rsidRPr="00A7137A" w:rsidRDefault="00E5206F" w:rsidP="00A7137A">
      <w:pPr>
        <w:shd w:val="clear" w:color="auto" w:fill="FFFFFF"/>
        <w:spacing w:line="360" w:lineRule="auto"/>
        <w:ind w:firstLine="709"/>
        <w:jc w:val="both"/>
        <w:rPr>
          <w:sz w:val="28"/>
          <w:szCs w:val="28"/>
        </w:rPr>
      </w:pPr>
      <w:r w:rsidRPr="00A7137A">
        <w:rPr>
          <w:sz w:val="28"/>
          <w:szCs w:val="28"/>
        </w:rPr>
        <w:t>долгосрочный кредит банка (</w:t>
      </w:r>
      <w:r w:rsidR="006F32C4" w:rsidRPr="00A7137A">
        <w:rPr>
          <w:sz w:val="28"/>
          <w:szCs w:val="28"/>
        </w:rPr>
        <w:t>5303,48</w:t>
      </w:r>
      <w:r w:rsidRPr="00A7137A">
        <w:rPr>
          <w:sz w:val="28"/>
          <w:szCs w:val="28"/>
        </w:rPr>
        <w:t xml:space="preserve"> млн.</w:t>
      </w:r>
      <w:r w:rsidR="00A7137A">
        <w:rPr>
          <w:sz w:val="28"/>
          <w:szCs w:val="28"/>
        </w:rPr>
        <w:t xml:space="preserve"> </w:t>
      </w:r>
      <w:r w:rsidRPr="00A7137A">
        <w:rPr>
          <w:sz w:val="28"/>
          <w:szCs w:val="28"/>
        </w:rPr>
        <w:t>руб.) - с</w:t>
      </w:r>
      <w:r w:rsidR="00A7137A">
        <w:rPr>
          <w:sz w:val="28"/>
          <w:szCs w:val="28"/>
        </w:rPr>
        <w:t xml:space="preserve"> </w:t>
      </w:r>
      <w:r w:rsidRPr="00A7137A">
        <w:rPr>
          <w:sz w:val="28"/>
          <w:szCs w:val="28"/>
        </w:rPr>
        <w:t>банковским кредитом рассчитываемся в 2003 году (12% годовых, сложный процент).</w:t>
      </w:r>
    </w:p>
    <w:p w:rsidR="00E5206F" w:rsidRPr="00A7137A" w:rsidRDefault="00E5206F" w:rsidP="00A7137A">
      <w:pPr>
        <w:shd w:val="clear" w:color="auto" w:fill="FFFFFF"/>
        <w:spacing w:line="360" w:lineRule="auto"/>
        <w:ind w:firstLine="709"/>
        <w:jc w:val="both"/>
        <w:rPr>
          <w:sz w:val="28"/>
          <w:szCs w:val="28"/>
        </w:rPr>
      </w:pPr>
      <w:r w:rsidRPr="00A7137A">
        <w:rPr>
          <w:sz w:val="28"/>
          <w:szCs w:val="28"/>
        </w:rPr>
        <w:t xml:space="preserve">Информация об источниках финансирования приведена в таблице </w:t>
      </w:r>
      <w:r w:rsidR="006F32C4" w:rsidRPr="00A7137A">
        <w:rPr>
          <w:sz w:val="28"/>
          <w:szCs w:val="28"/>
        </w:rPr>
        <w:t>16</w:t>
      </w:r>
      <w:r w:rsidRPr="00A7137A">
        <w:rPr>
          <w:sz w:val="28"/>
          <w:szCs w:val="28"/>
        </w:rPr>
        <w:t>.</w:t>
      </w:r>
    </w:p>
    <w:p w:rsidR="00E5206F" w:rsidRPr="00A7137A" w:rsidRDefault="00E5206F" w:rsidP="00A7137A">
      <w:pPr>
        <w:shd w:val="clear" w:color="auto" w:fill="FFFFFF"/>
        <w:spacing w:line="360" w:lineRule="auto"/>
        <w:ind w:firstLine="709"/>
        <w:jc w:val="both"/>
        <w:rPr>
          <w:sz w:val="28"/>
          <w:szCs w:val="28"/>
        </w:rPr>
      </w:pPr>
    </w:p>
    <w:tbl>
      <w:tblPr>
        <w:tblW w:w="8670" w:type="dxa"/>
        <w:jc w:val="center"/>
        <w:tblLook w:val="0000" w:firstRow="0" w:lastRow="0" w:firstColumn="0" w:lastColumn="0" w:noHBand="0" w:noVBand="0"/>
      </w:tblPr>
      <w:tblGrid>
        <w:gridCol w:w="2580"/>
        <w:gridCol w:w="1720"/>
        <w:gridCol w:w="4370"/>
      </w:tblGrid>
      <w:tr w:rsidR="00406538" w:rsidRPr="00A7137A">
        <w:trPr>
          <w:trHeight w:val="255"/>
          <w:jc w:val="center"/>
        </w:trPr>
        <w:tc>
          <w:tcPr>
            <w:tcW w:w="2580" w:type="dxa"/>
            <w:tcBorders>
              <w:top w:val="single" w:sz="4" w:space="0" w:color="auto"/>
              <w:left w:val="single" w:sz="4" w:space="0" w:color="auto"/>
              <w:bottom w:val="single" w:sz="4" w:space="0" w:color="auto"/>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Источник финансирования</w:t>
            </w:r>
          </w:p>
        </w:tc>
        <w:tc>
          <w:tcPr>
            <w:tcW w:w="1720" w:type="dxa"/>
            <w:tcBorders>
              <w:top w:val="single" w:sz="4" w:space="0" w:color="auto"/>
              <w:left w:val="nil"/>
              <w:bottom w:val="single" w:sz="4" w:space="0" w:color="auto"/>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Сумма, млн.руб.</w:t>
            </w:r>
          </w:p>
        </w:tc>
        <w:tc>
          <w:tcPr>
            <w:tcW w:w="4370" w:type="dxa"/>
            <w:tcBorders>
              <w:top w:val="single" w:sz="4" w:space="0" w:color="auto"/>
              <w:left w:val="nil"/>
              <w:bottom w:val="single" w:sz="4" w:space="0" w:color="auto"/>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Условия финансирования</w:t>
            </w:r>
          </w:p>
        </w:tc>
      </w:tr>
      <w:tr w:rsidR="00406538" w:rsidRPr="00A7137A">
        <w:trPr>
          <w:trHeight w:val="255"/>
          <w:jc w:val="center"/>
        </w:trPr>
        <w:tc>
          <w:tcPr>
            <w:tcW w:w="8670" w:type="dxa"/>
            <w:gridSpan w:val="3"/>
            <w:tcBorders>
              <w:top w:val="single" w:sz="4" w:space="0" w:color="auto"/>
              <w:left w:val="single" w:sz="4" w:space="0" w:color="auto"/>
              <w:bottom w:val="single" w:sz="4" w:space="0" w:color="auto"/>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Вариант 1</w:t>
            </w:r>
          </w:p>
        </w:tc>
      </w:tr>
      <w:tr w:rsidR="00406538" w:rsidRPr="00A7137A">
        <w:trPr>
          <w:trHeight w:val="255"/>
          <w:jc w:val="center"/>
        </w:trPr>
        <w:tc>
          <w:tcPr>
            <w:tcW w:w="2580" w:type="dxa"/>
            <w:tcBorders>
              <w:top w:val="nil"/>
              <w:left w:val="single" w:sz="4" w:space="0" w:color="auto"/>
              <w:bottom w:val="single" w:sz="4" w:space="0" w:color="auto"/>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1.Акционерный капитал</w:t>
            </w:r>
          </w:p>
        </w:tc>
        <w:tc>
          <w:tcPr>
            <w:tcW w:w="1720" w:type="dxa"/>
            <w:tcBorders>
              <w:top w:val="nil"/>
              <w:left w:val="nil"/>
              <w:bottom w:val="single" w:sz="4" w:space="0" w:color="auto"/>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9768,25</w:t>
            </w:r>
          </w:p>
        </w:tc>
        <w:tc>
          <w:tcPr>
            <w:tcW w:w="4370" w:type="dxa"/>
            <w:tcBorders>
              <w:top w:val="nil"/>
              <w:left w:val="nil"/>
              <w:bottom w:val="single" w:sz="4" w:space="0" w:color="auto"/>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Начало первого платежа - 2002 год</w:t>
            </w:r>
          </w:p>
        </w:tc>
      </w:tr>
      <w:tr w:rsidR="00406538" w:rsidRPr="00A7137A">
        <w:trPr>
          <w:trHeight w:val="255"/>
          <w:jc w:val="center"/>
        </w:trPr>
        <w:tc>
          <w:tcPr>
            <w:tcW w:w="8670" w:type="dxa"/>
            <w:gridSpan w:val="3"/>
            <w:tcBorders>
              <w:top w:val="single" w:sz="4" w:space="0" w:color="auto"/>
              <w:left w:val="single" w:sz="4" w:space="0" w:color="auto"/>
              <w:bottom w:val="single" w:sz="4" w:space="0" w:color="auto"/>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 xml:space="preserve">Вариант 2 </w:t>
            </w:r>
          </w:p>
        </w:tc>
      </w:tr>
      <w:tr w:rsidR="00406538" w:rsidRPr="00A7137A">
        <w:trPr>
          <w:trHeight w:val="255"/>
          <w:jc w:val="center"/>
        </w:trPr>
        <w:tc>
          <w:tcPr>
            <w:tcW w:w="2580" w:type="dxa"/>
            <w:tcBorders>
              <w:top w:val="nil"/>
              <w:left w:val="single" w:sz="4" w:space="0" w:color="auto"/>
              <w:bottom w:val="single" w:sz="4" w:space="0" w:color="auto"/>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1.Акционерный капитал</w:t>
            </w:r>
          </w:p>
        </w:tc>
        <w:tc>
          <w:tcPr>
            <w:tcW w:w="1720" w:type="dxa"/>
            <w:tcBorders>
              <w:top w:val="nil"/>
              <w:left w:val="nil"/>
              <w:bottom w:val="single" w:sz="4" w:space="0" w:color="auto"/>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4464,77</w:t>
            </w:r>
          </w:p>
        </w:tc>
        <w:tc>
          <w:tcPr>
            <w:tcW w:w="4370" w:type="dxa"/>
            <w:tcBorders>
              <w:top w:val="nil"/>
              <w:left w:val="nil"/>
              <w:bottom w:val="nil"/>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Начало первого платежа - 2002 год</w:t>
            </w:r>
          </w:p>
        </w:tc>
      </w:tr>
      <w:tr w:rsidR="00406538" w:rsidRPr="00A7137A">
        <w:trPr>
          <w:trHeight w:val="255"/>
          <w:jc w:val="center"/>
        </w:trPr>
        <w:tc>
          <w:tcPr>
            <w:tcW w:w="2580" w:type="dxa"/>
            <w:vMerge w:val="restart"/>
            <w:tcBorders>
              <w:top w:val="nil"/>
              <w:left w:val="single" w:sz="4" w:space="0" w:color="auto"/>
              <w:bottom w:val="single" w:sz="4" w:space="0" w:color="000000"/>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2.Заёмный капитал</w:t>
            </w:r>
          </w:p>
        </w:tc>
        <w:tc>
          <w:tcPr>
            <w:tcW w:w="1720" w:type="dxa"/>
            <w:vMerge w:val="restart"/>
            <w:tcBorders>
              <w:top w:val="nil"/>
              <w:left w:val="single" w:sz="4" w:space="0" w:color="auto"/>
              <w:bottom w:val="single" w:sz="4" w:space="0" w:color="000000"/>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5303,48283</w:t>
            </w:r>
          </w:p>
        </w:tc>
        <w:tc>
          <w:tcPr>
            <w:tcW w:w="4370" w:type="dxa"/>
            <w:tcBorders>
              <w:top w:val="single" w:sz="4" w:space="0" w:color="auto"/>
              <w:left w:val="nil"/>
              <w:bottom w:val="nil"/>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Начало получения - 2000 год</w:t>
            </w:r>
          </w:p>
        </w:tc>
      </w:tr>
      <w:tr w:rsidR="00406538" w:rsidRPr="00A7137A">
        <w:trPr>
          <w:trHeight w:val="255"/>
          <w:jc w:val="center"/>
        </w:trPr>
        <w:tc>
          <w:tcPr>
            <w:tcW w:w="2580" w:type="dxa"/>
            <w:vMerge/>
            <w:tcBorders>
              <w:top w:val="nil"/>
              <w:left w:val="single" w:sz="4" w:space="0" w:color="auto"/>
              <w:bottom w:val="single" w:sz="4" w:space="0" w:color="000000"/>
              <w:right w:val="single" w:sz="4" w:space="0" w:color="auto"/>
            </w:tcBorders>
            <w:vAlign w:val="center"/>
          </w:tcPr>
          <w:p w:rsidR="00406538" w:rsidRPr="003A7199" w:rsidRDefault="00406538" w:rsidP="003A7199">
            <w:pPr>
              <w:spacing w:line="360" w:lineRule="auto"/>
              <w:jc w:val="both"/>
              <w:rPr>
                <w:rFonts w:cs="Arial CYR"/>
                <w:sz w:val="20"/>
                <w:szCs w:val="20"/>
              </w:rPr>
            </w:pPr>
          </w:p>
        </w:tc>
        <w:tc>
          <w:tcPr>
            <w:tcW w:w="1720" w:type="dxa"/>
            <w:vMerge/>
            <w:tcBorders>
              <w:top w:val="nil"/>
              <w:left w:val="single" w:sz="4" w:space="0" w:color="auto"/>
              <w:bottom w:val="single" w:sz="4" w:space="0" w:color="000000"/>
              <w:right w:val="single" w:sz="4" w:space="0" w:color="auto"/>
            </w:tcBorders>
            <w:vAlign w:val="center"/>
          </w:tcPr>
          <w:p w:rsidR="00406538" w:rsidRPr="003A7199" w:rsidRDefault="00406538" w:rsidP="003A7199">
            <w:pPr>
              <w:spacing w:line="360" w:lineRule="auto"/>
              <w:jc w:val="both"/>
              <w:rPr>
                <w:rFonts w:cs="Arial CYR"/>
                <w:sz w:val="20"/>
                <w:szCs w:val="20"/>
              </w:rPr>
            </w:pPr>
          </w:p>
        </w:tc>
        <w:tc>
          <w:tcPr>
            <w:tcW w:w="4370" w:type="dxa"/>
            <w:tcBorders>
              <w:top w:val="nil"/>
              <w:left w:val="nil"/>
              <w:bottom w:val="nil"/>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Начало погашения - 2003 год</w:t>
            </w:r>
          </w:p>
        </w:tc>
      </w:tr>
      <w:tr w:rsidR="00406538" w:rsidRPr="00A7137A">
        <w:trPr>
          <w:trHeight w:val="255"/>
          <w:jc w:val="center"/>
        </w:trPr>
        <w:tc>
          <w:tcPr>
            <w:tcW w:w="2580" w:type="dxa"/>
            <w:vMerge/>
            <w:tcBorders>
              <w:top w:val="nil"/>
              <w:left w:val="single" w:sz="4" w:space="0" w:color="auto"/>
              <w:bottom w:val="single" w:sz="4" w:space="0" w:color="000000"/>
              <w:right w:val="single" w:sz="4" w:space="0" w:color="auto"/>
            </w:tcBorders>
            <w:vAlign w:val="center"/>
          </w:tcPr>
          <w:p w:rsidR="00406538" w:rsidRPr="003A7199" w:rsidRDefault="00406538" w:rsidP="003A7199">
            <w:pPr>
              <w:spacing w:line="360" w:lineRule="auto"/>
              <w:jc w:val="both"/>
              <w:rPr>
                <w:rFonts w:cs="Arial CYR"/>
                <w:sz w:val="20"/>
                <w:szCs w:val="20"/>
              </w:rPr>
            </w:pPr>
          </w:p>
        </w:tc>
        <w:tc>
          <w:tcPr>
            <w:tcW w:w="1720" w:type="dxa"/>
            <w:vMerge/>
            <w:tcBorders>
              <w:top w:val="nil"/>
              <w:left w:val="single" w:sz="4" w:space="0" w:color="auto"/>
              <w:bottom w:val="single" w:sz="4" w:space="0" w:color="000000"/>
              <w:right w:val="single" w:sz="4" w:space="0" w:color="auto"/>
            </w:tcBorders>
            <w:vAlign w:val="center"/>
          </w:tcPr>
          <w:p w:rsidR="00406538" w:rsidRPr="003A7199" w:rsidRDefault="00406538" w:rsidP="003A7199">
            <w:pPr>
              <w:spacing w:line="360" w:lineRule="auto"/>
              <w:jc w:val="both"/>
              <w:rPr>
                <w:rFonts w:cs="Arial CYR"/>
                <w:sz w:val="20"/>
                <w:szCs w:val="20"/>
              </w:rPr>
            </w:pPr>
          </w:p>
        </w:tc>
        <w:tc>
          <w:tcPr>
            <w:tcW w:w="4370" w:type="dxa"/>
            <w:tcBorders>
              <w:top w:val="nil"/>
              <w:left w:val="nil"/>
              <w:bottom w:val="nil"/>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Срок ссуды - 3 года</w:t>
            </w:r>
          </w:p>
        </w:tc>
      </w:tr>
      <w:tr w:rsidR="00406538" w:rsidRPr="00A7137A">
        <w:trPr>
          <w:trHeight w:val="255"/>
          <w:jc w:val="center"/>
        </w:trPr>
        <w:tc>
          <w:tcPr>
            <w:tcW w:w="2580" w:type="dxa"/>
            <w:vMerge/>
            <w:tcBorders>
              <w:top w:val="nil"/>
              <w:left w:val="single" w:sz="4" w:space="0" w:color="auto"/>
              <w:bottom w:val="single" w:sz="4" w:space="0" w:color="000000"/>
              <w:right w:val="single" w:sz="4" w:space="0" w:color="auto"/>
            </w:tcBorders>
            <w:vAlign w:val="center"/>
          </w:tcPr>
          <w:p w:rsidR="00406538" w:rsidRPr="003A7199" w:rsidRDefault="00406538" w:rsidP="003A7199">
            <w:pPr>
              <w:spacing w:line="360" w:lineRule="auto"/>
              <w:jc w:val="both"/>
              <w:rPr>
                <w:rFonts w:cs="Arial CYR"/>
                <w:sz w:val="20"/>
                <w:szCs w:val="20"/>
              </w:rPr>
            </w:pPr>
          </w:p>
        </w:tc>
        <w:tc>
          <w:tcPr>
            <w:tcW w:w="1720" w:type="dxa"/>
            <w:vMerge/>
            <w:tcBorders>
              <w:top w:val="nil"/>
              <w:left w:val="single" w:sz="4" w:space="0" w:color="auto"/>
              <w:bottom w:val="single" w:sz="4" w:space="0" w:color="000000"/>
              <w:right w:val="single" w:sz="4" w:space="0" w:color="auto"/>
            </w:tcBorders>
            <w:vAlign w:val="center"/>
          </w:tcPr>
          <w:p w:rsidR="00406538" w:rsidRPr="003A7199" w:rsidRDefault="00406538" w:rsidP="003A7199">
            <w:pPr>
              <w:spacing w:line="360" w:lineRule="auto"/>
              <w:jc w:val="both"/>
              <w:rPr>
                <w:rFonts w:cs="Arial CYR"/>
                <w:sz w:val="20"/>
                <w:szCs w:val="20"/>
              </w:rPr>
            </w:pPr>
          </w:p>
        </w:tc>
        <w:tc>
          <w:tcPr>
            <w:tcW w:w="4370" w:type="dxa"/>
            <w:tcBorders>
              <w:top w:val="nil"/>
              <w:left w:val="nil"/>
              <w:bottom w:val="nil"/>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Вид погашения - по частям (сложный процент)</w:t>
            </w:r>
          </w:p>
        </w:tc>
      </w:tr>
      <w:tr w:rsidR="00406538" w:rsidRPr="00A7137A">
        <w:trPr>
          <w:trHeight w:val="255"/>
          <w:jc w:val="center"/>
        </w:trPr>
        <w:tc>
          <w:tcPr>
            <w:tcW w:w="2580" w:type="dxa"/>
            <w:vMerge/>
            <w:tcBorders>
              <w:top w:val="nil"/>
              <w:left w:val="single" w:sz="4" w:space="0" w:color="auto"/>
              <w:bottom w:val="single" w:sz="4" w:space="0" w:color="000000"/>
              <w:right w:val="single" w:sz="4" w:space="0" w:color="auto"/>
            </w:tcBorders>
            <w:vAlign w:val="center"/>
          </w:tcPr>
          <w:p w:rsidR="00406538" w:rsidRPr="003A7199" w:rsidRDefault="00406538" w:rsidP="003A7199">
            <w:pPr>
              <w:spacing w:line="360" w:lineRule="auto"/>
              <w:jc w:val="both"/>
              <w:rPr>
                <w:rFonts w:cs="Arial CYR"/>
                <w:sz w:val="20"/>
                <w:szCs w:val="20"/>
              </w:rPr>
            </w:pPr>
          </w:p>
        </w:tc>
        <w:tc>
          <w:tcPr>
            <w:tcW w:w="1720" w:type="dxa"/>
            <w:vMerge/>
            <w:tcBorders>
              <w:top w:val="nil"/>
              <w:left w:val="single" w:sz="4" w:space="0" w:color="auto"/>
              <w:bottom w:val="single" w:sz="4" w:space="0" w:color="000000"/>
              <w:right w:val="single" w:sz="4" w:space="0" w:color="auto"/>
            </w:tcBorders>
            <w:vAlign w:val="center"/>
          </w:tcPr>
          <w:p w:rsidR="00406538" w:rsidRPr="003A7199" w:rsidRDefault="00406538" w:rsidP="003A7199">
            <w:pPr>
              <w:spacing w:line="360" w:lineRule="auto"/>
              <w:jc w:val="both"/>
              <w:rPr>
                <w:rFonts w:cs="Arial CYR"/>
                <w:sz w:val="20"/>
                <w:szCs w:val="20"/>
              </w:rPr>
            </w:pPr>
          </w:p>
        </w:tc>
        <w:tc>
          <w:tcPr>
            <w:tcW w:w="4370" w:type="dxa"/>
            <w:tcBorders>
              <w:top w:val="nil"/>
              <w:left w:val="nil"/>
              <w:bottom w:val="single" w:sz="4" w:space="0" w:color="auto"/>
              <w:right w:val="single" w:sz="4" w:space="0" w:color="auto"/>
            </w:tcBorders>
            <w:noWrap/>
            <w:vAlign w:val="bottom"/>
          </w:tcPr>
          <w:p w:rsidR="00406538" w:rsidRPr="003A7199" w:rsidRDefault="00406538" w:rsidP="003A7199">
            <w:pPr>
              <w:spacing w:line="360" w:lineRule="auto"/>
              <w:jc w:val="both"/>
              <w:rPr>
                <w:rFonts w:cs="Arial CYR"/>
                <w:sz w:val="20"/>
                <w:szCs w:val="20"/>
              </w:rPr>
            </w:pPr>
            <w:r w:rsidRPr="003A7199">
              <w:rPr>
                <w:rFonts w:cs="Arial CYR"/>
                <w:sz w:val="20"/>
                <w:szCs w:val="20"/>
              </w:rPr>
              <w:t>Процентная ставка - 12%</w:t>
            </w:r>
          </w:p>
        </w:tc>
      </w:tr>
    </w:tbl>
    <w:p w:rsidR="006F32C4" w:rsidRPr="00A7137A" w:rsidRDefault="006F32C4" w:rsidP="00A7137A">
      <w:pPr>
        <w:shd w:val="clear" w:color="auto" w:fill="FFFFFF"/>
        <w:spacing w:line="360" w:lineRule="auto"/>
        <w:ind w:firstLine="709"/>
        <w:jc w:val="both"/>
        <w:rPr>
          <w:sz w:val="28"/>
          <w:szCs w:val="28"/>
        </w:rPr>
      </w:pPr>
    </w:p>
    <w:p w:rsidR="006F32C4" w:rsidRPr="00A7137A" w:rsidRDefault="006F32C4" w:rsidP="00A7137A">
      <w:pPr>
        <w:spacing w:line="360" w:lineRule="auto"/>
        <w:ind w:firstLine="709"/>
        <w:jc w:val="both"/>
        <w:rPr>
          <w:sz w:val="28"/>
          <w:szCs w:val="28"/>
        </w:rPr>
      </w:pPr>
      <w:r w:rsidRPr="00A7137A">
        <w:rPr>
          <w:sz w:val="28"/>
          <w:szCs w:val="28"/>
        </w:rPr>
        <w:t>Таблица 16 - Источники финансирования</w:t>
      </w:r>
    </w:p>
    <w:p w:rsidR="00814C38" w:rsidRPr="003A7199" w:rsidRDefault="003A7199" w:rsidP="003A7199">
      <w:pPr>
        <w:spacing w:line="360" w:lineRule="auto"/>
        <w:ind w:firstLine="709"/>
        <w:jc w:val="center"/>
        <w:rPr>
          <w:b/>
          <w:sz w:val="28"/>
          <w:szCs w:val="28"/>
        </w:rPr>
      </w:pPr>
      <w:r>
        <w:rPr>
          <w:sz w:val="28"/>
          <w:szCs w:val="28"/>
        </w:rPr>
        <w:br w:type="page"/>
      </w:r>
      <w:r w:rsidR="00814C38" w:rsidRPr="003A7199">
        <w:rPr>
          <w:b/>
          <w:sz w:val="28"/>
          <w:szCs w:val="28"/>
        </w:rPr>
        <w:t>11. Обеспечение возврата инвестиционных вложений</w:t>
      </w:r>
    </w:p>
    <w:p w:rsidR="00814C38" w:rsidRPr="00A7137A" w:rsidRDefault="00814C38" w:rsidP="00A7137A">
      <w:pPr>
        <w:spacing w:line="360" w:lineRule="auto"/>
        <w:ind w:firstLine="709"/>
        <w:jc w:val="both"/>
        <w:rPr>
          <w:sz w:val="28"/>
          <w:szCs w:val="28"/>
        </w:rPr>
      </w:pPr>
    </w:p>
    <w:p w:rsidR="00814C38" w:rsidRPr="00A7137A" w:rsidRDefault="00814C38" w:rsidP="00A7137A">
      <w:pPr>
        <w:shd w:val="clear" w:color="auto" w:fill="FFFFFF"/>
        <w:spacing w:line="360" w:lineRule="auto"/>
        <w:ind w:firstLine="709"/>
        <w:jc w:val="both"/>
        <w:rPr>
          <w:sz w:val="28"/>
          <w:szCs w:val="28"/>
        </w:rPr>
      </w:pPr>
      <w:r w:rsidRPr="00A7137A">
        <w:rPr>
          <w:sz w:val="28"/>
          <w:szCs w:val="28"/>
        </w:rPr>
        <w:t>Инвестиционный проект предполагает получение некоторого пото</w:t>
      </w:r>
      <w:r w:rsidRPr="00A7137A">
        <w:rPr>
          <w:sz w:val="28"/>
          <w:szCs w:val="28"/>
        </w:rPr>
        <w:softHyphen/>
        <w:t>ка доходов на протяжении расчетного периода, по окончании которого инвестор возвращает стоимость инвестиций вместе с процентами. В практике наибольшее распространение имеют два способа возмещения инвестированной суммы: прямолинейный (пропорциональный) возврат инвестиций; возврат инвестиций в виде серии равновеликих выплат. В данном курсовом проекте будем использовать прямолинейный метод возврата инвестиций.</w:t>
      </w:r>
    </w:p>
    <w:p w:rsidR="00814C38" w:rsidRPr="00A7137A" w:rsidRDefault="00814C38" w:rsidP="00A7137A">
      <w:pPr>
        <w:shd w:val="clear" w:color="auto" w:fill="FFFFFF"/>
        <w:spacing w:line="360" w:lineRule="auto"/>
        <w:ind w:firstLine="709"/>
        <w:jc w:val="both"/>
        <w:rPr>
          <w:sz w:val="28"/>
          <w:szCs w:val="28"/>
        </w:rPr>
      </w:pPr>
      <w:r w:rsidRPr="00A7137A">
        <w:rPr>
          <w:sz w:val="28"/>
          <w:szCs w:val="28"/>
        </w:rPr>
        <w:t>Метод пропорционального возврата основной суммы кредита предполагает, что возмещение происходит ежегодно равными частями. Применение метода рассмотрим на условном примере.</w:t>
      </w:r>
    </w:p>
    <w:p w:rsidR="00814C38" w:rsidRPr="00A7137A" w:rsidRDefault="00814C38" w:rsidP="00A7137A">
      <w:pPr>
        <w:shd w:val="clear" w:color="auto" w:fill="FFFFFF"/>
        <w:spacing w:line="360" w:lineRule="auto"/>
        <w:ind w:firstLine="709"/>
        <w:jc w:val="both"/>
        <w:rPr>
          <w:sz w:val="28"/>
          <w:szCs w:val="28"/>
        </w:rPr>
      </w:pPr>
      <w:r w:rsidRPr="00A7137A">
        <w:rPr>
          <w:sz w:val="28"/>
          <w:szCs w:val="28"/>
        </w:rPr>
        <w:t>В данном курсовом проекте предусмотрена выдача кредита на 3 года в размере 5303,48 млн.руб. под 12% годовых,</w:t>
      </w:r>
      <w:r w:rsidR="00A7137A">
        <w:rPr>
          <w:sz w:val="28"/>
          <w:szCs w:val="28"/>
        </w:rPr>
        <w:t xml:space="preserve"> </w:t>
      </w:r>
      <w:r w:rsidRPr="00A7137A">
        <w:rPr>
          <w:sz w:val="28"/>
          <w:szCs w:val="28"/>
        </w:rPr>
        <w:t xml:space="preserve">погашение которого начинается с 2003 года. Ежегодная норма возврата составит 33,3 %. Каждый год будет возвращаться 33,3 % от основной суммы инвестиций в </w:t>
      </w:r>
      <w:r w:rsidR="00320B56" w:rsidRPr="00A7137A">
        <w:rPr>
          <w:sz w:val="28"/>
          <w:szCs w:val="28"/>
        </w:rPr>
        <w:t>5303,48</w:t>
      </w:r>
      <w:r w:rsidRPr="00A7137A">
        <w:rPr>
          <w:sz w:val="28"/>
          <w:szCs w:val="28"/>
        </w:rPr>
        <w:t xml:space="preserve"> млн.руб., а также ежегодно будут выплачиваться проценты, начисляемые на оставшуюся сумму долга в размере 12 % годовых.</w:t>
      </w:r>
    </w:p>
    <w:p w:rsidR="00814C38" w:rsidRPr="00A7137A" w:rsidRDefault="00814C38" w:rsidP="00A7137A">
      <w:pPr>
        <w:shd w:val="clear" w:color="auto" w:fill="FFFFFF"/>
        <w:spacing w:line="360" w:lineRule="auto"/>
        <w:ind w:firstLine="709"/>
        <w:jc w:val="both"/>
        <w:rPr>
          <w:sz w:val="28"/>
          <w:szCs w:val="28"/>
        </w:rPr>
      </w:pPr>
      <w:r w:rsidRPr="00A7137A">
        <w:rPr>
          <w:sz w:val="28"/>
          <w:szCs w:val="28"/>
        </w:rPr>
        <w:t xml:space="preserve">В первый год возврат основной суммы составит </w:t>
      </w:r>
      <w:r w:rsidR="00320B56" w:rsidRPr="00A7137A">
        <w:rPr>
          <w:sz w:val="28"/>
          <w:szCs w:val="28"/>
        </w:rPr>
        <w:t>1767,83</w:t>
      </w:r>
      <w:r w:rsidRPr="00A7137A">
        <w:rPr>
          <w:sz w:val="28"/>
          <w:szCs w:val="28"/>
        </w:rPr>
        <w:t xml:space="preserve"> млн.руб., а проценты составят </w:t>
      </w:r>
      <w:r w:rsidR="00320B56" w:rsidRPr="00A7137A">
        <w:rPr>
          <w:sz w:val="28"/>
          <w:szCs w:val="28"/>
        </w:rPr>
        <w:t>636,42</w:t>
      </w:r>
      <w:r w:rsidRPr="00A7137A">
        <w:rPr>
          <w:sz w:val="28"/>
          <w:szCs w:val="28"/>
        </w:rPr>
        <w:t xml:space="preserve"> млн.руб. Общие выплаты составят </w:t>
      </w:r>
      <w:r w:rsidR="00320B56" w:rsidRPr="00A7137A">
        <w:rPr>
          <w:sz w:val="28"/>
          <w:szCs w:val="28"/>
        </w:rPr>
        <w:t>2404,25</w:t>
      </w:r>
      <w:r w:rsidRPr="00A7137A">
        <w:rPr>
          <w:sz w:val="28"/>
          <w:szCs w:val="28"/>
        </w:rPr>
        <w:t xml:space="preserve"> млн.руб. Расчеты выплат по остальным годам расчетного периода представлены в таблице </w:t>
      </w:r>
      <w:r w:rsidR="00320B56" w:rsidRPr="00A7137A">
        <w:rPr>
          <w:sz w:val="28"/>
          <w:szCs w:val="28"/>
        </w:rPr>
        <w:t>17</w:t>
      </w:r>
      <w:r w:rsidRPr="00A7137A">
        <w:rPr>
          <w:sz w:val="28"/>
          <w:szCs w:val="28"/>
        </w:rPr>
        <w:t>.</w:t>
      </w:r>
    </w:p>
    <w:p w:rsidR="00814C38" w:rsidRPr="00A7137A" w:rsidRDefault="00814C38" w:rsidP="00A7137A">
      <w:pPr>
        <w:shd w:val="clear" w:color="auto" w:fill="FFFFFF"/>
        <w:spacing w:line="360" w:lineRule="auto"/>
        <w:ind w:firstLine="709"/>
        <w:jc w:val="both"/>
        <w:rPr>
          <w:sz w:val="28"/>
          <w:szCs w:val="16"/>
        </w:rPr>
      </w:pPr>
    </w:p>
    <w:tbl>
      <w:tblPr>
        <w:tblW w:w="6980" w:type="dxa"/>
        <w:jc w:val="center"/>
        <w:tblLook w:val="0000" w:firstRow="0" w:lastRow="0" w:firstColumn="0" w:lastColumn="0" w:noHBand="0" w:noVBand="0"/>
      </w:tblPr>
      <w:tblGrid>
        <w:gridCol w:w="786"/>
        <w:gridCol w:w="1820"/>
        <w:gridCol w:w="2300"/>
        <w:gridCol w:w="1136"/>
        <w:gridCol w:w="1060"/>
      </w:tblGrid>
      <w:tr w:rsidR="00945AFE" w:rsidRPr="00A7137A">
        <w:trPr>
          <w:trHeight w:val="483"/>
          <w:jc w:val="center"/>
        </w:trPr>
        <w:tc>
          <w:tcPr>
            <w:tcW w:w="680" w:type="dxa"/>
            <w:vMerge w:val="restart"/>
            <w:tcBorders>
              <w:top w:val="single" w:sz="4" w:space="0" w:color="auto"/>
              <w:left w:val="single" w:sz="4" w:space="0" w:color="auto"/>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Годы</w:t>
            </w:r>
          </w:p>
        </w:tc>
        <w:tc>
          <w:tcPr>
            <w:tcW w:w="1820" w:type="dxa"/>
            <w:vMerge w:val="restart"/>
            <w:tcBorders>
              <w:top w:val="single" w:sz="4" w:space="0" w:color="auto"/>
              <w:left w:val="single" w:sz="4" w:space="0" w:color="auto"/>
              <w:bottom w:val="single" w:sz="4" w:space="0" w:color="auto"/>
              <w:right w:val="single" w:sz="4" w:space="0" w:color="auto"/>
            </w:tcBorders>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Возмещение основной суммы</w:t>
            </w:r>
          </w:p>
        </w:tc>
        <w:tc>
          <w:tcPr>
            <w:tcW w:w="2300" w:type="dxa"/>
            <w:vMerge w:val="restart"/>
            <w:tcBorders>
              <w:top w:val="single" w:sz="4" w:space="0" w:color="auto"/>
              <w:left w:val="single" w:sz="4" w:space="0" w:color="auto"/>
              <w:bottom w:val="single" w:sz="4" w:space="0" w:color="auto"/>
              <w:right w:val="single" w:sz="4" w:space="0" w:color="auto"/>
            </w:tcBorders>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Остаток основной суммы на начало года</w:t>
            </w:r>
          </w:p>
        </w:tc>
        <w:tc>
          <w:tcPr>
            <w:tcW w:w="1120" w:type="dxa"/>
            <w:vMerge w:val="restart"/>
            <w:tcBorders>
              <w:top w:val="single" w:sz="4" w:space="0" w:color="auto"/>
              <w:left w:val="single" w:sz="4" w:space="0" w:color="auto"/>
              <w:bottom w:val="single" w:sz="4" w:space="0" w:color="auto"/>
              <w:right w:val="single" w:sz="4" w:space="0" w:color="auto"/>
            </w:tcBorders>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Проценты, руб</w:t>
            </w:r>
          </w:p>
        </w:tc>
        <w:tc>
          <w:tcPr>
            <w:tcW w:w="1060" w:type="dxa"/>
            <w:vMerge w:val="restart"/>
            <w:tcBorders>
              <w:top w:val="single" w:sz="4" w:space="0" w:color="auto"/>
              <w:left w:val="single" w:sz="4" w:space="0" w:color="auto"/>
              <w:bottom w:val="single" w:sz="4" w:space="0" w:color="auto"/>
              <w:right w:val="single" w:sz="4" w:space="0" w:color="auto"/>
            </w:tcBorders>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Общие выплаты</w:t>
            </w:r>
          </w:p>
        </w:tc>
      </w:tr>
      <w:tr w:rsidR="00945AFE" w:rsidRPr="00A7137A">
        <w:trPr>
          <w:trHeight w:val="483"/>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945AFE" w:rsidRPr="003A7199" w:rsidRDefault="00945AFE" w:rsidP="003A7199">
            <w:pPr>
              <w:spacing w:line="360" w:lineRule="auto"/>
              <w:ind w:firstLine="15"/>
              <w:jc w:val="both"/>
              <w:rPr>
                <w:rFonts w:cs="Arial CYR"/>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tcPr>
          <w:p w:rsidR="00945AFE" w:rsidRPr="003A7199" w:rsidRDefault="00945AFE" w:rsidP="003A7199">
            <w:pPr>
              <w:spacing w:line="360" w:lineRule="auto"/>
              <w:ind w:firstLine="15"/>
              <w:jc w:val="both"/>
              <w:rPr>
                <w:rFonts w:cs="Arial CYR"/>
                <w:sz w:val="20"/>
                <w:szCs w:val="20"/>
              </w:rPr>
            </w:pPr>
          </w:p>
        </w:tc>
        <w:tc>
          <w:tcPr>
            <w:tcW w:w="2300" w:type="dxa"/>
            <w:vMerge/>
            <w:tcBorders>
              <w:top w:val="single" w:sz="4" w:space="0" w:color="auto"/>
              <w:left w:val="single" w:sz="4" w:space="0" w:color="auto"/>
              <w:bottom w:val="single" w:sz="4" w:space="0" w:color="auto"/>
              <w:right w:val="single" w:sz="4" w:space="0" w:color="auto"/>
            </w:tcBorders>
            <w:vAlign w:val="center"/>
          </w:tcPr>
          <w:p w:rsidR="00945AFE" w:rsidRPr="003A7199" w:rsidRDefault="00945AFE" w:rsidP="003A7199">
            <w:pPr>
              <w:spacing w:line="360" w:lineRule="auto"/>
              <w:ind w:firstLine="15"/>
              <w:jc w:val="both"/>
              <w:rPr>
                <w:rFonts w:cs="Arial CYR"/>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945AFE" w:rsidRPr="003A7199" w:rsidRDefault="00945AFE" w:rsidP="003A7199">
            <w:pPr>
              <w:spacing w:line="360" w:lineRule="auto"/>
              <w:ind w:firstLine="15"/>
              <w:jc w:val="both"/>
              <w:rPr>
                <w:rFonts w:cs="Arial CYR"/>
                <w:sz w:val="20"/>
                <w:szCs w:val="20"/>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45AFE" w:rsidRPr="003A7199" w:rsidRDefault="00945AFE" w:rsidP="003A7199">
            <w:pPr>
              <w:spacing w:line="360" w:lineRule="auto"/>
              <w:ind w:firstLine="15"/>
              <w:jc w:val="both"/>
              <w:rPr>
                <w:rFonts w:cs="Arial CYR"/>
                <w:sz w:val="20"/>
                <w:szCs w:val="20"/>
              </w:rPr>
            </w:pPr>
          </w:p>
        </w:tc>
      </w:tr>
      <w:tr w:rsidR="00945AFE" w:rsidRPr="00A7137A">
        <w:trPr>
          <w:trHeight w:val="255"/>
          <w:jc w:val="center"/>
        </w:trPr>
        <w:tc>
          <w:tcPr>
            <w:tcW w:w="680" w:type="dxa"/>
            <w:tcBorders>
              <w:top w:val="nil"/>
              <w:left w:val="single" w:sz="4" w:space="0" w:color="auto"/>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1</w:t>
            </w:r>
          </w:p>
        </w:tc>
        <w:tc>
          <w:tcPr>
            <w:tcW w:w="182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1767,83</w:t>
            </w:r>
          </w:p>
        </w:tc>
        <w:tc>
          <w:tcPr>
            <w:tcW w:w="230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5303,48</w:t>
            </w:r>
          </w:p>
        </w:tc>
        <w:tc>
          <w:tcPr>
            <w:tcW w:w="112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636,42</w:t>
            </w:r>
          </w:p>
        </w:tc>
        <w:tc>
          <w:tcPr>
            <w:tcW w:w="106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2404,25</w:t>
            </w:r>
          </w:p>
        </w:tc>
      </w:tr>
      <w:tr w:rsidR="00945AFE" w:rsidRPr="00A7137A">
        <w:trPr>
          <w:trHeight w:val="255"/>
          <w:jc w:val="center"/>
        </w:trPr>
        <w:tc>
          <w:tcPr>
            <w:tcW w:w="680" w:type="dxa"/>
            <w:tcBorders>
              <w:top w:val="nil"/>
              <w:left w:val="single" w:sz="4" w:space="0" w:color="auto"/>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2</w:t>
            </w:r>
          </w:p>
        </w:tc>
        <w:tc>
          <w:tcPr>
            <w:tcW w:w="182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1767,83</w:t>
            </w:r>
          </w:p>
        </w:tc>
        <w:tc>
          <w:tcPr>
            <w:tcW w:w="230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3535,66</w:t>
            </w:r>
          </w:p>
        </w:tc>
        <w:tc>
          <w:tcPr>
            <w:tcW w:w="112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424,28</w:t>
            </w:r>
          </w:p>
        </w:tc>
        <w:tc>
          <w:tcPr>
            <w:tcW w:w="106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2192,11</w:t>
            </w:r>
          </w:p>
        </w:tc>
      </w:tr>
      <w:tr w:rsidR="00945AFE" w:rsidRPr="00A7137A">
        <w:trPr>
          <w:trHeight w:val="255"/>
          <w:jc w:val="center"/>
        </w:trPr>
        <w:tc>
          <w:tcPr>
            <w:tcW w:w="680" w:type="dxa"/>
            <w:tcBorders>
              <w:top w:val="nil"/>
              <w:left w:val="single" w:sz="4" w:space="0" w:color="auto"/>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3</w:t>
            </w:r>
          </w:p>
        </w:tc>
        <w:tc>
          <w:tcPr>
            <w:tcW w:w="182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1767,83</w:t>
            </w:r>
          </w:p>
        </w:tc>
        <w:tc>
          <w:tcPr>
            <w:tcW w:w="230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1767,83</w:t>
            </w:r>
          </w:p>
        </w:tc>
        <w:tc>
          <w:tcPr>
            <w:tcW w:w="112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212,14</w:t>
            </w:r>
          </w:p>
        </w:tc>
        <w:tc>
          <w:tcPr>
            <w:tcW w:w="106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1979,97</w:t>
            </w:r>
          </w:p>
        </w:tc>
      </w:tr>
      <w:tr w:rsidR="00945AFE" w:rsidRPr="00A7137A">
        <w:trPr>
          <w:trHeight w:val="255"/>
          <w:jc w:val="center"/>
        </w:trPr>
        <w:tc>
          <w:tcPr>
            <w:tcW w:w="680" w:type="dxa"/>
            <w:tcBorders>
              <w:top w:val="nil"/>
              <w:left w:val="single" w:sz="4" w:space="0" w:color="auto"/>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Итого:</w:t>
            </w:r>
          </w:p>
        </w:tc>
        <w:tc>
          <w:tcPr>
            <w:tcW w:w="182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5303,48</w:t>
            </w:r>
          </w:p>
        </w:tc>
        <w:tc>
          <w:tcPr>
            <w:tcW w:w="230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0,00</w:t>
            </w:r>
          </w:p>
        </w:tc>
        <w:tc>
          <w:tcPr>
            <w:tcW w:w="112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1272,84</w:t>
            </w:r>
          </w:p>
        </w:tc>
        <w:tc>
          <w:tcPr>
            <w:tcW w:w="1060" w:type="dxa"/>
            <w:tcBorders>
              <w:top w:val="nil"/>
              <w:left w:val="nil"/>
              <w:bottom w:val="single" w:sz="4" w:space="0" w:color="auto"/>
              <w:right w:val="single" w:sz="4" w:space="0" w:color="auto"/>
            </w:tcBorders>
            <w:noWrap/>
            <w:vAlign w:val="bottom"/>
          </w:tcPr>
          <w:p w:rsidR="00945AFE" w:rsidRPr="003A7199" w:rsidRDefault="00945AFE" w:rsidP="003A7199">
            <w:pPr>
              <w:spacing w:line="360" w:lineRule="auto"/>
              <w:ind w:firstLine="15"/>
              <w:jc w:val="both"/>
              <w:rPr>
                <w:rFonts w:cs="Arial CYR"/>
                <w:sz w:val="20"/>
                <w:szCs w:val="20"/>
              </w:rPr>
            </w:pPr>
            <w:r w:rsidRPr="003A7199">
              <w:rPr>
                <w:rFonts w:cs="Arial CYR"/>
                <w:sz w:val="20"/>
                <w:szCs w:val="20"/>
              </w:rPr>
              <w:t>6576,32</w:t>
            </w:r>
          </w:p>
        </w:tc>
      </w:tr>
    </w:tbl>
    <w:p w:rsidR="00814C38" w:rsidRPr="00A7137A" w:rsidRDefault="00814C38" w:rsidP="00A7137A">
      <w:pPr>
        <w:shd w:val="clear" w:color="auto" w:fill="FFFFFF"/>
        <w:spacing w:line="360" w:lineRule="auto"/>
        <w:ind w:firstLine="709"/>
        <w:jc w:val="both"/>
        <w:rPr>
          <w:sz w:val="28"/>
          <w:szCs w:val="28"/>
        </w:rPr>
      </w:pPr>
      <w:r w:rsidRPr="00A7137A">
        <w:rPr>
          <w:sz w:val="28"/>
          <w:szCs w:val="28"/>
        </w:rPr>
        <w:t xml:space="preserve">Таблица </w:t>
      </w:r>
      <w:r w:rsidR="00320B56" w:rsidRPr="00A7137A">
        <w:rPr>
          <w:sz w:val="28"/>
          <w:szCs w:val="28"/>
        </w:rPr>
        <w:t>17</w:t>
      </w:r>
      <w:r w:rsidRPr="00A7137A">
        <w:rPr>
          <w:sz w:val="28"/>
          <w:szCs w:val="28"/>
        </w:rPr>
        <w:t xml:space="preserve"> - Прямолинейный возврат инвестиций</w:t>
      </w:r>
    </w:p>
    <w:p w:rsidR="004A08A6" w:rsidRPr="00A7137A" w:rsidRDefault="004A08A6" w:rsidP="00A7137A">
      <w:pPr>
        <w:spacing w:line="360" w:lineRule="auto"/>
        <w:ind w:firstLine="709"/>
        <w:jc w:val="both"/>
        <w:rPr>
          <w:sz w:val="28"/>
          <w:szCs w:val="28"/>
        </w:rPr>
      </w:pPr>
      <w:r w:rsidRPr="00A7137A">
        <w:rPr>
          <w:sz w:val="28"/>
          <w:szCs w:val="28"/>
        </w:rPr>
        <w:t xml:space="preserve">Как можно видеть из таблицы 17, за 3 года произойдёт полное возмещение первоначальной суммы в размере 5303,48 млн.руб. и будет выплачена общая сумма процентов в размере 1272,84 млн.руб. На рисунке </w:t>
      </w:r>
      <w:r w:rsidR="00612A52" w:rsidRPr="00A7137A">
        <w:rPr>
          <w:sz w:val="28"/>
          <w:szCs w:val="28"/>
        </w:rPr>
        <w:t>4</w:t>
      </w:r>
      <w:r w:rsidRPr="00A7137A">
        <w:rPr>
          <w:sz w:val="28"/>
          <w:szCs w:val="28"/>
        </w:rPr>
        <w:t xml:space="preserve"> приведены потоки денежных средств.</w:t>
      </w:r>
    </w:p>
    <w:p w:rsidR="004A08A6" w:rsidRPr="00A7137A" w:rsidRDefault="00A7137A" w:rsidP="00A7137A">
      <w:pPr>
        <w:spacing w:line="360" w:lineRule="auto"/>
        <w:ind w:firstLine="709"/>
        <w:jc w:val="both"/>
        <w:rPr>
          <w:sz w:val="28"/>
          <w:szCs w:val="20"/>
        </w:rPr>
      </w:pPr>
      <w:r>
        <w:rPr>
          <w:sz w:val="28"/>
        </w:rPr>
        <w:t xml:space="preserve"> </w:t>
      </w:r>
      <w:r w:rsidR="00612A52" w:rsidRPr="00A7137A">
        <w:rPr>
          <w:sz w:val="28"/>
          <w:szCs w:val="20"/>
        </w:rPr>
        <w:t>2404,25</w:t>
      </w:r>
      <w:r>
        <w:rPr>
          <w:sz w:val="28"/>
          <w:szCs w:val="20"/>
        </w:rPr>
        <w:t xml:space="preserve"> </w:t>
      </w:r>
      <w:r w:rsidR="00612A52" w:rsidRPr="00A7137A">
        <w:rPr>
          <w:sz w:val="28"/>
          <w:szCs w:val="20"/>
        </w:rPr>
        <w:t>2192,11</w:t>
      </w:r>
      <w:r>
        <w:rPr>
          <w:sz w:val="28"/>
          <w:szCs w:val="20"/>
        </w:rPr>
        <w:t xml:space="preserve"> </w:t>
      </w:r>
      <w:r w:rsidR="00612A52" w:rsidRPr="00A7137A">
        <w:rPr>
          <w:sz w:val="28"/>
          <w:szCs w:val="20"/>
        </w:rPr>
        <w:t>1979,97</w:t>
      </w:r>
    </w:p>
    <w:p w:rsidR="004A08A6" w:rsidRPr="00A7137A" w:rsidRDefault="00705636" w:rsidP="00A7137A">
      <w:pPr>
        <w:spacing w:line="360" w:lineRule="auto"/>
        <w:ind w:firstLine="709"/>
        <w:jc w:val="both"/>
        <w:rPr>
          <w:sz w:val="28"/>
          <w:szCs w:val="20"/>
        </w:rPr>
      </w:pPr>
      <w:r>
        <w:rPr>
          <w:noProof/>
        </w:rPr>
        <w:pict>
          <v:rect id="_x0000_s1150" style="position:absolute;left:0;text-align:left;margin-left:154.5pt;margin-top:8.4pt;width:63pt;height:32.35pt;z-index:251658240">
            <v:textbox style="mso-next-textbox:#_x0000_s1150">
              <w:txbxContent>
                <w:p w:rsidR="00A7137A" w:rsidRPr="00A00B7C" w:rsidRDefault="00A7137A" w:rsidP="004A08A6">
                  <w:pPr>
                    <w:jc w:val="center"/>
                    <w:rPr>
                      <w:sz w:val="20"/>
                      <w:szCs w:val="20"/>
                    </w:rPr>
                  </w:pPr>
                  <w:r>
                    <w:rPr>
                      <w:sz w:val="20"/>
                      <w:szCs w:val="20"/>
                    </w:rPr>
                    <w:t>424,28</w:t>
                  </w:r>
                </w:p>
                <w:p w:rsidR="00A7137A" w:rsidRDefault="00A7137A" w:rsidP="004A08A6">
                  <w:pPr>
                    <w:jc w:val="center"/>
                  </w:pPr>
                </w:p>
              </w:txbxContent>
            </v:textbox>
          </v:rect>
        </w:pict>
      </w:r>
      <w:r>
        <w:rPr>
          <w:noProof/>
        </w:rPr>
        <w:pict>
          <v:rect id="_x0000_s1151" style="position:absolute;left:0;text-align:left;margin-left:71.25pt;margin-top:3.9pt;width:63pt;height:36.9pt;z-index:251657216">
            <v:textbox style="mso-next-textbox:#_x0000_s1151">
              <w:txbxContent>
                <w:p w:rsidR="00A7137A" w:rsidRPr="00A00B7C" w:rsidRDefault="00A7137A" w:rsidP="004A08A6">
                  <w:pPr>
                    <w:jc w:val="center"/>
                    <w:rPr>
                      <w:sz w:val="20"/>
                      <w:szCs w:val="20"/>
                    </w:rPr>
                  </w:pPr>
                  <w:r>
                    <w:rPr>
                      <w:sz w:val="20"/>
                      <w:szCs w:val="20"/>
                    </w:rPr>
                    <w:t>636,42</w:t>
                  </w:r>
                </w:p>
                <w:p w:rsidR="00A7137A" w:rsidRDefault="00A7137A" w:rsidP="004A08A6"/>
              </w:txbxContent>
            </v:textbox>
          </v:rect>
        </w:pict>
      </w:r>
      <w:r w:rsidR="00A7137A">
        <w:rPr>
          <w:sz w:val="28"/>
          <w:szCs w:val="20"/>
        </w:rPr>
        <w:t xml:space="preserve"> </w:t>
      </w:r>
    </w:p>
    <w:p w:rsidR="004A08A6" w:rsidRPr="00A7137A" w:rsidRDefault="00705636" w:rsidP="00A7137A">
      <w:pPr>
        <w:spacing w:line="360" w:lineRule="auto"/>
        <w:ind w:firstLine="709"/>
        <w:jc w:val="both"/>
        <w:rPr>
          <w:sz w:val="28"/>
          <w:szCs w:val="20"/>
        </w:rPr>
      </w:pPr>
      <w:r>
        <w:rPr>
          <w:noProof/>
        </w:rPr>
        <w:pict>
          <v:rect id="_x0000_s1152" style="position:absolute;left:0;text-align:left;margin-left:237.75pt;margin-top:2.25pt;width:63pt;height:27pt;z-index:251659264">
            <v:textbox style="mso-next-textbox:#_x0000_s1152">
              <w:txbxContent>
                <w:p w:rsidR="00A7137A" w:rsidRPr="00A00B7C" w:rsidRDefault="00A7137A" w:rsidP="004A08A6">
                  <w:pPr>
                    <w:jc w:val="center"/>
                    <w:rPr>
                      <w:sz w:val="20"/>
                      <w:szCs w:val="20"/>
                    </w:rPr>
                  </w:pPr>
                  <w:r>
                    <w:rPr>
                      <w:sz w:val="20"/>
                      <w:szCs w:val="20"/>
                    </w:rPr>
                    <w:t>212,14</w:t>
                  </w:r>
                </w:p>
              </w:txbxContent>
            </v:textbox>
          </v:rect>
        </w:pict>
      </w:r>
      <w:r w:rsidR="00A7137A">
        <w:rPr>
          <w:sz w:val="28"/>
          <w:szCs w:val="20"/>
        </w:rPr>
        <w:t xml:space="preserve"> </w:t>
      </w:r>
    </w:p>
    <w:p w:rsidR="004A08A6" w:rsidRPr="00A7137A" w:rsidRDefault="004A08A6" w:rsidP="00A7137A">
      <w:pPr>
        <w:spacing w:line="360" w:lineRule="auto"/>
        <w:ind w:firstLine="709"/>
        <w:jc w:val="both"/>
        <w:rPr>
          <w:sz w:val="28"/>
          <w:szCs w:val="20"/>
        </w:rPr>
      </w:pPr>
    </w:p>
    <w:p w:rsidR="004A08A6" w:rsidRPr="00A7137A" w:rsidRDefault="00705636" w:rsidP="00A7137A">
      <w:pPr>
        <w:spacing w:line="360" w:lineRule="auto"/>
        <w:ind w:firstLine="709"/>
        <w:jc w:val="both"/>
        <w:rPr>
          <w:sz w:val="28"/>
          <w:szCs w:val="20"/>
        </w:rPr>
      </w:pPr>
      <w:r>
        <w:rPr>
          <w:noProof/>
        </w:rPr>
        <w:pict>
          <v:rect id="_x0000_s1153" style="position:absolute;left:0;text-align:left;margin-left:237.75pt;margin-top:6.2pt;width:63pt;height:27pt;z-index:251656192">
            <v:textbox style="mso-next-textbox:#_x0000_s1153">
              <w:txbxContent>
                <w:p w:rsidR="00A7137A" w:rsidRPr="00A00B7C" w:rsidRDefault="00A7137A" w:rsidP="004A08A6">
                  <w:pPr>
                    <w:jc w:val="center"/>
                    <w:rPr>
                      <w:sz w:val="20"/>
                      <w:szCs w:val="20"/>
                    </w:rPr>
                  </w:pPr>
                  <w:r>
                    <w:rPr>
                      <w:sz w:val="20"/>
                      <w:szCs w:val="20"/>
                    </w:rPr>
                    <w:t>1767,83</w:t>
                  </w:r>
                </w:p>
                <w:p w:rsidR="00A7137A" w:rsidRDefault="00A7137A" w:rsidP="004A08A6"/>
              </w:txbxContent>
            </v:textbox>
          </v:rect>
        </w:pict>
      </w:r>
      <w:r>
        <w:rPr>
          <w:noProof/>
        </w:rPr>
        <w:pict>
          <v:rect id="_x0000_s1154" style="position:absolute;left:0;text-align:left;margin-left:154.5pt;margin-top:6.2pt;width:63pt;height:27pt;z-index:251655168">
            <v:textbox style="mso-next-textbox:#_x0000_s1154">
              <w:txbxContent>
                <w:p w:rsidR="00A7137A" w:rsidRPr="00A00B7C" w:rsidRDefault="00A7137A" w:rsidP="004A08A6">
                  <w:pPr>
                    <w:jc w:val="center"/>
                    <w:rPr>
                      <w:sz w:val="20"/>
                      <w:szCs w:val="20"/>
                    </w:rPr>
                  </w:pPr>
                  <w:r>
                    <w:rPr>
                      <w:sz w:val="20"/>
                      <w:szCs w:val="20"/>
                    </w:rPr>
                    <w:t>1767,83</w:t>
                  </w:r>
                </w:p>
                <w:p w:rsidR="00A7137A" w:rsidRDefault="00A7137A" w:rsidP="004A08A6"/>
              </w:txbxContent>
            </v:textbox>
          </v:rect>
        </w:pict>
      </w:r>
      <w:r>
        <w:rPr>
          <w:noProof/>
        </w:rPr>
        <w:pict>
          <v:rect id="_x0000_s1155" style="position:absolute;left:0;text-align:left;margin-left:71.25pt;margin-top:6.2pt;width:63pt;height:27pt;z-index:251654144">
            <v:textbox style="mso-next-textbox:#_x0000_s1155">
              <w:txbxContent>
                <w:p w:rsidR="00A7137A" w:rsidRPr="00A00B7C" w:rsidRDefault="00A7137A" w:rsidP="004A08A6">
                  <w:pPr>
                    <w:jc w:val="center"/>
                    <w:rPr>
                      <w:sz w:val="20"/>
                      <w:szCs w:val="20"/>
                    </w:rPr>
                  </w:pPr>
                  <w:r>
                    <w:rPr>
                      <w:sz w:val="20"/>
                      <w:szCs w:val="20"/>
                    </w:rPr>
                    <w:t>1767,83</w:t>
                  </w:r>
                </w:p>
                <w:p w:rsidR="00A7137A" w:rsidRDefault="00A7137A" w:rsidP="004A08A6"/>
              </w:txbxContent>
            </v:textbox>
          </v:rect>
        </w:pict>
      </w:r>
    </w:p>
    <w:p w:rsidR="004A08A6" w:rsidRPr="00A7137A" w:rsidRDefault="004A08A6" w:rsidP="00A7137A">
      <w:pPr>
        <w:spacing w:line="360" w:lineRule="auto"/>
        <w:ind w:firstLine="709"/>
        <w:jc w:val="both"/>
        <w:rPr>
          <w:sz w:val="28"/>
          <w:szCs w:val="20"/>
        </w:rPr>
      </w:pPr>
    </w:p>
    <w:p w:rsidR="004A08A6" w:rsidRPr="00A7137A" w:rsidRDefault="00705636" w:rsidP="00A7137A">
      <w:pPr>
        <w:spacing w:line="360" w:lineRule="auto"/>
        <w:ind w:firstLine="709"/>
        <w:jc w:val="both"/>
        <w:rPr>
          <w:sz w:val="28"/>
          <w:szCs w:val="20"/>
        </w:rPr>
      </w:pPr>
      <w:r>
        <w:rPr>
          <w:noProof/>
        </w:rPr>
        <w:pict>
          <v:line id="_x0000_s1156" style="position:absolute;left:0;text-align:left;z-index:251660288" from="1in,7.4pt" to="1in,16.4pt"/>
        </w:pict>
      </w:r>
      <w:r>
        <w:rPr>
          <w:noProof/>
        </w:rPr>
        <w:pict>
          <v:line id="_x0000_s1157" style="position:absolute;left:0;text-align:left;z-index:251653120" from="48pt,10.2pt" to="351pt,10.2pt">
            <v:stroke endarrow="block"/>
          </v:line>
        </w:pict>
      </w:r>
      <w:r>
        <w:rPr>
          <w:noProof/>
        </w:rPr>
        <w:pict>
          <v:line id="_x0000_s1158" style="position:absolute;left:0;text-align:left;z-index:251662336" from="217.5pt,10.05pt" to="217.5pt,19.05pt"/>
        </w:pict>
      </w:r>
      <w:r>
        <w:rPr>
          <w:noProof/>
        </w:rPr>
        <w:pict>
          <v:line id="_x0000_s1159" style="position:absolute;left:0;text-align:left;z-index:251661312" from="134.25pt,10.05pt" to="134.25pt,19.05pt"/>
        </w:pict>
      </w:r>
      <w:r>
        <w:rPr>
          <w:noProof/>
        </w:rPr>
        <w:pict>
          <v:line id="_x0000_s1160" style="position:absolute;left:0;text-align:left;z-index:251663360" from="300.75pt,10.8pt" to="300.75pt,19.8pt"/>
        </w:pict>
      </w:r>
    </w:p>
    <w:p w:rsidR="004A08A6" w:rsidRPr="00A7137A" w:rsidRDefault="004A08A6" w:rsidP="00A7137A">
      <w:pPr>
        <w:spacing w:line="360" w:lineRule="auto"/>
        <w:ind w:firstLine="709"/>
        <w:jc w:val="both"/>
        <w:rPr>
          <w:sz w:val="28"/>
          <w:szCs w:val="20"/>
        </w:rPr>
      </w:pPr>
    </w:p>
    <w:p w:rsidR="004A08A6" w:rsidRPr="00A7137A" w:rsidRDefault="00A7137A" w:rsidP="00A7137A">
      <w:pPr>
        <w:tabs>
          <w:tab w:val="left" w:pos="1125"/>
        </w:tabs>
        <w:spacing w:line="360" w:lineRule="auto"/>
        <w:ind w:firstLine="709"/>
        <w:jc w:val="both"/>
        <w:rPr>
          <w:sz w:val="28"/>
          <w:szCs w:val="20"/>
        </w:rPr>
      </w:pPr>
      <w:r>
        <w:rPr>
          <w:sz w:val="28"/>
          <w:szCs w:val="20"/>
        </w:rPr>
        <w:t xml:space="preserve"> </w:t>
      </w:r>
      <w:r w:rsidR="004A08A6" w:rsidRPr="00A7137A">
        <w:rPr>
          <w:sz w:val="28"/>
          <w:szCs w:val="20"/>
        </w:rPr>
        <w:t>0</w:t>
      </w:r>
      <w:r>
        <w:rPr>
          <w:sz w:val="28"/>
          <w:szCs w:val="20"/>
        </w:rPr>
        <w:t xml:space="preserve"> </w:t>
      </w:r>
      <w:r w:rsidR="004A08A6" w:rsidRPr="00A7137A">
        <w:rPr>
          <w:sz w:val="28"/>
          <w:szCs w:val="20"/>
        </w:rPr>
        <w:t>1</w:t>
      </w:r>
      <w:r>
        <w:rPr>
          <w:sz w:val="28"/>
          <w:szCs w:val="20"/>
        </w:rPr>
        <w:t xml:space="preserve"> </w:t>
      </w:r>
      <w:r w:rsidR="004A08A6" w:rsidRPr="00A7137A">
        <w:rPr>
          <w:sz w:val="28"/>
          <w:szCs w:val="20"/>
        </w:rPr>
        <w:t>2</w:t>
      </w:r>
      <w:r>
        <w:rPr>
          <w:sz w:val="28"/>
          <w:szCs w:val="20"/>
        </w:rPr>
        <w:t xml:space="preserve"> </w:t>
      </w:r>
      <w:r w:rsidR="004A08A6" w:rsidRPr="00A7137A">
        <w:rPr>
          <w:sz w:val="28"/>
          <w:szCs w:val="20"/>
        </w:rPr>
        <w:t>3</w:t>
      </w:r>
      <w:r>
        <w:rPr>
          <w:sz w:val="28"/>
          <w:szCs w:val="20"/>
        </w:rPr>
        <w:t xml:space="preserve"> </w:t>
      </w:r>
      <w:r w:rsidR="004A08A6" w:rsidRPr="00A7137A">
        <w:rPr>
          <w:sz w:val="28"/>
          <w:szCs w:val="20"/>
        </w:rPr>
        <w:t>Годы</w:t>
      </w:r>
    </w:p>
    <w:p w:rsidR="004A08A6" w:rsidRPr="00A7137A" w:rsidRDefault="004A08A6" w:rsidP="00A7137A">
      <w:pPr>
        <w:tabs>
          <w:tab w:val="left" w:pos="1125"/>
        </w:tabs>
        <w:spacing w:line="360" w:lineRule="auto"/>
        <w:ind w:firstLine="709"/>
        <w:jc w:val="both"/>
        <w:rPr>
          <w:sz w:val="28"/>
          <w:szCs w:val="16"/>
        </w:rPr>
      </w:pPr>
    </w:p>
    <w:p w:rsidR="004A08A6" w:rsidRPr="00A7137A" w:rsidRDefault="004A08A6" w:rsidP="00A7137A">
      <w:pPr>
        <w:spacing w:line="360" w:lineRule="auto"/>
        <w:ind w:firstLine="709"/>
        <w:jc w:val="both"/>
        <w:rPr>
          <w:sz w:val="28"/>
          <w:szCs w:val="28"/>
        </w:rPr>
      </w:pPr>
      <w:r w:rsidRPr="00A7137A">
        <w:rPr>
          <w:sz w:val="28"/>
          <w:szCs w:val="28"/>
        </w:rPr>
        <w:t xml:space="preserve">Рисунок </w:t>
      </w:r>
      <w:r w:rsidR="00181E16" w:rsidRPr="00A7137A">
        <w:rPr>
          <w:sz w:val="28"/>
          <w:szCs w:val="28"/>
        </w:rPr>
        <w:t>4</w:t>
      </w:r>
      <w:r w:rsidRPr="00A7137A">
        <w:rPr>
          <w:sz w:val="28"/>
          <w:szCs w:val="28"/>
        </w:rPr>
        <w:t xml:space="preserve"> – Прямолинейный возврат инвестиций</w:t>
      </w:r>
    </w:p>
    <w:p w:rsidR="0066505F" w:rsidRPr="00A7137A" w:rsidRDefault="0066505F" w:rsidP="00A7137A">
      <w:pPr>
        <w:shd w:val="clear" w:color="auto" w:fill="FFFFFF"/>
        <w:spacing w:line="360" w:lineRule="auto"/>
        <w:ind w:firstLine="709"/>
        <w:jc w:val="both"/>
        <w:rPr>
          <w:sz w:val="28"/>
          <w:szCs w:val="28"/>
        </w:rPr>
      </w:pPr>
    </w:p>
    <w:p w:rsidR="004A08A6" w:rsidRPr="00A7137A" w:rsidRDefault="004A08A6" w:rsidP="00A7137A">
      <w:pPr>
        <w:shd w:val="clear" w:color="auto" w:fill="FFFFFF"/>
        <w:spacing w:line="360" w:lineRule="auto"/>
        <w:ind w:firstLine="709"/>
        <w:jc w:val="both"/>
        <w:rPr>
          <w:sz w:val="28"/>
          <w:szCs w:val="28"/>
        </w:rPr>
      </w:pPr>
      <w:r w:rsidRPr="00A7137A">
        <w:rPr>
          <w:sz w:val="28"/>
          <w:szCs w:val="28"/>
        </w:rPr>
        <w:t>Следует подчеркнуть важную особенность этого метода, а именно, что ежегодные суммарные выплаты по кредиту постепенно уменьшаются. Данная особенность указывает на то, что прямолинейный возврат соответствует убывающим потокам доходов и не должен использоваться для потоков равновеликих доходов. Данный способ возврата кредита удобен в том случае, если погашение стоимости активов происходит в соответствии с нормами амортизации.</w:t>
      </w:r>
    </w:p>
    <w:p w:rsidR="00BC149B" w:rsidRPr="003A7199" w:rsidRDefault="003A7199" w:rsidP="003A7199">
      <w:pPr>
        <w:tabs>
          <w:tab w:val="left" w:pos="1800"/>
        </w:tabs>
        <w:spacing w:line="360" w:lineRule="auto"/>
        <w:ind w:firstLine="709"/>
        <w:jc w:val="center"/>
        <w:rPr>
          <w:b/>
          <w:sz w:val="28"/>
          <w:szCs w:val="28"/>
        </w:rPr>
      </w:pPr>
      <w:r>
        <w:rPr>
          <w:sz w:val="28"/>
          <w:szCs w:val="28"/>
        </w:rPr>
        <w:br w:type="page"/>
      </w:r>
      <w:r w:rsidR="00BC149B" w:rsidRPr="003A7199">
        <w:rPr>
          <w:b/>
          <w:sz w:val="28"/>
          <w:szCs w:val="28"/>
        </w:rPr>
        <w:t>12. Определение финансовой эффективности проекта</w:t>
      </w:r>
    </w:p>
    <w:p w:rsidR="003A7199" w:rsidRPr="003A7199" w:rsidRDefault="003A7199" w:rsidP="003A7199">
      <w:pPr>
        <w:pStyle w:val="2"/>
        <w:spacing w:before="0" w:after="0" w:line="360" w:lineRule="auto"/>
        <w:ind w:firstLine="709"/>
        <w:jc w:val="center"/>
        <w:rPr>
          <w:rFonts w:ascii="Times New Roman" w:hAnsi="Times New Roman" w:cs="Times New Roman"/>
          <w:i w:val="0"/>
        </w:rPr>
      </w:pPr>
    </w:p>
    <w:p w:rsidR="00BC149B" w:rsidRPr="003A7199" w:rsidRDefault="00BC149B" w:rsidP="003A7199">
      <w:pPr>
        <w:pStyle w:val="2"/>
        <w:spacing w:before="0" w:after="0" w:line="360" w:lineRule="auto"/>
        <w:ind w:firstLine="709"/>
        <w:jc w:val="center"/>
        <w:rPr>
          <w:rFonts w:ascii="Times New Roman" w:hAnsi="Times New Roman" w:cs="Times New Roman"/>
          <w:i w:val="0"/>
        </w:rPr>
      </w:pPr>
      <w:r w:rsidRPr="003A7199">
        <w:rPr>
          <w:rFonts w:ascii="Times New Roman" w:hAnsi="Times New Roman" w:cs="Times New Roman"/>
          <w:i w:val="0"/>
        </w:rPr>
        <w:t>12.1. Общие положения</w:t>
      </w:r>
    </w:p>
    <w:p w:rsidR="00BC149B" w:rsidRPr="00A7137A" w:rsidRDefault="00BC149B" w:rsidP="00A7137A">
      <w:pPr>
        <w:spacing w:line="360" w:lineRule="auto"/>
        <w:ind w:firstLine="709"/>
        <w:jc w:val="both"/>
        <w:rPr>
          <w:sz w:val="28"/>
        </w:rPr>
      </w:pPr>
    </w:p>
    <w:p w:rsidR="00BC149B" w:rsidRPr="00A7137A" w:rsidRDefault="00BC149B" w:rsidP="00A7137A">
      <w:pPr>
        <w:shd w:val="clear" w:color="auto" w:fill="FFFFFF"/>
        <w:spacing w:line="360" w:lineRule="auto"/>
        <w:ind w:firstLine="709"/>
        <w:jc w:val="both"/>
        <w:rPr>
          <w:sz w:val="28"/>
          <w:szCs w:val="28"/>
        </w:rPr>
      </w:pPr>
      <w:r w:rsidRPr="00A7137A">
        <w:rPr>
          <w:sz w:val="28"/>
          <w:szCs w:val="28"/>
        </w:rPr>
        <w:t>На рисунке 5 представлена принципиальная схема потоков денежных средств условного инвестиционного проекта.</w:t>
      </w:r>
    </w:p>
    <w:p w:rsidR="00BC149B" w:rsidRPr="00A7137A" w:rsidRDefault="00705636" w:rsidP="00A7137A">
      <w:pPr>
        <w:shd w:val="clear" w:color="auto" w:fill="FFFFFF"/>
        <w:spacing w:line="360" w:lineRule="auto"/>
        <w:ind w:firstLine="709"/>
        <w:jc w:val="both"/>
        <w:rPr>
          <w:sz w:val="28"/>
          <w:szCs w:val="28"/>
        </w:rPr>
      </w:pPr>
      <w:r>
        <w:rPr>
          <w:sz w:val="28"/>
          <w:szCs w:val="28"/>
        </w:rPr>
      </w:r>
      <w:r>
        <w:rPr>
          <w:sz w:val="28"/>
          <w:szCs w:val="28"/>
        </w:rPr>
        <w:pict>
          <v:group id="_x0000_s1161" editas="canvas" style="width:5in;height:198pt;mso-position-horizontal-relative:char;mso-position-vertical-relative:line" coordorigin="2274,11842" coordsize="5647,3066">
            <o:lock v:ext="edit" aspectratio="t"/>
            <v:shape id="_x0000_s1162" type="#_x0000_t75" style="position:absolute;left:2274;top:11842;width:5647;height:3066" o:preferrelative="f">
              <v:fill o:detectmouseclick="t"/>
              <v:path o:extrusionok="t" o:connecttype="none"/>
              <o:lock v:ext="edit" text="t"/>
            </v:shape>
            <v:line id="_x0000_s1163" style="position:absolute;flip:y" from="2839,12400" to="2840,12957">
              <v:stroke endarrow="block"/>
            </v:line>
            <v:line id="_x0000_s1164" style="position:absolute" from="2839,12957" to="7780,12957">
              <v:stroke endarrow="block"/>
            </v:line>
            <v:line id="_x0000_s1165" style="position:absolute" from="3262,12957" to="3262,13514" strokeweight="1pt">
              <v:stroke endarrow="block"/>
            </v:line>
            <v:line id="_x0000_s1166" style="position:absolute" from="3827,12957" to="3827,13514" strokeweight="1pt">
              <v:stroke endarrow="block"/>
            </v:line>
            <v:line id="_x0000_s1167" style="position:absolute;flip:x" from="2839,12957" to="2840,14629"/>
            <v:line id="_x0000_s1168" style="position:absolute;flip:y" from="4392,12260" to="4392,12957">
              <v:stroke endarrow="block"/>
            </v:line>
            <v:line id="_x0000_s1169" style="position:absolute;flip:y" from="4956,12260" to="4956,12957">
              <v:stroke endarrow="block"/>
            </v:line>
            <v:line id="_x0000_s1170" style="position:absolute;flip:y" from="5521,12260" to="5522,12957">
              <v:stroke endarrow="block"/>
            </v:line>
            <v:line id="_x0000_s1171" style="position:absolute;flip:y" from="6086,12260" to="6087,12957">
              <v:stroke endarrow="block"/>
            </v:line>
            <v:line id="_x0000_s1172" style="position:absolute;flip:y" from="6650,12260" to="6651,12957">
              <v:stroke endarrow="block"/>
            </v:line>
            <v:line id="_x0000_s1173" style="position:absolute" from="4392,12896" to="4393,14629"/>
            <v:line id="_x0000_s1174" style="position:absolute" from="2839,13648" to="4392,13648">
              <v:stroke startarrow="classic" endarrow="classic"/>
            </v:line>
            <v:line id="_x0000_s1175" style="position:absolute" from="5521,12896" to="5521,13648">
              <v:stroke endarrow="block"/>
            </v:line>
            <v:line id="_x0000_s1176" style="position:absolute" from="5521,13648" to="5522,14629"/>
            <v:line id="_x0000_s1177" style="position:absolute" from="2839,14023" to="5521,14023">
              <v:stroke startarrow="classic" endarrow="classic"/>
            </v:line>
            <v:line id="_x0000_s1178" style="position:absolute;flip:y" from="7356,12121" to="7356,12957">
              <v:stroke endarrow="block"/>
            </v:line>
            <v:line id="_x0000_s1179" style="position:absolute" from="7356,12957" to="7356,14629"/>
            <v:line id="_x0000_s1180" style="position:absolute" from="2839,14490" to="7356,14490">
              <v:stroke startarrow="classic" endarrow="classic"/>
            </v:line>
            <v:shapetype id="_x0000_t202" coordsize="21600,21600" o:spt="202" path="m,l,21600r21600,l21600,xe">
              <v:stroke joinstyle="miter"/>
              <v:path gradientshapeok="t" o:connecttype="rect"/>
            </v:shapetype>
            <v:shape id="_x0000_s1181" type="#_x0000_t202" style="position:absolute;left:2980;top:12121;width:282;height:279" stroked="f">
              <v:textbox>
                <w:txbxContent>
                  <w:p w:rsidR="00A7137A" w:rsidRDefault="00A7137A" w:rsidP="00BC149B">
                    <w:r>
                      <w:t>К</w:t>
                    </w:r>
                  </w:p>
                </w:txbxContent>
              </v:textbox>
            </v:shape>
            <v:shape id="_x0000_s1182" type="#_x0000_t202" style="position:absolute;left:3262;top:13236;width:425;height:418" filled="f" stroked="f">
              <v:textbox>
                <w:txbxContent>
                  <w:p w:rsidR="00A7137A" w:rsidRDefault="00A7137A" w:rsidP="00BC149B">
                    <w:r>
                      <w:t>И</w:t>
                    </w:r>
                    <w:r w:rsidRPr="000365CC">
                      <w:rPr>
                        <w:vertAlign w:val="subscript"/>
                      </w:rPr>
                      <w:t>1</w:t>
                    </w:r>
                  </w:p>
                </w:txbxContent>
              </v:textbox>
            </v:shape>
            <v:shape id="_x0000_s1183" type="#_x0000_t202" style="position:absolute;left:3827;top:13236;width:424;height:418" filled="f" stroked="f">
              <v:textbox>
                <w:txbxContent>
                  <w:p w:rsidR="00A7137A" w:rsidRDefault="00A7137A" w:rsidP="00BC149B">
                    <w:r>
                      <w:t>И</w:t>
                    </w:r>
                    <w:r>
                      <w:rPr>
                        <w:vertAlign w:val="subscript"/>
                      </w:rPr>
                      <w:t>2</w:t>
                    </w:r>
                  </w:p>
                </w:txbxContent>
              </v:textbox>
            </v:shape>
            <v:shape id="_x0000_s1184" type="#_x0000_t202" style="position:absolute;left:3262;top:13654;width:1271;height:279" filled="f" stroked="f">
              <v:textbox>
                <w:txbxContent>
                  <w:p w:rsidR="00A7137A" w:rsidRDefault="00A7137A" w:rsidP="00BC149B">
                    <w:pPr>
                      <w:rPr>
                        <w:sz w:val="16"/>
                        <w:szCs w:val="16"/>
                      </w:rPr>
                    </w:pPr>
                    <w:r>
                      <w:rPr>
                        <w:sz w:val="16"/>
                        <w:szCs w:val="16"/>
                      </w:rPr>
                      <w:t>Лаг</w:t>
                    </w:r>
                  </w:p>
                  <w:p w:rsidR="00A7137A" w:rsidRPr="002B630E" w:rsidRDefault="00A7137A" w:rsidP="00BC149B">
                    <w:pPr>
                      <w:rPr>
                        <w:sz w:val="16"/>
                        <w:szCs w:val="16"/>
                      </w:rPr>
                    </w:pPr>
                  </w:p>
                </w:txbxContent>
              </v:textbox>
            </v:shape>
            <v:shape id="_x0000_s1185" type="#_x0000_t202" style="position:absolute;left:4815;top:11982;width:424;height:418" filled="f" stroked="f">
              <v:textbox>
                <w:txbxContent>
                  <w:p w:rsidR="00A7137A" w:rsidRDefault="00A7137A" w:rsidP="00BC149B">
                    <w:r>
                      <w:t>Д</w:t>
                    </w:r>
                  </w:p>
                </w:txbxContent>
              </v:textbox>
            </v:shape>
            <v:shape id="_x0000_s1186" type="#_x0000_t202" style="position:absolute;left:5380;top:11982;width:424;height:418" filled="f" stroked="f">
              <v:textbox>
                <w:txbxContent>
                  <w:p w:rsidR="00A7137A" w:rsidRDefault="00A7137A" w:rsidP="00BC149B">
                    <w:r>
                      <w:t>Д</w:t>
                    </w:r>
                  </w:p>
                </w:txbxContent>
              </v:textbox>
            </v:shape>
            <v:shape id="_x0000_s1187" type="#_x0000_t202" style="position:absolute;left:6086;top:11982;width:424;height:418" filled="f" stroked="f">
              <v:textbox>
                <w:txbxContent>
                  <w:p w:rsidR="00A7137A" w:rsidRDefault="00A7137A" w:rsidP="00BC149B">
                    <w:r>
                      <w:t>Д</w:t>
                    </w:r>
                  </w:p>
                </w:txbxContent>
              </v:textbox>
            </v:shape>
            <v:shape id="_x0000_s1188" type="#_x0000_t202" style="position:absolute;left:6650;top:11982;width:425;height:418" filled="f" stroked="f">
              <v:textbox>
                <w:txbxContent>
                  <w:p w:rsidR="00A7137A" w:rsidRDefault="00A7137A" w:rsidP="00BC149B">
                    <w:r>
                      <w:t>Д</w:t>
                    </w:r>
                  </w:p>
                </w:txbxContent>
              </v:textbox>
            </v:shape>
            <v:shape id="_x0000_s1189" type="#_x0000_t202" style="position:absolute;left:7356;top:11842;width:425;height:418" filled="f" stroked="f">
              <v:textbox>
                <w:txbxContent>
                  <w:p w:rsidR="00A7137A" w:rsidRDefault="00A7137A" w:rsidP="00BC149B">
                    <w:r>
                      <w:t>Ф</w:t>
                    </w:r>
                    <w:r w:rsidRPr="002B630E">
                      <w:rPr>
                        <w:vertAlign w:val="subscript"/>
                      </w:rPr>
                      <w:t>о</w:t>
                    </w:r>
                  </w:p>
                </w:txbxContent>
              </v:textbox>
            </v:shape>
            <v:shape id="_x0000_s1190" type="#_x0000_t202" style="position:absolute;left:5521;top:13236;width:424;height:418" filled="f" stroked="f">
              <v:textbox>
                <w:txbxContent>
                  <w:p w:rsidR="00A7137A" w:rsidRDefault="00A7137A" w:rsidP="00BC149B">
                    <w:r>
                      <w:t>К</w:t>
                    </w:r>
                    <w:r w:rsidRPr="002B630E">
                      <w:rPr>
                        <w:vertAlign w:val="subscript"/>
                      </w:rPr>
                      <w:t>н</w:t>
                    </w:r>
                  </w:p>
                </w:txbxContent>
              </v:textbox>
            </v:shape>
            <v:shape id="_x0000_s1191" type="#_x0000_t202" style="position:absolute;left:3121;top:14490;width:2824;height:418" filled="f" stroked="f">
              <v:textbox>
                <w:txbxContent>
                  <w:p w:rsidR="00A7137A" w:rsidRPr="002B630E" w:rsidRDefault="00A7137A" w:rsidP="00BC149B">
                    <w:pPr>
                      <w:rPr>
                        <w:sz w:val="16"/>
                        <w:szCs w:val="16"/>
                      </w:rPr>
                    </w:pPr>
                    <w:r>
                      <w:rPr>
                        <w:sz w:val="16"/>
                        <w:szCs w:val="16"/>
                      </w:rPr>
                      <w:t>Расчетный период</w:t>
                    </w:r>
                  </w:p>
                </w:txbxContent>
              </v:textbox>
            </v:shape>
            <v:shape id="_x0000_s1192" type="#_x0000_t202" style="position:absolute;left:3262;top:14072;width:1836;height:418" filled="f" stroked="f">
              <v:textbox>
                <w:txbxContent>
                  <w:p w:rsidR="00A7137A" w:rsidRPr="002B630E" w:rsidRDefault="00A7137A" w:rsidP="00BC149B">
                    <w:pPr>
                      <w:rPr>
                        <w:sz w:val="16"/>
                        <w:szCs w:val="16"/>
                      </w:rPr>
                    </w:pPr>
                    <w:r w:rsidRPr="002B630E">
                      <w:rPr>
                        <w:sz w:val="16"/>
                        <w:szCs w:val="16"/>
                      </w:rPr>
                      <w:t>Период кредитования</w:t>
                    </w:r>
                  </w:p>
                </w:txbxContent>
              </v:textbox>
            </v:shape>
            <v:shape id="_x0000_s1193" type="#_x0000_t202" style="position:absolute;left:4250;top:11982;width:425;height:418" filled="f" stroked="f">
              <v:textbox>
                <w:txbxContent>
                  <w:p w:rsidR="00A7137A" w:rsidRDefault="00A7137A" w:rsidP="00BC149B">
                    <w:r>
                      <w:t>Д</w:t>
                    </w:r>
                  </w:p>
                </w:txbxContent>
              </v:textbox>
            </v:shape>
            <v:shape id="_x0000_s1194" type="#_x0000_t202" style="position:absolute;left:2839;top:12678;width:424;height:418" filled="f" stroked="f">
              <v:textbox>
                <w:txbxContent>
                  <w:p w:rsidR="00A7137A" w:rsidRPr="002B630E" w:rsidRDefault="00A7137A" w:rsidP="00BC149B">
                    <w:pPr>
                      <w:rPr>
                        <w:lang w:val="en-US"/>
                      </w:rPr>
                    </w:pPr>
                    <w:r>
                      <w:t>t</w:t>
                    </w:r>
                    <w:r w:rsidRPr="002B630E">
                      <w:rPr>
                        <w:vertAlign w:val="subscript"/>
                      </w:rPr>
                      <w:t>o</w:t>
                    </w:r>
                  </w:p>
                </w:txbxContent>
              </v:textbox>
            </v:shape>
            <v:shape id="_x0000_s1195" type="#_x0000_t202" style="position:absolute;left:2839;top:12957;width:282;height:279" filled="f" stroked="f">
              <v:textbox>
                <w:txbxContent>
                  <w:p w:rsidR="00A7137A" w:rsidRPr="002B630E" w:rsidRDefault="00A7137A" w:rsidP="00BC149B">
                    <w:pPr>
                      <w:rPr>
                        <w:sz w:val="16"/>
                        <w:szCs w:val="16"/>
                        <w:lang w:val="en-US"/>
                      </w:rPr>
                    </w:pPr>
                    <w:r>
                      <w:rPr>
                        <w:sz w:val="16"/>
                        <w:szCs w:val="16"/>
                        <w:lang w:val="en-US"/>
                      </w:rPr>
                      <w:t>0</w:t>
                    </w:r>
                  </w:p>
                </w:txbxContent>
              </v:textbox>
            </v:shape>
            <v:shape id="_x0000_s1196" type="#_x0000_t202" style="position:absolute;left:3262;top:12957;width:283;height:324" filled="f" stroked="f">
              <v:textbox>
                <w:txbxContent>
                  <w:p w:rsidR="00A7137A" w:rsidRPr="002B630E" w:rsidRDefault="00A7137A" w:rsidP="00BC149B">
                    <w:pPr>
                      <w:rPr>
                        <w:sz w:val="16"/>
                        <w:szCs w:val="16"/>
                        <w:lang w:val="en-US"/>
                      </w:rPr>
                    </w:pPr>
                    <w:r>
                      <w:rPr>
                        <w:sz w:val="16"/>
                        <w:szCs w:val="16"/>
                        <w:lang w:val="en-US"/>
                      </w:rPr>
                      <w:t>1</w:t>
                    </w:r>
                  </w:p>
                </w:txbxContent>
              </v:textbox>
            </v:shape>
            <v:shape id="_x0000_s1197" type="#_x0000_t202" style="position:absolute;left:3827;top:12957;width:282;height:278" filled="f" stroked="f">
              <v:textbox>
                <w:txbxContent>
                  <w:p w:rsidR="00A7137A" w:rsidRPr="002B630E" w:rsidRDefault="00A7137A" w:rsidP="00BC149B">
                    <w:pPr>
                      <w:rPr>
                        <w:sz w:val="16"/>
                        <w:szCs w:val="16"/>
                        <w:lang w:val="en-US"/>
                      </w:rPr>
                    </w:pPr>
                    <w:r w:rsidRPr="002B630E">
                      <w:rPr>
                        <w:sz w:val="16"/>
                        <w:szCs w:val="16"/>
                        <w:lang w:val="en-US"/>
                      </w:rPr>
                      <w:t>2</w:t>
                    </w:r>
                  </w:p>
                </w:txbxContent>
              </v:textbox>
            </v:shape>
            <v:shape id="_x0000_s1198" type="#_x0000_t202" style="position:absolute;left:4392;top:12957;width:283;height:278" filled="f" stroked="f">
              <v:textbox>
                <w:txbxContent>
                  <w:p w:rsidR="00A7137A" w:rsidRPr="002B630E" w:rsidRDefault="00A7137A" w:rsidP="00BC149B">
                    <w:pPr>
                      <w:rPr>
                        <w:sz w:val="16"/>
                        <w:szCs w:val="16"/>
                        <w:lang w:val="en-US"/>
                      </w:rPr>
                    </w:pPr>
                    <w:r>
                      <w:rPr>
                        <w:sz w:val="16"/>
                        <w:szCs w:val="16"/>
                        <w:lang w:val="en-US"/>
                      </w:rPr>
                      <w:t>3</w:t>
                    </w:r>
                  </w:p>
                </w:txbxContent>
              </v:textbox>
            </v:shape>
            <v:shape id="_x0000_s1199" type="#_x0000_t202" style="position:absolute;left:4956;top:12957;width:283;height:278" filled="f" stroked="f">
              <v:textbox>
                <w:txbxContent>
                  <w:p w:rsidR="00A7137A" w:rsidRPr="002B630E" w:rsidRDefault="00A7137A" w:rsidP="00BC149B">
                    <w:pPr>
                      <w:rPr>
                        <w:sz w:val="16"/>
                        <w:szCs w:val="16"/>
                        <w:lang w:val="en-US"/>
                      </w:rPr>
                    </w:pPr>
                    <w:r>
                      <w:rPr>
                        <w:sz w:val="16"/>
                        <w:szCs w:val="16"/>
                        <w:lang w:val="en-US"/>
                      </w:rPr>
                      <w:t>4</w:t>
                    </w:r>
                  </w:p>
                </w:txbxContent>
              </v:textbox>
            </v:shape>
            <v:shape id="_x0000_s1200" type="#_x0000_t202" style="position:absolute;left:4392;top:12678;width:424;height:418" filled="f" stroked="f">
              <v:textbox>
                <w:txbxContent>
                  <w:p w:rsidR="00A7137A" w:rsidRPr="002B630E" w:rsidRDefault="00A7137A" w:rsidP="00BC149B">
                    <w:pPr>
                      <w:rPr>
                        <w:lang w:val="en-US"/>
                      </w:rPr>
                    </w:pPr>
                    <w:r>
                      <w:t>t</w:t>
                    </w:r>
                    <w:r w:rsidRPr="002B630E">
                      <w:rPr>
                        <w:vertAlign w:val="subscript"/>
                      </w:rPr>
                      <w:t>д</w:t>
                    </w:r>
                  </w:p>
                </w:txbxContent>
              </v:textbox>
            </v:shape>
            <v:shape id="_x0000_s1201" type="#_x0000_t202" style="position:absolute;left:7356;top:12678;width:424;height:418" filled="f" stroked="f">
              <v:textbox>
                <w:txbxContent>
                  <w:p w:rsidR="00A7137A" w:rsidRPr="002B630E" w:rsidRDefault="00A7137A" w:rsidP="00BC149B">
                    <w:pPr>
                      <w:rPr>
                        <w:lang w:val="en-US"/>
                      </w:rPr>
                    </w:pPr>
                    <w:r>
                      <w:t>t</w:t>
                    </w:r>
                    <w:r w:rsidRPr="002B630E">
                      <w:rPr>
                        <w:vertAlign w:val="subscript"/>
                      </w:rPr>
                      <w:t>к</w:t>
                    </w:r>
                  </w:p>
                </w:txbxContent>
              </v:textbox>
            </v:shape>
            <w10:wrap type="none"/>
            <w10:anchorlock/>
          </v:group>
        </w:pic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Рисунок 5 – Схема формирования временных интервалов и денежных потоков инвестиционного проекта</w:t>
      </w:r>
    </w:p>
    <w:p w:rsidR="00BC149B" w:rsidRPr="00A7137A" w:rsidRDefault="00BC149B" w:rsidP="00A7137A">
      <w:pPr>
        <w:shd w:val="clear" w:color="auto" w:fill="FFFFFF"/>
        <w:spacing w:line="360" w:lineRule="auto"/>
        <w:ind w:firstLine="709"/>
        <w:jc w:val="both"/>
        <w:rPr>
          <w:sz w:val="28"/>
          <w:szCs w:val="28"/>
        </w:rPr>
      </w:pPr>
    </w:p>
    <w:p w:rsidR="00BC149B" w:rsidRPr="00A7137A" w:rsidRDefault="00BC149B" w:rsidP="00A7137A">
      <w:pPr>
        <w:shd w:val="clear" w:color="auto" w:fill="FFFFFF"/>
        <w:spacing w:line="360" w:lineRule="auto"/>
        <w:ind w:firstLine="709"/>
        <w:jc w:val="both"/>
        <w:rPr>
          <w:sz w:val="28"/>
          <w:szCs w:val="28"/>
        </w:rPr>
      </w:pPr>
      <w:r w:rsidRPr="00A7137A">
        <w:rPr>
          <w:sz w:val="28"/>
          <w:szCs w:val="28"/>
        </w:rPr>
        <w:t xml:space="preserve">где </w:t>
      </w:r>
      <w:r w:rsidRPr="00A7137A">
        <w:rPr>
          <w:sz w:val="28"/>
          <w:szCs w:val="28"/>
          <w:lang w:val="en-US"/>
        </w:rPr>
        <w:t>to</w:t>
      </w:r>
      <w:r w:rsidRPr="00A7137A">
        <w:rPr>
          <w:sz w:val="28"/>
          <w:szCs w:val="28"/>
        </w:rPr>
        <w:tab/>
        <w:t>- начальный год, год начала осуществления инвестиций;</w:t>
      </w:r>
    </w:p>
    <w:p w:rsidR="00BC149B" w:rsidRPr="00A7137A" w:rsidRDefault="00BC149B" w:rsidP="00A7137A">
      <w:pPr>
        <w:shd w:val="clear" w:color="auto" w:fill="FFFFFF"/>
        <w:spacing w:line="360" w:lineRule="auto"/>
        <w:ind w:firstLine="709"/>
        <w:jc w:val="both"/>
        <w:rPr>
          <w:sz w:val="28"/>
          <w:szCs w:val="28"/>
        </w:rPr>
      </w:pPr>
      <w:r w:rsidRPr="00A7137A">
        <w:rPr>
          <w:sz w:val="28"/>
          <w:szCs w:val="28"/>
          <w:lang w:val="en-US"/>
        </w:rPr>
        <w:t>t</w:t>
      </w:r>
      <w:r w:rsidRPr="00A7137A">
        <w:rPr>
          <w:sz w:val="28"/>
          <w:szCs w:val="28"/>
        </w:rPr>
        <w:t>д</w:t>
      </w:r>
      <w:r w:rsidRPr="00A7137A">
        <w:rPr>
          <w:sz w:val="28"/>
          <w:szCs w:val="28"/>
        </w:rPr>
        <w:tab/>
        <w:t>- год начала поступления доходов;</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tв</w:t>
      </w:r>
      <w:r w:rsidRPr="00A7137A">
        <w:rPr>
          <w:sz w:val="28"/>
          <w:szCs w:val="28"/>
        </w:rPr>
        <w:tab/>
        <w:t>- год возврата (полного погашения) кредита,</w:t>
      </w:r>
    </w:p>
    <w:p w:rsidR="00BC149B" w:rsidRPr="00A7137A" w:rsidRDefault="00BC149B" w:rsidP="00A7137A">
      <w:pPr>
        <w:shd w:val="clear" w:color="auto" w:fill="FFFFFF"/>
        <w:spacing w:line="360" w:lineRule="auto"/>
        <w:ind w:firstLine="709"/>
        <w:jc w:val="both"/>
        <w:rPr>
          <w:sz w:val="28"/>
          <w:szCs w:val="28"/>
        </w:rPr>
      </w:pPr>
      <w:r w:rsidRPr="00A7137A">
        <w:rPr>
          <w:sz w:val="28"/>
          <w:szCs w:val="28"/>
          <w:lang w:val="en-US"/>
        </w:rPr>
        <w:t>t</w:t>
      </w:r>
      <w:r w:rsidRPr="00A7137A">
        <w:rPr>
          <w:sz w:val="28"/>
          <w:szCs w:val="28"/>
        </w:rPr>
        <w:t>к</w:t>
      </w:r>
      <w:r w:rsidRPr="00A7137A">
        <w:rPr>
          <w:sz w:val="28"/>
          <w:szCs w:val="28"/>
        </w:rPr>
        <w:tab/>
        <w:t>- конечный гол. окончание расчетного периода;</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И1, И2 - инвестиции в конце 1-го и 2-го года соответственно;</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К</w:t>
      </w:r>
      <w:r w:rsidRPr="00A7137A">
        <w:rPr>
          <w:sz w:val="28"/>
          <w:szCs w:val="28"/>
        </w:rPr>
        <w:tab/>
        <w:t>- величина кредита;</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Кн</w:t>
      </w:r>
      <w:r w:rsidRPr="00A7137A">
        <w:rPr>
          <w:sz w:val="28"/>
          <w:szCs w:val="28"/>
        </w:rPr>
        <w:tab/>
        <w:t>- возвращаемая величина кредита вместе с процентами;</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Д</w:t>
      </w:r>
      <w:r w:rsidRPr="00A7137A">
        <w:rPr>
          <w:sz w:val="28"/>
          <w:szCs w:val="28"/>
        </w:rPr>
        <w:tab/>
        <w:t xml:space="preserve">- ежегодные доходы; </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Фо</w:t>
      </w:r>
      <w:r w:rsidRPr="00A7137A">
        <w:rPr>
          <w:sz w:val="28"/>
          <w:szCs w:val="28"/>
        </w:rPr>
        <w:tab/>
        <w:t>- остаточная стоимость активов в конце расчетного периода.</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В данном разделе, определяются понятия и даются способы вычисления потока (Cash Flow) и сальдо реальных денег. Поток реальных денег используется при оценке финансовой эффективности, для вычисления значений интегральных показателей. Финансовая эффективность может рассчитываться как для проекта в целом, так и для отдельных участников с учетом их вкладов в инвестиционный проект.</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При осуществлении проекта выделяется три вида деятельности: инвестиционная, операционная и финансовая. В рамках каждого вида деятельности происходит приток и отток денежных средств.</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Потоком (CF) реальных денег называется разность между притоком (П) и оттоком (О) денежных средств от инвестиционной и операционной деятельности в каждом периоде осуществления проекта (на каж</w:t>
      </w:r>
      <w:r w:rsidR="0066505F" w:rsidRPr="00A7137A">
        <w:rPr>
          <w:sz w:val="28"/>
          <w:szCs w:val="28"/>
        </w:rPr>
        <w:t>дом шаге расчё</w:t>
      </w:r>
      <w:r w:rsidRPr="00A7137A">
        <w:rPr>
          <w:sz w:val="28"/>
          <w:szCs w:val="28"/>
        </w:rPr>
        <w:t>та).</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object w:dxaOrig="3879" w:dyaOrig="340">
          <v:shape id="_x0000_i1098" type="#_x0000_t75" style="width:209.25pt;height:18.75pt" o:ole="">
            <v:imagedata r:id="rId137" o:title=""/>
          </v:shape>
          <o:OLEObject Type="Embed" ProgID="Equation.3" ShapeID="_x0000_i1098" DrawAspect="Content" ObjectID="_1471026309" r:id="rId138"/>
        </w:objec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П1(t), П2(t) - приток денежных средств соответственно от инвестиционной и операционной деятельности; O1(t), O2(t) - отток денежных средств соответственно от инве</w:t>
      </w:r>
      <w:r w:rsidRPr="00A7137A">
        <w:rPr>
          <w:sz w:val="28"/>
          <w:szCs w:val="28"/>
        </w:rPr>
        <w:softHyphen/>
        <w:t>стиционной и операционной деятельности.</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t>Сальдо (S) реальных денег называется разность между притоком и оттоком денежных средств от всех видов деятельности (также на каж</w:t>
      </w:r>
      <w:r w:rsidR="0066505F" w:rsidRPr="00A7137A">
        <w:rPr>
          <w:sz w:val="28"/>
          <w:szCs w:val="28"/>
        </w:rPr>
        <w:t>дом шаге расчё</w:t>
      </w:r>
      <w:r w:rsidRPr="00A7137A">
        <w:rPr>
          <w:sz w:val="28"/>
          <w:szCs w:val="28"/>
        </w:rPr>
        <w:t>та).</w:t>
      </w:r>
    </w:p>
    <w:p w:rsidR="00BC149B" w:rsidRPr="00A7137A" w:rsidRDefault="00BC149B" w:rsidP="00A7137A">
      <w:pPr>
        <w:shd w:val="clear" w:color="auto" w:fill="FFFFFF"/>
        <w:spacing w:line="360" w:lineRule="auto"/>
        <w:ind w:firstLine="709"/>
        <w:jc w:val="both"/>
        <w:rPr>
          <w:sz w:val="28"/>
          <w:szCs w:val="28"/>
        </w:rPr>
      </w:pPr>
      <w:r w:rsidRPr="00A7137A">
        <w:rPr>
          <w:sz w:val="28"/>
          <w:szCs w:val="28"/>
        </w:rPr>
        <w:object w:dxaOrig="2360" w:dyaOrig="400">
          <v:shape id="_x0000_i1099" type="#_x0000_t75" style="width:128.25pt;height:21.75pt" o:ole="">
            <v:imagedata r:id="rId139" o:title=""/>
          </v:shape>
          <o:OLEObject Type="Embed" ProgID="Equation.3" ShapeID="_x0000_i1099" DrawAspect="Content" ObjectID="_1471026310" r:id="rId140"/>
        </w:object>
      </w:r>
    </w:p>
    <w:p w:rsidR="00BC149B" w:rsidRPr="00A7137A" w:rsidRDefault="00BC149B" w:rsidP="00A7137A">
      <w:pPr>
        <w:shd w:val="clear" w:color="auto" w:fill="FFFFFF"/>
        <w:spacing w:line="360" w:lineRule="auto"/>
        <w:ind w:firstLine="709"/>
        <w:jc w:val="both"/>
        <w:rPr>
          <w:sz w:val="28"/>
          <w:szCs w:val="28"/>
        </w:rPr>
      </w:pPr>
    </w:p>
    <w:p w:rsidR="00BC149B" w:rsidRPr="003A7199" w:rsidRDefault="00BC149B" w:rsidP="003A7199">
      <w:pPr>
        <w:pStyle w:val="2"/>
        <w:spacing w:before="0" w:after="0" w:line="360" w:lineRule="auto"/>
        <w:ind w:firstLine="709"/>
        <w:jc w:val="center"/>
        <w:rPr>
          <w:rFonts w:ascii="Times New Roman" w:hAnsi="Times New Roman" w:cs="Times New Roman"/>
          <w:i w:val="0"/>
        </w:rPr>
      </w:pPr>
      <w:r w:rsidRPr="003A7199">
        <w:rPr>
          <w:rFonts w:ascii="Times New Roman" w:hAnsi="Times New Roman" w:cs="Times New Roman"/>
          <w:i w:val="0"/>
        </w:rPr>
        <w:t>12.2. Поток реальных денег от инвестиционной деятельности</w:t>
      </w:r>
    </w:p>
    <w:p w:rsidR="00BC149B" w:rsidRPr="00A7137A" w:rsidRDefault="00BC149B" w:rsidP="00A7137A">
      <w:pPr>
        <w:shd w:val="clear" w:color="auto" w:fill="FFFFFF"/>
        <w:spacing w:line="360" w:lineRule="auto"/>
        <w:ind w:firstLine="709"/>
        <w:jc w:val="both"/>
        <w:rPr>
          <w:sz w:val="28"/>
          <w:szCs w:val="28"/>
        </w:rPr>
      </w:pPr>
    </w:p>
    <w:p w:rsidR="00BC149B" w:rsidRPr="00A7137A" w:rsidRDefault="00BC149B" w:rsidP="00A7137A">
      <w:pPr>
        <w:shd w:val="clear" w:color="auto" w:fill="FFFFFF"/>
        <w:spacing w:line="360" w:lineRule="auto"/>
        <w:ind w:firstLine="709"/>
        <w:jc w:val="both"/>
        <w:rPr>
          <w:sz w:val="28"/>
          <w:szCs w:val="28"/>
        </w:rPr>
      </w:pPr>
      <w:r w:rsidRPr="00A7137A">
        <w:rPr>
          <w:sz w:val="28"/>
          <w:szCs w:val="28"/>
        </w:rPr>
        <w:t xml:space="preserve">Этот поток включает в себя следующие виды поступлений и выплат, распределённых по шагам (годам) расчета, представленный в таблице </w:t>
      </w:r>
      <w:r w:rsidR="00092F76" w:rsidRPr="00A7137A">
        <w:rPr>
          <w:sz w:val="28"/>
          <w:szCs w:val="28"/>
        </w:rPr>
        <w:t>18</w:t>
      </w:r>
      <w:r w:rsidRPr="00A7137A">
        <w:rPr>
          <w:sz w:val="28"/>
          <w:szCs w:val="28"/>
        </w:rPr>
        <w:t>.</w:t>
      </w:r>
    </w:p>
    <w:p w:rsidR="0066505F" w:rsidRPr="00A7137A" w:rsidRDefault="0066505F" w:rsidP="00A7137A">
      <w:pPr>
        <w:shd w:val="clear" w:color="auto" w:fill="FFFFFF"/>
        <w:spacing w:line="360" w:lineRule="auto"/>
        <w:ind w:firstLine="709"/>
        <w:jc w:val="both"/>
        <w:rPr>
          <w:sz w:val="28"/>
          <w:szCs w:val="28"/>
        </w:rPr>
      </w:pPr>
    </w:p>
    <w:tbl>
      <w:tblPr>
        <w:tblW w:w="9983" w:type="dxa"/>
        <w:jc w:val="center"/>
        <w:tblLook w:val="0000" w:firstRow="0" w:lastRow="0" w:firstColumn="0" w:lastColumn="0" w:noHBand="0" w:noVBand="0"/>
      </w:tblPr>
      <w:tblGrid>
        <w:gridCol w:w="2725"/>
        <w:gridCol w:w="1280"/>
        <w:gridCol w:w="1126"/>
        <w:gridCol w:w="986"/>
        <w:gridCol w:w="986"/>
        <w:gridCol w:w="960"/>
        <w:gridCol w:w="960"/>
        <w:gridCol w:w="960"/>
      </w:tblGrid>
      <w:tr w:rsidR="000750B2" w:rsidRPr="003A7199" w:rsidTr="003A7199">
        <w:trPr>
          <w:trHeight w:val="255"/>
          <w:jc w:val="center"/>
        </w:trPr>
        <w:tc>
          <w:tcPr>
            <w:tcW w:w="2725" w:type="dxa"/>
            <w:tcBorders>
              <w:top w:val="single" w:sz="4" w:space="0" w:color="auto"/>
              <w:left w:val="single" w:sz="4" w:space="0" w:color="auto"/>
              <w:bottom w:val="single" w:sz="4" w:space="0" w:color="auto"/>
              <w:right w:val="single" w:sz="4" w:space="0" w:color="auto"/>
            </w:tcBorders>
            <w:noWrap/>
            <w:vAlign w:val="bottom"/>
          </w:tcPr>
          <w:p w:rsidR="0066505F" w:rsidRPr="003A7199" w:rsidRDefault="0066505F" w:rsidP="003A7199">
            <w:pPr>
              <w:spacing w:line="360" w:lineRule="auto"/>
              <w:jc w:val="both"/>
              <w:rPr>
                <w:rFonts w:cs="Arial CYR"/>
                <w:sz w:val="20"/>
                <w:szCs w:val="20"/>
              </w:rPr>
            </w:pPr>
          </w:p>
          <w:p w:rsidR="000750B2" w:rsidRPr="003A7199" w:rsidRDefault="000750B2" w:rsidP="003A7199">
            <w:pPr>
              <w:spacing w:line="360" w:lineRule="auto"/>
              <w:jc w:val="both"/>
              <w:rPr>
                <w:rFonts w:cs="Arial CYR"/>
                <w:sz w:val="20"/>
                <w:szCs w:val="20"/>
              </w:rPr>
            </w:pPr>
            <w:r w:rsidRPr="003A7199">
              <w:rPr>
                <w:rFonts w:cs="Arial CYR"/>
                <w:sz w:val="20"/>
                <w:szCs w:val="20"/>
              </w:rPr>
              <w:t>Категория инвестиций</w:t>
            </w:r>
          </w:p>
        </w:tc>
        <w:tc>
          <w:tcPr>
            <w:tcW w:w="1280" w:type="dxa"/>
            <w:tcBorders>
              <w:top w:val="single" w:sz="4" w:space="0" w:color="auto"/>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2000</w:t>
            </w:r>
          </w:p>
        </w:tc>
        <w:tc>
          <w:tcPr>
            <w:tcW w:w="1126" w:type="dxa"/>
            <w:tcBorders>
              <w:top w:val="single" w:sz="4" w:space="0" w:color="auto"/>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2001</w:t>
            </w:r>
          </w:p>
        </w:tc>
        <w:tc>
          <w:tcPr>
            <w:tcW w:w="986" w:type="dxa"/>
            <w:tcBorders>
              <w:top w:val="single" w:sz="4" w:space="0" w:color="auto"/>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2002</w:t>
            </w:r>
          </w:p>
        </w:tc>
        <w:tc>
          <w:tcPr>
            <w:tcW w:w="986" w:type="dxa"/>
            <w:tcBorders>
              <w:top w:val="single" w:sz="4" w:space="0" w:color="auto"/>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2003</w:t>
            </w:r>
          </w:p>
        </w:tc>
        <w:tc>
          <w:tcPr>
            <w:tcW w:w="960" w:type="dxa"/>
            <w:tcBorders>
              <w:top w:val="single" w:sz="4" w:space="0" w:color="auto"/>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2004</w:t>
            </w:r>
          </w:p>
        </w:tc>
        <w:tc>
          <w:tcPr>
            <w:tcW w:w="960" w:type="dxa"/>
            <w:tcBorders>
              <w:top w:val="single" w:sz="4" w:space="0" w:color="auto"/>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2005</w:t>
            </w:r>
          </w:p>
        </w:tc>
        <w:tc>
          <w:tcPr>
            <w:tcW w:w="960" w:type="dxa"/>
            <w:tcBorders>
              <w:top w:val="single" w:sz="4" w:space="0" w:color="auto"/>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2006</w:t>
            </w:r>
          </w:p>
        </w:tc>
      </w:tr>
      <w:tr w:rsidR="000750B2" w:rsidRPr="003A7199" w:rsidTr="003A7199">
        <w:trPr>
          <w:trHeight w:val="255"/>
          <w:jc w:val="center"/>
        </w:trPr>
        <w:tc>
          <w:tcPr>
            <w:tcW w:w="2725" w:type="dxa"/>
            <w:tcBorders>
              <w:top w:val="nil"/>
              <w:left w:val="single" w:sz="4" w:space="0" w:color="auto"/>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 </w:t>
            </w:r>
          </w:p>
        </w:tc>
        <w:tc>
          <w:tcPr>
            <w:tcW w:w="128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 </w:t>
            </w:r>
          </w:p>
        </w:tc>
        <w:tc>
          <w:tcPr>
            <w:tcW w:w="1126"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 </w:t>
            </w:r>
          </w:p>
        </w:tc>
        <w:tc>
          <w:tcPr>
            <w:tcW w:w="986"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 </w:t>
            </w:r>
          </w:p>
        </w:tc>
        <w:tc>
          <w:tcPr>
            <w:tcW w:w="986"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 </w:t>
            </w:r>
          </w:p>
        </w:tc>
        <w:tc>
          <w:tcPr>
            <w:tcW w:w="96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 </w:t>
            </w:r>
          </w:p>
        </w:tc>
      </w:tr>
      <w:tr w:rsidR="000750B2" w:rsidRPr="003A7199" w:rsidTr="003A7199">
        <w:trPr>
          <w:trHeight w:val="483"/>
          <w:jc w:val="center"/>
        </w:trPr>
        <w:tc>
          <w:tcPr>
            <w:tcW w:w="2725"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1.Подготовка земельного участка</w:t>
            </w:r>
          </w:p>
        </w:tc>
        <w:tc>
          <w:tcPr>
            <w:tcW w:w="128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-270,51</w:t>
            </w:r>
          </w:p>
        </w:tc>
        <w:tc>
          <w:tcPr>
            <w:tcW w:w="112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r>
      <w:tr w:rsidR="000750B2" w:rsidRPr="003A7199" w:rsidTr="003A7199">
        <w:trPr>
          <w:trHeight w:val="483"/>
          <w:jc w:val="center"/>
        </w:trPr>
        <w:tc>
          <w:tcPr>
            <w:tcW w:w="2725"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28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12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r>
      <w:tr w:rsidR="000750B2" w:rsidRPr="003A7199" w:rsidTr="003A7199">
        <w:trPr>
          <w:trHeight w:val="255"/>
          <w:jc w:val="center"/>
        </w:trPr>
        <w:tc>
          <w:tcPr>
            <w:tcW w:w="2725" w:type="dxa"/>
            <w:tcBorders>
              <w:top w:val="nil"/>
              <w:left w:val="single" w:sz="4" w:space="0" w:color="auto"/>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2.Здания и сооружения</w:t>
            </w:r>
          </w:p>
        </w:tc>
        <w:tc>
          <w:tcPr>
            <w:tcW w:w="128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-2705,09</w:t>
            </w:r>
          </w:p>
        </w:tc>
        <w:tc>
          <w:tcPr>
            <w:tcW w:w="1126"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86"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86"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r>
      <w:tr w:rsidR="000750B2" w:rsidRPr="003A7199" w:rsidTr="003A7199">
        <w:trPr>
          <w:trHeight w:val="483"/>
          <w:jc w:val="center"/>
        </w:trPr>
        <w:tc>
          <w:tcPr>
            <w:tcW w:w="2725"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3.Рабочие машины и оборудование</w:t>
            </w:r>
          </w:p>
        </w:tc>
        <w:tc>
          <w:tcPr>
            <w:tcW w:w="128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-1546,85</w:t>
            </w:r>
          </w:p>
        </w:tc>
        <w:tc>
          <w:tcPr>
            <w:tcW w:w="112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-2872,72</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r>
      <w:tr w:rsidR="000750B2" w:rsidRPr="003A7199" w:rsidTr="003A7199">
        <w:trPr>
          <w:trHeight w:val="345"/>
          <w:jc w:val="center"/>
        </w:trPr>
        <w:tc>
          <w:tcPr>
            <w:tcW w:w="2725"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28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12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r>
      <w:tr w:rsidR="000750B2" w:rsidRPr="003A7199" w:rsidTr="003A7199">
        <w:trPr>
          <w:trHeight w:val="483"/>
          <w:jc w:val="center"/>
        </w:trPr>
        <w:tc>
          <w:tcPr>
            <w:tcW w:w="2725"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4.Вспомогательное оборудование</w:t>
            </w:r>
          </w:p>
        </w:tc>
        <w:tc>
          <w:tcPr>
            <w:tcW w:w="128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112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-883,91</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r>
      <w:tr w:rsidR="000750B2" w:rsidRPr="003A7199" w:rsidTr="003A7199">
        <w:trPr>
          <w:trHeight w:val="345"/>
          <w:jc w:val="center"/>
        </w:trPr>
        <w:tc>
          <w:tcPr>
            <w:tcW w:w="2725"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28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12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r>
      <w:tr w:rsidR="000750B2" w:rsidRPr="003A7199" w:rsidTr="003A7199">
        <w:trPr>
          <w:trHeight w:val="483"/>
          <w:jc w:val="center"/>
        </w:trPr>
        <w:tc>
          <w:tcPr>
            <w:tcW w:w="2725"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5.Транспортное оборудовнаие</w:t>
            </w:r>
          </w:p>
        </w:tc>
        <w:tc>
          <w:tcPr>
            <w:tcW w:w="128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112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-220,98</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r>
      <w:tr w:rsidR="000750B2" w:rsidRPr="003A7199" w:rsidTr="003A7199">
        <w:trPr>
          <w:trHeight w:val="345"/>
          <w:jc w:val="center"/>
        </w:trPr>
        <w:tc>
          <w:tcPr>
            <w:tcW w:w="2725"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28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12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r>
      <w:tr w:rsidR="000750B2" w:rsidRPr="003A7199" w:rsidTr="003A7199">
        <w:trPr>
          <w:trHeight w:val="483"/>
          <w:jc w:val="center"/>
        </w:trPr>
        <w:tc>
          <w:tcPr>
            <w:tcW w:w="2725"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6.Технологическая оснастка</w:t>
            </w:r>
          </w:p>
        </w:tc>
        <w:tc>
          <w:tcPr>
            <w:tcW w:w="128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112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-176,78</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r>
      <w:tr w:rsidR="000750B2" w:rsidRPr="003A7199" w:rsidTr="003A7199">
        <w:trPr>
          <w:trHeight w:val="345"/>
          <w:jc w:val="center"/>
        </w:trPr>
        <w:tc>
          <w:tcPr>
            <w:tcW w:w="2725"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28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12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r>
      <w:tr w:rsidR="000750B2" w:rsidRPr="003A7199" w:rsidTr="003A7199">
        <w:trPr>
          <w:trHeight w:val="483"/>
          <w:jc w:val="center"/>
        </w:trPr>
        <w:tc>
          <w:tcPr>
            <w:tcW w:w="2725"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7.Производственный инвентарь</w:t>
            </w:r>
          </w:p>
        </w:tc>
        <w:tc>
          <w:tcPr>
            <w:tcW w:w="128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112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-176,78</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r>
      <w:tr w:rsidR="000750B2" w:rsidRPr="003A7199" w:rsidTr="003A7199">
        <w:trPr>
          <w:trHeight w:val="345"/>
          <w:jc w:val="center"/>
        </w:trPr>
        <w:tc>
          <w:tcPr>
            <w:tcW w:w="2725"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28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12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r>
      <w:tr w:rsidR="000750B2" w:rsidRPr="003A7199" w:rsidTr="003A7199">
        <w:trPr>
          <w:trHeight w:val="483"/>
          <w:jc w:val="center"/>
        </w:trPr>
        <w:tc>
          <w:tcPr>
            <w:tcW w:w="2725"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8.Итого: капитальные вложения в основные фонды</w:t>
            </w:r>
          </w:p>
        </w:tc>
        <w:tc>
          <w:tcPr>
            <w:tcW w:w="128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-4522,45</w:t>
            </w:r>
          </w:p>
        </w:tc>
        <w:tc>
          <w:tcPr>
            <w:tcW w:w="112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-4331,18</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r>
      <w:tr w:rsidR="000750B2" w:rsidRPr="003A7199" w:rsidTr="003A7199">
        <w:trPr>
          <w:trHeight w:val="483"/>
          <w:jc w:val="center"/>
        </w:trPr>
        <w:tc>
          <w:tcPr>
            <w:tcW w:w="2725"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28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12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r>
      <w:tr w:rsidR="000750B2" w:rsidRPr="003A7199" w:rsidTr="003A7199">
        <w:trPr>
          <w:trHeight w:val="345"/>
          <w:jc w:val="center"/>
        </w:trPr>
        <w:tc>
          <w:tcPr>
            <w:tcW w:w="2725"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28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12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r>
      <w:tr w:rsidR="000750B2" w:rsidRPr="003A7199" w:rsidTr="003A7199">
        <w:trPr>
          <w:trHeight w:val="270"/>
          <w:jc w:val="center"/>
        </w:trPr>
        <w:tc>
          <w:tcPr>
            <w:tcW w:w="2725" w:type="dxa"/>
            <w:tcBorders>
              <w:top w:val="nil"/>
              <w:left w:val="single" w:sz="4" w:space="0" w:color="auto"/>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9.Оборотный капитал</w:t>
            </w:r>
          </w:p>
        </w:tc>
        <w:tc>
          <w:tcPr>
            <w:tcW w:w="128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1126"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86"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-457,31</w:t>
            </w:r>
          </w:p>
        </w:tc>
        <w:tc>
          <w:tcPr>
            <w:tcW w:w="986"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-457,31</w:t>
            </w:r>
          </w:p>
        </w:tc>
        <w:tc>
          <w:tcPr>
            <w:tcW w:w="96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c>
          <w:tcPr>
            <w:tcW w:w="960" w:type="dxa"/>
            <w:tcBorders>
              <w:top w:val="nil"/>
              <w:left w:val="nil"/>
              <w:bottom w:val="single" w:sz="4" w:space="0" w:color="auto"/>
              <w:right w:val="single" w:sz="4" w:space="0" w:color="auto"/>
            </w:tcBorders>
            <w:noWrap/>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w:t>
            </w:r>
          </w:p>
        </w:tc>
      </w:tr>
      <w:tr w:rsidR="000750B2" w:rsidRPr="003A7199" w:rsidTr="003A7199">
        <w:trPr>
          <w:trHeight w:val="483"/>
          <w:jc w:val="center"/>
        </w:trPr>
        <w:tc>
          <w:tcPr>
            <w:tcW w:w="2725"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 xml:space="preserve">10.Полные инвестиционные издержки </w:t>
            </w:r>
          </w:p>
        </w:tc>
        <w:tc>
          <w:tcPr>
            <w:tcW w:w="128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-4522,45</w:t>
            </w:r>
          </w:p>
        </w:tc>
        <w:tc>
          <w:tcPr>
            <w:tcW w:w="112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-4331,18</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-457,31</w:t>
            </w:r>
          </w:p>
        </w:tc>
        <w:tc>
          <w:tcPr>
            <w:tcW w:w="986"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-457,31</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0,00</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0,00</w:t>
            </w:r>
          </w:p>
        </w:tc>
        <w:tc>
          <w:tcPr>
            <w:tcW w:w="960" w:type="dxa"/>
            <w:vMerge w:val="restart"/>
            <w:tcBorders>
              <w:top w:val="nil"/>
              <w:left w:val="single" w:sz="4" w:space="0" w:color="auto"/>
              <w:bottom w:val="single" w:sz="4" w:space="0" w:color="auto"/>
              <w:right w:val="single" w:sz="4" w:space="0" w:color="auto"/>
            </w:tcBorders>
            <w:vAlign w:val="bottom"/>
          </w:tcPr>
          <w:p w:rsidR="000750B2" w:rsidRPr="003A7199" w:rsidRDefault="000750B2" w:rsidP="003A7199">
            <w:pPr>
              <w:spacing w:line="360" w:lineRule="auto"/>
              <w:jc w:val="both"/>
              <w:rPr>
                <w:rFonts w:cs="Arial CYR"/>
                <w:sz w:val="20"/>
                <w:szCs w:val="20"/>
              </w:rPr>
            </w:pPr>
            <w:r w:rsidRPr="003A7199">
              <w:rPr>
                <w:rFonts w:cs="Arial CYR"/>
                <w:sz w:val="20"/>
                <w:szCs w:val="20"/>
              </w:rPr>
              <w:t>0,00</w:t>
            </w:r>
          </w:p>
        </w:tc>
      </w:tr>
      <w:tr w:rsidR="000750B2" w:rsidRPr="003A7199" w:rsidTr="003A7199">
        <w:trPr>
          <w:trHeight w:val="345"/>
          <w:jc w:val="center"/>
        </w:trPr>
        <w:tc>
          <w:tcPr>
            <w:tcW w:w="2725"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28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112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86"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c>
          <w:tcPr>
            <w:tcW w:w="960" w:type="dxa"/>
            <w:vMerge/>
            <w:tcBorders>
              <w:top w:val="nil"/>
              <w:left w:val="single" w:sz="4" w:space="0" w:color="auto"/>
              <w:bottom w:val="single" w:sz="4" w:space="0" w:color="auto"/>
              <w:right w:val="single" w:sz="4" w:space="0" w:color="auto"/>
            </w:tcBorders>
            <w:vAlign w:val="center"/>
          </w:tcPr>
          <w:p w:rsidR="000750B2" w:rsidRPr="003A7199" w:rsidRDefault="000750B2" w:rsidP="003A7199">
            <w:pPr>
              <w:spacing w:line="360" w:lineRule="auto"/>
              <w:jc w:val="both"/>
              <w:rPr>
                <w:rFonts w:cs="Arial CYR"/>
                <w:sz w:val="20"/>
                <w:szCs w:val="20"/>
              </w:rPr>
            </w:pPr>
          </w:p>
        </w:tc>
      </w:tr>
    </w:tbl>
    <w:p w:rsidR="00092F76" w:rsidRPr="003A7199" w:rsidRDefault="00092F76" w:rsidP="003A7199">
      <w:pPr>
        <w:shd w:val="clear" w:color="auto" w:fill="FFFFFF"/>
        <w:spacing w:line="360" w:lineRule="auto"/>
        <w:jc w:val="both"/>
        <w:rPr>
          <w:sz w:val="20"/>
          <w:szCs w:val="20"/>
        </w:rPr>
      </w:pPr>
    </w:p>
    <w:p w:rsidR="00BC149B" w:rsidRPr="00A7137A" w:rsidRDefault="00BC149B" w:rsidP="00A7137A">
      <w:pPr>
        <w:shd w:val="clear" w:color="auto" w:fill="FFFFFF"/>
        <w:spacing w:line="360" w:lineRule="auto"/>
        <w:ind w:firstLine="709"/>
        <w:jc w:val="both"/>
        <w:rPr>
          <w:sz w:val="28"/>
          <w:szCs w:val="28"/>
        </w:rPr>
      </w:pPr>
      <w:r w:rsidRPr="00A7137A">
        <w:rPr>
          <w:sz w:val="28"/>
          <w:szCs w:val="28"/>
        </w:rPr>
        <w:t xml:space="preserve">Таблица </w:t>
      </w:r>
      <w:r w:rsidR="00092F76" w:rsidRPr="00A7137A">
        <w:rPr>
          <w:sz w:val="28"/>
          <w:szCs w:val="28"/>
        </w:rPr>
        <w:t>18</w:t>
      </w:r>
      <w:r w:rsidRPr="00A7137A">
        <w:rPr>
          <w:sz w:val="28"/>
          <w:szCs w:val="28"/>
        </w:rPr>
        <w:t xml:space="preserve"> – Поток реальных денег от инвестиционной деятельности, млн. руб.</w:t>
      </w:r>
    </w:p>
    <w:p w:rsidR="00262ED6" w:rsidRPr="00A7137A" w:rsidRDefault="00262ED6" w:rsidP="00A7137A">
      <w:pPr>
        <w:shd w:val="clear" w:color="auto" w:fill="FFFFFF"/>
        <w:spacing w:line="360" w:lineRule="auto"/>
        <w:ind w:firstLine="709"/>
        <w:jc w:val="both"/>
        <w:rPr>
          <w:sz w:val="28"/>
          <w:szCs w:val="28"/>
        </w:rPr>
      </w:pPr>
    </w:p>
    <w:p w:rsidR="00262ED6" w:rsidRPr="00A7137A" w:rsidRDefault="00262ED6" w:rsidP="00A7137A">
      <w:pPr>
        <w:shd w:val="clear" w:color="auto" w:fill="FFFFFF"/>
        <w:spacing w:line="360" w:lineRule="auto"/>
        <w:ind w:firstLine="709"/>
        <w:jc w:val="both"/>
        <w:rPr>
          <w:sz w:val="28"/>
          <w:szCs w:val="28"/>
        </w:rPr>
      </w:pPr>
      <w:r w:rsidRPr="00A7137A">
        <w:rPr>
          <w:sz w:val="28"/>
          <w:szCs w:val="28"/>
        </w:rPr>
        <w:t>При расчёте показателей таблицы 18, все расходы, связанные с приобретением активов, учитываются со знаком "минус", а все поступления денежных средств от ликвидации активов (от их продажи и уменьшения оборотного капитала) учитываются со знаком "плюс".</w:t>
      </w:r>
    </w:p>
    <w:p w:rsidR="00262ED6" w:rsidRPr="00A7137A" w:rsidRDefault="00262ED6" w:rsidP="00A7137A">
      <w:pPr>
        <w:shd w:val="clear" w:color="auto" w:fill="FFFFFF"/>
        <w:spacing w:line="360" w:lineRule="auto"/>
        <w:ind w:firstLine="709"/>
        <w:jc w:val="both"/>
        <w:rPr>
          <w:sz w:val="28"/>
          <w:szCs w:val="28"/>
        </w:rPr>
      </w:pPr>
      <w:r w:rsidRPr="00A7137A">
        <w:rPr>
          <w:sz w:val="28"/>
          <w:szCs w:val="28"/>
        </w:rPr>
        <w:t xml:space="preserve">При этом строка (8) = (1) + (2) + (3) + (4) + (5) + (6) + (7), </w:t>
      </w:r>
    </w:p>
    <w:p w:rsidR="00262ED6" w:rsidRPr="00A7137A" w:rsidRDefault="00262ED6" w:rsidP="00A7137A">
      <w:pPr>
        <w:shd w:val="clear" w:color="auto" w:fill="FFFFFF"/>
        <w:spacing w:line="360" w:lineRule="auto"/>
        <w:ind w:firstLine="709"/>
        <w:jc w:val="both"/>
        <w:rPr>
          <w:sz w:val="28"/>
          <w:szCs w:val="28"/>
        </w:rPr>
      </w:pPr>
      <w:r w:rsidRPr="00A7137A">
        <w:rPr>
          <w:sz w:val="28"/>
          <w:szCs w:val="28"/>
        </w:rPr>
        <w:t>а строка (10) = (8)+(9).</w:t>
      </w:r>
    </w:p>
    <w:p w:rsidR="00BC149B" w:rsidRPr="00A7137A" w:rsidRDefault="00BC149B" w:rsidP="00A7137A">
      <w:pPr>
        <w:tabs>
          <w:tab w:val="left" w:pos="1800"/>
        </w:tabs>
        <w:spacing w:line="360" w:lineRule="auto"/>
        <w:ind w:firstLine="709"/>
        <w:jc w:val="both"/>
        <w:rPr>
          <w:sz w:val="28"/>
          <w:szCs w:val="28"/>
        </w:rPr>
      </w:pPr>
    </w:p>
    <w:p w:rsidR="00262ED6" w:rsidRPr="003A7199" w:rsidRDefault="003A7199" w:rsidP="003A7199">
      <w:pPr>
        <w:pStyle w:val="2"/>
        <w:spacing w:before="0" w:after="0" w:line="360" w:lineRule="auto"/>
        <w:ind w:firstLine="709"/>
        <w:jc w:val="center"/>
        <w:rPr>
          <w:rFonts w:ascii="Times New Roman" w:hAnsi="Times New Roman" w:cs="Times New Roman"/>
          <w:i w:val="0"/>
        </w:rPr>
      </w:pPr>
      <w:r>
        <w:rPr>
          <w:rFonts w:ascii="Times New Roman" w:hAnsi="Times New Roman" w:cs="Times New Roman"/>
          <w:i w:val="0"/>
        </w:rPr>
        <w:br w:type="page"/>
      </w:r>
      <w:r w:rsidR="00262ED6" w:rsidRPr="003A7199">
        <w:rPr>
          <w:rFonts w:ascii="Times New Roman" w:hAnsi="Times New Roman" w:cs="Times New Roman"/>
          <w:i w:val="0"/>
        </w:rPr>
        <w:t>12.3. Поток реальных денег от операционной деятельности</w:t>
      </w:r>
    </w:p>
    <w:p w:rsidR="00262ED6" w:rsidRPr="00A7137A" w:rsidRDefault="00262ED6" w:rsidP="00A7137A">
      <w:pPr>
        <w:spacing w:line="360" w:lineRule="auto"/>
        <w:ind w:firstLine="709"/>
        <w:jc w:val="both"/>
        <w:rPr>
          <w:sz w:val="28"/>
        </w:rPr>
      </w:pPr>
    </w:p>
    <w:p w:rsidR="00262ED6" w:rsidRDefault="00262ED6" w:rsidP="00A7137A">
      <w:pPr>
        <w:shd w:val="clear" w:color="auto" w:fill="FFFFFF"/>
        <w:spacing w:line="360" w:lineRule="auto"/>
        <w:ind w:firstLine="709"/>
        <w:jc w:val="both"/>
        <w:rPr>
          <w:sz w:val="28"/>
          <w:szCs w:val="28"/>
        </w:rPr>
      </w:pPr>
      <w:r w:rsidRPr="00A7137A">
        <w:rPr>
          <w:sz w:val="28"/>
          <w:szCs w:val="28"/>
        </w:rPr>
        <w:t>Он включает в себя следующие виды доходов и затрат (таблица 19).</w:t>
      </w:r>
    </w:p>
    <w:p w:rsidR="003A7199" w:rsidRPr="00A7137A" w:rsidRDefault="003A7199" w:rsidP="00A7137A">
      <w:pPr>
        <w:shd w:val="clear" w:color="auto" w:fill="FFFFFF"/>
        <w:spacing w:line="360" w:lineRule="auto"/>
        <w:ind w:firstLine="709"/>
        <w:jc w:val="both"/>
        <w:rPr>
          <w:sz w:val="28"/>
          <w:szCs w:val="28"/>
        </w:rPr>
      </w:pPr>
    </w:p>
    <w:tbl>
      <w:tblPr>
        <w:tblW w:w="9467" w:type="dxa"/>
        <w:jc w:val="center"/>
        <w:tblLook w:val="0000" w:firstRow="0" w:lastRow="0" w:firstColumn="0" w:lastColumn="0" w:noHBand="0" w:noVBand="0"/>
      </w:tblPr>
      <w:tblGrid>
        <w:gridCol w:w="3476"/>
        <w:gridCol w:w="1199"/>
        <w:gridCol w:w="1198"/>
        <w:gridCol w:w="1198"/>
        <w:gridCol w:w="1198"/>
        <w:gridCol w:w="1198"/>
      </w:tblGrid>
      <w:tr w:rsidR="00057D7C" w:rsidRPr="003A7199" w:rsidTr="003A7199">
        <w:trPr>
          <w:trHeight w:val="255"/>
          <w:jc w:val="center"/>
        </w:trPr>
        <w:tc>
          <w:tcPr>
            <w:tcW w:w="3476" w:type="dxa"/>
            <w:tcBorders>
              <w:top w:val="single" w:sz="4" w:space="0" w:color="auto"/>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Наименование показателей</w:t>
            </w:r>
          </w:p>
        </w:tc>
        <w:tc>
          <w:tcPr>
            <w:tcW w:w="1199" w:type="dxa"/>
            <w:tcBorders>
              <w:top w:val="single" w:sz="4" w:space="0" w:color="auto"/>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2002</w:t>
            </w:r>
          </w:p>
        </w:tc>
        <w:tc>
          <w:tcPr>
            <w:tcW w:w="1198" w:type="dxa"/>
            <w:tcBorders>
              <w:top w:val="single" w:sz="4" w:space="0" w:color="auto"/>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2003</w:t>
            </w:r>
          </w:p>
        </w:tc>
        <w:tc>
          <w:tcPr>
            <w:tcW w:w="1198" w:type="dxa"/>
            <w:tcBorders>
              <w:top w:val="single" w:sz="4" w:space="0" w:color="auto"/>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2004</w:t>
            </w:r>
          </w:p>
        </w:tc>
        <w:tc>
          <w:tcPr>
            <w:tcW w:w="1198" w:type="dxa"/>
            <w:tcBorders>
              <w:top w:val="single" w:sz="4" w:space="0" w:color="auto"/>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2005</w:t>
            </w:r>
          </w:p>
        </w:tc>
        <w:tc>
          <w:tcPr>
            <w:tcW w:w="1198" w:type="dxa"/>
            <w:tcBorders>
              <w:top w:val="single" w:sz="4" w:space="0" w:color="auto"/>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2006</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1.Выручка и прочие доходы</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11690,56</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23381,12</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23381,12</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23381,12</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23381,12</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2.Издержки производства</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8003,35</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16006,70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16006,70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16006,70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16006,70</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3.Налоги,включаемые в себестоимость</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10,02</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10,02</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10,02</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10,02</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10,02</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4.Валовая прибыль</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3682,20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7369,40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7369,40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7369,40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7369,40</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5.Налог на поддержку с/х</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350,18</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700,36</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700,36</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700,36</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700,36</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6.НДС</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17,83</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35,67</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35,67</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35,67</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35,67</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7.Косвенные налоги</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368,01</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736,03</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736,03</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736,03</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736,03</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8.Плановая прибыль</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3314,18</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6633,37</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6633,37</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6633,37</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6633,37</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9.Налог на недвижимость</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82,40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76,27</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70,14</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64,00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57,87</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10.Налогооблагаемая прибыль</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3231,78</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6557,10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6563,24</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6569,37</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6575,50</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11.Налог на прибыль</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775,63</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1573,71</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1575,18</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1576,65</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1578,12</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12.Налоги,выплачиваемые из прибыли</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122,81</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249,17</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249,40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249,64</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249,87</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13.Чистая прибыль</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2456,15</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4983,40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4988,06</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4992,72</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4997,38</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14.Амортизация</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613,35</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613,35</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613,35</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613,35</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613,35</w:t>
            </w:r>
          </w:p>
        </w:tc>
      </w:tr>
      <w:tr w:rsidR="00057D7C" w:rsidRPr="003A7199" w:rsidTr="003A7199">
        <w:trPr>
          <w:trHeight w:val="255"/>
          <w:jc w:val="center"/>
        </w:trPr>
        <w:tc>
          <w:tcPr>
            <w:tcW w:w="3476" w:type="dxa"/>
            <w:tcBorders>
              <w:top w:val="nil"/>
              <w:left w:val="single" w:sz="4" w:space="0" w:color="auto"/>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15.Чистый поток</w:t>
            </w:r>
          </w:p>
        </w:tc>
        <w:tc>
          <w:tcPr>
            <w:tcW w:w="1199"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3069,50</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5596,75</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5601,41</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5606,07</w:t>
            </w:r>
          </w:p>
        </w:tc>
        <w:tc>
          <w:tcPr>
            <w:tcW w:w="1198" w:type="dxa"/>
            <w:tcBorders>
              <w:top w:val="nil"/>
              <w:left w:val="nil"/>
              <w:bottom w:val="single" w:sz="4" w:space="0" w:color="auto"/>
              <w:right w:val="single" w:sz="4" w:space="0" w:color="auto"/>
            </w:tcBorders>
            <w:noWrap/>
            <w:vAlign w:val="bottom"/>
          </w:tcPr>
          <w:p w:rsidR="00057D7C" w:rsidRPr="003A7199" w:rsidRDefault="00057D7C" w:rsidP="003A7199">
            <w:pPr>
              <w:spacing w:line="360" w:lineRule="auto"/>
              <w:jc w:val="both"/>
              <w:rPr>
                <w:rFonts w:cs="Arial CYR"/>
                <w:sz w:val="20"/>
                <w:szCs w:val="20"/>
              </w:rPr>
            </w:pPr>
            <w:r w:rsidRPr="003A7199">
              <w:rPr>
                <w:rFonts w:cs="Arial CYR"/>
                <w:sz w:val="20"/>
                <w:szCs w:val="20"/>
              </w:rPr>
              <w:t>5610,74</w:t>
            </w:r>
          </w:p>
        </w:tc>
      </w:tr>
    </w:tbl>
    <w:p w:rsidR="00262ED6" w:rsidRPr="003A7199" w:rsidRDefault="00262ED6" w:rsidP="003A7199">
      <w:pPr>
        <w:shd w:val="clear" w:color="auto" w:fill="FFFFFF"/>
        <w:spacing w:line="360" w:lineRule="auto"/>
        <w:jc w:val="both"/>
        <w:rPr>
          <w:sz w:val="20"/>
          <w:szCs w:val="20"/>
        </w:rPr>
      </w:pPr>
    </w:p>
    <w:p w:rsidR="00262ED6" w:rsidRPr="00A7137A" w:rsidRDefault="00262ED6" w:rsidP="00A7137A">
      <w:pPr>
        <w:shd w:val="clear" w:color="auto" w:fill="FFFFFF"/>
        <w:spacing w:line="360" w:lineRule="auto"/>
        <w:ind w:firstLine="709"/>
        <w:jc w:val="both"/>
        <w:rPr>
          <w:sz w:val="28"/>
          <w:szCs w:val="28"/>
        </w:rPr>
      </w:pPr>
      <w:r w:rsidRPr="00A7137A">
        <w:rPr>
          <w:sz w:val="28"/>
          <w:szCs w:val="28"/>
        </w:rPr>
        <w:t xml:space="preserve">Таблица </w:t>
      </w:r>
      <w:r w:rsidR="002E36D8" w:rsidRPr="00A7137A">
        <w:rPr>
          <w:sz w:val="28"/>
          <w:szCs w:val="28"/>
        </w:rPr>
        <w:t>19</w:t>
      </w:r>
      <w:r w:rsidRPr="00A7137A">
        <w:rPr>
          <w:sz w:val="28"/>
          <w:szCs w:val="28"/>
        </w:rPr>
        <w:t xml:space="preserve"> – Поток реальных денег от операционной деятельно</w:t>
      </w:r>
      <w:r w:rsidRPr="00A7137A">
        <w:rPr>
          <w:sz w:val="28"/>
          <w:szCs w:val="28"/>
        </w:rPr>
        <w:softHyphen/>
        <w:t>сти, млн. руб.</w:t>
      </w:r>
    </w:p>
    <w:p w:rsidR="003A7199" w:rsidRDefault="003A7199" w:rsidP="00A7137A">
      <w:pPr>
        <w:pStyle w:val="2"/>
        <w:spacing w:before="0" w:after="0" w:line="360" w:lineRule="auto"/>
        <w:ind w:firstLine="709"/>
        <w:jc w:val="both"/>
        <w:rPr>
          <w:rFonts w:ascii="Times New Roman" w:hAnsi="Times New Roman" w:cs="Times New Roman"/>
          <w:b w:val="0"/>
          <w:i w:val="0"/>
        </w:rPr>
      </w:pPr>
    </w:p>
    <w:p w:rsidR="002E36D8" w:rsidRPr="003A7199" w:rsidRDefault="002E36D8" w:rsidP="003A7199">
      <w:pPr>
        <w:pStyle w:val="2"/>
        <w:spacing w:before="0" w:after="0" w:line="360" w:lineRule="auto"/>
        <w:ind w:firstLine="709"/>
        <w:jc w:val="center"/>
        <w:rPr>
          <w:rFonts w:ascii="Times New Roman" w:hAnsi="Times New Roman" w:cs="Times New Roman"/>
          <w:i w:val="0"/>
        </w:rPr>
      </w:pPr>
      <w:r w:rsidRPr="003A7199">
        <w:rPr>
          <w:rFonts w:ascii="Times New Roman" w:hAnsi="Times New Roman" w:cs="Times New Roman"/>
          <w:i w:val="0"/>
        </w:rPr>
        <w:t>12.4. Поток реальных денег от финансовой деятельности</w:t>
      </w:r>
    </w:p>
    <w:p w:rsidR="002E36D8" w:rsidRPr="003A7199" w:rsidRDefault="002E36D8" w:rsidP="003A7199">
      <w:pPr>
        <w:spacing w:line="360" w:lineRule="auto"/>
        <w:ind w:firstLine="709"/>
        <w:jc w:val="center"/>
        <w:rPr>
          <w:b/>
          <w:sz w:val="28"/>
          <w:szCs w:val="28"/>
        </w:rPr>
      </w:pPr>
    </w:p>
    <w:p w:rsidR="002E36D8" w:rsidRPr="00A7137A" w:rsidRDefault="002E36D8" w:rsidP="00A7137A">
      <w:pPr>
        <w:shd w:val="clear" w:color="auto" w:fill="FFFFFF"/>
        <w:spacing w:line="360" w:lineRule="auto"/>
        <w:ind w:firstLine="709"/>
        <w:jc w:val="both"/>
        <w:rPr>
          <w:sz w:val="28"/>
          <w:szCs w:val="28"/>
        </w:rPr>
      </w:pPr>
      <w:r w:rsidRPr="00A7137A">
        <w:rPr>
          <w:sz w:val="28"/>
          <w:szCs w:val="28"/>
        </w:rPr>
        <w:t>Этот поток включает в себя следующие виды поступлений и отто</w:t>
      </w:r>
      <w:r w:rsidRPr="00A7137A">
        <w:rPr>
          <w:sz w:val="28"/>
          <w:szCs w:val="28"/>
        </w:rPr>
        <w:softHyphen/>
        <w:t xml:space="preserve">ка, представленные в таблице 20 для первого варианта и в таблице 21 для второго варианта. </w:t>
      </w:r>
    </w:p>
    <w:p w:rsidR="002E36D8" w:rsidRPr="00A7137A" w:rsidRDefault="002E36D8" w:rsidP="00A7137A">
      <w:pPr>
        <w:shd w:val="clear" w:color="auto" w:fill="FFFFFF"/>
        <w:spacing w:line="360" w:lineRule="auto"/>
        <w:ind w:firstLine="709"/>
        <w:jc w:val="both"/>
        <w:rPr>
          <w:sz w:val="28"/>
          <w:szCs w:val="16"/>
        </w:rPr>
      </w:pPr>
    </w:p>
    <w:tbl>
      <w:tblPr>
        <w:tblW w:w="9356" w:type="dxa"/>
        <w:jc w:val="center"/>
        <w:tblLook w:val="0000" w:firstRow="0" w:lastRow="0" w:firstColumn="0" w:lastColumn="0" w:noHBand="0" w:noVBand="0"/>
      </w:tblPr>
      <w:tblGrid>
        <w:gridCol w:w="3030"/>
        <w:gridCol w:w="900"/>
        <w:gridCol w:w="880"/>
        <w:gridCol w:w="940"/>
        <w:gridCol w:w="900"/>
        <w:gridCol w:w="940"/>
        <w:gridCol w:w="866"/>
        <w:gridCol w:w="900"/>
      </w:tblGrid>
      <w:tr w:rsidR="001F2572" w:rsidRPr="003A7199" w:rsidTr="003A7199">
        <w:trPr>
          <w:trHeight w:val="270"/>
          <w:jc w:val="center"/>
        </w:trPr>
        <w:tc>
          <w:tcPr>
            <w:tcW w:w="3030" w:type="dxa"/>
            <w:tcBorders>
              <w:top w:val="single" w:sz="8" w:space="0" w:color="auto"/>
              <w:left w:val="single" w:sz="8" w:space="0" w:color="auto"/>
              <w:bottom w:val="single" w:sz="8"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Наименование показателя</w:t>
            </w:r>
          </w:p>
        </w:tc>
        <w:tc>
          <w:tcPr>
            <w:tcW w:w="900"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2000</w:t>
            </w:r>
          </w:p>
        </w:tc>
        <w:tc>
          <w:tcPr>
            <w:tcW w:w="880"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2001</w:t>
            </w:r>
          </w:p>
        </w:tc>
        <w:tc>
          <w:tcPr>
            <w:tcW w:w="940"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2002</w:t>
            </w:r>
          </w:p>
        </w:tc>
        <w:tc>
          <w:tcPr>
            <w:tcW w:w="900"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2003</w:t>
            </w:r>
          </w:p>
        </w:tc>
        <w:tc>
          <w:tcPr>
            <w:tcW w:w="940"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2004</w:t>
            </w:r>
          </w:p>
        </w:tc>
        <w:tc>
          <w:tcPr>
            <w:tcW w:w="866"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2005</w:t>
            </w:r>
          </w:p>
        </w:tc>
        <w:tc>
          <w:tcPr>
            <w:tcW w:w="900" w:type="dxa"/>
            <w:tcBorders>
              <w:top w:val="single" w:sz="8" w:space="0" w:color="auto"/>
              <w:left w:val="nil"/>
              <w:bottom w:val="single" w:sz="8"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2006</w:t>
            </w:r>
          </w:p>
        </w:tc>
      </w:tr>
      <w:tr w:rsidR="001F2572" w:rsidRPr="003A7199" w:rsidTr="003A7199">
        <w:trPr>
          <w:trHeight w:val="255"/>
          <w:jc w:val="center"/>
        </w:trPr>
        <w:tc>
          <w:tcPr>
            <w:tcW w:w="3030"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 Собственный капитал</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4522,45</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4331,18</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457,31</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457,31</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r>
      <w:tr w:rsidR="001F2572" w:rsidRPr="003A7199" w:rsidTr="003A7199">
        <w:trPr>
          <w:trHeight w:val="255"/>
          <w:jc w:val="center"/>
        </w:trPr>
        <w:tc>
          <w:tcPr>
            <w:tcW w:w="3030"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 Долгосрочные кредиты</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r>
      <w:tr w:rsidR="001F2572" w:rsidRPr="003A7199" w:rsidTr="003A7199">
        <w:trPr>
          <w:trHeight w:val="255"/>
          <w:jc w:val="center"/>
        </w:trPr>
        <w:tc>
          <w:tcPr>
            <w:tcW w:w="3030"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3. Погашение кредитов</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r>
      <w:tr w:rsidR="001F2572" w:rsidRPr="003A7199" w:rsidTr="003A7199">
        <w:trPr>
          <w:trHeight w:val="255"/>
          <w:jc w:val="center"/>
        </w:trPr>
        <w:tc>
          <w:tcPr>
            <w:tcW w:w="3030"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 Проценты по кредитам</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r>
      <w:tr w:rsidR="001F2572" w:rsidRPr="003A7199" w:rsidTr="003A7199">
        <w:trPr>
          <w:trHeight w:val="255"/>
          <w:jc w:val="center"/>
        </w:trPr>
        <w:tc>
          <w:tcPr>
            <w:tcW w:w="3030"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5. Выплаты девидендов</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736,85</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1495,02</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1496,42</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1497,82</w:t>
            </w:r>
          </w:p>
        </w:tc>
        <w:tc>
          <w:tcPr>
            <w:tcW w:w="900" w:type="dxa"/>
            <w:tcBorders>
              <w:top w:val="nil"/>
              <w:left w:val="nil"/>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1499,22</w:t>
            </w:r>
          </w:p>
        </w:tc>
      </w:tr>
      <w:tr w:rsidR="001F2572" w:rsidRPr="003A7199" w:rsidTr="003A7199">
        <w:trPr>
          <w:trHeight w:val="255"/>
          <w:jc w:val="center"/>
        </w:trPr>
        <w:tc>
          <w:tcPr>
            <w:tcW w:w="3030"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6. Чистый приток</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4522,45</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4331,18</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457,31</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457,31</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r>
      <w:tr w:rsidR="001F2572" w:rsidRPr="003A7199" w:rsidTr="003A7199">
        <w:trPr>
          <w:trHeight w:val="270"/>
          <w:jc w:val="center"/>
        </w:trPr>
        <w:tc>
          <w:tcPr>
            <w:tcW w:w="3030" w:type="dxa"/>
            <w:tcBorders>
              <w:top w:val="nil"/>
              <w:left w:val="single" w:sz="8" w:space="0" w:color="auto"/>
              <w:bottom w:val="single" w:sz="8"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7. Сальдо финансовой деятельности</w:t>
            </w:r>
          </w:p>
        </w:tc>
        <w:tc>
          <w:tcPr>
            <w:tcW w:w="90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4522,45</w:t>
            </w:r>
          </w:p>
        </w:tc>
        <w:tc>
          <w:tcPr>
            <w:tcW w:w="88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4331,18</w:t>
            </w:r>
          </w:p>
        </w:tc>
        <w:tc>
          <w:tcPr>
            <w:tcW w:w="94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-279,53</w:t>
            </w:r>
          </w:p>
        </w:tc>
        <w:tc>
          <w:tcPr>
            <w:tcW w:w="90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-1037,70</w:t>
            </w:r>
          </w:p>
        </w:tc>
        <w:tc>
          <w:tcPr>
            <w:tcW w:w="94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-1496,42</w:t>
            </w:r>
          </w:p>
        </w:tc>
        <w:tc>
          <w:tcPr>
            <w:tcW w:w="866"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-1497,82</w:t>
            </w:r>
          </w:p>
        </w:tc>
        <w:tc>
          <w:tcPr>
            <w:tcW w:w="90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-1499,22</w:t>
            </w:r>
          </w:p>
        </w:tc>
      </w:tr>
    </w:tbl>
    <w:p w:rsidR="002E36D8" w:rsidRPr="003A7199" w:rsidRDefault="002E36D8" w:rsidP="003A7199">
      <w:pPr>
        <w:shd w:val="clear" w:color="auto" w:fill="FFFFFF"/>
        <w:spacing w:line="360" w:lineRule="auto"/>
        <w:jc w:val="both"/>
        <w:rPr>
          <w:sz w:val="20"/>
          <w:szCs w:val="20"/>
        </w:rPr>
      </w:pPr>
    </w:p>
    <w:p w:rsidR="00E2489F" w:rsidRPr="00A7137A" w:rsidRDefault="002E36D8" w:rsidP="00A7137A">
      <w:pPr>
        <w:shd w:val="clear" w:color="auto" w:fill="FFFFFF"/>
        <w:spacing w:line="360" w:lineRule="auto"/>
        <w:ind w:firstLine="709"/>
        <w:jc w:val="both"/>
        <w:rPr>
          <w:sz w:val="28"/>
          <w:szCs w:val="28"/>
        </w:rPr>
      </w:pPr>
      <w:r w:rsidRPr="00A7137A">
        <w:rPr>
          <w:sz w:val="28"/>
          <w:szCs w:val="28"/>
        </w:rPr>
        <w:t>Таблица 20 – Поток реальных денег от финансовой деятельности, млн. ру6. (вариант 1)</w:t>
      </w:r>
    </w:p>
    <w:p w:rsidR="00E2489F" w:rsidRPr="00A7137A" w:rsidRDefault="00E2489F" w:rsidP="00A7137A">
      <w:pPr>
        <w:shd w:val="clear" w:color="auto" w:fill="FFFFFF"/>
        <w:spacing w:line="360" w:lineRule="auto"/>
        <w:ind w:firstLine="709"/>
        <w:jc w:val="both"/>
        <w:rPr>
          <w:sz w:val="28"/>
          <w:szCs w:val="28"/>
        </w:rPr>
      </w:pPr>
    </w:p>
    <w:tbl>
      <w:tblPr>
        <w:tblW w:w="9639" w:type="dxa"/>
        <w:jc w:val="center"/>
        <w:tblLook w:val="0000" w:firstRow="0" w:lastRow="0" w:firstColumn="0" w:lastColumn="0" w:noHBand="0" w:noVBand="0"/>
      </w:tblPr>
      <w:tblGrid>
        <w:gridCol w:w="3313"/>
        <w:gridCol w:w="900"/>
        <w:gridCol w:w="880"/>
        <w:gridCol w:w="940"/>
        <w:gridCol w:w="900"/>
        <w:gridCol w:w="940"/>
        <w:gridCol w:w="866"/>
        <w:gridCol w:w="900"/>
      </w:tblGrid>
      <w:tr w:rsidR="001F2572" w:rsidRPr="003A7199" w:rsidTr="003A7199">
        <w:trPr>
          <w:trHeight w:val="270"/>
          <w:jc w:val="center"/>
        </w:trPr>
        <w:tc>
          <w:tcPr>
            <w:tcW w:w="3313" w:type="dxa"/>
            <w:tcBorders>
              <w:top w:val="single" w:sz="8" w:space="0" w:color="auto"/>
              <w:left w:val="single" w:sz="8" w:space="0" w:color="auto"/>
              <w:bottom w:val="single" w:sz="8"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Наименование показателя</w:t>
            </w:r>
          </w:p>
        </w:tc>
        <w:tc>
          <w:tcPr>
            <w:tcW w:w="900"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2000</w:t>
            </w:r>
          </w:p>
        </w:tc>
        <w:tc>
          <w:tcPr>
            <w:tcW w:w="880"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2001</w:t>
            </w:r>
          </w:p>
        </w:tc>
        <w:tc>
          <w:tcPr>
            <w:tcW w:w="940"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2002</w:t>
            </w:r>
          </w:p>
        </w:tc>
        <w:tc>
          <w:tcPr>
            <w:tcW w:w="900"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2003</w:t>
            </w:r>
          </w:p>
        </w:tc>
        <w:tc>
          <w:tcPr>
            <w:tcW w:w="940"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2004</w:t>
            </w:r>
          </w:p>
        </w:tc>
        <w:tc>
          <w:tcPr>
            <w:tcW w:w="866" w:type="dxa"/>
            <w:tcBorders>
              <w:top w:val="single" w:sz="8" w:space="0" w:color="auto"/>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2005</w:t>
            </w:r>
          </w:p>
        </w:tc>
        <w:tc>
          <w:tcPr>
            <w:tcW w:w="900" w:type="dxa"/>
            <w:tcBorders>
              <w:top w:val="single" w:sz="8" w:space="0" w:color="auto"/>
              <w:left w:val="nil"/>
              <w:bottom w:val="single" w:sz="8"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2006</w:t>
            </w:r>
          </w:p>
        </w:tc>
      </w:tr>
      <w:tr w:rsidR="001F2572" w:rsidRPr="003A7199" w:rsidTr="003A7199">
        <w:trPr>
          <w:trHeight w:val="255"/>
          <w:jc w:val="center"/>
        </w:trPr>
        <w:tc>
          <w:tcPr>
            <w:tcW w:w="3313"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 Собственный капитал</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2975,60</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1458,46</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457,31</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457,31</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r>
      <w:tr w:rsidR="001F2572" w:rsidRPr="003A7199" w:rsidTr="003A7199">
        <w:trPr>
          <w:trHeight w:val="255"/>
          <w:jc w:val="center"/>
        </w:trPr>
        <w:tc>
          <w:tcPr>
            <w:tcW w:w="3313"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 Долгосрочные кредиты</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1546,85</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2872,72</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r>
      <w:tr w:rsidR="001F2572" w:rsidRPr="003A7199" w:rsidTr="003A7199">
        <w:trPr>
          <w:trHeight w:val="255"/>
          <w:jc w:val="center"/>
        </w:trPr>
        <w:tc>
          <w:tcPr>
            <w:tcW w:w="3313"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3. Погашение кредитов</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1767,83</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1767,83</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1767,83</w:t>
            </w:r>
          </w:p>
        </w:tc>
        <w:tc>
          <w:tcPr>
            <w:tcW w:w="900" w:type="dxa"/>
            <w:tcBorders>
              <w:top w:val="nil"/>
              <w:left w:val="nil"/>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r>
      <w:tr w:rsidR="001F2572" w:rsidRPr="003A7199" w:rsidTr="003A7199">
        <w:trPr>
          <w:trHeight w:val="255"/>
          <w:jc w:val="center"/>
        </w:trPr>
        <w:tc>
          <w:tcPr>
            <w:tcW w:w="3313"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 Проценты по кредитам</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636,42</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424,28</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212,14</w:t>
            </w:r>
          </w:p>
        </w:tc>
        <w:tc>
          <w:tcPr>
            <w:tcW w:w="900" w:type="dxa"/>
            <w:tcBorders>
              <w:top w:val="nil"/>
              <w:left w:val="nil"/>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r>
      <w:tr w:rsidR="001F2572" w:rsidRPr="003A7199" w:rsidTr="003A7199">
        <w:trPr>
          <w:trHeight w:val="255"/>
          <w:jc w:val="center"/>
        </w:trPr>
        <w:tc>
          <w:tcPr>
            <w:tcW w:w="3313"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5. Выплаты девидендов</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491,23</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996,68</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997,61</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998,54</w:t>
            </w:r>
          </w:p>
        </w:tc>
        <w:tc>
          <w:tcPr>
            <w:tcW w:w="900" w:type="dxa"/>
            <w:tcBorders>
              <w:top w:val="nil"/>
              <w:left w:val="nil"/>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999,48</w:t>
            </w:r>
          </w:p>
        </w:tc>
      </w:tr>
      <w:tr w:rsidR="001F2572" w:rsidRPr="003A7199" w:rsidTr="003A7199">
        <w:trPr>
          <w:trHeight w:val="255"/>
          <w:jc w:val="center"/>
        </w:trPr>
        <w:tc>
          <w:tcPr>
            <w:tcW w:w="3313" w:type="dxa"/>
            <w:tcBorders>
              <w:top w:val="nil"/>
              <w:left w:val="single" w:sz="8" w:space="0" w:color="auto"/>
              <w:bottom w:val="single" w:sz="4"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6. Чистый приток</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4522,45</w:t>
            </w:r>
          </w:p>
        </w:tc>
        <w:tc>
          <w:tcPr>
            <w:tcW w:w="88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4331,18</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457,31</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-1310,51</w:t>
            </w:r>
          </w:p>
        </w:tc>
        <w:tc>
          <w:tcPr>
            <w:tcW w:w="94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-1767,83</w:t>
            </w:r>
          </w:p>
        </w:tc>
        <w:tc>
          <w:tcPr>
            <w:tcW w:w="866"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-1767,83</w:t>
            </w:r>
          </w:p>
        </w:tc>
        <w:tc>
          <w:tcPr>
            <w:tcW w:w="900" w:type="dxa"/>
            <w:tcBorders>
              <w:top w:val="nil"/>
              <w:left w:val="nil"/>
              <w:bottom w:val="single" w:sz="4"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0,00</w:t>
            </w:r>
          </w:p>
        </w:tc>
      </w:tr>
      <w:tr w:rsidR="001F2572" w:rsidRPr="003A7199" w:rsidTr="003A7199">
        <w:trPr>
          <w:trHeight w:val="270"/>
          <w:jc w:val="center"/>
        </w:trPr>
        <w:tc>
          <w:tcPr>
            <w:tcW w:w="3313" w:type="dxa"/>
            <w:tcBorders>
              <w:top w:val="nil"/>
              <w:left w:val="single" w:sz="8" w:space="0" w:color="auto"/>
              <w:bottom w:val="single" w:sz="8" w:space="0" w:color="auto"/>
              <w:right w:val="single" w:sz="8"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7. Сальдо финансовой деятельности</w:t>
            </w:r>
          </w:p>
        </w:tc>
        <w:tc>
          <w:tcPr>
            <w:tcW w:w="90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4522,45</w:t>
            </w:r>
          </w:p>
        </w:tc>
        <w:tc>
          <w:tcPr>
            <w:tcW w:w="88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4331,18</w:t>
            </w:r>
          </w:p>
        </w:tc>
        <w:tc>
          <w:tcPr>
            <w:tcW w:w="94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-33,92</w:t>
            </w:r>
          </w:p>
        </w:tc>
        <w:tc>
          <w:tcPr>
            <w:tcW w:w="90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-2943,61</w:t>
            </w:r>
          </w:p>
        </w:tc>
        <w:tc>
          <w:tcPr>
            <w:tcW w:w="94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-3189,72</w:t>
            </w:r>
          </w:p>
        </w:tc>
        <w:tc>
          <w:tcPr>
            <w:tcW w:w="866"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-2978,51</w:t>
            </w:r>
          </w:p>
        </w:tc>
        <w:tc>
          <w:tcPr>
            <w:tcW w:w="900" w:type="dxa"/>
            <w:tcBorders>
              <w:top w:val="nil"/>
              <w:left w:val="nil"/>
              <w:bottom w:val="single" w:sz="8" w:space="0" w:color="auto"/>
              <w:right w:val="single" w:sz="4" w:space="0" w:color="auto"/>
            </w:tcBorders>
            <w:noWrap/>
            <w:vAlign w:val="bottom"/>
          </w:tcPr>
          <w:p w:rsidR="001F2572" w:rsidRPr="003A7199" w:rsidRDefault="001F2572" w:rsidP="003A7199">
            <w:pPr>
              <w:spacing w:line="360" w:lineRule="auto"/>
              <w:jc w:val="both"/>
              <w:rPr>
                <w:rFonts w:cs="Arial CYR"/>
                <w:sz w:val="20"/>
                <w:szCs w:val="20"/>
              </w:rPr>
            </w:pPr>
            <w:r w:rsidRPr="003A7199">
              <w:rPr>
                <w:rFonts w:cs="Arial CYR"/>
                <w:sz w:val="20"/>
                <w:szCs w:val="20"/>
              </w:rPr>
              <w:t>-999,48</w:t>
            </w:r>
          </w:p>
        </w:tc>
      </w:tr>
    </w:tbl>
    <w:p w:rsidR="00262ED6" w:rsidRPr="003A7199" w:rsidRDefault="00262ED6" w:rsidP="003A7199">
      <w:pPr>
        <w:tabs>
          <w:tab w:val="left" w:pos="1800"/>
        </w:tabs>
        <w:spacing w:line="360" w:lineRule="auto"/>
        <w:jc w:val="both"/>
        <w:rPr>
          <w:sz w:val="20"/>
          <w:szCs w:val="20"/>
        </w:rPr>
      </w:pPr>
    </w:p>
    <w:p w:rsidR="002E2629" w:rsidRPr="00A7137A" w:rsidRDefault="002E2629" w:rsidP="00A7137A">
      <w:pPr>
        <w:shd w:val="clear" w:color="auto" w:fill="FFFFFF"/>
        <w:spacing w:line="360" w:lineRule="auto"/>
        <w:ind w:firstLine="709"/>
        <w:jc w:val="both"/>
        <w:rPr>
          <w:sz w:val="28"/>
          <w:szCs w:val="28"/>
        </w:rPr>
      </w:pPr>
      <w:r w:rsidRPr="00A7137A">
        <w:rPr>
          <w:sz w:val="28"/>
          <w:szCs w:val="28"/>
        </w:rPr>
        <w:t>Таблица 21 – Поток реальных денег от финансовой деятельности, млн. руб. (вариант 2)</w:t>
      </w:r>
    </w:p>
    <w:p w:rsidR="003A7199" w:rsidRDefault="003A7199" w:rsidP="00A7137A">
      <w:pPr>
        <w:pStyle w:val="2"/>
        <w:spacing w:before="0" w:after="0" w:line="360" w:lineRule="auto"/>
        <w:ind w:firstLine="709"/>
        <w:jc w:val="both"/>
        <w:rPr>
          <w:rFonts w:ascii="Times New Roman" w:hAnsi="Times New Roman" w:cs="Times New Roman"/>
          <w:b w:val="0"/>
          <w:i w:val="0"/>
        </w:rPr>
      </w:pPr>
    </w:p>
    <w:p w:rsidR="00662494" w:rsidRPr="003A7199" w:rsidRDefault="00662494" w:rsidP="003A7199">
      <w:pPr>
        <w:pStyle w:val="2"/>
        <w:spacing w:before="0" w:after="0" w:line="360" w:lineRule="auto"/>
        <w:ind w:firstLine="709"/>
        <w:jc w:val="center"/>
        <w:rPr>
          <w:rFonts w:ascii="Times New Roman" w:hAnsi="Times New Roman" w:cs="Times New Roman"/>
          <w:i w:val="0"/>
        </w:rPr>
      </w:pPr>
      <w:r w:rsidRPr="003A7199">
        <w:rPr>
          <w:rFonts w:ascii="Times New Roman" w:hAnsi="Times New Roman" w:cs="Times New Roman"/>
          <w:i w:val="0"/>
        </w:rPr>
        <w:t>12.5. Ликвидационная стоимость активов</w:t>
      </w:r>
    </w:p>
    <w:p w:rsidR="00662494" w:rsidRPr="00A7137A" w:rsidRDefault="00662494" w:rsidP="00A7137A">
      <w:pPr>
        <w:shd w:val="clear" w:color="auto" w:fill="FFFFFF"/>
        <w:spacing w:line="360" w:lineRule="auto"/>
        <w:ind w:firstLine="709"/>
        <w:jc w:val="both"/>
        <w:rPr>
          <w:sz w:val="28"/>
          <w:szCs w:val="28"/>
        </w:rPr>
      </w:pPr>
    </w:p>
    <w:p w:rsidR="00662494" w:rsidRPr="00A7137A" w:rsidRDefault="00662494" w:rsidP="00A7137A">
      <w:pPr>
        <w:shd w:val="clear" w:color="auto" w:fill="FFFFFF"/>
        <w:spacing w:line="360" w:lineRule="auto"/>
        <w:ind w:firstLine="709"/>
        <w:jc w:val="both"/>
        <w:rPr>
          <w:sz w:val="28"/>
          <w:szCs w:val="28"/>
        </w:rPr>
      </w:pPr>
      <w:r w:rsidRPr="00A7137A">
        <w:rPr>
          <w:sz w:val="28"/>
          <w:szCs w:val="28"/>
        </w:rPr>
        <w:t>Под ликвидационной стоимостью на завершающем шаге расчета понимается стоимость активов в конце расчетного периода. Она представляет собой чистый поток реальных денег за вычетом затрат на проведение операций по ликвидации, или другими словами сумму, которую можно получить, перепродав долгосрочные активы в конце жизненного цикла проекта.</w:t>
      </w:r>
    </w:p>
    <w:p w:rsidR="00662494" w:rsidRPr="00A7137A" w:rsidRDefault="00662494" w:rsidP="00A7137A">
      <w:pPr>
        <w:shd w:val="clear" w:color="auto" w:fill="FFFFFF"/>
        <w:spacing w:line="360" w:lineRule="auto"/>
        <w:ind w:firstLine="709"/>
        <w:jc w:val="both"/>
        <w:rPr>
          <w:sz w:val="28"/>
          <w:szCs w:val="28"/>
        </w:rPr>
      </w:pPr>
      <w:r w:rsidRPr="00A7137A">
        <w:rPr>
          <w:sz w:val="28"/>
          <w:szCs w:val="28"/>
        </w:rPr>
        <w:t>Затраты по ликвидации объекта возникают в случае проведения работ по демонтажу оборудования, сносу или разборке зданий и сооружений и выполнении других подобных операций, которые требуют затрат трудовых ресурсов, использования механизмов, затрат энергии.</w:t>
      </w:r>
    </w:p>
    <w:p w:rsidR="00662494" w:rsidRPr="00A7137A" w:rsidRDefault="00662494" w:rsidP="00A7137A">
      <w:pPr>
        <w:shd w:val="clear" w:color="auto" w:fill="FFFFFF"/>
        <w:spacing w:line="360" w:lineRule="auto"/>
        <w:ind w:firstLine="709"/>
        <w:jc w:val="both"/>
        <w:rPr>
          <w:sz w:val="28"/>
          <w:szCs w:val="28"/>
        </w:rPr>
      </w:pPr>
      <w:r w:rsidRPr="00A7137A">
        <w:rPr>
          <w:sz w:val="28"/>
          <w:szCs w:val="28"/>
        </w:rPr>
        <w:t>Расчет ликвидационной стоимости производится для того, чтобы включить денежные средства, полученные за счет продажи активов по завершении инвестиционного проекта в денежные потоки. Ликвидационная стоимость активов увеличит, таким образом, денежные потоки за последний период.</w:t>
      </w:r>
    </w:p>
    <w:p w:rsidR="00662494" w:rsidRPr="00A7137A" w:rsidRDefault="00662494" w:rsidP="00A7137A">
      <w:pPr>
        <w:shd w:val="clear" w:color="auto" w:fill="FFFFFF"/>
        <w:spacing w:line="360" w:lineRule="auto"/>
        <w:ind w:firstLine="709"/>
        <w:jc w:val="both"/>
        <w:rPr>
          <w:sz w:val="28"/>
          <w:szCs w:val="28"/>
        </w:rPr>
      </w:pPr>
      <w:r w:rsidRPr="00A7137A">
        <w:rPr>
          <w:sz w:val="28"/>
          <w:szCs w:val="28"/>
        </w:rPr>
        <w:t>Ликвидационная стоимость может быть определена как остаточная стоимость или как рыночная стоимость с учетом затрат на ликвидацию. Остаточная стоимость активов определяется по данным бухгалтерского учета и зависит от величины нормы амортизации и количества лет эксплуатации объекта; она определяется как разность между балансовой стоимостью и начисленной амортизацией, балансовая стоимость объекта принимается по данным баланса предприятия или определяется на основе первоначальной стоимость и проведенных переоценок основных фондов.</w:t>
      </w:r>
    </w:p>
    <w:p w:rsidR="00662494" w:rsidRPr="00A7137A" w:rsidRDefault="00662494" w:rsidP="00A7137A">
      <w:pPr>
        <w:shd w:val="clear" w:color="auto" w:fill="FFFFFF"/>
        <w:spacing w:line="360" w:lineRule="auto"/>
        <w:ind w:firstLine="709"/>
        <w:jc w:val="both"/>
        <w:rPr>
          <w:sz w:val="28"/>
          <w:szCs w:val="28"/>
        </w:rPr>
      </w:pPr>
      <w:r w:rsidRPr="00A7137A">
        <w:rPr>
          <w:sz w:val="28"/>
          <w:szCs w:val="28"/>
        </w:rPr>
        <w:t>Рыночная стоимость определяется на основе изучения конъюнктуры рынка на аналогичные объекты активов.</w:t>
      </w:r>
    </w:p>
    <w:p w:rsidR="00662494" w:rsidRPr="00A7137A" w:rsidRDefault="00662494" w:rsidP="00A7137A">
      <w:pPr>
        <w:shd w:val="clear" w:color="auto" w:fill="FFFFFF"/>
        <w:spacing w:line="360" w:lineRule="auto"/>
        <w:ind w:firstLine="709"/>
        <w:jc w:val="both"/>
        <w:rPr>
          <w:sz w:val="28"/>
          <w:szCs w:val="28"/>
        </w:rPr>
      </w:pPr>
      <w:r w:rsidRPr="00A7137A">
        <w:rPr>
          <w:sz w:val="28"/>
          <w:szCs w:val="28"/>
        </w:rPr>
        <w:t>В том случае, если ликвидационная стоимость устанавливается на основе остаточной стоимости, дохода от этой операции не будет и поэтому налог на доходы не рассчитывается.</w:t>
      </w:r>
    </w:p>
    <w:p w:rsidR="00662494" w:rsidRPr="00A7137A" w:rsidRDefault="00662494" w:rsidP="00A7137A">
      <w:pPr>
        <w:shd w:val="clear" w:color="auto" w:fill="FFFFFF"/>
        <w:spacing w:line="360" w:lineRule="auto"/>
        <w:ind w:firstLine="709"/>
        <w:jc w:val="both"/>
        <w:rPr>
          <w:sz w:val="28"/>
          <w:szCs w:val="28"/>
        </w:rPr>
      </w:pPr>
      <w:r w:rsidRPr="00A7137A">
        <w:rPr>
          <w:sz w:val="28"/>
          <w:szCs w:val="28"/>
        </w:rPr>
        <w:t>В случае, когда ликвидационная стоимость устанавливается на основе рыночной стоимости, предполагается, что активы после окончания инвестиционного проекта могут быть реализованы новым владельцам через механизм купли-продажи. При этом рыночная стоимость может иметь одно из следующих возможных значений: рыночная стоимость равна остаточной стоимости; рыночная стоимость больше остаточной стоимости; рыночная стоимость меньше остаточной стоимости.</w:t>
      </w:r>
    </w:p>
    <w:p w:rsidR="00662494" w:rsidRPr="00A7137A" w:rsidRDefault="00662494" w:rsidP="00A7137A">
      <w:pPr>
        <w:shd w:val="clear" w:color="auto" w:fill="FFFFFF"/>
        <w:spacing w:line="360" w:lineRule="auto"/>
        <w:ind w:firstLine="709"/>
        <w:jc w:val="both"/>
        <w:rPr>
          <w:sz w:val="28"/>
          <w:szCs w:val="28"/>
        </w:rPr>
      </w:pPr>
      <w:r w:rsidRPr="00A7137A">
        <w:rPr>
          <w:sz w:val="28"/>
          <w:szCs w:val="28"/>
        </w:rPr>
        <w:t>Доход, от ликвидации активов, а, следовательно, и налог на доходы, будет только в том случае, когда рыночная стоимость больше остаточной стоимости. Это возможно для таких долгосрочных активов, которые в силу своих потребительских качеств сохраняют большую привлекательность и после нескольких лет эксплуатации. Поскольку при реализации таких активов образуется доход, равный разности между рыночной стоимостью и остаточной стоимостью, поэтому необходимо будет уплатить налог по ставке 24% и чистая ликвидационная стоимость будет равна рыночной стоимости за минусом остаточной стоимости, налога и затрат по ликвидации.</w:t>
      </w:r>
    </w:p>
    <w:p w:rsidR="00662494" w:rsidRPr="00A7137A" w:rsidRDefault="00662494" w:rsidP="00A7137A">
      <w:pPr>
        <w:shd w:val="clear" w:color="auto" w:fill="FFFFFF"/>
        <w:spacing w:line="360" w:lineRule="auto"/>
        <w:ind w:firstLine="709"/>
        <w:jc w:val="both"/>
        <w:rPr>
          <w:sz w:val="28"/>
          <w:szCs w:val="28"/>
        </w:rPr>
      </w:pPr>
      <w:r w:rsidRPr="00A7137A">
        <w:rPr>
          <w:sz w:val="28"/>
          <w:szCs w:val="28"/>
        </w:rPr>
        <w:t>В инвестиционном проекте могут использоваться активы, которые к окончанию инвестиционного проекта не полностью амортизировали свою первоначальную стоимость и, несмотря на имеющуюся остаточную стоимость, полностью потеряли свои потребительские качества. Это может происходить в силу различных причин, например из-за морального износа. Такие активы будут оценены по рыночной стоимости ниже остаточной или по цене металлолома.</w:t>
      </w:r>
    </w:p>
    <w:p w:rsidR="00662494" w:rsidRPr="00A7137A" w:rsidRDefault="00662494" w:rsidP="00A7137A">
      <w:pPr>
        <w:shd w:val="clear" w:color="auto" w:fill="FFFFFF"/>
        <w:spacing w:line="360" w:lineRule="auto"/>
        <w:ind w:firstLine="709"/>
        <w:jc w:val="both"/>
        <w:rPr>
          <w:sz w:val="28"/>
          <w:szCs w:val="28"/>
        </w:rPr>
      </w:pPr>
      <w:r w:rsidRPr="00A7137A">
        <w:rPr>
          <w:sz w:val="28"/>
          <w:szCs w:val="28"/>
        </w:rPr>
        <w:t>Оборотный капитал, вложенный в производственные запасы сырья, материалов, покупных полуфабрикатов и комплектующих изделий, в конце расчетного периода можно превратить в денежные средства путем реализации запасов по полной стоимости.</w:t>
      </w:r>
    </w:p>
    <w:p w:rsidR="00662494" w:rsidRPr="00A7137A" w:rsidRDefault="00662494" w:rsidP="00A7137A">
      <w:pPr>
        <w:shd w:val="clear" w:color="auto" w:fill="FFFFFF"/>
        <w:spacing w:line="360" w:lineRule="auto"/>
        <w:ind w:firstLine="709"/>
        <w:jc w:val="both"/>
        <w:rPr>
          <w:sz w:val="28"/>
          <w:szCs w:val="28"/>
        </w:rPr>
      </w:pPr>
      <w:r w:rsidRPr="00A7137A">
        <w:rPr>
          <w:sz w:val="28"/>
          <w:szCs w:val="28"/>
        </w:rPr>
        <w:t>Порядок определения чистой ликвидационной стоимости объекта представлен в таблице 2</w:t>
      </w:r>
      <w:r w:rsidR="008C468A" w:rsidRPr="00A7137A">
        <w:rPr>
          <w:sz w:val="28"/>
          <w:szCs w:val="28"/>
        </w:rPr>
        <w:t>2</w:t>
      </w:r>
      <w:r w:rsidRPr="00A7137A">
        <w:rPr>
          <w:sz w:val="28"/>
          <w:szCs w:val="28"/>
        </w:rPr>
        <w:t>.</w:t>
      </w:r>
    </w:p>
    <w:p w:rsidR="005012BF" w:rsidRPr="00A7137A" w:rsidRDefault="005012BF" w:rsidP="00A7137A">
      <w:pPr>
        <w:shd w:val="clear" w:color="auto" w:fill="FFFFFF"/>
        <w:spacing w:line="360" w:lineRule="auto"/>
        <w:ind w:firstLine="709"/>
        <w:jc w:val="both"/>
        <w:rPr>
          <w:sz w:val="28"/>
          <w:szCs w:val="28"/>
        </w:rPr>
      </w:pPr>
    </w:p>
    <w:p w:rsidR="001D400F" w:rsidRPr="00A7137A" w:rsidRDefault="001D400F" w:rsidP="00A7137A">
      <w:pPr>
        <w:shd w:val="clear" w:color="auto" w:fill="FFFFFF"/>
        <w:spacing w:line="360" w:lineRule="auto"/>
        <w:ind w:firstLine="709"/>
        <w:jc w:val="both"/>
        <w:rPr>
          <w:sz w:val="28"/>
          <w:szCs w:val="28"/>
        </w:rPr>
      </w:pPr>
    </w:p>
    <w:tbl>
      <w:tblPr>
        <w:tblW w:w="10453" w:type="dxa"/>
        <w:jc w:val="center"/>
        <w:tblLook w:val="0000" w:firstRow="0" w:lastRow="0" w:firstColumn="0" w:lastColumn="0" w:noHBand="0" w:noVBand="0"/>
      </w:tblPr>
      <w:tblGrid>
        <w:gridCol w:w="2702"/>
        <w:gridCol w:w="1094"/>
        <w:gridCol w:w="1180"/>
        <w:gridCol w:w="1202"/>
        <w:gridCol w:w="1109"/>
        <w:gridCol w:w="1234"/>
        <w:gridCol w:w="839"/>
        <w:gridCol w:w="1621"/>
      </w:tblGrid>
      <w:tr w:rsidR="00E6778F" w:rsidRPr="003A7199" w:rsidTr="003A7199">
        <w:trPr>
          <w:trHeight w:val="483"/>
          <w:jc w:val="center"/>
        </w:trPr>
        <w:tc>
          <w:tcPr>
            <w:tcW w:w="2702" w:type="dxa"/>
            <w:vMerge w:val="restart"/>
            <w:tcBorders>
              <w:top w:val="single" w:sz="4" w:space="0" w:color="auto"/>
              <w:left w:val="single" w:sz="4" w:space="0" w:color="auto"/>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Наименование объекта</w:t>
            </w:r>
          </w:p>
        </w:tc>
        <w:tc>
          <w:tcPr>
            <w:tcW w:w="1094" w:type="dxa"/>
            <w:vMerge w:val="restart"/>
            <w:tcBorders>
              <w:top w:val="single" w:sz="4" w:space="0" w:color="auto"/>
              <w:left w:val="single" w:sz="4" w:space="0" w:color="auto"/>
              <w:bottom w:val="single" w:sz="4" w:space="0" w:color="auto"/>
              <w:right w:val="single" w:sz="4" w:space="0" w:color="auto"/>
            </w:tcBorders>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Рыночная стоимость</w:t>
            </w:r>
          </w:p>
        </w:tc>
        <w:tc>
          <w:tcPr>
            <w:tcW w:w="1180" w:type="dxa"/>
            <w:vMerge w:val="restart"/>
            <w:tcBorders>
              <w:top w:val="single" w:sz="4" w:space="0" w:color="auto"/>
              <w:left w:val="single" w:sz="4" w:space="0" w:color="auto"/>
              <w:bottom w:val="single" w:sz="4" w:space="0" w:color="auto"/>
              <w:right w:val="single" w:sz="4" w:space="0" w:color="auto"/>
            </w:tcBorders>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Балансовая стоимость</w:t>
            </w:r>
          </w:p>
        </w:tc>
        <w:tc>
          <w:tcPr>
            <w:tcW w:w="1202" w:type="dxa"/>
            <w:vMerge w:val="restart"/>
            <w:tcBorders>
              <w:top w:val="single" w:sz="4" w:space="0" w:color="auto"/>
              <w:left w:val="single" w:sz="4" w:space="0" w:color="auto"/>
              <w:bottom w:val="single" w:sz="4" w:space="0" w:color="auto"/>
              <w:right w:val="single" w:sz="4" w:space="0" w:color="auto"/>
            </w:tcBorders>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Остаточная стоимость</w:t>
            </w:r>
          </w:p>
        </w:tc>
        <w:tc>
          <w:tcPr>
            <w:tcW w:w="1109" w:type="dxa"/>
            <w:vMerge w:val="restart"/>
            <w:tcBorders>
              <w:top w:val="single" w:sz="4" w:space="0" w:color="auto"/>
              <w:left w:val="single" w:sz="4" w:space="0" w:color="auto"/>
              <w:bottom w:val="single" w:sz="4" w:space="0" w:color="auto"/>
              <w:right w:val="single" w:sz="4" w:space="0" w:color="auto"/>
            </w:tcBorders>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Доход от прироста стоимости</w:t>
            </w:r>
          </w:p>
        </w:tc>
        <w:tc>
          <w:tcPr>
            <w:tcW w:w="1234" w:type="dxa"/>
            <w:vMerge w:val="restart"/>
            <w:tcBorders>
              <w:top w:val="single" w:sz="4" w:space="0" w:color="auto"/>
              <w:left w:val="single" w:sz="4" w:space="0" w:color="auto"/>
              <w:bottom w:val="single" w:sz="4" w:space="0" w:color="auto"/>
              <w:right w:val="single" w:sz="4" w:space="0" w:color="auto"/>
            </w:tcBorders>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Затраты по ликвидации</w:t>
            </w:r>
          </w:p>
        </w:tc>
        <w:tc>
          <w:tcPr>
            <w:tcW w:w="839" w:type="dxa"/>
            <w:vMerge w:val="restart"/>
            <w:tcBorders>
              <w:top w:val="single" w:sz="4" w:space="0" w:color="auto"/>
              <w:left w:val="single" w:sz="4" w:space="0" w:color="auto"/>
              <w:bottom w:val="single" w:sz="4" w:space="0" w:color="auto"/>
              <w:right w:val="single" w:sz="4" w:space="0" w:color="auto"/>
            </w:tcBorders>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Налоги</w:t>
            </w:r>
          </w:p>
        </w:tc>
        <w:tc>
          <w:tcPr>
            <w:tcW w:w="1093" w:type="dxa"/>
            <w:vMerge w:val="restart"/>
            <w:tcBorders>
              <w:top w:val="single" w:sz="4" w:space="0" w:color="auto"/>
              <w:left w:val="single" w:sz="4" w:space="0" w:color="auto"/>
              <w:bottom w:val="single" w:sz="4" w:space="0" w:color="auto"/>
              <w:right w:val="single" w:sz="4" w:space="0" w:color="auto"/>
            </w:tcBorders>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Чистая ликвидационная стоимость объекта</w:t>
            </w:r>
          </w:p>
        </w:tc>
      </w:tr>
      <w:tr w:rsidR="00E6778F" w:rsidRPr="003A7199" w:rsidTr="003A7199">
        <w:trPr>
          <w:trHeight w:val="483"/>
          <w:jc w:val="center"/>
        </w:trPr>
        <w:tc>
          <w:tcPr>
            <w:tcW w:w="2702"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839"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093"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r>
      <w:tr w:rsidR="00E6778F" w:rsidRPr="003A7199" w:rsidTr="003A7199">
        <w:trPr>
          <w:trHeight w:val="483"/>
          <w:jc w:val="center"/>
        </w:trPr>
        <w:tc>
          <w:tcPr>
            <w:tcW w:w="2702"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839"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093"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r>
      <w:tr w:rsidR="00E6778F" w:rsidRPr="003A7199" w:rsidTr="003A7199">
        <w:trPr>
          <w:trHeight w:val="483"/>
          <w:jc w:val="center"/>
        </w:trPr>
        <w:tc>
          <w:tcPr>
            <w:tcW w:w="2702"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839"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c>
          <w:tcPr>
            <w:tcW w:w="1093" w:type="dxa"/>
            <w:vMerge/>
            <w:tcBorders>
              <w:top w:val="single" w:sz="4" w:space="0" w:color="auto"/>
              <w:left w:val="single" w:sz="4" w:space="0" w:color="auto"/>
              <w:bottom w:val="single" w:sz="4" w:space="0" w:color="auto"/>
              <w:right w:val="single" w:sz="4" w:space="0" w:color="auto"/>
            </w:tcBorders>
            <w:vAlign w:val="center"/>
          </w:tcPr>
          <w:p w:rsidR="00E6778F" w:rsidRPr="003A7199" w:rsidRDefault="00E6778F" w:rsidP="003A7199">
            <w:pPr>
              <w:spacing w:line="360" w:lineRule="auto"/>
              <w:jc w:val="both"/>
              <w:rPr>
                <w:rFonts w:cs="Arial CYR"/>
                <w:sz w:val="20"/>
                <w:szCs w:val="20"/>
              </w:rPr>
            </w:pPr>
          </w:p>
        </w:tc>
      </w:tr>
      <w:tr w:rsidR="00E6778F" w:rsidRPr="003A7199" w:rsidTr="003A7199">
        <w:trPr>
          <w:trHeight w:val="255"/>
          <w:jc w:val="center"/>
        </w:trPr>
        <w:tc>
          <w:tcPr>
            <w:tcW w:w="2702" w:type="dxa"/>
            <w:tcBorders>
              <w:top w:val="nil"/>
              <w:left w:val="single" w:sz="4" w:space="0" w:color="auto"/>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1.Здания и сооружения</w:t>
            </w:r>
          </w:p>
        </w:tc>
        <w:tc>
          <w:tcPr>
            <w:tcW w:w="109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2800,00</w:t>
            </w:r>
          </w:p>
        </w:tc>
        <w:tc>
          <w:tcPr>
            <w:tcW w:w="1180"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2705,09</w:t>
            </w:r>
          </w:p>
        </w:tc>
        <w:tc>
          <w:tcPr>
            <w:tcW w:w="1202"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2502,21</w:t>
            </w:r>
          </w:p>
        </w:tc>
        <w:tc>
          <w:tcPr>
            <w:tcW w:w="110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297,79</w:t>
            </w:r>
          </w:p>
        </w:tc>
        <w:tc>
          <w:tcPr>
            <w:tcW w:w="123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0,00</w:t>
            </w:r>
          </w:p>
        </w:tc>
        <w:tc>
          <w:tcPr>
            <w:tcW w:w="83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71,47</w:t>
            </w:r>
          </w:p>
        </w:tc>
        <w:tc>
          <w:tcPr>
            <w:tcW w:w="1093"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226,32</w:t>
            </w:r>
          </w:p>
        </w:tc>
      </w:tr>
      <w:tr w:rsidR="00E6778F" w:rsidRPr="003A7199" w:rsidTr="003A7199">
        <w:trPr>
          <w:trHeight w:val="255"/>
          <w:jc w:val="center"/>
        </w:trPr>
        <w:tc>
          <w:tcPr>
            <w:tcW w:w="2702" w:type="dxa"/>
            <w:tcBorders>
              <w:top w:val="nil"/>
              <w:left w:val="single" w:sz="4" w:space="0" w:color="auto"/>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2.Машины и оборудование</w:t>
            </w:r>
          </w:p>
        </w:tc>
        <w:tc>
          <w:tcPr>
            <w:tcW w:w="109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5350,00</w:t>
            </w:r>
          </w:p>
        </w:tc>
        <w:tc>
          <w:tcPr>
            <w:tcW w:w="1180"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5303,48</w:t>
            </w:r>
          </w:p>
        </w:tc>
        <w:tc>
          <w:tcPr>
            <w:tcW w:w="1202"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2651,74</w:t>
            </w:r>
          </w:p>
        </w:tc>
        <w:tc>
          <w:tcPr>
            <w:tcW w:w="110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2698,26</w:t>
            </w:r>
          </w:p>
        </w:tc>
        <w:tc>
          <w:tcPr>
            <w:tcW w:w="123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0,00</w:t>
            </w:r>
          </w:p>
        </w:tc>
        <w:tc>
          <w:tcPr>
            <w:tcW w:w="83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647,58</w:t>
            </w:r>
          </w:p>
        </w:tc>
        <w:tc>
          <w:tcPr>
            <w:tcW w:w="1093"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2050,68</w:t>
            </w:r>
          </w:p>
        </w:tc>
      </w:tr>
      <w:tr w:rsidR="00E6778F" w:rsidRPr="003A7199" w:rsidTr="003A7199">
        <w:trPr>
          <w:trHeight w:val="255"/>
          <w:jc w:val="center"/>
        </w:trPr>
        <w:tc>
          <w:tcPr>
            <w:tcW w:w="2702" w:type="dxa"/>
            <w:tcBorders>
              <w:top w:val="nil"/>
              <w:left w:val="single" w:sz="4" w:space="0" w:color="auto"/>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3.Транспортные средства</w:t>
            </w:r>
          </w:p>
        </w:tc>
        <w:tc>
          <w:tcPr>
            <w:tcW w:w="109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230,00</w:t>
            </w:r>
          </w:p>
        </w:tc>
        <w:tc>
          <w:tcPr>
            <w:tcW w:w="1180"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220,98</w:t>
            </w:r>
          </w:p>
        </w:tc>
        <w:tc>
          <w:tcPr>
            <w:tcW w:w="1202"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121,54</w:t>
            </w:r>
          </w:p>
        </w:tc>
        <w:tc>
          <w:tcPr>
            <w:tcW w:w="110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108,46</w:t>
            </w:r>
          </w:p>
        </w:tc>
        <w:tc>
          <w:tcPr>
            <w:tcW w:w="123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0,00</w:t>
            </w:r>
          </w:p>
        </w:tc>
        <w:tc>
          <w:tcPr>
            <w:tcW w:w="83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26,03</w:t>
            </w:r>
          </w:p>
        </w:tc>
        <w:tc>
          <w:tcPr>
            <w:tcW w:w="1093"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82,43</w:t>
            </w:r>
          </w:p>
        </w:tc>
      </w:tr>
      <w:tr w:rsidR="00E6778F" w:rsidRPr="003A7199" w:rsidTr="003A7199">
        <w:trPr>
          <w:trHeight w:val="255"/>
          <w:jc w:val="center"/>
        </w:trPr>
        <w:tc>
          <w:tcPr>
            <w:tcW w:w="2702" w:type="dxa"/>
            <w:tcBorders>
              <w:top w:val="nil"/>
              <w:left w:val="single" w:sz="4" w:space="0" w:color="auto"/>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4.Производственный инвентарь</w:t>
            </w:r>
          </w:p>
        </w:tc>
        <w:tc>
          <w:tcPr>
            <w:tcW w:w="109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180,00</w:t>
            </w:r>
          </w:p>
        </w:tc>
        <w:tc>
          <w:tcPr>
            <w:tcW w:w="1180"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176,78</w:t>
            </w:r>
          </w:p>
        </w:tc>
        <w:tc>
          <w:tcPr>
            <w:tcW w:w="1202"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176,78</w:t>
            </w:r>
          </w:p>
        </w:tc>
        <w:tc>
          <w:tcPr>
            <w:tcW w:w="110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3,22</w:t>
            </w:r>
          </w:p>
        </w:tc>
        <w:tc>
          <w:tcPr>
            <w:tcW w:w="123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0,00</w:t>
            </w:r>
          </w:p>
        </w:tc>
        <w:tc>
          <w:tcPr>
            <w:tcW w:w="83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0,77</w:t>
            </w:r>
          </w:p>
        </w:tc>
        <w:tc>
          <w:tcPr>
            <w:tcW w:w="1093"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2,45</w:t>
            </w:r>
          </w:p>
        </w:tc>
      </w:tr>
      <w:tr w:rsidR="00E6778F" w:rsidRPr="003A7199" w:rsidTr="003A7199">
        <w:trPr>
          <w:trHeight w:val="255"/>
          <w:jc w:val="center"/>
        </w:trPr>
        <w:tc>
          <w:tcPr>
            <w:tcW w:w="2702" w:type="dxa"/>
            <w:tcBorders>
              <w:top w:val="nil"/>
              <w:left w:val="single" w:sz="4" w:space="0" w:color="auto"/>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5.Прочие(технолог.оснастка)</w:t>
            </w:r>
          </w:p>
        </w:tc>
        <w:tc>
          <w:tcPr>
            <w:tcW w:w="109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180,00</w:t>
            </w:r>
          </w:p>
        </w:tc>
        <w:tc>
          <w:tcPr>
            <w:tcW w:w="1180"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176,78</w:t>
            </w:r>
          </w:p>
        </w:tc>
        <w:tc>
          <w:tcPr>
            <w:tcW w:w="1202"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70,71</w:t>
            </w:r>
          </w:p>
        </w:tc>
        <w:tc>
          <w:tcPr>
            <w:tcW w:w="110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109,29</w:t>
            </w:r>
          </w:p>
        </w:tc>
        <w:tc>
          <w:tcPr>
            <w:tcW w:w="123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0,00</w:t>
            </w:r>
          </w:p>
        </w:tc>
        <w:tc>
          <w:tcPr>
            <w:tcW w:w="83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26,23</w:t>
            </w:r>
          </w:p>
        </w:tc>
        <w:tc>
          <w:tcPr>
            <w:tcW w:w="1093"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83,06</w:t>
            </w:r>
          </w:p>
        </w:tc>
      </w:tr>
      <w:tr w:rsidR="00E6778F" w:rsidRPr="003A7199" w:rsidTr="003A7199">
        <w:trPr>
          <w:trHeight w:val="255"/>
          <w:jc w:val="center"/>
        </w:trPr>
        <w:tc>
          <w:tcPr>
            <w:tcW w:w="2702" w:type="dxa"/>
            <w:tcBorders>
              <w:top w:val="nil"/>
              <w:left w:val="single" w:sz="4" w:space="0" w:color="auto"/>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Всего:</w:t>
            </w:r>
          </w:p>
        </w:tc>
        <w:tc>
          <w:tcPr>
            <w:tcW w:w="109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8740,00</w:t>
            </w:r>
          </w:p>
        </w:tc>
        <w:tc>
          <w:tcPr>
            <w:tcW w:w="1180"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8583,11</w:t>
            </w:r>
          </w:p>
        </w:tc>
        <w:tc>
          <w:tcPr>
            <w:tcW w:w="1202"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5522,98</w:t>
            </w:r>
          </w:p>
        </w:tc>
        <w:tc>
          <w:tcPr>
            <w:tcW w:w="110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3217,02</w:t>
            </w:r>
          </w:p>
        </w:tc>
        <w:tc>
          <w:tcPr>
            <w:tcW w:w="1234"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0,00</w:t>
            </w:r>
          </w:p>
        </w:tc>
        <w:tc>
          <w:tcPr>
            <w:tcW w:w="839"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772,08</w:t>
            </w:r>
          </w:p>
        </w:tc>
        <w:tc>
          <w:tcPr>
            <w:tcW w:w="1093" w:type="dxa"/>
            <w:tcBorders>
              <w:top w:val="nil"/>
              <w:left w:val="nil"/>
              <w:bottom w:val="single" w:sz="4" w:space="0" w:color="auto"/>
              <w:right w:val="single" w:sz="4" w:space="0" w:color="auto"/>
            </w:tcBorders>
            <w:noWrap/>
            <w:vAlign w:val="bottom"/>
          </w:tcPr>
          <w:p w:rsidR="00E6778F" w:rsidRPr="003A7199" w:rsidRDefault="00E6778F" w:rsidP="003A7199">
            <w:pPr>
              <w:spacing w:line="360" w:lineRule="auto"/>
              <w:jc w:val="both"/>
              <w:rPr>
                <w:rFonts w:cs="Arial CYR"/>
                <w:sz w:val="20"/>
                <w:szCs w:val="20"/>
              </w:rPr>
            </w:pPr>
            <w:r w:rsidRPr="003A7199">
              <w:rPr>
                <w:rFonts w:cs="Arial CYR"/>
                <w:sz w:val="20"/>
                <w:szCs w:val="20"/>
              </w:rPr>
              <w:t>2444,93</w:t>
            </w:r>
          </w:p>
        </w:tc>
      </w:tr>
    </w:tbl>
    <w:p w:rsidR="00662494" w:rsidRPr="003A7199" w:rsidRDefault="00662494" w:rsidP="003A7199">
      <w:pPr>
        <w:shd w:val="clear" w:color="auto" w:fill="FFFFFF"/>
        <w:spacing w:line="360" w:lineRule="auto"/>
        <w:jc w:val="both"/>
        <w:rPr>
          <w:sz w:val="20"/>
          <w:szCs w:val="20"/>
        </w:rPr>
      </w:pPr>
    </w:p>
    <w:p w:rsidR="00662494" w:rsidRPr="00A7137A" w:rsidRDefault="00662494" w:rsidP="00A7137A">
      <w:pPr>
        <w:shd w:val="clear" w:color="auto" w:fill="FFFFFF"/>
        <w:spacing w:line="360" w:lineRule="auto"/>
        <w:ind w:firstLine="709"/>
        <w:jc w:val="both"/>
        <w:rPr>
          <w:sz w:val="28"/>
          <w:szCs w:val="28"/>
        </w:rPr>
      </w:pPr>
      <w:r w:rsidRPr="00A7137A">
        <w:rPr>
          <w:sz w:val="28"/>
          <w:szCs w:val="28"/>
        </w:rPr>
        <w:t>Таблица 2</w:t>
      </w:r>
      <w:r w:rsidR="008C468A" w:rsidRPr="00A7137A">
        <w:rPr>
          <w:sz w:val="28"/>
          <w:szCs w:val="28"/>
        </w:rPr>
        <w:t>2</w:t>
      </w:r>
      <w:r w:rsidRPr="00A7137A">
        <w:rPr>
          <w:sz w:val="28"/>
          <w:szCs w:val="28"/>
        </w:rPr>
        <w:t xml:space="preserve"> – Чистая ликвидационная стоимость объектов, млн. руб.</w:t>
      </w:r>
    </w:p>
    <w:p w:rsidR="00AB041A" w:rsidRPr="00A7137A" w:rsidRDefault="00AB041A" w:rsidP="00A7137A">
      <w:pPr>
        <w:shd w:val="clear" w:color="auto" w:fill="FFFFFF"/>
        <w:spacing w:line="360" w:lineRule="auto"/>
        <w:ind w:firstLine="709"/>
        <w:jc w:val="both"/>
        <w:rPr>
          <w:sz w:val="28"/>
          <w:szCs w:val="28"/>
        </w:rPr>
      </w:pPr>
      <w:r w:rsidRPr="00A7137A">
        <w:rPr>
          <w:sz w:val="28"/>
          <w:szCs w:val="28"/>
        </w:rPr>
        <w:t>Объём чистой ликвидационной стоимости показывается как сумма по строке ''Всего".</w:t>
      </w:r>
    </w:p>
    <w:p w:rsidR="002A7416" w:rsidRPr="003A7199" w:rsidRDefault="003A7199" w:rsidP="003A7199">
      <w:pPr>
        <w:pStyle w:val="1"/>
        <w:spacing w:before="0" w:after="0" w:line="360" w:lineRule="auto"/>
        <w:ind w:firstLine="709"/>
        <w:jc w:val="center"/>
        <w:rPr>
          <w:rFonts w:ascii="Times New Roman" w:hAnsi="Times New Roman"/>
          <w:sz w:val="28"/>
          <w:szCs w:val="28"/>
        </w:rPr>
      </w:pPr>
      <w:r>
        <w:rPr>
          <w:rFonts w:ascii="Times New Roman" w:hAnsi="Times New Roman"/>
          <w:b w:val="0"/>
          <w:sz w:val="28"/>
          <w:szCs w:val="28"/>
        </w:rPr>
        <w:br w:type="page"/>
      </w:r>
      <w:r w:rsidR="002A7416" w:rsidRPr="003A7199">
        <w:rPr>
          <w:rFonts w:ascii="Times New Roman" w:hAnsi="Times New Roman"/>
          <w:sz w:val="28"/>
          <w:szCs w:val="28"/>
        </w:rPr>
        <w:t>13. Показатели экономической эффективности</w:t>
      </w:r>
    </w:p>
    <w:p w:rsidR="003A7199" w:rsidRPr="003A7199" w:rsidRDefault="003A7199" w:rsidP="003A7199">
      <w:pPr>
        <w:pStyle w:val="2"/>
        <w:spacing w:before="0" w:after="0" w:line="360" w:lineRule="auto"/>
        <w:ind w:firstLine="709"/>
        <w:jc w:val="center"/>
        <w:rPr>
          <w:rFonts w:ascii="Times New Roman" w:hAnsi="Times New Roman" w:cs="Times New Roman"/>
          <w:i w:val="0"/>
        </w:rPr>
      </w:pPr>
    </w:p>
    <w:p w:rsidR="002A7416" w:rsidRPr="003A7199" w:rsidRDefault="002A7416" w:rsidP="003A7199">
      <w:pPr>
        <w:pStyle w:val="2"/>
        <w:spacing w:before="0" w:after="0" w:line="360" w:lineRule="auto"/>
        <w:ind w:firstLine="709"/>
        <w:jc w:val="center"/>
        <w:rPr>
          <w:rFonts w:ascii="Times New Roman" w:hAnsi="Times New Roman" w:cs="Times New Roman"/>
          <w:i w:val="0"/>
        </w:rPr>
      </w:pPr>
      <w:r w:rsidRPr="003A7199">
        <w:rPr>
          <w:rFonts w:ascii="Times New Roman" w:hAnsi="Times New Roman" w:cs="Times New Roman"/>
          <w:i w:val="0"/>
        </w:rPr>
        <w:t>13.1. Чистая текущая стоимость</w:t>
      </w:r>
    </w:p>
    <w:p w:rsidR="002A7416" w:rsidRPr="00A7137A" w:rsidRDefault="002A7416" w:rsidP="00A7137A">
      <w:pPr>
        <w:shd w:val="clear" w:color="auto" w:fill="FFFFFF"/>
        <w:spacing w:line="360" w:lineRule="auto"/>
        <w:ind w:firstLine="709"/>
        <w:jc w:val="both"/>
        <w:rPr>
          <w:sz w:val="28"/>
          <w:szCs w:val="28"/>
        </w:rPr>
      </w:pPr>
    </w:p>
    <w:p w:rsidR="002A7416" w:rsidRPr="00A7137A" w:rsidRDefault="002A7416" w:rsidP="00A7137A">
      <w:pPr>
        <w:shd w:val="clear" w:color="auto" w:fill="FFFFFF"/>
        <w:spacing w:line="360" w:lineRule="auto"/>
        <w:ind w:firstLine="709"/>
        <w:jc w:val="both"/>
        <w:rPr>
          <w:sz w:val="28"/>
          <w:szCs w:val="28"/>
        </w:rPr>
      </w:pPr>
      <w:r w:rsidRPr="00A7137A">
        <w:rPr>
          <w:sz w:val="28"/>
          <w:szCs w:val="28"/>
        </w:rPr>
        <w:t>Чистая текущая стоимость - Net Present Value (N</w:t>
      </w:r>
      <w:r w:rsidRPr="00A7137A">
        <w:rPr>
          <w:sz w:val="28"/>
          <w:szCs w:val="28"/>
          <w:lang w:val="en-US"/>
        </w:rPr>
        <w:t>P</w:t>
      </w:r>
      <w:r w:rsidRPr="00A7137A">
        <w:rPr>
          <w:sz w:val="28"/>
          <w:szCs w:val="28"/>
        </w:rPr>
        <w:t>V) - представляет собой разность между приведенной суммой поступлений (Pt) за расчетный период и суммарной величиной инвестиций (I). По своей сути это есть интегральный экономический эффект. Расч</w:t>
      </w:r>
      <w:r w:rsidR="00083815" w:rsidRPr="00A7137A">
        <w:rPr>
          <w:sz w:val="28"/>
          <w:szCs w:val="28"/>
        </w:rPr>
        <w:t>ё</w:t>
      </w:r>
      <w:r w:rsidRPr="00A7137A">
        <w:rPr>
          <w:sz w:val="28"/>
          <w:szCs w:val="28"/>
        </w:rPr>
        <w:t>т показателя вы</w:t>
      </w:r>
      <w:r w:rsidRPr="00A7137A">
        <w:rPr>
          <w:sz w:val="28"/>
          <w:szCs w:val="28"/>
        </w:rPr>
        <w:softHyphen/>
        <w:t>полняется по формуле:</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object w:dxaOrig="2760" w:dyaOrig="740">
          <v:shape id="_x0000_i1100" type="#_x0000_t75" style="width:159.75pt;height:42.75pt" o:ole="">
            <v:imagedata r:id="rId141" o:title=""/>
          </v:shape>
          <o:OLEObject Type="Embed" ProgID="Equation.3" ShapeID="_x0000_i1100" DrawAspect="Content" ObjectID="_1471026311" r:id="rId142"/>
        </w:objec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где Р</w:t>
      </w:r>
      <w:r w:rsidRPr="00A7137A">
        <w:rPr>
          <w:sz w:val="28"/>
          <w:szCs w:val="28"/>
          <w:lang w:val="en-US"/>
        </w:rPr>
        <w:t>t</w:t>
      </w:r>
      <w:r w:rsidRPr="00A7137A">
        <w:rPr>
          <w:sz w:val="28"/>
          <w:szCs w:val="28"/>
        </w:rPr>
        <w:t xml:space="preserve"> - чистый денежный поток поступлений средств по проекту за t-й год;</w:t>
      </w:r>
    </w:p>
    <w:p w:rsidR="002A7416" w:rsidRPr="00A7137A" w:rsidRDefault="002A7416" w:rsidP="00A7137A">
      <w:pPr>
        <w:shd w:val="clear" w:color="auto" w:fill="FFFFFF"/>
        <w:spacing w:line="360" w:lineRule="auto"/>
        <w:ind w:firstLine="709"/>
        <w:jc w:val="both"/>
        <w:rPr>
          <w:sz w:val="28"/>
          <w:szCs w:val="28"/>
        </w:rPr>
      </w:pPr>
      <w:r w:rsidRPr="00A7137A">
        <w:rPr>
          <w:sz w:val="28"/>
          <w:szCs w:val="28"/>
          <w:lang w:val="en-US"/>
        </w:rPr>
        <w:t>It</w:t>
      </w:r>
      <w:r w:rsidRPr="00A7137A">
        <w:rPr>
          <w:sz w:val="28"/>
          <w:szCs w:val="28"/>
        </w:rPr>
        <w:t xml:space="preserve"> - инвестиции в </w:t>
      </w:r>
      <w:r w:rsidRPr="00A7137A">
        <w:rPr>
          <w:sz w:val="28"/>
          <w:szCs w:val="28"/>
          <w:lang w:val="en-US"/>
        </w:rPr>
        <w:t>t</w:t>
      </w:r>
      <w:r w:rsidRPr="00A7137A">
        <w:rPr>
          <w:sz w:val="28"/>
          <w:szCs w:val="28"/>
        </w:rPr>
        <w:t>-м году;</w:t>
      </w:r>
    </w:p>
    <w:p w:rsidR="002A7416" w:rsidRPr="00A7137A" w:rsidRDefault="002A7416" w:rsidP="00A7137A">
      <w:pPr>
        <w:shd w:val="clear" w:color="auto" w:fill="FFFFFF"/>
        <w:spacing w:line="360" w:lineRule="auto"/>
        <w:ind w:firstLine="709"/>
        <w:jc w:val="both"/>
        <w:rPr>
          <w:sz w:val="28"/>
          <w:szCs w:val="28"/>
        </w:rPr>
      </w:pPr>
      <w:r w:rsidRPr="00A7137A">
        <w:rPr>
          <w:sz w:val="28"/>
          <w:szCs w:val="28"/>
          <w:lang w:val="en-US"/>
        </w:rPr>
        <w:t>to</w:t>
      </w:r>
      <w:r w:rsidRPr="00A7137A">
        <w:rPr>
          <w:sz w:val="28"/>
          <w:szCs w:val="28"/>
        </w:rPr>
        <w:t xml:space="preserve"> - год начала осуществления инвестиций, начальный год;</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tд - год начала поступления доходов;</w:t>
      </w:r>
    </w:p>
    <w:p w:rsidR="002A7416" w:rsidRPr="00A7137A" w:rsidRDefault="002A7416" w:rsidP="00A7137A">
      <w:pPr>
        <w:shd w:val="clear" w:color="auto" w:fill="FFFFFF"/>
        <w:spacing w:line="360" w:lineRule="auto"/>
        <w:ind w:firstLine="709"/>
        <w:jc w:val="both"/>
        <w:rPr>
          <w:sz w:val="28"/>
          <w:szCs w:val="28"/>
        </w:rPr>
      </w:pPr>
      <w:r w:rsidRPr="00A7137A">
        <w:rPr>
          <w:sz w:val="28"/>
          <w:szCs w:val="28"/>
          <w:lang w:val="en-US"/>
        </w:rPr>
        <w:t>t</w:t>
      </w:r>
      <w:r w:rsidRPr="00A7137A">
        <w:rPr>
          <w:sz w:val="28"/>
          <w:szCs w:val="28"/>
        </w:rPr>
        <w:t>к - конечный год, окончание расчетного периода</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Расчет NPV показателя проводят в два этапа. На первом этапе определяются потоки, приведенные к каждому конкретному году расчетного периода. В конце расчётного периода предусматривается возврат остаточной стоимости активов путем перепродажи. На втором этапе производится приведение всех годовых потоков к текущему времени, в данном случае к концу первого года.</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При аналитическом выражении NPV формулы будут отличаться в зависимости от того, к какому моменту времени выполняется приведение.</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 xml:space="preserve">В случае приведения к году поступления доходов последние дисконтируются на протяжении меньшего отрезка времени, равного разности </w:t>
      </w:r>
      <w:r w:rsidRPr="00A7137A">
        <w:rPr>
          <w:sz w:val="28"/>
          <w:szCs w:val="28"/>
          <w:lang w:val="en-US"/>
        </w:rPr>
        <w:t>tk</w:t>
      </w:r>
      <w:r w:rsidRPr="00A7137A">
        <w:rPr>
          <w:sz w:val="28"/>
          <w:szCs w:val="28"/>
        </w:rPr>
        <w:t>-</w:t>
      </w:r>
      <w:r w:rsidRPr="00A7137A">
        <w:rPr>
          <w:sz w:val="28"/>
          <w:szCs w:val="28"/>
          <w:lang w:val="en-US"/>
        </w:rPr>
        <w:t>t</w:t>
      </w:r>
      <w:r w:rsidRPr="00A7137A">
        <w:rPr>
          <w:sz w:val="28"/>
          <w:szCs w:val="28"/>
        </w:rPr>
        <w:t>д.</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Итоговая формула примет следующий вид:</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object w:dxaOrig="3420" w:dyaOrig="740">
          <v:shape id="_x0000_i1101" type="#_x0000_t75" style="width:198pt;height:42.75pt" o:ole="">
            <v:imagedata r:id="rId143" o:title=""/>
          </v:shape>
          <o:OLEObject Type="Embed" ProgID="Equation.3" ShapeID="_x0000_i1101" DrawAspect="Content" ObjectID="_1471026312" r:id="rId144"/>
        </w:objec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Положительное значение NPV свидетельствует, что рентабельность инвестиций превышает минимальный коэффициент дисконтирования, и, следовательно, целесообразно осуществить данный вариант инвестирования.</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 xml:space="preserve">При значениях </w:t>
      </w:r>
      <w:r w:rsidRPr="00A7137A">
        <w:rPr>
          <w:sz w:val="28"/>
          <w:szCs w:val="28"/>
          <w:lang w:val="en-US"/>
        </w:rPr>
        <w:t>N</w:t>
      </w:r>
      <w:r w:rsidRPr="00A7137A">
        <w:rPr>
          <w:sz w:val="28"/>
          <w:szCs w:val="28"/>
        </w:rPr>
        <w:t>PV, равных нулю, рентабельность проекта равна той минимальной норме, которая принята в качестве ставки дисконта.</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Таким образом, проект инвестиций, NPV которого имеет положительное или нулевое значение, можно считать эффективным.</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 xml:space="preserve">При отрицательном значении NPV, рентабельность проекта будет ниже ставки дисконта, проект ожидаемой отдачи не принесет. С точки зрения инвестора вкладывать финансовый капитал в данный проект неэффективно. Показатель </w:t>
      </w:r>
      <w:r w:rsidRPr="00A7137A">
        <w:rPr>
          <w:sz w:val="28"/>
          <w:szCs w:val="28"/>
          <w:lang w:val="en-US"/>
        </w:rPr>
        <w:t>NPV</w:t>
      </w:r>
      <w:r w:rsidRPr="00A7137A">
        <w:rPr>
          <w:sz w:val="28"/>
          <w:szCs w:val="28"/>
        </w:rPr>
        <w:t xml:space="preserve"> является одним из основных при оценке инвестиционных проектов. При рассмотрении нескольких альтернативных вариантов более эффективным является вариант, который имеет большее значение NPV.</w:t>
      </w:r>
    </w:p>
    <w:p w:rsidR="003A7199" w:rsidRDefault="003A7199" w:rsidP="00A7137A">
      <w:pPr>
        <w:pStyle w:val="2"/>
        <w:spacing w:before="0" w:after="0" w:line="360" w:lineRule="auto"/>
        <w:ind w:firstLine="709"/>
        <w:jc w:val="both"/>
        <w:rPr>
          <w:rFonts w:ascii="Times New Roman" w:hAnsi="Times New Roman" w:cs="Times New Roman"/>
          <w:b w:val="0"/>
          <w:i w:val="0"/>
        </w:rPr>
      </w:pPr>
    </w:p>
    <w:p w:rsidR="002A7416" w:rsidRPr="003A7199" w:rsidRDefault="002A7416" w:rsidP="003A7199">
      <w:pPr>
        <w:pStyle w:val="2"/>
        <w:spacing w:before="0" w:after="0" w:line="360" w:lineRule="auto"/>
        <w:ind w:firstLine="709"/>
        <w:jc w:val="center"/>
        <w:rPr>
          <w:rFonts w:ascii="Times New Roman" w:hAnsi="Times New Roman" w:cs="Times New Roman"/>
          <w:i w:val="0"/>
        </w:rPr>
      </w:pPr>
      <w:r w:rsidRPr="003A7199">
        <w:rPr>
          <w:rFonts w:ascii="Times New Roman" w:hAnsi="Times New Roman" w:cs="Times New Roman"/>
          <w:i w:val="0"/>
        </w:rPr>
        <w:t>13.2. Период окупаемости и индекс рентабельности инвестиций</w:t>
      </w:r>
    </w:p>
    <w:p w:rsidR="00865F1F" w:rsidRPr="003A7199" w:rsidRDefault="00865F1F" w:rsidP="003A7199">
      <w:pPr>
        <w:shd w:val="clear" w:color="auto" w:fill="FFFFFF"/>
        <w:spacing w:line="360" w:lineRule="auto"/>
        <w:ind w:firstLine="709"/>
        <w:jc w:val="center"/>
        <w:rPr>
          <w:b/>
          <w:sz w:val="28"/>
          <w:szCs w:val="28"/>
        </w:rPr>
      </w:pP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Период окупаемости инвестиций Pay-back Period (PB) определяется продолжительностью того отрезка времени, который необходим для возмещения первоначальной величины инвестиций за счет прибыли или дохода плюс амортизация. Этот показатель определяет время, необходимое для получения отдачи в размерах, позволяющих возместить первоначальные инвестиции.</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Период окупаемости инвестиций может определяться принципиально двумя методами: во-первых, без приведения будущих поступлений по фактору времени, и во-вторых, на основе дисконтирования будущих доходов.</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При использовании первого метода следует учитывать степень равномерности прогнозируемых поступлений от инвестиционного проекта. Если поступления распределены по годам равномерно, то срок окупаемости определяется по формуле:</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object w:dxaOrig="880" w:dyaOrig="680">
          <v:shape id="_x0000_i1102" type="#_x0000_t75" style="width:51pt;height:39pt" o:ole="">
            <v:imagedata r:id="rId145" o:title=""/>
          </v:shape>
          <o:OLEObject Type="Embed" ProgID="Equation.3" ShapeID="_x0000_i1102" DrawAspect="Content" ObjectID="_1471026313" r:id="rId146"/>
        </w:objec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 xml:space="preserve">Если поступления распределены по годам расчетного периода неравномерно, тогда период возврата определяется как наименьшее значение </w:t>
      </w:r>
      <w:r w:rsidRPr="00A7137A">
        <w:rPr>
          <w:sz w:val="28"/>
          <w:szCs w:val="28"/>
          <w:lang w:val="en-US"/>
        </w:rPr>
        <w:t>n</w:t>
      </w:r>
      <w:r w:rsidRPr="00A7137A">
        <w:rPr>
          <w:sz w:val="28"/>
          <w:szCs w:val="28"/>
        </w:rPr>
        <w:t xml:space="preserve"> из формулы:</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object w:dxaOrig="980" w:dyaOrig="680">
          <v:shape id="_x0000_i1103" type="#_x0000_t75" style="width:56.25pt;height:39pt" o:ole="">
            <v:imagedata r:id="rId147" o:title=""/>
          </v:shape>
          <o:OLEObject Type="Embed" ProgID="Equation.3" ShapeID="_x0000_i1103" DrawAspect="Content" ObjectID="_1471026314" r:id="rId148"/>
        </w:objec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где</w:t>
      </w:r>
      <w:r w:rsidR="00A7137A">
        <w:rPr>
          <w:sz w:val="28"/>
          <w:szCs w:val="28"/>
        </w:rPr>
        <w:t xml:space="preserve"> </w:t>
      </w:r>
      <w:r w:rsidRPr="00A7137A">
        <w:rPr>
          <w:sz w:val="28"/>
          <w:szCs w:val="28"/>
        </w:rPr>
        <w:t>Pt</w:t>
      </w:r>
      <w:r w:rsidR="00A7137A">
        <w:rPr>
          <w:sz w:val="28"/>
          <w:szCs w:val="28"/>
        </w:rPr>
        <w:t xml:space="preserve"> </w:t>
      </w:r>
      <w:r w:rsidRPr="00A7137A">
        <w:rPr>
          <w:sz w:val="28"/>
          <w:szCs w:val="28"/>
        </w:rPr>
        <w:t xml:space="preserve">- поступления денежных средств в </w:t>
      </w:r>
      <w:r w:rsidRPr="00A7137A">
        <w:rPr>
          <w:sz w:val="28"/>
          <w:szCs w:val="28"/>
          <w:lang w:val="en-US"/>
        </w:rPr>
        <w:t>t</w:t>
      </w:r>
      <w:r w:rsidRPr="00A7137A">
        <w:rPr>
          <w:sz w:val="28"/>
          <w:szCs w:val="28"/>
        </w:rPr>
        <w:t>-м году;</w:t>
      </w:r>
    </w:p>
    <w:p w:rsidR="002A7416" w:rsidRPr="00A7137A" w:rsidRDefault="002A7416" w:rsidP="00A7137A">
      <w:pPr>
        <w:shd w:val="clear" w:color="auto" w:fill="FFFFFF"/>
        <w:spacing w:line="360" w:lineRule="auto"/>
        <w:ind w:firstLine="709"/>
        <w:jc w:val="both"/>
        <w:rPr>
          <w:sz w:val="28"/>
          <w:szCs w:val="28"/>
        </w:rPr>
      </w:pPr>
      <w:r w:rsidRPr="00A7137A">
        <w:rPr>
          <w:sz w:val="28"/>
          <w:szCs w:val="28"/>
          <w:lang w:val="en-US"/>
        </w:rPr>
        <w:t>I</w:t>
      </w:r>
      <w:r w:rsidRPr="00A7137A">
        <w:rPr>
          <w:sz w:val="28"/>
          <w:szCs w:val="28"/>
        </w:rPr>
        <w:t xml:space="preserve"> - суммарные инвестиции;</w:t>
      </w:r>
    </w:p>
    <w:p w:rsidR="002A7416" w:rsidRPr="00A7137A" w:rsidRDefault="002A7416" w:rsidP="00A7137A">
      <w:pPr>
        <w:shd w:val="clear" w:color="auto" w:fill="FFFFFF"/>
        <w:tabs>
          <w:tab w:val="left" w:pos="7920"/>
        </w:tabs>
        <w:spacing w:line="360" w:lineRule="auto"/>
        <w:ind w:firstLine="709"/>
        <w:jc w:val="both"/>
        <w:rPr>
          <w:sz w:val="28"/>
          <w:szCs w:val="28"/>
        </w:rPr>
      </w:pPr>
      <w:r w:rsidRPr="00A7137A">
        <w:rPr>
          <w:sz w:val="28"/>
          <w:szCs w:val="28"/>
          <w:lang w:val="en-US"/>
        </w:rPr>
        <w:t>n</w:t>
      </w:r>
      <w:r w:rsidRPr="00A7137A">
        <w:rPr>
          <w:sz w:val="28"/>
          <w:szCs w:val="28"/>
        </w:rPr>
        <w:t xml:space="preserve"> - период возврата инвестиций.</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При анализе инвестиционных проектов предпочтение отдается вариантам с короткими периодами окупаемости, т.к. в этом случае инвестиции обеспечивают поступление доходов на более ранних стадиях, обеспечивается более высокая ликвидность вложенных средств, а также уменьшается отрезок времени, в котором инвестиции подвергаются риску невозвращения.</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Расчет периода возврата инвестиций на основе дисконтированных потоков. Показатель периода возврата в этом случае выражает такой период времени, который достаточен для возмещения первоначальных затрат потоком денежных средств, приведенных к одному моменту времени. Расчет этого показателя может быть выполнен по формуле:</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object w:dxaOrig="1680" w:dyaOrig="720">
          <v:shape id="_x0000_i1104" type="#_x0000_t75" style="width:92.25pt;height:39.75pt" o:ole="">
            <v:imagedata r:id="rId149" o:title=""/>
          </v:shape>
          <o:OLEObject Type="Embed" ProgID="Equation.3" ShapeID="_x0000_i1104" DrawAspect="Content" ObjectID="_1471026315" r:id="rId150"/>
        </w:objec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Характеризуя в целом показатель периода окупаемости, необходимо отметить, что этот показатель можно применить для обоснования риска помещения капитала. Чем продолжительнее период окупаемости, тем больше риск того, что поступления денежных средств в будущем могут не произойти или значительно уменьшатся.</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Выбор проекта (варианта проекта) и принятие решения об инвестировании должны производиться на основании всех приведенных выше показателей финансовой эффективности, среди которых могут устанавливаться определенные отношения приоритетности.</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Метод расчета индекса рентабельности инвестиций (</w:t>
      </w:r>
      <w:r w:rsidRPr="00A7137A">
        <w:rPr>
          <w:sz w:val="28"/>
          <w:szCs w:val="28"/>
          <w:lang w:val="en-US"/>
        </w:rPr>
        <w:t>PI</w:t>
      </w:r>
      <w:r w:rsidRPr="00A7137A">
        <w:rPr>
          <w:sz w:val="28"/>
          <w:szCs w:val="28"/>
        </w:rPr>
        <w:t xml:space="preserve">) является следствием расчета </w:t>
      </w:r>
      <w:r w:rsidRPr="00A7137A">
        <w:rPr>
          <w:sz w:val="28"/>
          <w:szCs w:val="28"/>
          <w:lang w:val="en-US"/>
        </w:rPr>
        <w:t>NPV</w:t>
      </w:r>
      <w:r w:rsidRPr="00A7137A">
        <w:rPr>
          <w:sz w:val="28"/>
          <w:szCs w:val="28"/>
        </w:rPr>
        <w:t>.</w:t>
      </w:r>
      <w:r w:rsidR="00A7137A">
        <w:rPr>
          <w:sz w:val="28"/>
          <w:szCs w:val="28"/>
        </w:rPr>
        <w:t xml:space="preserve"> </w:t>
      </w:r>
      <w:r w:rsidRPr="00A7137A">
        <w:rPr>
          <w:sz w:val="28"/>
          <w:szCs w:val="28"/>
        </w:rPr>
        <w:t xml:space="preserve">Индекс рентабельности </w:t>
      </w:r>
      <w:r w:rsidRPr="00A7137A">
        <w:rPr>
          <w:sz w:val="28"/>
          <w:szCs w:val="28"/>
          <w:lang w:val="en-US"/>
        </w:rPr>
        <w:t xml:space="preserve">(PI) </w:t>
      </w:r>
      <w:r w:rsidRPr="00A7137A">
        <w:rPr>
          <w:sz w:val="28"/>
          <w:szCs w:val="28"/>
        </w:rPr>
        <w:t>рассчитывается по формуле:</w:t>
      </w:r>
    </w:p>
    <w:p w:rsidR="002A7416" w:rsidRPr="00A7137A" w:rsidRDefault="002A7416" w:rsidP="00A7137A">
      <w:pPr>
        <w:shd w:val="clear" w:color="auto" w:fill="FFFFFF"/>
        <w:spacing w:line="360" w:lineRule="auto"/>
        <w:ind w:firstLine="709"/>
        <w:jc w:val="both"/>
        <w:rPr>
          <w:sz w:val="28"/>
          <w:szCs w:val="28"/>
          <w:lang w:val="en-US"/>
        </w:rPr>
      </w:pPr>
      <w:r w:rsidRPr="00A7137A">
        <w:rPr>
          <w:sz w:val="28"/>
          <w:szCs w:val="28"/>
          <w:lang w:val="en-US"/>
        </w:rPr>
        <w:object w:dxaOrig="2020" w:dyaOrig="700">
          <v:shape id="_x0000_i1105" type="#_x0000_t75" style="width:101.25pt;height:35.25pt" o:ole="">
            <v:imagedata r:id="rId151" o:title=""/>
          </v:shape>
          <o:OLEObject Type="Embed" ProgID="Equation.3" ShapeID="_x0000_i1105" DrawAspect="Content" ObjectID="_1471026316" r:id="rId152"/>
        </w:object>
      </w:r>
    </w:p>
    <w:p w:rsidR="002A7416" w:rsidRPr="00A7137A" w:rsidRDefault="002A7416" w:rsidP="00A7137A">
      <w:pPr>
        <w:spacing w:line="360" w:lineRule="auto"/>
        <w:ind w:firstLine="709"/>
        <w:jc w:val="both"/>
        <w:rPr>
          <w:sz w:val="28"/>
          <w:szCs w:val="28"/>
        </w:rPr>
      </w:pPr>
      <w:r w:rsidRPr="00A7137A">
        <w:rPr>
          <w:sz w:val="28"/>
          <w:szCs w:val="28"/>
        </w:rPr>
        <w:t>Очевидно, что если: Р</w:t>
      </w:r>
      <w:r w:rsidRPr="00A7137A">
        <w:rPr>
          <w:sz w:val="28"/>
          <w:szCs w:val="28"/>
          <w:lang w:val="en-US"/>
        </w:rPr>
        <w:t>I</w:t>
      </w:r>
      <w:r w:rsidRPr="00A7137A">
        <w:rPr>
          <w:sz w:val="28"/>
          <w:szCs w:val="28"/>
        </w:rPr>
        <w:t xml:space="preserve"> &gt; 1, то проект следует принять; если Р</w:t>
      </w:r>
      <w:r w:rsidRPr="00A7137A">
        <w:rPr>
          <w:sz w:val="28"/>
          <w:szCs w:val="28"/>
          <w:lang w:val="en-US"/>
        </w:rPr>
        <w:t>I</w:t>
      </w:r>
      <w:r w:rsidRPr="00A7137A">
        <w:rPr>
          <w:sz w:val="28"/>
          <w:szCs w:val="28"/>
        </w:rPr>
        <w:t xml:space="preserve"> &lt; 1, то проект следует отвергнуть; если Р</w:t>
      </w:r>
      <w:r w:rsidRPr="00A7137A">
        <w:rPr>
          <w:sz w:val="28"/>
          <w:szCs w:val="28"/>
          <w:lang w:val="en-US"/>
        </w:rPr>
        <w:t>I</w:t>
      </w:r>
      <w:r w:rsidRPr="00A7137A">
        <w:rPr>
          <w:sz w:val="28"/>
          <w:szCs w:val="28"/>
        </w:rPr>
        <w:t xml:space="preserve"> = 1 , то проект не является ни прибыльным, ни убыточным.</w:t>
      </w:r>
    </w:p>
    <w:p w:rsidR="002A7416" w:rsidRPr="00A7137A" w:rsidRDefault="002A7416" w:rsidP="00A7137A">
      <w:pPr>
        <w:spacing w:line="360" w:lineRule="auto"/>
        <w:ind w:firstLine="709"/>
        <w:jc w:val="both"/>
        <w:rPr>
          <w:sz w:val="28"/>
          <w:szCs w:val="28"/>
        </w:rPr>
      </w:pPr>
      <w:r w:rsidRPr="00A7137A">
        <w:rPr>
          <w:sz w:val="28"/>
          <w:szCs w:val="28"/>
        </w:rPr>
        <w:t>В отличие от чистого приведенного эффекта индекс рентабельности является относительным показателем: он характеризует уровень доходов на единицу затрат, т.е. эффективность вложений — чем больше значение этого показателя, тем выше отдача каждого рубля, инвестированного в данный проект. Благодаря этому критерий Р</w:t>
      </w:r>
      <w:r w:rsidRPr="00A7137A">
        <w:rPr>
          <w:sz w:val="28"/>
          <w:szCs w:val="28"/>
          <w:lang w:val="en-US"/>
        </w:rPr>
        <w:t>I</w:t>
      </w:r>
      <w:r w:rsidRPr="00A7137A">
        <w:rPr>
          <w:sz w:val="28"/>
          <w:szCs w:val="28"/>
        </w:rPr>
        <w:t xml:space="preserve"> очень удобен при выборе одного проекта из ряда альтернативных, имеющих примерно одинаковые значения </w:t>
      </w:r>
      <w:r w:rsidRPr="00A7137A">
        <w:rPr>
          <w:sz w:val="28"/>
          <w:szCs w:val="28"/>
          <w:lang w:val="en-US"/>
        </w:rPr>
        <w:t>NPV</w:t>
      </w:r>
      <w:r w:rsidRPr="00A7137A">
        <w:rPr>
          <w:sz w:val="28"/>
          <w:szCs w:val="28"/>
        </w:rPr>
        <w:t xml:space="preserve"> (в частности, если два проекта имеют одинаковые значения </w:t>
      </w:r>
      <w:r w:rsidRPr="00A7137A">
        <w:rPr>
          <w:sz w:val="28"/>
          <w:szCs w:val="28"/>
          <w:lang w:val="en-US"/>
        </w:rPr>
        <w:t>NPV</w:t>
      </w:r>
      <w:r w:rsidRPr="00A7137A">
        <w:rPr>
          <w:sz w:val="28"/>
          <w:szCs w:val="28"/>
        </w:rPr>
        <w:t xml:space="preserve">, но разные объемы требуемых инвестиций, то очевидно, что выгоднее тот из них, который обеспечивает большую эффективность вложений), либо при комплектовании портфеля инвестиций с целью максимизации суммарного значения </w:t>
      </w:r>
      <w:r w:rsidRPr="00A7137A">
        <w:rPr>
          <w:sz w:val="28"/>
          <w:szCs w:val="28"/>
          <w:lang w:val="en-US"/>
        </w:rPr>
        <w:t>NPV</w:t>
      </w:r>
      <w:r w:rsidRPr="00A7137A">
        <w:rPr>
          <w:sz w:val="28"/>
          <w:szCs w:val="28"/>
        </w:rPr>
        <w:t>.</w:t>
      </w:r>
    </w:p>
    <w:p w:rsidR="003A7199" w:rsidRDefault="003A7199" w:rsidP="003A7199">
      <w:pPr>
        <w:pStyle w:val="2"/>
        <w:widowControl w:val="0"/>
        <w:autoSpaceDE w:val="0"/>
        <w:autoSpaceDN w:val="0"/>
        <w:adjustRightInd w:val="0"/>
        <w:spacing w:before="0" w:after="0" w:line="360" w:lineRule="auto"/>
        <w:ind w:left="709"/>
        <w:jc w:val="both"/>
        <w:rPr>
          <w:rFonts w:ascii="Times New Roman" w:hAnsi="Times New Roman" w:cs="Times New Roman"/>
          <w:b w:val="0"/>
          <w:i w:val="0"/>
        </w:rPr>
      </w:pPr>
    </w:p>
    <w:p w:rsidR="002A7416" w:rsidRPr="003A7199" w:rsidRDefault="002A7416" w:rsidP="003A7199">
      <w:pPr>
        <w:pStyle w:val="2"/>
        <w:widowControl w:val="0"/>
        <w:numPr>
          <w:ilvl w:val="1"/>
          <w:numId w:val="4"/>
        </w:numPr>
        <w:autoSpaceDE w:val="0"/>
        <w:autoSpaceDN w:val="0"/>
        <w:adjustRightInd w:val="0"/>
        <w:spacing w:before="0" w:after="0" w:line="360" w:lineRule="auto"/>
        <w:ind w:left="0" w:firstLine="709"/>
        <w:jc w:val="center"/>
        <w:rPr>
          <w:rFonts w:ascii="Times New Roman" w:hAnsi="Times New Roman" w:cs="Times New Roman"/>
          <w:i w:val="0"/>
        </w:rPr>
      </w:pPr>
      <w:r w:rsidRPr="003A7199">
        <w:rPr>
          <w:rFonts w:ascii="Times New Roman" w:hAnsi="Times New Roman" w:cs="Times New Roman"/>
          <w:i w:val="0"/>
        </w:rPr>
        <w:t>. Определение ставки дисконта</w:t>
      </w:r>
    </w:p>
    <w:p w:rsidR="002A7416" w:rsidRPr="00A7137A" w:rsidRDefault="002A7416" w:rsidP="00A7137A">
      <w:pPr>
        <w:spacing w:line="360" w:lineRule="auto"/>
        <w:ind w:firstLine="709"/>
        <w:jc w:val="both"/>
        <w:rPr>
          <w:sz w:val="28"/>
        </w:rPr>
      </w:pP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При дисконтировании будущих поступлений к текущему моменту времени на трансформацию величины денежного потока существенное влияние оказывает количественное значение ставки дисконта. Ставка дисконта должна устанавливаться с учетом стоимости привлекаемого капитала. В инвестиционной деятельности капитал рассматривается как необходимый фактор производства и, как всякий другой фактор, он имеет стоимость. В реальных экономических условиях для финансирования инвестиционного проекта могут использоваться денежные средства различных источников, поэтому следует определять стоимость отдельных компонентов капитала. При выполнении данного проекта в качестве компонентов привлекаемого капитала следует ограничиться двумя источниками:</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 акционерный капитал;</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 заемный капитал.</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При осуществлении кредитно-банковских операций следует различать ставки, по которым выплачивает процент коммерческий банк своим кредиторам и ставки, под которые банк дает ссуды инвесторам. Банковский процент представляет собой депозитную ставку, или цену которую выплачивает банк собственнику финансовых ресурсов за временное пользование последними. Собственник капитала предоставляет банку в пользование свои ресурсы, помещает их на депозит, за что банк начисляет проценты по депозитной ставке.</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Ставка платы за кредит - это цена кредита, которую уплачивает банку пользователь этого кредита или инвестор в условиях рассматриваемой проблемы. Эта ставка по своей величине больше ставки банковского процента на величину банковской маржи. Таким образом, стоимость заемного капитала определяется величиной ставки платы за кредит. В случае привлечения заёмного капитала инвестору необходимо вернуть его с процентом. Наращение кредита происходит по ставке платы за кредит, которая больше банковского процента на величину банковской маржи.</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Стоимость капитала, полученного в результате выпуска новых обыкновенных акций, и их продажи определяется величиной дивидендов, выплачиваемых на акцию. Следует помнить, что для обеспечения успешной реализации выпущенных акций, величина дивидендов должна быть привлекательной для покупателей акций. Величина стоимости акционерного капитала выражается в процентах на акцию.</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 xml:space="preserve">Доли акционерного капитала и заемных средств используются для расчета средневзвешенной стоимости капитала. В данном курсовом проекте во втором варианте задана следующая структура капитала - это </w:t>
      </w:r>
      <w:r w:rsidR="003F44CB" w:rsidRPr="00A7137A">
        <w:rPr>
          <w:sz w:val="28"/>
          <w:szCs w:val="28"/>
        </w:rPr>
        <w:t>46</w:t>
      </w:r>
      <w:r w:rsidRPr="00A7137A">
        <w:rPr>
          <w:sz w:val="28"/>
          <w:szCs w:val="28"/>
        </w:rPr>
        <w:t xml:space="preserve">% заемных средств и </w:t>
      </w:r>
      <w:r w:rsidR="003F44CB" w:rsidRPr="00A7137A">
        <w:rPr>
          <w:sz w:val="28"/>
          <w:szCs w:val="28"/>
        </w:rPr>
        <w:t>54</w:t>
      </w:r>
      <w:r w:rsidRPr="00A7137A">
        <w:rPr>
          <w:sz w:val="28"/>
          <w:szCs w:val="28"/>
        </w:rPr>
        <w:t>% акционерного капитала. Стоимость кредита составляет — 12%, стоимость обыкн</w:t>
      </w:r>
      <w:r w:rsidR="00705636">
        <w:rPr>
          <w:noProof/>
        </w:rPr>
        <w:pict>
          <v:line id="_x0000_s1202" style="position:absolute;left:0;text-align:left;z-index:251664384;mso-position-horizontal-relative:margin;mso-position-vertical-relative:text" from="708.1pt,-57.6pt" to="708.1pt,119.25pt" o:allowincell="f" strokeweight=".45pt">
            <w10:wrap anchorx="margin"/>
          </v:line>
        </w:pict>
      </w:r>
      <w:r w:rsidR="00705636">
        <w:rPr>
          <w:noProof/>
        </w:rPr>
        <w:pict>
          <v:line id="_x0000_s1203" style="position:absolute;left:0;text-align:left;z-index:251665408;mso-position-horizontal-relative:margin;mso-position-vertical-relative:text" from="704.5pt,165.6pt" to="704.5pt,211.95pt" o:allowincell="f" strokeweight=".7pt">
            <w10:wrap anchorx="margin"/>
          </v:line>
        </w:pict>
      </w:r>
      <w:r w:rsidRPr="00A7137A">
        <w:rPr>
          <w:sz w:val="28"/>
          <w:szCs w:val="28"/>
        </w:rPr>
        <w:t>овенного акционерного капитала равна 2</w:t>
      </w:r>
      <w:r w:rsidR="003F44CB" w:rsidRPr="00A7137A">
        <w:rPr>
          <w:sz w:val="28"/>
          <w:szCs w:val="28"/>
        </w:rPr>
        <w:t>2</w:t>
      </w:r>
      <w:r w:rsidRPr="00A7137A">
        <w:rPr>
          <w:sz w:val="28"/>
          <w:szCs w:val="28"/>
        </w:rPr>
        <w:t>%.</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Теперь мы можем подсчитать средневзвешенную стоимость капитала (СВСК) следующим образом</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object w:dxaOrig="2540" w:dyaOrig="380">
          <v:shape id="_x0000_i1106" type="#_x0000_t75" style="width:147pt;height:21.75pt" o:ole="">
            <v:imagedata r:id="rId153" o:title=""/>
          </v:shape>
          <o:OLEObject Type="Embed" ProgID="Equation.3" ShapeID="_x0000_i1106" DrawAspect="Content" ObjectID="_1471026317" r:id="rId154"/>
        </w:objec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 xml:space="preserve">где </w:t>
      </w:r>
      <w:r w:rsidRPr="00A7137A">
        <w:rPr>
          <w:sz w:val="28"/>
          <w:szCs w:val="28"/>
          <w:lang w:val="en-US"/>
        </w:rPr>
        <w:t>w</w:t>
      </w:r>
      <w:r w:rsidRPr="00A7137A">
        <w:rPr>
          <w:sz w:val="28"/>
          <w:szCs w:val="28"/>
        </w:rPr>
        <w:t xml:space="preserve"> - доля соответственно заемных</w:t>
      </w:r>
      <w:r w:rsidR="00A7137A">
        <w:rPr>
          <w:sz w:val="28"/>
          <w:szCs w:val="28"/>
        </w:rPr>
        <w:t xml:space="preserve"> </w:t>
      </w:r>
      <w:r w:rsidRPr="00A7137A">
        <w:rPr>
          <w:sz w:val="28"/>
          <w:szCs w:val="28"/>
        </w:rPr>
        <w:t>средств и акционерного капитала;</w:t>
      </w:r>
    </w:p>
    <w:p w:rsidR="002A7416" w:rsidRPr="00A7137A" w:rsidRDefault="002A7416" w:rsidP="00A7137A">
      <w:pPr>
        <w:shd w:val="clear" w:color="auto" w:fill="FFFFFF"/>
        <w:spacing w:line="360" w:lineRule="auto"/>
        <w:ind w:firstLine="709"/>
        <w:jc w:val="both"/>
        <w:rPr>
          <w:sz w:val="28"/>
          <w:szCs w:val="28"/>
        </w:rPr>
      </w:pPr>
      <w:r w:rsidRPr="00A7137A">
        <w:rPr>
          <w:sz w:val="28"/>
          <w:szCs w:val="28"/>
          <w:lang w:val="en-US"/>
        </w:rPr>
        <w:t>r</w:t>
      </w:r>
      <w:r w:rsidRPr="00A7137A">
        <w:rPr>
          <w:sz w:val="28"/>
          <w:szCs w:val="28"/>
        </w:rPr>
        <w:t>- ставка платы за кредит и стоимость акций соответственно.</w:t>
      </w:r>
    </w:p>
    <w:p w:rsidR="002A7416" w:rsidRPr="00A7137A" w:rsidRDefault="002A7416" w:rsidP="00A7137A">
      <w:pPr>
        <w:shd w:val="clear" w:color="auto" w:fill="FFFFFF"/>
        <w:spacing w:line="360" w:lineRule="auto"/>
        <w:ind w:firstLine="709"/>
        <w:jc w:val="both"/>
        <w:rPr>
          <w:sz w:val="28"/>
          <w:szCs w:val="28"/>
        </w:rPr>
      </w:pPr>
      <w:r w:rsidRPr="00A7137A">
        <w:rPr>
          <w:sz w:val="28"/>
          <w:szCs w:val="28"/>
        </w:rPr>
        <w:t xml:space="preserve">Как показано в таблице </w:t>
      </w:r>
      <w:r w:rsidR="008C468A" w:rsidRPr="00A7137A">
        <w:rPr>
          <w:sz w:val="28"/>
          <w:szCs w:val="28"/>
        </w:rPr>
        <w:t>23</w:t>
      </w:r>
      <w:r w:rsidRPr="00A7137A">
        <w:rPr>
          <w:sz w:val="28"/>
          <w:szCs w:val="28"/>
        </w:rPr>
        <w:t xml:space="preserve">, ставка дисконта в этом случае, взвешенная по доле кредита и собственного капитала, составит </w:t>
      </w:r>
      <w:r w:rsidR="003F44CB" w:rsidRPr="00A7137A">
        <w:rPr>
          <w:sz w:val="28"/>
          <w:szCs w:val="28"/>
        </w:rPr>
        <w:t>18</w:t>
      </w:r>
      <w:r w:rsidRPr="00A7137A">
        <w:rPr>
          <w:sz w:val="28"/>
          <w:szCs w:val="28"/>
        </w:rPr>
        <w:t>%.</w:t>
      </w:r>
    </w:p>
    <w:p w:rsidR="002C6ABD" w:rsidRPr="00A7137A" w:rsidRDefault="002C6ABD" w:rsidP="00A7137A">
      <w:pPr>
        <w:shd w:val="clear" w:color="auto" w:fill="FFFFFF"/>
        <w:spacing w:line="360" w:lineRule="auto"/>
        <w:ind w:firstLine="709"/>
        <w:jc w:val="both"/>
        <w:rPr>
          <w:sz w:val="28"/>
          <w:szCs w:val="28"/>
        </w:rPr>
      </w:pPr>
    </w:p>
    <w:tbl>
      <w:tblPr>
        <w:tblW w:w="9080" w:type="dxa"/>
        <w:jc w:val="center"/>
        <w:tblLook w:val="0000" w:firstRow="0" w:lastRow="0" w:firstColumn="0" w:lastColumn="0" w:noHBand="0" w:noVBand="0"/>
      </w:tblPr>
      <w:tblGrid>
        <w:gridCol w:w="2620"/>
        <w:gridCol w:w="2060"/>
        <w:gridCol w:w="2500"/>
        <w:gridCol w:w="1900"/>
      </w:tblGrid>
      <w:tr w:rsidR="002C6ABD" w:rsidRPr="00A7137A">
        <w:trPr>
          <w:trHeight w:val="255"/>
          <w:jc w:val="center"/>
        </w:trPr>
        <w:tc>
          <w:tcPr>
            <w:tcW w:w="2620" w:type="dxa"/>
            <w:tcBorders>
              <w:top w:val="single" w:sz="4" w:space="0" w:color="auto"/>
              <w:left w:val="single" w:sz="4" w:space="0" w:color="auto"/>
              <w:bottom w:val="single" w:sz="4" w:space="0" w:color="auto"/>
              <w:right w:val="single" w:sz="4" w:space="0" w:color="auto"/>
            </w:tcBorders>
          </w:tcPr>
          <w:p w:rsidR="002C6ABD" w:rsidRPr="003A7199" w:rsidRDefault="002C6ABD" w:rsidP="003A7199">
            <w:pPr>
              <w:spacing w:line="360" w:lineRule="auto"/>
              <w:jc w:val="both"/>
              <w:rPr>
                <w:rFonts w:cs="Arial CYR"/>
                <w:sz w:val="20"/>
                <w:szCs w:val="20"/>
              </w:rPr>
            </w:pPr>
            <w:r w:rsidRPr="003A7199">
              <w:rPr>
                <w:rFonts w:cs="Arial CYR"/>
                <w:sz w:val="20"/>
                <w:szCs w:val="20"/>
              </w:rPr>
              <w:t>Источник инвестиций</w:t>
            </w:r>
          </w:p>
        </w:tc>
        <w:tc>
          <w:tcPr>
            <w:tcW w:w="2060" w:type="dxa"/>
            <w:tcBorders>
              <w:top w:val="single" w:sz="4" w:space="0" w:color="auto"/>
              <w:left w:val="nil"/>
              <w:bottom w:val="single" w:sz="4" w:space="0" w:color="auto"/>
              <w:right w:val="single" w:sz="4" w:space="0" w:color="auto"/>
            </w:tcBorders>
            <w:noWrap/>
            <w:vAlign w:val="bottom"/>
          </w:tcPr>
          <w:p w:rsidR="002C6ABD" w:rsidRPr="003A7199" w:rsidRDefault="002C6ABD" w:rsidP="003A7199">
            <w:pPr>
              <w:spacing w:line="360" w:lineRule="auto"/>
              <w:jc w:val="both"/>
              <w:rPr>
                <w:rFonts w:cs="Arial CYR"/>
                <w:sz w:val="20"/>
                <w:szCs w:val="20"/>
              </w:rPr>
            </w:pPr>
            <w:r w:rsidRPr="003A7199">
              <w:rPr>
                <w:rFonts w:cs="Arial CYR"/>
                <w:sz w:val="20"/>
                <w:szCs w:val="20"/>
              </w:rPr>
              <w:t>Доля в инвестициях</w:t>
            </w:r>
          </w:p>
        </w:tc>
        <w:tc>
          <w:tcPr>
            <w:tcW w:w="2500" w:type="dxa"/>
            <w:tcBorders>
              <w:top w:val="single" w:sz="4" w:space="0" w:color="auto"/>
              <w:left w:val="nil"/>
              <w:bottom w:val="single" w:sz="4" w:space="0" w:color="auto"/>
              <w:right w:val="single" w:sz="4" w:space="0" w:color="auto"/>
            </w:tcBorders>
            <w:noWrap/>
            <w:vAlign w:val="bottom"/>
          </w:tcPr>
          <w:p w:rsidR="002C6ABD" w:rsidRPr="003A7199" w:rsidRDefault="002C6ABD" w:rsidP="003A7199">
            <w:pPr>
              <w:spacing w:line="360" w:lineRule="auto"/>
              <w:jc w:val="both"/>
              <w:rPr>
                <w:rFonts w:cs="Arial CYR"/>
                <w:sz w:val="20"/>
                <w:szCs w:val="20"/>
              </w:rPr>
            </w:pPr>
            <w:r w:rsidRPr="003A7199">
              <w:rPr>
                <w:rFonts w:cs="Arial CYR"/>
                <w:sz w:val="20"/>
                <w:szCs w:val="20"/>
              </w:rPr>
              <w:t>Ставка дохода на капитал</w:t>
            </w:r>
          </w:p>
        </w:tc>
        <w:tc>
          <w:tcPr>
            <w:tcW w:w="1900" w:type="dxa"/>
            <w:tcBorders>
              <w:top w:val="single" w:sz="4" w:space="0" w:color="auto"/>
              <w:left w:val="nil"/>
              <w:bottom w:val="single" w:sz="4" w:space="0" w:color="auto"/>
              <w:right w:val="single" w:sz="4" w:space="0" w:color="auto"/>
            </w:tcBorders>
            <w:noWrap/>
            <w:vAlign w:val="bottom"/>
          </w:tcPr>
          <w:p w:rsidR="002C6ABD" w:rsidRPr="003A7199" w:rsidRDefault="002C6ABD" w:rsidP="003A7199">
            <w:pPr>
              <w:spacing w:line="360" w:lineRule="auto"/>
              <w:jc w:val="both"/>
              <w:rPr>
                <w:rFonts w:cs="Arial CYR"/>
                <w:sz w:val="20"/>
                <w:szCs w:val="20"/>
              </w:rPr>
            </w:pPr>
            <w:r w:rsidRPr="003A7199">
              <w:rPr>
                <w:rFonts w:cs="Arial CYR"/>
                <w:sz w:val="20"/>
                <w:szCs w:val="20"/>
              </w:rPr>
              <w:t>Взвешенная ставка</w:t>
            </w:r>
          </w:p>
        </w:tc>
      </w:tr>
      <w:tr w:rsidR="002C6ABD" w:rsidRPr="00A7137A">
        <w:trPr>
          <w:trHeight w:val="255"/>
          <w:jc w:val="center"/>
        </w:trPr>
        <w:tc>
          <w:tcPr>
            <w:tcW w:w="2620" w:type="dxa"/>
            <w:tcBorders>
              <w:top w:val="nil"/>
              <w:left w:val="single" w:sz="4" w:space="0" w:color="auto"/>
              <w:bottom w:val="single" w:sz="4" w:space="0" w:color="auto"/>
              <w:right w:val="single" w:sz="4" w:space="0" w:color="auto"/>
            </w:tcBorders>
          </w:tcPr>
          <w:p w:rsidR="002C6ABD" w:rsidRPr="003A7199" w:rsidRDefault="002C6ABD" w:rsidP="003A7199">
            <w:pPr>
              <w:spacing w:line="360" w:lineRule="auto"/>
              <w:jc w:val="both"/>
              <w:rPr>
                <w:rFonts w:cs="Arial CYR"/>
                <w:sz w:val="20"/>
                <w:szCs w:val="20"/>
              </w:rPr>
            </w:pPr>
            <w:r w:rsidRPr="003A7199">
              <w:rPr>
                <w:rFonts w:cs="Arial CYR"/>
                <w:sz w:val="20"/>
                <w:szCs w:val="20"/>
              </w:rPr>
              <w:t xml:space="preserve">Кредит </w:t>
            </w:r>
          </w:p>
        </w:tc>
        <w:tc>
          <w:tcPr>
            <w:tcW w:w="2060" w:type="dxa"/>
            <w:tcBorders>
              <w:top w:val="nil"/>
              <w:left w:val="nil"/>
              <w:bottom w:val="single" w:sz="4" w:space="0" w:color="auto"/>
              <w:right w:val="single" w:sz="4" w:space="0" w:color="auto"/>
            </w:tcBorders>
            <w:noWrap/>
            <w:vAlign w:val="bottom"/>
          </w:tcPr>
          <w:p w:rsidR="002C6ABD" w:rsidRPr="003A7199" w:rsidRDefault="002C6ABD" w:rsidP="003A7199">
            <w:pPr>
              <w:spacing w:line="360" w:lineRule="auto"/>
              <w:jc w:val="both"/>
              <w:rPr>
                <w:rFonts w:cs="Arial CYR"/>
                <w:sz w:val="20"/>
                <w:szCs w:val="20"/>
              </w:rPr>
            </w:pPr>
            <w:r w:rsidRPr="003A7199">
              <w:rPr>
                <w:rFonts w:cs="Arial CYR"/>
                <w:sz w:val="20"/>
                <w:szCs w:val="20"/>
              </w:rPr>
              <w:t>0,46</w:t>
            </w:r>
          </w:p>
        </w:tc>
        <w:tc>
          <w:tcPr>
            <w:tcW w:w="2500" w:type="dxa"/>
            <w:tcBorders>
              <w:top w:val="nil"/>
              <w:left w:val="nil"/>
              <w:bottom w:val="single" w:sz="4" w:space="0" w:color="auto"/>
              <w:right w:val="single" w:sz="4" w:space="0" w:color="auto"/>
            </w:tcBorders>
            <w:noWrap/>
            <w:vAlign w:val="bottom"/>
          </w:tcPr>
          <w:p w:rsidR="002C6ABD" w:rsidRPr="003A7199" w:rsidRDefault="002C6ABD" w:rsidP="003A7199">
            <w:pPr>
              <w:spacing w:line="360" w:lineRule="auto"/>
              <w:jc w:val="both"/>
              <w:rPr>
                <w:rFonts w:cs="Arial CYR"/>
                <w:sz w:val="20"/>
                <w:szCs w:val="20"/>
              </w:rPr>
            </w:pPr>
            <w:r w:rsidRPr="003A7199">
              <w:rPr>
                <w:rFonts w:cs="Arial CYR"/>
                <w:sz w:val="20"/>
                <w:szCs w:val="20"/>
              </w:rPr>
              <w:t>0,12</w:t>
            </w:r>
          </w:p>
        </w:tc>
        <w:tc>
          <w:tcPr>
            <w:tcW w:w="1900" w:type="dxa"/>
            <w:tcBorders>
              <w:top w:val="nil"/>
              <w:left w:val="nil"/>
              <w:bottom w:val="single" w:sz="4" w:space="0" w:color="auto"/>
              <w:right w:val="single" w:sz="4" w:space="0" w:color="auto"/>
            </w:tcBorders>
            <w:noWrap/>
            <w:vAlign w:val="bottom"/>
          </w:tcPr>
          <w:p w:rsidR="002C6ABD" w:rsidRPr="003A7199" w:rsidRDefault="0030641B" w:rsidP="003A7199">
            <w:pPr>
              <w:spacing w:line="360" w:lineRule="auto"/>
              <w:jc w:val="both"/>
              <w:rPr>
                <w:rFonts w:cs="Arial CYR"/>
                <w:sz w:val="20"/>
                <w:szCs w:val="20"/>
              </w:rPr>
            </w:pPr>
            <w:r w:rsidRPr="003A7199">
              <w:rPr>
                <w:rFonts w:cs="Arial CYR"/>
                <w:sz w:val="20"/>
                <w:szCs w:val="20"/>
              </w:rPr>
              <w:t>0,05</w:t>
            </w:r>
          </w:p>
        </w:tc>
      </w:tr>
      <w:tr w:rsidR="002C6ABD" w:rsidRPr="00A7137A">
        <w:trPr>
          <w:trHeight w:val="255"/>
          <w:jc w:val="center"/>
        </w:trPr>
        <w:tc>
          <w:tcPr>
            <w:tcW w:w="2620" w:type="dxa"/>
            <w:tcBorders>
              <w:top w:val="nil"/>
              <w:left w:val="single" w:sz="4" w:space="0" w:color="auto"/>
              <w:bottom w:val="single" w:sz="4" w:space="0" w:color="auto"/>
              <w:right w:val="single" w:sz="4" w:space="0" w:color="auto"/>
            </w:tcBorders>
          </w:tcPr>
          <w:p w:rsidR="002C6ABD" w:rsidRPr="003A7199" w:rsidRDefault="002C6ABD" w:rsidP="003A7199">
            <w:pPr>
              <w:spacing w:line="360" w:lineRule="auto"/>
              <w:jc w:val="both"/>
              <w:rPr>
                <w:rFonts w:cs="Arial CYR"/>
                <w:sz w:val="20"/>
                <w:szCs w:val="20"/>
              </w:rPr>
            </w:pPr>
            <w:r w:rsidRPr="003A7199">
              <w:rPr>
                <w:rFonts w:cs="Arial CYR"/>
                <w:sz w:val="20"/>
                <w:szCs w:val="20"/>
              </w:rPr>
              <w:t>Акционерный капитал</w:t>
            </w:r>
          </w:p>
        </w:tc>
        <w:tc>
          <w:tcPr>
            <w:tcW w:w="2060" w:type="dxa"/>
            <w:tcBorders>
              <w:top w:val="nil"/>
              <w:left w:val="nil"/>
              <w:bottom w:val="single" w:sz="4" w:space="0" w:color="auto"/>
              <w:right w:val="single" w:sz="4" w:space="0" w:color="auto"/>
            </w:tcBorders>
            <w:noWrap/>
            <w:vAlign w:val="bottom"/>
          </w:tcPr>
          <w:p w:rsidR="002C6ABD" w:rsidRPr="003A7199" w:rsidRDefault="002C6ABD" w:rsidP="003A7199">
            <w:pPr>
              <w:spacing w:line="360" w:lineRule="auto"/>
              <w:jc w:val="both"/>
              <w:rPr>
                <w:rFonts w:cs="Arial CYR"/>
                <w:sz w:val="20"/>
                <w:szCs w:val="20"/>
              </w:rPr>
            </w:pPr>
            <w:r w:rsidRPr="003A7199">
              <w:rPr>
                <w:rFonts w:cs="Arial CYR"/>
                <w:sz w:val="20"/>
                <w:szCs w:val="20"/>
              </w:rPr>
              <w:t>0,54</w:t>
            </w:r>
          </w:p>
        </w:tc>
        <w:tc>
          <w:tcPr>
            <w:tcW w:w="2500" w:type="dxa"/>
            <w:tcBorders>
              <w:top w:val="nil"/>
              <w:left w:val="nil"/>
              <w:bottom w:val="single" w:sz="4" w:space="0" w:color="auto"/>
              <w:right w:val="single" w:sz="4" w:space="0" w:color="auto"/>
            </w:tcBorders>
            <w:noWrap/>
            <w:vAlign w:val="bottom"/>
          </w:tcPr>
          <w:p w:rsidR="002C6ABD" w:rsidRPr="003A7199" w:rsidRDefault="0030641B" w:rsidP="003A7199">
            <w:pPr>
              <w:spacing w:line="360" w:lineRule="auto"/>
              <w:jc w:val="both"/>
              <w:rPr>
                <w:rFonts w:cs="Arial CYR"/>
                <w:sz w:val="20"/>
                <w:szCs w:val="20"/>
              </w:rPr>
            </w:pPr>
            <w:r w:rsidRPr="003A7199">
              <w:rPr>
                <w:rFonts w:cs="Arial CYR"/>
                <w:sz w:val="20"/>
                <w:szCs w:val="20"/>
              </w:rPr>
              <w:t>0,22</w:t>
            </w:r>
          </w:p>
        </w:tc>
        <w:tc>
          <w:tcPr>
            <w:tcW w:w="1900" w:type="dxa"/>
            <w:tcBorders>
              <w:top w:val="nil"/>
              <w:left w:val="nil"/>
              <w:bottom w:val="single" w:sz="4" w:space="0" w:color="auto"/>
              <w:right w:val="single" w:sz="4" w:space="0" w:color="auto"/>
            </w:tcBorders>
            <w:noWrap/>
            <w:vAlign w:val="bottom"/>
          </w:tcPr>
          <w:p w:rsidR="002C6ABD" w:rsidRPr="003A7199" w:rsidRDefault="0030641B" w:rsidP="003A7199">
            <w:pPr>
              <w:spacing w:line="360" w:lineRule="auto"/>
              <w:jc w:val="both"/>
              <w:rPr>
                <w:rFonts w:cs="Arial CYR"/>
                <w:sz w:val="20"/>
                <w:szCs w:val="20"/>
              </w:rPr>
            </w:pPr>
            <w:r w:rsidRPr="003A7199">
              <w:rPr>
                <w:rFonts w:cs="Arial CYR"/>
                <w:sz w:val="20"/>
                <w:szCs w:val="20"/>
              </w:rPr>
              <w:t>0,12</w:t>
            </w:r>
          </w:p>
        </w:tc>
      </w:tr>
      <w:tr w:rsidR="002C6ABD" w:rsidRPr="00A7137A">
        <w:trPr>
          <w:trHeight w:val="510"/>
          <w:jc w:val="center"/>
        </w:trPr>
        <w:tc>
          <w:tcPr>
            <w:tcW w:w="7180" w:type="dxa"/>
            <w:gridSpan w:val="3"/>
            <w:tcBorders>
              <w:top w:val="single" w:sz="4" w:space="0" w:color="auto"/>
              <w:left w:val="single" w:sz="4" w:space="0" w:color="auto"/>
              <w:bottom w:val="single" w:sz="4" w:space="0" w:color="auto"/>
              <w:right w:val="single" w:sz="4" w:space="0" w:color="000000"/>
            </w:tcBorders>
          </w:tcPr>
          <w:p w:rsidR="002C6ABD" w:rsidRPr="003A7199" w:rsidRDefault="002C6ABD" w:rsidP="003A7199">
            <w:pPr>
              <w:spacing w:line="360" w:lineRule="auto"/>
              <w:jc w:val="both"/>
              <w:rPr>
                <w:rFonts w:cs="Arial CYR"/>
                <w:sz w:val="20"/>
                <w:szCs w:val="20"/>
              </w:rPr>
            </w:pPr>
            <w:r w:rsidRPr="003A7199">
              <w:rPr>
                <w:rFonts w:cs="Arial CYR"/>
                <w:sz w:val="20"/>
                <w:szCs w:val="20"/>
              </w:rPr>
              <w:t>Ставка дисконта всей суммы</w:t>
            </w:r>
          </w:p>
        </w:tc>
        <w:tc>
          <w:tcPr>
            <w:tcW w:w="1900" w:type="dxa"/>
            <w:tcBorders>
              <w:top w:val="nil"/>
              <w:left w:val="nil"/>
              <w:bottom w:val="single" w:sz="4" w:space="0" w:color="auto"/>
              <w:right w:val="single" w:sz="4" w:space="0" w:color="auto"/>
            </w:tcBorders>
            <w:noWrap/>
            <w:vAlign w:val="bottom"/>
          </w:tcPr>
          <w:p w:rsidR="002C6ABD" w:rsidRPr="003A7199" w:rsidRDefault="0030641B" w:rsidP="003A7199">
            <w:pPr>
              <w:spacing w:line="360" w:lineRule="auto"/>
              <w:jc w:val="both"/>
              <w:rPr>
                <w:rFonts w:cs="Arial CYR"/>
                <w:sz w:val="20"/>
                <w:szCs w:val="20"/>
              </w:rPr>
            </w:pPr>
            <w:r w:rsidRPr="003A7199">
              <w:rPr>
                <w:rFonts w:cs="Arial CYR"/>
                <w:sz w:val="20"/>
                <w:szCs w:val="20"/>
              </w:rPr>
              <w:t>0,18</w:t>
            </w:r>
          </w:p>
        </w:tc>
      </w:tr>
    </w:tbl>
    <w:p w:rsidR="002C6ABD" w:rsidRPr="00A7137A" w:rsidRDefault="002C6ABD" w:rsidP="00A7137A">
      <w:pPr>
        <w:shd w:val="clear" w:color="auto" w:fill="FFFFFF"/>
        <w:spacing w:line="360" w:lineRule="auto"/>
        <w:ind w:firstLine="709"/>
        <w:jc w:val="both"/>
        <w:rPr>
          <w:sz w:val="28"/>
          <w:szCs w:val="28"/>
        </w:rPr>
      </w:pPr>
    </w:p>
    <w:p w:rsidR="002A7416" w:rsidRPr="00A7137A" w:rsidRDefault="002A7416" w:rsidP="00A7137A">
      <w:pPr>
        <w:shd w:val="clear" w:color="auto" w:fill="FFFFFF"/>
        <w:spacing w:line="360" w:lineRule="auto"/>
        <w:ind w:firstLine="709"/>
        <w:jc w:val="both"/>
        <w:rPr>
          <w:sz w:val="28"/>
          <w:szCs w:val="28"/>
        </w:rPr>
      </w:pPr>
      <w:r w:rsidRPr="00A7137A">
        <w:rPr>
          <w:sz w:val="28"/>
          <w:szCs w:val="28"/>
        </w:rPr>
        <w:t xml:space="preserve">Таблица </w:t>
      </w:r>
      <w:r w:rsidR="002C6ABD" w:rsidRPr="00A7137A">
        <w:rPr>
          <w:sz w:val="28"/>
          <w:szCs w:val="28"/>
        </w:rPr>
        <w:t>2</w:t>
      </w:r>
      <w:r w:rsidR="008C468A" w:rsidRPr="00A7137A">
        <w:rPr>
          <w:sz w:val="28"/>
          <w:szCs w:val="28"/>
        </w:rPr>
        <w:t>3</w:t>
      </w:r>
      <w:r w:rsidRPr="00A7137A">
        <w:rPr>
          <w:sz w:val="28"/>
          <w:szCs w:val="28"/>
        </w:rPr>
        <w:t xml:space="preserve"> - Р</w:t>
      </w:r>
      <w:r w:rsidR="002C6ABD" w:rsidRPr="00A7137A">
        <w:rPr>
          <w:sz w:val="28"/>
          <w:szCs w:val="28"/>
        </w:rPr>
        <w:t>асчё</w:t>
      </w:r>
      <w:r w:rsidRPr="00A7137A">
        <w:rPr>
          <w:sz w:val="28"/>
          <w:szCs w:val="28"/>
        </w:rPr>
        <w:t>т взвешенной ставки дисконта</w:t>
      </w:r>
    </w:p>
    <w:p w:rsidR="00865F1F" w:rsidRPr="00A7137A" w:rsidRDefault="00865F1F" w:rsidP="00A7137A">
      <w:pPr>
        <w:shd w:val="clear" w:color="auto" w:fill="FFFFFF"/>
        <w:spacing w:line="360" w:lineRule="auto"/>
        <w:ind w:firstLine="709"/>
        <w:jc w:val="both"/>
        <w:rPr>
          <w:sz w:val="28"/>
          <w:szCs w:val="28"/>
        </w:rPr>
      </w:pPr>
    </w:p>
    <w:p w:rsidR="008C468A" w:rsidRPr="003A7199" w:rsidRDefault="008C468A" w:rsidP="003A7199">
      <w:pPr>
        <w:shd w:val="clear" w:color="auto" w:fill="FFFFFF"/>
        <w:spacing w:line="360" w:lineRule="auto"/>
        <w:ind w:firstLine="709"/>
        <w:jc w:val="center"/>
        <w:rPr>
          <w:b/>
          <w:sz w:val="28"/>
          <w:szCs w:val="28"/>
        </w:rPr>
      </w:pPr>
      <w:r w:rsidRPr="003A7199">
        <w:rPr>
          <w:b/>
          <w:sz w:val="28"/>
          <w:szCs w:val="28"/>
        </w:rPr>
        <w:t>13.4. Построение итоговых таблиц</w:t>
      </w:r>
    </w:p>
    <w:p w:rsidR="008C468A" w:rsidRPr="00A7137A" w:rsidRDefault="008C468A" w:rsidP="00A7137A">
      <w:pPr>
        <w:shd w:val="clear" w:color="auto" w:fill="FFFFFF"/>
        <w:spacing w:line="360" w:lineRule="auto"/>
        <w:ind w:firstLine="709"/>
        <w:jc w:val="both"/>
        <w:rPr>
          <w:sz w:val="28"/>
          <w:szCs w:val="28"/>
        </w:rPr>
      </w:pPr>
    </w:p>
    <w:p w:rsidR="008C468A" w:rsidRPr="00A7137A" w:rsidRDefault="008C468A" w:rsidP="00A7137A">
      <w:pPr>
        <w:shd w:val="clear" w:color="auto" w:fill="FFFFFF"/>
        <w:spacing w:line="360" w:lineRule="auto"/>
        <w:ind w:firstLine="709"/>
        <w:jc w:val="both"/>
        <w:rPr>
          <w:sz w:val="28"/>
          <w:szCs w:val="28"/>
        </w:rPr>
      </w:pPr>
      <w:r w:rsidRPr="00A7137A">
        <w:rPr>
          <w:sz w:val="28"/>
          <w:szCs w:val="28"/>
        </w:rPr>
        <w:t>На основании таблиц 18,19,20,21 и 22 составляем сводные (по вариантам) таблицы и строим графики.</w:t>
      </w:r>
    </w:p>
    <w:p w:rsidR="008C468A" w:rsidRPr="00A7137A" w:rsidRDefault="008C468A" w:rsidP="00A7137A">
      <w:pPr>
        <w:shd w:val="clear" w:color="auto" w:fill="FFFFFF"/>
        <w:spacing w:line="360" w:lineRule="auto"/>
        <w:ind w:firstLine="709"/>
        <w:jc w:val="both"/>
        <w:rPr>
          <w:sz w:val="28"/>
          <w:szCs w:val="28"/>
        </w:rPr>
      </w:pPr>
    </w:p>
    <w:tbl>
      <w:tblPr>
        <w:tblW w:w="9908" w:type="dxa"/>
        <w:jc w:val="center"/>
        <w:tblLook w:val="0000" w:firstRow="0" w:lastRow="0" w:firstColumn="0" w:lastColumn="0" w:noHBand="0" w:noVBand="0"/>
      </w:tblPr>
      <w:tblGrid>
        <w:gridCol w:w="2730"/>
        <w:gridCol w:w="891"/>
        <w:gridCol w:w="891"/>
        <w:gridCol w:w="866"/>
        <w:gridCol w:w="891"/>
        <w:gridCol w:w="891"/>
        <w:gridCol w:w="891"/>
        <w:gridCol w:w="891"/>
        <w:gridCol w:w="966"/>
      </w:tblGrid>
      <w:tr w:rsidR="0030641B" w:rsidRPr="003A7199" w:rsidTr="003A7199">
        <w:trPr>
          <w:trHeight w:val="255"/>
          <w:jc w:val="center"/>
        </w:trPr>
        <w:tc>
          <w:tcPr>
            <w:tcW w:w="2730" w:type="dxa"/>
            <w:vMerge w:val="restart"/>
            <w:tcBorders>
              <w:top w:val="single" w:sz="8" w:space="0" w:color="auto"/>
              <w:left w:val="single" w:sz="8" w:space="0" w:color="auto"/>
              <w:bottom w:val="single" w:sz="8" w:space="0" w:color="000000"/>
              <w:right w:val="nil"/>
            </w:tcBorders>
            <w:vAlign w:val="center"/>
          </w:tcPr>
          <w:p w:rsidR="0030641B" w:rsidRPr="003A7199" w:rsidRDefault="0030641B" w:rsidP="003A7199">
            <w:pPr>
              <w:spacing w:line="360" w:lineRule="auto"/>
              <w:jc w:val="both"/>
              <w:rPr>
                <w:rFonts w:cs="Arial CYR"/>
                <w:sz w:val="20"/>
                <w:szCs w:val="20"/>
              </w:rPr>
            </w:pPr>
            <w:r w:rsidRPr="003A7199">
              <w:rPr>
                <w:rFonts w:cs="Arial CYR"/>
                <w:sz w:val="20"/>
                <w:szCs w:val="20"/>
              </w:rPr>
              <w:t>Наименование показателя</w:t>
            </w:r>
          </w:p>
        </w:tc>
        <w:tc>
          <w:tcPr>
            <w:tcW w:w="6212" w:type="dxa"/>
            <w:gridSpan w:val="7"/>
            <w:tcBorders>
              <w:top w:val="single" w:sz="4" w:space="0" w:color="auto"/>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Значение показателя по шагам расчёта</w:t>
            </w:r>
          </w:p>
        </w:tc>
        <w:tc>
          <w:tcPr>
            <w:tcW w:w="966" w:type="dxa"/>
            <w:vMerge w:val="restart"/>
            <w:tcBorders>
              <w:top w:val="single" w:sz="4" w:space="0" w:color="auto"/>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Сумма</w:t>
            </w:r>
          </w:p>
        </w:tc>
      </w:tr>
      <w:tr w:rsidR="0030641B" w:rsidRPr="003A7199" w:rsidTr="003A7199">
        <w:trPr>
          <w:trHeight w:val="270"/>
          <w:jc w:val="center"/>
        </w:trPr>
        <w:tc>
          <w:tcPr>
            <w:tcW w:w="2730" w:type="dxa"/>
            <w:vMerge/>
            <w:tcBorders>
              <w:top w:val="single" w:sz="8" w:space="0" w:color="auto"/>
              <w:left w:val="single" w:sz="8" w:space="0" w:color="auto"/>
              <w:bottom w:val="single" w:sz="8" w:space="0" w:color="000000"/>
              <w:right w:val="nil"/>
            </w:tcBorders>
            <w:vAlign w:val="center"/>
          </w:tcPr>
          <w:p w:rsidR="0030641B" w:rsidRPr="003A7199" w:rsidRDefault="0030641B" w:rsidP="003A7199">
            <w:pPr>
              <w:spacing w:line="360" w:lineRule="auto"/>
              <w:jc w:val="both"/>
              <w:rPr>
                <w:rFonts w:cs="Arial CYR"/>
                <w:sz w:val="20"/>
                <w:szCs w:val="20"/>
              </w:rPr>
            </w:pPr>
          </w:p>
        </w:tc>
        <w:tc>
          <w:tcPr>
            <w:tcW w:w="891" w:type="dxa"/>
            <w:tcBorders>
              <w:top w:val="nil"/>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2000</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2001</w:t>
            </w:r>
          </w:p>
        </w:tc>
        <w:tc>
          <w:tcPr>
            <w:tcW w:w="8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2002</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2003</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2004</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2005</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2006</w:t>
            </w:r>
          </w:p>
        </w:tc>
        <w:tc>
          <w:tcPr>
            <w:tcW w:w="966" w:type="dxa"/>
            <w:vMerge/>
            <w:tcBorders>
              <w:top w:val="single" w:sz="4" w:space="0" w:color="auto"/>
              <w:left w:val="single" w:sz="4" w:space="0" w:color="auto"/>
              <w:bottom w:val="single" w:sz="4" w:space="0" w:color="auto"/>
              <w:right w:val="single" w:sz="4" w:space="0" w:color="auto"/>
            </w:tcBorders>
            <w:vAlign w:val="center"/>
          </w:tcPr>
          <w:p w:rsidR="0030641B" w:rsidRPr="003A7199" w:rsidRDefault="0030641B" w:rsidP="003A7199">
            <w:pPr>
              <w:spacing w:line="360" w:lineRule="auto"/>
              <w:jc w:val="both"/>
              <w:rPr>
                <w:rFonts w:cs="Arial CYR"/>
                <w:sz w:val="20"/>
                <w:szCs w:val="20"/>
              </w:rPr>
            </w:pPr>
          </w:p>
        </w:tc>
      </w:tr>
      <w:tr w:rsidR="0030641B" w:rsidRPr="003A7199" w:rsidTr="003A7199">
        <w:trPr>
          <w:trHeight w:val="285"/>
          <w:jc w:val="center"/>
        </w:trPr>
        <w:tc>
          <w:tcPr>
            <w:tcW w:w="2730" w:type="dxa"/>
            <w:tcBorders>
              <w:top w:val="nil"/>
              <w:left w:val="single" w:sz="8" w:space="0" w:color="auto"/>
              <w:bottom w:val="single" w:sz="4" w:space="0" w:color="auto"/>
              <w:right w:val="nil"/>
            </w:tcBorders>
          </w:tcPr>
          <w:p w:rsidR="0030641B" w:rsidRPr="003A7199" w:rsidRDefault="0030641B" w:rsidP="003A7199">
            <w:pPr>
              <w:spacing w:line="360" w:lineRule="auto"/>
              <w:jc w:val="both"/>
              <w:rPr>
                <w:rFonts w:cs="Arial CYR"/>
                <w:sz w:val="20"/>
                <w:szCs w:val="20"/>
              </w:rPr>
            </w:pPr>
            <w:r w:rsidRPr="003A7199">
              <w:rPr>
                <w:rFonts w:cs="Arial CYR"/>
                <w:sz w:val="20"/>
                <w:szCs w:val="20"/>
              </w:rPr>
              <w:t>1. Полные инвестиционные издержки</w:t>
            </w:r>
          </w:p>
        </w:tc>
        <w:tc>
          <w:tcPr>
            <w:tcW w:w="891" w:type="dxa"/>
            <w:tcBorders>
              <w:top w:val="nil"/>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-4522,45</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-4331,18</w:t>
            </w:r>
          </w:p>
        </w:tc>
        <w:tc>
          <w:tcPr>
            <w:tcW w:w="8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-457,31</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-457,31</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0,00</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0,00</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0,00</w:t>
            </w:r>
          </w:p>
        </w:tc>
        <w:tc>
          <w:tcPr>
            <w:tcW w:w="9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-9768,25</w:t>
            </w:r>
          </w:p>
        </w:tc>
      </w:tr>
      <w:tr w:rsidR="0030641B" w:rsidRPr="003A7199" w:rsidTr="003A7199">
        <w:trPr>
          <w:trHeight w:val="510"/>
          <w:jc w:val="center"/>
        </w:trPr>
        <w:tc>
          <w:tcPr>
            <w:tcW w:w="2730" w:type="dxa"/>
            <w:tcBorders>
              <w:top w:val="nil"/>
              <w:left w:val="single" w:sz="8" w:space="0" w:color="auto"/>
              <w:bottom w:val="single" w:sz="4" w:space="0" w:color="auto"/>
              <w:right w:val="nil"/>
            </w:tcBorders>
          </w:tcPr>
          <w:p w:rsidR="0030641B" w:rsidRPr="003A7199" w:rsidRDefault="0030641B" w:rsidP="003A7199">
            <w:pPr>
              <w:spacing w:line="360" w:lineRule="auto"/>
              <w:jc w:val="both"/>
              <w:rPr>
                <w:rFonts w:cs="Arial CYR"/>
                <w:sz w:val="20"/>
                <w:szCs w:val="20"/>
              </w:rPr>
            </w:pPr>
            <w:r w:rsidRPr="003A7199">
              <w:rPr>
                <w:rFonts w:cs="Arial CYR"/>
                <w:sz w:val="20"/>
                <w:szCs w:val="20"/>
              </w:rPr>
              <w:t>2. Чистый поток от операционной деятельности</w:t>
            </w:r>
          </w:p>
        </w:tc>
        <w:tc>
          <w:tcPr>
            <w:tcW w:w="891" w:type="dxa"/>
            <w:tcBorders>
              <w:top w:val="nil"/>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w:t>
            </w:r>
          </w:p>
        </w:tc>
        <w:tc>
          <w:tcPr>
            <w:tcW w:w="8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3069,50</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5596,75</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5601,41</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5606,07</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5610,74</w:t>
            </w:r>
          </w:p>
        </w:tc>
        <w:tc>
          <w:tcPr>
            <w:tcW w:w="9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25484,48</w:t>
            </w:r>
          </w:p>
        </w:tc>
      </w:tr>
      <w:tr w:rsidR="0030641B" w:rsidRPr="003A7199" w:rsidTr="003A7199">
        <w:trPr>
          <w:trHeight w:val="510"/>
          <w:jc w:val="center"/>
        </w:trPr>
        <w:tc>
          <w:tcPr>
            <w:tcW w:w="2730" w:type="dxa"/>
            <w:tcBorders>
              <w:top w:val="nil"/>
              <w:left w:val="single" w:sz="8" w:space="0" w:color="auto"/>
              <w:bottom w:val="single" w:sz="4" w:space="0" w:color="auto"/>
              <w:right w:val="nil"/>
            </w:tcBorders>
          </w:tcPr>
          <w:p w:rsidR="0030641B" w:rsidRPr="003A7199" w:rsidRDefault="0030641B" w:rsidP="003A7199">
            <w:pPr>
              <w:spacing w:line="360" w:lineRule="auto"/>
              <w:jc w:val="both"/>
              <w:rPr>
                <w:rFonts w:cs="Arial CYR"/>
                <w:sz w:val="20"/>
                <w:szCs w:val="20"/>
              </w:rPr>
            </w:pPr>
            <w:r w:rsidRPr="003A7199">
              <w:rPr>
                <w:rFonts w:cs="Arial CYR"/>
                <w:sz w:val="20"/>
                <w:szCs w:val="20"/>
              </w:rPr>
              <w:t>3. Чистый поток от финансовой деятельности</w:t>
            </w:r>
          </w:p>
        </w:tc>
        <w:tc>
          <w:tcPr>
            <w:tcW w:w="891" w:type="dxa"/>
            <w:tcBorders>
              <w:top w:val="nil"/>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4522,45</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4331,18</w:t>
            </w:r>
          </w:p>
        </w:tc>
        <w:tc>
          <w:tcPr>
            <w:tcW w:w="8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-279,53</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-1037,70</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-1496,42</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-1497,82</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-1499,22</w:t>
            </w:r>
          </w:p>
        </w:tc>
        <w:tc>
          <w:tcPr>
            <w:tcW w:w="9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3042,94</w:t>
            </w:r>
          </w:p>
        </w:tc>
      </w:tr>
      <w:tr w:rsidR="0030641B" w:rsidRPr="003A7199" w:rsidTr="003A7199">
        <w:trPr>
          <w:trHeight w:val="255"/>
          <w:jc w:val="center"/>
        </w:trPr>
        <w:tc>
          <w:tcPr>
            <w:tcW w:w="2730" w:type="dxa"/>
            <w:tcBorders>
              <w:top w:val="nil"/>
              <w:left w:val="single" w:sz="8" w:space="0" w:color="auto"/>
              <w:bottom w:val="single" w:sz="4" w:space="0" w:color="auto"/>
              <w:right w:val="nil"/>
            </w:tcBorders>
          </w:tcPr>
          <w:p w:rsidR="0030641B" w:rsidRPr="003A7199" w:rsidRDefault="0030641B" w:rsidP="003A7199">
            <w:pPr>
              <w:spacing w:line="360" w:lineRule="auto"/>
              <w:jc w:val="both"/>
              <w:rPr>
                <w:rFonts w:cs="Arial CYR"/>
                <w:sz w:val="20"/>
                <w:szCs w:val="20"/>
              </w:rPr>
            </w:pPr>
            <w:r w:rsidRPr="003A7199">
              <w:rPr>
                <w:rFonts w:cs="Arial CYR"/>
                <w:sz w:val="20"/>
                <w:szCs w:val="20"/>
              </w:rPr>
              <w:t>4. Ликвидационная стоимость</w:t>
            </w:r>
          </w:p>
        </w:tc>
        <w:tc>
          <w:tcPr>
            <w:tcW w:w="891" w:type="dxa"/>
            <w:tcBorders>
              <w:top w:val="nil"/>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w:t>
            </w:r>
          </w:p>
        </w:tc>
        <w:tc>
          <w:tcPr>
            <w:tcW w:w="8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2444,93</w:t>
            </w:r>
          </w:p>
        </w:tc>
        <w:tc>
          <w:tcPr>
            <w:tcW w:w="9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2444,93</w:t>
            </w:r>
          </w:p>
        </w:tc>
      </w:tr>
      <w:tr w:rsidR="0030641B" w:rsidRPr="003A7199" w:rsidTr="003A7199">
        <w:trPr>
          <w:trHeight w:val="255"/>
          <w:jc w:val="center"/>
        </w:trPr>
        <w:tc>
          <w:tcPr>
            <w:tcW w:w="2730" w:type="dxa"/>
            <w:tcBorders>
              <w:top w:val="nil"/>
              <w:left w:val="single" w:sz="8" w:space="0" w:color="auto"/>
              <w:bottom w:val="single" w:sz="4" w:space="0" w:color="auto"/>
              <w:right w:val="nil"/>
            </w:tcBorders>
          </w:tcPr>
          <w:p w:rsidR="0030641B" w:rsidRPr="003A7199" w:rsidRDefault="0030641B" w:rsidP="003A7199">
            <w:pPr>
              <w:spacing w:line="360" w:lineRule="auto"/>
              <w:jc w:val="both"/>
              <w:rPr>
                <w:rFonts w:cs="Arial CYR"/>
                <w:sz w:val="20"/>
                <w:szCs w:val="20"/>
              </w:rPr>
            </w:pPr>
            <w:r w:rsidRPr="003A7199">
              <w:rPr>
                <w:rFonts w:cs="Arial CYR"/>
                <w:sz w:val="20"/>
                <w:szCs w:val="20"/>
              </w:rPr>
              <w:t>5. Сумма (2+3+4)</w:t>
            </w:r>
          </w:p>
        </w:tc>
        <w:tc>
          <w:tcPr>
            <w:tcW w:w="891" w:type="dxa"/>
            <w:tcBorders>
              <w:top w:val="nil"/>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4522,45</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4331,18</w:t>
            </w:r>
          </w:p>
        </w:tc>
        <w:tc>
          <w:tcPr>
            <w:tcW w:w="8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2789,97</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4559,05</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4104,99</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4108,26</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6556,45</w:t>
            </w:r>
          </w:p>
        </w:tc>
        <w:tc>
          <w:tcPr>
            <w:tcW w:w="9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30972,35</w:t>
            </w:r>
          </w:p>
        </w:tc>
      </w:tr>
      <w:tr w:rsidR="0030641B" w:rsidRPr="003A7199" w:rsidTr="003A7199">
        <w:trPr>
          <w:trHeight w:val="510"/>
          <w:jc w:val="center"/>
        </w:trPr>
        <w:tc>
          <w:tcPr>
            <w:tcW w:w="2730" w:type="dxa"/>
            <w:tcBorders>
              <w:top w:val="nil"/>
              <w:left w:val="single" w:sz="8" w:space="0" w:color="auto"/>
              <w:bottom w:val="single" w:sz="4" w:space="0" w:color="auto"/>
              <w:right w:val="nil"/>
            </w:tcBorders>
          </w:tcPr>
          <w:p w:rsidR="0030641B" w:rsidRPr="003A7199" w:rsidRDefault="0030641B" w:rsidP="003A7199">
            <w:pPr>
              <w:spacing w:line="360" w:lineRule="auto"/>
              <w:jc w:val="both"/>
              <w:rPr>
                <w:rFonts w:cs="Arial CYR"/>
                <w:sz w:val="20"/>
                <w:szCs w:val="20"/>
              </w:rPr>
            </w:pPr>
            <w:r w:rsidRPr="003A7199">
              <w:rPr>
                <w:rFonts w:cs="Arial CYR"/>
                <w:sz w:val="20"/>
                <w:szCs w:val="20"/>
              </w:rPr>
              <w:t>6. Коэффициент дисконтирования потока</w:t>
            </w:r>
          </w:p>
        </w:tc>
        <w:tc>
          <w:tcPr>
            <w:tcW w:w="891" w:type="dxa"/>
            <w:tcBorders>
              <w:top w:val="nil"/>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1,25</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1,12</w:t>
            </w:r>
          </w:p>
        </w:tc>
        <w:tc>
          <w:tcPr>
            <w:tcW w:w="8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1,00</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0,89</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0,80</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0,71</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0,64</w:t>
            </w:r>
          </w:p>
        </w:tc>
        <w:tc>
          <w:tcPr>
            <w:tcW w:w="9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 </w:t>
            </w:r>
          </w:p>
        </w:tc>
      </w:tr>
      <w:tr w:rsidR="0030641B" w:rsidRPr="003A7199" w:rsidTr="003A7199">
        <w:trPr>
          <w:trHeight w:val="255"/>
          <w:jc w:val="center"/>
        </w:trPr>
        <w:tc>
          <w:tcPr>
            <w:tcW w:w="2730" w:type="dxa"/>
            <w:tcBorders>
              <w:top w:val="nil"/>
              <w:left w:val="single" w:sz="8" w:space="0" w:color="auto"/>
              <w:bottom w:val="single" w:sz="4" w:space="0" w:color="auto"/>
              <w:right w:val="nil"/>
            </w:tcBorders>
          </w:tcPr>
          <w:p w:rsidR="0030641B" w:rsidRPr="003A7199" w:rsidRDefault="0030641B" w:rsidP="003A7199">
            <w:pPr>
              <w:spacing w:line="360" w:lineRule="auto"/>
              <w:jc w:val="both"/>
              <w:rPr>
                <w:rFonts w:cs="Arial CYR"/>
                <w:sz w:val="20"/>
                <w:szCs w:val="20"/>
              </w:rPr>
            </w:pPr>
            <w:r w:rsidRPr="003A7199">
              <w:rPr>
                <w:rFonts w:cs="Arial CYR"/>
                <w:sz w:val="20"/>
                <w:szCs w:val="20"/>
              </w:rPr>
              <w:t>7. Дисконтированный поток</w:t>
            </w:r>
          </w:p>
        </w:tc>
        <w:tc>
          <w:tcPr>
            <w:tcW w:w="891" w:type="dxa"/>
            <w:tcBorders>
              <w:top w:val="nil"/>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5672,96</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4850,92</w:t>
            </w:r>
          </w:p>
        </w:tc>
        <w:tc>
          <w:tcPr>
            <w:tcW w:w="8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2789,97</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4070,58</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3272,48</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2924,18</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4166,75</w:t>
            </w:r>
          </w:p>
        </w:tc>
        <w:tc>
          <w:tcPr>
            <w:tcW w:w="9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27747,83</w:t>
            </w:r>
          </w:p>
        </w:tc>
      </w:tr>
      <w:tr w:rsidR="0030641B" w:rsidRPr="003A7199" w:rsidTr="003A7199">
        <w:trPr>
          <w:trHeight w:val="510"/>
          <w:jc w:val="center"/>
        </w:trPr>
        <w:tc>
          <w:tcPr>
            <w:tcW w:w="2730" w:type="dxa"/>
            <w:tcBorders>
              <w:top w:val="nil"/>
              <w:left w:val="single" w:sz="8" w:space="0" w:color="auto"/>
              <w:bottom w:val="single" w:sz="4" w:space="0" w:color="auto"/>
              <w:right w:val="nil"/>
            </w:tcBorders>
          </w:tcPr>
          <w:p w:rsidR="0030641B" w:rsidRPr="003A7199" w:rsidRDefault="0030641B" w:rsidP="003A7199">
            <w:pPr>
              <w:spacing w:line="360" w:lineRule="auto"/>
              <w:jc w:val="both"/>
              <w:rPr>
                <w:rFonts w:cs="Arial CYR"/>
                <w:sz w:val="20"/>
                <w:szCs w:val="20"/>
              </w:rPr>
            </w:pPr>
            <w:r w:rsidRPr="003A7199">
              <w:rPr>
                <w:rFonts w:cs="Arial CYR"/>
                <w:sz w:val="20"/>
                <w:szCs w:val="20"/>
              </w:rPr>
              <w:t>8. Коэффициент дисконтирования оттока</w:t>
            </w:r>
          </w:p>
        </w:tc>
        <w:tc>
          <w:tcPr>
            <w:tcW w:w="891" w:type="dxa"/>
            <w:tcBorders>
              <w:top w:val="nil"/>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1,29</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1,14</w:t>
            </w:r>
          </w:p>
        </w:tc>
        <w:tc>
          <w:tcPr>
            <w:tcW w:w="8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1,00</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0,88</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0,77</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0,68</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0,60</w:t>
            </w:r>
          </w:p>
        </w:tc>
        <w:tc>
          <w:tcPr>
            <w:tcW w:w="9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 </w:t>
            </w:r>
          </w:p>
        </w:tc>
      </w:tr>
      <w:tr w:rsidR="0030641B" w:rsidRPr="003A7199" w:rsidTr="003A7199">
        <w:trPr>
          <w:trHeight w:val="510"/>
          <w:jc w:val="center"/>
        </w:trPr>
        <w:tc>
          <w:tcPr>
            <w:tcW w:w="2730" w:type="dxa"/>
            <w:tcBorders>
              <w:top w:val="nil"/>
              <w:left w:val="single" w:sz="8" w:space="0" w:color="auto"/>
              <w:bottom w:val="single" w:sz="4" w:space="0" w:color="auto"/>
              <w:right w:val="nil"/>
            </w:tcBorders>
          </w:tcPr>
          <w:p w:rsidR="0030641B" w:rsidRPr="003A7199" w:rsidRDefault="0030641B" w:rsidP="003A7199">
            <w:pPr>
              <w:spacing w:line="360" w:lineRule="auto"/>
              <w:jc w:val="both"/>
              <w:rPr>
                <w:rFonts w:cs="Arial CYR"/>
                <w:sz w:val="20"/>
                <w:szCs w:val="20"/>
              </w:rPr>
            </w:pPr>
            <w:r w:rsidRPr="003A7199">
              <w:rPr>
                <w:rFonts w:cs="Arial CYR"/>
                <w:sz w:val="20"/>
                <w:szCs w:val="20"/>
              </w:rPr>
              <w:t>9. Дисконтированный отток</w:t>
            </w:r>
          </w:p>
        </w:tc>
        <w:tc>
          <w:tcPr>
            <w:tcW w:w="891" w:type="dxa"/>
            <w:tcBorders>
              <w:top w:val="nil"/>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-5853,65</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-4927,57</w:t>
            </w:r>
          </w:p>
        </w:tc>
        <w:tc>
          <w:tcPr>
            <w:tcW w:w="8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-457,31</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-401,97</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0,00</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0,00</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0,00</w:t>
            </w:r>
          </w:p>
        </w:tc>
        <w:tc>
          <w:tcPr>
            <w:tcW w:w="9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-11640,50</w:t>
            </w:r>
          </w:p>
        </w:tc>
      </w:tr>
      <w:tr w:rsidR="0030641B" w:rsidRPr="003A7199" w:rsidTr="003A7199">
        <w:trPr>
          <w:trHeight w:val="525"/>
          <w:jc w:val="center"/>
        </w:trPr>
        <w:tc>
          <w:tcPr>
            <w:tcW w:w="2730" w:type="dxa"/>
            <w:tcBorders>
              <w:top w:val="nil"/>
              <w:left w:val="single" w:sz="8" w:space="0" w:color="auto"/>
              <w:bottom w:val="single" w:sz="8" w:space="0" w:color="auto"/>
              <w:right w:val="nil"/>
            </w:tcBorders>
          </w:tcPr>
          <w:p w:rsidR="0030641B" w:rsidRPr="003A7199" w:rsidRDefault="0030641B" w:rsidP="003A7199">
            <w:pPr>
              <w:spacing w:line="360" w:lineRule="auto"/>
              <w:jc w:val="both"/>
              <w:rPr>
                <w:rFonts w:cs="Arial CYR"/>
                <w:sz w:val="20"/>
                <w:szCs w:val="20"/>
              </w:rPr>
            </w:pPr>
            <w:r w:rsidRPr="003A7199">
              <w:rPr>
                <w:rFonts w:cs="Arial CYR"/>
                <w:sz w:val="20"/>
                <w:szCs w:val="20"/>
              </w:rPr>
              <w:t>10. Чистая текущая стоимость (NPV)</w:t>
            </w:r>
          </w:p>
        </w:tc>
        <w:tc>
          <w:tcPr>
            <w:tcW w:w="891" w:type="dxa"/>
            <w:tcBorders>
              <w:top w:val="nil"/>
              <w:left w:val="single" w:sz="4" w:space="0" w:color="auto"/>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-180,70</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-76,65</w:t>
            </w:r>
          </w:p>
        </w:tc>
        <w:tc>
          <w:tcPr>
            <w:tcW w:w="8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2332,66</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3668,61</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3272,48</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2924,18</w:t>
            </w:r>
          </w:p>
        </w:tc>
        <w:tc>
          <w:tcPr>
            <w:tcW w:w="891"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sz w:val="20"/>
                <w:szCs w:val="20"/>
              </w:rPr>
            </w:pPr>
            <w:r w:rsidRPr="003A7199">
              <w:rPr>
                <w:rFonts w:cs="Arial CYR"/>
                <w:sz w:val="20"/>
                <w:szCs w:val="20"/>
              </w:rPr>
              <w:t>4166,75</w:t>
            </w:r>
          </w:p>
        </w:tc>
        <w:tc>
          <w:tcPr>
            <w:tcW w:w="966" w:type="dxa"/>
            <w:tcBorders>
              <w:top w:val="nil"/>
              <w:left w:val="nil"/>
              <w:bottom w:val="single" w:sz="4" w:space="0" w:color="auto"/>
              <w:right w:val="single" w:sz="4" w:space="0" w:color="auto"/>
            </w:tcBorders>
            <w:noWrap/>
            <w:vAlign w:val="bottom"/>
          </w:tcPr>
          <w:p w:rsidR="0030641B" w:rsidRPr="003A7199" w:rsidRDefault="0030641B" w:rsidP="003A7199">
            <w:pPr>
              <w:spacing w:line="360" w:lineRule="auto"/>
              <w:jc w:val="both"/>
              <w:rPr>
                <w:rFonts w:cs="Arial CYR"/>
                <w:bCs/>
                <w:sz w:val="20"/>
                <w:szCs w:val="20"/>
              </w:rPr>
            </w:pPr>
            <w:r w:rsidRPr="003A7199">
              <w:rPr>
                <w:rFonts w:cs="Arial CYR"/>
                <w:bCs/>
                <w:sz w:val="20"/>
                <w:szCs w:val="20"/>
              </w:rPr>
              <w:t>16107,32</w:t>
            </w:r>
          </w:p>
        </w:tc>
      </w:tr>
    </w:tbl>
    <w:p w:rsidR="001A5D0B" w:rsidRPr="003A7199" w:rsidRDefault="001A5D0B" w:rsidP="003A7199">
      <w:pPr>
        <w:shd w:val="clear" w:color="auto" w:fill="FFFFFF"/>
        <w:spacing w:line="360" w:lineRule="auto"/>
        <w:jc w:val="both"/>
        <w:rPr>
          <w:sz w:val="20"/>
          <w:szCs w:val="20"/>
        </w:rPr>
      </w:pPr>
    </w:p>
    <w:p w:rsidR="008C468A" w:rsidRPr="00A7137A" w:rsidRDefault="008C468A" w:rsidP="00A7137A">
      <w:pPr>
        <w:shd w:val="clear" w:color="auto" w:fill="FFFFFF"/>
        <w:spacing w:line="360" w:lineRule="auto"/>
        <w:ind w:firstLine="709"/>
        <w:jc w:val="both"/>
        <w:rPr>
          <w:sz w:val="28"/>
          <w:szCs w:val="28"/>
        </w:rPr>
      </w:pPr>
      <w:r w:rsidRPr="00A7137A">
        <w:rPr>
          <w:sz w:val="28"/>
          <w:szCs w:val="28"/>
        </w:rPr>
        <w:t>Таблица 24– Денежные потоки, млн. руб. (вариант 1)</w:t>
      </w:r>
    </w:p>
    <w:p w:rsidR="002A7416" w:rsidRPr="00A7137A" w:rsidRDefault="002A7416" w:rsidP="00A7137A">
      <w:pPr>
        <w:tabs>
          <w:tab w:val="left" w:pos="1800"/>
        </w:tabs>
        <w:spacing w:line="360" w:lineRule="auto"/>
        <w:ind w:firstLine="709"/>
        <w:jc w:val="both"/>
        <w:rPr>
          <w:sz w:val="28"/>
          <w:szCs w:val="28"/>
        </w:rPr>
      </w:pPr>
    </w:p>
    <w:p w:rsidR="00671A71" w:rsidRPr="00A7137A" w:rsidRDefault="00705636" w:rsidP="00A7137A">
      <w:pPr>
        <w:tabs>
          <w:tab w:val="left" w:pos="1800"/>
        </w:tabs>
        <w:spacing w:line="360" w:lineRule="auto"/>
        <w:ind w:firstLine="709"/>
        <w:jc w:val="both"/>
        <w:rPr>
          <w:sz w:val="28"/>
          <w:szCs w:val="28"/>
        </w:rPr>
      </w:pPr>
      <w:r>
        <w:rPr>
          <w:sz w:val="28"/>
          <w:szCs w:val="28"/>
        </w:rPr>
      </w:r>
      <w:r>
        <w:rPr>
          <w:sz w:val="28"/>
          <w:szCs w:val="28"/>
        </w:rPr>
        <w:pict>
          <v:group id="_x0000_s1204" editas="canvas" style="width:375.75pt;height:267pt;mso-position-horizontal-relative:char;mso-position-vertical-relative:line" coordsize="7515,5340">
            <o:lock v:ext="edit" aspectratio="t"/>
            <v:shape id="_x0000_s1205" type="#_x0000_t75" style="position:absolute;width:7515;height:5340" o:preferrelative="f" filled="t" fillcolor="#cfc">
              <v:path o:extrusionok="t" o:connecttype="none"/>
              <o:lock v:ext="edit" text="t"/>
            </v:shape>
            <v:rect id="_x0000_s1206" style="position:absolute;left:75;top:75;width:7350;height:5190" fillcolor="#cff" strokeweight="0"/>
            <v:rect id="_x0000_s1207" style="position:absolute;left:1560;top:1365;width:5730;height:3195" fillcolor="#ff9" stroked="f"/>
            <v:line id="_x0000_s1208" style="position:absolute" from="1560,4560" to="7290,4561" strokeweight="0"/>
            <v:line id="_x0000_s1209" style="position:absolute" from="1560,3915" to="7290,3916" strokeweight="0"/>
            <v:line id="_x0000_s1210" style="position:absolute" from="1560,3600" to="7290,3601" strokeweight="0"/>
            <v:line id="_x0000_s1211" style="position:absolute" from="1560,3285" to="7290,3286" strokeweight="0"/>
            <v:line id="_x0000_s1212" style="position:absolute" from="1560,2970" to="7290,2971" strokeweight="0"/>
            <v:line id="_x0000_s1213" style="position:absolute" from="1560,2640" to="7290,2641" strokeweight="0"/>
            <v:line id="_x0000_s1214" style="position:absolute" from="1560,2325" to="7290,2326" strokeweight="0"/>
            <v:line id="_x0000_s1215" style="position:absolute" from="1560,2010" to="7290,2011" strokeweight="0"/>
            <v:line id="_x0000_s1216" style="position:absolute" from="1560,1680" to="7290,1681" strokeweight="0"/>
            <v:line id="_x0000_s1217" style="position:absolute" from="1560,1365" to="7290,1366" strokeweight="0"/>
            <v:rect id="_x0000_s1218" style="position:absolute;left:1560;top:1365;width:5730;height:3195" filled="f" strokecolor="gray"/>
            <v:rect id="_x0000_s1219" style="position:absolute;left:1800;top:4245;width:345;height:105" fillcolor="#f60"/>
            <v:rect id="_x0000_s1220" style="position:absolute;left:2625;top:4245;width:330;height:45" fillcolor="#f60"/>
            <v:rect id="_x0000_s1221" style="position:absolute;left:3435;top:2745;width:345;height:1500" fillcolor="#f60" strokecolor="#f60"/>
            <v:rect id="_x0000_s1222" style="position:absolute;left:4260;top:1890;width:330;height:2355" fillcolor="#f60" strokecolor="#f60"/>
            <v:rect id="_x0000_s1223" style="position:absolute;left:5070;top:2145;width:345;height:2100" fillcolor="#f60" strokecolor="#f60"/>
            <v:rect id="_x0000_s1224" style="position:absolute;left:5895;top:2370;width:330;height:1875" fillcolor="#f60" strokecolor="#f60"/>
            <v:rect id="_x0000_s1225" style="position:absolute;left:6705;top:1575;width:345;height:2670" fillcolor="#f60" strokecolor="#f60"/>
            <v:line id="_x0000_s1226" style="position:absolute" from="1560,1365" to="1561,4560" strokeweight="0"/>
            <v:line id="_x0000_s1227" style="position:absolute" from="1500,4560" to="1560,4561" strokeweight="0"/>
            <v:line id="_x0000_s1228" style="position:absolute" from="1500,4245" to="1560,4246" strokeweight="0"/>
            <v:line id="_x0000_s1229" style="position:absolute" from="1500,3915" to="1560,3916" strokeweight="0"/>
            <v:line id="_x0000_s1230" style="position:absolute" from="1500,3600" to="1560,3601" strokeweight="0"/>
            <v:line id="_x0000_s1231" style="position:absolute" from="1500,3285" to="1560,3286" strokeweight="0"/>
            <v:line id="_x0000_s1232" style="position:absolute" from="1500,2970" to="1560,2971" strokeweight="0"/>
            <v:line id="_x0000_s1233" style="position:absolute" from="1500,2640" to="1560,2641" strokeweight="0"/>
            <v:line id="_x0000_s1234" style="position:absolute" from="1500,2325" to="1560,2326" strokeweight="0"/>
            <v:line id="_x0000_s1235" style="position:absolute" from="1500,2010" to="1560,2011" strokeweight="0"/>
            <v:line id="_x0000_s1236" style="position:absolute" from="1500,1680" to="1560,1681" strokeweight="0"/>
            <v:line id="_x0000_s1237" style="position:absolute" from="1500,1365" to="1560,1366" strokeweight="0"/>
            <v:line id="_x0000_s1238" style="position:absolute" from="1560,4245" to="7290,4246" strokeweight="0"/>
            <v:line id="_x0000_s1239" style="position:absolute;flip:y" from="1560,4245" to="1561,4305" strokeweight="0"/>
            <v:line id="_x0000_s1240" style="position:absolute;flip:y" from="2385,4245" to="2386,4305" strokeweight="0"/>
            <v:line id="_x0000_s1241" style="position:absolute;flip:y" from="3195,4245" to="3196,4305" strokeweight="0"/>
            <v:line id="_x0000_s1242" style="position:absolute;flip:y" from="4020,4245" to="4021,4305" strokeweight="0"/>
            <v:line id="_x0000_s1243" style="position:absolute;flip:y" from="4830,4245" to="4831,4305" strokeweight="0"/>
            <v:line id="_x0000_s1244" style="position:absolute;flip:y" from="5655,4245" to="5656,4305" strokeweight="0"/>
            <v:line id="_x0000_s1245" style="position:absolute;flip:y" from="6465,4245" to="6466,4305" strokeweight="0"/>
            <v:line id="_x0000_s1246" style="position:absolute;flip:y" from="7290,4245" to="7291,4305" strokeweight="0"/>
            <v:rect id="_x0000_s1247" style="position:absolute;left:1320;top:255;width:4860;height:285;mso-wrap-style:none" filled="f" stroked="f">
              <v:textbox style="mso-next-textbox:#_x0000_s1247;mso-fit-shape-to-text:t" inset="0,0,0,0">
                <w:txbxContent>
                  <w:p w:rsidR="00A7137A" w:rsidRDefault="00A7137A">
                    <w:r>
                      <w:rPr>
                        <w:rFonts w:ascii="Arial" w:hAnsi="Arial" w:cs="Arial"/>
                        <w:b/>
                        <w:bCs/>
                        <w:color w:val="000000"/>
                        <w:lang w:val="en-US"/>
                      </w:rPr>
                      <w:t xml:space="preserve">Чистая текущая стоимость (Для первого </w:t>
                    </w:r>
                  </w:p>
                </w:txbxContent>
              </v:textbox>
            </v:rect>
            <v:rect id="_x0000_s1248" style="position:absolute;left:3150;top:570;width:1200;height:285;mso-wrap-style:none" filled="f" stroked="f">
              <v:textbox style="mso-next-textbox:#_x0000_s1248;mso-fit-shape-to-text:t" inset="0,0,0,0">
                <w:txbxContent>
                  <w:p w:rsidR="00A7137A" w:rsidRDefault="00A7137A">
                    <w:r>
                      <w:rPr>
                        <w:rFonts w:ascii="Arial" w:hAnsi="Arial" w:cs="Arial"/>
                        <w:b/>
                        <w:bCs/>
                        <w:color w:val="000000"/>
                        <w:lang w:val="en-US"/>
                      </w:rPr>
                      <w:t>варианта)</w:t>
                    </w:r>
                  </w:p>
                </w:txbxContent>
              </v:textbox>
            </v:rect>
            <v:rect id="_x0000_s1249" style="position:absolute;left:675;top:4440;width:735;height:270;mso-wrap-style:none" filled="f" stroked="f">
              <v:textbox style="mso-next-textbox:#_x0000_s1249;mso-fit-shape-to-text:t" inset="0,0,0,0">
                <w:txbxContent>
                  <w:p w:rsidR="00A7137A" w:rsidRPr="005F598D" w:rsidRDefault="00A7137A">
                    <w:pPr>
                      <w:rPr>
                        <w:b/>
                      </w:rPr>
                    </w:pPr>
                    <w:r>
                      <w:rPr>
                        <w:rFonts w:ascii="Arial" w:hAnsi="Arial" w:cs="Arial"/>
                        <w:color w:val="000000"/>
                        <w:sz w:val="22"/>
                        <w:szCs w:val="22"/>
                        <w:lang w:val="en-US"/>
                      </w:rPr>
                      <w:t>-</w:t>
                    </w:r>
                    <w:r w:rsidRPr="005F598D">
                      <w:rPr>
                        <w:rFonts w:ascii="Arial" w:hAnsi="Arial" w:cs="Arial"/>
                        <w:b/>
                        <w:color w:val="000000"/>
                        <w:sz w:val="22"/>
                        <w:szCs w:val="22"/>
                        <w:lang w:val="en-US"/>
                      </w:rPr>
                      <w:t>500,00</w:t>
                    </w:r>
                  </w:p>
                </w:txbxContent>
              </v:textbox>
            </v:rect>
            <v:rect id="_x0000_s1250" style="position:absolute;left:990;top:4125;width:420;height:270;mso-wrap-style:none" filled="f" stroked="f">
              <v:textbox style="mso-next-textbox:#_x0000_s1250;mso-fit-shape-to-text:t" inset="0,0,0,0">
                <w:txbxContent>
                  <w:p w:rsidR="00A7137A" w:rsidRPr="005F598D" w:rsidRDefault="00A7137A">
                    <w:pPr>
                      <w:rPr>
                        <w:b/>
                      </w:rPr>
                    </w:pPr>
                    <w:r w:rsidRPr="005F598D">
                      <w:rPr>
                        <w:rFonts w:ascii="Arial" w:hAnsi="Arial" w:cs="Arial"/>
                        <w:b/>
                        <w:color w:val="000000"/>
                        <w:sz w:val="22"/>
                        <w:szCs w:val="22"/>
                        <w:lang w:val="en-US"/>
                      </w:rPr>
                      <w:t>0,00</w:t>
                    </w:r>
                  </w:p>
                </w:txbxContent>
              </v:textbox>
            </v:rect>
            <v:rect id="_x0000_s1251" style="position:absolute;left:750;top:3795;width:660;height:270;mso-wrap-style:none" filled="f" stroked="f">
              <v:textbox style="mso-next-textbox:#_x0000_s1251;mso-fit-shape-to-text:t" inset="0,0,0,0">
                <w:txbxContent>
                  <w:p w:rsidR="00A7137A" w:rsidRPr="005F598D" w:rsidRDefault="00A7137A">
                    <w:pPr>
                      <w:rPr>
                        <w:b/>
                      </w:rPr>
                    </w:pPr>
                    <w:r w:rsidRPr="005F598D">
                      <w:rPr>
                        <w:rFonts w:ascii="Arial" w:hAnsi="Arial" w:cs="Arial"/>
                        <w:b/>
                        <w:color w:val="000000"/>
                        <w:sz w:val="22"/>
                        <w:szCs w:val="22"/>
                        <w:lang w:val="en-US"/>
                      </w:rPr>
                      <w:t>500,00</w:t>
                    </w:r>
                  </w:p>
                </w:txbxContent>
              </v:textbox>
            </v:rect>
            <v:rect id="_x0000_s1252" style="position:absolute;left:630;top:3480;width:780;height:270;mso-wrap-style:none" filled="f" stroked="f">
              <v:textbox style="mso-next-textbox:#_x0000_s1252;mso-fit-shape-to-text:t" inset="0,0,0,0">
                <w:txbxContent>
                  <w:p w:rsidR="00A7137A" w:rsidRPr="005F598D" w:rsidRDefault="00A7137A">
                    <w:pPr>
                      <w:rPr>
                        <w:b/>
                      </w:rPr>
                    </w:pPr>
                    <w:r w:rsidRPr="005F598D">
                      <w:rPr>
                        <w:rFonts w:ascii="Arial" w:hAnsi="Arial" w:cs="Arial"/>
                        <w:b/>
                        <w:color w:val="000000"/>
                        <w:sz w:val="22"/>
                        <w:szCs w:val="22"/>
                        <w:lang w:val="en-US"/>
                      </w:rPr>
                      <w:t>1000,00</w:t>
                    </w:r>
                  </w:p>
                </w:txbxContent>
              </v:textbox>
            </v:rect>
            <v:rect id="_x0000_s1253" style="position:absolute;left:630;top:3165;width:780;height:270;mso-wrap-style:none" filled="f" stroked="f">
              <v:textbox style="mso-next-textbox:#_x0000_s1253;mso-fit-shape-to-text:t" inset="0,0,0,0">
                <w:txbxContent>
                  <w:p w:rsidR="00A7137A" w:rsidRPr="005F598D" w:rsidRDefault="00A7137A">
                    <w:pPr>
                      <w:rPr>
                        <w:b/>
                      </w:rPr>
                    </w:pPr>
                    <w:r w:rsidRPr="005F598D">
                      <w:rPr>
                        <w:rFonts w:ascii="Arial" w:hAnsi="Arial" w:cs="Arial"/>
                        <w:b/>
                        <w:color w:val="000000"/>
                        <w:sz w:val="22"/>
                        <w:szCs w:val="22"/>
                        <w:lang w:val="en-US"/>
                      </w:rPr>
                      <w:t>1500,00</w:t>
                    </w:r>
                  </w:p>
                </w:txbxContent>
              </v:textbox>
            </v:rect>
            <v:rect id="_x0000_s1254" style="position:absolute;left:630;top:2850;width:780;height:270;mso-wrap-style:none" filled="f" stroked="f">
              <v:textbox style="mso-next-textbox:#_x0000_s1254;mso-fit-shape-to-text:t" inset="0,0,0,0">
                <w:txbxContent>
                  <w:p w:rsidR="00A7137A" w:rsidRPr="005F598D" w:rsidRDefault="00A7137A">
                    <w:pPr>
                      <w:rPr>
                        <w:b/>
                      </w:rPr>
                    </w:pPr>
                    <w:r w:rsidRPr="005F598D">
                      <w:rPr>
                        <w:rFonts w:ascii="Arial" w:hAnsi="Arial" w:cs="Arial"/>
                        <w:b/>
                        <w:color w:val="000000"/>
                        <w:sz w:val="22"/>
                        <w:szCs w:val="22"/>
                        <w:lang w:val="en-US"/>
                      </w:rPr>
                      <w:t>2000,00</w:t>
                    </w:r>
                  </w:p>
                </w:txbxContent>
              </v:textbox>
            </v:rect>
            <v:rect id="_x0000_s1255" style="position:absolute;left:630;top:2520;width:780;height:270;mso-wrap-style:none" filled="f" stroked="f">
              <v:textbox style="mso-next-textbox:#_x0000_s1255;mso-fit-shape-to-text:t" inset="0,0,0,0">
                <w:txbxContent>
                  <w:p w:rsidR="00A7137A" w:rsidRPr="005F598D" w:rsidRDefault="00A7137A">
                    <w:pPr>
                      <w:rPr>
                        <w:b/>
                      </w:rPr>
                    </w:pPr>
                    <w:r w:rsidRPr="005F598D">
                      <w:rPr>
                        <w:rFonts w:ascii="Arial" w:hAnsi="Arial" w:cs="Arial"/>
                        <w:b/>
                        <w:color w:val="000000"/>
                        <w:sz w:val="22"/>
                        <w:szCs w:val="22"/>
                        <w:lang w:val="en-US"/>
                      </w:rPr>
                      <w:t>2500,00</w:t>
                    </w:r>
                  </w:p>
                </w:txbxContent>
              </v:textbox>
            </v:rect>
            <v:rect id="_x0000_s1256" style="position:absolute;left:630;top:2205;width:780;height:270;mso-wrap-style:none" filled="f" stroked="f">
              <v:textbox style="mso-next-textbox:#_x0000_s1256;mso-fit-shape-to-text:t" inset="0,0,0,0">
                <w:txbxContent>
                  <w:p w:rsidR="00A7137A" w:rsidRPr="005F598D" w:rsidRDefault="00A7137A">
                    <w:pPr>
                      <w:rPr>
                        <w:b/>
                      </w:rPr>
                    </w:pPr>
                    <w:r w:rsidRPr="005F598D">
                      <w:rPr>
                        <w:rFonts w:ascii="Arial" w:hAnsi="Arial" w:cs="Arial"/>
                        <w:b/>
                        <w:color w:val="000000"/>
                        <w:sz w:val="22"/>
                        <w:szCs w:val="22"/>
                        <w:lang w:val="en-US"/>
                      </w:rPr>
                      <w:t>3000,00</w:t>
                    </w:r>
                  </w:p>
                </w:txbxContent>
              </v:textbox>
            </v:rect>
            <v:rect id="_x0000_s1257" style="position:absolute;left:630;top:1890;width:780;height:270;mso-wrap-style:none" filled="f" stroked="f">
              <v:textbox style="mso-next-textbox:#_x0000_s1257;mso-fit-shape-to-text:t" inset="0,0,0,0">
                <w:txbxContent>
                  <w:p w:rsidR="00A7137A" w:rsidRPr="005F598D" w:rsidRDefault="00A7137A">
                    <w:pPr>
                      <w:rPr>
                        <w:b/>
                      </w:rPr>
                    </w:pPr>
                    <w:r w:rsidRPr="005F598D">
                      <w:rPr>
                        <w:rFonts w:ascii="Arial" w:hAnsi="Arial" w:cs="Arial"/>
                        <w:b/>
                        <w:color w:val="000000"/>
                        <w:sz w:val="22"/>
                        <w:szCs w:val="22"/>
                        <w:lang w:val="en-US"/>
                      </w:rPr>
                      <w:t>3500,00</w:t>
                    </w:r>
                  </w:p>
                </w:txbxContent>
              </v:textbox>
            </v:rect>
            <v:rect id="_x0000_s1258" style="position:absolute;left:630;top:1560;width:780;height:270;mso-wrap-style:none" filled="f" stroked="f">
              <v:textbox style="mso-next-textbox:#_x0000_s1258;mso-fit-shape-to-text:t" inset="0,0,0,0">
                <w:txbxContent>
                  <w:p w:rsidR="00A7137A" w:rsidRPr="005F598D" w:rsidRDefault="00A7137A">
                    <w:pPr>
                      <w:rPr>
                        <w:b/>
                      </w:rPr>
                    </w:pPr>
                    <w:r w:rsidRPr="005F598D">
                      <w:rPr>
                        <w:rFonts w:ascii="Arial" w:hAnsi="Arial" w:cs="Arial"/>
                        <w:b/>
                        <w:color w:val="000000"/>
                        <w:sz w:val="22"/>
                        <w:szCs w:val="22"/>
                        <w:lang w:val="en-US"/>
                      </w:rPr>
                      <w:t>4000,00</w:t>
                    </w:r>
                  </w:p>
                </w:txbxContent>
              </v:textbox>
            </v:rect>
            <v:rect id="_x0000_s1259" style="position:absolute;left:630;top:1245;width:780;height:270;mso-wrap-style:none" filled="f" stroked="f">
              <v:textbox style="mso-next-textbox:#_x0000_s1259;mso-fit-shape-to-text:t" inset="0,0,0,0">
                <w:txbxContent>
                  <w:p w:rsidR="00A7137A" w:rsidRPr="005F598D" w:rsidRDefault="00A7137A">
                    <w:pPr>
                      <w:rPr>
                        <w:b/>
                      </w:rPr>
                    </w:pPr>
                    <w:r w:rsidRPr="005F598D">
                      <w:rPr>
                        <w:rFonts w:ascii="Arial" w:hAnsi="Arial" w:cs="Arial"/>
                        <w:b/>
                        <w:color w:val="000000"/>
                        <w:sz w:val="22"/>
                        <w:szCs w:val="22"/>
                        <w:lang w:val="en-US"/>
                      </w:rPr>
                      <w:t>4500,00</w:t>
                    </w:r>
                  </w:p>
                </w:txbxContent>
              </v:textbox>
            </v:rect>
            <v:rect id="_x0000_s1260" style="position:absolute;left:1725;top:4425;width:480;height:270;mso-wrap-style:none" filled="f" stroked="f">
              <v:textbox style="mso-next-textbox:#_x0000_s1260;mso-fit-shape-to-text:t" inset="0,0,0,0">
                <w:txbxContent>
                  <w:p w:rsidR="00A7137A" w:rsidRPr="0040688C" w:rsidRDefault="00A7137A">
                    <w:pPr>
                      <w:rPr>
                        <w:b/>
                      </w:rPr>
                    </w:pPr>
                    <w:r w:rsidRPr="0040688C">
                      <w:rPr>
                        <w:rFonts w:ascii="Arial" w:hAnsi="Arial" w:cs="Arial"/>
                        <w:b/>
                        <w:color w:val="000000"/>
                        <w:sz w:val="22"/>
                        <w:szCs w:val="22"/>
                        <w:lang w:val="en-US"/>
                      </w:rPr>
                      <w:t>2000</w:t>
                    </w:r>
                  </w:p>
                </w:txbxContent>
              </v:textbox>
            </v:rect>
            <v:rect id="_x0000_s1261" style="position:absolute;left:2550;top:4425;width:480;height:270;mso-wrap-style:none" filled="f" stroked="f">
              <v:textbox style="mso-next-textbox:#_x0000_s1261;mso-fit-shape-to-text:t" inset="0,0,0,0">
                <w:txbxContent>
                  <w:p w:rsidR="00A7137A" w:rsidRPr="0040688C" w:rsidRDefault="00A7137A">
                    <w:pPr>
                      <w:rPr>
                        <w:b/>
                      </w:rPr>
                    </w:pPr>
                    <w:r w:rsidRPr="0040688C">
                      <w:rPr>
                        <w:rFonts w:ascii="Arial" w:hAnsi="Arial" w:cs="Arial"/>
                        <w:b/>
                        <w:color w:val="000000"/>
                        <w:sz w:val="22"/>
                        <w:szCs w:val="22"/>
                        <w:lang w:val="en-US"/>
                      </w:rPr>
                      <w:t>2001</w:t>
                    </w:r>
                  </w:p>
                </w:txbxContent>
              </v:textbox>
            </v:rect>
            <v:rect id="_x0000_s1262" style="position:absolute;left:3360;top:4425;width:480;height:270;mso-wrap-style:none" filled="f" stroked="f">
              <v:textbox style="mso-next-textbox:#_x0000_s1262;mso-fit-shape-to-text:t" inset="0,0,0,0">
                <w:txbxContent>
                  <w:p w:rsidR="00A7137A" w:rsidRDefault="00A7137A">
                    <w:r w:rsidRPr="0040688C">
                      <w:rPr>
                        <w:rFonts w:ascii="Arial" w:hAnsi="Arial" w:cs="Arial"/>
                        <w:b/>
                        <w:color w:val="000000"/>
                        <w:sz w:val="22"/>
                        <w:szCs w:val="22"/>
                        <w:lang w:val="en-US"/>
                      </w:rPr>
                      <w:t>2002</w:t>
                    </w:r>
                  </w:p>
                </w:txbxContent>
              </v:textbox>
            </v:rect>
            <v:rect id="_x0000_s1263" style="position:absolute;left:4185;top:4425;width:480;height:270;mso-wrap-style:none" filled="f" stroked="f">
              <v:textbox style="mso-next-textbox:#_x0000_s1263;mso-fit-shape-to-text:t" inset="0,0,0,0">
                <w:txbxContent>
                  <w:p w:rsidR="00A7137A" w:rsidRPr="0040688C" w:rsidRDefault="00A7137A">
                    <w:pPr>
                      <w:rPr>
                        <w:b/>
                      </w:rPr>
                    </w:pPr>
                    <w:r w:rsidRPr="0040688C">
                      <w:rPr>
                        <w:rFonts w:ascii="Arial" w:hAnsi="Arial" w:cs="Arial"/>
                        <w:b/>
                        <w:color w:val="000000"/>
                        <w:sz w:val="22"/>
                        <w:szCs w:val="22"/>
                        <w:lang w:val="en-US"/>
                      </w:rPr>
                      <w:t>2003</w:t>
                    </w:r>
                  </w:p>
                </w:txbxContent>
              </v:textbox>
            </v:rect>
            <v:rect id="_x0000_s1264" style="position:absolute;left:5010;top:4425;width:480;height:270;mso-wrap-style:none" filled="f" stroked="f">
              <v:textbox style="mso-next-textbox:#_x0000_s1264;mso-fit-shape-to-text:t" inset="0,0,0,0">
                <w:txbxContent>
                  <w:p w:rsidR="00A7137A" w:rsidRPr="0040688C" w:rsidRDefault="00A7137A">
                    <w:pPr>
                      <w:rPr>
                        <w:b/>
                      </w:rPr>
                    </w:pPr>
                    <w:r w:rsidRPr="0040688C">
                      <w:rPr>
                        <w:rFonts w:ascii="Arial" w:hAnsi="Arial" w:cs="Arial"/>
                        <w:b/>
                        <w:color w:val="000000"/>
                        <w:sz w:val="22"/>
                        <w:szCs w:val="22"/>
                        <w:lang w:val="en-US"/>
                      </w:rPr>
                      <w:t>2004</w:t>
                    </w:r>
                  </w:p>
                </w:txbxContent>
              </v:textbox>
            </v:rect>
            <v:rect id="_x0000_s1265" style="position:absolute;left:5820;top:4425;width:480;height:270;mso-wrap-style:none" filled="f" stroked="f">
              <v:textbox style="mso-next-textbox:#_x0000_s1265;mso-fit-shape-to-text:t" inset="0,0,0,0">
                <w:txbxContent>
                  <w:p w:rsidR="00A7137A" w:rsidRPr="0040688C" w:rsidRDefault="00A7137A">
                    <w:pPr>
                      <w:rPr>
                        <w:b/>
                      </w:rPr>
                    </w:pPr>
                    <w:r w:rsidRPr="0040688C">
                      <w:rPr>
                        <w:rFonts w:ascii="Arial" w:hAnsi="Arial" w:cs="Arial"/>
                        <w:b/>
                        <w:color w:val="000000"/>
                        <w:sz w:val="22"/>
                        <w:szCs w:val="22"/>
                        <w:lang w:val="en-US"/>
                      </w:rPr>
                      <w:t>2005</w:t>
                    </w:r>
                  </w:p>
                </w:txbxContent>
              </v:textbox>
            </v:rect>
            <v:rect id="_x0000_s1266" style="position:absolute;left:6645;top:4425;width:480;height:270;mso-wrap-style:none" filled="f" stroked="f">
              <v:textbox style="mso-next-textbox:#_x0000_s1266;mso-fit-shape-to-text:t" inset="0,0,0,0">
                <w:txbxContent>
                  <w:p w:rsidR="00A7137A" w:rsidRPr="0040688C" w:rsidRDefault="00A7137A">
                    <w:pPr>
                      <w:rPr>
                        <w:b/>
                      </w:rPr>
                    </w:pPr>
                    <w:r w:rsidRPr="0040688C">
                      <w:rPr>
                        <w:rFonts w:ascii="Arial" w:hAnsi="Arial" w:cs="Arial"/>
                        <w:b/>
                        <w:color w:val="000000"/>
                        <w:sz w:val="22"/>
                        <w:szCs w:val="22"/>
                        <w:lang w:val="en-US"/>
                      </w:rPr>
                      <w:t>2006</w:t>
                    </w:r>
                  </w:p>
                </w:txbxContent>
              </v:textbox>
            </v:rect>
            <v:rect id="_x0000_s1267" style="position:absolute;left:4140;top:4800;width:615;height:270;mso-wrap-style:none" filled="f" stroked="f">
              <v:textbox style="mso-next-textbox:#_x0000_s1267;mso-fit-shape-to-text:t" inset="0,0,0,0">
                <w:txbxContent>
                  <w:p w:rsidR="00A7137A" w:rsidRDefault="00A7137A">
                    <w:r>
                      <w:rPr>
                        <w:rFonts w:ascii="Arial" w:hAnsi="Arial" w:cs="Arial"/>
                        <w:b/>
                        <w:bCs/>
                        <w:color w:val="000000"/>
                        <w:sz w:val="22"/>
                        <w:szCs w:val="22"/>
                        <w:lang w:val="en-US"/>
                      </w:rPr>
                      <w:t>Годы</w:t>
                    </w:r>
                  </w:p>
                </w:txbxContent>
              </v:textbox>
            </v:rect>
            <v:rect id="_x0000_s1268" style="position:absolute;left:-71;top:2692;width:975;height:270;rotation:270;mso-wrap-style:none" filled="f" stroked="f">
              <v:textbox style="layout-flow:vertical;mso-layout-flow-alt:bottom-to-top;mso-next-textbox:#_x0000_s1268;mso-fit-shape-to-text:t" inset="0,0,0,0">
                <w:txbxContent>
                  <w:p w:rsidR="00A7137A" w:rsidRDefault="00A7137A">
                    <w:r>
                      <w:rPr>
                        <w:rFonts w:ascii="Arial" w:hAnsi="Arial" w:cs="Arial"/>
                        <w:b/>
                        <w:bCs/>
                        <w:color w:val="000000"/>
                        <w:sz w:val="22"/>
                        <w:szCs w:val="22"/>
                        <w:lang w:val="en-US"/>
                      </w:rPr>
                      <w:t>Млн.руб.</w:t>
                    </w:r>
                  </w:p>
                </w:txbxContent>
              </v:textbox>
            </v:rect>
            <v:rect id="_x0000_s1269" style="position:absolute;left:75;top:75;width:7350;height:5190" filled="f" strokeweight="0"/>
            <w10:wrap type="none"/>
            <w10:anchorlock/>
          </v:group>
        </w:pict>
      </w:r>
    </w:p>
    <w:p w:rsidR="00671A71" w:rsidRPr="00A7137A" w:rsidRDefault="00671A71" w:rsidP="00A7137A">
      <w:pPr>
        <w:spacing w:line="360" w:lineRule="auto"/>
        <w:ind w:firstLine="709"/>
        <w:jc w:val="both"/>
        <w:rPr>
          <w:sz w:val="28"/>
          <w:szCs w:val="28"/>
        </w:rPr>
      </w:pPr>
    </w:p>
    <w:p w:rsidR="00671A71" w:rsidRPr="00A7137A" w:rsidRDefault="00671A71" w:rsidP="00A7137A">
      <w:pPr>
        <w:tabs>
          <w:tab w:val="left" w:pos="2989"/>
        </w:tabs>
        <w:spacing w:line="360" w:lineRule="auto"/>
        <w:ind w:firstLine="709"/>
        <w:jc w:val="both"/>
        <w:rPr>
          <w:sz w:val="28"/>
          <w:szCs w:val="28"/>
        </w:rPr>
      </w:pPr>
      <w:r w:rsidRPr="00A7137A">
        <w:rPr>
          <w:sz w:val="28"/>
          <w:szCs w:val="28"/>
        </w:rPr>
        <w:t>Рисунок 6 – Графическое представление распределения по годам чистой текущей стоимости</w:t>
      </w:r>
    </w:p>
    <w:p w:rsidR="00671A71" w:rsidRPr="00A7137A" w:rsidRDefault="00671A71" w:rsidP="00A7137A">
      <w:pPr>
        <w:tabs>
          <w:tab w:val="left" w:pos="2989"/>
        </w:tabs>
        <w:spacing w:line="360" w:lineRule="auto"/>
        <w:ind w:firstLine="709"/>
        <w:jc w:val="both"/>
        <w:rPr>
          <w:sz w:val="28"/>
          <w:szCs w:val="28"/>
        </w:rPr>
      </w:pPr>
    </w:p>
    <w:tbl>
      <w:tblPr>
        <w:tblW w:w="9938" w:type="dxa"/>
        <w:jc w:val="center"/>
        <w:tblLook w:val="0000" w:firstRow="0" w:lastRow="0" w:firstColumn="0" w:lastColumn="0" w:noHBand="0" w:noVBand="0"/>
      </w:tblPr>
      <w:tblGrid>
        <w:gridCol w:w="2730"/>
        <w:gridCol w:w="902"/>
        <w:gridCol w:w="902"/>
        <w:gridCol w:w="866"/>
        <w:gridCol w:w="902"/>
        <w:gridCol w:w="902"/>
        <w:gridCol w:w="902"/>
        <w:gridCol w:w="866"/>
        <w:gridCol w:w="966"/>
      </w:tblGrid>
      <w:tr w:rsidR="003657D1" w:rsidRPr="003A7199" w:rsidTr="003A7199">
        <w:trPr>
          <w:trHeight w:val="255"/>
          <w:jc w:val="center"/>
        </w:trPr>
        <w:tc>
          <w:tcPr>
            <w:tcW w:w="2730" w:type="dxa"/>
            <w:vMerge w:val="restart"/>
            <w:tcBorders>
              <w:top w:val="single" w:sz="8" w:space="0" w:color="auto"/>
              <w:left w:val="single" w:sz="8" w:space="0" w:color="auto"/>
              <w:bottom w:val="single" w:sz="8" w:space="0" w:color="000000"/>
              <w:right w:val="nil"/>
            </w:tcBorders>
            <w:vAlign w:val="center"/>
          </w:tcPr>
          <w:p w:rsidR="003657D1" w:rsidRPr="003A7199" w:rsidRDefault="003657D1" w:rsidP="003A7199">
            <w:pPr>
              <w:spacing w:line="360" w:lineRule="auto"/>
              <w:jc w:val="both"/>
              <w:rPr>
                <w:rFonts w:cs="Arial CYR"/>
                <w:sz w:val="20"/>
                <w:szCs w:val="20"/>
              </w:rPr>
            </w:pPr>
            <w:r w:rsidRPr="003A7199">
              <w:rPr>
                <w:rFonts w:cs="Arial CYR"/>
                <w:sz w:val="20"/>
                <w:szCs w:val="20"/>
              </w:rPr>
              <w:t>Наименование показателя</w:t>
            </w:r>
          </w:p>
        </w:tc>
        <w:tc>
          <w:tcPr>
            <w:tcW w:w="6242" w:type="dxa"/>
            <w:gridSpan w:val="7"/>
            <w:tcBorders>
              <w:top w:val="single" w:sz="4" w:space="0" w:color="auto"/>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Значение показателя по шагам расчёта</w:t>
            </w:r>
          </w:p>
        </w:tc>
        <w:tc>
          <w:tcPr>
            <w:tcW w:w="966" w:type="dxa"/>
            <w:vMerge w:val="restart"/>
            <w:tcBorders>
              <w:top w:val="single" w:sz="4" w:space="0" w:color="auto"/>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Сумма</w:t>
            </w:r>
          </w:p>
        </w:tc>
      </w:tr>
      <w:tr w:rsidR="003657D1" w:rsidRPr="003A7199" w:rsidTr="003A7199">
        <w:trPr>
          <w:trHeight w:val="270"/>
          <w:jc w:val="center"/>
        </w:trPr>
        <w:tc>
          <w:tcPr>
            <w:tcW w:w="2730" w:type="dxa"/>
            <w:vMerge/>
            <w:tcBorders>
              <w:top w:val="single" w:sz="8" w:space="0" w:color="auto"/>
              <w:left w:val="single" w:sz="8" w:space="0" w:color="auto"/>
              <w:bottom w:val="single" w:sz="8" w:space="0" w:color="000000"/>
              <w:right w:val="nil"/>
            </w:tcBorders>
            <w:vAlign w:val="center"/>
          </w:tcPr>
          <w:p w:rsidR="003657D1" w:rsidRPr="003A7199" w:rsidRDefault="003657D1" w:rsidP="003A7199">
            <w:pPr>
              <w:spacing w:line="360" w:lineRule="auto"/>
              <w:jc w:val="both"/>
              <w:rPr>
                <w:rFonts w:cs="Arial CYR"/>
                <w:sz w:val="20"/>
                <w:szCs w:val="20"/>
              </w:rPr>
            </w:pPr>
          </w:p>
        </w:tc>
        <w:tc>
          <w:tcPr>
            <w:tcW w:w="902" w:type="dxa"/>
            <w:tcBorders>
              <w:top w:val="nil"/>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2000</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2001</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2002</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2003</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2004</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2005</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2006</w:t>
            </w:r>
          </w:p>
        </w:tc>
        <w:tc>
          <w:tcPr>
            <w:tcW w:w="966" w:type="dxa"/>
            <w:vMerge/>
            <w:tcBorders>
              <w:top w:val="single" w:sz="4" w:space="0" w:color="auto"/>
              <w:left w:val="single" w:sz="4" w:space="0" w:color="auto"/>
              <w:bottom w:val="single" w:sz="4" w:space="0" w:color="auto"/>
              <w:right w:val="single" w:sz="4" w:space="0" w:color="auto"/>
            </w:tcBorders>
            <w:vAlign w:val="center"/>
          </w:tcPr>
          <w:p w:rsidR="003657D1" w:rsidRPr="003A7199" w:rsidRDefault="003657D1" w:rsidP="003A7199">
            <w:pPr>
              <w:spacing w:line="360" w:lineRule="auto"/>
              <w:jc w:val="both"/>
              <w:rPr>
                <w:rFonts w:cs="Arial CYR"/>
                <w:sz w:val="20"/>
                <w:szCs w:val="20"/>
              </w:rPr>
            </w:pPr>
          </w:p>
        </w:tc>
      </w:tr>
      <w:tr w:rsidR="003657D1" w:rsidRPr="003A7199" w:rsidTr="003A7199">
        <w:trPr>
          <w:trHeight w:val="510"/>
          <w:jc w:val="center"/>
        </w:trPr>
        <w:tc>
          <w:tcPr>
            <w:tcW w:w="2730" w:type="dxa"/>
            <w:tcBorders>
              <w:top w:val="nil"/>
              <w:left w:val="single" w:sz="8" w:space="0" w:color="auto"/>
              <w:bottom w:val="single" w:sz="4" w:space="0" w:color="auto"/>
              <w:right w:val="nil"/>
            </w:tcBorders>
          </w:tcPr>
          <w:p w:rsidR="003657D1" w:rsidRPr="003A7199" w:rsidRDefault="003657D1" w:rsidP="003A7199">
            <w:pPr>
              <w:spacing w:line="360" w:lineRule="auto"/>
              <w:jc w:val="both"/>
              <w:rPr>
                <w:rFonts w:cs="Arial CYR"/>
                <w:sz w:val="20"/>
                <w:szCs w:val="20"/>
              </w:rPr>
            </w:pPr>
            <w:r w:rsidRPr="003A7199">
              <w:rPr>
                <w:rFonts w:cs="Arial CYR"/>
                <w:sz w:val="20"/>
                <w:szCs w:val="20"/>
              </w:rPr>
              <w:t>1. Полные инвестиционные издержки</w:t>
            </w:r>
          </w:p>
        </w:tc>
        <w:tc>
          <w:tcPr>
            <w:tcW w:w="902" w:type="dxa"/>
            <w:tcBorders>
              <w:top w:val="nil"/>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-4522,45</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-4331,18</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-457,31</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-457,31</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0,00</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0,00</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0,00</w:t>
            </w:r>
          </w:p>
        </w:tc>
        <w:tc>
          <w:tcPr>
            <w:tcW w:w="9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-9768,25</w:t>
            </w:r>
          </w:p>
        </w:tc>
      </w:tr>
      <w:tr w:rsidR="003657D1" w:rsidRPr="003A7199" w:rsidTr="003A7199">
        <w:trPr>
          <w:trHeight w:val="510"/>
          <w:jc w:val="center"/>
        </w:trPr>
        <w:tc>
          <w:tcPr>
            <w:tcW w:w="2730" w:type="dxa"/>
            <w:tcBorders>
              <w:top w:val="nil"/>
              <w:left w:val="single" w:sz="8" w:space="0" w:color="auto"/>
              <w:bottom w:val="single" w:sz="4" w:space="0" w:color="auto"/>
              <w:right w:val="nil"/>
            </w:tcBorders>
          </w:tcPr>
          <w:p w:rsidR="003657D1" w:rsidRPr="003A7199" w:rsidRDefault="003657D1" w:rsidP="003A7199">
            <w:pPr>
              <w:spacing w:line="360" w:lineRule="auto"/>
              <w:jc w:val="both"/>
              <w:rPr>
                <w:rFonts w:cs="Arial CYR"/>
                <w:sz w:val="20"/>
                <w:szCs w:val="20"/>
              </w:rPr>
            </w:pPr>
            <w:r w:rsidRPr="003A7199">
              <w:rPr>
                <w:rFonts w:cs="Arial CYR"/>
                <w:sz w:val="20"/>
                <w:szCs w:val="20"/>
              </w:rPr>
              <w:t>2. Чистый поток от операционной деятельности</w:t>
            </w:r>
          </w:p>
        </w:tc>
        <w:tc>
          <w:tcPr>
            <w:tcW w:w="902" w:type="dxa"/>
            <w:tcBorders>
              <w:top w:val="nil"/>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3069,50</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5596,75</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5601,41</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5606,07</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5610,74</w:t>
            </w:r>
          </w:p>
        </w:tc>
        <w:tc>
          <w:tcPr>
            <w:tcW w:w="9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25484,48</w:t>
            </w:r>
          </w:p>
        </w:tc>
      </w:tr>
      <w:tr w:rsidR="003657D1" w:rsidRPr="003A7199" w:rsidTr="003A7199">
        <w:trPr>
          <w:trHeight w:val="510"/>
          <w:jc w:val="center"/>
        </w:trPr>
        <w:tc>
          <w:tcPr>
            <w:tcW w:w="2730" w:type="dxa"/>
            <w:tcBorders>
              <w:top w:val="nil"/>
              <w:left w:val="single" w:sz="8" w:space="0" w:color="auto"/>
              <w:bottom w:val="single" w:sz="4" w:space="0" w:color="auto"/>
              <w:right w:val="nil"/>
            </w:tcBorders>
          </w:tcPr>
          <w:p w:rsidR="003657D1" w:rsidRPr="003A7199" w:rsidRDefault="003657D1" w:rsidP="003A7199">
            <w:pPr>
              <w:spacing w:line="360" w:lineRule="auto"/>
              <w:jc w:val="both"/>
              <w:rPr>
                <w:rFonts w:cs="Arial CYR"/>
                <w:sz w:val="20"/>
                <w:szCs w:val="20"/>
              </w:rPr>
            </w:pPr>
            <w:r w:rsidRPr="003A7199">
              <w:rPr>
                <w:rFonts w:cs="Arial CYR"/>
                <w:sz w:val="20"/>
                <w:szCs w:val="20"/>
              </w:rPr>
              <w:t>3. Чистый поток от финансовой деятельности</w:t>
            </w:r>
          </w:p>
        </w:tc>
        <w:tc>
          <w:tcPr>
            <w:tcW w:w="902" w:type="dxa"/>
            <w:tcBorders>
              <w:top w:val="nil"/>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4522,45</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4331,18</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-33,92</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-2943,61</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-3189,72</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-2978,51</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-999,48</w:t>
            </w:r>
          </w:p>
        </w:tc>
        <w:tc>
          <w:tcPr>
            <w:tcW w:w="9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-1291,61</w:t>
            </w:r>
          </w:p>
        </w:tc>
      </w:tr>
      <w:tr w:rsidR="003657D1" w:rsidRPr="003A7199" w:rsidTr="003A7199">
        <w:trPr>
          <w:trHeight w:val="255"/>
          <w:jc w:val="center"/>
        </w:trPr>
        <w:tc>
          <w:tcPr>
            <w:tcW w:w="2730" w:type="dxa"/>
            <w:tcBorders>
              <w:top w:val="nil"/>
              <w:left w:val="single" w:sz="8" w:space="0" w:color="auto"/>
              <w:bottom w:val="single" w:sz="4" w:space="0" w:color="auto"/>
              <w:right w:val="nil"/>
            </w:tcBorders>
          </w:tcPr>
          <w:p w:rsidR="003657D1" w:rsidRPr="003A7199" w:rsidRDefault="003657D1" w:rsidP="003A7199">
            <w:pPr>
              <w:spacing w:line="360" w:lineRule="auto"/>
              <w:jc w:val="both"/>
              <w:rPr>
                <w:rFonts w:cs="Arial CYR"/>
                <w:sz w:val="20"/>
                <w:szCs w:val="20"/>
              </w:rPr>
            </w:pPr>
            <w:r w:rsidRPr="003A7199">
              <w:rPr>
                <w:rFonts w:cs="Arial CYR"/>
                <w:sz w:val="20"/>
                <w:szCs w:val="20"/>
              </w:rPr>
              <w:t>4. Ликвидационная стоимость</w:t>
            </w:r>
          </w:p>
        </w:tc>
        <w:tc>
          <w:tcPr>
            <w:tcW w:w="902" w:type="dxa"/>
            <w:tcBorders>
              <w:top w:val="nil"/>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2444,93</w:t>
            </w:r>
          </w:p>
        </w:tc>
        <w:tc>
          <w:tcPr>
            <w:tcW w:w="9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2444,93</w:t>
            </w:r>
          </w:p>
        </w:tc>
      </w:tr>
      <w:tr w:rsidR="003657D1" w:rsidRPr="003A7199" w:rsidTr="003A7199">
        <w:trPr>
          <w:trHeight w:val="255"/>
          <w:jc w:val="center"/>
        </w:trPr>
        <w:tc>
          <w:tcPr>
            <w:tcW w:w="2730" w:type="dxa"/>
            <w:tcBorders>
              <w:top w:val="nil"/>
              <w:left w:val="single" w:sz="8" w:space="0" w:color="auto"/>
              <w:bottom w:val="single" w:sz="4" w:space="0" w:color="auto"/>
              <w:right w:val="nil"/>
            </w:tcBorders>
          </w:tcPr>
          <w:p w:rsidR="003657D1" w:rsidRPr="003A7199" w:rsidRDefault="003657D1" w:rsidP="003A7199">
            <w:pPr>
              <w:spacing w:line="360" w:lineRule="auto"/>
              <w:jc w:val="both"/>
              <w:rPr>
                <w:rFonts w:cs="Arial CYR"/>
                <w:sz w:val="20"/>
                <w:szCs w:val="20"/>
              </w:rPr>
            </w:pPr>
            <w:r w:rsidRPr="003A7199">
              <w:rPr>
                <w:rFonts w:cs="Arial CYR"/>
                <w:sz w:val="20"/>
                <w:szCs w:val="20"/>
              </w:rPr>
              <w:t>5. Сумма (2+3+4)</w:t>
            </w:r>
          </w:p>
        </w:tc>
        <w:tc>
          <w:tcPr>
            <w:tcW w:w="902" w:type="dxa"/>
            <w:tcBorders>
              <w:top w:val="nil"/>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4522,45</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4331,18</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3035,59</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2653,14</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2411,69</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2627,56</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7056,19</w:t>
            </w:r>
          </w:p>
        </w:tc>
        <w:tc>
          <w:tcPr>
            <w:tcW w:w="9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26637,80</w:t>
            </w:r>
          </w:p>
        </w:tc>
      </w:tr>
      <w:tr w:rsidR="003657D1" w:rsidRPr="003A7199" w:rsidTr="003A7199">
        <w:trPr>
          <w:trHeight w:val="510"/>
          <w:jc w:val="center"/>
        </w:trPr>
        <w:tc>
          <w:tcPr>
            <w:tcW w:w="2730" w:type="dxa"/>
            <w:tcBorders>
              <w:top w:val="nil"/>
              <w:left w:val="single" w:sz="8" w:space="0" w:color="auto"/>
              <w:bottom w:val="single" w:sz="4" w:space="0" w:color="auto"/>
              <w:right w:val="nil"/>
            </w:tcBorders>
          </w:tcPr>
          <w:p w:rsidR="003657D1" w:rsidRPr="003A7199" w:rsidRDefault="003657D1" w:rsidP="003A7199">
            <w:pPr>
              <w:spacing w:line="360" w:lineRule="auto"/>
              <w:jc w:val="both"/>
              <w:rPr>
                <w:rFonts w:cs="Arial CYR"/>
                <w:sz w:val="20"/>
                <w:szCs w:val="20"/>
              </w:rPr>
            </w:pPr>
            <w:r w:rsidRPr="003A7199">
              <w:rPr>
                <w:rFonts w:cs="Arial CYR"/>
                <w:sz w:val="20"/>
                <w:szCs w:val="20"/>
              </w:rPr>
              <w:t>6. Коэффициент дисконтирования потока</w:t>
            </w:r>
          </w:p>
        </w:tc>
        <w:tc>
          <w:tcPr>
            <w:tcW w:w="902" w:type="dxa"/>
            <w:tcBorders>
              <w:top w:val="nil"/>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1,25</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1,12</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1,00</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0,89</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0,80</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0,71</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0,64</w:t>
            </w:r>
          </w:p>
        </w:tc>
        <w:tc>
          <w:tcPr>
            <w:tcW w:w="9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 </w:t>
            </w:r>
          </w:p>
        </w:tc>
      </w:tr>
      <w:tr w:rsidR="003657D1" w:rsidRPr="003A7199" w:rsidTr="003A7199">
        <w:trPr>
          <w:trHeight w:val="255"/>
          <w:jc w:val="center"/>
        </w:trPr>
        <w:tc>
          <w:tcPr>
            <w:tcW w:w="2730" w:type="dxa"/>
            <w:tcBorders>
              <w:top w:val="nil"/>
              <w:left w:val="single" w:sz="8" w:space="0" w:color="auto"/>
              <w:bottom w:val="single" w:sz="4" w:space="0" w:color="auto"/>
              <w:right w:val="nil"/>
            </w:tcBorders>
          </w:tcPr>
          <w:p w:rsidR="003657D1" w:rsidRPr="003A7199" w:rsidRDefault="003657D1" w:rsidP="003A7199">
            <w:pPr>
              <w:spacing w:line="360" w:lineRule="auto"/>
              <w:jc w:val="both"/>
              <w:rPr>
                <w:rFonts w:cs="Arial CYR"/>
                <w:sz w:val="20"/>
                <w:szCs w:val="20"/>
              </w:rPr>
            </w:pPr>
            <w:r w:rsidRPr="003A7199">
              <w:rPr>
                <w:rFonts w:cs="Arial CYR"/>
                <w:sz w:val="20"/>
                <w:szCs w:val="20"/>
              </w:rPr>
              <w:t>7. Дисконтированный поток</w:t>
            </w:r>
          </w:p>
        </w:tc>
        <w:tc>
          <w:tcPr>
            <w:tcW w:w="902" w:type="dxa"/>
            <w:tcBorders>
              <w:top w:val="nil"/>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5672,96</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4850,92</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3035,59</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2368,88</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1922,59</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1870,25</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4484,34</w:t>
            </w:r>
          </w:p>
        </w:tc>
        <w:tc>
          <w:tcPr>
            <w:tcW w:w="9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24205,51</w:t>
            </w:r>
          </w:p>
        </w:tc>
      </w:tr>
      <w:tr w:rsidR="003657D1" w:rsidRPr="003A7199" w:rsidTr="003A7199">
        <w:trPr>
          <w:trHeight w:val="510"/>
          <w:jc w:val="center"/>
        </w:trPr>
        <w:tc>
          <w:tcPr>
            <w:tcW w:w="2730" w:type="dxa"/>
            <w:tcBorders>
              <w:top w:val="nil"/>
              <w:left w:val="single" w:sz="8" w:space="0" w:color="auto"/>
              <w:bottom w:val="single" w:sz="4" w:space="0" w:color="auto"/>
              <w:right w:val="nil"/>
            </w:tcBorders>
          </w:tcPr>
          <w:p w:rsidR="003657D1" w:rsidRPr="003A7199" w:rsidRDefault="003657D1" w:rsidP="003A7199">
            <w:pPr>
              <w:spacing w:line="360" w:lineRule="auto"/>
              <w:jc w:val="both"/>
              <w:rPr>
                <w:rFonts w:cs="Arial CYR"/>
                <w:sz w:val="20"/>
                <w:szCs w:val="20"/>
              </w:rPr>
            </w:pPr>
            <w:r w:rsidRPr="003A7199">
              <w:rPr>
                <w:rFonts w:cs="Arial CYR"/>
                <w:sz w:val="20"/>
                <w:szCs w:val="20"/>
              </w:rPr>
              <w:t>8. Коэффициент дисконтирования оттока</w:t>
            </w:r>
          </w:p>
        </w:tc>
        <w:tc>
          <w:tcPr>
            <w:tcW w:w="902" w:type="dxa"/>
            <w:tcBorders>
              <w:top w:val="nil"/>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1,38</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1,18</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1,00</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0,85</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0,72</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0,61</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0,52</w:t>
            </w:r>
          </w:p>
        </w:tc>
        <w:tc>
          <w:tcPr>
            <w:tcW w:w="9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 </w:t>
            </w:r>
          </w:p>
        </w:tc>
      </w:tr>
      <w:tr w:rsidR="003657D1" w:rsidRPr="003A7199" w:rsidTr="003A7199">
        <w:trPr>
          <w:trHeight w:val="255"/>
          <w:jc w:val="center"/>
        </w:trPr>
        <w:tc>
          <w:tcPr>
            <w:tcW w:w="2730" w:type="dxa"/>
            <w:tcBorders>
              <w:top w:val="nil"/>
              <w:left w:val="single" w:sz="8" w:space="0" w:color="auto"/>
              <w:bottom w:val="single" w:sz="4" w:space="0" w:color="auto"/>
              <w:right w:val="nil"/>
            </w:tcBorders>
          </w:tcPr>
          <w:p w:rsidR="003657D1" w:rsidRPr="003A7199" w:rsidRDefault="003657D1" w:rsidP="003A7199">
            <w:pPr>
              <w:spacing w:line="360" w:lineRule="auto"/>
              <w:jc w:val="both"/>
              <w:rPr>
                <w:rFonts w:cs="Arial CYR"/>
                <w:sz w:val="20"/>
                <w:szCs w:val="20"/>
              </w:rPr>
            </w:pPr>
            <w:r w:rsidRPr="003A7199">
              <w:rPr>
                <w:rFonts w:cs="Arial CYR"/>
                <w:sz w:val="20"/>
                <w:szCs w:val="20"/>
              </w:rPr>
              <w:t>9. Дисконтированный отток</w:t>
            </w:r>
          </w:p>
        </w:tc>
        <w:tc>
          <w:tcPr>
            <w:tcW w:w="902" w:type="dxa"/>
            <w:tcBorders>
              <w:top w:val="nil"/>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-6254,94</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-5093,67</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-457,31</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-388,86</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0,00</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0,00</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0,00</w:t>
            </w:r>
          </w:p>
        </w:tc>
        <w:tc>
          <w:tcPr>
            <w:tcW w:w="9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-12194,79</w:t>
            </w:r>
          </w:p>
        </w:tc>
      </w:tr>
      <w:tr w:rsidR="003657D1" w:rsidRPr="003A7199" w:rsidTr="003A7199">
        <w:trPr>
          <w:trHeight w:val="525"/>
          <w:jc w:val="center"/>
        </w:trPr>
        <w:tc>
          <w:tcPr>
            <w:tcW w:w="2730" w:type="dxa"/>
            <w:tcBorders>
              <w:top w:val="nil"/>
              <w:left w:val="single" w:sz="8" w:space="0" w:color="auto"/>
              <w:bottom w:val="single" w:sz="8" w:space="0" w:color="auto"/>
              <w:right w:val="nil"/>
            </w:tcBorders>
          </w:tcPr>
          <w:p w:rsidR="003657D1" w:rsidRPr="003A7199" w:rsidRDefault="003657D1" w:rsidP="003A7199">
            <w:pPr>
              <w:spacing w:line="360" w:lineRule="auto"/>
              <w:jc w:val="both"/>
              <w:rPr>
                <w:rFonts w:cs="Arial CYR"/>
                <w:sz w:val="20"/>
                <w:szCs w:val="20"/>
              </w:rPr>
            </w:pPr>
            <w:r w:rsidRPr="003A7199">
              <w:rPr>
                <w:rFonts w:cs="Arial CYR"/>
                <w:sz w:val="20"/>
                <w:szCs w:val="20"/>
              </w:rPr>
              <w:t>10. Чистая текущая стоимость (NPV)</w:t>
            </w:r>
          </w:p>
        </w:tc>
        <w:tc>
          <w:tcPr>
            <w:tcW w:w="902" w:type="dxa"/>
            <w:tcBorders>
              <w:top w:val="nil"/>
              <w:left w:val="single" w:sz="4" w:space="0" w:color="auto"/>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-581,99</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-242,75</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2578,27</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1980,02</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1922,59</w:t>
            </w:r>
          </w:p>
        </w:tc>
        <w:tc>
          <w:tcPr>
            <w:tcW w:w="902"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1870,25</w:t>
            </w:r>
          </w:p>
        </w:tc>
        <w:tc>
          <w:tcPr>
            <w:tcW w:w="8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sz w:val="20"/>
                <w:szCs w:val="20"/>
              </w:rPr>
            </w:pPr>
            <w:r w:rsidRPr="003A7199">
              <w:rPr>
                <w:rFonts w:cs="Arial CYR"/>
                <w:sz w:val="20"/>
                <w:szCs w:val="20"/>
              </w:rPr>
              <w:t>4484,34</w:t>
            </w:r>
          </w:p>
        </w:tc>
        <w:tc>
          <w:tcPr>
            <w:tcW w:w="966" w:type="dxa"/>
            <w:tcBorders>
              <w:top w:val="nil"/>
              <w:left w:val="nil"/>
              <w:bottom w:val="single" w:sz="4" w:space="0" w:color="auto"/>
              <w:right w:val="single" w:sz="4" w:space="0" w:color="auto"/>
            </w:tcBorders>
            <w:noWrap/>
            <w:vAlign w:val="bottom"/>
          </w:tcPr>
          <w:p w:rsidR="003657D1" w:rsidRPr="003A7199" w:rsidRDefault="003657D1" w:rsidP="003A7199">
            <w:pPr>
              <w:spacing w:line="360" w:lineRule="auto"/>
              <w:jc w:val="both"/>
              <w:rPr>
                <w:rFonts w:cs="Arial CYR"/>
                <w:bCs/>
                <w:sz w:val="20"/>
                <w:szCs w:val="20"/>
              </w:rPr>
            </w:pPr>
            <w:r w:rsidRPr="003A7199">
              <w:rPr>
                <w:rFonts w:cs="Arial CYR"/>
                <w:bCs/>
                <w:sz w:val="20"/>
                <w:szCs w:val="20"/>
              </w:rPr>
              <w:t>12010,73</w:t>
            </w:r>
          </w:p>
        </w:tc>
      </w:tr>
    </w:tbl>
    <w:p w:rsidR="00671A71" w:rsidRPr="003A7199" w:rsidRDefault="00671A71" w:rsidP="003A7199">
      <w:pPr>
        <w:tabs>
          <w:tab w:val="left" w:pos="2989"/>
        </w:tabs>
        <w:spacing w:line="360" w:lineRule="auto"/>
        <w:jc w:val="both"/>
        <w:rPr>
          <w:sz w:val="20"/>
          <w:szCs w:val="20"/>
        </w:rPr>
      </w:pPr>
    </w:p>
    <w:p w:rsidR="00671A71" w:rsidRPr="00A7137A" w:rsidRDefault="00671A71" w:rsidP="00A7137A">
      <w:pPr>
        <w:shd w:val="clear" w:color="auto" w:fill="FFFFFF"/>
        <w:spacing w:line="360" w:lineRule="auto"/>
        <w:ind w:firstLine="709"/>
        <w:jc w:val="both"/>
        <w:rPr>
          <w:sz w:val="28"/>
          <w:szCs w:val="28"/>
        </w:rPr>
      </w:pPr>
      <w:r w:rsidRPr="00A7137A">
        <w:rPr>
          <w:sz w:val="28"/>
          <w:szCs w:val="28"/>
        </w:rPr>
        <w:t>Таблица 25 – Денежные потоки, млн. руб. (вариант 2)</w:t>
      </w:r>
    </w:p>
    <w:p w:rsidR="00671A71" w:rsidRPr="00A7137A" w:rsidRDefault="00671A71" w:rsidP="00A7137A">
      <w:pPr>
        <w:tabs>
          <w:tab w:val="left" w:pos="2989"/>
        </w:tabs>
        <w:spacing w:line="360" w:lineRule="auto"/>
        <w:ind w:firstLine="709"/>
        <w:jc w:val="both"/>
        <w:rPr>
          <w:sz w:val="28"/>
          <w:szCs w:val="28"/>
        </w:rPr>
      </w:pPr>
    </w:p>
    <w:p w:rsidR="00671A71" w:rsidRPr="00A7137A" w:rsidRDefault="00705636" w:rsidP="00A7137A">
      <w:pPr>
        <w:tabs>
          <w:tab w:val="left" w:pos="2989"/>
        </w:tabs>
        <w:spacing w:line="360" w:lineRule="auto"/>
        <w:ind w:firstLine="709"/>
        <w:jc w:val="both"/>
        <w:rPr>
          <w:sz w:val="28"/>
          <w:szCs w:val="28"/>
        </w:rPr>
      </w:pPr>
      <w:r>
        <w:rPr>
          <w:sz w:val="28"/>
          <w:szCs w:val="28"/>
        </w:rPr>
      </w:r>
      <w:r>
        <w:rPr>
          <w:sz w:val="28"/>
          <w:szCs w:val="28"/>
        </w:rPr>
        <w:pict>
          <v:group id="_x0000_s1270" editas="canvas" style="width:379.5pt;height:279.75pt;mso-position-horizontal-relative:char;mso-position-vertical-relative:line" coordsize="7590,5595">
            <o:lock v:ext="edit" aspectratio="t"/>
            <v:shape id="_x0000_s1271" type="#_x0000_t75" style="position:absolute;width:7590;height:5595" o:preferrelative="f" filled="t" fillcolor="#cfc">
              <v:path o:extrusionok="t" o:connecttype="none"/>
              <o:lock v:ext="edit" text="t"/>
            </v:shape>
            <v:rect id="_x0000_s1272" style="position:absolute;left:75;top:75;width:7425;height:5445" fillcolor="#cff" strokecolor="#ccf" strokeweight="0"/>
            <v:rect id="_x0000_s1273" style="position:absolute;left:1620;top:1440;width:5730;height:3435" fillcolor="#ff9" stroked="f"/>
            <v:line id="_x0000_s1274" style="position:absolute" from="1635,4815" to="7365,4816" strokeweight="0"/>
            <v:line id="_x0000_s1275" style="position:absolute" from="1635,3675" to="7365,3676" strokeweight="0"/>
            <v:line id="_x0000_s1276" style="position:absolute" from="1635,3105" to="7365,3106" strokeweight="0"/>
            <v:line id="_x0000_s1277" style="position:absolute" from="1635,2520" to="7365,2521" strokeweight="0"/>
            <v:line id="_x0000_s1278" style="position:absolute" from="1635,1950" to="7365,1951" strokeweight="0"/>
            <v:line id="_x0000_s1279" style="position:absolute" from="1635,1380" to="7365,1381" strokeweight="0"/>
            <v:rect id="_x0000_s1280" style="position:absolute;left:1635;top:1380;width:5730;height:3435" filled="f" strokecolor="gray"/>
            <v:rect id="_x0000_s1281" style="position:absolute;left:1875;top:4245;width:345;height:330" fillcolor="#f60"/>
            <v:rect id="_x0000_s1282" style="position:absolute;left:2700;top:4245;width:330;height:135" fillcolor="#f60"/>
            <v:rect id="_x0000_s1283" style="position:absolute;left:3510;top:2760;width:345;height:1485" fillcolor="#f60"/>
            <v:rect id="_x0000_s1284" style="position:absolute;left:4335;top:3105;width:330;height:1140" fillcolor="#f60"/>
            <v:rect id="_x0000_s1285" style="position:absolute;left:5145;top:3135;width:345;height:1110" fillcolor="#f60"/>
            <v:rect id="_x0000_s1286" style="position:absolute;left:5970;top:3165;width:330;height:1080" fillcolor="#f60"/>
            <v:rect id="_x0000_s1287" style="position:absolute;left:6780;top:1680;width:345;height:2565" fillcolor="#f60"/>
            <v:line id="_x0000_s1288" style="position:absolute" from="1635,1380" to="1636,4815" strokeweight="0"/>
            <v:line id="_x0000_s1289" style="position:absolute" from="1575,4815" to="1635,4816" strokeweight="0"/>
            <v:line id="_x0000_s1290" style="position:absolute" from="1575,4245" to="1635,4246" strokeweight="0"/>
            <v:line id="_x0000_s1291" style="position:absolute" from="1575,3675" to="1635,3676" strokeweight="0"/>
            <v:line id="_x0000_s1292" style="position:absolute" from="1575,3105" to="1635,3106" strokeweight="0"/>
            <v:line id="_x0000_s1293" style="position:absolute" from="1575,2520" to="1635,2521" strokeweight="0"/>
            <v:line id="_x0000_s1294" style="position:absolute" from="1575,1950" to="1635,1951" strokeweight="0"/>
            <v:line id="_x0000_s1295" style="position:absolute" from="1575,1380" to="1635,1381" strokeweight="0"/>
            <v:line id="_x0000_s1296" style="position:absolute" from="1635,4245" to="7365,4246" strokeweight="0"/>
            <v:line id="_x0000_s1297" style="position:absolute;flip:y" from="1635,4245" to="1636,4305" strokeweight="0"/>
            <v:line id="_x0000_s1298" style="position:absolute;flip:y" from="2460,4245" to="2461,4305" strokeweight="0"/>
            <v:line id="_x0000_s1299" style="position:absolute;flip:y" from="3270,4245" to="3271,4305" strokeweight="0"/>
            <v:line id="_x0000_s1300" style="position:absolute;flip:y" from="4095,4245" to="4096,4305" strokeweight="0"/>
            <v:line id="_x0000_s1301" style="position:absolute;flip:y" from="4905,4245" to="4906,4305" strokeweight="0"/>
            <v:line id="_x0000_s1302" style="position:absolute;flip:y" from="5730,4245" to="5731,4305" strokeweight="0"/>
            <v:line id="_x0000_s1303" style="position:absolute;flip:y" from="6540,4245" to="6541,4305" strokeweight="0"/>
            <v:line id="_x0000_s1304" style="position:absolute;flip:y" from="7365,4245" to="7366,4305" strokeweight="0"/>
            <v:rect id="_x0000_s1305" style="position:absolute;left:1380;top:255;width:4830;height:285;mso-wrap-style:none" filled="f" stroked="f">
              <v:textbox style="mso-next-textbox:#_x0000_s1305;mso-fit-shape-to-text:t" inset="0,0,0,0">
                <w:txbxContent>
                  <w:p w:rsidR="00A7137A" w:rsidRDefault="00A7137A">
                    <w:r>
                      <w:rPr>
                        <w:rFonts w:ascii="Arial" w:hAnsi="Arial" w:cs="Arial"/>
                        <w:b/>
                        <w:bCs/>
                        <w:color w:val="000000"/>
                        <w:lang w:val="en-US"/>
                      </w:rPr>
                      <w:t xml:space="preserve">Чистая текущая стоимость (для второго </w:t>
                    </w:r>
                  </w:p>
                </w:txbxContent>
              </v:textbox>
            </v:rect>
            <v:rect id="_x0000_s1306" style="position:absolute;left:3195;top:570;width:1200;height:285;mso-wrap-style:none" filled="f" stroked="f">
              <v:textbox style="mso-next-textbox:#_x0000_s1306;mso-fit-shape-to-text:t" inset="0,0,0,0">
                <w:txbxContent>
                  <w:p w:rsidR="00A7137A" w:rsidRDefault="00A7137A">
                    <w:r>
                      <w:rPr>
                        <w:rFonts w:ascii="Arial" w:hAnsi="Arial" w:cs="Arial"/>
                        <w:b/>
                        <w:bCs/>
                        <w:color w:val="000000"/>
                        <w:lang w:val="en-US"/>
                      </w:rPr>
                      <w:t>варианта)</w:t>
                    </w:r>
                  </w:p>
                </w:txbxContent>
              </v:textbox>
            </v:rect>
            <v:rect id="_x0000_s1307" style="position:absolute;left:630;top:4695;width:855;height:270;mso-wrap-style:none" filled="f" stroked="f">
              <v:textbox style="mso-next-textbox:#_x0000_s1307;mso-fit-shape-to-text:t" inset="0,0,0,0">
                <w:txbxContent>
                  <w:p w:rsidR="00A7137A" w:rsidRDefault="00A7137A">
                    <w:r>
                      <w:rPr>
                        <w:rFonts w:ascii="Arial" w:hAnsi="Arial" w:cs="Arial"/>
                        <w:color w:val="000000"/>
                        <w:sz w:val="22"/>
                        <w:szCs w:val="22"/>
                        <w:lang w:val="en-US"/>
                      </w:rPr>
                      <w:t>-</w:t>
                    </w:r>
                    <w:r w:rsidRPr="00194DBA">
                      <w:rPr>
                        <w:rFonts w:ascii="Arial" w:hAnsi="Arial" w:cs="Arial"/>
                        <w:b/>
                        <w:color w:val="000000"/>
                        <w:sz w:val="22"/>
                        <w:szCs w:val="22"/>
                        <w:lang w:val="en-US"/>
                      </w:rPr>
                      <w:t>1000,00</w:t>
                    </w:r>
                  </w:p>
                </w:txbxContent>
              </v:textbox>
            </v:rect>
            <v:rect id="_x0000_s1308" style="position:absolute;left:1065;top:4125;width:420;height:270;mso-wrap-style:none" filled="f" stroked="f">
              <v:textbox style="mso-next-textbox:#_x0000_s1308;mso-fit-shape-to-text:t" inset="0,0,0,0">
                <w:txbxContent>
                  <w:p w:rsidR="00A7137A" w:rsidRPr="00194DBA" w:rsidRDefault="00A7137A">
                    <w:pPr>
                      <w:rPr>
                        <w:b/>
                      </w:rPr>
                    </w:pPr>
                    <w:r w:rsidRPr="00194DBA">
                      <w:rPr>
                        <w:rFonts w:ascii="Arial" w:hAnsi="Arial" w:cs="Arial"/>
                        <w:b/>
                        <w:color w:val="000000"/>
                        <w:sz w:val="22"/>
                        <w:szCs w:val="22"/>
                        <w:lang w:val="en-US"/>
                      </w:rPr>
                      <w:t>0,00</w:t>
                    </w:r>
                  </w:p>
                </w:txbxContent>
              </v:textbox>
            </v:rect>
            <v:rect id="_x0000_s1309" style="position:absolute;left:705;top:3555;width:780;height:270;mso-wrap-style:none" filled="f" stroked="f">
              <v:textbox style="mso-next-textbox:#_x0000_s1309;mso-fit-shape-to-text:t" inset="0,0,0,0">
                <w:txbxContent>
                  <w:p w:rsidR="00A7137A" w:rsidRPr="00194DBA" w:rsidRDefault="00A7137A">
                    <w:pPr>
                      <w:rPr>
                        <w:b/>
                      </w:rPr>
                    </w:pPr>
                    <w:r w:rsidRPr="00194DBA">
                      <w:rPr>
                        <w:rFonts w:ascii="Arial" w:hAnsi="Arial" w:cs="Arial"/>
                        <w:b/>
                        <w:color w:val="000000"/>
                        <w:sz w:val="22"/>
                        <w:szCs w:val="22"/>
                        <w:lang w:val="en-US"/>
                      </w:rPr>
                      <w:t>1000,00</w:t>
                    </w:r>
                  </w:p>
                </w:txbxContent>
              </v:textbox>
            </v:rect>
            <v:rect id="_x0000_s1310" style="position:absolute;left:705;top:2985;width:780;height:270;mso-wrap-style:none" filled="f" stroked="f">
              <v:textbox style="mso-next-textbox:#_x0000_s1310;mso-fit-shape-to-text:t" inset="0,0,0,0">
                <w:txbxContent>
                  <w:p w:rsidR="00A7137A" w:rsidRPr="00194DBA" w:rsidRDefault="00A7137A">
                    <w:pPr>
                      <w:rPr>
                        <w:b/>
                      </w:rPr>
                    </w:pPr>
                    <w:r w:rsidRPr="00194DBA">
                      <w:rPr>
                        <w:rFonts w:ascii="Arial" w:hAnsi="Arial" w:cs="Arial"/>
                        <w:b/>
                        <w:color w:val="000000"/>
                        <w:sz w:val="22"/>
                        <w:szCs w:val="22"/>
                        <w:lang w:val="en-US"/>
                      </w:rPr>
                      <w:t>2000,00</w:t>
                    </w:r>
                  </w:p>
                </w:txbxContent>
              </v:textbox>
            </v:rect>
            <v:rect id="_x0000_s1311" style="position:absolute;left:705;top:2400;width:780;height:270;mso-wrap-style:none" filled="f" stroked="f">
              <v:textbox style="mso-next-textbox:#_x0000_s1311;mso-fit-shape-to-text:t" inset="0,0,0,0">
                <w:txbxContent>
                  <w:p w:rsidR="00A7137A" w:rsidRPr="00194DBA" w:rsidRDefault="00A7137A">
                    <w:pPr>
                      <w:rPr>
                        <w:b/>
                      </w:rPr>
                    </w:pPr>
                    <w:r w:rsidRPr="00194DBA">
                      <w:rPr>
                        <w:rFonts w:ascii="Arial" w:hAnsi="Arial" w:cs="Arial"/>
                        <w:b/>
                        <w:color w:val="000000"/>
                        <w:sz w:val="22"/>
                        <w:szCs w:val="22"/>
                        <w:lang w:val="en-US"/>
                      </w:rPr>
                      <w:t>3000,00</w:t>
                    </w:r>
                  </w:p>
                </w:txbxContent>
              </v:textbox>
            </v:rect>
            <v:rect id="_x0000_s1312" style="position:absolute;left:705;top:1830;width:780;height:270;mso-wrap-style:none" filled="f" stroked="f">
              <v:textbox style="mso-next-textbox:#_x0000_s1312;mso-fit-shape-to-text:t" inset="0,0,0,0">
                <w:txbxContent>
                  <w:p w:rsidR="00A7137A" w:rsidRPr="00194DBA" w:rsidRDefault="00A7137A">
                    <w:pPr>
                      <w:rPr>
                        <w:b/>
                      </w:rPr>
                    </w:pPr>
                    <w:r w:rsidRPr="00194DBA">
                      <w:rPr>
                        <w:rFonts w:ascii="Arial" w:hAnsi="Arial" w:cs="Arial"/>
                        <w:b/>
                        <w:color w:val="000000"/>
                        <w:sz w:val="22"/>
                        <w:szCs w:val="22"/>
                        <w:lang w:val="en-US"/>
                      </w:rPr>
                      <w:t>4000,00</w:t>
                    </w:r>
                  </w:p>
                </w:txbxContent>
              </v:textbox>
            </v:rect>
            <v:rect id="_x0000_s1313" style="position:absolute;left:705;top:1260;width:780;height:270;mso-wrap-style:none" filled="f" stroked="f">
              <v:textbox style="mso-next-textbox:#_x0000_s1313;mso-fit-shape-to-text:t" inset="0,0,0,0">
                <w:txbxContent>
                  <w:p w:rsidR="00A7137A" w:rsidRPr="00194DBA" w:rsidRDefault="00A7137A">
                    <w:pPr>
                      <w:rPr>
                        <w:b/>
                      </w:rPr>
                    </w:pPr>
                    <w:r w:rsidRPr="00194DBA">
                      <w:rPr>
                        <w:rFonts w:ascii="Arial" w:hAnsi="Arial" w:cs="Arial"/>
                        <w:b/>
                        <w:color w:val="000000"/>
                        <w:sz w:val="22"/>
                        <w:szCs w:val="22"/>
                        <w:lang w:val="en-US"/>
                      </w:rPr>
                      <w:t>5000,00</w:t>
                    </w:r>
                  </w:p>
                </w:txbxContent>
              </v:textbox>
            </v:rect>
            <v:rect id="_x0000_s1314" style="position:absolute;left:1800;top:4425;width:480;height:270;mso-wrap-style:none" filled="f" stroked="f">
              <v:textbox style="mso-next-textbox:#_x0000_s1314;mso-fit-shape-to-text:t" inset="0,0,0,0">
                <w:txbxContent>
                  <w:p w:rsidR="00A7137A" w:rsidRPr="00194DBA" w:rsidRDefault="00A7137A">
                    <w:pPr>
                      <w:rPr>
                        <w:b/>
                      </w:rPr>
                    </w:pPr>
                    <w:r w:rsidRPr="00194DBA">
                      <w:rPr>
                        <w:rFonts w:ascii="Arial" w:hAnsi="Arial" w:cs="Arial"/>
                        <w:b/>
                        <w:color w:val="000000"/>
                        <w:sz w:val="22"/>
                        <w:szCs w:val="22"/>
                        <w:lang w:val="en-US"/>
                      </w:rPr>
                      <w:t>2000</w:t>
                    </w:r>
                  </w:p>
                </w:txbxContent>
              </v:textbox>
            </v:rect>
            <v:rect id="_x0000_s1315" style="position:absolute;left:2625;top:4425;width:480;height:270;mso-wrap-style:none" filled="f" stroked="f">
              <v:textbox style="mso-next-textbox:#_x0000_s1315;mso-fit-shape-to-text:t" inset="0,0,0,0">
                <w:txbxContent>
                  <w:p w:rsidR="00A7137A" w:rsidRDefault="00A7137A">
                    <w:r w:rsidRPr="00194DBA">
                      <w:rPr>
                        <w:rFonts w:ascii="Arial" w:hAnsi="Arial" w:cs="Arial"/>
                        <w:b/>
                        <w:color w:val="000000"/>
                        <w:sz w:val="22"/>
                        <w:szCs w:val="22"/>
                        <w:lang w:val="en-US"/>
                      </w:rPr>
                      <w:t>2001</w:t>
                    </w:r>
                  </w:p>
                </w:txbxContent>
              </v:textbox>
            </v:rect>
            <v:rect id="_x0000_s1316" style="position:absolute;left:3435;top:4425;width:480;height:270;mso-wrap-style:none" filled="f" stroked="f">
              <v:textbox style="mso-next-textbox:#_x0000_s1316;mso-fit-shape-to-text:t" inset="0,0,0,0">
                <w:txbxContent>
                  <w:p w:rsidR="00A7137A" w:rsidRPr="00194DBA" w:rsidRDefault="00A7137A">
                    <w:pPr>
                      <w:rPr>
                        <w:b/>
                      </w:rPr>
                    </w:pPr>
                    <w:r w:rsidRPr="00194DBA">
                      <w:rPr>
                        <w:rFonts w:ascii="Arial" w:hAnsi="Arial" w:cs="Arial"/>
                        <w:b/>
                        <w:color w:val="000000"/>
                        <w:sz w:val="22"/>
                        <w:szCs w:val="22"/>
                        <w:lang w:val="en-US"/>
                      </w:rPr>
                      <w:t>2002</w:t>
                    </w:r>
                  </w:p>
                </w:txbxContent>
              </v:textbox>
            </v:rect>
            <v:rect id="_x0000_s1317" style="position:absolute;left:4260;top:4425;width:480;height:270;mso-wrap-style:none" filled="f" stroked="f">
              <v:textbox style="mso-next-textbox:#_x0000_s1317;mso-fit-shape-to-text:t" inset="0,0,0,0">
                <w:txbxContent>
                  <w:p w:rsidR="00A7137A" w:rsidRPr="00194DBA" w:rsidRDefault="00A7137A">
                    <w:pPr>
                      <w:rPr>
                        <w:b/>
                      </w:rPr>
                    </w:pPr>
                    <w:r w:rsidRPr="00194DBA">
                      <w:rPr>
                        <w:rFonts w:ascii="Arial" w:hAnsi="Arial" w:cs="Arial"/>
                        <w:b/>
                        <w:color w:val="000000"/>
                        <w:sz w:val="22"/>
                        <w:szCs w:val="22"/>
                        <w:lang w:val="en-US"/>
                      </w:rPr>
                      <w:t>2003</w:t>
                    </w:r>
                  </w:p>
                </w:txbxContent>
              </v:textbox>
            </v:rect>
            <v:rect id="_x0000_s1318" style="position:absolute;left:5085;top:4425;width:480;height:270;mso-wrap-style:none" filled="f" stroked="f">
              <v:textbox style="mso-next-textbox:#_x0000_s1318;mso-fit-shape-to-text:t" inset="0,0,0,0">
                <w:txbxContent>
                  <w:p w:rsidR="00A7137A" w:rsidRPr="00194DBA" w:rsidRDefault="00A7137A">
                    <w:pPr>
                      <w:rPr>
                        <w:b/>
                      </w:rPr>
                    </w:pPr>
                    <w:r w:rsidRPr="00194DBA">
                      <w:rPr>
                        <w:rFonts w:ascii="Arial" w:hAnsi="Arial" w:cs="Arial"/>
                        <w:b/>
                        <w:color w:val="000000"/>
                        <w:sz w:val="22"/>
                        <w:szCs w:val="22"/>
                        <w:lang w:val="en-US"/>
                      </w:rPr>
                      <w:t>2004</w:t>
                    </w:r>
                  </w:p>
                </w:txbxContent>
              </v:textbox>
            </v:rect>
            <v:rect id="_x0000_s1319" style="position:absolute;left:5895;top:4425;width:480;height:270;mso-wrap-style:none" filled="f" stroked="f">
              <v:textbox style="mso-next-textbox:#_x0000_s1319;mso-fit-shape-to-text:t" inset="0,0,0,0">
                <w:txbxContent>
                  <w:p w:rsidR="00A7137A" w:rsidRPr="00194DBA" w:rsidRDefault="00A7137A">
                    <w:pPr>
                      <w:rPr>
                        <w:b/>
                      </w:rPr>
                    </w:pPr>
                    <w:r w:rsidRPr="00194DBA">
                      <w:rPr>
                        <w:rFonts w:ascii="Arial" w:hAnsi="Arial" w:cs="Arial"/>
                        <w:b/>
                        <w:color w:val="000000"/>
                        <w:sz w:val="22"/>
                        <w:szCs w:val="22"/>
                        <w:lang w:val="en-US"/>
                      </w:rPr>
                      <w:t>2005</w:t>
                    </w:r>
                  </w:p>
                </w:txbxContent>
              </v:textbox>
            </v:rect>
            <v:rect id="_x0000_s1320" style="position:absolute;left:6720;top:4425;width:480;height:270;mso-wrap-style:none" filled="f" stroked="f">
              <v:textbox style="mso-next-textbox:#_x0000_s1320;mso-fit-shape-to-text:t" inset="0,0,0,0">
                <w:txbxContent>
                  <w:p w:rsidR="00A7137A" w:rsidRPr="00194DBA" w:rsidRDefault="00A7137A">
                    <w:pPr>
                      <w:rPr>
                        <w:b/>
                      </w:rPr>
                    </w:pPr>
                    <w:r w:rsidRPr="00194DBA">
                      <w:rPr>
                        <w:rFonts w:ascii="Arial" w:hAnsi="Arial" w:cs="Arial"/>
                        <w:b/>
                        <w:color w:val="000000"/>
                        <w:sz w:val="22"/>
                        <w:szCs w:val="22"/>
                        <w:lang w:val="en-US"/>
                      </w:rPr>
                      <w:t>2006</w:t>
                    </w:r>
                  </w:p>
                </w:txbxContent>
              </v:textbox>
            </v:rect>
            <v:rect id="_x0000_s1321" style="position:absolute;left:4215;top:5055;width:615;height:270;mso-wrap-style:none" filled="f" stroked="f">
              <v:textbox style="mso-next-textbox:#_x0000_s1321;mso-fit-shape-to-text:t" inset="0,0,0,0">
                <w:txbxContent>
                  <w:p w:rsidR="00A7137A" w:rsidRDefault="00A7137A">
                    <w:r>
                      <w:rPr>
                        <w:rFonts w:ascii="Arial" w:hAnsi="Arial" w:cs="Arial"/>
                        <w:b/>
                        <w:bCs/>
                        <w:color w:val="000000"/>
                        <w:sz w:val="22"/>
                        <w:szCs w:val="22"/>
                        <w:lang w:val="en-US"/>
                      </w:rPr>
                      <w:t>Годы</w:t>
                    </w:r>
                  </w:p>
                </w:txbxContent>
              </v:textbox>
            </v:rect>
            <v:rect id="_x0000_s1322" style="position:absolute;left:-70;top:2827;width:975;height:270;rotation:270;mso-wrap-style:none" filled="f" stroked="f">
              <v:textbox style="layout-flow:vertical;mso-layout-flow-alt:bottom-to-top;mso-next-textbox:#_x0000_s1322;mso-fit-shape-to-text:t" inset="0,0,0,0">
                <w:txbxContent>
                  <w:p w:rsidR="00A7137A" w:rsidRDefault="00A7137A">
                    <w:r>
                      <w:rPr>
                        <w:rFonts w:ascii="Arial" w:hAnsi="Arial" w:cs="Arial"/>
                        <w:b/>
                        <w:bCs/>
                        <w:color w:val="000000"/>
                        <w:sz w:val="22"/>
                        <w:szCs w:val="22"/>
                        <w:lang w:val="en-US"/>
                      </w:rPr>
                      <w:t>Млн.руб.</w:t>
                    </w:r>
                  </w:p>
                </w:txbxContent>
              </v:textbox>
            </v:rect>
            <v:rect id="_x0000_s1323" style="position:absolute;left:75;top:75;width:7425;height:5445" filled="f" strokeweight="0"/>
            <w10:wrap type="none"/>
            <w10:anchorlock/>
          </v:group>
        </w:pict>
      </w:r>
    </w:p>
    <w:p w:rsidR="00671A71" w:rsidRPr="00A7137A" w:rsidRDefault="00671A71" w:rsidP="00A7137A">
      <w:pPr>
        <w:spacing w:line="360" w:lineRule="auto"/>
        <w:ind w:firstLine="709"/>
        <w:jc w:val="both"/>
        <w:rPr>
          <w:sz w:val="28"/>
          <w:szCs w:val="28"/>
        </w:rPr>
      </w:pPr>
    </w:p>
    <w:p w:rsidR="00671A71" w:rsidRPr="00A7137A" w:rsidRDefault="00671A71" w:rsidP="00A7137A">
      <w:pPr>
        <w:shd w:val="clear" w:color="auto" w:fill="FFFFFF"/>
        <w:spacing w:line="360" w:lineRule="auto"/>
        <w:ind w:firstLine="709"/>
        <w:jc w:val="both"/>
        <w:rPr>
          <w:sz w:val="28"/>
          <w:szCs w:val="28"/>
        </w:rPr>
      </w:pPr>
      <w:r w:rsidRPr="00A7137A">
        <w:rPr>
          <w:sz w:val="28"/>
          <w:szCs w:val="28"/>
        </w:rPr>
        <w:t>Рисунок 7 – Графическое представление распределения по годам чистой текущей стоимости.</w:t>
      </w:r>
    </w:p>
    <w:p w:rsidR="00630729" w:rsidRPr="00A7137A" w:rsidRDefault="00630729" w:rsidP="00A7137A">
      <w:pPr>
        <w:shd w:val="clear" w:color="auto" w:fill="FFFFFF"/>
        <w:spacing w:line="360" w:lineRule="auto"/>
        <w:ind w:firstLine="709"/>
        <w:jc w:val="both"/>
        <w:rPr>
          <w:sz w:val="28"/>
          <w:szCs w:val="28"/>
        </w:rPr>
      </w:pPr>
      <w:r w:rsidRPr="00A7137A">
        <w:rPr>
          <w:sz w:val="28"/>
          <w:szCs w:val="28"/>
        </w:rPr>
        <w:t>На основании полученных результатов рассчитываем показатели экономической эффективности и сводим их в таблицу 26, а также графически отображаем срок окупаемости в зависимости от выбранного варианта финансирования инвестиционного проекта.</w:t>
      </w:r>
    </w:p>
    <w:p w:rsidR="00A46775" w:rsidRPr="00A7137A" w:rsidRDefault="00A46775" w:rsidP="00A7137A">
      <w:pPr>
        <w:shd w:val="clear" w:color="auto" w:fill="FFFFFF"/>
        <w:spacing w:line="360" w:lineRule="auto"/>
        <w:ind w:firstLine="709"/>
        <w:jc w:val="both"/>
        <w:rPr>
          <w:sz w:val="28"/>
          <w:szCs w:val="28"/>
        </w:rPr>
      </w:pPr>
    </w:p>
    <w:tbl>
      <w:tblPr>
        <w:tblW w:w="5640" w:type="dxa"/>
        <w:jc w:val="center"/>
        <w:tblLook w:val="0000" w:firstRow="0" w:lastRow="0" w:firstColumn="0" w:lastColumn="0" w:noHBand="0" w:noVBand="0"/>
      </w:tblPr>
      <w:tblGrid>
        <w:gridCol w:w="3600"/>
        <w:gridCol w:w="1266"/>
        <w:gridCol w:w="1266"/>
      </w:tblGrid>
      <w:tr w:rsidR="000F4C7B" w:rsidRPr="00A7137A">
        <w:trPr>
          <w:trHeight w:val="270"/>
          <w:jc w:val="center"/>
        </w:trPr>
        <w:tc>
          <w:tcPr>
            <w:tcW w:w="3600" w:type="dxa"/>
            <w:tcBorders>
              <w:top w:val="single" w:sz="8" w:space="0" w:color="auto"/>
              <w:left w:val="single" w:sz="8" w:space="0" w:color="auto"/>
              <w:bottom w:val="single" w:sz="8" w:space="0" w:color="auto"/>
              <w:right w:val="nil"/>
            </w:tcBorders>
            <w:noWrap/>
            <w:vAlign w:val="bottom"/>
          </w:tcPr>
          <w:p w:rsidR="000F4C7B" w:rsidRPr="00A7137A" w:rsidRDefault="000F4C7B" w:rsidP="00A7137A">
            <w:pPr>
              <w:spacing w:line="360" w:lineRule="auto"/>
              <w:ind w:firstLine="709"/>
              <w:jc w:val="both"/>
              <w:rPr>
                <w:rFonts w:cs="Arial CYR"/>
                <w:sz w:val="28"/>
                <w:szCs w:val="18"/>
              </w:rPr>
            </w:pPr>
            <w:r w:rsidRPr="00A7137A">
              <w:rPr>
                <w:rFonts w:cs="Arial CYR"/>
                <w:sz w:val="28"/>
                <w:szCs w:val="18"/>
              </w:rPr>
              <w:t>Наименование показателя</w:t>
            </w:r>
          </w:p>
        </w:tc>
        <w:tc>
          <w:tcPr>
            <w:tcW w:w="1020" w:type="dxa"/>
            <w:tcBorders>
              <w:top w:val="single" w:sz="4" w:space="0" w:color="auto"/>
              <w:left w:val="single" w:sz="4" w:space="0" w:color="auto"/>
              <w:bottom w:val="single" w:sz="4" w:space="0" w:color="auto"/>
              <w:right w:val="single" w:sz="4" w:space="0" w:color="auto"/>
            </w:tcBorders>
            <w:noWrap/>
            <w:vAlign w:val="bottom"/>
          </w:tcPr>
          <w:p w:rsidR="000F4C7B" w:rsidRPr="00A7137A" w:rsidRDefault="000F4C7B" w:rsidP="00A7137A">
            <w:pPr>
              <w:spacing w:line="360" w:lineRule="auto"/>
              <w:ind w:firstLine="709"/>
              <w:jc w:val="both"/>
              <w:rPr>
                <w:rFonts w:cs="Arial CYR"/>
                <w:sz w:val="28"/>
                <w:szCs w:val="20"/>
              </w:rPr>
            </w:pPr>
            <w:r w:rsidRPr="00A7137A">
              <w:rPr>
                <w:rFonts w:cs="Arial CYR"/>
                <w:sz w:val="28"/>
                <w:szCs w:val="20"/>
              </w:rPr>
              <w:t>Вариант 1</w:t>
            </w:r>
          </w:p>
        </w:tc>
        <w:tc>
          <w:tcPr>
            <w:tcW w:w="1020" w:type="dxa"/>
            <w:tcBorders>
              <w:top w:val="single" w:sz="4" w:space="0" w:color="auto"/>
              <w:left w:val="nil"/>
              <w:bottom w:val="single" w:sz="4" w:space="0" w:color="auto"/>
              <w:right w:val="single" w:sz="4" w:space="0" w:color="auto"/>
            </w:tcBorders>
            <w:noWrap/>
            <w:vAlign w:val="bottom"/>
          </w:tcPr>
          <w:p w:rsidR="000F4C7B" w:rsidRPr="00A7137A" w:rsidRDefault="000F4C7B" w:rsidP="00A7137A">
            <w:pPr>
              <w:spacing w:line="360" w:lineRule="auto"/>
              <w:ind w:firstLine="709"/>
              <w:jc w:val="both"/>
              <w:rPr>
                <w:rFonts w:cs="Arial CYR"/>
                <w:sz w:val="28"/>
                <w:szCs w:val="20"/>
              </w:rPr>
            </w:pPr>
            <w:r w:rsidRPr="00A7137A">
              <w:rPr>
                <w:rFonts w:cs="Arial CYR"/>
                <w:sz w:val="28"/>
                <w:szCs w:val="20"/>
              </w:rPr>
              <w:t>Вариант 2</w:t>
            </w:r>
          </w:p>
        </w:tc>
      </w:tr>
      <w:tr w:rsidR="000F4C7B" w:rsidRPr="00A7137A">
        <w:trPr>
          <w:trHeight w:val="255"/>
          <w:jc w:val="center"/>
        </w:trPr>
        <w:tc>
          <w:tcPr>
            <w:tcW w:w="3600" w:type="dxa"/>
            <w:tcBorders>
              <w:top w:val="nil"/>
              <w:left w:val="single" w:sz="8" w:space="0" w:color="auto"/>
              <w:bottom w:val="single" w:sz="4" w:space="0" w:color="auto"/>
              <w:right w:val="nil"/>
            </w:tcBorders>
            <w:noWrap/>
            <w:vAlign w:val="bottom"/>
          </w:tcPr>
          <w:p w:rsidR="000F4C7B" w:rsidRPr="00A7137A" w:rsidRDefault="000F4C7B" w:rsidP="00A7137A">
            <w:pPr>
              <w:spacing w:line="360" w:lineRule="auto"/>
              <w:ind w:firstLine="709"/>
              <w:jc w:val="both"/>
              <w:rPr>
                <w:rFonts w:cs="Arial CYR"/>
                <w:sz w:val="28"/>
                <w:szCs w:val="20"/>
              </w:rPr>
            </w:pPr>
            <w:r w:rsidRPr="00A7137A">
              <w:rPr>
                <w:rFonts w:cs="Arial CYR"/>
                <w:sz w:val="28"/>
                <w:szCs w:val="20"/>
              </w:rPr>
              <w:t>NPV</w:t>
            </w:r>
          </w:p>
        </w:tc>
        <w:tc>
          <w:tcPr>
            <w:tcW w:w="1020" w:type="dxa"/>
            <w:tcBorders>
              <w:top w:val="nil"/>
              <w:left w:val="single" w:sz="4" w:space="0" w:color="auto"/>
              <w:bottom w:val="single" w:sz="4" w:space="0" w:color="auto"/>
              <w:right w:val="single" w:sz="4" w:space="0" w:color="auto"/>
            </w:tcBorders>
            <w:noWrap/>
            <w:vAlign w:val="bottom"/>
          </w:tcPr>
          <w:p w:rsidR="000F4C7B" w:rsidRPr="00A7137A" w:rsidRDefault="000F4C7B" w:rsidP="00A7137A">
            <w:pPr>
              <w:spacing w:line="360" w:lineRule="auto"/>
              <w:ind w:firstLine="709"/>
              <w:jc w:val="both"/>
              <w:rPr>
                <w:rFonts w:cs="Arial CYR"/>
                <w:sz w:val="28"/>
                <w:szCs w:val="20"/>
              </w:rPr>
            </w:pPr>
            <w:r w:rsidRPr="00A7137A">
              <w:rPr>
                <w:rFonts w:cs="Arial CYR"/>
                <w:sz w:val="28"/>
                <w:szCs w:val="20"/>
              </w:rPr>
              <w:t>16107,32</w:t>
            </w:r>
          </w:p>
        </w:tc>
        <w:tc>
          <w:tcPr>
            <w:tcW w:w="1020" w:type="dxa"/>
            <w:tcBorders>
              <w:top w:val="nil"/>
              <w:left w:val="nil"/>
              <w:bottom w:val="single" w:sz="4" w:space="0" w:color="auto"/>
              <w:right w:val="single" w:sz="4" w:space="0" w:color="auto"/>
            </w:tcBorders>
            <w:noWrap/>
            <w:vAlign w:val="bottom"/>
          </w:tcPr>
          <w:p w:rsidR="000F4C7B" w:rsidRPr="00A7137A" w:rsidRDefault="000F4C7B" w:rsidP="00A7137A">
            <w:pPr>
              <w:spacing w:line="360" w:lineRule="auto"/>
              <w:ind w:firstLine="709"/>
              <w:jc w:val="both"/>
              <w:rPr>
                <w:rFonts w:cs="Arial CYR"/>
                <w:sz w:val="28"/>
                <w:szCs w:val="20"/>
              </w:rPr>
            </w:pPr>
            <w:r w:rsidRPr="00A7137A">
              <w:rPr>
                <w:rFonts w:cs="Arial CYR"/>
                <w:sz w:val="28"/>
                <w:szCs w:val="20"/>
              </w:rPr>
              <w:t>12010,73</w:t>
            </w:r>
          </w:p>
        </w:tc>
      </w:tr>
      <w:tr w:rsidR="000F4C7B" w:rsidRPr="00A7137A">
        <w:trPr>
          <w:trHeight w:val="255"/>
          <w:jc w:val="center"/>
        </w:trPr>
        <w:tc>
          <w:tcPr>
            <w:tcW w:w="3600" w:type="dxa"/>
            <w:tcBorders>
              <w:top w:val="nil"/>
              <w:left w:val="single" w:sz="8" w:space="0" w:color="auto"/>
              <w:bottom w:val="single" w:sz="4" w:space="0" w:color="auto"/>
              <w:right w:val="nil"/>
            </w:tcBorders>
            <w:noWrap/>
            <w:vAlign w:val="bottom"/>
          </w:tcPr>
          <w:p w:rsidR="000F4C7B" w:rsidRPr="00A7137A" w:rsidRDefault="000F4C7B" w:rsidP="00A7137A">
            <w:pPr>
              <w:spacing w:line="360" w:lineRule="auto"/>
              <w:ind w:firstLine="709"/>
              <w:jc w:val="both"/>
              <w:rPr>
                <w:rFonts w:cs="Arial CYR"/>
                <w:sz w:val="28"/>
                <w:szCs w:val="20"/>
              </w:rPr>
            </w:pPr>
            <w:r w:rsidRPr="00A7137A">
              <w:rPr>
                <w:rFonts w:cs="Arial CYR"/>
                <w:sz w:val="28"/>
                <w:szCs w:val="20"/>
              </w:rPr>
              <w:t>PB</w:t>
            </w:r>
          </w:p>
        </w:tc>
        <w:tc>
          <w:tcPr>
            <w:tcW w:w="1020" w:type="dxa"/>
            <w:tcBorders>
              <w:top w:val="nil"/>
              <w:left w:val="single" w:sz="4" w:space="0" w:color="auto"/>
              <w:bottom w:val="single" w:sz="4" w:space="0" w:color="auto"/>
              <w:right w:val="single" w:sz="4" w:space="0" w:color="auto"/>
            </w:tcBorders>
            <w:noWrap/>
            <w:vAlign w:val="bottom"/>
          </w:tcPr>
          <w:p w:rsidR="000F4C7B" w:rsidRPr="00A7137A" w:rsidRDefault="000F4C7B" w:rsidP="00A7137A">
            <w:pPr>
              <w:spacing w:line="360" w:lineRule="auto"/>
              <w:ind w:firstLine="709"/>
              <w:jc w:val="both"/>
              <w:rPr>
                <w:rFonts w:cs="Arial CYR"/>
                <w:sz w:val="28"/>
                <w:szCs w:val="20"/>
              </w:rPr>
            </w:pPr>
            <w:r w:rsidRPr="00A7137A">
              <w:rPr>
                <w:rFonts w:cs="Arial CYR"/>
                <w:sz w:val="28"/>
                <w:szCs w:val="20"/>
              </w:rPr>
              <w:t>4 года</w:t>
            </w:r>
          </w:p>
        </w:tc>
        <w:tc>
          <w:tcPr>
            <w:tcW w:w="1020" w:type="dxa"/>
            <w:tcBorders>
              <w:top w:val="nil"/>
              <w:left w:val="nil"/>
              <w:bottom w:val="single" w:sz="4" w:space="0" w:color="auto"/>
              <w:right w:val="single" w:sz="4" w:space="0" w:color="auto"/>
            </w:tcBorders>
            <w:noWrap/>
            <w:vAlign w:val="bottom"/>
          </w:tcPr>
          <w:p w:rsidR="000F4C7B" w:rsidRPr="00A7137A" w:rsidRDefault="006B7480" w:rsidP="00A7137A">
            <w:pPr>
              <w:spacing w:line="360" w:lineRule="auto"/>
              <w:ind w:firstLine="709"/>
              <w:jc w:val="both"/>
              <w:rPr>
                <w:rFonts w:cs="Arial CYR"/>
                <w:sz w:val="28"/>
                <w:szCs w:val="20"/>
              </w:rPr>
            </w:pPr>
            <w:r w:rsidRPr="00A7137A">
              <w:rPr>
                <w:rFonts w:cs="Arial CYR"/>
                <w:sz w:val="28"/>
                <w:szCs w:val="20"/>
              </w:rPr>
              <w:t>4</w:t>
            </w:r>
            <w:r w:rsidR="000F4C7B" w:rsidRPr="00A7137A">
              <w:rPr>
                <w:rFonts w:cs="Arial CYR"/>
                <w:sz w:val="28"/>
                <w:szCs w:val="20"/>
              </w:rPr>
              <w:t xml:space="preserve"> года</w:t>
            </w:r>
          </w:p>
        </w:tc>
      </w:tr>
      <w:tr w:rsidR="000F4C7B" w:rsidRPr="00A7137A">
        <w:trPr>
          <w:trHeight w:val="270"/>
          <w:jc w:val="center"/>
        </w:trPr>
        <w:tc>
          <w:tcPr>
            <w:tcW w:w="3600" w:type="dxa"/>
            <w:tcBorders>
              <w:top w:val="nil"/>
              <w:left w:val="single" w:sz="8" w:space="0" w:color="auto"/>
              <w:bottom w:val="single" w:sz="8" w:space="0" w:color="auto"/>
              <w:right w:val="nil"/>
            </w:tcBorders>
            <w:noWrap/>
            <w:vAlign w:val="bottom"/>
          </w:tcPr>
          <w:p w:rsidR="000F4C7B" w:rsidRPr="00A7137A" w:rsidRDefault="000F4C7B" w:rsidP="00A7137A">
            <w:pPr>
              <w:spacing w:line="360" w:lineRule="auto"/>
              <w:ind w:firstLine="709"/>
              <w:jc w:val="both"/>
              <w:rPr>
                <w:rFonts w:cs="Arial CYR"/>
                <w:sz w:val="28"/>
                <w:szCs w:val="20"/>
              </w:rPr>
            </w:pPr>
            <w:r w:rsidRPr="00A7137A">
              <w:rPr>
                <w:rFonts w:cs="Arial CYR"/>
                <w:sz w:val="28"/>
                <w:szCs w:val="20"/>
              </w:rPr>
              <w:t>PI</w:t>
            </w:r>
          </w:p>
        </w:tc>
        <w:tc>
          <w:tcPr>
            <w:tcW w:w="1020" w:type="dxa"/>
            <w:tcBorders>
              <w:top w:val="nil"/>
              <w:left w:val="single" w:sz="4" w:space="0" w:color="auto"/>
              <w:bottom w:val="single" w:sz="4" w:space="0" w:color="auto"/>
              <w:right w:val="single" w:sz="4" w:space="0" w:color="auto"/>
            </w:tcBorders>
            <w:noWrap/>
            <w:vAlign w:val="bottom"/>
          </w:tcPr>
          <w:p w:rsidR="000F4C7B" w:rsidRPr="00A7137A" w:rsidRDefault="000F4C7B" w:rsidP="00A7137A">
            <w:pPr>
              <w:spacing w:line="360" w:lineRule="auto"/>
              <w:ind w:firstLine="709"/>
              <w:jc w:val="both"/>
              <w:rPr>
                <w:rFonts w:cs="Arial CYR"/>
                <w:sz w:val="28"/>
                <w:szCs w:val="20"/>
              </w:rPr>
            </w:pPr>
            <w:r w:rsidRPr="00A7137A">
              <w:rPr>
                <w:rFonts w:cs="Arial CYR"/>
                <w:sz w:val="28"/>
                <w:szCs w:val="20"/>
              </w:rPr>
              <w:t>2,38</w:t>
            </w:r>
          </w:p>
        </w:tc>
        <w:tc>
          <w:tcPr>
            <w:tcW w:w="1020" w:type="dxa"/>
            <w:tcBorders>
              <w:top w:val="nil"/>
              <w:left w:val="nil"/>
              <w:bottom w:val="single" w:sz="4" w:space="0" w:color="auto"/>
              <w:right w:val="single" w:sz="4" w:space="0" w:color="auto"/>
            </w:tcBorders>
            <w:noWrap/>
            <w:vAlign w:val="bottom"/>
          </w:tcPr>
          <w:p w:rsidR="000F4C7B" w:rsidRPr="00A7137A" w:rsidRDefault="000F4C7B" w:rsidP="00A7137A">
            <w:pPr>
              <w:spacing w:line="360" w:lineRule="auto"/>
              <w:ind w:firstLine="709"/>
              <w:jc w:val="both"/>
              <w:rPr>
                <w:rFonts w:cs="Arial CYR"/>
                <w:sz w:val="28"/>
                <w:szCs w:val="20"/>
              </w:rPr>
            </w:pPr>
            <w:r w:rsidRPr="00A7137A">
              <w:rPr>
                <w:rFonts w:cs="Arial CYR"/>
                <w:sz w:val="28"/>
                <w:szCs w:val="20"/>
              </w:rPr>
              <w:t>1,98</w:t>
            </w:r>
          </w:p>
        </w:tc>
      </w:tr>
    </w:tbl>
    <w:p w:rsidR="00A46775" w:rsidRPr="00A7137A" w:rsidRDefault="00A46775" w:rsidP="00A7137A">
      <w:pPr>
        <w:shd w:val="clear" w:color="auto" w:fill="FFFFFF"/>
        <w:spacing w:line="360" w:lineRule="auto"/>
        <w:ind w:firstLine="709"/>
        <w:jc w:val="both"/>
        <w:rPr>
          <w:sz w:val="28"/>
          <w:szCs w:val="28"/>
        </w:rPr>
      </w:pPr>
    </w:p>
    <w:p w:rsidR="00630729" w:rsidRPr="00A7137A" w:rsidRDefault="00630729" w:rsidP="00A7137A">
      <w:pPr>
        <w:shd w:val="clear" w:color="auto" w:fill="FFFFFF"/>
        <w:spacing w:line="360" w:lineRule="auto"/>
        <w:ind w:firstLine="709"/>
        <w:jc w:val="both"/>
        <w:rPr>
          <w:sz w:val="28"/>
          <w:szCs w:val="28"/>
        </w:rPr>
      </w:pPr>
      <w:r w:rsidRPr="00A7137A">
        <w:rPr>
          <w:sz w:val="28"/>
          <w:szCs w:val="28"/>
        </w:rPr>
        <w:t>Таблица 26 – Показатели экономической эффективности</w:t>
      </w:r>
    </w:p>
    <w:p w:rsidR="00A46775" w:rsidRPr="00A7137A" w:rsidRDefault="00A46775" w:rsidP="00A7137A">
      <w:pPr>
        <w:tabs>
          <w:tab w:val="left" w:pos="3872"/>
        </w:tabs>
        <w:spacing w:line="360" w:lineRule="auto"/>
        <w:ind w:firstLine="709"/>
        <w:jc w:val="both"/>
        <w:rPr>
          <w:sz w:val="28"/>
          <w:szCs w:val="28"/>
        </w:rPr>
      </w:pPr>
    </w:p>
    <w:p w:rsidR="00A46775" w:rsidRPr="00A7137A" w:rsidRDefault="00705636" w:rsidP="00A7137A">
      <w:pPr>
        <w:tabs>
          <w:tab w:val="left" w:pos="3872"/>
        </w:tabs>
        <w:spacing w:line="360" w:lineRule="auto"/>
        <w:ind w:firstLine="709"/>
        <w:jc w:val="both"/>
        <w:rPr>
          <w:sz w:val="28"/>
          <w:szCs w:val="28"/>
        </w:rPr>
      </w:pPr>
      <w:r>
        <w:rPr>
          <w:sz w:val="28"/>
          <w:szCs w:val="28"/>
        </w:rPr>
      </w:r>
      <w:r>
        <w:rPr>
          <w:sz w:val="28"/>
          <w:szCs w:val="28"/>
        </w:rPr>
        <w:pict>
          <v:group id="_x0000_s1324" editas="canvas" style="width:411.15pt;height:180.75pt;mso-position-horizontal-relative:char;mso-position-vertical-relative:line" coordsize="8223,3615">
            <o:lock v:ext="edit" aspectratio="t"/>
            <v:shape id="_x0000_s1325" type="#_x0000_t75" style="position:absolute;width:8223;height:3615" o:preferrelative="f">
              <v:fill o:detectmouseclick="t"/>
              <v:path o:extrusionok="t" o:connecttype="none"/>
              <o:lock v:ext="edit" text="t"/>
            </v:shape>
            <v:rect id="_x0000_s1326" style="position:absolute;left:75;top:75;width:7935;height:3465" strokeweight="0"/>
            <v:rect id="_x0000_s1327" style="position:absolute;left:1530;top:885;width:3840;height:1710" fillcolor="#0cf" stroked="f"/>
            <v:line id="_x0000_s1328" style="position:absolute" from="1530,2175" to="5370,2176" strokeweight="0"/>
            <v:line id="_x0000_s1329" style="position:absolute" from="1530,1740" to="5370,1741" strokeweight="0"/>
            <v:line id="_x0000_s1330" style="position:absolute" from="1530,1320" to="5370,1321" strokeweight="0"/>
            <v:line id="_x0000_s1331" style="position:absolute" from="1530,885" to="5370,886" strokeweight="0"/>
            <v:rect id="_x0000_s1332" style="position:absolute;left:1530;top:885;width:3840;height:1710" filled="f" strokecolor="gray"/>
            <v:line id="_x0000_s1333" style="position:absolute" from="1530,885" to="1531,2595" strokeweight="0"/>
            <v:line id="_x0000_s1334" style="position:absolute" from="1470,2595" to="1530,2596" strokeweight="0"/>
            <v:line id="_x0000_s1335" style="position:absolute" from="1470,2175" to="1530,2176" strokeweight="0"/>
            <v:line id="_x0000_s1336" style="position:absolute" from="1470,1740" to="1530,1741" strokeweight="0"/>
            <v:line id="_x0000_s1337" style="position:absolute" from="1470,1320" to="1530,1321" strokeweight="0"/>
            <v:line id="_x0000_s1338" style="position:absolute" from="1470,885" to="1530,886" strokeweight="0"/>
            <v:line id="_x0000_s1339" style="position:absolute" from="1530,2595" to="5370,2596" strokeweight="0"/>
            <v:line id="_x0000_s1340" style="position:absolute;flip:y" from="1530,2595" to="1531,2655" strokeweight="0"/>
            <v:line id="_x0000_s1341" style="position:absolute;flip:y" from="2085,2595" to="2086,2655" strokeweight="0"/>
            <v:line id="_x0000_s1342" style="position:absolute;flip:y" from="2625,2595" to="2626,2655" strokeweight="0"/>
            <v:line id="_x0000_s1343" style="position:absolute;flip:y" from="3180,2595" to="3181,2655" strokeweight="0"/>
            <v:line id="_x0000_s1344" style="position:absolute;flip:y" from="3720,2595" to="3721,2655" strokeweight="0"/>
            <v:line id="_x0000_s1345" style="position:absolute;flip:y" from="4275,2595" to="4276,2655" strokeweight="0"/>
            <v:line id="_x0000_s1346" style="position:absolute;flip:y" from="4815,2595" to="4816,2655" strokeweight="0"/>
            <v:line id="_x0000_s1347" style="position:absolute;flip:y" from="5370,2595" to="5371,2655" strokeweight="0"/>
            <v:shape id="_x0000_s1348" style="position:absolute;left:1800;top:1545;width:3300;height:510" coordsize="220,34" path="m,34l37,5,73,3,110,r37,l183,r37,e" filled="f" strokecolor="yellow" strokeweight="2.5pt">
              <v:path arrowok="t"/>
            </v:shape>
            <v:shape id="_x0000_s1349" style="position:absolute;left:1800;top:1140;width:3300;height:1455" coordsize="220,97" path="m,97r37,l73,82,110,62,147,43,183,25,220,e" filled="f" strokecolor="lime" strokeweight="2.5pt">
              <v:path arrowok="t"/>
            </v:shape>
            <v:shape id="_x0000_s1350" style="position:absolute;left:1755;top:2010;width:90;height:90" coordsize="90,90" path="m45,l90,45,45,90,,45,45,xe" fillcolor="navy" strokecolor="navy">
              <v:path arrowok="t"/>
            </v:shape>
            <v:shape id="_x0000_s1351" style="position:absolute;left:2310;top:1575;width:90;height:90" coordsize="90,90" path="m45,l90,45,45,90,,45,45,xe" fillcolor="navy" strokecolor="navy">
              <v:path arrowok="t"/>
            </v:shape>
            <v:shape id="_x0000_s1352" style="position:absolute;left:2850;top:1545;width:90;height:90" coordsize="90,90" path="m45,l90,45,45,90,,45,45,xe" fillcolor="navy" strokecolor="navy">
              <v:path arrowok="t"/>
            </v:shape>
            <v:shape id="_x0000_s1353" style="position:absolute;left:3405;top:1500;width:90;height:90" coordsize="90,90" path="m45,l90,45,45,90,,45,45,xe" fillcolor="navy" strokecolor="navy">
              <v:path arrowok="t"/>
            </v:shape>
            <v:shape id="_x0000_s1354" style="position:absolute;left:3960;top:1500;width:90;height:90" coordsize="90,90" path="m45,l90,45,45,90,,45,45,xe" fillcolor="navy" strokecolor="navy">
              <v:path arrowok="t"/>
            </v:shape>
            <v:shape id="_x0000_s1355" style="position:absolute;left:4500;top:1500;width:90;height:90" coordsize="90,90" path="m45,l90,45,45,90,,45,45,xe" fillcolor="navy" strokecolor="navy">
              <v:path arrowok="t"/>
            </v:shape>
            <v:shape id="_x0000_s1356" style="position:absolute;left:5055;top:1500;width:90;height:90" coordsize="90,90" path="m45,l90,45,45,90,,45,45,xe" fillcolor="navy" strokecolor="navy">
              <v:path arrowok="t"/>
            </v:shape>
            <v:rect id="_x0000_s1357" style="position:absolute;left:1755;top:2550;width:75;height:75" fillcolor="fuchsia" strokecolor="fuchsia"/>
            <v:rect id="_x0000_s1358" style="position:absolute;left:2310;top:2550;width:75;height:75" fillcolor="fuchsia" strokecolor="fuchsia"/>
            <v:rect id="_x0000_s1359" style="position:absolute;left:2850;top:2325;width:75;height:75" fillcolor="fuchsia" strokecolor="fuchsia"/>
            <v:rect id="_x0000_s1360" style="position:absolute;left:3405;top:2025;width:75;height:75" fillcolor="fuchsia" strokecolor="fuchsia"/>
            <v:rect id="_x0000_s1361" style="position:absolute;left:3960;top:1740;width:75;height:75" fillcolor="fuchsia" strokecolor="fuchsia"/>
            <v:rect id="_x0000_s1362" style="position:absolute;left:4500;top:1470;width:75;height:75" fillcolor="fuchsia" strokecolor="fuchsia"/>
            <v:rect id="_x0000_s1363" style="position:absolute;left:5055;top:1095;width:75;height:75" fillcolor="fuchsia" strokecolor="fuchsia"/>
            <v:rect id="_x0000_s1364" style="position:absolute;left:2355;top:210;width:3495;height:270;mso-wrap-style:none" filled="f" stroked="f">
              <v:textbox style="mso-next-textbox:#_x0000_s1364;mso-fit-shape-to-text:t" inset="0,0,0,0">
                <w:txbxContent>
                  <w:p w:rsidR="00A7137A" w:rsidRDefault="00A7137A">
                    <w:r>
                      <w:rPr>
                        <w:rFonts w:ascii="Arial" w:hAnsi="Arial" w:cs="Arial"/>
                        <w:b/>
                        <w:bCs/>
                        <w:color w:val="000000"/>
                        <w:sz w:val="22"/>
                        <w:szCs w:val="22"/>
                        <w:lang w:val="en-US"/>
                      </w:rPr>
                      <w:t>Период окупаемости, 1 вариант</w:t>
                    </w:r>
                  </w:p>
                </w:txbxContent>
              </v:textbox>
            </v:rect>
            <v:rect id="_x0000_s1365" style="position:absolute;left:1005;top:2475;width:468;height:276;mso-wrap-style:none" filled="f" stroked="f">
              <v:textbox style="mso-next-textbox:#_x0000_s1365;mso-fit-shape-to-text:t" inset="0,0,0,0">
                <w:txbxContent>
                  <w:p w:rsidR="00A7137A" w:rsidRDefault="00A7137A">
                    <w:r>
                      <w:rPr>
                        <w:rFonts w:ascii="Arial" w:hAnsi="Arial" w:cs="Arial"/>
                        <w:color w:val="000000"/>
                        <w:lang w:val="en-US"/>
                      </w:rPr>
                      <w:t>0,00</w:t>
                    </w:r>
                  </w:p>
                </w:txbxContent>
              </v:textbox>
            </v:rect>
            <v:rect id="_x0000_s1366" style="position:absolute;left:690;top:2055;width:868;height:276;mso-wrap-style:none" filled="f" stroked="f">
              <v:textbox style="mso-next-textbox:#_x0000_s1366;mso-fit-shape-to-text:t" inset="0,0,0,0">
                <w:txbxContent>
                  <w:p w:rsidR="00A7137A" w:rsidRDefault="00A7137A">
                    <w:r>
                      <w:rPr>
                        <w:rFonts w:ascii="Arial" w:hAnsi="Arial" w:cs="Arial"/>
                        <w:color w:val="000000"/>
                        <w:lang w:val="en-US"/>
                      </w:rPr>
                      <w:t>5000,00</w:t>
                    </w:r>
                  </w:p>
                </w:txbxContent>
              </v:textbox>
            </v:rect>
            <v:rect id="_x0000_s1367" style="position:absolute;left:585;top:1620;width:1002;height:276;mso-wrap-style:none" filled="f" stroked="f">
              <v:textbox style="mso-next-textbox:#_x0000_s1367;mso-fit-shape-to-text:t" inset="0,0,0,0">
                <w:txbxContent>
                  <w:p w:rsidR="00A7137A" w:rsidRDefault="00A7137A">
                    <w:r>
                      <w:rPr>
                        <w:rFonts w:ascii="Arial" w:hAnsi="Arial" w:cs="Arial"/>
                        <w:color w:val="000000"/>
                        <w:lang w:val="en-US"/>
                      </w:rPr>
                      <w:t>10000,00</w:t>
                    </w:r>
                  </w:p>
                </w:txbxContent>
              </v:textbox>
            </v:rect>
            <v:rect id="_x0000_s1368" style="position:absolute;left:585;top:1200;width:1002;height:276;mso-wrap-style:none" filled="f" stroked="f">
              <v:textbox style="mso-next-textbox:#_x0000_s1368;mso-fit-shape-to-text:t" inset="0,0,0,0">
                <w:txbxContent>
                  <w:p w:rsidR="00A7137A" w:rsidRDefault="00A7137A">
                    <w:r>
                      <w:rPr>
                        <w:rFonts w:ascii="Arial" w:hAnsi="Arial" w:cs="Arial"/>
                        <w:color w:val="000000"/>
                        <w:lang w:val="en-US"/>
                      </w:rPr>
                      <w:t>15000,00</w:t>
                    </w:r>
                  </w:p>
                </w:txbxContent>
              </v:textbox>
            </v:rect>
            <v:rect id="_x0000_s1369" style="position:absolute;left:585;top:765;width:1002;height:276;mso-wrap-style:none" filled="f" stroked="f">
              <v:textbox style="mso-next-textbox:#_x0000_s1369;mso-fit-shape-to-text:t" inset="0,0,0,0">
                <w:txbxContent>
                  <w:p w:rsidR="00A7137A" w:rsidRDefault="00A7137A">
                    <w:r>
                      <w:rPr>
                        <w:rFonts w:ascii="Arial" w:hAnsi="Arial" w:cs="Arial"/>
                        <w:color w:val="000000"/>
                        <w:lang w:val="en-US"/>
                      </w:rPr>
                      <w:t>20000,00</w:t>
                    </w:r>
                  </w:p>
                </w:txbxContent>
              </v:textbox>
            </v:rect>
            <v:rect id="_x0000_s1370" style="position:absolute;left:1590;top:2760;width:534;height:276;mso-wrap-style:none" filled="f" stroked="f">
              <v:textbox style="mso-next-textbox:#_x0000_s1370;mso-fit-shape-to-text:t" inset="0,0,0,0">
                <w:txbxContent>
                  <w:p w:rsidR="00A7137A" w:rsidRDefault="00A7137A">
                    <w:r>
                      <w:rPr>
                        <w:rFonts w:ascii="Arial" w:hAnsi="Arial" w:cs="Arial"/>
                        <w:color w:val="000000"/>
                        <w:lang w:val="en-US"/>
                      </w:rPr>
                      <w:t>2000</w:t>
                    </w:r>
                  </w:p>
                </w:txbxContent>
              </v:textbox>
            </v:rect>
            <v:rect id="_x0000_s1371" style="position:absolute;left:2145;top:2760;width:534;height:276;mso-wrap-style:none" filled="f" stroked="f">
              <v:textbox style="mso-next-textbox:#_x0000_s1371;mso-fit-shape-to-text:t" inset="0,0,0,0">
                <w:txbxContent>
                  <w:p w:rsidR="00A7137A" w:rsidRDefault="00A7137A">
                    <w:r>
                      <w:rPr>
                        <w:rFonts w:ascii="Arial" w:hAnsi="Arial" w:cs="Arial"/>
                        <w:color w:val="000000"/>
                        <w:lang w:val="en-US"/>
                      </w:rPr>
                      <w:t>2001</w:t>
                    </w:r>
                  </w:p>
                </w:txbxContent>
              </v:textbox>
            </v:rect>
            <v:rect id="_x0000_s1372" style="position:absolute;left:2685;top:2760;width:534;height:276;mso-wrap-style:none" filled="f" stroked="f">
              <v:textbox style="mso-next-textbox:#_x0000_s1372;mso-fit-shape-to-text:t" inset="0,0,0,0">
                <w:txbxContent>
                  <w:p w:rsidR="00A7137A" w:rsidRDefault="00A7137A">
                    <w:r>
                      <w:rPr>
                        <w:rFonts w:ascii="Arial" w:hAnsi="Arial" w:cs="Arial"/>
                        <w:color w:val="000000"/>
                        <w:lang w:val="en-US"/>
                      </w:rPr>
                      <w:t>2002</w:t>
                    </w:r>
                  </w:p>
                </w:txbxContent>
              </v:textbox>
            </v:rect>
            <v:rect id="_x0000_s1373" style="position:absolute;left:3240;top:2760;width:534;height:276;mso-wrap-style:none" filled="f" stroked="f">
              <v:textbox style="mso-next-textbox:#_x0000_s1373;mso-fit-shape-to-text:t" inset="0,0,0,0">
                <w:txbxContent>
                  <w:p w:rsidR="00A7137A" w:rsidRDefault="00A7137A">
                    <w:r>
                      <w:rPr>
                        <w:rFonts w:ascii="Arial" w:hAnsi="Arial" w:cs="Arial"/>
                        <w:color w:val="000000"/>
                        <w:lang w:val="en-US"/>
                      </w:rPr>
                      <w:t>2003</w:t>
                    </w:r>
                  </w:p>
                </w:txbxContent>
              </v:textbox>
            </v:rect>
            <v:rect id="_x0000_s1374" style="position:absolute;left:3795;top:2760;width:534;height:276;mso-wrap-style:none" filled="f" stroked="f">
              <v:textbox style="mso-next-textbox:#_x0000_s1374;mso-fit-shape-to-text:t" inset="0,0,0,0">
                <w:txbxContent>
                  <w:p w:rsidR="00A7137A" w:rsidRDefault="00A7137A">
                    <w:r>
                      <w:rPr>
                        <w:rFonts w:ascii="Arial" w:hAnsi="Arial" w:cs="Arial"/>
                        <w:color w:val="000000"/>
                        <w:lang w:val="en-US"/>
                      </w:rPr>
                      <w:t>2004</w:t>
                    </w:r>
                  </w:p>
                </w:txbxContent>
              </v:textbox>
            </v:rect>
            <v:rect id="_x0000_s1375" style="position:absolute;left:4335;top:2760;width:534;height:276;mso-wrap-style:none" filled="f" stroked="f">
              <v:textbox style="mso-next-textbox:#_x0000_s1375;mso-fit-shape-to-text:t" inset="0,0,0,0">
                <w:txbxContent>
                  <w:p w:rsidR="00A7137A" w:rsidRDefault="00A7137A">
                    <w:r>
                      <w:rPr>
                        <w:rFonts w:ascii="Arial" w:hAnsi="Arial" w:cs="Arial"/>
                        <w:color w:val="000000"/>
                        <w:lang w:val="en-US"/>
                      </w:rPr>
                      <w:t>2005</w:t>
                    </w:r>
                  </w:p>
                </w:txbxContent>
              </v:textbox>
            </v:rect>
            <v:rect id="_x0000_s1376" style="position:absolute;left:4890;top:2760;width:534;height:276;mso-wrap-style:none" filled="f" stroked="f">
              <v:textbox style="mso-next-textbox:#_x0000_s1376;mso-fit-shape-to-text:t" inset="0,0,0,0">
                <w:txbxContent>
                  <w:p w:rsidR="00A7137A" w:rsidRDefault="00A7137A">
                    <w:r>
                      <w:rPr>
                        <w:rFonts w:ascii="Arial" w:hAnsi="Arial" w:cs="Arial"/>
                        <w:color w:val="000000"/>
                        <w:lang w:val="en-US"/>
                      </w:rPr>
                      <w:t>2006</w:t>
                    </w:r>
                  </w:p>
                </w:txbxContent>
              </v:textbox>
            </v:rect>
            <v:rect id="_x0000_s1377" style="position:absolute;left:3240;top:3105;width:435;height:210;mso-wrap-style:none" filled="f" stroked="f">
              <v:textbox style="mso-next-textbox:#_x0000_s1377;mso-fit-shape-to-text:t" inset="0,0,0,0">
                <w:txbxContent>
                  <w:p w:rsidR="00A7137A" w:rsidRDefault="00A7137A">
                    <w:r>
                      <w:rPr>
                        <w:rFonts w:ascii="Arial" w:hAnsi="Arial" w:cs="Arial"/>
                        <w:b/>
                        <w:bCs/>
                        <w:color w:val="000000"/>
                        <w:sz w:val="16"/>
                        <w:szCs w:val="16"/>
                        <w:lang w:val="en-US"/>
                      </w:rPr>
                      <w:t>Годы</w:t>
                    </w:r>
                  </w:p>
                </w:txbxContent>
              </v:textbox>
            </v:rect>
            <v:rect id="_x0000_s1378" style="position:absolute;left:23;top:1492;width:735;height:210;rotation:270;mso-wrap-style:none" filled="f" stroked="f">
              <v:textbox style="layout-flow:vertical;mso-layout-flow-alt:bottom-to-top;mso-next-textbox:#_x0000_s1378;mso-fit-shape-to-text:t" inset="0,0,0,0">
                <w:txbxContent>
                  <w:p w:rsidR="00A7137A" w:rsidRDefault="00A7137A">
                    <w:r>
                      <w:rPr>
                        <w:rFonts w:ascii="Arial" w:hAnsi="Arial" w:cs="Arial"/>
                        <w:b/>
                        <w:bCs/>
                        <w:color w:val="000000"/>
                        <w:sz w:val="16"/>
                        <w:szCs w:val="16"/>
                        <w:lang w:val="en-US"/>
                      </w:rPr>
                      <w:t>Млн.руб.</w:t>
                    </w:r>
                  </w:p>
                </w:txbxContent>
              </v:textbox>
            </v:rect>
            <v:rect id="_x0000_s1379" style="position:absolute;left:5760;top:900;width:2160;height:1620" strokeweight="0"/>
            <v:line id="_x0000_s1380" style="position:absolute" from="5835,1110" to="6240,1111" strokecolor="yellow" strokeweight="2.5pt"/>
            <v:shape id="_x0000_s1381" style="position:absolute;left:5985;top:1065;width:90;height:90" coordsize="90,90" path="m45,l90,45,45,90,,45,45,xe" fillcolor="navy" strokecolor="navy">
              <v:path arrowok="t"/>
            </v:shape>
            <v:rect id="_x0000_s1382" style="position:absolute;left:6285;top:975;width:1230;height:240;mso-wrap-style:none" filled="f" stroked="f">
              <v:textbox style="mso-next-textbox:#_x0000_s1382;mso-fit-shape-to-text:t" inset="0,0,0,0">
                <w:txbxContent>
                  <w:p w:rsidR="00A7137A" w:rsidRPr="002B71E4" w:rsidRDefault="00A7137A">
                    <w:pPr>
                      <w:rPr>
                        <w:sz w:val="20"/>
                        <w:szCs w:val="20"/>
                      </w:rPr>
                    </w:pPr>
                    <w:r w:rsidRPr="002B71E4">
                      <w:rPr>
                        <w:rFonts w:ascii="Arial" w:hAnsi="Arial" w:cs="Arial"/>
                        <w:color w:val="000000"/>
                        <w:sz w:val="20"/>
                        <w:szCs w:val="20"/>
                        <w:lang w:val="en-US"/>
                      </w:rPr>
                      <w:t>Накопленные</w:t>
                    </w:r>
                  </w:p>
                </w:txbxContent>
              </v:textbox>
            </v:rect>
            <v:rect id="_x0000_s1383" style="position:absolute;left:6285;top:1215;width:1500;height:240;mso-wrap-style:none" filled="f" stroked="f">
              <v:textbox style="mso-next-textbox:#_x0000_s1383;mso-fit-shape-to-text:t" inset="0,0,0,0">
                <w:txbxContent>
                  <w:p w:rsidR="00A7137A" w:rsidRPr="002B71E4" w:rsidRDefault="00A7137A">
                    <w:pPr>
                      <w:rPr>
                        <w:sz w:val="20"/>
                        <w:szCs w:val="20"/>
                      </w:rPr>
                    </w:pPr>
                    <w:r w:rsidRPr="002B71E4">
                      <w:rPr>
                        <w:rFonts w:ascii="Arial" w:hAnsi="Arial" w:cs="Arial"/>
                        <w:color w:val="000000"/>
                        <w:sz w:val="20"/>
                        <w:szCs w:val="20"/>
                        <w:lang w:val="en-US"/>
                      </w:rPr>
                      <w:t>инвестиционные</w:t>
                    </w:r>
                  </w:p>
                </w:txbxContent>
              </v:textbox>
            </v:rect>
            <v:rect id="_x0000_s1384" style="position:absolute;left:6285;top:1455;width:870;height:240;mso-wrap-style:none" filled="f" stroked="f">
              <v:textbox style="mso-next-textbox:#_x0000_s1384;mso-fit-shape-to-text:t" inset="0,0,0,0">
                <w:txbxContent>
                  <w:p w:rsidR="00A7137A" w:rsidRPr="002B71E4" w:rsidRDefault="00A7137A">
                    <w:pPr>
                      <w:rPr>
                        <w:sz w:val="20"/>
                        <w:szCs w:val="20"/>
                      </w:rPr>
                    </w:pPr>
                    <w:r w:rsidRPr="002B71E4">
                      <w:rPr>
                        <w:rFonts w:ascii="Arial" w:hAnsi="Arial" w:cs="Arial"/>
                        <w:color w:val="000000"/>
                        <w:sz w:val="20"/>
                        <w:szCs w:val="20"/>
                        <w:lang w:val="en-US"/>
                      </w:rPr>
                      <w:t>издержки</w:t>
                    </w:r>
                  </w:p>
                </w:txbxContent>
              </v:textbox>
            </v:rect>
            <v:line id="_x0000_s1385" style="position:absolute" from="5835,1875" to="6240,1876" strokecolor="lime"/>
            <v:rect id="_x0000_s1386" style="position:absolute;left:5985;top:1830;width:75;height:75" fillcolor="fuchsia" strokecolor="fuchsia"/>
            <v:rect id="_x0000_s1387" style="position:absolute;left:6285;top:1740;width:1230;height:240;mso-wrap-style:none" filled="f" stroked="f">
              <v:textbox style="mso-next-textbox:#_x0000_s1387;mso-fit-shape-to-text:t" inset="0,0,0,0">
                <w:txbxContent>
                  <w:p w:rsidR="00A7137A" w:rsidRPr="002B71E4" w:rsidRDefault="00A7137A">
                    <w:pPr>
                      <w:rPr>
                        <w:sz w:val="20"/>
                        <w:szCs w:val="20"/>
                      </w:rPr>
                    </w:pPr>
                    <w:r w:rsidRPr="002B71E4">
                      <w:rPr>
                        <w:rFonts w:ascii="Arial" w:hAnsi="Arial" w:cs="Arial"/>
                        <w:color w:val="000000"/>
                        <w:sz w:val="20"/>
                        <w:szCs w:val="20"/>
                        <w:lang w:val="en-US"/>
                      </w:rPr>
                      <w:t>Накопленный</w:t>
                    </w:r>
                  </w:p>
                </w:txbxContent>
              </v:textbox>
            </v:rect>
            <v:rect id="_x0000_s1388" style="position:absolute;left:6285;top:1980;width:1605;height:240;mso-wrap-style:none" filled="f" stroked="f">
              <v:textbox style="mso-next-textbox:#_x0000_s1388;mso-fit-shape-to-text:t" inset="0,0,0,0">
                <w:txbxContent>
                  <w:p w:rsidR="00A7137A" w:rsidRPr="002B71E4" w:rsidRDefault="00A7137A">
                    <w:pPr>
                      <w:rPr>
                        <w:sz w:val="20"/>
                        <w:szCs w:val="20"/>
                      </w:rPr>
                    </w:pPr>
                    <w:r w:rsidRPr="002B71E4">
                      <w:rPr>
                        <w:rFonts w:ascii="Arial" w:hAnsi="Arial" w:cs="Arial"/>
                        <w:color w:val="000000"/>
                        <w:sz w:val="20"/>
                        <w:szCs w:val="20"/>
                        <w:lang w:val="en-US"/>
                      </w:rPr>
                      <w:t>приток денежных</w:t>
                    </w:r>
                  </w:p>
                </w:txbxContent>
              </v:textbox>
            </v:rect>
            <v:rect id="_x0000_s1389" style="position:absolute;left:6285;top:2220;width:750;height:240;mso-wrap-style:none" filled="f" stroked="f">
              <v:textbox style="mso-next-textbox:#_x0000_s1389;mso-fit-shape-to-text:t" inset="0,0,0,0">
                <w:txbxContent>
                  <w:p w:rsidR="00A7137A" w:rsidRPr="002B71E4" w:rsidRDefault="00A7137A">
                    <w:pPr>
                      <w:rPr>
                        <w:sz w:val="20"/>
                        <w:szCs w:val="20"/>
                      </w:rPr>
                    </w:pPr>
                    <w:r w:rsidRPr="002B71E4">
                      <w:rPr>
                        <w:rFonts w:ascii="Arial" w:hAnsi="Arial" w:cs="Arial"/>
                        <w:color w:val="000000"/>
                        <w:sz w:val="20"/>
                        <w:szCs w:val="20"/>
                        <w:lang w:val="en-US"/>
                      </w:rPr>
                      <w:t>средств</w:t>
                    </w:r>
                  </w:p>
                </w:txbxContent>
              </v:textbox>
            </v:rect>
            <v:rect id="_x0000_s1390" style="position:absolute;left:75;top:75;width:7935;height:3465" filled="f" strokeweight="0"/>
            <w10:wrap type="none"/>
            <w10:anchorlock/>
          </v:group>
        </w:pict>
      </w:r>
    </w:p>
    <w:p w:rsidR="00A46775" w:rsidRPr="00A7137A" w:rsidRDefault="00A46775" w:rsidP="00A7137A">
      <w:pPr>
        <w:tabs>
          <w:tab w:val="left" w:pos="3872"/>
        </w:tabs>
        <w:spacing w:line="360" w:lineRule="auto"/>
        <w:ind w:firstLine="709"/>
        <w:jc w:val="both"/>
        <w:rPr>
          <w:sz w:val="28"/>
          <w:szCs w:val="28"/>
        </w:rPr>
      </w:pPr>
    </w:p>
    <w:p w:rsidR="00A46775" w:rsidRPr="00A7137A" w:rsidRDefault="00A46775" w:rsidP="00A7137A">
      <w:pPr>
        <w:tabs>
          <w:tab w:val="left" w:pos="3872"/>
        </w:tabs>
        <w:spacing w:line="360" w:lineRule="auto"/>
        <w:ind w:firstLine="709"/>
        <w:jc w:val="both"/>
        <w:rPr>
          <w:sz w:val="28"/>
          <w:szCs w:val="28"/>
        </w:rPr>
      </w:pPr>
      <w:r w:rsidRPr="00A7137A">
        <w:rPr>
          <w:sz w:val="28"/>
          <w:szCs w:val="28"/>
        </w:rPr>
        <w:t>Рисунок 8 – Графическое представление периода окупаемости инвестиционного проекта</w:t>
      </w:r>
    </w:p>
    <w:p w:rsidR="00A46775" w:rsidRPr="00A7137A" w:rsidRDefault="00A46775" w:rsidP="00A7137A">
      <w:pPr>
        <w:tabs>
          <w:tab w:val="left" w:pos="3872"/>
        </w:tabs>
        <w:spacing w:line="360" w:lineRule="auto"/>
        <w:ind w:firstLine="709"/>
        <w:jc w:val="both"/>
        <w:rPr>
          <w:sz w:val="28"/>
          <w:szCs w:val="28"/>
        </w:rPr>
      </w:pPr>
    </w:p>
    <w:p w:rsidR="00A46775" w:rsidRPr="00A7137A" w:rsidRDefault="00705636" w:rsidP="00A7137A">
      <w:pPr>
        <w:spacing w:line="360" w:lineRule="auto"/>
        <w:ind w:firstLine="709"/>
        <w:jc w:val="both"/>
        <w:rPr>
          <w:sz w:val="28"/>
          <w:szCs w:val="28"/>
        </w:rPr>
      </w:pPr>
      <w:r>
        <w:rPr>
          <w:sz w:val="28"/>
          <w:szCs w:val="28"/>
        </w:rPr>
      </w:r>
      <w:r>
        <w:rPr>
          <w:sz w:val="28"/>
          <w:szCs w:val="28"/>
        </w:rPr>
        <w:pict>
          <v:group id="_x0000_s1391" editas="canvas" style="width:407.25pt;height:182.25pt;mso-position-horizontal-relative:char;mso-position-vertical-relative:line" coordsize="8145,3645">
            <o:lock v:ext="edit" aspectratio="t"/>
            <v:shape id="_x0000_s1392" type="#_x0000_t75" style="position:absolute;width:8145;height:3645" o:preferrelative="f">
              <v:fill o:detectmouseclick="t"/>
              <v:path o:extrusionok="t" o:connecttype="none"/>
              <o:lock v:ext="edit" text="t"/>
            </v:shape>
            <v:rect id="_x0000_s1393" style="position:absolute;left:75;top:75;width:7980;height:3495" strokeweight="0"/>
            <v:rect id="_x0000_s1394" style="position:absolute;left:1140;top:855;width:4110;height:1695" fillcolor="#0cf" stroked="f"/>
            <v:line id="_x0000_s1395" style="position:absolute" from="1140,2130" to="5250,2131" strokeweight="0"/>
            <v:line id="_x0000_s1396" style="position:absolute" from="1140,1710" to="5250,1711" strokeweight="0"/>
            <v:line id="_x0000_s1397" style="position:absolute" from="1140,1275" to="5250,1276" strokeweight="0"/>
            <v:line id="_x0000_s1398" style="position:absolute" from="1140,855" to="5250,856" strokeweight="0"/>
            <v:rect id="_x0000_s1399" style="position:absolute;left:1140;top:855;width:4110;height:1695" filled="f" strokecolor="gray"/>
            <v:line id="_x0000_s1400" style="position:absolute" from="1140,855" to="1141,2550" strokeweight="0"/>
            <v:line id="_x0000_s1401" style="position:absolute" from="1095,2550" to="1140,2551" strokeweight="0"/>
            <v:line id="_x0000_s1402" style="position:absolute" from="1095,2130" to="1140,2131" strokeweight="0"/>
            <v:line id="_x0000_s1403" style="position:absolute" from="1095,1710" to="1140,1711" strokeweight="0"/>
            <v:line id="_x0000_s1404" style="position:absolute" from="1095,1275" to="1140,1276" strokeweight="0"/>
            <v:line id="_x0000_s1405" style="position:absolute" from="1095,855" to="1140,856" strokeweight="0"/>
            <v:line id="_x0000_s1406" style="position:absolute" from="1140,2550" to="5250,2551" strokeweight="0"/>
            <v:line id="_x0000_s1407" style="position:absolute;flip:y" from="1140,2550" to="1141,2595" strokeweight="0"/>
            <v:line id="_x0000_s1408" style="position:absolute;flip:y" from="1725,2550" to="1726,2595" strokeweight="0"/>
            <v:line id="_x0000_s1409" style="position:absolute;flip:y" from="2310,2550" to="2311,2595" strokeweight="0"/>
            <v:line id="_x0000_s1410" style="position:absolute;flip:y" from="2895,2550" to="2896,2595" strokeweight="0"/>
            <v:line id="_x0000_s1411" style="position:absolute;flip:y" from="3495,2550" to="3496,2595" strokeweight="0"/>
            <v:line id="_x0000_s1412" style="position:absolute;flip:y" from="4080,2550" to="4081,2595" strokeweight="0"/>
            <v:line id="_x0000_s1413" style="position:absolute;flip:y" from="4665,2550" to="4666,2595" strokeweight="0"/>
            <v:line id="_x0000_s1414" style="position:absolute;flip:y" from="5250,2550" to="5251,2595" strokeweight="0"/>
            <v:shape id="_x0000_s1415" style="position:absolute;left:1440;top:1170;width:3510;height:1380" coordsize="234,92" path="m,92r39,l78,79,117,58,156,40,195,23,234,e" filled="f" strokecolor="#930" strokeweight="2.5pt">
              <v:path arrowok="t"/>
            </v:shape>
            <v:shape id="_x0000_s1416" style="position:absolute;left:1440;top:1590;width:3510;height:480" coordsize="234,32" path="m,32l39,5,78,2,117,r39,l195,r39,e" filled="f" strokecolor="aqua" strokeweight="2.5pt">
              <v:path arrowok="t"/>
            </v:shape>
            <v:shape id="_x0000_s1417" style="position:absolute;left:1395;top:2505;width:90;height:90" coordsize="90,90" path="m45,l90,45,45,90,,45,45,xe" fillcolor="navy" strokecolor="yellow" strokeweight="2.5pt">
              <v:path arrowok="t"/>
            </v:shape>
            <v:shape id="_x0000_s1418" style="position:absolute;left:1980;top:2505;width:90;height:90" coordsize="90,90" path="m45,l90,45,45,90,,45,45,xe" fillcolor="navy" strokecolor="yellow" strokeweight="2.5pt">
              <v:path arrowok="t"/>
            </v:shape>
            <v:shape id="_x0000_s1419" style="position:absolute;left:2565;top:2310;width:90;height:90" coordsize="90,90" path="m45,l90,45,45,90,,45,45,xe" fillcolor="navy" strokecolor="yellow" strokeweight="2.5pt">
              <v:path arrowok="t"/>
            </v:shape>
            <v:shape id="_x0000_s1420" style="position:absolute;left:3150;top:1995;width:90;height:90" coordsize="90,90" path="m45,l90,45,45,90,,45,45,xe" fillcolor="navy" strokecolor="yellow" strokeweight="2.5pt">
              <v:path arrowok="t"/>
            </v:shape>
            <v:shape id="_x0000_s1421" style="position:absolute;left:3735;top:1725;width:90;height:90" coordsize="90,90" path="m45,l90,45,45,90,,45,45,xe" fillcolor="navy" strokecolor="yellow" strokeweight="2.5pt">
              <v:path arrowok="t"/>
            </v:shape>
            <v:shape id="_x0000_s1422" style="position:absolute;left:4320;top:1470;width:90;height:90" coordsize="90,90" path="m45,l90,45,45,90,,45,45,xe" fillcolor="navy" strokecolor="yellow" strokeweight="2.5pt">
              <v:path arrowok="t"/>
            </v:shape>
            <v:shape id="_x0000_s1423" style="position:absolute;left:4905;top:1125;width:90;height:90" coordsize="90,90" path="m45,l90,45,45,90,,45,45,xe" fillcolor="navy" strokecolor="yellow" strokeweight="2.5pt">
              <v:path arrowok="t"/>
            </v:shape>
            <v:rect id="_x0000_s1424" style="position:absolute;left:1395;top:2025;width:75;height:75" fillcolor="fuchsia" strokecolor="fuchsia"/>
            <v:rect id="_x0000_s1425" style="position:absolute;left:1980;top:1620;width:75;height:75" fillcolor="fuchsia" strokecolor="fuchsia"/>
            <v:rect id="_x0000_s1426" style="position:absolute;left:2565;top:1575;width:75;height:75" fillcolor="fuchsia" strokecolor="fuchsia"/>
            <v:rect id="_x0000_s1427" style="position:absolute;left:3150;top:1545;width:75;height:75" fillcolor="fuchsia" strokecolor="fuchsia"/>
            <v:rect id="_x0000_s1428" style="position:absolute;left:3735;top:1545;width:75;height:75" fillcolor="fuchsia" strokecolor="fuchsia"/>
            <v:rect id="_x0000_s1429" style="position:absolute;left:4320;top:1545;width:75;height:75" fillcolor="fuchsia" strokecolor="fuchsia"/>
            <v:rect id="_x0000_s1430" style="position:absolute;left:4905;top:1545;width:75;height:75" fillcolor="fuchsia" strokecolor="fuchsia"/>
            <v:rect id="_x0000_s1431" style="position:absolute;left:2490;top:195;width:3840;height:285;mso-wrap-style:none" filled="f" stroked="f">
              <v:textbox style="mso-next-textbox:#_x0000_s1431;mso-fit-shape-to-text:t" inset="0,0,0,0">
                <w:txbxContent>
                  <w:p w:rsidR="00A7137A" w:rsidRDefault="00A7137A">
                    <w:r>
                      <w:rPr>
                        <w:rFonts w:ascii="Arial" w:hAnsi="Arial" w:cs="Arial"/>
                        <w:b/>
                        <w:bCs/>
                        <w:color w:val="000000"/>
                        <w:lang w:val="en-US"/>
                      </w:rPr>
                      <w:t>Период окупаемости, 2 вариант</w:t>
                    </w:r>
                  </w:p>
                </w:txbxContent>
              </v:textbox>
            </v:rect>
            <v:rect id="_x0000_s1432" style="position:absolute;left:930;top:2445;width:90;height:210;mso-wrap-style:none" filled="f" stroked="f">
              <v:textbox style="mso-next-textbox:#_x0000_s1432;mso-fit-shape-to-text:t" inset="0,0,0,0">
                <w:txbxContent>
                  <w:p w:rsidR="00A7137A" w:rsidRDefault="00A7137A">
                    <w:r>
                      <w:rPr>
                        <w:rFonts w:ascii="Arial" w:hAnsi="Arial" w:cs="Arial"/>
                        <w:color w:val="000000"/>
                        <w:sz w:val="16"/>
                        <w:szCs w:val="16"/>
                        <w:lang w:val="en-US"/>
                      </w:rPr>
                      <w:t>0</w:t>
                    </w:r>
                  </w:p>
                </w:txbxContent>
              </v:textbox>
            </v:rect>
            <v:rect id="_x0000_s1433" style="position:absolute;left:660;top:2025;width:360;height:210;mso-wrap-style:none" filled="f" stroked="f">
              <v:textbox style="mso-next-textbox:#_x0000_s1433;mso-fit-shape-to-text:t" inset="0,0,0,0">
                <w:txbxContent>
                  <w:p w:rsidR="00A7137A" w:rsidRDefault="00A7137A">
                    <w:r>
                      <w:rPr>
                        <w:rFonts w:ascii="Arial" w:hAnsi="Arial" w:cs="Arial"/>
                        <w:color w:val="000000"/>
                        <w:sz w:val="16"/>
                        <w:szCs w:val="16"/>
                        <w:lang w:val="en-US"/>
                      </w:rPr>
                      <w:t>5000</w:t>
                    </w:r>
                  </w:p>
                </w:txbxContent>
              </v:textbox>
            </v:rect>
            <v:rect id="_x0000_s1434" style="position:absolute;left:570;top:1605;width:450;height:210;mso-wrap-style:none" filled="f" stroked="f">
              <v:textbox style="mso-next-textbox:#_x0000_s1434;mso-fit-shape-to-text:t" inset="0,0,0,0">
                <w:txbxContent>
                  <w:p w:rsidR="00A7137A" w:rsidRDefault="00A7137A">
                    <w:r>
                      <w:rPr>
                        <w:rFonts w:ascii="Arial" w:hAnsi="Arial" w:cs="Arial"/>
                        <w:color w:val="000000"/>
                        <w:sz w:val="16"/>
                        <w:szCs w:val="16"/>
                        <w:lang w:val="en-US"/>
                      </w:rPr>
                      <w:t>10000</w:t>
                    </w:r>
                  </w:p>
                </w:txbxContent>
              </v:textbox>
            </v:rect>
            <v:rect id="_x0000_s1435" style="position:absolute;left:570;top:1170;width:450;height:210;mso-wrap-style:none" filled="f" stroked="f">
              <v:textbox style="mso-next-textbox:#_x0000_s1435;mso-fit-shape-to-text:t" inset="0,0,0,0">
                <w:txbxContent>
                  <w:p w:rsidR="00A7137A" w:rsidRDefault="00A7137A">
                    <w:r>
                      <w:rPr>
                        <w:rFonts w:ascii="Arial" w:hAnsi="Arial" w:cs="Arial"/>
                        <w:color w:val="000000"/>
                        <w:sz w:val="16"/>
                        <w:szCs w:val="16"/>
                        <w:lang w:val="en-US"/>
                      </w:rPr>
                      <w:t>15000</w:t>
                    </w:r>
                  </w:p>
                </w:txbxContent>
              </v:textbox>
            </v:rect>
            <v:rect id="_x0000_s1436" style="position:absolute;left:570;top:750;width:450;height:210;mso-wrap-style:none" filled="f" stroked="f">
              <v:textbox style="mso-next-textbox:#_x0000_s1436;mso-fit-shape-to-text:t" inset="0,0,0,0">
                <w:txbxContent>
                  <w:p w:rsidR="00A7137A" w:rsidRDefault="00A7137A">
                    <w:r>
                      <w:rPr>
                        <w:rFonts w:ascii="Arial" w:hAnsi="Arial" w:cs="Arial"/>
                        <w:color w:val="000000"/>
                        <w:sz w:val="16"/>
                        <w:szCs w:val="16"/>
                        <w:lang w:val="en-US"/>
                      </w:rPr>
                      <w:t>20000</w:t>
                    </w:r>
                  </w:p>
                </w:txbxContent>
              </v:textbox>
            </v:rect>
            <v:rect id="_x0000_s1437" style="position:absolute;left:1260;top:2685;width:360;height:210;mso-wrap-style:none" filled="f" stroked="f">
              <v:textbox style="mso-next-textbox:#_x0000_s1437;mso-fit-shape-to-text:t" inset="0,0,0,0">
                <w:txbxContent>
                  <w:p w:rsidR="00A7137A" w:rsidRDefault="00A7137A">
                    <w:r>
                      <w:rPr>
                        <w:rFonts w:ascii="Arial" w:hAnsi="Arial" w:cs="Arial"/>
                        <w:color w:val="000000"/>
                        <w:sz w:val="16"/>
                        <w:szCs w:val="16"/>
                        <w:lang w:val="en-US"/>
                      </w:rPr>
                      <w:t>2000</w:t>
                    </w:r>
                  </w:p>
                </w:txbxContent>
              </v:textbox>
            </v:rect>
            <v:rect id="_x0000_s1438" style="position:absolute;left:1845;top:2685;width:360;height:210;mso-wrap-style:none" filled="f" stroked="f">
              <v:textbox style="mso-next-textbox:#_x0000_s1438;mso-fit-shape-to-text:t" inset="0,0,0,0">
                <w:txbxContent>
                  <w:p w:rsidR="00A7137A" w:rsidRDefault="00A7137A">
                    <w:r>
                      <w:rPr>
                        <w:rFonts w:ascii="Arial" w:hAnsi="Arial" w:cs="Arial"/>
                        <w:color w:val="000000"/>
                        <w:sz w:val="16"/>
                        <w:szCs w:val="16"/>
                        <w:lang w:val="en-US"/>
                      </w:rPr>
                      <w:t>2001</w:t>
                    </w:r>
                  </w:p>
                </w:txbxContent>
              </v:textbox>
            </v:rect>
            <v:rect id="_x0000_s1439" style="position:absolute;left:2430;top:2685;width:360;height:210;mso-wrap-style:none" filled="f" stroked="f">
              <v:textbox style="mso-next-textbox:#_x0000_s1439;mso-fit-shape-to-text:t" inset="0,0,0,0">
                <w:txbxContent>
                  <w:p w:rsidR="00A7137A" w:rsidRDefault="00A7137A">
                    <w:r>
                      <w:rPr>
                        <w:rFonts w:ascii="Arial" w:hAnsi="Arial" w:cs="Arial"/>
                        <w:color w:val="000000"/>
                        <w:sz w:val="16"/>
                        <w:szCs w:val="16"/>
                        <w:lang w:val="en-US"/>
                      </w:rPr>
                      <w:t>2002</w:t>
                    </w:r>
                  </w:p>
                </w:txbxContent>
              </v:textbox>
            </v:rect>
            <v:rect id="_x0000_s1440" style="position:absolute;left:3015;top:2685;width:360;height:210;mso-wrap-style:none" filled="f" stroked="f">
              <v:textbox style="mso-next-textbox:#_x0000_s1440;mso-fit-shape-to-text:t" inset="0,0,0,0">
                <w:txbxContent>
                  <w:p w:rsidR="00A7137A" w:rsidRDefault="00A7137A">
                    <w:r>
                      <w:rPr>
                        <w:rFonts w:ascii="Arial" w:hAnsi="Arial" w:cs="Arial"/>
                        <w:color w:val="000000"/>
                        <w:sz w:val="16"/>
                        <w:szCs w:val="16"/>
                        <w:lang w:val="en-US"/>
                      </w:rPr>
                      <w:t>2003</w:t>
                    </w:r>
                  </w:p>
                </w:txbxContent>
              </v:textbox>
            </v:rect>
            <v:rect id="_x0000_s1441" style="position:absolute;left:3600;top:2685;width:360;height:210;mso-wrap-style:none" filled="f" stroked="f">
              <v:textbox style="mso-next-textbox:#_x0000_s1441;mso-fit-shape-to-text:t" inset="0,0,0,0">
                <w:txbxContent>
                  <w:p w:rsidR="00A7137A" w:rsidRDefault="00A7137A">
                    <w:r>
                      <w:rPr>
                        <w:rFonts w:ascii="Arial" w:hAnsi="Arial" w:cs="Arial"/>
                        <w:color w:val="000000"/>
                        <w:sz w:val="16"/>
                        <w:szCs w:val="16"/>
                        <w:lang w:val="en-US"/>
                      </w:rPr>
                      <w:t>2004</w:t>
                    </w:r>
                  </w:p>
                </w:txbxContent>
              </v:textbox>
            </v:rect>
            <v:rect id="_x0000_s1442" style="position:absolute;left:4185;top:2685;width:360;height:210;mso-wrap-style:none" filled="f" stroked="f">
              <v:textbox style="mso-next-textbox:#_x0000_s1442;mso-fit-shape-to-text:t" inset="0,0,0,0">
                <w:txbxContent>
                  <w:p w:rsidR="00A7137A" w:rsidRDefault="00A7137A">
                    <w:r>
                      <w:rPr>
                        <w:rFonts w:ascii="Arial" w:hAnsi="Arial" w:cs="Arial"/>
                        <w:color w:val="000000"/>
                        <w:sz w:val="16"/>
                        <w:szCs w:val="16"/>
                        <w:lang w:val="en-US"/>
                      </w:rPr>
                      <w:t>2005</w:t>
                    </w:r>
                  </w:p>
                </w:txbxContent>
              </v:textbox>
            </v:rect>
            <v:rect id="_x0000_s1443" style="position:absolute;left:4770;top:2685;width:360;height:210;mso-wrap-style:none" filled="f" stroked="f">
              <v:textbox style="mso-next-textbox:#_x0000_s1443;mso-fit-shape-to-text:t" inset="0,0,0,0">
                <w:txbxContent>
                  <w:p w:rsidR="00A7137A" w:rsidRDefault="00A7137A">
                    <w:r>
                      <w:rPr>
                        <w:rFonts w:ascii="Arial" w:hAnsi="Arial" w:cs="Arial"/>
                        <w:color w:val="000000"/>
                        <w:sz w:val="16"/>
                        <w:szCs w:val="16"/>
                        <w:lang w:val="en-US"/>
                      </w:rPr>
                      <w:t>2006</w:t>
                    </w:r>
                  </w:p>
                </w:txbxContent>
              </v:textbox>
            </v:rect>
            <v:rect id="_x0000_s1444" style="position:absolute;left:2985;top:3000;width:435;height:210;mso-wrap-style:none" filled="f" stroked="f">
              <v:textbox style="mso-next-textbox:#_x0000_s1444;mso-fit-shape-to-text:t" inset="0,0,0,0">
                <w:txbxContent>
                  <w:p w:rsidR="00A7137A" w:rsidRDefault="00A7137A">
                    <w:r>
                      <w:rPr>
                        <w:rFonts w:ascii="Arial" w:hAnsi="Arial" w:cs="Arial"/>
                        <w:b/>
                        <w:bCs/>
                        <w:color w:val="000000"/>
                        <w:sz w:val="16"/>
                        <w:szCs w:val="16"/>
                        <w:lang w:val="en-US"/>
                      </w:rPr>
                      <w:t>Годы</w:t>
                    </w:r>
                  </w:p>
                </w:txbxContent>
              </v:textbox>
            </v:rect>
            <v:rect id="_x0000_s1445" style="position:absolute;left:6;top:1447;width:735;height:210;rotation:270;mso-wrap-style:none" filled="f" stroked="f">
              <v:textbox style="layout-flow:vertical;mso-layout-flow-alt:bottom-to-top;mso-next-textbox:#_x0000_s1445;mso-fit-shape-to-text:t" inset="0,0,0,0">
                <w:txbxContent>
                  <w:p w:rsidR="00A7137A" w:rsidRDefault="00A7137A">
                    <w:r>
                      <w:rPr>
                        <w:rFonts w:ascii="Arial" w:hAnsi="Arial" w:cs="Arial"/>
                        <w:b/>
                        <w:bCs/>
                        <w:color w:val="000000"/>
                        <w:sz w:val="16"/>
                        <w:szCs w:val="16"/>
                        <w:lang w:val="en-US"/>
                      </w:rPr>
                      <w:t>Млн.руб.</w:t>
                    </w:r>
                  </w:p>
                </w:txbxContent>
              </v:textbox>
            </v:rect>
            <v:rect id="_x0000_s1446" style="position:absolute;left:5580;top:810;width:2430;height:1605" strokeweight="0"/>
            <v:line id="_x0000_s1447" style="position:absolute" from="5805,990" to="6210,991" strokecolor="#930" strokeweight="2.5pt"/>
            <v:shape id="_x0000_s1448" style="position:absolute;left:5955;top:945;width:90;height:90" coordsize="90,90" path="m45,l90,45,45,90,,45,45,xe" fillcolor="navy" strokecolor="yellow" strokeweight="2.5pt">
              <v:path arrowok="t"/>
            </v:shape>
            <v:rect id="_x0000_s1449" style="position:absolute;left:6255;top:885;width:1110;height:210;mso-wrap-style:none" filled="f" stroked="f">
              <v:textbox style="mso-next-textbox:#_x0000_s1449;mso-fit-shape-to-text:t" inset="0,0,0,0">
                <w:txbxContent>
                  <w:p w:rsidR="00A7137A" w:rsidRDefault="00A7137A">
                    <w:r>
                      <w:rPr>
                        <w:rFonts w:ascii="Arial" w:hAnsi="Arial" w:cs="Arial"/>
                        <w:color w:val="000000"/>
                        <w:sz w:val="16"/>
                        <w:szCs w:val="16"/>
                        <w:lang w:val="en-US"/>
                      </w:rPr>
                      <w:t>Накопленные</w:t>
                    </w:r>
                  </w:p>
                </w:txbxContent>
              </v:textbox>
            </v:rect>
            <v:rect id="_x0000_s1450" style="position:absolute;left:6255;top:1095;width:1395;height:210;mso-wrap-style:none" filled="f" stroked="f">
              <v:textbox style="mso-next-textbox:#_x0000_s1450;mso-fit-shape-to-text:t" inset="0,0,0,0">
                <w:txbxContent>
                  <w:p w:rsidR="00A7137A" w:rsidRDefault="00A7137A">
                    <w:r>
                      <w:rPr>
                        <w:rFonts w:ascii="Arial" w:hAnsi="Arial" w:cs="Arial"/>
                        <w:color w:val="000000"/>
                        <w:sz w:val="16"/>
                        <w:szCs w:val="16"/>
                        <w:lang w:val="en-US"/>
                      </w:rPr>
                      <w:t>инвестиционные</w:t>
                    </w:r>
                  </w:p>
                </w:txbxContent>
              </v:textbox>
            </v:rect>
            <v:rect id="_x0000_s1451" style="position:absolute;left:6255;top:1305;width:750;height:210;mso-wrap-style:none" filled="f" stroked="f">
              <v:textbox style="mso-next-textbox:#_x0000_s1451;mso-fit-shape-to-text:t" inset="0,0,0,0">
                <w:txbxContent>
                  <w:p w:rsidR="00A7137A" w:rsidRDefault="00A7137A">
                    <w:r>
                      <w:rPr>
                        <w:rFonts w:ascii="Arial" w:hAnsi="Arial" w:cs="Arial"/>
                        <w:color w:val="000000"/>
                        <w:sz w:val="16"/>
                        <w:szCs w:val="16"/>
                        <w:lang w:val="en-US"/>
                      </w:rPr>
                      <w:t>издержки</w:t>
                    </w:r>
                  </w:p>
                </w:txbxContent>
              </v:textbox>
            </v:rect>
            <v:line id="_x0000_s1452" style="position:absolute" from="5805,1785" to="6210,1786" strokecolor="aqua" strokeweight="2.5pt"/>
            <v:rect id="_x0000_s1453" style="position:absolute;left:5955;top:1740;width:75;height:75" fillcolor="fuchsia" strokecolor="fuchsia"/>
            <v:rect id="_x0000_s1454" style="position:absolute;left:6255;top:1680;width:1740;height:210;mso-wrap-style:none" filled="f" stroked="f">
              <v:textbox style="mso-next-textbox:#_x0000_s1454;mso-fit-shape-to-text:t" inset="0,0,0,0">
                <w:txbxContent>
                  <w:p w:rsidR="00A7137A" w:rsidRDefault="00A7137A">
                    <w:r>
                      <w:rPr>
                        <w:rFonts w:ascii="Arial" w:hAnsi="Arial" w:cs="Arial"/>
                        <w:color w:val="000000"/>
                        <w:sz w:val="16"/>
                        <w:szCs w:val="16"/>
                        <w:lang w:val="en-US"/>
                      </w:rPr>
                      <w:t>Накопленный приток</w:t>
                    </w:r>
                  </w:p>
                </w:txbxContent>
              </v:textbox>
            </v:rect>
            <v:rect id="_x0000_s1455" style="position:absolute;left:6255;top:1890;width:1470;height:210;mso-wrap-style:none" filled="f" stroked="f">
              <v:textbox style="mso-next-textbox:#_x0000_s1455;mso-fit-shape-to-text:t" inset="0,0,0,0">
                <w:txbxContent>
                  <w:p w:rsidR="00A7137A" w:rsidRDefault="00A7137A">
                    <w:r>
                      <w:rPr>
                        <w:rFonts w:ascii="Arial" w:hAnsi="Arial" w:cs="Arial"/>
                        <w:color w:val="000000"/>
                        <w:sz w:val="16"/>
                        <w:szCs w:val="16"/>
                        <w:lang w:val="en-US"/>
                      </w:rPr>
                      <w:t>денежных средств</w:t>
                    </w:r>
                  </w:p>
                </w:txbxContent>
              </v:textbox>
            </v:rect>
            <v:rect id="_x0000_s1456" style="position:absolute;left:75;top:75;width:7980;height:3495" filled="f" strokeweight="0"/>
            <w10:wrap type="none"/>
            <w10:anchorlock/>
          </v:group>
        </w:pict>
      </w:r>
    </w:p>
    <w:p w:rsidR="00A46775" w:rsidRPr="00A7137A" w:rsidRDefault="00A46775" w:rsidP="00A7137A">
      <w:pPr>
        <w:spacing w:line="360" w:lineRule="auto"/>
        <w:ind w:firstLine="709"/>
        <w:jc w:val="both"/>
        <w:rPr>
          <w:sz w:val="28"/>
          <w:szCs w:val="28"/>
        </w:rPr>
      </w:pPr>
    </w:p>
    <w:p w:rsidR="00A46775" w:rsidRPr="00A7137A" w:rsidRDefault="00A46775" w:rsidP="00A7137A">
      <w:pPr>
        <w:tabs>
          <w:tab w:val="left" w:pos="3872"/>
        </w:tabs>
        <w:spacing w:line="360" w:lineRule="auto"/>
        <w:ind w:firstLine="709"/>
        <w:jc w:val="both"/>
        <w:rPr>
          <w:sz w:val="28"/>
          <w:szCs w:val="28"/>
        </w:rPr>
      </w:pPr>
      <w:r w:rsidRPr="00A7137A">
        <w:rPr>
          <w:sz w:val="28"/>
          <w:szCs w:val="28"/>
        </w:rPr>
        <w:t>Рисунок 9 – Графическое представление периода окупаемости инвестиционного проекта</w:t>
      </w:r>
    </w:p>
    <w:p w:rsidR="00F44F3A" w:rsidRPr="00A7137A" w:rsidRDefault="00F44F3A" w:rsidP="00A7137A">
      <w:pPr>
        <w:shd w:val="clear" w:color="auto" w:fill="FFFFFF"/>
        <w:spacing w:line="360" w:lineRule="auto"/>
        <w:ind w:firstLine="709"/>
        <w:jc w:val="both"/>
        <w:rPr>
          <w:sz w:val="28"/>
          <w:szCs w:val="28"/>
        </w:rPr>
      </w:pPr>
    </w:p>
    <w:p w:rsidR="00F44F3A" w:rsidRPr="00A7137A" w:rsidRDefault="00F44F3A" w:rsidP="00A7137A">
      <w:pPr>
        <w:shd w:val="clear" w:color="auto" w:fill="FFFFFF"/>
        <w:spacing w:line="360" w:lineRule="auto"/>
        <w:ind w:firstLine="709"/>
        <w:jc w:val="both"/>
        <w:rPr>
          <w:sz w:val="28"/>
          <w:szCs w:val="28"/>
        </w:rPr>
      </w:pPr>
      <w:r w:rsidRPr="00A7137A">
        <w:rPr>
          <w:sz w:val="28"/>
          <w:szCs w:val="28"/>
        </w:rPr>
        <w:t xml:space="preserve">На основе рассчитанных показателей, представленных в таблице 26, можно сказать, что чистая текущая стоимость в первом варианте больше, чем во втором, индекс рентабельности </w:t>
      </w:r>
      <w:r w:rsidRPr="00A7137A">
        <w:rPr>
          <w:sz w:val="28"/>
          <w:szCs w:val="28"/>
          <w:lang w:val="en-US"/>
        </w:rPr>
        <w:t>PI</w:t>
      </w:r>
      <w:r w:rsidRPr="00A7137A">
        <w:rPr>
          <w:sz w:val="28"/>
          <w:szCs w:val="28"/>
        </w:rPr>
        <w:t xml:space="preserve"> тоже больше в первом варианте. По сроку окупаемости с момента начала производственной деятельности оба варианта равноценны. Следовательно, первый вариант является более эффективным и его следует использовать при финансировании проекта.</w:t>
      </w:r>
    </w:p>
    <w:p w:rsidR="002A1CEE" w:rsidRPr="003A7199" w:rsidRDefault="003A7199" w:rsidP="003A7199">
      <w:pPr>
        <w:shd w:val="clear" w:color="auto" w:fill="FFFFFF"/>
        <w:spacing w:line="360" w:lineRule="auto"/>
        <w:ind w:firstLine="709"/>
        <w:jc w:val="center"/>
        <w:rPr>
          <w:b/>
          <w:sz w:val="28"/>
          <w:szCs w:val="28"/>
        </w:rPr>
      </w:pPr>
      <w:r>
        <w:rPr>
          <w:sz w:val="28"/>
          <w:szCs w:val="28"/>
        </w:rPr>
        <w:br w:type="page"/>
      </w:r>
      <w:r w:rsidR="002A1CEE" w:rsidRPr="003A7199">
        <w:rPr>
          <w:b/>
          <w:sz w:val="28"/>
          <w:szCs w:val="28"/>
        </w:rPr>
        <w:t>Заключение</w:t>
      </w:r>
    </w:p>
    <w:p w:rsidR="002A1CEE" w:rsidRPr="00A7137A" w:rsidRDefault="002A1CEE" w:rsidP="00A7137A">
      <w:pPr>
        <w:spacing w:line="360" w:lineRule="auto"/>
        <w:ind w:firstLine="709"/>
        <w:jc w:val="both"/>
        <w:rPr>
          <w:sz w:val="28"/>
          <w:szCs w:val="28"/>
        </w:rPr>
      </w:pPr>
    </w:p>
    <w:p w:rsidR="002A1CEE" w:rsidRPr="00A7137A" w:rsidRDefault="002A1CEE" w:rsidP="00A7137A">
      <w:pPr>
        <w:spacing w:line="360" w:lineRule="auto"/>
        <w:ind w:firstLine="709"/>
        <w:jc w:val="both"/>
        <w:rPr>
          <w:sz w:val="28"/>
          <w:szCs w:val="28"/>
        </w:rPr>
      </w:pPr>
      <w:r w:rsidRPr="00A7137A">
        <w:rPr>
          <w:sz w:val="28"/>
          <w:szCs w:val="28"/>
        </w:rPr>
        <w:t>Темой данного курсового проекта являлось технико-экономическое обоснование решения создания нового изделия.</w:t>
      </w:r>
      <w:r w:rsidRPr="00A7137A">
        <w:rPr>
          <w:sz w:val="28"/>
        </w:rPr>
        <w:t xml:space="preserve"> </w:t>
      </w:r>
      <w:r w:rsidRPr="00A7137A">
        <w:rPr>
          <w:sz w:val="28"/>
          <w:szCs w:val="28"/>
        </w:rPr>
        <w:t>После произведенных расчетов можно сделать вывод, что проект состоятелен, так как:</w:t>
      </w:r>
    </w:p>
    <w:p w:rsidR="002A1CEE" w:rsidRPr="00A7137A" w:rsidRDefault="002A1CEE" w:rsidP="00A7137A">
      <w:pPr>
        <w:spacing w:line="360" w:lineRule="auto"/>
        <w:ind w:firstLine="709"/>
        <w:jc w:val="both"/>
        <w:rPr>
          <w:sz w:val="28"/>
          <w:szCs w:val="28"/>
        </w:rPr>
      </w:pPr>
      <w:r w:rsidRPr="00A7137A">
        <w:rPr>
          <w:sz w:val="28"/>
          <w:szCs w:val="28"/>
        </w:rPr>
        <w:t>- индекс рентабельности инвестиций больше 1</w:t>
      </w:r>
      <w:r w:rsidR="00C0357B" w:rsidRPr="00A7137A">
        <w:rPr>
          <w:sz w:val="28"/>
          <w:szCs w:val="28"/>
        </w:rPr>
        <w:t>;</w:t>
      </w:r>
    </w:p>
    <w:p w:rsidR="002A1CEE" w:rsidRPr="00A7137A" w:rsidRDefault="002A1CEE" w:rsidP="00A7137A">
      <w:pPr>
        <w:spacing w:line="360" w:lineRule="auto"/>
        <w:ind w:firstLine="709"/>
        <w:jc w:val="both"/>
        <w:rPr>
          <w:sz w:val="28"/>
          <w:szCs w:val="28"/>
        </w:rPr>
      </w:pPr>
      <w:r w:rsidRPr="00A7137A">
        <w:rPr>
          <w:sz w:val="28"/>
          <w:szCs w:val="28"/>
        </w:rPr>
        <w:t xml:space="preserve">- период окупаемости инвестиций равен </w:t>
      </w:r>
      <w:r w:rsidR="00A23066" w:rsidRPr="00A7137A">
        <w:rPr>
          <w:sz w:val="28"/>
          <w:szCs w:val="28"/>
        </w:rPr>
        <w:t>4</w:t>
      </w:r>
      <w:r w:rsidRPr="00A7137A">
        <w:rPr>
          <w:sz w:val="28"/>
          <w:szCs w:val="28"/>
        </w:rPr>
        <w:t xml:space="preserve"> годам</w:t>
      </w:r>
      <w:r w:rsidR="00C0357B" w:rsidRPr="00A7137A">
        <w:rPr>
          <w:sz w:val="28"/>
          <w:szCs w:val="28"/>
        </w:rPr>
        <w:t>;</w:t>
      </w:r>
    </w:p>
    <w:p w:rsidR="002A1CEE" w:rsidRPr="00A7137A" w:rsidRDefault="002A1CEE" w:rsidP="00A7137A">
      <w:pPr>
        <w:spacing w:line="360" w:lineRule="auto"/>
        <w:ind w:firstLine="709"/>
        <w:jc w:val="both"/>
        <w:rPr>
          <w:sz w:val="28"/>
          <w:szCs w:val="28"/>
        </w:rPr>
      </w:pPr>
      <w:r w:rsidRPr="00A7137A">
        <w:rPr>
          <w:sz w:val="28"/>
          <w:szCs w:val="28"/>
        </w:rPr>
        <w:t>- рентабельность производства составила 20 %</w:t>
      </w:r>
      <w:r w:rsidR="00C0357B" w:rsidRPr="00A7137A">
        <w:rPr>
          <w:sz w:val="28"/>
          <w:szCs w:val="28"/>
        </w:rPr>
        <w:t>;</w:t>
      </w:r>
    </w:p>
    <w:p w:rsidR="002A1CEE" w:rsidRPr="00A7137A" w:rsidRDefault="002A1CEE" w:rsidP="00A7137A">
      <w:pPr>
        <w:spacing w:line="360" w:lineRule="auto"/>
        <w:ind w:firstLine="709"/>
        <w:jc w:val="both"/>
        <w:rPr>
          <w:sz w:val="28"/>
          <w:szCs w:val="28"/>
        </w:rPr>
      </w:pPr>
      <w:r w:rsidRPr="00A7137A">
        <w:rPr>
          <w:sz w:val="28"/>
          <w:szCs w:val="28"/>
        </w:rPr>
        <w:t xml:space="preserve">- период оборота оборотных средств </w:t>
      </w:r>
      <w:r w:rsidR="00A23066" w:rsidRPr="00A7137A">
        <w:rPr>
          <w:sz w:val="28"/>
          <w:szCs w:val="28"/>
        </w:rPr>
        <w:t>7,5</w:t>
      </w:r>
      <w:r w:rsidRPr="00A7137A">
        <w:rPr>
          <w:sz w:val="28"/>
          <w:szCs w:val="28"/>
        </w:rPr>
        <w:t xml:space="preserve"> дней</w:t>
      </w:r>
      <w:r w:rsidR="00C0357B" w:rsidRPr="00A7137A">
        <w:rPr>
          <w:sz w:val="28"/>
          <w:szCs w:val="28"/>
        </w:rPr>
        <w:t>;</w:t>
      </w:r>
    </w:p>
    <w:p w:rsidR="002A1CEE" w:rsidRPr="00A7137A" w:rsidRDefault="002A1CEE" w:rsidP="00A7137A">
      <w:pPr>
        <w:spacing w:line="360" w:lineRule="auto"/>
        <w:ind w:firstLine="709"/>
        <w:jc w:val="both"/>
        <w:rPr>
          <w:sz w:val="28"/>
          <w:szCs w:val="28"/>
        </w:rPr>
      </w:pPr>
      <w:r w:rsidRPr="00A7137A">
        <w:rPr>
          <w:sz w:val="28"/>
          <w:szCs w:val="28"/>
        </w:rPr>
        <w:t>Для осуществления проекта необходимо:</w:t>
      </w:r>
    </w:p>
    <w:p w:rsidR="002A1CEE" w:rsidRPr="00A7137A" w:rsidRDefault="002A1CEE" w:rsidP="00A7137A">
      <w:pPr>
        <w:spacing w:line="360" w:lineRule="auto"/>
        <w:ind w:firstLine="709"/>
        <w:jc w:val="both"/>
        <w:rPr>
          <w:sz w:val="28"/>
          <w:szCs w:val="28"/>
        </w:rPr>
      </w:pPr>
      <w:r w:rsidRPr="00A7137A">
        <w:rPr>
          <w:sz w:val="28"/>
          <w:szCs w:val="28"/>
        </w:rPr>
        <w:t xml:space="preserve">- </w:t>
      </w:r>
      <w:r w:rsidR="00C0357B" w:rsidRPr="00A7137A">
        <w:rPr>
          <w:sz w:val="28"/>
          <w:szCs w:val="28"/>
        </w:rPr>
        <w:t>493</w:t>
      </w:r>
      <w:r w:rsidRPr="00A7137A">
        <w:rPr>
          <w:sz w:val="28"/>
          <w:szCs w:val="28"/>
        </w:rPr>
        <w:t xml:space="preserve"> человек в 2002 году и </w:t>
      </w:r>
      <w:r w:rsidR="00C0357B" w:rsidRPr="00A7137A">
        <w:rPr>
          <w:sz w:val="28"/>
          <w:szCs w:val="28"/>
        </w:rPr>
        <w:t>679</w:t>
      </w:r>
      <w:r w:rsidRPr="00A7137A">
        <w:rPr>
          <w:sz w:val="28"/>
          <w:szCs w:val="28"/>
        </w:rPr>
        <w:t xml:space="preserve"> в последующие, из них </w:t>
      </w:r>
      <w:r w:rsidR="00C0357B" w:rsidRPr="00A7137A">
        <w:rPr>
          <w:sz w:val="28"/>
          <w:szCs w:val="28"/>
        </w:rPr>
        <w:t>186</w:t>
      </w:r>
      <w:r w:rsidRPr="00A7137A">
        <w:rPr>
          <w:sz w:val="28"/>
          <w:szCs w:val="28"/>
        </w:rPr>
        <w:t xml:space="preserve"> и </w:t>
      </w:r>
      <w:r w:rsidR="00C0357B" w:rsidRPr="00A7137A">
        <w:rPr>
          <w:sz w:val="28"/>
          <w:szCs w:val="28"/>
        </w:rPr>
        <w:t xml:space="preserve">372 </w:t>
      </w:r>
      <w:r w:rsidRPr="00A7137A">
        <w:rPr>
          <w:sz w:val="28"/>
          <w:szCs w:val="28"/>
        </w:rPr>
        <w:t>работников соответственно, непосредственно занятых производством продукции;</w:t>
      </w:r>
    </w:p>
    <w:p w:rsidR="002A1CEE" w:rsidRPr="00A7137A" w:rsidRDefault="002A1CEE" w:rsidP="00A7137A">
      <w:pPr>
        <w:spacing w:line="360" w:lineRule="auto"/>
        <w:ind w:firstLine="709"/>
        <w:jc w:val="both"/>
        <w:rPr>
          <w:sz w:val="28"/>
          <w:szCs w:val="28"/>
        </w:rPr>
      </w:pPr>
      <w:r w:rsidRPr="00A7137A">
        <w:rPr>
          <w:sz w:val="28"/>
          <w:szCs w:val="28"/>
        </w:rPr>
        <w:t>- 12</w:t>
      </w:r>
      <w:r w:rsidR="005B753B" w:rsidRPr="00A7137A">
        <w:rPr>
          <w:sz w:val="28"/>
          <w:szCs w:val="28"/>
        </w:rPr>
        <w:t>9</w:t>
      </w:r>
      <w:r w:rsidRPr="00A7137A">
        <w:rPr>
          <w:sz w:val="28"/>
          <w:szCs w:val="28"/>
        </w:rPr>
        <w:t xml:space="preserve"> единиц оборудования (первоначальная стоимость которого равна </w:t>
      </w:r>
      <w:r w:rsidR="005B753B" w:rsidRPr="00A7137A">
        <w:rPr>
          <w:sz w:val="28"/>
          <w:szCs w:val="28"/>
        </w:rPr>
        <w:t>3843,1</w:t>
      </w:r>
      <w:r w:rsidRPr="00A7137A">
        <w:rPr>
          <w:sz w:val="28"/>
          <w:szCs w:val="28"/>
        </w:rPr>
        <w:t xml:space="preserve"> млн. руб.);</w:t>
      </w:r>
    </w:p>
    <w:p w:rsidR="002A1CEE" w:rsidRPr="00A7137A" w:rsidRDefault="002A1CEE" w:rsidP="00A7137A">
      <w:pPr>
        <w:spacing w:line="360" w:lineRule="auto"/>
        <w:ind w:firstLine="709"/>
        <w:jc w:val="both"/>
        <w:rPr>
          <w:sz w:val="28"/>
          <w:szCs w:val="28"/>
        </w:rPr>
      </w:pPr>
      <w:r w:rsidRPr="00A7137A">
        <w:rPr>
          <w:sz w:val="28"/>
          <w:szCs w:val="28"/>
        </w:rPr>
        <w:t xml:space="preserve">- здания, сооружений на сумму </w:t>
      </w:r>
      <w:r w:rsidR="00140AE7" w:rsidRPr="00A7137A">
        <w:rPr>
          <w:sz w:val="28"/>
          <w:szCs w:val="28"/>
        </w:rPr>
        <w:t>2705,1</w:t>
      </w:r>
      <w:r w:rsidRPr="00A7137A">
        <w:rPr>
          <w:sz w:val="28"/>
          <w:szCs w:val="28"/>
        </w:rPr>
        <w:t xml:space="preserve"> млн. руб.</w:t>
      </w:r>
    </w:p>
    <w:p w:rsidR="002A1CEE" w:rsidRPr="00A7137A" w:rsidRDefault="002A1CEE" w:rsidP="00A7137A">
      <w:pPr>
        <w:spacing w:line="360" w:lineRule="auto"/>
        <w:ind w:firstLine="709"/>
        <w:jc w:val="both"/>
        <w:rPr>
          <w:sz w:val="28"/>
          <w:szCs w:val="28"/>
        </w:rPr>
      </w:pPr>
      <w:r w:rsidRPr="00A7137A">
        <w:rPr>
          <w:sz w:val="28"/>
          <w:szCs w:val="28"/>
        </w:rPr>
        <w:t xml:space="preserve">Для того, чтобы предприятию, после запуска производства покрыть все свои затраты, ему необходимо произвести как минимум </w:t>
      </w:r>
      <w:r w:rsidR="00566633" w:rsidRPr="00A7137A">
        <w:rPr>
          <w:sz w:val="28"/>
          <w:szCs w:val="28"/>
        </w:rPr>
        <w:t>504</w:t>
      </w:r>
      <w:r w:rsidRPr="00A7137A">
        <w:rPr>
          <w:sz w:val="28"/>
          <w:szCs w:val="28"/>
        </w:rPr>
        <w:t xml:space="preserve"> штук</w:t>
      </w:r>
      <w:r w:rsidR="00566633" w:rsidRPr="00A7137A">
        <w:rPr>
          <w:sz w:val="28"/>
          <w:szCs w:val="28"/>
        </w:rPr>
        <w:t>и</w:t>
      </w:r>
      <w:r w:rsidRPr="00A7137A">
        <w:rPr>
          <w:sz w:val="28"/>
          <w:szCs w:val="28"/>
        </w:rPr>
        <w:t xml:space="preserve"> продукции по цене </w:t>
      </w:r>
      <w:r w:rsidR="00566633" w:rsidRPr="00A7137A">
        <w:rPr>
          <w:sz w:val="28"/>
          <w:szCs w:val="28"/>
        </w:rPr>
        <w:t>23,38</w:t>
      </w:r>
      <w:r w:rsidRPr="00A7137A">
        <w:rPr>
          <w:sz w:val="28"/>
          <w:szCs w:val="28"/>
        </w:rPr>
        <w:t xml:space="preserve"> млн. руб. за единицу.</w:t>
      </w:r>
    </w:p>
    <w:p w:rsidR="002A1CEE" w:rsidRPr="00A7137A" w:rsidRDefault="002A1CEE" w:rsidP="00A7137A">
      <w:pPr>
        <w:spacing w:line="360" w:lineRule="auto"/>
        <w:ind w:firstLine="709"/>
        <w:jc w:val="both"/>
        <w:rPr>
          <w:bCs/>
          <w:sz w:val="28"/>
          <w:szCs w:val="28"/>
        </w:rPr>
      </w:pPr>
      <w:r w:rsidRPr="00A7137A">
        <w:rPr>
          <w:sz w:val="28"/>
          <w:szCs w:val="28"/>
        </w:rPr>
        <w:t xml:space="preserve">Из рассмотренных вариантов финансирования инвестиционного проекта наилучшим оказался вариант использования собственного акционерного капитала. При этом чистая текущая стоимость равна </w:t>
      </w:r>
      <w:r w:rsidR="00566633" w:rsidRPr="00A7137A">
        <w:rPr>
          <w:bCs/>
          <w:sz w:val="28"/>
          <w:szCs w:val="28"/>
        </w:rPr>
        <w:t>16107,32</w:t>
      </w:r>
      <w:r w:rsidRPr="00A7137A">
        <w:rPr>
          <w:bCs/>
          <w:sz w:val="28"/>
          <w:szCs w:val="28"/>
        </w:rPr>
        <w:t xml:space="preserve"> млн. руб., период окупаемости инвестиций </w:t>
      </w:r>
      <w:r w:rsidR="00A23066" w:rsidRPr="00A7137A">
        <w:rPr>
          <w:bCs/>
          <w:sz w:val="28"/>
          <w:szCs w:val="28"/>
        </w:rPr>
        <w:t>4</w:t>
      </w:r>
      <w:r w:rsidRPr="00A7137A">
        <w:rPr>
          <w:bCs/>
          <w:sz w:val="28"/>
          <w:szCs w:val="28"/>
        </w:rPr>
        <w:t xml:space="preserve"> года, а индекс рентабельности инвестиций равен </w:t>
      </w:r>
      <w:r w:rsidR="00140AE7" w:rsidRPr="00A7137A">
        <w:rPr>
          <w:bCs/>
          <w:sz w:val="28"/>
          <w:szCs w:val="28"/>
        </w:rPr>
        <w:t>2,38</w:t>
      </w:r>
      <w:r w:rsidRPr="00A7137A">
        <w:rPr>
          <w:bCs/>
          <w:sz w:val="28"/>
          <w:szCs w:val="28"/>
        </w:rPr>
        <w:t>.</w:t>
      </w:r>
    </w:p>
    <w:p w:rsidR="00D6618D" w:rsidRPr="003A7199" w:rsidRDefault="002A1CEE" w:rsidP="003A7199">
      <w:pPr>
        <w:shd w:val="clear" w:color="auto" w:fill="FFFFFF"/>
        <w:spacing w:line="360" w:lineRule="auto"/>
        <w:ind w:firstLine="709"/>
        <w:jc w:val="center"/>
        <w:rPr>
          <w:b/>
          <w:sz w:val="28"/>
          <w:szCs w:val="28"/>
        </w:rPr>
      </w:pPr>
      <w:r w:rsidRPr="00A7137A">
        <w:rPr>
          <w:sz w:val="28"/>
          <w:szCs w:val="28"/>
        </w:rPr>
        <w:br w:type="page"/>
      </w:r>
      <w:r w:rsidR="00D6618D" w:rsidRPr="003A7199">
        <w:rPr>
          <w:b/>
          <w:sz w:val="28"/>
          <w:szCs w:val="28"/>
        </w:rPr>
        <w:t>Список литературы:</w:t>
      </w:r>
    </w:p>
    <w:p w:rsidR="00D6618D" w:rsidRPr="003A7199" w:rsidRDefault="00D6618D" w:rsidP="003A7199">
      <w:pPr>
        <w:shd w:val="clear" w:color="auto" w:fill="FFFFFF"/>
        <w:spacing w:line="360" w:lineRule="auto"/>
        <w:ind w:firstLine="709"/>
        <w:jc w:val="center"/>
        <w:rPr>
          <w:b/>
          <w:sz w:val="28"/>
          <w:szCs w:val="28"/>
        </w:rPr>
      </w:pPr>
    </w:p>
    <w:p w:rsidR="009231FA" w:rsidRPr="00A7137A" w:rsidRDefault="009231FA" w:rsidP="00A7137A">
      <w:pPr>
        <w:spacing w:line="360" w:lineRule="auto"/>
        <w:ind w:firstLine="709"/>
        <w:jc w:val="both"/>
        <w:rPr>
          <w:sz w:val="28"/>
          <w:szCs w:val="28"/>
        </w:rPr>
      </w:pPr>
      <w:r w:rsidRPr="00A7137A">
        <w:rPr>
          <w:sz w:val="28"/>
          <w:szCs w:val="28"/>
        </w:rPr>
        <w:t>1. Экономика предприятия: Учебник для вузов/Л.Я. Аврашков, В.В. Адамчук. 1996г.</w:t>
      </w:r>
    </w:p>
    <w:p w:rsidR="009231FA" w:rsidRPr="00A7137A" w:rsidRDefault="009231FA" w:rsidP="00A7137A">
      <w:pPr>
        <w:spacing w:line="360" w:lineRule="auto"/>
        <w:ind w:firstLine="709"/>
        <w:jc w:val="both"/>
        <w:rPr>
          <w:sz w:val="28"/>
          <w:szCs w:val="28"/>
        </w:rPr>
      </w:pPr>
      <w:r w:rsidRPr="00A7137A">
        <w:rPr>
          <w:sz w:val="28"/>
          <w:szCs w:val="28"/>
        </w:rPr>
        <w:t>2. Анализ хозяйственной деятельности предприятия: Учеб. Пособие/Г.В.Савицкая.-7-е изд, испр.- Мн. : Новое знание, 2002.-704с. - (Экономическое обоснование)</w:t>
      </w:r>
    </w:p>
    <w:p w:rsidR="009231FA" w:rsidRPr="00A7137A" w:rsidRDefault="009231FA" w:rsidP="00A7137A">
      <w:pPr>
        <w:spacing w:line="360" w:lineRule="auto"/>
        <w:ind w:firstLine="709"/>
        <w:jc w:val="both"/>
        <w:rPr>
          <w:sz w:val="28"/>
          <w:szCs w:val="28"/>
        </w:rPr>
      </w:pPr>
      <w:r w:rsidRPr="00A7137A">
        <w:rPr>
          <w:sz w:val="28"/>
          <w:szCs w:val="28"/>
        </w:rPr>
        <w:t>3. Экономика предприятия: Учебник/Под редакцией профессора О.И.Волкова. -М.: ИНФРА-М, 1999г.</w:t>
      </w:r>
    </w:p>
    <w:p w:rsidR="00D6618D" w:rsidRPr="003A7199" w:rsidRDefault="009231FA" w:rsidP="003A7199">
      <w:pPr>
        <w:shd w:val="clear" w:color="auto" w:fill="FFFFFF"/>
        <w:spacing w:line="360" w:lineRule="auto"/>
        <w:ind w:firstLine="709"/>
        <w:jc w:val="center"/>
        <w:rPr>
          <w:b/>
          <w:bCs/>
          <w:iCs/>
          <w:sz w:val="28"/>
          <w:szCs w:val="28"/>
        </w:rPr>
      </w:pPr>
      <w:r w:rsidRPr="00A7137A">
        <w:rPr>
          <w:sz w:val="28"/>
        </w:rPr>
        <w:br w:type="page"/>
      </w:r>
      <w:r w:rsidR="00D6618D" w:rsidRPr="003A7199">
        <w:rPr>
          <w:b/>
          <w:bCs/>
          <w:iCs/>
          <w:sz w:val="28"/>
          <w:szCs w:val="28"/>
        </w:rPr>
        <w:t>Приложение А</w:t>
      </w:r>
    </w:p>
    <w:p w:rsidR="00D6618D" w:rsidRPr="003A7199" w:rsidRDefault="00D6618D" w:rsidP="003A7199">
      <w:pPr>
        <w:shd w:val="clear" w:color="auto" w:fill="FFFFFF"/>
        <w:spacing w:line="360" w:lineRule="auto"/>
        <w:ind w:firstLine="709"/>
        <w:jc w:val="center"/>
        <w:rPr>
          <w:b/>
          <w:bCs/>
          <w:iCs/>
          <w:sz w:val="28"/>
          <w:szCs w:val="28"/>
        </w:rPr>
      </w:pPr>
      <w:r w:rsidRPr="003A7199">
        <w:rPr>
          <w:b/>
          <w:bCs/>
          <w:iCs/>
          <w:sz w:val="28"/>
          <w:szCs w:val="28"/>
        </w:rPr>
        <w:t>(обязательное)</w:t>
      </w:r>
    </w:p>
    <w:p w:rsidR="00D6618D" w:rsidRPr="003A7199" w:rsidRDefault="00D6618D" w:rsidP="003A7199">
      <w:pPr>
        <w:shd w:val="clear" w:color="auto" w:fill="FFFFFF"/>
        <w:spacing w:line="360" w:lineRule="auto"/>
        <w:ind w:firstLine="709"/>
        <w:jc w:val="center"/>
        <w:rPr>
          <w:b/>
          <w:sz w:val="28"/>
          <w:szCs w:val="28"/>
        </w:rPr>
      </w:pPr>
    </w:p>
    <w:p w:rsidR="00D6618D" w:rsidRPr="00A7137A" w:rsidRDefault="00D6618D" w:rsidP="00A7137A">
      <w:pPr>
        <w:shd w:val="clear" w:color="auto" w:fill="FFFFFF"/>
        <w:spacing w:line="360" w:lineRule="auto"/>
        <w:ind w:firstLine="709"/>
        <w:jc w:val="both"/>
        <w:rPr>
          <w:sz w:val="28"/>
          <w:szCs w:val="28"/>
        </w:rPr>
      </w:pPr>
      <w:r w:rsidRPr="00A7137A">
        <w:rPr>
          <w:sz w:val="28"/>
          <w:szCs w:val="28"/>
        </w:rPr>
        <w:t>Исходные данные</w:t>
      </w:r>
    </w:p>
    <w:p w:rsidR="00D6618D" w:rsidRPr="00A7137A" w:rsidRDefault="00D6618D" w:rsidP="00A7137A">
      <w:pPr>
        <w:shd w:val="clear" w:color="auto" w:fill="FFFFFF"/>
        <w:spacing w:line="360" w:lineRule="auto"/>
        <w:ind w:firstLine="709"/>
        <w:jc w:val="both"/>
        <w:rPr>
          <w:sz w:val="28"/>
          <w:szCs w:val="28"/>
        </w:rPr>
      </w:pPr>
    </w:p>
    <w:p w:rsidR="00D6618D" w:rsidRPr="00A7137A" w:rsidRDefault="00D6618D" w:rsidP="00A7137A">
      <w:pPr>
        <w:shd w:val="clear" w:color="auto" w:fill="FFFFFF"/>
        <w:spacing w:line="360" w:lineRule="auto"/>
        <w:ind w:firstLine="709"/>
        <w:jc w:val="both"/>
        <w:rPr>
          <w:sz w:val="28"/>
        </w:rPr>
      </w:pPr>
      <w:r w:rsidRPr="00A7137A">
        <w:rPr>
          <w:sz w:val="28"/>
          <w:szCs w:val="28"/>
        </w:rPr>
        <w:t>Таблица A1 - Норма капиталовложений по группам производственных активов в процентах к капиталовложениям в рабочие машины и оборудование</w:t>
      </w:r>
    </w:p>
    <w:p w:rsidR="00D6618D" w:rsidRPr="00A7137A" w:rsidRDefault="00D6618D" w:rsidP="00A7137A">
      <w:pPr>
        <w:shd w:val="clear" w:color="auto" w:fill="FFFFFF"/>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52"/>
        <w:gridCol w:w="1887"/>
      </w:tblGrid>
      <w:tr w:rsidR="00D6618D" w:rsidRPr="00A7137A">
        <w:trPr>
          <w:trHeight w:val="20"/>
        </w:trPr>
        <w:tc>
          <w:tcPr>
            <w:tcW w:w="6452" w:type="dxa"/>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bCs/>
                <w:sz w:val="20"/>
                <w:szCs w:val="20"/>
              </w:rPr>
              <w:t>Наименование актива</w:t>
            </w:r>
          </w:p>
        </w:tc>
        <w:tc>
          <w:tcPr>
            <w:tcW w:w="1887" w:type="dxa"/>
            <w:shd w:val="clear" w:color="auto" w:fill="FFFFFF"/>
          </w:tcPr>
          <w:p w:rsidR="00D6618D" w:rsidRPr="003A7199" w:rsidRDefault="00D6618D" w:rsidP="003A7199">
            <w:pPr>
              <w:shd w:val="clear" w:color="auto" w:fill="FFFFFF"/>
              <w:spacing w:line="360" w:lineRule="auto"/>
              <w:jc w:val="both"/>
              <w:rPr>
                <w:sz w:val="20"/>
                <w:szCs w:val="20"/>
              </w:rPr>
            </w:pPr>
          </w:p>
        </w:tc>
      </w:tr>
      <w:tr w:rsidR="00D6618D" w:rsidRPr="00A7137A">
        <w:trPr>
          <w:trHeight w:val="20"/>
        </w:trPr>
        <w:tc>
          <w:tcPr>
            <w:tcW w:w="6452" w:type="dxa"/>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Вспомогательное оборудование</w:t>
            </w:r>
          </w:p>
        </w:tc>
        <w:tc>
          <w:tcPr>
            <w:tcW w:w="1887" w:type="dxa"/>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20…30</w:t>
            </w:r>
          </w:p>
        </w:tc>
      </w:tr>
      <w:tr w:rsidR="00D6618D" w:rsidRPr="00A7137A">
        <w:trPr>
          <w:trHeight w:val="20"/>
        </w:trPr>
        <w:tc>
          <w:tcPr>
            <w:tcW w:w="6452" w:type="dxa"/>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Транспортное оборудование (цеховое/заводское)</w:t>
            </w:r>
          </w:p>
        </w:tc>
        <w:tc>
          <w:tcPr>
            <w:tcW w:w="1887" w:type="dxa"/>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2…7/3…8</w:t>
            </w:r>
          </w:p>
        </w:tc>
      </w:tr>
      <w:tr w:rsidR="00D6618D" w:rsidRPr="00A7137A">
        <w:trPr>
          <w:trHeight w:val="20"/>
        </w:trPr>
        <w:tc>
          <w:tcPr>
            <w:tcW w:w="6452" w:type="dxa"/>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Технологическая оснастка</w:t>
            </w:r>
          </w:p>
        </w:tc>
        <w:tc>
          <w:tcPr>
            <w:tcW w:w="1887" w:type="dxa"/>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2…5</w:t>
            </w:r>
          </w:p>
        </w:tc>
      </w:tr>
      <w:tr w:rsidR="00D6618D" w:rsidRPr="00A7137A">
        <w:trPr>
          <w:trHeight w:val="20"/>
        </w:trPr>
        <w:tc>
          <w:tcPr>
            <w:tcW w:w="6452" w:type="dxa"/>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Производственный инвентарь (цеховой/заводской)</w:t>
            </w:r>
          </w:p>
        </w:tc>
        <w:tc>
          <w:tcPr>
            <w:tcW w:w="1887" w:type="dxa"/>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2…5/3..5</w:t>
            </w:r>
          </w:p>
        </w:tc>
      </w:tr>
    </w:tbl>
    <w:p w:rsidR="00D6618D" w:rsidRPr="00A7137A" w:rsidRDefault="00D6618D" w:rsidP="00A7137A">
      <w:pPr>
        <w:shd w:val="clear" w:color="auto" w:fill="FFFFFF"/>
        <w:spacing w:line="360" w:lineRule="auto"/>
        <w:ind w:firstLine="709"/>
        <w:jc w:val="both"/>
        <w:rPr>
          <w:sz w:val="28"/>
        </w:rPr>
      </w:pPr>
    </w:p>
    <w:p w:rsidR="00D6618D" w:rsidRPr="00A7137A" w:rsidRDefault="00D6618D" w:rsidP="00A7137A">
      <w:pPr>
        <w:shd w:val="clear" w:color="auto" w:fill="FFFFFF"/>
        <w:spacing w:line="360" w:lineRule="auto"/>
        <w:ind w:firstLine="709"/>
        <w:jc w:val="both"/>
        <w:rPr>
          <w:sz w:val="28"/>
          <w:szCs w:val="28"/>
        </w:rPr>
      </w:pPr>
      <w:r w:rsidRPr="00A7137A">
        <w:rPr>
          <w:sz w:val="28"/>
          <w:szCs w:val="28"/>
        </w:rPr>
        <w:t>Таблица А2 - Нормативы затрат в процентах к стоимости оборудования</w:t>
      </w:r>
    </w:p>
    <w:p w:rsidR="00D6618D" w:rsidRPr="00A7137A" w:rsidRDefault="00D6618D" w:rsidP="00A7137A">
      <w:pPr>
        <w:shd w:val="clear" w:color="auto" w:fill="FFFFFF"/>
        <w:spacing w:line="360" w:lineRule="auto"/>
        <w:ind w:firstLine="709"/>
        <w:jc w:val="both"/>
        <w:rPr>
          <w:sz w:val="28"/>
        </w:rPr>
      </w:pPr>
    </w:p>
    <w:tbl>
      <w:tblPr>
        <w:tblW w:w="0" w:type="auto"/>
        <w:tblLayout w:type="fixed"/>
        <w:tblCellMar>
          <w:left w:w="40" w:type="dxa"/>
          <w:right w:w="40" w:type="dxa"/>
        </w:tblCellMar>
        <w:tblLook w:val="0000" w:firstRow="0" w:lastRow="0" w:firstColumn="0" w:lastColumn="0" w:noHBand="0" w:noVBand="0"/>
      </w:tblPr>
      <w:tblGrid>
        <w:gridCol w:w="1752"/>
        <w:gridCol w:w="1752"/>
        <w:gridCol w:w="1752"/>
        <w:gridCol w:w="1752"/>
        <w:gridCol w:w="1752"/>
      </w:tblGrid>
      <w:tr w:rsidR="00D6618D" w:rsidRPr="00A7137A">
        <w:trPr>
          <w:cantSplit/>
          <w:trHeight w:val="1784"/>
        </w:trPr>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Количество рабочих машин и оборудования</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Стоимость материалов, потребляемых в процессе функц-ия оборудования</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Текущий ремонт оборудования</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Внутризаводское перемещение грузов</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Износ малоценного</w:t>
            </w:r>
          </w:p>
        </w:tc>
      </w:tr>
      <w:tr w:rsidR="00D6618D" w:rsidRPr="00A7137A">
        <w:trPr>
          <w:trHeight w:val="20"/>
        </w:trPr>
        <w:tc>
          <w:tcPr>
            <w:tcW w:w="1752" w:type="dxa"/>
            <w:tcBorders>
              <w:top w:val="single" w:sz="6" w:space="0" w:color="auto"/>
              <w:left w:val="single" w:sz="6" w:space="0" w:color="auto"/>
              <w:bottom w:val="single" w:sz="6" w:space="0" w:color="auto"/>
              <w:right w:val="single" w:sz="6" w:space="0" w:color="auto"/>
            </w:tcBorders>
            <w:shd w:val="clear" w:color="auto" w:fill="FFFFFF"/>
            <w:vAlign w:val="bottom"/>
          </w:tcPr>
          <w:p w:rsidR="00D6618D" w:rsidRPr="003A7199" w:rsidRDefault="00D6618D" w:rsidP="003A7199">
            <w:pPr>
              <w:shd w:val="clear" w:color="auto" w:fill="FFFFFF"/>
              <w:spacing w:line="360" w:lineRule="auto"/>
              <w:jc w:val="both"/>
              <w:rPr>
                <w:sz w:val="20"/>
                <w:szCs w:val="20"/>
              </w:rPr>
            </w:pPr>
            <w:r w:rsidRPr="003A7199">
              <w:rPr>
                <w:sz w:val="20"/>
                <w:szCs w:val="20"/>
              </w:rPr>
              <w:t>До 100</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bCs/>
                <w:sz w:val="20"/>
                <w:szCs w:val="20"/>
              </w:rPr>
              <w:t>3</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bCs/>
                <w:sz w:val="20"/>
                <w:szCs w:val="20"/>
              </w:rPr>
              <w:t>2</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bCs/>
                <w:sz w:val="20"/>
                <w:szCs w:val="20"/>
              </w:rPr>
              <w:t>1</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0,5</w:t>
            </w:r>
          </w:p>
        </w:tc>
      </w:tr>
      <w:tr w:rsidR="00D6618D" w:rsidRPr="00A7137A">
        <w:trPr>
          <w:trHeight w:val="20"/>
        </w:trPr>
        <w:tc>
          <w:tcPr>
            <w:tcW w:w="1752"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bCs/>
                <w:sz w:val="20"/>
                <w:szCs w:val="20"/>
              </w:rPr>
              <w:t xml:space="preserve">От </w:t>
            </w:r>
            <w:r w:rsidRPr="003A7199">
              <w:rPr>
                <w:sz w:val="20"/>
                <w:szCs w:val="20"/>
              </w:rPr>
              <w:t xml:space="preserve">100 </w:t>
            </w:r>
            <w:r w:rsidRPr="003A7199">
              <w:rPr>
                <w:bCs/>
                <w:sz w:val="20"/>
                <w:szCs w:val="20"/>
              </w:rPr>
              <w:t xml:space="preserve">до </w:t>
            </w:r>
            <w:r w:rsidRPr="003A7199">
              <w:rPr>
                <w:sz w:val="20"/>
                <w:szCs w:val="20"/>
              </w:rPr>
              <w:t>150</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bCs/>
                <w:sz w:val="20"/>
                <w:szCs w:val="20"/>
              </w:rPr>
              <w:t>4</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bCs/>
                <w:sz w:val="20"/>
                <w:szCs w:val="20"/>
              </w:rPr>
              <w:t>3</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bCs/>
                <w:sz w:val="20"/>
                <w:szCs w:val="20"/>
              </w:rPr>
              <w:t>2</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0,6</w:t>
            </w:r>
          </w:p>
        </w:tc>
      </w:tr>
      <w:tr w:rsidR="00D6618D" w:rsidRPr="00A7137A">
        <w:trPr>
          <w:trHeight w:val="20"/>
        </w:trPr>
        <w:tc>
          <w:tcPr>
            <w:tcW w:w="1752"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 xml:space="preserve">От 151 </w:t>
            </w:r>
            <w:r w:rsidRPr="003A7199">
              <w:rPr>
                <w:bCs/>
                <w:sz w:val="20"/>
                <w:szCs w:val="20"/>
              </w:rPr>
              <w:t xml:space="preserve">до </w:t>
            </w:r>
            <w:r w:rsidRPr="003A7199">
              <w:rPr>
                <w:sz w:val="20"/>
                <w:szCs w:val="20"/>
              </w:rPr>
              <w:t>200</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bCs/>
                <w:sz w:val="20"/>
                <w:szCs w:val="20"/>
              </w:rPr>
              <w:t>5</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bCs/>
                <w:sz w:val="20"/>
                <w:szCs w:val="20"/>
              </w:rPr>
              <w:t>4</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2</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0,7</w:t>
            </w:r>
          </w:p>
        </w:tc>
      </w:tr>
      <w:tr w:rsidR="00D6618D" w:rsidRPr="00A7137A">
        <w:trPr>
          <w:trHeight w:val="20"/>
        </w:trPr>
        <w:tc>
          <w:tcPr>
            <w:tcW w:w="1752"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bCs/>
                <w:sz w:val="20"/>
                <w:szCs w:val="20"/>
              </w:rPr>
              <w:t xml:space="preserve">Свыше </w:t>
            </w:r>
            <w:r w:rsidRPr="003A7199">
              <w:rPr>
                <w:sz w:val="20"/>
                <w:szCs w:val="20"/>
              </w:rPr>
              <w:t>201</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6</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5</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3</w:t>
            </w:r>
          </w:p>
        </w:tc>
        <w:tc>
          <w:tcPr>
            <w:tcW w:w="1752"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bCs/>
                <w:sz w:val="20"/>
                <w:szCs w:val="20"/>
              </w:rPr>
              <w:t>0,8</w:t>
            </w:r>
          </w:p>
        </w:tc>
      </w:tr>
    </w:tbl>
    <w:p w:rsidR="00D6618D" w:rsidRPr="00A7137A" w:rsidRDefault="00D6618D" w:rsidP="00A7137A">
      <w:pPr>
        <w:shd w:val="clear" w:color="auto" w:fill="FFFFFF"/>
        <w:spacing w:line="360" w:lineRule="auto"/>
        <w:ind w:firstLine="709"/>
        <w:jc w:val="both"/>
        <w:rPr>
          <w:sz w:val="28"/>
        </w:rPr>
      </w:pPr>
    </w:p>
    <w:p w:rsidR="00D6618D" w:rsidRPr="00A7137A" w:rsidRDefault="00D6618D" w:rsidP="00A7137A">
      <w:pPr>
        <w:shd w:val="clear" w:color="auto" w:fill="FFFFFF"/>
        <w:spacing w:line="360" w:lineRule="auto"/>
        <w:ind w:firstLine="709"/>
        <w:jc w:val="both"/>
        <w:rPr>
          <w:sz w:val="28"/>
          <w:szCs w:val="28"/>
        </w:rPr>
      </w:pPr>
      <w:r w:rsidRPr="00A7137A">
        <w:rPr>
          <w:sz w:val="28"/>
          <w:szCs w:val="28"/>
        </w:rPr>
        <w:t>Таблица А3 - Нормативы расчета прочих издержек производства</w:t>
      </w:r>
    </w:p>
    <w:p w:rsidR="00D6618D" w:rsidRPr="00A7137A" w:rsidRDefault="00D6618D" w:rsidP="00A7137A">
      <w:pPr>
        <w:shd w:val="clear" w:color="auto" w:fill="FFFFFF"/>
        <w:spacing w:line="360" w:lineRule="auto"/>
        <w:ind w:firstLine="709"/>
        <w:jc w:val="both"/>
        <w:rPr>
          <w:sz w:val="28"/>
          <w:szCs w:val="16"/>
        </w:rPr>
      </w:pPr>
    </w:p>
    <w:tbl>
      <w:tblPr>
        <w:tblW w:w="0" w:type="auto"/>
        <w:tblLayout w:type="fixed"/>
        <w:tblCellMar>
          <w:left w:w="40" w:type="dxa"/>
          <w:right w:w="40" w:type="dxa"/>
        </w:tblCellMar>
        <w:tblLook w:val="0000" w:firstRow="0" w:lastRow="0" w:firstColumn="0" w:lastColumn="0" w:noHBand="0" w:noVBand="0"/>
      </w:tblPr>
      <w:tblGrid>
        <w:gridCol w:w="5880"/>
        <w:gridCol w:w="2621"/>
      </w:tblGrid>
      <w:tr w:rsidR="00D6618D" w:rsidRPr="00A7137A">
        <w:trPr>
          <w:trHeight w:val="20"/>
        </w:trPr>
        <w:tc>
          <w:tcPr>
            <w:tcW w:w="588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Наименование статьи</w:t>
            </w:r>
          </w:p>
        </w:tc>
        <w:tc>
          <w:tcPr>
            <w:tcW w:w="2621"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Проценты</w:t>
            </w:r>
          </w:p>
        </w:tc>
      </w:tr>
      <w:tr w:rsidR="00D6618D" w:rsidRPr="00A7137A">
        <w:trPr>
          <w:trHeight w:val="20"/>
        </w:trPr>
        <w:tc>
          <w:tcPr>
            <w:tcW w:w="588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Ремонт цеховых зданий и сооружений в % к их стоимости</w:t>
            </w:r>
          </w:p>
        </w:tc>
        <w:tc>
          <w:tcPr>
            <w:tcW w:w="2621"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0,7…0,9</w:t>
            </w:r>
          </w:p>
        </w:tc>
      </w:tr>
      <w:tr w:rsidR="00D6618D" w:rsidRPr="00A7137A">
        <w:trPr>
          <w:trHeight w:val="20"/>
        </w:trPr>
        <w:tc>
          <w:tcPr>
            <w:tcW w:w="588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Ремонт зданий и сооружений заводоуправления в % к их стоимости</w:t>
            </w:r>
          </w:p>
        </w:tc>
        <w:tc>
          <w:tcPr>
            <w:tcW w:w="2621"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0,5...0,7</w:t>
            </w:r>
          </w:p>
        </w:tc>
      </w:tr>
      <w:tr w:rsidR="00D6618D" w:rsidRPr="00A7137A">
        <w:trPr>
          <w:trHeight w:val="20"/>
        </w:trPr>
        <w:tc>
          <w:tcPr>
            <w:tcW w:w="588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Коммерческие расходы в % к общехозяйственным расходам</w:t>
            </w:r>
          </w:p>
        </w:tc>
        <w:tc>
          <w:tcPr>
            <w:tcW w:w="2621"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1,0…4,0</w:t>
            </w:r>
          </w:p>
        </w:tc>
      </w:tr>
    </w:tbl>
    <w:p w:rsidR="00D6618D" w:rsidRPr="00A7137A" w:rsidRDefault="00D6618D" w:rsidP="00A7137A">
      <w:pPr>
        <w:shd w:val="clear" w:color="auto" w:fill="FFFFFF"/>
        <w:spacing w:line="360" w:lineRule="auto"/>
        <w:ind w:firstLine="709"/>
        <w:jc w:val="both"/>
        <w:rPr>
          <w:sz w:val="28"/>
          <w:szCs w:val="16"/>
        </w:rPr>
      </w:pPr>
    </w:p>
    <w:p w:rsidR="00D6618D" w:rsidRPr="00A7137A" w:rsidRDefault="00D6618D" w:rsidP="00A7137A">
      <w:pPr>
        <w:shd w:val="clear" w:color="auto" w:fill="FFFFFF"/>
        <w:spacing w:line="360" w:lineRule="auto"/>
        <w:ind w:firstLine="709"/>
        <w:jc w:val="both"/>
        <w:rPr>
          <w:sz w:val="28"/>
          <w:szCs w:val="28"/>
        </w:rPr>
      </w:pPr>
      <w:r w:rsidRPr="00A7137A">
        <w:rPr>
          <w:sz w:val="28"/>
          <w:szCs w:val="28"/>
        </w:rPr>
        <w:t>Таблица А4 - Нормативы расчета численности вспомогательных рабочих</w:t>
      </w:r>
    </w:p>
    <w:p w:rsidR="00D6618D" w:rsidRPr="00A7137A" w:rsidRDefault="00D6618D" w:rsidP="00A7137A">
      <w:pPr>
        <w:shd w:val="clear" w:color="auto" w:fill="FFFFFF"/>
        <w:spacing w:line="360" w:lineRule="auto"/>
        <w:ind w:firstLine="709"/>
        <w:jc w:val="both"/>
        <w:rPr>
          <w:sz w:val="28"/>
          <w:szCs w:val="16"/>
        </w:rPr>
      </w:pPr>
    </w:p>
    <w:tbl>
      <w:tblPr>
        <w:tblW w:w="0" w:type="auto"/>
        <w:tblLayout w:type="fixed"/>
        <w:tblCellMar>
          <w:left w:w="40" w:type="dxa"/>
          <w:right w:w="40" w:type="dxa"/>
        </w:tblCellMar>
        <w:tblLook w:val="0000" w:firstRow="0" w:lastRow="0" w:firstColumn="0" w:lastColumn="0" w:noHBand="0" w:noVBand="0"/>
      </w:tblPr>
      <w:tblGrid>
        <w:gridCol w:w="4077"/>
        <w:gridCol w:w="4071"/>
      </w:tblGrid>
      <w:tr w:rsidR="00D6618D" w:rsidRPr="00A7137A">
        <w:trPr>
          <w:trHeight w:val="20"/>
        </w:trPr>
        <w:tc>
          <w:tcPr>
            <w:tcW w:w="4077"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Количество основных рабочих на предприятии, чел.</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Количество вспомогательных рабочих в % к числу основных рабочих</w:t>
            </w:r>
          </w:p>
        </w:tc>
      </w:tr>
      <w:tr w:rsidR="00D6618D" w:rsidRPr="00A7137A">
        <w:trPr>
          <w:trHeight w:val="20"/>
        </w:trPr>
        <w:tc>
          <w:tcPr>
            <w:tcW w:w="4077"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до 250</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50</w:t>
            </w:r>
          </w:p>
        </w:tc>
      </w:tr>
      <w:tr w:rsidR="00D6618D" w:rsidRPr="00A7137A">
        <w:trPr>
          <w:trHeight w:val="20"/>
        </w:trPr>
        <w:tc>
          <w:tcPr>
            <w:tcW w:w="4077"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от 251 до 400</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45</w:t>
            </w:r>
          </w:p>
        </w:tc>
      </w:tr>
      <w:tr w:rsidR="00D6618D" w:rsidRPr="00A7137A">
        <w:trPr>
          <w:trHeight w:val="20"/>
        </w:trPr>
        <w:tc>
          <w:tcPr>
            <w:tcW w:w="4077"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от 401 до 500</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40</w:t>
            </w:r>
          </w:p>
        </w:tc>
      </w:tr>
      <w:tr w:rsidR="00D6618D" w:rsidRPr="00A7137A">
        <w:trPr>
          <w:trHeight w:val="20"/>
        </w:trPr>
        <w:tc>
          <w:tcPr>
            <w:tcW w:w="4077"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от 501 до 600</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38</w:t>
            </w:r>
          </w:p>
        </w:tc>
      </w:tr>
      <w:tr w:rsidR="00D6618D" w:rsidRPr="00A7137A">
        <w:trPr>
          <w:trHeight w:val="20"/>
        </w:trPr>
        <w:tc>
          <w:tcPr>
            <w:tcW w:w="4077"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от 601 до 600</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35</w:t>
            </w:r>
          </w:p>
        </w:tc>
      </w:tr>
      <w:tr w:rsidR="00D6618D" w:rsidRPr="00A7137A">
        <w:trPr>
          <w:trHeight w:val="20"/>
        </w:trPr>
        <w:tc>
          <w:tcPr>
            <w:tcW w:w="4077"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от 801 до 1000</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40</w:t>
            </w:r>
          </w:p>
        </w:tc>
      </w:tr>
      <w:tr w:rsidR="00D6618D" w:rsidRPr="00A7137A">
        <w:trPr>
          <w:trHeight w:val="20"/>
        </w:trPr>
        <w:tc>
          <w:tcPr>
            <w:tcW w:w="4077"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Свыше 1001</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50</w:t>
            </w:r>
          </w:p>
        </w:tc>
      </w:tr>
    </w:tbl>
    <w:p w:rsidR="003A7199" w:rsidRDefault="003A7199" w:rsidP="00A7137A">
      <w:pPr>
        <w:shd w:val="clear" w:color="auto" w:fill="FFFFFF"/>
        <w:spacing w:line="360" w:lineRule="auto"/>
        <w:ind w:firstLine="709"/>
        <w:jc w:val="both"/>
        <w:rPr>
          <w:sz w:val="28"/>
          <w:szCs w:val="28"/>
        </w:rPr>
      </w:pPr>
    </w:p>
    <w:p w:rsidR="00D6618D" w:rsidRPr="00A7137A" w:rsidRDefault="00D6618D" w:rsidP="00A7137A">
      <w:pPr>
        <w:shd w:val="clear" w:color="auto" w:fill="FFFFFF"/>
        <w:spacing w:line="360" w:lineRule="auto"/>
        <w:ind w:firstLine="709"/>
        <w:jc w:val="both"/>
        <w:rPr>
          <w:sz w:val="28"/>
          <w:szCs w:val="28"/>
        </w:rPr>
      </w:pPr>
      <w:r w:rsidRPr="00A7137A">
        <w:rPr>
          <w:sz w:val="28"/>
          <w:szCs w:val="28"/>
        </w:rPr>
        <w:t>Таблица А5 - Нормативы для расчета численности служащих</w:t>
      </w:r>
    </w:p>
    <w:p w:rsidR="00D6618D" w:rsidRPr="00A7137A" w:rsidRDefault="00D6618D" w:rsidP="00A7137A">
      <w:pPr>
        <w:shd w:val="clear" w:color="auto" w:fill="FFFFFF"/>
        <w:spacing w:line="360" w:lineRule="auto"/>
        <w:ind w:firstLine="709"/>
        <w:jc w:val="both"/>
        <w:rPr>
          <w:sz w:val="28"/>
        </w:rPr>
      </w:pPr>
    </w:p>
    <w:tbl>
      <w:tblPr>
        <w:tblW w:w="0" w:type="auto"/>
        <w:tblLayout w:type="fixed"/>
        <w:tblCellMar>
          <w:left w:w="40" w:type="dxa"/>
          <w:right w:w="40" w:type="dxa"/>
        </w:tblCellMar>
        <w:tblLook w:val="0000" w:firstRow="0" w:lastRow="0" w:firstColumn="0" w:lastColumn="0" w:noHBand="0" w:noVBand="0"/>
      </w:tblPr>
      <w:tblGrid>
        <w:gridCol w:w="4255"/>
        <w:gridCol w:w="4255"/>
      </w:tblGrid>
      <w:tr w:rsidR="00D6618D" w:rsidRPr="00A7137A">
        <w:trPr>
          <w:trHeight w:val="18"/>
        </w:trPr>
        <w:tc>
          <w:tcPr>
            <w:tcW w:w="4255"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Количество основных производственных и вспомогательных рабочих на предприятии, чел.</w:t>
            </w:r>
          </w:p>
        </w:tc>
        <w:tc>
          <w:tcPr>
            <w:tcW w:w="4255"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Количество служащих в процентах к количеству основных производственных и вспомогательных рабочих</w:t>
            </w:r>
          </w:p>
        </w:tc>
      </w:tr>
      <w:tr w:rsidR="00D6618D" w:rsidRPr="00A7137A">
        <w:trPr>
          <w:trHeight w:val="18"/>
        </w:trPr>
        <w:tc>
          <w:tcPr>
            <w:tcW w:w="4255"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До 200</w:t>
            </w:r>
          </w:p>
        </w:tc>
        <w:tc>
          <w:tcPr>
            <w:tcW w:w="4255"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32</w:t>
            </w:r>
          </w:p>
        </w:tc>
      </w:tr>
      <w:tr w:rsidR="00D6618D" w:rsidRPr="00A7137A">
        <w:trPr>
          <w:trHeight w:val="18"/>
        </w:trPr>
        <w:tc>
          <w:tcPr>
            <w:tcW w:w="4255"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от 201 до 400</w:t>
            </w:r>
          </w:p>
        </w:tc>
        <w:tc>
          <w:tcPr>
            <w:tcW w:w="4255"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30</w:t>
            </w:r>
          </w:p>
        </w:tc>
      </w:tr>
      <w:tr w:rsidR="00D6618D" w:rsidRPr="00A7137A">
        <w:trPr>
          <w:trHeight w:val="18"/>
        </w:trPr>
        <w:tc>
          <w:tcPr>
            <w:tcW w:w="4255"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от 401 до 500</w:t>
            </w:r>
          </w:p>
        </w:tc>
        <w:tc>
          <w:tcPr>
            <w:tcW w:w="4255"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28</w:t>
            </w:r>
          </w:p>
        </w:tc>
      </w:tr>
      <w:tr w:rsidR="00D6618D" w:rsidRPr="00A7137A">
        <w:trPr>
          <w:trHeight w:val="18"/>
        </w:trPr>
        <w:tc>
          <w:tcPr>
            <w:tcW w:w="4255"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От 501 до</w:t>
            </w:r>
            <w:r w:rsidR="00A7137A" w:rsidRPr="003A7199">
              <w:rPr>
                <w:sz w:val="20"/>
                <w:szCs w:val="20"/>
              </w:rPr>
              <w:t xml:space="preserve"> </w:t>
            </w:r>
            <w:r w:rsidRPr="003A7199">
              <w:rPr>
                <w:sz w:val="20"/>
                <w:szCs w:val="20"/>
              </w:rPr>
              <w:t>700</w:t>
            </w:r>
          </w:p>
        </w:tc>
        <w:tc>
          <w:tcPr>
            <w:tcW w:w="4255"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26</w:t>
            </w:r>
          </w:p>
        </w:tc>
      </w:tr>
      <w:tr w:rsidR="00D6618D" w:rsidRPr="00A7137A">
        <w:trPr>
          <w:trHeight w:val="18"/>
        </w:trPr>
        <w:tc>
          <w:tcPr>
            <w:tcW w:w="4255"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От 701до 1000</w:t>
            </w:r>
          </w:p>
        </w:tc>
        <w:tc>
          <w:tcPr>
            <w:tcW w:w="4255"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25</w:t>
            </w:r>
          </w:p>
        </w:tc>
      </w:tr>
      <w:tr w:rsidR="00D6618D" w:rsidRPr="00A7137A">
        <w:trPr>
          <w:trHeight w:val="18"/>
        </w:trPr>
        <w:tc>
          <w:tcPr>
            <w:tcW w:w="4255"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Свыше 1001</w:t>
            </w:r>
          </w:p>
        </w:tc>
        <w:tc>
          <w:tcPr>
            <w:tcW w:w="4255"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25</w:t>
            </w:r>
          </w:p>
        </w:tc>
      </w:tr>
    </w:tbl>
    <w:p w:rsidR="00D6618D" w:rsidRPr="00A7137A" w:rsidRDefault="00D6618D" w:rsidP="00A7137A">
      <w:pPr>
        <w:shd w:val="clear" w:color="auto" w:fill="FFFFFF"/>
        <w:spacing w:line="360" w:lineRule="auto"/>
        <w:ind w:firstLine="709"/>
        <w:jc w:val="both"/>
        <w:rPr>
          <w:sz w:val="28"/>
        </w:rPr>
      </w:pPr>
    </w:p>
    <w:p w:rsidR="00D6618D" w:rsidRPr="00A7137A" w:rsidRDefault="00D6618D" w:rsidP="00A7137A">
      <w:pPr>
        <w:shd w:val="clear" w:color="auto" w:fill="FFFFFF"/>
        <w:spacing w:line="360" w:lineRule="auto"/>
        <w:ind w:firstLine="709"/>
        <w:jc w:val="both"/>
        <w:rPr>
          <w:sz w:val="28"/>
          <w:szCs w:val="28"/>
        </w:rPr>
      </w:pPr>
      <w:r w:rsidRPr="00A7137A">
        <w:rPr>
          <w:sz w:val="28"/>
          <w:szCs w:val="28"/>
        </w:rPr>
        <w:t>Таблица А6 - Исходные данные по оборудованию</w:t>
      </w:r>
    </w:p>
    <w:p w:rsidR="00D6618D" w:rsidRPr="00A7137A" w:rsidRDefault="00D6618D" w:rsidP="00A7137A">
      <w:pPr>
        <w:shd w:val="clear" w:color="auto" w:fill="FFFFFF"/>
        <w:spacing w:line="360" w:lineRule="auto"/>
        <w:ind w:firstLine="709"/>
        <w:jc w:val="both"/>
        <w:rPr>
          <w:sz w:val="28"/>
        </w:rPr>
      </w:pPr>
    </w:p>
    <w:tbl>
      <w:tblPr>
        <w:tblW w:w="0" w:type="auto"/>
        <w:tblLayout w:type="fixed"/>
        <w:tblCellMar>
          <w:left w:w="40" w:type="dxa"/>
          <w:right w:w="40" w:type="dxa"/>
        </w:tblCellMar>
        <w:tblLook w:val="0000" w:firstRow="0" w:lastRow="0" w:firstColumn="0" w:lastColumn="0" w:noHBand="0" w:noVBand="0"/>
      </w:tblPr>
      <w:tblGrid>
        <w:gridCol w:w="3960"/>
        <w:gridCol w:w="2280"/>
        <w:gridCol w:w="1800"/>
      </w:tblGrid>
      <w:tr w:rsidR="00D6618D" w:rsidRPr="003A7199">
        <w:trPr>
          <w:trHeight w:val="20"/>
        </w:trPr>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Наименование группы станков</w:t>
            </w:r>
          </w:p>
        </w:tc>
        <w:tc>
          <w:tcPr>
            <w:tcW w:w="228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Цена за единицу, $ (ориентировочно)</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Установленная мощность на единицу, кВт</w:t>
            </w:r>
          </w:p>
        </w:tc>
      </w:tr>
      <w:tr w:rsidR="00D6618D" w:rsidRPr="003A7199">
        <w:trPr>
          <w:trHeight w:val="20"/>
        </w:trPr>
        <w:tc>
          <w:tcPr>
            <w:tcW w:w="396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Токарные</w:t>
            </w:r>
          </w:p>
        </w:tc>
        <w:tc>
          <w:tcPr>
            <w:tcW w:w="228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12600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11</w:t>
            </w:r>
          </w:p>
        </w:tc>
      </w:tr>
      <w:tr w:rsidR="00D6618D" w:rsidRPr="003A7199">
        <w:trPr>
          <w:trHeight w:val="20"/>
        </w:trPr>
        <w:tc>
          <w:tcPr>
            <w:tcW w:w="396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Токарно-карусельные</w:t>
            </w:r>
          </w:p>
        </w:tc>
        <w:tc>
          <w:tcPr>
            <w:tcW w:w="228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26500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27</w:t>
            </w:r>
          </w:p>
        </w:tc>
      </w:tr>
      <w:tr w:rsidR="00D6618D" w:rsidRPr="003A7199">
        <w:trPr>
          <w:trHeight w:val="20"/>
        </w:trPr>
        <w:tc>
          <w:tcPr>
            <w:tcW w:w="396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Сверлильные</w:t>
            </w:r>
          </w:p>
        </w:tc>
        <w:tc>
          <w:tcPr>
            <w:tcW w:w="228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2000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7</w:t>
            </w:r>
          </w:p>
        </w:tc>
      </w:tr>
      <w:tr w:rsidR="00D6618D" w:rsidRPr="003A7199">
        <w:trPr>
          <w:trHeight w:val="20"/>
        </w:trPr>
        <w:tc>
          <w:tcPr>
            <w:tcW w:w="396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Фрезерные</w:t>
            </w:r>
          </w:p>
        </w:tc>
        <w:tc>
          <w:tcPr>
            <w:tcW w:w="228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12700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10</w:t>
            </w:r>
          </w:p>
        </w:tc>
      </w:tr>
      <w:tr w:rsidR="00D6618D" w:rsidRPr="003A7199">
        <w:trPr>
          <w:trHeight w:val="20"/>
        </w:trPr>
        <w:tc>
          <w:tcPr>
            <w:tcW w:w="396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Агрегатно-расточные</w:t>
            </w:r>
          </w:p>
        </w:tc>
        <w:tc>
          <w:tcPr>
            <w:tcW w:w="228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11000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18</w:t>
            </w:r>
          </w:p>
        </w:tc>
      </w:tr>
      <w:tr w:rsidR="00D6618D" w:rsidRPr="003A7199">
        <w:trPr>
          <w:trHeight w:val="20"/>
        </w:trPr>
        <w:tc>
          <w:tcPr>
            <w:tcW w:w="396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Протяжные</w:t>
            </w:r>
          </w:p>
        </w:tc>
        <w:tc>
          <w:tcPr>
            <w:tcW w:w="228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9470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19</w:t>
            </w:r>
          </w:p>
        </w:tc>
      </w:tr>
      <w:tr w:rsidR="00D6618D" w:rsidRPr="003A7199">
        <w:trPr>
          <w:trHeight w:val="20"/>
        </w:trPr>
        <w:tc>
          <w:tcPr>
            <w:tcW w:w="396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Зубодолбежные</w:t>
            </w:r>
          </w:p>
        </w:tc>
        <w:tc>
          <w:tcPr>
            <w:tcW w:w="228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28950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16</w:t>
            </w:r>
          </w:p>
        </w:tc>
      </w:tr>
      <w:tr w:rsidR="00D6618D" w:rsidRPr="003A7199">
        <w:trPr>
          <w:trHeight w:val="20"/>
        </w:trPr>
        <w:tc>
          <w:tcPr>
            <w:tcW w:w="396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Шлифовальные</w:t>
            </w:r>
          </w:p>
        </w:tc>
        <w:tc>
          <w:tcPr>
            <w:tcW w:w="228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16200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15</w:t>
            </w:r>
          </w:p>
        </w:tc>
      </w:tr>
      <w:tr w:rsidR="00D6618D" w:rsidRPr="003A7199">
        <w:trPr>
          <w:trHeight w:val="20"/>
        </w:trPr>
        <w:tc>
          <w:tcPr>
            <w:tcW w:w="396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Строгальные</w:t>
            </w:r>
          </w:p>
        </w:tc>
        <w:tc>
          <w:tcPr>
            <w:tcW w:w="228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6400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13</w:t>
            </w:r>
          </w:p>
        </w:tc>
      </w:tr>
      <w:tr w:rsidR="00D6618D" w:rsidRPr="003A7199">
        <w:trPr>
          <w:trHeight w:val="20"/>
        </w:trPr>
        <w:tc>
          <w:tcPr>
            <w:tcW w:w="3960" w:type="dxa"/>
            <w:tcBorders>
              <w:top w:val="single" w:sz="6" w:space="0" w:color="auto"/>
              <w:left w:val="single" w:sz="6" w:space="0" w:color="auto"/>
              <w:bottom w:val="single" w:sz="6" w:space="0" w:color="auto"/>
              <w:right w:val="single" w:sz="6" w:space="0" w:color="auto"/>
            </w:tcBorders>
            <w:shd w:val="clear" w:color="auto" w:fill="FFFFFF"/>
          </w:tcPr>
          <w:p w:rsidR="00D6618D" w:rsidRPr="003A7199" w:rsidRDefault="00D6618D" w:rsidP="003A7199">
            <w:pPr>
              <w:shd w:val="clear" w:color="auto" w:fill="FFFFFF"/>
              <w:spacing w:line="360" w:lineRule="auto"/>
              <w:jc w:val="both"/>
              <w:rPr>
                <w:sz w:val="20"/>
                <w:szCs w:val="20"/>
              </w:rPr>
            </w:pPr>
            <w:r w:rsidRPr="003A7199">
              <w:rPr>
                <w:sz w:val="20"/>
                <w:szCs w:val="20"/>
              </w:rPr>
              <w:t>Прочие</w:t>
            </w:r>
          </w:p>
        </w:tc>
        <w:tc>
          <w:tcPr>
            <w:tcW w:w="228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16000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6618D" w:rsidRPr="003A7199" w:rsidRDefault="00D6618D" w:rsidP="003A7199">
            <w:pPr>
              <w:shd w:val="clear" w:color="auto" w:fill="FFFFFF"/>
              <w:spacing w:line="360" w:lineRule="auto"/>
              <w:jc w:val="both"/>
              <w:rPr>
                <w:sz w:val="20"/>
                <w:szCs w:val="20"/>
              </w:rPr>
            </w:pPr>
            <w:r w:rsidRPr="003A7199">
              <w:rPr>
                <w:sz w:val="20"/>
                <w:szCs w:val="20"/>
              </w:rPr>
              <w:t>10</w:t>
            </w:r>
          </w:p>
        </w:tc>
      </w:tr>
    </w:tbl>
    <w:p w:rsidR="00D6618D" w:rsidRPr="003A7199" w:rsidRDefault="00D6618D" w:rsidP="003A7199">
      <w:pPr>
        <w:shd w:val="clear" w:color="auto" w:fill="FFFFFF"/>
        <w:spacing w:line="360" w:lineRule="auto"/>
        <w:jc w:val="both"/>
        <w:rPr>
          <w:sz w:val="20"/>
          <w:szCs w:val="20"/>
        </w:rPr>
      </w:pPr>
      <w:bookmarkStart w:id="6" w:name="_GoBack"/>
      <w:bookmarkEnd w:id="6"/>
    </w:p>
    <w:sectPr w:rsidR="00D6618D" w:rsidRPr="003A7199" w:rsidSect="00A7137A">
      <w:footerReference w:type="even" r:id="rId155"/>
      <w:footerReference w:type="default" r:id="rId15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0D8" w:rsidRDefault="00ED00D8">
      <w:r>
        <w:separator/>
      </w:r>
    </w:p>
  </w:endnote>
  <w:endnote w:type="continuationSeparator" w:id="0">
    <w:p w:rsidR="00ED00D8" w:rsidRDefault="00ED0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37A" w:rsidRDefault="00A7137A" w:rsidP="00B028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7137A" w:rsidRDefault="00A7137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37A" w:rsidRDefault="00A7137A" w:rsidP="00B028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05636">
      <w:rPr>
        <w:rStyle w:val="a5"/>
        <w:noProof/>
      </w:rPr>
      <w:t>1</w:t>
    </w:r>
    <w:r>
      <w:rPr>
        <w:rStyle w:val="a5"/>
      </w:rPr>
      <w:fldChar w:fldCharType="end"/>
    </w:r>
  </w:p>
  <w:p w:rsidR="00A7137A" w:rsidRDefault="00A7137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0D8" w:rsidRDefault="00ED00D8">
      <w:r>
        <w:separator/>
      </w:r>
    </w:p>
  </w:footnote>
  <w:footnote w:type="continuationSeparator" w:id="0">
    <w:p w:rsidR="00ED00D8" w:rsidRDefault="00ED00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95112"/>
    <w:multiLevelType w:val="hybridMultilevel"/>
    <w:tmpl w:val="D41E11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F7054B6"/>
    <w:multiLevelType w:val="hybridMultilevel"/>
    <w:tmpl w:val="3A1492F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FE139CF"/>
    <w:multiLevelType w:val="multilevel"/>
    <w:tmpl w:val="BF2439DE"/>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074"/>
        </w:tabs>
        <w:ind w:left="1074" w:hanging="720"/>
      </w:pPr>
      <w:rPr>
        <w:rFonts w:cs="Times New Roman" w:hint="default"/>
      </w:rPr>
    </w:lvl>
    <w:lvl w:ilvl="2">
      <w:start w:val="3"/>
      <w:numFmt w:val="decimal"/>
      <w:lvlText w:val="%1.%2.%3."/>
      <w:lvlJc w:val="left"/>
      <w:pPr>
        <w:tabs>
          <w:tab w:val="num" w:pos="1428"/>
        </w:tabs>
        <w:ind w:left="1428" w:hanging="720"/>
      </w:pPr>
      <w:rPr>
        <w:rFonts w:cs="Times New Roman" w:hint="default"/>
        <w:b/>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3">
    <w:nsid w:val="6BD9456A"/>
    <w:multiLevelType w:val="multilevel"/>
    <w:tmpl w:val="734C9894"/>
    <w:lvl w:ilvl="0">
      <w:start w:val="13"/>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1215"/>
        </w:tabs>
        <w:ind w:left="1215" w:hanging="49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1BE"/>
    <w:rsid w:val="00015144"/>
    <w:rsid w:val="000206B0"/>
    <w:rsid w:val="00024ABF"/>
    <w:rsid w:val="00032577"/>
    <w:rsid w:val="000365CC"/>
    <w:rsid w:val="0005017D"/>
    <w:rsid w:val="00057D7C"/>
    <w:rsid w:val="000601ED"/>
    <w:rsid w:val="000750B2"/>
    <w:rsid w:val="00076936"/>
    <w:rsid w:val="00083815"/>
    <w:rsid w:val="00084411"/>
    <w:rsid w:val="00092F76"/>
    <w:rsid w:val="00096BF9"/>
    <w:rsid w:val="000B442E"/>
    <w:rsid w:val="000B47A8"/>
    <w:rsid w:val="000B4FB7"/>
    <w:rsid w:val="000B7906"/>
    <w:rsid w:val="000D1C25"/>
    <w:rsid w:val="000E0953"/>
    <w:rsid w:val="000E1F95"/>
    <w:rsid w:val="000F3A39"/>
    <w:rsid w:val="000F4C7B"/>
    <w:rsid w:val="000F603C"/>
    <w:rsid w:val="00100C11"/>
    <w:rsid w:val="001023AA"/>
    <w:rsid w:val="00114974"/>
    <w:rsid w:val="00117323"/>
    <w:rsid w:val="00121F34"/>
    <w:rsid w:val="00125B36"/>
    <w:rsid w:val="00132358"/>
    <w:rsid w:val="00132AFF"/>
    <w:rsid w:val="00140AE7"/>
    <w:rsid w:val="00145C43"/>
    <w:rsid w:val="00152DA7"/>
    <w:rsid w:val="00160125"/>
    <w:rsid w:val="00170E67"/>
    <w:rsid w:val="001756AE"/>
    <w:rsid w:val="00181E16"/>
    <w:rsid w:val="0018213E"/>
    <w:rsid w:val="001854CE"/>
    <w:rsid w:val="00194DBA"/>
    <w:rsid w:val="001A5D0B"/>
    <w:rsid w:val="001D1981"/>
    <w:rsid w:val="001D400F"/>
    <w:rsid w:val="001E74B5"/>
    <w:rsid w:val="001F2572"/>
    <w:rsid w:val="001F2748"/>
    <w:rsid w:val="002232AF"/>
    <w:rsid w:val="00224512"/>
    <w:rsid w:val="0023514A"/>
    <w:rsid w:val="00235328"/>
    <w:rsid w:val="002467AF"/>
    <w:rsid w:val="00251AE7"/>
    <w:rsid w:val="00262ED6"/>
    <w:rsid w:val="00270D2E"/>
    <w:rsid w:val="002722EC"/>
    <w:rsid w:val="00273B0E"/>
    <w:rsid w:val="00291BDA"/>
    <w:rsid w:val="002920F1"/>
    <w:rsid w:val="00293FA1"/>
    <w:rsid w:val="0029771A"/>
    <w:rsid w:val="0029789D"/>
    <w:rsid w:val="002A1CEE"/>
    <w:rsid w:val="002A1D84"/>
    <w:rsid w:val="002A4E1D"/>
    <w:rsid w:val="002A7416"/>
    <w:rsid w:val="002B3408"/>
    <w:rsid w:val="002B3B54"/>
    <w:rsid w:val="002B630E"/>
    <w:rsid w:val="002B71E4"/>
    <w:rsid w:val="002C6ABD"/>
    <w:rsid w:val="002C7123"/>
    <w:rsid w:val="002D7848"/>
    <w:rsid w:val="002E2629"/>
    <w:rsid w:val="002E36D8"/>
    <w:rsid w:val="002E66AE"/>
    <w:rsid w:val="002F37FD"/>
    <w:rsid w:val="002F7BE6"/>
    <w:rsid w:val="002F7C53"/>
    <w:rsid w:val="0030641B"/>
    <w:rsid w:val="003109C8"/>
    <w:rsid w:val="00320B56"/>
    <w:rsid w:val="003223AF"/>
    <w:rsid w:val="00326860"/>
    <w:rsid w:val="00342F2D"/>
    <w:rsid w:val="003436A1"/>
    <w:rsid w:val="0034537B"/>
    <w:rsid w:val="003541FF"/>
    <w:rsid w:val="003657D1"/>
    <w:rsid w:val="00371CA9"/>
    <w:rsid w:val="00374C29"/>
    <w:rsid w:val="00383963"/>
    <w:rsid w:val="0038432A"/>
    <w:rsid w:val="00392D79"/>
    <w:rsid w:val="003A14D7"/>
    <w:rsid w:val="003A7199"/>
    <w:rsid w:val="003C72CE"/>
    <w:rsid w:val="003D1321"/>
    <w:rsid w:val="003D3EF4"/>
    <w:rsid w:val="003E5A94"/>
    <w:rsid w:val="003F44CB"/>
    <w:rsid w:val="004018E5"/>
    <w:rsid w:val="00406538"/>
    <w:rsid w:val="0040688C"/>
    <w:rsid w:val="0044138F"/>
    <w:rsid w:val="004439A1"/>
    <w:rsid w:val="00481F76"/>
    <w:rsid w:val="004A08A6"/>
    <w:rsid w:val="004A0C10"/>
    <w:rsid w:val="004C6D77"/>
    <w:rsid w:val="004D35DE"/>
    <w:rsid w:val="004E031F"/>
    <w:rsid w:val="004E3D4F"/>
    <w:rsid w:val="004F4C8E"/>
    <w:rsid w:val="005012BF"/>
    <w:rsid w:val="005103C1"/>
    <w:rsid w:val="005164FD"/>
    <w:rsid w:val="005227EC"/>
    <w:rsid w:val="00522880"/>
    <w:rsid w:val="00527BED"/>
    <w:rsid w:val="00546A11"/>
    <w:rsid w:val="00551BDF"/>
    <w:rsid w:val="00566633"/>
    <w:rsid w:val="005705EF"/>
    <w:rsid w:val="00573187"/>
    <w:rsid w:val="005813EB"/>
    <w:rsid w:val="0058767A"/>
    <w:rsid w:val="005A47DE"/>
    <w:rsid w:val="005B1CBA"/>
    <w:rsid w:val="005B352E"/>
    <w:rsid w:val="005B753B"/>
    <w:rsid w:val="005C206A"/>
    <w:rsid w:val="005C74F5"/>
    <w:rsid w:val="005E0E62"/>
    <w:rsid w:val="005F21BE"/>
    <w:rsid w:val="005F598D"/>
    <w:rsid w:val="006049CF"/>
    <w:rsid w:val="00612A52"/>
    <w:rsid w:val="006158C4"/>
    <w:rsid w:val="0062343E"/>
    <w:rsid w:val="00630729"/>
    <w:rsid w:val="00632150"/>
    <w:rsid w:val="0064360E"/>
    <w:rsid w:val="00662494"/>
    <w:rsid w:val="0066505F"/>
    <w:rsid w:val="0066794B"/>
    <w:rsid w:val="00671A71"/>
    <w:rsid w:val="00684626"/>
    <w:rsid w:val="006B1053"/>
    <w:rsid w:val="006B29E4"/>
    <w:rsid w:val="006B7480"/>
    <w:rsid w:val="006C0796"/>
    <w:rsid w:val="006D229B"/>
    <w:rsid w:val="006D4021"/>
    <w:rsid w:val="006E774D"/>
    <w:rsid w:val="006F32C4"/>
    <w:rsid w:val="006F55F1"/>
    <w:rsid w:val="006F721E"/>
    <w:rsid w:val="006F739B"/>
    <w:rsid w:val="00705636"/>
    <w:rsid w:val="00712419"/>
    <w:rsid w:val="0073412C"/>
    <w:rsid w:val="00734594"/>
    <w:rsid w:val="00782E4D"/>
    <w:rsid w:val="007D3016"/>
    <w:rsid w:val="007E3735"/>
    <w:rsid w:val="007F5812"/>
    <w:rsid w:val="007F6750"/>
    <w:rsid w:val="008046C9"/>
    <w:rsid w:val="00814C38"/>
    <w:rsid w:val="00842D5C"/>
    <w:rsid w:val="00861DDF"/>
    <w:rsid w:val="00863734"/>
    <w:rsid w:val="00865F1F"/>
    <w:rsid w:val="00885190"/>
    <w:rsid w:val="00885C40"/>
    <w:rsid w:val="008C468A"/>
    <w:rsid w:val="008D150B"/>
    <w:rsid w:val="008D6D6F"/>
    <w:rsid w:val="008F3C12"/>
    <w:rsid w:val="0090567D"/>
    <w:rsid w:val="0091046E"/>
    <w:rsid w:val="00914D09"/>
    <w:rsid w:val="009231FA"/>
    <w:rsid w:val="00923C33"/>
    <w:rsid w:val="00934EBA"/>
    <w:rsid w:val="00935FB2"/>
    <w:rsid w:val="00941E24"/>
    <w:rsid w:val="00943CE5"/>
    <w:rsid w:val="00945AFE"/>
    <w:rsid w:val="00946A1C"/>
    <w:rsid w:val="00956DBD"/>
    <w:rsid w:val="00976398"/>
    <w:rsid w:val="009820BA"/>
    <w:rsid w:val="00985942"/>
    <w:rsid w:val="009A492E"/>
    <w:rsid w:val="009B1D5F"/>
    <w:rsid w:val="009C212A"/>
    <w:rsid w:val="009C5734"/>
    <w:rsid w:val="009C6C1A"/>
    <w:rsid w:val="009D5BD3"/>
    <w:rsid w:val="009E0DDE"/>
    <w:rsid w:val="009E77E3"/>
    <w:rsid w:val="009F105D"/>
    <w:rsid w:val="009F311C"/>
    <w:rsid w:val="009F438B"/>
    <w:rsid w:val="009F591F"/>
    <w:rsid w:val="009F749A"/>
    <w:rsid w:val="00A00B7C"/>
    <w:rsid w:val="00A23066"/>
    <w:rsid w:val="00A23CFF"/>
    <w:rsid w:val="00A2407E"/>
    <w:rsid w:val="00A254D4"/>
    <w:rsid w:val="00A46775"/>
    <w:rsid w:val="00A52606"/>
    <w:rsid w:val="00A5322A"/>
    <w:rsid w:val="00A7137A"/>
    <w:rsid w:val="00A92D6E"/>
    <w:rsid w:val="00A92E92"/>
    <w:rsid w:val="00AA5121"/>
    <w:rsid w:val="00AB041A"/>
    <w:rsid w:val="00AB1E26"/>
    <w:rsid w:val="00AE43D3"/>
    <w:rsid w:val="00AF6929"/>
    <w:rsid w:val="00B00F4A"/>
    <w:rsid w:val="00B028EB"/>
    <w:rsid w:val="00B05E2E"/>
    <w:rsid w:val="00B1062A"/>
    <w:rsid w:val="00B15E0B"/>
    <w:rsid w:val="00B70450"/>
    <w:rsid w:val="00BC149B"/>
    <w:rsid w:val="00BC67FB"/>
    <w:rsid w:val="00BE2C79"/>
    <w:rsid w:val="00BE6C72"/>
    <w:rsid w:val="00BF37AC"/>
    <w:rsid w:val="00C0357B"/>
    <w:rsid w:val="00C22B95"/>
    <w:rsid w:val="00C270F1"/>
    <w:rsid w:val="00C3589E"/>
    <w:rsid w:val="00C36B5A"/>
    <w:rsid w:val="00C66870"/>
    <w:rsid w:val="00C70239"/>
    <w:rsid w:val="00C81E9D"/>
    <w:rsid w:val="00C8312E"/>
    <w:rsid w:val="00C93572"/>
    <w:rsid w:val="00C9660D"/>
    <w:rsid w:val="00C977D6"/>
    <w:rsid w:val="00CB3F09"/>
    <w:rsid w:val="00CE2948"/>
    <w:rsid w:val="00CE7632"/>
    <w:rsid w:val="00CF4DDE"/>
    <w:rsid w:val="00D06E7C"/>
    <w:rsid w:val="00D36600"/>
    <w:rsid w:val="00D43B76"/>
    <w:rsid w:val="00D6618D"/>
    <w:rsid w:val="00D74125"/>
    <w:rsid w:val="00D76CC6"/>
    <w:rsid w:val="00D95F0F"/>
    <w:rsid w:val="00DA105A"/>
    <w:rsid w:val="00DA1219"/>
    <w:rsid w:val="00DD06E2"/>
    <w:rsid w:val="00DD2C3C"/>
    <w:rsid w:val="00E02CBF"/>
    <w:rsid w:val="00E05962"/>
    <w:rsid w:val="00E2489F"/>
    <w:rsid w:val="00E30D55"/>
    <w:rsid w:val="00E340D4"/>
    <w:rsid w:val="00E3769D"/>
    <w:rsid w:val="00E5052A"/>
    <w:rsid w:val="00E50C83"/>
    <w:rsid w:val="00E5206F"/>
    <w:rsid w:val="00E56721"/>
    <w:rsid w:val="00E6778F"/>
    <w:rsid w:val="00E84960"/>
    <w:rsid w:val="00E857A8"/>
    <w:rsid w:val="00E87554"/>
    <w:rsid w:val="00EA2652"/>
    <w:rsid w:val="00EA6252"/>
    <w:rsid w:val="00ED00D8"/>
    <w:rsid w:val="00ED173A"/>
    <w:rsid w:val="00EE6E37"/>
    <w:rsid w:val="00EF04CB"/>
    <w:rsid w:val="00EF0819"/>
    <w:rsid w:val="00F14950"/>
    <w:rsid w:val="00F25A75"/>
    <w:rsid w:val="00F26995"/>
    <w:rsid w:val="00F37C58"/>
    <w:rsid w:val="00F42DD5"/>
    <w:rsid w:val="00F43CE3"/>
    <w:rsid w:val="00F44F3A"/>
    <w:rsid w:val="00F45FE9"/>
    <w:rsid w:val="00F52FCC"/>
    <w:rsid w:val="00F641CA"/>
    <w:rsid w:val="00F668DC"/>
    <w:rsid w:val="00F72DE7"/>
    <w:rsid w:val="00F92E69"/>
    <w:rsid w:val="00FA5666"/>
    <w:rsid w:val="00FB02FF"/>
    <w:rsid w:val="00FC7B44"/>
    <w:rsid w:val="00FE58B9"/>
    <w:rsid w:val="00FF0B0C"/>
    <w:rsid w:val="00FF2BD3"/>
    <w:rsid w:val="00FF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537"/>
    <o:shapelayout v:ext="edit">
      <o:idmap v:ext="edit" data="1"/>
    </o:shapelayout>
  </w:shapeDefaults>
  <w:decimalSymbol w:val=","/>
  <w:listSeparator w:val=";"/>
  <w14:defaultImageDpi w14:val="0"/>
  <w15:chartTrackingRefBased/>
  <w15:docId w15:val="{9C1F9E15-206D-476C-9023-3BFCC8F4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21BE"/>
    <w:rPr>
      <w:sz w:val="24"/>
      <w:szCs w:val="24"/>
    </w:rPr>
  </w:style>
  <w:style w:type="paragraph" w:styleId="1">
    <w:name w:val="heading 1"/>
    <w:basedOn w:val="a"/>
    <w:next w:val="a"/>
    <w:link w:val="10"/>
    <w:uiPriority w:val="9"/>
    <w:qFormat/>
    <w:rsid w:val="00C270F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F21B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5813EB"/>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5813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450314">
      <w:marLeft w:val="0"/>
      <w:marRight w:val="0"/>
      <w:marTop w:val="0"/>
      <w:marBottom w:val="0"/>
      <w:divBdr>
        <w:top w:val="none" w:sz="0" w:space="0" w:color="auto"/>
        <w:left w:val="none" w:sz="0" w:space="0" w:color="auto"/>
        <w:bottom w:val="none" w:sz="0" w:space="0" w:color="auto"/>
        <w:right w:val="none" w:sz="0" w:space="0" w:color="auto"/>
      </w:divBdr>
    </w:div>
    <w:div w:id="1601450315">
      <w:marLeft w:val="0"/>
      <w:marRight w:val="0"/>
      <w:marTop w:val="0"/>
      <w:marBottom w:val="0"/>
      <w:divBdr>
        <w:top w:val="none" w:sz="0" w:space="0" w:color="auto"/>
        <w:left w:val="none" w:sz="0" w:space="0" w:color="auto"/>
        <w:bottom w:val="none" w:sz="0" w:space="0" w:color="auto"/>
        <w:right w:val="none" w:sz="0" w:space="0" w:color="auto"/>
      </w:divBdr>
    </w:div>
    <w:div w:id="1601450316">
      <w:marLeft w:val="0"/>
      <w:marRight w:val="0"/>
      <w:marTop w:val="0"/>
      <w:marBottom w:val="0"/>
      <w:divBdr>
        <w:top w:val="none" w:sz="0" w:space="0" w:color="auto"/>
        <w:left w:val="none" w:sz="0" w:space="0" w:color="auto"/>
        <w:bottom w:val="none" w:sz="0" w:space="0" w:color="auto"/>
        <w:right w:val="none" w:sz="0" w:space="0" w:color="auto"/>
      </w:divBdr>
    </w:div>
    <w:div w:id="1601450317">
      <w:marLeft w:val="0"/>
      <w:marRight w:val="0"/>
      <w:marTop w:val="0"/>
      <w:marBottom w:val="0"/>
      <w:divBdr>
        <w:top w:val="none" w:sz="0" w:space="0" w:color="auto"/>
        <w:left w:val="none" w:sz="0" w:space="0" w:color="auto"/>
        <w:bottom w:val="none" w:sz="0" w:space="0" w:color="auto"/>
        <w:right w:val="none" w:sz="0" w:space="0" w:color="auto"/>
      </w:divBdr>
    </w:div>
    <w:div w:id="1601450318">
      <w:marLeft w:val="0"/>
      <w:marRight w:val="0"/>
      <w:marTop w:val="0"/>
      <w:marBottom w:val="0"/>
      <w:divBdr>
        <w:top w:val="none" w:sz="0" w:space="0" w:color="auto"/>
        <w:left w:val="none" w:sz="0" w:space="0" w:color="auto"/>
        <w:bottom w:val="none" w:sz="0" w:space="0" w:color="auto"/>
        <w:right w:val="none" w:sz="0" w:space="0" w:color="auto"/>
      </w:divBdr>
    </w:div>
    <w:div w:id="1601450319">
      <w:marLeft w:val="0"/>
      <w:marRight w:val="0"/>
      <w:marTop w:val="0"/>
      <w:marBottom w:val="0"/>
      <w:divBdr>
        <w:top w:val="none" w:sz="0" w:space="0" w:color="auto"/>
        <w:left w:val="none" w:sz="0" w:space="0" w:color="auto"/>
        <w:bottom w:val="none" w:sz="0" w:space="0" w:color="auto"/>
        <w:right w:val="none" w:sz="0" w:space="0" w:color="auto"/>
      </w:divBdr>
    </w:div>
    <w:div w:id="1601450320">
      <w:marLeft w:val="0"/>
      <w:marRight w:val="0"/>
      <w:marTop w:val="0"/>
      <w:marBottom w:val="0"/>
      <w:divBdr>
        <w:top w:val="none" w:sz="0" w:space="0" w:color="auto"/>
        <w:left w:val="none" w:sz="0" w:space="0" w:color="auto"/>
        <w:bottom w:val="none" w:sz="0" w:space="0" w:color="auto"/>
        <w:right w:val="none" w:sz="0" w:space="0" w:color="auto"/>
      </w:divBdr>
    </w:div>
    <w:div w:id="1601450321">
      <w:marLeft w:val="0"/>
      <w:marRight w:val="0"/>
      <w:marTop w:val="0"/>
      <w:marBottom w:val="0"/>
      <w:divBdr>
        <w:top w:val="none" w:sz="0" w:space="0" w:color="auto"/>
        <w:left w:val="none" w:sz="0" w:space="0" w:color="auto"/>
        <w:bottom w:val="none" w:sz="0" w:space="0" w:color="auto"/>
        <w:right w:val="none" w:sz="0" w:space="0" w:color="auto"/>
      </w:divBdr>
    </w:div>
    <w:div w:id="1601450322">
      <w:marLeft w:val="0"/>
      <w:marRight w:val="0"/>
      <w:marTop w:val="0"/>
      <w:marBottom w:val="0"/>
      <w:divBdr>
        <w:top w:val="none" w:sz="0" w:space="0" w:color="auto"/>
        <w:left w:val="none" w:sz="0" w:space="0" w:color="auto"/>
        <w:bottom w:val="none" w:sz="0" w:space="0" w:color="auto"/>
        <w:right w:val="none" w:sz="0" w:space="0" w:color="auto"/>
      </w:divBdr>
    </w:div>
    <w:div w:id="1601450323">
      <w:marLeft w:val="0"/>
      <w:marRight w:val="0"/>
      <w:marTop w:val="0"/>
      <w:marBottom w:val="0"/>
      <w:divBdr>
        <w:top w:val="none" w:sz="0" w:space="0" w:color="auto"/>
        <w:left w:val="none" w:sz="0" w:space="0" w:color="auto"/>
        <w:bottom w:val="none" w:sz="0" w:space="0" w:color="auto"/>
        <w:right w:val="none" w:sz="0" w:space="0" w:color="auto"/>
      </w:divBdr>
    </w:div>
    <w:div w:id="1601450324">
      <w:marLeft w:val="0"/>
      <w:marRight w:val="0"/>
      <w:marTop w:val="0"/>
      <w:marBottom w:val="0"/>
      <w:divBdr>
        <w:top w:val="none" w:sz="0" w:space="0" w:color="auto"/>
        <w:left w:val="none" w:sz="0" w:space="0" w:color="auto"/>
        <w:bottom w:val="none" w:sz="0" w:space="0" w:color="auto"/>
        <w:right w:val="none" w:sz="0" w:space="0" w:color="auto"/>
      </w:divBdr>
    </w:div>
    <w:div w:id="1601450325">
      <w:marLeft w:val="0"/>
      <w:marRight w:val="0"/>
      <w:marTop w:val="0"/>
      <w:marBottom w:val="0"/>
      <w:divBdr>
        <w:top w:val="none" w:sz="0" w:space="0" w:color="auto"/>
        <w:left w:val="none" w:sz="0" w:space="0" w:color="auto"/>
        <w:bottom w:val="none" w:sz="0" w:space="0" w:color="auto"/>
        <w:right w:val="none" w:sz="0" w:space="0" w:color="auto"/>
      </w:divBdr>
    </w:div>
    <w:div w:id="1601450326">
      <w:marLeft w:val="0"/>
      <w:marRight w:val="0"/>
      <w:marTop w:val="0"/>
      <w:marBottom w:val="0"/>
      <w:divBdr>
        <w:top w:val="none" w:sz="0" w:space="0" w:color="auto"/>
        <w:left w:val="none" w:sz="0" w:space="0" w:color="auto"/>
        <w:bottom w:val="none" w:sz="0" w:space="0" w:color="auto"/>
        <w:right w:val="none" w:sz="0" w:space="0" w:color="auto"/>
      </w:divBdr>
    </w:div>
    <w:div w:id="1601450327">
      <w:marLeft w:val="0"/>
      <w:marRight w:val="0"/>
      <w:marTop w:val="0"/>
      <w:marBottom w:val="0"/>
      <w:divBdr>
        <w:top w:val="none" w:sz="0" w:space="0" w:color="auto"/>
        <w:left w:val="none" w:sz="0" w:space="0" w:color="auto"/>
        <w:bottom w:val="none" w:sz="0" w:space="0" w:color="auto"/>
        <w:right w:val="none" w:sz="0" w:space="0" w:color="auto"/>
      </w:divBdr>
    </w:div>
    <w:div w:id="1601450328">
      <w:marLeft w:val="0"/>
      <w:marRight w:val="0"/>
      <w:marTop w:val="0"/>
      <w:marBottom w:val="0"/>
      <w:divBdr>
        <w:top w:val="none" w:sz="0" w:space="0" w:color="auto"/>
        <w:left w:val="none" w:sz="0" w:space="0" w:color="auto"/>
        <w:bottom w:val="none" w:sz="0" w:space="0" w:color="auto"/>
        <w:right w:val="none" w:sz="0" w:space="0" w:color="auto"/>
      </w:divBdr>
    </w:div>
    <w:div w:id="1601450329">
      <w:marLeft w:val="0"/>
      <w:marRight w:val="0"/>
      <w:marTop w:val="0"/>
      <w:marBottom w:val="0"/>
      <w:divBdr>
        <w:top w:val="none" w:sz="0" w:space="0" w:color="auto"/>
        <w:left w:val="none" w:sz="0" w:space="0" w:color="auto"/>
        <w:bottom w:val="none" w:sz="0" w:space="0" w:color="auto"/>
        <w:right w:val="none" w:sz="0" w:space="0" w:color="auto"/>
      </w:divBdr>
    </w:div>
    <w:div w:id="1601450330">
      <w:marLeft w:val="0"/>
      <w:marRight w:val="0"/>
      <w:marTop w:val="0"/>
      <w:marBottom w:val="0"/>
      <w:divBdr>
        <w:top w:val="none" w:sz="0" w:space="0" w:color="auto"/>
        <w:left w:val="none" w:sz="0" w:space="0" w:color="auto"/>
        <w:bottom w:val="none" w:sz="0" w:space="0" w:color="auto"/>
        <w:right w:val="none" w:sz="0" w:space="0" w:color="auto"/>
      </w:divBdr>
    </w:div>
    <w:div w:id="1601450331">
      <w:marLeft w:val="0"/>
      <w:marRight w:val="0"/>
      <w:marTop w:val="0"/>
      <w:marBottom w:val="0"/>
      <w:divBdr>
        <w:top w:val="none" w:sz="0" w:space="0" w:color="auto"/>
        <w:left w:val="none" w:sz="0" w:space="0" w:color="auto"/>
        <w:bottom w:val="none" w:sz="0" w:space="0" w:color="auto"/>
        <w:right w:val="none" w:sz="0" w:space="0" w:color="auto"/>
      </w:divBdr>
    </w:div>
    <w:div w:id="1601450332">
      <w:marLeft w:val="0"/>
      <w:marRight w:val="0"/>
      <w:marTop w:val="0"/>
      <w:marBottom w:val="0"/>
      <w:divBdr>
        <w:top w:val="none" w:sz="0" w:space="0" w:color="auto"/>
        <w:left w:val="none" w:sz="0" w:space="0" w:color="auto"/>
        <w:bottom w:val="none" w:sz="0" w:space="0" w:color="auto"/>
        <w:right w:val="none" w:sz="0" w:space="0" w:color="auto"/>
      </w:divBdr>
    </w:div>
    <w:div w:id="1601450333">
      <w:marLeft w:val="0"/>
      <w:marRight w:val="0"/>
      <w:marTop w:val="0"/>
      <w:marBottom w:val="0"/>
      <w:divBdr>
        <w:top w:val="none" w:sz="0" w:space="0" w:color="auto"/>
        <w:left w:val="none" w:sz="0" w:space="0" w:color="auto"/>
        <w:bottom w:val="none" w:sz="0" w:space="0" w:color="auto"/>
        <w:right w:val="none" w:sz="0" w:space="0" w:color="auto"/>
      </w:divBdr>
    </w:div>
    <w:div w:id="1601450334">
      <w:marLeft w:val="0"/>
      <w:marRight w:val="0"/>
      <w:marTop w:val="0"/>
      <w:marBottom w:val="0"/>
      <w:divBdr>
        <w:top w:val="none" w:sz="0" w:space="0" w:color="auto"/>
        <w:left w:val="none" w:sz="0" w:space="0" w:color="auto"/>
        <w:bottom w:val="none" w:sz="0" w:space="0" w:color="auto"/>
        <w:right w:val="none" w:sz="0" w:space="0" w:color="auto"/>
      </w:divBdr>
    </w:div>
    <w:div w:id="1601450335">
      <w:marLeft w:val="0"/>
      <w:marRight w:val="0"/>
      <w:marTop w:val="0"/>
      <w:marBottom w:val="0"/>
      <w:divBdr>
        <w:top w:val="none" w:sz="0" w:space="0" w:color="auto"/>
        <w:left w:val="none" w:sz="0" w:space="0" w:color="auto"/>
        <w:bottom w:val="none" w:sz="0" w:space="0" w:color="auto"/>
        <w:right w:val="none" w:sz="0" w:space="0" w:color="auto"/>
      </w:divBdr>
    </w:div>
    <w:div w:id="1601450336">
      <w:marLeft w:val="0"/>
      <w:marRight w:val="0"/>
      <w:marTop w:val="0"/>
      <w:marBottom w:val="0"/>
      <w:divBdr>
        <w:top w:val="none" w:sz="0" w:space="0" w:color="auto"/>
        <w:left w:val="none" w:sz="0" w:space="0" w:color="auto"/>
        <w:bottom w:val="none" w:sz="0" w:space="0" w:color="auto"/>
        <w:right w:val="none" w:sz="0" w:space="0" w:color="auto"/>
      </w:divBdr>
    </w:div>
    <w:div w:id="1601450337">
      <w:marLeft w:val="0"/>
      <w:marRight w:val="0"/>
      <w:marTop w:val="0"/>
      <w:marBottom w:val="0"/>
      <w:divBdr>
        <w:top w:val="none" w:sz="0" w:space="0" w:color="auto"/>
        <w:left w:val="none" w:sz="0" w:space="0" w:color="auto"/>
        <w:bottom w:val="none" w:sz="0" w:space="0" w:color="auto"/>
        <w:right w:val="none" w:sz="0" w:space="0" w:color="auto"/>
      </w:divBdr>
    </w:div>
    <w:div w:id="1601450338">
      <w:marLeft w:val="0"/>
      <w:marRight w:val="0"/>
      <w:marTop w:val="0"/>
      <w:marBottom w:val="0"/>
      <w:divBdr>
        <w:top w:val="none" w:sz="0" w:space="0" w:color="auto"/>
        <w:left w:val="none" w:sz="0" w:space="0" w:color="auto"/>
        <w:bottom w:val="none" w:sz="0" w:space="0" w:color="auto"/>
        <w:right w:val="none" w:sz="0" w:space="0" w:color="auto"/>
      </w:divBdr>
    </w:div>
    <w:div w:id="1601450339">
      <w:marLeft w:val="0"/>
      <w:marRight w:val="0"/>
      <w:marTop w:val="0"/>
      <w:marBottom w:val="0"/>
      <w:divBdr>
        <w:top w:val="none" w:sz="0" w:space="0" w:color="auto"/>
        <w:left w:val="none" w:sz="0" w:space="0" w:color="auto"/>
        <w:bottom w:val="none" w:sz="0" w:space="0" w:color="auto"/>
        <w:right w:val="none" w:sz="0" w:space="0" w:color="auto"/>
      </w:divBdr>
    </w:div>
    <w:div w:id="1601450340">
      <w:marLeft w:val="0"/>
      <w:marRight w:val="0"/>
      <w:marTop w:val="0"/>
      <w:marBottom w:val="0"/>
      <w:divBdr>
        <w:top w:val="none" w:sz="0" w:space="0" w:color="auto"/>
        <w:left w:val="none" w:sz="0" w:space="0" w:color="auto"/>
        <w:bottom w:val="none" w:sz="0" w:space="0" w:color="auto"/>
        <w:right w:val="none" w:sz="0" w:space="0" w:color="auto"/>
      </w:divBdr>
    </w:div>
    <w:div w:id="1601450341">
      <w:marLeft w:val="0"/>
      <w:marRight w:val="0"/>
      <w:marTop w:val="0"/>
      <w:marBottom w:val="0"/>
      <w:divBdr>
        <w:top w:val="none" w:sz="0" w:space="0" w:color="auto"/>
        <w:left w:val="none" w:sz="0" w:space="0" w:color="auto"/>
        <w:bottom w:val="none" w:sz="0" w:space="0" w:color="auto"/>
        <w:right w:val="none" w:sz="0" w:space="0" w:color="auto"/>
      </w:divBdr>
    </w:div>
    <w:div w:id="1601450342">
      <w:marLeft w:val="0"/>
      <w:marRight w:val="0"/>
      <w:marTop w:val="0"/>
      <w:marBottom w:val="0"/>
      <w:divBdr>
        <w:top w:val="none" w:sz="0" w:space="0" w:color="auto"/>
        <w:left w:val="none" w:sz="0" w:space="0" w:color="auto"/>
        <w:bottom w:val="none" w:sz="0" w:space="0" w:color="auto"/>
        <w:right w:val="none" w:sz="0" w:space="0" w:color="auto"/>
      </w:divBdr>
    </w:div>
    <w:div w:id="1601450343">
      <w:marLeft w:val="0"/>
      <w:marRight w:val="0"/>
      <w:marTop w:val="0"/>
      <w:marBottom w:val="0"/>
      <w:divBdr>
        <w:top w:val="none" w:sz="0" w:space="0" w:color="auto"/>
        <w:left w:val="none" w:sz="0" w:space="0" w:color="auto"/>
        <w:bottom w:val="none" w:sz="0" w:space="0" w:color="auto"/>
        <w:right w:val="none" w:sz="0" w:space="0" w:color="auto"/>
      </w:divBdr>
    </w:div>
    <w:div w:id="1601450344">
      <w:marLeft w:val="0"/>
      <w:marRight w:val="0"/>
      <w:marTop w:val="0"/>
      <w:marBottom w:val="0"/>
      <w:divBdr>
        <w:top w:val="none" w:sz="0" w:space="0" w:color="auto"/>
        <w:left w:val="none" w:sz="0" w:space="0" w:color="auto"/>
        <w:bottom w:val="none" w:sz="0" w:space="0" w:color="auto"/>
        <w:right w:val="none" w:sz="0" w:space="0" w:color="auto"/>
      </w:divBdr>
    </w:div>
    <w:div w:id="1601450345">
      <w:marLeft w:val="0"/>
      <w:marRight w:val="0"/>
      <w:marTop w:val="0"/>
      <w:marBottom w:val="0"/>
      <w:divBdr>
        <w:top w:val="none" w:sz="0" w:space="0" w:color="auto"/>
        <w:left w:val="none" w:sz="0" w:space="0" w:color="auto"/>
        <w:bottom w:val="none" w:sz="0" w:space="0" w:color="auto"/>
        <w:right w:val="none" w:sz="0" w:space="0" w:color="auto"/>
      </w:divBdr>
    </w:div>
    <w:div w:id="1601450346">
      <w:marLeft w:val="0"/>
      <w:marRight w:val="0"/>
      <w:marTop w:val="0"/>
      <w:marBottom w:val="0"/>
      <w:divBdr>
        <w:top w:val="none" w:sz="0" w:space="0" w:color="auto"/>
        <w:left w:val="none" w:sz="0" w:space="0" w:color="auto"/>
        <w:bottom w:val="none" w:sz="0" w:space="0" w:color="auto"/>
        <w:right w:val="none" w:sz="0" w:space="0" w:color="auto"/>
      </w:divBdr>
    </w:div>
    <w:div w:id="1601450347">
      <w:marLeft w:val="0"/>
      <w:marRight w:val="0"/>
      <w:marTop w:val="0"/>
      <w:marBottom w:val="0"/>
      <w:divBdr>
        <w:top w:val="none" w:sz="0" w:space="0" w:color="auto"/>
        <w:left w:val="none" w:sz="0" w:space="0" w:color="auto"/>
        <w:bottom w:val="none" w:sz="0" w:space="0" w:color="auto"/>
        <w:right w:val="none" w:sz="0" w:space="0" w:color="auto"/>
      </w:divBdr>
    </w:div>
    <w:div w:id="1601450348">
      <w:marLeft w:val="0"/>
      <w:marRight w:val="0"/>
      <w:marTop w:val="0"/>
      <w:marBottom w:val="0"/>
      <w:divBdr>
        <w:top w:val="none" w:sz="0" w:space="0" w:color="auto"/>
        <w:left w:val="none" w:sz="0" w:space="0" w:color="auto"/>
        <w:bottom w:val="none" w:sz="0" w:space="0" w:color="auto"/>
        <w:right w:val="none" w:sz="0" w:space="0" w:color="auto"/>
      </w:divBdr>
    </w:div>
    <w:div w:id="1601450349">
      <w:marLeft w:val="0"/>
      <w:marRight w:val="0"/>
      <w:marTop w:val="0"/>
      <w:marBottom w:val="0"/>
      <w:divBdr>
        <w:top w:val="none" w:sz="0" w:space="0" w:color="auto"/>
        <w:left w:val="none" w:sz="0" w:space="0" w:color="auto"/>
        <w:bottom w:val="none" w:sz="0" w:space="0" w:color="auto"/>
        <w:right w:val="none" w:sz="0" w:space="0" w:color="auto"/>
      </w:divBdr>
    </w:div>
    <w:div w:id="1601450350">
      <w:marLeft w:val="0"/>
      <w:marRight w:val="0"/>
      <w:marTop w:val="0"/>
      <w:marBottom w:val="0"/>
      <w:divBdr>
        <w:top w:val="none" w:sz="0" w:space="0" w:color="auto"/>
        <w:left w:val="none" w:sz="0" w:space="0" w:color="auto"/>
        <w:bottom w:val="none" w:sz="0" w:space="0" w:color="auto"/>
        <w:right w:val="none" w:sz="0" w:space="0" w:color="auto"/>
      </w:divBdr>
    </w:div>
    <w:div w:id="1601450351">
      <w:marLeft w:val="0"/>
      <w:marRight w:val="0"/>
      <w:marTop w:val="0"/>
      <w:marBottom w:val="0"/>
      <w:divBdr>
        <w:top w:val="none" w:sz="0" w:space="0" w:color="auto"/>
        <w:left w:val="none" w:sz="0" w:space="0" w:color="auto"/>
        <w:bottom w:val="none" w:sz="0" w:space="0" w:color="auto"/>
        <w:right w:val="none" w:sz="0" w:space="0" w:color="auto"/>
      </w:divBdr>
    </w:div>
    <w:div w:id="1601450352">
      <w:marLeft w:val="0"/>
      <w:marRight w:val="0"/>
      <w:marTop w:val="0"/>
      <w:marBottom w:val="0"/>
      <w:divBdr>
        <w:top w:val="none" w:sz="0" w:space="0" w:color="auto"/>
        <w:left w:val="none" w:sz="0" w:space="0" w:color="auto"/>
        <w:bottom w:val="none" w:sz="0" w:space="0" w:color="auto"/>
        <w:right w:val="none" w:sz="0" w:space="0" w:color="auto"/>
      </w:divBdr>
    </w:div>
    <w:div w:id="1601450353">
      <w:marLeft w:val="0"/>
      <w:marRight w:val="0"/>
      <w:marTop w:val="0"/>
      <w:marBottom w:val="0"/>
      <w:divBdr>
        <w:top w:val="none" w:sz="0" w:space="0" w:color="auto"/>
        <w:left w:val="none" w:sz="0" w:space="0" w:color="auto"/>
        <w:bottom w:val="none" w:sz="0" w:space="0" w:color="auto"/>
        <w:right w:val="none" w:sz="0" w:space="0" w:color="auto"/>
      </w:divBdr>
    </w:div>
    <w:div w:id="1601450354">
      <w:marLeft w:val="0"/>
      <w:marRight w:val="0"/>
      <w:marTop w:val="0"/>
      <w:marBottom w:val="0"/>
      <w:divBdr>
        <w:top w:val="none" w:sz="0" w:space="0" w:color="auto"/>
        <w:left w:val="none" w:sz="0" w:space="0" w:color="auto"/>
        <w:bottom w:val="none" w:sz="0" w:space="0" w:color="auto"/>
        <w:right w:val="none" w:sz="0" w:space="0" w:color="auto"/>
      </w:divBdr>
    </w:div>
    <w:div w:id="1601450355">
      <w:marLeft w:val="0"/>
      <w:marRight w:val="0"/>
      <w:marTop w:val="0"/>
      <w:marBottom w:val="0"/>
      <w:divBdr>
        <w:top w:val="none" w:sz="0" w:space="0" w:color="auto"/>
        <w:left w:val="none" w:sz="0" w:space="0" w:color="auto"/>
        <w:bottom w:val="none" w:sz="0" w:space="0" w:color="auto"/>
        <w:right w:val="none" w:sz="0" w:space="0" w:color="auto"/>
      </w:divBdr>
    </w:div>
    <w:div w:id="1601450356">
      <w:marLeft w:val="0"/>
      <w:marRight w:val="0"/>
      <w:marTop w:val="0"/>
      <w:marBottom w:val="0"/>
      <w:divBdr>
        <w:top w:val="none" w:sz="0" w:space="0" w:color="auto"/>
        <w:left w:val="none" w:sz="0" w:space="0" w:color="auto"/>
        <w:bottom w:val="none" w:sz="0" w:space="0" w:color="auto"/>
        <w:right w:val="none" w:sz="0" w:space="0" w:color="auto"/>
      </w:divBdr>
    </w:div>
    <w:div w:id="1601450357">
      <w:marLeft w:val="0"/>
      <w:marRight w:val="0"/>
      <w:marTop w:val="0"/>
      <w:marBottom w:val="0"/>
      <w:divBdr>
        <w:top w:val="none" w:sz="0" w:space="0" w:color="auto"/>
        <w:left w:val="none" w:sz="0" w:space="0" w:color="auto"/>
        <w:bottom w:val="none" w:sz="0" w:space="0" w:color="auto"/>
        <w:right w:val="none" w:sz="0" w:space="0" w:color="auto"/>
      </w:divBdr>
    </w:div>
    <w:div w:id="1601450358">
      <w:marLeft w:val="0"/>
      <w:marRight w:val="0"/>
      <w:marTop w:val="0"/>
      <w:marBottom w:val="0"/>
      <w:divBdr>
        <w:top w:val="none" w:sz="0" w:space="0" w:color="auto"/>
        <w:left w:val="none" w:sz="0" w:space="0" w:color="auto"/>
        <w:bottom w:val="none" w:sz="0" w:space="0" w:color="auto"/>
        <w:right w:val="none" w:sz="0" w:space="0" w:color="auto"/>
      </w:divBdr>
    </w:div>
    <w:div w:id="1601450359">
      <w:marLeft w:val="0"/>
      <w:marRight w:val="0"/>
      <w:marTop w:val="0"/>
      <w:marBottom w:val="0"/>
      <w:divBdr>
        <w:top w:val="none" w:sz="0" w:space="0" w:color="auto"/>
        <w:left w:val="none" w:sz="0" w:space="0" w:color="auto"/>
        <w:bottom w:val="none" w:sz="0" w:space="0" w:color="auto"/>
        <w:right w:val="none" w:sz="0" w:space="0" w:color="auto"/>
      </w:divBdr>
    </w:div>
    <w:div w:id="1601450360">
      <w:marLeft w:val="0"/>
      <w:marRight w:val="0"/>
      <w:marTop w:val="0"/>
      <w:marBottom w:val="0"/>
      <w:divBdr>
        <w:top w:val="none" w:sz="0" w:space="0" w:color="auto"/>
        <w:left w:val="none" w:sz="0" w:space="0" w:color="auto"/>
        <w:bottom w:val="none" w:sz="0" w:space="0" w:color="auto"/>
        <w:right w:val="none" w:sz="0" w:space="0" w:color="auto"/>
      </w:divBdr>
    </w:div>
    <w:div w:id="1601450361">
      <w:marLeft w:val="0"/>
      <w:marRight w:val="0"/>
      <w:marTop w:val="0"/>
      <w:marBottom w:val="0"/>
      <w:divBdr>
        <w:top w:val="none" w:sz="0" w:space="0" w:color="auto"/>
        <w:left w:val="none" w:sz="0" w:space="0" w:color="auto"/>
        <w:bottom w:val="none" w:sz="0" w:space="0" w:color="auto"/>
        <w:right w:val="none" w:sz="0" w:space="0" w:color="auto"/>
      </w:divBdr>
    </w:div>
    <w:div w:id="1601450362">
      <w:marLeft w:val="0"/>
      <w:marRight w:val="0"/>
      <w:marTop w:val="0"/>
      <w:marBottom w:val="0"/>
      <w:divBdr>
        <w:top w:val="none" w:sz="0" w:space="0" w:color="auto"/>
        <w:left w:val="none" w:sz="0" w:space="0" w:color="auto"/>
        <w:bottom w:val="none" w:sz="0" w:space="0" w:color="auto"/>
        <w:right w:val="none" w:sz="0" w:space="0" w:color="auto"/>
      </w:divBdr>
    </w:div>
    <w:div w:id="1601450363">
      <w:marLeft w:val="0"/>
      <w:marRight w:val="0"/>
      <w:marTop w:val="0"/>
      <w:marBottom w:val="0"/>
      <w:divBdr>
        <w:top w:val="none" w:sz="0" w:space="0" w:color="auto"/>
        <w:left w:val="none" w:sz="0" w:space="0" w:color="auto"/>
        <w:bottom w:val="none" w:sz="0" w:space="0" w:color="auto"/>
        <w:right w:val="none" w:sz="0" w:space="0" w:color="auto"/>
      </w:divBdr>
    </w:div>
    <w:div w:id="1601450364">
      <w:marLeft w:val="0"/>
      <w:marRight w:val="0"/>
      <w:marTop w:val="0"/>
      <w:marBottom w:val="0"/>
      <w:divBdr>
        <w:top w:val="none" w:sz="0" w:space="0" w:color="auto"/>
        <w:left w:val="none" w:sz="0" w:space="0" w:color="auto"/>
        <w:bottom w:val="none" w:sz="0" w:space="0" w:color="auto"/>
        <w:right w:val="none" w:sz="0" w:space="0" w:color="auto"/>
      </w:divBdr>
    </w:div>
    <w:div w:id="1601450365">
      <w:marLeft w:val="0"/>
      <w:marRight w:val="0"/>
      <w:marTop w:val="0"/>
      <w:marBottom w:val="0"/>
      <w:divBdr>
        <w:top w:val="none" w:sz="0" w:space="0" w:color="auto"/>
        <w:left w:val="none" w:sz="0" w:space="0" w:color="auto"/>
        <w:bottom w:val="none" w:sz="0" w:space="0" w:color="auto"/>
        <w:right w:val="none" w:sz="0" w:space="0" w:color="auto"/>
      </w:divBdr>
    </w:div>
    <w:div w:id="1601450366">
      <w:marLeft w:val="0"/>
      <w:marRight w:val="0"/>
      <w:marTop w:val="0"/>
      <w:marBottom w:val="0"/>
      <w:divBdr>
        <w:top w:val="none" w:sz="0" w:space="0" w:color="auto"/>
        <w:left w:val="none" w:sz="0" w:space="0" w:color="auto"/>
        <w:bottom w:val="none" w:sz="0" w:space="0" w:color="auto"/>
        <w:right w:val="none" w:sz="0" w:space="0" w:color="auto"/>
      </w:divBdr>
    </w:div>
    <w:div w:id="1601450367">
      <w:marLeft w:val="0"/>
      <w:marRight w:val="0"/>
      <w:marTop w:val="0"/>
      <w:marBottom w:val="0"/>
      <w:divBdr>
        <w:top w:val="none" w:sz="0" w:space="0" w:color="auto"/>
        <w:left w:val="none" w:sz="0" w:space="0" w:color="auto"/>
        <w:bottom w:val="none" w:sz="0" w:space="0" w:color="auto"/>
        <w:right w:val="none" w:sz="0" w:space="0" w:color="auto"/>
      </w:divBdr>
    </w:div>
    <w:div w:id="1601450368">
      <w:marLeft w:val="0"/>
      <w:marRight w:val="0"/>
      <w:marTop w:val="0"/>
      <w:marBottom w:val="0"/>
      <w:divBdr>
        <w:top w:val="none" w:sz="0" w:space="0" w:color="auto"/>
        <w:left w:val="none" w:sz="0" w:space="0" w:color="auto"/>
        <w:bottom w:val="none" w:sz="0" w:space="0" w:color="auto"/>
        <w:right w:val="none" w:sz="0" w:space="0" w:color="auto"/>
      </w:divBdr>
    </w:div>
    <w:div w:id="1601450369">
      <w:marLeft w:val="0"/>
      <w:marRight w:val="0"/>
      <w:marTop w:val="0"/>
      <w:marBottom w:val="0"/>
      <w:divBdr>
        <w:top w:val="none" w:sz="0" w:space="0" w:color="auto"/>
        <w:left w:val="none" w:sz="0" w:space="0" w:color="auto"/>
        <w:bottom w:val="none" w:sz="0" w:space="0" w:color="auto"/>
        <w:right w:val="none" w:sz="0" w:space="0" w:color="auto"/>
      </w:divBdr>
    </w:div>
    <w:div w:id="1601450370">
      <w:marLeft w:val="0"/>
      <w:marRight w:val="0"/>
      <w:marTop w:val="0"/>
      <w:marBottom w:val="0"/>
      <w:divBdr>
        <w:top w:val="none" w:sz="0" w:space="0" w:color="auto"/>
        <w:left w:val="none" w:sz="0" w:space="0" w:color="auto"/>
        <w:bottom w:val="none" w:sz="0" w:space="0" w:color="auto"/>
        <w:right w:val="none" w:sz="0" w:space="0" w:color="auto"/>
      </w:divBdr>
    </w:div>
    <w:div w:id="1601450371">
      <w:marLeft w:val="0"/>
      <w:marRight w:val="0"/>
      <w:marTop w:val="0"/>
      <w:marBottom w:val="0"/>
      <w:divBdr>
        <w:top w:val="none" w:sz="0" w:space="0" w:color="auto"/>
        <w:left w:val="none" w:sz="0" w:space="0" w:color="auto"/>
        <w:bottom w:val="none" w:sz="0" w:space="0" w:color="auto"/>
        <w:right w:val="none" w:sz="0" w:space="0" w:color="auto"/>
      </w:divBdr>
    </w:div>
    <w:div w:id="1601450372">
      <w:marLeft w:val="0"/>
      <w:marRight w:val="0"/>
      <w:marTop w:val="0"/>
      <w:marBottom w:val="0"/>
      <w:divBdr>
        <w:top w:val="none" w:sz="0" w:space="0" w:color="auto"/>
        <w:left w:val="none" w:sz="0" w:space="0" w:color="auto"/>
        <w:bottom w:val="none" w:sz="0" w:space="0" w:color="auto"/>
        <w:right w:val="none" w:sz="0" w:space="0" w:color="auto"/>
      </w:divBdr>
    </w:div>
    <w:div w:id="1601450373">
      <w:marLeft w:val="0"/>
      <w:marRight w:val="0"/>
      <w:marTop w:val="0"/>
      <w:marBottom w:val="0"/>
      <w:divBdr>
        <w:top w:val="none" w:sz="0" w:space="0" w:color="auto"/>
        <w:left w:val="none" w:sz="0" w:space="0" w:color="auto"/>
        <w:bottom w:val="none" w:sz="0" w:space="0" w:color="auto"/>
        <w:right w:val="none" w:sz="0" w:space="0" w:color="auto"/>
      </w:divBdr>
    </w:div>
    <w:div w:id="1601450374">
      <w:marLeft w:val="0"/>
      <w:marRight w:val="0"/>
      <w:marTop w:val="0"/>
      <w:marBottom w:val="0"/>
      <w:divBdr>
        <w:top w:val="none" w:sz="0" w:space="0" w:color="auto"/>
        <w:left w:val="none" w:sz="0" w:space="0" w:color="auto"/>
        <w:bottom w:val="none" w:sz="0" w:space="0" w:color="auto"/>
        <w:right w:val="none" w:sz="0" w:space="0" w:color="auto"/>
      </w:divBdr>
    </w:div>
    <w:div w:id="1601450375">
      <w:marLeft w:val="0"/>
      <w:marRight w:val="0"/>
      <w:marTop w:val="0"/>
      <w:marBottom w:val="0"/>
      <w:divBdr>
        <w:top w:val="none" w:sz="0" w:space="0" w:color="auto"/>
        <w:left w:val="none" w:sz="0" w:space="0" w:color="auto"/>
        <w:bottom w:val="none" w:sz="0" w:space="0" w:color="auto"/>
        <w:right w:val="none" w:sz="0" w:space="0" w:color="auto"/>
      </w:divBdr>
    </w:div>
    <w:div w:id="1601450376">
      <w:marLeft w:val="0"/>
      <w:marRight w:val="0"/>
      <w:marTop w:val="0"/>
      <w:marBottom w:val="0"/>
      <w:divBdr>
        <w:top w:val="none" w:sz="0" w:space="0" w:color="auto"/>
        <w:left w:val="none" w:sz="0" w:space="0" w:color="auto"/>
        <w:bottom w:val="none" w:sz="0" w:space="0" w:color="auto"/>
        <w:right w:val="none" w:sz="0" w:space="0" w:color="auto"/>
      </w:divBdr>
    </w:div>
    <w:div w:id="1601450377">
      <w:marLeft w:val="0"/>
      <w:marRight w:val="0"/>
      <w:marTop w:val="0"/>
      <w:marBottom w:val="0"/>
      <w:divBdr>
        <w:top w:val="none" w:sz="0" w:space="0" w:color="auto"/>
        <w:left w:val="none" w:sz="0" w:space="0" w:color="auto"/>
        <w:bottom w:val="none" w:sz="0" w:space="0" w:color="auto"/>
        <w:right w:val="none" w:sz="0" w:space="0" w:color="auto"/>
      </w:divBdr>
    </w:div>
    <w:div w:id="1601450378">
      <w:marLeft w:val="0"/>
      <w:marRight w:val="0"/>
      <w:marTop w:val="0"/>
      <w:marBottom w:val="0"/>
      <w:divBdr>
        <w:top w:val="none" w:sz="0" w:space="0" w:color="auto"/>
        <w:left w:val="none" w:sz="0" w:space="0" w:color="auto"/>
        <w:bottom w:val="none" w:sz="0" w:space="0" w:color="auto"/>
        <w:right w:val="none" w:sz="0" w:space="0" w:color="auto"/>
      </w:divBdr>
    </w:div>
    <w:div w:id="1601450379">
      <w:marLeft w:val="0"/>
      <w:marRight w:val="0"/>
      <w:marTop w:val="0"/>
      <w:marBottom w:val="0"/>
      <w:divBdr>
        <w:top w:val="none" w:sz="0" w:space="0" w:color="auto"/>
        <w:left w:val="none" w:sz="0" w:space="0" w:color="auto"/>
        <w:bottom w:val="none" w:sz="0" w:space="0" w:color="auto"/>
        <w:right w:val="none" w:sz="0" w:space="0" w:color="auto"/>
      </w:divBdr>
    </w:div>
    <w:div w:id="1601450380">
      <w:marLeft w:val="0"/>
      <w:marRight w:val="0"/>
      <w:marTop w:val="0"/>
      <w:marBottom w:val="0"/>
      <w:divBdr>
        <w:top w:val="none" w:sz="0" w:space="0" w:color="auto"/>
        <w:left w:val="none" w:sz="0" w:space="0" w:color="auto"/>
        <w:bottom w:val="none" w:sz="0" w:space="0" w:color="auto"/>
        <w:right w:val="none" w:sz="0" w:space="0" w:color="auto"/>
      </w:divBdr>
    </w:div>
    <w:div w:id="1601450381">
      <w:marLeft w:val="0"/>
      <w:marRight w:val="0"/>
      <w:marTop w:val="0"/>
      <w:marBottom w:val="0"/>
      <w:divBdr>
        <w:top w:val="none" w:sz="0" w:space="0" w:color="auto"/>
        <w:left w:val="none" w:sz="0" w:space="0" w:color="auto"/>
        <w:bottom w:val="none" w:sz="0" w:space="0" w:color="auto"/>
        <w:right w:val="none" w:sz="0" w:space="0" w:color="auto"/>
      </w:divBdr>
    </w:div>
    <w:div w:id="1601450382">
      <w:marLeft w:val="0"/>
      <w:marRight w:val="0"/>
      <w:marTop w:val="0"/>
      <w:marBottom w:val="0"/>
      <w:divBdr>
        <w:top w:val="none" w:sz="0" w:space="0" w:color="auto"/>
        <w:left w:val="none" w:sz="0" w:space="0" w:color="auto"/>
        <w:bottom w:val="none" w:sz="0" w:space="0" w:color="auto"/>
        <w:right w:val="none" w:sz="0" w:space="0" w:color="auto"/>
      </w:divBdr>
    </w:div>
    <w:div w:id="1601450383">
      <w:marLeft w:val="0"/>
      <w:marRight w:val="0"/>
      <w:marTop w:val="0"/>
      <w:marBottom w:val="0"/>
      <w:divBdr>
        <w:top w:val="none" w:sz="0" w:space="0" w:color="auto"/>
        <w:left w:val="none" w:sz="0" w:space="0" w:color="auto"/>
        <w:bottom w:val="none" w:sz="0" w:space="0" w:color="auto"/>
        <w:right w:val="none" w:sz="0" w:space="0" w:color="auto"/>
      </w:divBdr>
    </w:div>
    <w:div w:id="1601450384">
      <w:marLeft w:val="0"/>
      <w:marRight w:val="0"/>
      <w:marTop w:val="0"/>
      <w:marBottom w:val="0"/>
      <w:divBdr>
        <w:top w:val="none" w:sz="0" w:space="0" w:color="auto"/>
        <w:left w:val="none" w:sz="0" w:space="0" w:color="auto"/>
        <w:bottom w:val="none" w:sz="0" w:space="0" w:color="auto"/>
        <w:right w:val="none" w:sz="0" w:space="0" w:color="auto"/>
      </w:divBdr>
    </w:div>
    <w:div w:id="1601450385">
      <w:marLeft w:val="0"/>
      <w:marRight w:val="0"/>
      <w:marTop w:val="0"/>
      <w:marBottom w:val="0"/>
      <w:divBdr>
        <w:top w:val="none" w:sz="0" w:space="0" w:color="auto"/>
        <w:left w:val="none" w:sz="0" w:space="0" w:color="auto"/>
        <w:bottom w:val="none" w:sz="0" w:space="0" w:color="auto"/>
        <w:right w:val="none" w:sz="0" w:space="0" w:color="auto"/>
      </w:divBdr>
    </w:div>
    <w:div w:id="1601450386">
      <w:marLeft w:val="0"/>
      <w:marRight w:val="0"/>
      <w:marTop w:val="0"/>
      <w:marBottom w:val="0"/>
      <w:divBdr>
        <w:top w:val="none" w:sz="0" w:space="0" w:color="auto"/>
        <w:left w:val="none" w:sz="0" w:space="0" w:color="auto"/>
        <w:bottom w:val="none" w:sz="0" w:space="0" w:color="auto"/>
        <w:right w:val="none" w:sz="0" w:space="0" w:color="auto"/>
      </w:divBdr>
    </w:div>
    <w:div w:id="1601450387">
      <w:marLeft w:val="0"/>
      <w:marRight w:val="0"/>
      <w:marTop w:val="0"/>
      <w:marBottom w:val="0"/>
      <w:divBdr>
        <w:top w:val="none" w:sz="0" w:space="0" w:color="auto"/>
        <w:left w:val="none" w:sz="0" w:space="0" w:color="auto"/>
        <w:bottom w:val="none" w:sz="0" w:space="0" w:color="auto"/>
        <w:right w:val="none" w:sz="0" w:space="0" w:color="auto"/>
      </w:divBdr>
    </w:div>
    <w:div w:id="16014503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0.bin"/><Relationship Id="rId21" Type="http://schemas.openxmlformats.org/officeDocument/2006/relationships/oleObject" Target="embeddings/oleObject7.bin"/><Relationship Id="rId42" Type="http://schemas.openxmlformats.org/officeDocument/2006/relationships/image" Target="media/image21.wmf"/><Relationship Id="rId63" Type="http://schemas.openxmlformats.org/officeDocument/2006/relationships/image" Target="media/image34.wmf"/><Relationship Id="rId84" Type="http://schemas.openxmlformats.org/officeDocument/2006/relationships/oleObject" Target="embeddings/oleObject34.bin"/><Relationship Id="rId138" Type="http://schemas.openxmlformats.org/officeDocument/2006/relationships/oleObject" Target="embeddings/oleObject60.bin"/><Relationship Id="rId107" Type="http://schemas.openxmlformats.org/officeDocument/2006/relationships/image" Target="media/image56.emf"/><Relationship Id="rId11" Type="http://schemas.openxmlformats.org/officeDocument/2006/relationships/oleObject" Target="embeddings/oleObject2.bin"/><Relationship Id="rId32" Type="http://schemas.openxmlformats.org/officeDocument/2006/relationships/image" Target="media/image14.wmf"/><Relationship Id="rId53" Type="http://schemas.openxmlformats.org/officeDocument/2006/relationships/image" Target="media/image29.wmf"/><Relationship Id="rId74" Type="http://schemas.openxmlformats.org/officeDocument/2006/relationships/oleObject" Target="embeddings/oleObject29.bin"/><Relationship Id="rId128" Type="http://schemas.openxmlformats.org/officeDocument/2006/relationships/image" Target="media/image67.wmf"/><Relationship Id="rId149" Type="http://schemas.openxmlformats.org/officeDocument/2006/relationships/image" Target="media/image78.wmf"/><Relationship Id="rId5" Type="http://schemas.openxmlformats.org/officeDocument/2006/relationships/footnotes" Target="footnotes.xml"/><Relationship Id="rId95" Type="http://schemas.openxmlformats.org/officeDocument/2006/relationships/image" Target="media/image50.wmf"/><Relationship Id="rId22" Type="http://schemas.openxmlformats.org/officeDocument/2006/relationships/image" Target="media/image9.wmf"/><Relationship Id="rId43" Type="http://schemas.openxmlformats.org/officeDocument/2006/relationships/image" Target="media/image22.wmf"/><Relationship Id="rId64" Type="http://schemas.openxmlformats.org/officeDocument/2006/relationships/oleObject" Target="embeddings/oleObject24.bin"/><Relationship Id="rId118" Type="http://schemas.openxmlformats.org/officeDocument/2006/relationships/image" Target="media/image62.wmf"/><Relationship Id="rId139" Type="http://schemas.openxmlformats.org/officeDocument/2006/relationships/image" Target="media/image73.wmf"/><Relationship Id="rId80" Type="http://schemas.openxmlformats.org/officeDocument/2006/relationships/oleObject" Target="embeddings/oleObject32.bin"/><Relationship Id="rId85" Type="http://schemas.openxmlformats.org/officeDocument/2006/relationships/image" Target="media/image45.wmf"/><Relationship Id="rId150" Type="http://schemas.openxmlformats.org/officeDocument/2006/relationships/oleObject" Target="embeddings/oleObject66.bin"/><Relationship Id="rId155" Type="http://schemas.openxmlformats.org/officeDocument/2006/relationships/footer" Target="footer1.xml"/><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oleObject" Target="embeddings/oleObject14.bin"/><Relationship Id="rId59" Type="http://schemas.openxmlformats.org/officeDocument/2006/relationships/image" Target="media/image32.wmf"/><Relationship Id="rId103" Type="http://schemas.openxmlformats.org/officeDocument/2006/relationships/image" Target="media/image54.wmf"/><Relationship Id="rId108" Type="http://schemas.openxmlformats.org/officeDocument/2006/relationships/image" Target="media/image57.wmf"/><Relationship Id="rId124" Type="http://schemas.openxmlformats.org/officeDocument/2006/relationships/image" Target="media/image65.wmf"/><Relationship Id="rId129" Type="http://schemas.openxmlformats.org/officeDocument/2006/relationships/oleObject" Target="embeddings/oleObject56.bin"/><Relationship Id="rId54" Type="http://schemas.openxmlformats.org/officeDocument/2006/relationships/oleObject" Target="embeddings/oleObject19.bin"/><Relationship Id="rId70" Type="http://schemas.openxmlformats.org/officeDocument/2006/relationships/oleObject" Target="embeddings/oleObject27.bin"/><Relationship Id="rId75" Type="http://schemas.openxmlformats.org/officeDocument/2006/relationships/image" Target="media/image40.wmf"/><Relationship Id="rId91" Type="http://schemas.openxmlformats.org/officeDocument/2006/relationships/image" Target="media/image48.wmf"/><Relationship Id="rId96" Type="http://schemas.openxmlformats.org/officeDocument/2006/relationships/oleObject" Target="embeddings/oleObject40.bin"/><Relationship Id="rId140" Type="http://schemas.openxmlformats.org/officeDocument/2006/relationships/oleObject" Target="embeddings/oleObject61.bin"/><Relationship Id="rId145" Type="http://schemas.openxmlformats.org/officeDocument/2006/relationships/image" Target="media/image76.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8.bin"/><Relationship Id="rId28" Type="http://schemas.openxmlformats.org/officeDocument/2006/relationships/image" Target="media/image12.wmf"/><Relationship Id="rId49" Type="http://schemas.openxmlformats.org/officeDocument/2006/relationships/image" Target="media/image27.wmf"/><Relationship Id="rId114" Type="http://schemas.openxmlformats.org/officeDocument/2006/relationships/image" Target="media/image60.wmf"/><Relationship Id="rId119" Type="http://schemas.openxmlformats.org/officeDocument/2006/relationships/oleObject" Target="embeddings/oleObject51.bin"/><Relationship Id="rId44" Type="http://schemas.openxmlformats.org/officeDocument/2006/relationships/image" Target="media/image23.wmf"/><Relationship Id="rId60" Type="http://schemas.openxmlformats.org/officeDocument/2006/relationships/oleObject" Target="embeddings/oleObject22.bin"/><Relationship Id="rId65" Type="http://schemas.openxmlformats.org/officeDocument/2006/relationships/image" Target="media/image35.wmf"/><Relationship Id="rId81" Type="http://schemas.openxmlformats.org/officeDocument/2006/relationships/image" Target="media/image43.wmf"/><Relationship Id="rId86" Type="http://schemas.openxmlformats.org/officeDocument/2006/relationships/oleObject" Target="embeddings/oleObject35.bin"/><Relationship Id="rId130" Type="http://schemas.openxmlformats.org/officeDocument/2006/relationships/image" Target="media/image68.wmf"/><Relationship Id="rId135" Type="http://schemas.openxmlformats.org/officeDocument/2006/relationships/oleObject" Target="embeddings/oleObject59.bin"/><Relationship Id="rId151" Type="http://schemas.openxmlformats.org/officeDocument/2006/relationships/image" Target="media/image79.wmf"/><Relationship Id="rId156" Type="http://schemas.openxmlformats.org/officeDocument/2006/relationships/footer" Target="footer2.xml"/><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image" Target="media/image19.wmf"/><Relationship Id="rId109" Type="http://schemas.openxmlformats.org/officeDocument/2006/relationships/oleObject" Target="embeddings/oleObject46.bin"/><Relationship Id="rId34" Type="http://schemas.openxmlformats.org/officeDocument/2006/relationships/image" Target="media/image15.wmf"/><Relationship Id="rId50" Type="http://schemas.openxmlformats.org/officeDocument/2006/relationships/oleObject" Target="embeddings/oleObject17.bin"/><Relationship Id="rId55" Type="http://schemas.openxmlformats.org/officeDocument/2006/relationships/image" Target="media/image30.wmf"/><Relationship Id="rId76" Type="http://schemas.openxmlformats.org/officeDocument/2006/relationships/oleObject" Target="embeddings/oleObject30.bin"/><Relationship Id="rId97" Type="http://schemas.openxmlformats.org/officeDocument/2006/relationships/image" Target="media/image51.wmf"/><Relationship Id="rId104" Type="http://schemas.openxmlformats.org/officeDocument/2006/relationships/oleObject" Target="embeddings/oleObject44.bin"/><Relationship Id="rId120" Type="http://schemas.openxmlformats.org/officeDocument/2006/relationships/image" Target="media/image63.wmf"/><Relationship Id="rId125" Type="http://schemas.openxmlformats.org/officeDocument/2006/relationships/oleObject" Target="embeddings/oleObject54.bin"/><Relationship Id="rId141" Type="http://schemas.openxmlformats.org/officeDocument/2006/relationships/image" Target="media/image74.wmf"/><Relationship Id="rId146" Type="http://schemas.openxmlformats.org/officeDocument/2006/relationships/oleObject" Target="embeddings/oleObject64.bin"/><Relationship Id="rId7" Type="http://schemas.openxmlformats.org/officeDocument/2006/relationships/image" Target="media/image1.wmf"/><Relationship Id="rId71" Type="http://schemas.openxmlformats.org/officeDocument/2006/relationships/image" Target="media/image38.wmf"/><Relationship Id="rId92" Type="http://schemas.openxmlformats.org/officeDocument/2006/relationships/oleObject" Target="embeddings/oleObject38.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oleObject" Target="embeddings/oleObject15.bin"/><Relationship Id="rId45" Type="http://schemas.openxmlformats.org/officeDocument/2006/relationships/image" Target="media/image24.wmf"/><Relationship Id="rId66" Type="http://schemas.openxmlformats.org/officeDocument/2006/relationships/oleObject" Target="embeddings/oleObject25.bin"/><Relationship Id="rId87" Type="http://schemas.openxmlformats.org/officeDocument/2006/relationships/image" Target="media/image46.wmf"/><Relationship Id="rId110" Type="http://schemas.openxmlformats.org/officeDocument/2006/relationships/image" Target="media/image58.wmf"/><Relationship Id="rId115" Type="http://schemas.openxmlformats.org/officeDocument/2006/relationships/oleObject" Target="embeddings/oleObject49.bin"/><Relationship Id="rId131" Type="http://schemas.openxmlformats.org/officeDocument/2006/relationships/oleObject" Target="embeddings/oleObject57.bin"/><Relationship Id="rId136" Type="http://schemas.openxmlformats.org/officeDocument/2006/relationships/image" Target="media/image71.gif"/><Relationship Id="rId157" Type="http://schemas.openxmlformats.org/officeDocument/2006/relationships/fontTable" Target="fontTable.xml"/><Relationship Id="rId61" Type="http://schemas.openxmlformats.org/officeDocument/2006/relationships/image" Target="media/image33.wmf"/><Relationship Id="rId82" Type="http://schemas.openxmlformats.org/officeDocument/2006/relationships/oleObject" Target="embeddings/oleObject33.bin"/><Relationship Id="rId152" Type="http://schemas.openxmlformats.org/officeDocument/2006/relationships/oleObject" Target="embeddings/oleObject67.bin"/><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image" Target="media/image16.wmf"/><Relationship Id="rId56" Type="http://schemas.openxmlformats.org/officeDocument/2006/relationships/oleObject" Target="embeddings/oleObject20.bin"/><Relationship Id="rId77" Type="http://schemas.openxmlformats.org/officeDocument/2006/relationships/image" Target="media/image41.wmf"/><Relationship Id="rId100" Type="http://schemas.openxmlformats.org/officeDocument/2006/relationships/oleObject" Target="embeddings/oleObject42.bin"/><Relationship Id="rId105" Type="http://schemas.openxmlformats.org/officeDocument/2006/relationships/image" Target="media/image55.wmf"/><Relationship Id="rId126" Type="http://schemas.openxmlformats.org/officeDocument/2006/relationships/image" Target="media/image66.wmf"/><Relationship Id="rId147" Type="http://schemas.openxmlformats.org/officeDocument/2006/relationships/image" Target="media/image77.wmf"/><Relationship Id="rId8" Type="http://schemas.openxmlformats.org/officeDocument/2006/relationships/image" Target="media/image2.wmf"/><Relationship Id="rId51" Type="http://schemas.openxmlformats.org/officeDocument/2006/relationships/image" Target="media/image28.wmf"/><Relationship Id="rId72" Type="http://schemas.openxmlformats.org/officeDocument/2006/relationships/oleObject" Target="embeddings/oleObject28.bin"/><Relationship Id="rId93" Type="http://schemas.openxmlformats.org/officeDocument/2006/relationships/image" Target="media/image49.wmf"/><Relationship Id="rId98" Type="http://schemas.openxmlformats.org/officeDocument/2006/relationships/oleObject" Target="embeddings/oleObject41.bin"/><Relationship Id="rId121" Type="http://schemas.openxmlformats.org/officeDocument/2006/relationships/oleObject" Target="embeddings/oleObject52.bin"/><Relationship Id="rId142" Type="http://schemas.openxmlformats.org/officeDocument/2006/relationships/oleObject" Target="embeddings/oleObject62.bin"/><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5.wmf"/><Relationship Id="rId67" Type="http://schemas.openxmlformats.org/officeDocument/2006/relationships/image" Target="media/image36.wmf"/><Relationship Id="rId116" Type="http://schemas.openxmlformats.org/officeDocument/2006/relationships/image" Target="media/image61.wmf"/><Relationship Id="rId137" Type="http://schemas.openxmlformats.org/officeDocument/2006/relationships/image" Target="media/image72.wmf"/><Relationship Id="rId158"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image" Target="media/image20.wmf"/><Relationship Id="rId62" Type="http://schemas.openxmlformats.org/officeDocument/2006/relationships/oleObject" Target="embeddings/oleObject23.bin"/><Relationship Id="rId83" Type="http://schemas.openxmlformats.org/officeDocument/2006/relationships/image" Target="media/image44.wmf"/><Relationship Id="rId88" Type="http://schemas.openxmlformats.org/officeDocument/2006/relationships/oleObject" Target="embeddings/oleObject36.bin"/><Relationship Id="rId111" Type="http://schemas.openxmlformats.org/officeDocument/2006/relationships/oleObject" Target="embeddings/oleObject47.bin"/><Relationship Id="rId132" Type="http://schemas.openxmlformats.org/officeDocument/2006/relationships/image" Target="media/image69.wmf"/><Relationship Id="rId153" Type="http://schemas.openxmlformats.org/officeDocument/2006/relationships/image" Target="media/image80.wmf"/><Relationship Id="rId15" Type="http://schemas.openxmlformats.org/officeDocument/2006/relationships/oleObject" Target="embeddings/oleObject4.bin"/><Relationship Id="rId36" Type="http://schemas.openxmlformats.org/officeDocument/2006/relationships/image" Target="media/image17.wmf"/><Relationship Id="rId57" Type="http://schemas.openxmlformats.org/officeDocument/2006/relationships/image" Target="media/image31.wmf"/><Relationship Id="rId106" Type="http://schemas.openxmlformats.org/officeDocument/2006/relationships/oleObject" Target="embeddings/oleObject45.bin"/><Relationship Id="rId127" Type="http://schemas.openxmlformats.org/officeDocument/2006/relationships/oleObject" Target="embeddings/oleObject55.bin"/><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oleObject" Target="embeddings/oleObject18.bin"/><Relationship Id="rId73" Type="http://schemas.openxmlformats.org/officeDocument/2006/relationships/image" Target="media/image39.wmf"/><Relationship Id="rId78" Type="http://schemas.openxmlformats.org/officeDocument/2006/relationships/oleObject" Target="embeddings/oleObject31.bin"/><Relationship Id="rId94" Type="http://schemas.openxmlformats.org/officeDocument/2006/relationships/oleObject" Target="embeddings/oleObject39.bin"/><Relationship Id="rId99" Type="http://schemas.openxmlformats.org/officeDocument/2006/relationships/image" Target="media/image52.wmf"/><Relationship Id="rId101" Type="http://schemas.openxmlformats.org/officeDocument/2006/relationships/image" Target="media/image53.wmf"/><Relationship Id="rId122" Type="http://schemas.openxmlformats.org/officeDocument/2006/relationships/image" Target="media/image64.wmf"/><Relationship Id="rId143" Type="http://schemas.openxmlformats.org/officeDocument/2006/relationships/image" Target="media/image75.wmf"/><Relationship Id="rId148" Type="http://schemas.openxmlformats.org/officeDocument/2006/relationships/oleObject" Target="embeddings/oleObject65.bin"/><Relationship Id="rId4" Type="http://schemas.openxmlformats.org/officeDocument/2006/relationships/webSettings" Target="webSettings.xml"/><Relationship Id="rId9" Type="http://schemas.openxmlformats.org/officeDocument/2006/relationships/oleObject" Target="embeddings/oleObject1.bin"/><Relationship Id="rId26" Type="http://schemas.openxmlformats.org/officeDocument/2006/relationships/image" Target="media/image11.wmf"/><Relationship Id="rId47" Type="http://schemas.openxmlformats.org/officeDocument/2006/relationships/image" Target="media/image26.wmf"/><Relationship Id="rId68" Type="http://schemas.openxmlformats.org/officeDocument/2006/relationships/oleObject" Target="embeddings/oleObject26.bin"/><Relationship Id="rId89" Type="http://schemas.openxmlformats.org/officeDocument/2006/relationships/image" Target="media/image47.wmf"/><Relationship Id="rId112" Type="http://schemas.openxmlformats.org/officeDocument/2006/relationships/image" Target="media/image59.wmf"/><Relationship Id="rId133" Type="http://schemas.openxmlformats.org/officeDocument/2006/relationships/oleObject" Target="embeddings/oleObject58.bin"/><Relationship Id="rId154" Type="http://schemas.openxmlformats.org/officeDocument/2006/relationships/oleObject" Target="embeddings/oleObject68.bin"/><Relationship Id="rId16" Type="http://schemas.openxmlformats.org/officeDocument/2006/relationships/image" Target="media/image6.wmf"/><Relationship Id="rId37" Type="http://schemas.openxmlformats.org/officeDocument/2006/relationships/image" Target="media/image18.wmf"/><Relationship Id="rId58" Type="http://schemas.openxmlformats.org/officeDocument/2006/relationships/oleObject" Target="embeddings/oleObject21.bin"/><Relationship Id="rId79" Type="http://schemas.openxmlformats.org/officeDocument/2006/relationships/image" Target="media/image42.wmf"/><Relationship Id="rId102" Type="http://schemas.openxmlformats.org/officeDocument/2006/relationships/oleObject" Target="embeddings/oleObject43.bin"/><Relationship Id="rId123" Type="http://schemas.openxmlformats.org/officeDocument/2006/relationships/oleObject" Target="embeddings/oleObject53.bin"/><Relationship Id="rId144" Type="http://schemas.openxmlformats.org/officeDocument/2006/relationships/oleObject" Target="embeddings/oleObject63.bin"/><Relationship Id="rId90" Type="http://schemas.openxmlformats.org/officeDocument/2006/relationships/oleObject" Target="embeddings/oleObject37.bin"/><Relationship Id="rId27" Type="http://schemas.openxmlformats.org/officeDocument/2006/relationships/oleObject" Target="embeddings/oleObject10.bin"/><Relationship Id="rId48" Type="http://schemas.openxmlformats.org/officeDocument/2006/relationships/oleObject" Target="embeddings/oleObject16.bin"/><Relationship Id="rId69" Type="http://schemas.openxmlformats.org/officeDocument/2006/relationships/image" Target="media/image37.wmf"/><Relationship Id="rId113" Type="http://schemas.openxmlformats.org/officeDocument/2006/relationships/oleObject" Target="embeddings/oleObject48.bin"/><Relationship Id="rId134" Type="http://schemas.openxmlformats.org/officeDocument/2006/relationships/image" Target="media/image7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13191</Words>
  <Characters>75190</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88205</CharactersWithSpaces>
  <SharedDoc>false</SharedDoc>
  <HLinks>
    <vt:vector size="6" baseType="variant">
      <vt:variant>
        <vt:i4>4522010</vt:i4>
      </vt:variant>
      <vt:variant>
        <vt:i4>105</vt:i4>
      </vt:variant>
      <vt:variant>
        <vt:i4>0</vt:i4>
      </vt:variant>
      <vt:variant>
        <vt:i4>5</vt:i4>
      </vt:variant>
      <vt:variant>
        <vt:lpwstr>http://sum.ro-'/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Дом</dc:creator>
  <cp:keywords/>
  <dc:description/>
  <cp:lastModifiedBy>Irina</cp:lastModifiedBy>
  <cp:revision>2</cp:revision>
  <cp:lastPrinted>2007-06-07T17:16:00Z</cp:lastPrinted>
  <dcterms:created xsi:type="dcterms:W3CDTF">2014-08-31T18:35:00Z</dcterms:created>
  <dcterms:modified xsi:type="dcterms:W3CDTF">2014-08-31T18:35:00Z</dcterms:modified>
</cp:coreProperties>
</file>