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DC1" w:rsidRPr="00392FC3" w:rsidRDefault="00AC5DC1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b/>
          <w:i/>
          <w:sz w:val="28"/>
          <w:szCs w:val="28"/>
          <w:u w:val="single"/>
          <w:lang w:val="en-US"/>
        </w:rPr>
        <w:t>Господарський  механізм</w:t>
      </w:r>
      <w:r w:rsidRPr="00392FC3">
        <w:rPr>
          <w:rFonts w:ascii="Arial" w:hAnsi="Arial" w:cs="Arial"/>
          <w:sz w:val="28"/>
          <w:szCs w:val="28"/>
          <w:lang w:val="en-US"/>
        </w:rPr>
        <w:t xml:space="preserve"> -  це  механізм,  що  забезпечує  взаємодію </w:t>
      </w:r>
      <w:r w:rsidRPr="00392FC3">
        <w:rPr>
          <w:rFonts w:ascii="Arial" w:hAnsi="Arial" w:cs="Arial"/>
          <w:sz w:val="28"/>
          <w:szCs w:val="28"/>
        </w:rPr>
        <w:t xml:space="preserve">підсистеми,  яка  управляє,  та  підсистеми,  якою  управляють.  Він  складається  із сукупності конкретних форм і методів свідомого впливу на економіку. </w:t>
      </w:r>
    </w:p>
    <w:p w:rsidR="00AC5DC1" w:rsidRPr="00392FC3" w:rsidRDefault="00AC5DC1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sz w:val="28"/>
          <w:szCs w:val="28"/>
        </w:rPr>
        <w:t xml:space="preserve">Господарський механізм - складна суспільна система, для якої характерний досить  високий  ступінь  невизначеності  притаманних  їй  зв'язків  і  відносин.  Це відкрита,  здебільшого  ймовірна,  непостійна  система  з  гнучкими  і  переважно нестійкими внутрішніми і зовнішніми зв'язками. </w:t>
      </w:r>
    </w:p>
    <w:p w:rsidR="00AC5DC1" w:rsidRPr="00392FC3" w:rsidRDefault="00AC5DC1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sz w:val="28"/>
          <w:szCs w:val="28"/>
        </w:rPr>
        <w:t xml:space="preserve">Основними  елементами  будь-якого  господарського  механізму  є господарюючі  суб'єкти (організатори  виробництва)  і  відносини,  у  які  вони вступають  з  приводу  організації  суспільного  виробництва (або  господарські відносини).  </w:t>
      </w:r>
    </w:p>
    <w:p w:rsidR="00AC5DC1" w:rsidRPr="00392FC3" w:rsidRDefault="00AC5DC1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sz w:val="28"/>
          <w:szCs w:val="28"/>
        </w:rPr>
        <w:t xml:space="preserve">Господарюючі  суб'єкти  спираються  у  своїй  діяльності  на  матеріальні фактори,  які  виконують  функцію  економічних  орієнтирів  та  важелів,  носіїв господарської  інформації.  До  матеріальних  факторів  господарювання  належать: засоби виробництва, обсяг і структура продукції, пропорції продуктообміну.                </w:t>
      </w:r>
    </w:p>
    <w:p w:rsidR="00AC5DC1" w:rsidRPr="00392FC3" w:rsidRDefault="00AC5DC1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sz w:val="28"/>
          <w:szCs w:val="28"/>
        </w:rPr>
        <w:t xml:space="preserve">Суб'єкти-господарювання  вступають  в  економічні  відносини,  які  мажуть бути  прямими (двосторонні  угоди  і  прямий  продуктообмін),  непрямими (субпідряд або ринковий продуктообмін), виробничими, невиробничими та ін. </w:t>
      </w:r>
    </w:p>
    <w:p w:rsidR="00AC5DC1" w:rsidRPr="00392FC3" w:rsidRDefault="00AC5DC1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sz w:val="28"/>
          <w:szCs w:val="28"/>
        </w:rPr>
        <w:t xml:space="preserve">Центральним у системі господарського механізму є </w:t>
      </w:r>
      <w:r w:rsidRPr="00392FC3">
        <w:rPr>
          <w:rFonts w:ascii="Arial" w:hAnsi="Arial" w:cs="Arial"/>
          <w:b/>
          <w:i/>
          <w:sz w:val="28"/>
          <w:szCs w:val="28"/>
          <w:u w:val="single"/>
        </w:rPr>
        <w:t>економічний механізм</w:t>
      </w:r>
      <w:r w:rsidRPr="00392FC3">
        <w:rPr>
          <w:rFonts w:ascii="Arial" w:hAnsi="Arial" w:cs="Arial"/>
          <w:sz w:val="28"/>
          <w:szCs w:val="28"/>
        </w:rPr>
        <w:t xml:space="preserve">, що  діє  через  економічні  інтереси  як  усвідомлені  матеріальні  потреби  людей  та складається  з  комплексу  економічних  способів,  методів,  важелів,  нормативів, показників, за допомогою яких реалізуються об'єктивні економічні закони. </w:t>
      </w:r>
    </w:p>
    <w:p w:rsidR="00AC5DC1" w:rsidRPr="00392FC3" w:rsidRDefault="00AC5DC1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sz w:val="28"/>
          <w:szCs w:val="28"/>
        </w:rPr>
        <w:t xml:space="preserve">Економічний  механізм  підприємства  має  складну  структуру,  що визначається через: </w:t>
      </w:r>
    </w:p>
    <w:p w:rsidR="00AC5DC1" w:rsidRPr="00392FC3" w:rsidRDefault="00AC5DC1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sz w:val="28"/>
          <w:szCs w:val="28"/>
        </w:rPr>
        <w:t xml:space="preserve">•  організаційно-технічну    систему    або    формування    вертикальних зв'язків  між  підрозділами   й   адміністративним   центром   та   горизонтальних зв‘язків між окремими підрозділами; </w:t>
      </w:r>
    </w:p>
    <w:p w:rsidR="00AC5DC1" w:rsidRPr="00392FC3" w:rsidRDefault="00AC5DC1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sz w:val="28"/>
          <w:szCs w:val="28"/>
        </w:rPr>
        <w:t xml:space="preserve">• систему планування діяльності підрозділів; </w:t>
      </w:r>
    </w:p>
    <w:p w:rsidR="00AC5DC1" w:rsidRPr="00392FC3" w:rsidRDefault="00AC5DC1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sz w:val="28"/>
          <w:szCs w:val="28"/>
        </w:rPr>
        <w:t xml:space="preserve">• систему контролю й оцінки діяльності підрозділів; </w:t>
      </w:r>
    </w:p>
    <w:p w:rsidR="00AC5DC1" w:rsidRPr="00392FC3" w:rsidRDefault="00AC5DC1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sz w:val="28"/>
          <w:szCs w:val="28"/>
        </w:rPr>
        <w:t xml:space="preserve">• установлення матеріальної відповідальності підрозділів; </w:t>
      </w:r>
    </w:p>
    <w:p w:rsidR="00AC5DC1" w:rsidRPr="00392FC3" w:rsidRDefault="00AC5DC1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sz w:val="28"/>
          <w:szCs w:val="28"/>
        </w:rPr>
        <w:t>• мотиваційний механізм функціонування.</w:t>
      </w:r>
    </w:p>
    <w:p w:rsidR="00AC5DC1" w:rsidRPr="00392FC3" w:rsidRDefault="00AC5DC1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b/>
          <w:i/>
          <w:sz w:val="28"/>
          <w:szCs w:val="28"/>
        </w:rPr>
        <w:t>Організаційно-технічна  система  підприємства</w:t>
      </w:r>
      <w:r w:rsidRPr="00392FC3">
        <w:rPr>
          <w:rFonts w:ascii="Arial" w:hAnsi="Arial" w:cs="Arial"/>
          <w:sz w:val="28"/>
          <w:szCs w:val="28"/>
        </w:rPr>
        <w:t xml:space="preserve">  визначається  переважно-формою  зв'язків  між  окремими  підрозділами.  Можна  визначити  три  типи технологічних зв'язків виробництва: </w:t>
      </w:r>
    </w:p>
    <w:p w:rsidR="00AC5DC1" w:rsidRPr="00392FC3" w:rsidRDefault="00AC5DC1" w:rsidP="00392FC3">
      <w:pPr>
        <w:spacing w:after="0" w:line="36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sz w:val="28"/>
          <w:szCs w:val="28"/>
        </w:rPr>
        <w:t xml:space="preserve">1. </w:t>
      </w:r>
      <w:r w:rsidRPr="00392FC3">
        <w:rPr>
          <w:rFonts w:ascii="Arial" w:hAnsi="Arial" w:cs="Arial"/>
          <w:b/>
          <w:i/>
          <w:sz w:val="28"/>
          <w:szCs w:val="28"/>
        </w:rPr>
        <w:t>Послідовний технологічний зв'язок</w:t>
      </w:r>
      <w:r w:rsidRPr="00392FC3">
        <w:rPr>
          <w:rFonts w:ascii="Arial" w:hAnsi="Arial" w:cs="Arial"/>
          <w:sz w:val="28"/>
          <w:szCs w:val="28"/>
        </w:rPr>
        <w:t xml:space="preserve">, якому притаманна відкрита мережа зв'язків  між  виробництвами,   що  спеціалізуються  на  виробництві  однорідного кінцевого продукту: </w:t>
      </w:r>
    </w:p>
    <w:p w:rsidR="00AC5DC1" w:rsidRPr="00392FC3" w:rsidRDefault="00AC5DC1" w:rsidP="00392FC3">
      <w:pPr>
        <w:spacing w:after="0" w:line="36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sz w:val="28"/>
          <w:szCs w:val="28"/>
        </w:rPr>
        <w:t xml:space="preserve">2. </w:t>
      </w:r>
      <w:r w:rsidRPr="00392FC3">
        <w:rPr>
          <w:rFonts w:ascii="Arial" w:hAnsi="Arial" w:cs="Arial"/>
          <w:b/>
          <w:i/>
          <w:sz w:val="28"/>
          <w:szCs w:val="28"/>
        </w:rPr>
        <w:t>Паралельний технологічний зв'язок</w:t>
      </w:r>
      <w:r w:rsidRPr="00392FC3">
        <w:rPr>
          <w:rFonts w:ascii="Arial" w:hAnsi="Arial" w:cs="Arial"/>
          <w:sz w:val="28"/>
          <w:szCs w:val="28"/>
        </w:rPr>
        <w:t xml:space="preserve">,  що являє собою мережу зв'язків з розгортанням виходів з першої виробничої ланки в ряд паралельних виробництв,  які  виготовляють з  напівфабрикатів  різні  кінцеві  продукти.  </w:t>
      </w:r>
    </w:p>
    <w:p w:rsidR="00AC5DC1" w:rsidRPr="00392FC3" w:rsidRDefault="00AC5DC1" w:rsidP="00392FC3">
      <w:pPr>
        <w:spacing w:after="0" w:line="36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sz w:val="28"/>
          <w:szCs w:val="28"/>
        </w:rPr>
        <w:t xml:space="preserve">3. </w:t>
      </w:r>
      <w:r w:rsidRPr="00392FC3">
        <w:rPr>
          <w:rFonts w:ascii="Arial" w:hAnsi="Arial" w:cs="Arial"/>
          <w:b/>
          <w:i/>
          <w:sz w:val="28"/>
          <w:szCs w:val="28"/>
        </w:rPr>
        <w:t>Послідовно-паралельний технологічний  зв'язок</w:t>
      </w:r>
      <w:r w:rsidRPr="00392FC3">
        <w:rPr>
          <w:rFonts w:ascii="Arial" w:hAnsi="Arial" w:cs="Arial"/>
          <w:sz w:val="28"/>
          <w:szCs w:val="28"/>
        </w:rPr>
        <w:t xml:space="preserve">  -  це  мережа  зв'язків  з різними  входами  вихідної  сировини  у  ряд  виробництв  з  послідовним розгортанням    входів    у    такі    виробництва.     </w:t>
      </w:r>
    </w:p>
    <w:p w:rsidR="00AC5DC1" w:rsidRPr="00392FC3" w:rsidRDefault="00AC5DC1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b/>
          <w:i/>
          <w:sz w:val="28"/>
          <w:szCs w:val="28"/>
          <w:u w:val="single"/>
        </w:rPr>
        <w:t>Планування  діяльності  підрозділів</w:t>
      </w:r>
      <w:r w:rsidRPr="00392FC3">
        <w:rPr>
          <w:rFonts w:ascii="Arial" w:hAnsi="Arial" w:cs="Arial"/>
          <w:sz w:val="28"/>
          <w:szCs w:val="28"/>
        </w:rPr>
        <w:t xml:space="preserve">  здійснюється  шляхом  установлення основних показників виробничо-господарської діяльності підрозділів та базується на прогресивних нормах матеріальних, трудових і грошових витрат.  </w:t>
      </w:r>
    </w:p>
    <w:p w:rsidR="00AC5DC1" w:rsidRPr="00392FC3" w:rsidRDefault="00AC5DC1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b/>
          <w:i/>
          <w:sz w:val="28"/>
          <w:szCs w:val="28"/>
          <w:u w:val="single"/>
        </w:rPr>
        <w:t>Система контролю й оцінки діяльності підрозділів</w:t>
      </w:r>
      <w:r w:rsidRPr="00392FC3">
        <w:rPr>
          <w:rFonts w:ascii="Arial" w:hAnsi="Arial" w:cs="Arial"/>
          <w:sz w:val="28"/>
          <w:szCs w:val="28"/>
        </w:rPr>
        <w:t xml:space="preserve"> дає  змогу визначити причини відхилень, місце їх виникнення і вжити відповідних заходів. </w:t>
      </w:r>
    </w:p>
    <w:p w:rsidR="00AC5DC1" w:rsidRPr="00392FC3" w:rsidRDefault="00AC5DC1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b/>
          <w:i/>
          <w:sz w:val="28"/>
          <w:szCs w:val="28"/>
          <w:u w:val="single"/>
        </w:rPr>
        <w:t>Установлення  матеріальної  відповідальності  підрозділів</w:t>
      </w:r>
      <w:r w:rsidRPr="00392FC3">
        <w:rPr>
          <w:rFonts w:ascii="Arial" w:hAnsi="Arial" w:cs="Arial"/>
          <w:sz w:val="28"/>
          <w:szCs w:val="28"/>
        </w:rPr>
        <w:t xml:space="preserve">  передбачає компенсацію  збитків  одного  підрозділу  за  рахунок  прибутку  або  собівартості іншого, з вини якого вони виникли. </w:t>
      </w:r>
    </w:p>
    <w:p w:rsidR="00AC5DC1" w:rsidRPr="00392FC3" w:rsidRDefault="00AC5DC1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b/>
          <w:i/>
          <w:sz w:val="28"/>
          <w:szCs w:val="28"/>
          <w:u w:val="single"/>
        </w:rPr>
        <w:t>Мотиваційний  механізм</w:t>
      </w:r>
      <w:r w:rsidRPr="00392FC3">
        <w:rPr>
          <w:rFonts w:ascii="Arial" w:hAnsi="Arial" w:cs="Arial"/>
          <w:sz w:val="28"/>
          <w:szCs w:val="28"/>
        </w:rPr>
        <w:t xml:space="preserve">  створюється  відповідно  до  структури підприємства і  охоплює  три підсистеми мотивів:  </w:t>
      </w:r>
    </w:p>
    <w:p w:rsidR="00AC5DC1" w:rsidRPr="00392FC3" w:rsidRDefault="00AC5DC1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sz w:val="28"/>
          <w:szCs w:val="28"/>
        </w:rPr>
        <w:t xml:space="preserve">- мотиваційного механізму високоякісної продуктивної праці;  </w:t>
      </w:r>
    </w:p>
    <w:p w:rsidR="00AC5DC1" w:rsidRPr="00392FC3" w:rsidRDefault="00AC5DC1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392FC3">
        <w:rPr>
          <w:rFonts w:ascii="Arial" w:hAnsi="Arial" w:cs="Arial"/>
          <w:sz w:val="28"/>
          <w:szCs w:val="28"/>
        </w:rPr>
        <w:t xml:space="preserve">- мотиваційного механізму науково-технічного розвитку виробництва; </w:t>
      </w:r>
    </w:p>
    <w:p w:rsidR="00040189" w:rsidRDefault="00AC5DC1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  <w:lang w:val="en-US"/>
        </w:rPr>
      </w:pPr>
      <w:r w:rsidRPr="00392FC3">
        <w:rPr>
          <w:rFonts w:ascii="Arial" w:hAnsi="Arial" w:cs="Arial"/>
          <w:sz w:val="28"/>
          <w:szCs w:val="28"/>
          <w:lang w:val="en-US"/>
        </w:rPr>
        <w:t>- мотиваційного механізму підприємництва.</w:t>
      </w:r>
    </w:p>
    <w:p w:rsidR="00040189" w:rsidRDefault="00040189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br w:type="page"/>
      </w:r>
    </w:p>
    <w:p w:rsidR="00AC5DC1" w:rsidRDefault="00040189" w:rsidP="00F23084">
      <w:pPr>
        <w:spacing w:after="0" w:line="360" w:lineRule="auto"/>
        <w:ind w:firstLine="567"/>
        <w:contextualSpacing/>
        <w:jc w:val="center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Література</w:t>
      </w:r>
    </w:p>
    <w:p w:rsidR="00F23084" w:rsidRDefault="00F23084" w:rsidP="00F23084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F23084">
        <w:rPr>
          <w:rFonts w:ascii="Arial" w:hAnsi="Arial" w:cs="Arial"/>
          <w:sz w:val="28"/>
          <w:szCs w:val="28"/>
          <w:lang w:val="uk-UA"/>
        </w:rPr>
        <w:t>http://</w:t>
      </w:r>
      <w:r w:rsidR="00AB1739">
        <w:rPr>
          <w:rFonts w:ascii="Arial" w:hAnsi="Arial" w:cs="Arial"/>
          <w:sz w:val="28"/>
          <w:szCs w:val="28"/>
          <w:lang w:val="en-US"/>
        </w:rPr>
        <w:t>www.</w:t>
      </w:r>
      <w:r w:rsidRPr="00F23084">
        <w:rPr>
          <w:rFonts w:ascii="Arial" w:hAnsi="Arial" w:cs="Arial"/>
          <w:sz w:val="28"/>
          <w:szCs w:val="28"/>
          <w:lang w:val="uk-UA"/>
        </w:rPr>
        <w:t>studbase.com</w:t>
      </w:r>
    </w:p>
    <w:p w:rsidR="00F23084" w:rsidRDefault="00F23084" w:rsidP="00F23084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F23084">
        <w:rPr>
          <w:rFonts w:ascii="Arial" w:hAnsi="Arial" w:cs="Arial"/>
          <w:sz w:val="28"/>
          <w:szCs w:val="28"/>
          <w:lang w:val="uk-UA"/>
        </w:rPr>
        <w:t>http://www.houseofmcdonnell.com</w:t>
      </w:r>
    </w:p>
    <w:p w:rsidR="00040189" w:rsidRPr="00F23084" w:rsidRDefault="00040189" w:rsidP="00F23084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F23084">
        <w:rPr>
          <w:rFonts w:ascii="Arial" w:hAnsi="Arial" w:cs="Arial"/>
          <w:sz w:val="28"/>
          <w:szCs w:val="28"/>
          <w:lang w:val="uk-UA"/>
        </w:rPr>
        <w:t>http://www.</w:t>
      </w:r>
      <w:r w:rsidRPr="00F23084">
        <w:rPr>
          <w:rStyle w:val="b-serp-urlitem"/>
          <w:rFonts w:ascii="Arial" w:hAnsi="Arial" w:cs="Arial"/>
          <w:sz w:val="28"/>
          <w:szCs w:val="28"/>
        </w:rPr>
        <w:t>gi</w:t>
      </w:r>
      <w:r w:rsidRPr="00F23084">
        <w:rPr>
          <w:rStyle w:val="b-serp-urlitem"/>
          <w:rFonts w:ascii="Arial" w:hAnsi="Arial" w:cs="Arial"/>
          <w:sz w:val="28"/>
          <w:szCs w:val="28"/>
          <w:lang w:val="uk-UA"/>
        </w:rPr>
        <w:t>.</w:t>
      </w:r>
      <w:r w:rsidRPr="00F23084">
        <w:rPr>
          <w:rStyle w:val="b-serp-urlitem"/>
          <w:rFonts w:ascii="Arial" w:hAnsi="Arial" w:cs="Arial"/>
          <w:sz w:val="28"/>
          <w:szCs w:val="28"/>
        </w:rPr>
        <w:t>edu</w:t>
      </w:r>
      <w:r w:rsidRPr="00F23084">
        <w:rPr>
          <w:rStyle w:val="b-serp-urlitem"/>
          <w:rFonts w:ascii="Arial" w:hAnsi="Arial" w:cs="Arial"/>
          <w:sz w:val="28"/>
          <w:szCs w:val="28"/>
          <w:lang w:val="uk-UA"/>
        </w:rPr>
        <w:t>.</w:t>
      </w:r>
      <w:r w:rsidRPr="00F23084">
        <w:rPr>
          <w:rStyle w:val="b-serp-urlitem"/>
          <w:rFonts w:ascii="Arial" w:hAnsi="Arial" w:cs="Arial"/>
          <w:sz w:val="28"/>
          <w:szCs w:val="28"/>
        </w:rPr>
        <w:t>ua</w:t>
      </w:r>
    </w:p>
    <w:p w:rsidR="00AA7D63" w:rsidRPr="00040189" w:rsidRDefault="00AA7D63" w:rsidP="00392FC3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8"/>
          <w:szCs w:val="28"/>
          <w:lang w:val="uk-UA"/>
        </w:rPr>
      </w:pPr>
      <w:bookmarkStart w:id="0" w:name="_GoBack"/>
      <w:bookmarkEnd w:id="0"/>
    </w:p>
    <w:sectPr w:rsidR="00AA7D63" w:rsidRPr="00040189" w:rsidSect="00392FC3">
      <w:pgSz w:w="11906" w:h="16838"/>
      <w:pgMar w:top="709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466182"/>
    <w:multiLevelType w:val="hybridMultilevel"/>
    <w:tmpl w:val="C1CE7DE4"/>
    <w:lvl w:ilvl="0" w:tplc="123AA3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DC1"/>
    <w:rsid w:val="00040189"/>
    <w:rsid w:val="00392FC3"/>
    <w:rsid w:val="00754693"/>
    <w:rsid w:val="00A41A1B"/>
    <w:rsid w:val="00AA7D63"/>
    <w:rsid w:val="00AB1739"/>
    <w:rsid w:val="00AC5DC1"/>
    <w:rsid w:val="00EA6656"/>
    <w:rsid w:val="00F2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6FB6C-E548-4886-B17C-89F35BB4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40189"/>
    <w:rPr>
      <w:color w:val="0000FF"/>
      <w:u w:val="single"/>
    </w:rPr>
  </w:style>
  <w:style w:type="character" w:customStyle="1" w:styleId="b-serp-urlitem">
    <w:name w:val="b-serp-url__item"/>
    <w:basedOn w:val="a0"/>
    <w:rsid w:val="00040189"/>
  </w:style>
  <w:style w:type="paragraph" w:styleId="a4">
    <w:name w:val="List Paragraph"/>
    <w:basedOn w:val="a"/>
    <w:uiPriority w:val="34"/>
    <w:qFormat/>
    <w:rsid w:val="00F23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</Words>
  <Characters>3233</Characters>
  <Application>Microsoft Office Word</Application>
  <DocSecurity>0</DocSecurity>
  <Lines>26</Lines>
  <Paragraphs>7</Paragraphs>
  <ScaleCrop>false</ScaleCrop>
  <Company>Microsoft</Company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Irina</cp:lastModifiedBy>
  <cp:revision>2</cp:revision>
  <dcterms:created xsi:type="dcterms:W3CDTF">2014-08-29T18:40:00Z</dcterms:created>
  <dcterms:modified xsi:type="dcterms:W3CDTF">2014-08-29T18:40:00Z</dcterms:modified>
</cp:coreProperties>
</file>