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CC" w:rsidRDefault="003C74CC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FA1DF6">
        <w:rPr>
          <w:sz w:val="28"/>
          <w:szCs w:val="28"/>
        </w:rPr>
        <w:t>ТОЛЬЯТТИНСКИЙ ФИЛИАЛ ИНСТИТУТА КОММЕРЦИИ И ПРАВА</w:t>
      </w: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FA1DF6">
        <w:rPr>
          <w:sz w:val="28"/>
          <w:szCs w:val="28"/>
        </w:rPr>
        <w:t>Кафедра «Экономика и управление»</w:t>
      </w: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35EE0" w:rsidRPr="00FA1DF6" w:rsidRDefault="00C35EE0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35EE0" w:rsidRPr="00FA1DF6" w:rsidRDefault="00C35EE0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35EE0" w:rsidRPr="00FA1DF6" w:rsidRDefault="00C35EE0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FA1DF6" w:rsidRDefault="00FA1DF6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FA1DF6" w:rsidRDefault="00FA1DF6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FA1DF6" w:rsidRDefault="00FA1DF6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FA1DF6" w:rsidRDefault="00FA1DF6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FA1DF6" w:rsidRDefault="00FA1DF6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FA1DF6">
        <w:rPr>
          <w:sz w:val="28"/>
          <w:szCs w:val="28"/>
        </w:rPr>
        <w:t>КОНТРОЛЬНАЯ РАБОТА</w:t>
      </w:r>
    </w:p>
    <w:p w:rsidR="00815121" w:rsidRPr="00FA1DF6" w:rsidRDefault="00E44E86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 задач по курсу коммерческой статистики</w:t>
      </w:r>
    </w:p>
    <w:p w:rsidR="00C35EE0" w:rsidRPr="00FA1DF6" w:rsidRDefault="00C35EE0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35EE0" w:rsidRPr="00FA1DF6" w:rsidRDefault="00C35EE0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студента 3 курса заочного отделения</w:t>
      </w: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Группы </w:t>
      </w:r>
      <w:r w:rsidR="001405E4" w:rsidRPr="00FA1DF6">
        <w:rPr>
          <w:sz w:val="28"/>
          <w:szCs w:val="28"/>
        </w:rPr>
        <w:t>304-Ф</w:t>
      </w:r>
    </w:p>
    <w:p w:rsidR="00815121" w:rsidRPr="00FA1DF6" w:rsidRDefault="001405E4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Конюхович </w:t>
      </w:r>
      <w:r w:rsidR="00815121" w:rsidRPr="00FA1DF6">
        <w:rPr>
          <w:sz w:val="28"/>
          <w:szCs w:val="28"/>
        </w:rPr>
        <w:t>Галины</w:t>
      </w: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815121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15121" w:rsidRPr="00FA1DF6" w:rsidRDefault="00815121" w:rsidP="00FA1DF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FA1DF6">
        <w:rPr>
          <w:sz w:val="28"/>
          <w:szCs w:val="28"/>
        </w:rPr>
        <w:t>Тольятти 2010</w:t>
      </w:r>
    </w:p>
    <w:p w:rsidR="00815121" w:rsidRDefault="00FA1DF6" w:rsidP="00FA1D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15121" w:rsidRPr="00FA1DF6">
        <w:rPr>
          <w:sz w:val="28"/>
        </w:rPr>
        <w:lastRenderedPageBreak/>
        <w:t>Задача 1.</w:t>
      </w:r>
    </w:p>
    <w:p w:rsidR="00FA1DF6" w:rsidRPr="00FA1DF6" w:rsidRDefault="00FA1DF6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Известны данные, характеризующие конъюнктуру рынка отдельного товара.</w:t>
      </w:r>
    </w:p>
    <w:p w:rsidR="00815121" w:rsidRPr="00FA1DF6" w:rsidRDefault="00815121" w:rsidP="00FA1DF6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tbl>
      <w:tblPr>
        <w:tblW w:w="8902" w:type="dxa"/>
        <w:jc w:val="center"/>
        <w:tblLook w:val="0000" w:firstRow="0" w:lastRow="0" w:firstColumn="0" w:lastColumn="0" w:noHBand="0" w:noVBand="0"/>
      </w:tblPr>
      <w:tblGrid>
        <w:gridCol w:w="1038"/>
        <w:gridCol w:w="2095"/>
        <w:gridCol w:w="943"/>
        <w:gridCol w:w="1648"/>
        <w:gridCol w:w="591"/>
        <w:gridCol w:w="2002"/>
        <w:gridCol w:w="585"/>
      </w:tblGrid>
      <w:tr w:rsidR="00815121" w:rsidRPr="00A77609">
        <w:trPr>
          <w:trHeight w:val="156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A77609" w:rsidRDefault="00815121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Период</w:t>
            </w:r>
          </w:p>
          <w:p w:rsidR="00815121" w:rsidRPr="00A77609" w:rsidRDefault="00815121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(месяц)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A77609" w:rsidRDefault="00815121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Цена,</w:t>
            </w:r>
            <w:r w:rsidR="00FA1DF6" w:rsidRPr="00A77609">
              <w:rPr>
                <w:sz w:val="20"/>
                <w:szCs w:val="20"/>
              </w:rPr>
              <w:t xml:space="preserve"> </w:t>
            </w:r>
            <w:r w:rsidRPr="00A77609">
              <w:rPr>
                <w:sz w:val="20"/>
                <w:szCs w:val="20"/>
              </w:rPr>
              <w:t xml:space="preserve">руб., </w:t>
            </w:r>
          </w:p>
          <w:p w:rsidR="00815121" w:rsidRPr="00A77609" w:rsidRDefault="00815121" w:rsidP="00A7760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77609">
              <w:rPr>
                <w:sz w:val="20"/>
                <w:szCs w:val="20"/>
              </w:rPr>
              <w:t xml:space="preserve">Ч </w:t>
            </w:r>
            <w:r w:rsidRPr="00A77609">
              <w:rPr>
                <w:sz w:val="20"/>
                <w:szCs w:val="20"/>
                <w:lang w:val="en-US"/>
              </w:rPr>
              <w:t>1,N *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A77609" w:rsidRDefault="00815121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 xml:space="preserve">Объём продаж, ед. Ч </w:t>
            </w:r>
            <w:r w:rsidRPr="00A77609">
              <w:rPr>
                <w:sz w:val="20"/>
                <w:szCs w:val="20"/>
                <w:lang w:val="en-US"/>
              </w:rPr>
              <w:t>1,</w:t>
            </w:r>
            <w:r w:rsidRPr="00A77609">
              <w:rPr>
                <w:sz w:val="20"/>
                <w:szCs w:val="20"/>
              </w:rPr>
              <w:t>1</w:t>
            </w:r>
            <w:r w:rsidRPr="00A77609">
              <w:rPr>
                <w:sz w:val="20"/>
                <w:szCs w:val="20"/>
                <w:lang w:val="en-US"/>
              </w:rPr>
              <w:t>N *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A77609" w:rsidRDefault="00815121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Товарные запасы, ед. Ч 0</w:t>
            </w:r>
            <w:r w:rsidRPr="00A77609">
              <w:rPr>
                <w:sz w:val="20"/>
                <w:szCs w:val="20"/>
                <w:lang w:val="en-US"/>
              </w:rPr>
              <w:t>,</w:t>
            </w:r>
            <w:r w:rsidRPr="00A77609">
              <w:rPr>
                <w:sz w:val="20"/>
                <w:szCs w:val="20"/>
              </w:rPr>
              <w:t>9</w:t>
            </w:r>
            <w:r w:rsidRPr="00A77609">
              <w:rPr>
                <w:sz w:val="20"/>
                <w:szCs w:val="20"/>
                <w:lang w:val="en-US"/>
              </w:rPr>
              <w:t>N *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210*1,8=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378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124*1,18=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146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38*0,98=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94037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37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226*1,8=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407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108*1,18=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127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46*0,98=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45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214*1,8=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385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106*1,18=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125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52*0,98=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51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238*1,8=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428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118*1,18=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50*0,98=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49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228*1,8=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410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96*1,18=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34*0,98=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33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216*1,8=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389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130*1,18=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153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30*0,98=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29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208*1,8=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374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114*1,18=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24*0,98=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24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196*1,8=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353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136*1,18=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160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28*0,98=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27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182*1,8=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328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148*1,18=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175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42*0,98=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41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194*1,8=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349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156*1,18=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184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38*0,98=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37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210*1,8=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378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130*1,18=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153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46*0,98=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45</w:t>
            </w:r>
          </w:p>
        </w:tc>
      </w:tr>
      <w:tr w:rsidR="00D2170B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218*1,8=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392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118*1,18=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40*0,98=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70B" w:rsidRPr="00A77609" w:rsidRDefault="00D2170B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39</w:t>
            </w:r>
          </w:p>
        </w:tc>
      </w:tr>
    </w:tbl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 xml:space="preserve">* Запись означает, что приведённые в таблице исходные данные следует умножить на указанное число, где </w:t>
      </w:r>
      <w:r w:rsidRPr="00FA1DF6">
        <w:rPr>
          <w:sz w:val="28"/>
          <w:lang w:val="en-US"/>
        </w:rPr>
        <w:t>N</w:t>
      </w:r>
      <w:r w:rsidRPr="00FA1DF6">
        <w:rPr>
          <w:sz w:val="28"/>
        </w:rPr>
        <w:t xml:space="preserve"> – последняя цифра номера зачетной книжки, т. е. на 1,0; 1,1; 1,2 и т.д., на 1,10; 1,11; 1,12 и т.д., на 0,90; 0,91; 0,92 и т.д. При необходимости данные следует округлять до целого числа.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Построить графики объема продаж, цены, товарных запасов по периодам.</w:t>
      </w:r>
    </w:p>
    <w:p w:rsidR="00815121" w:rsidRPr="00FA1DF6" w:rsidRDefault="00815121" w:rsidP="00FA1DF6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Сделать предварительное заключение о состоянии рынка (рост спроса, падение спроса) и его возможных причинах.</w:t>
      </w:r>
    </w:p>
    <w:p w:rsidR="00815121" w:rsidRPr="00FA1DF6" w:rsidRDefault="00815121" w:rsidP="00FA1DF6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Привести определение понятий: рынок товаров, статистика рынка товаров, продавец, покупатель, колеблемость рынка, конъюнктура рынка, покупательский спрос, предложение товаров, индексы деловой активности, коэффициент аппроксимации, коэффициент эластичности.</w:t>
      </w:r>
    </w:p>
    <w:p w:rsidR="00815121" w:rsidRPr="00FA1DF6" w:rsidRDefault="00F065ED" w:rsidP="00FA1DF6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6DA2"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pt;margin-top:1in;width:273pt;height:147.6pt;z-index:-251664896" fillcolor="black" strokecolor="white" strokeweight="3e-5mm">
            <v:imagedata r:id="rId7" o:title=""/>
            <o:lock v:ext="edit" rotation="t"/>
            <w10:wrap type="topAndBottom"/>
          </v:shape>
          <o:OLEObject Type="Embed" ProgID="Excel.Sheet.8" ShapeID="_x0000_s1026" DrawAspect="Content" ObjectID="_1472478559" r:id="rId8">
            <o:FieldCodes>\s</o:FieldCodes>
          </o:OLEObject>
        </w:object>
      </w:r>
      <w:r w:rsidR="00931C51" w:rsidRPr="00FA1DF6">
        <w:rPr>
          <w:sz w:val="28"/>
          <w:szCs w:val="28"/>
        </w:rPr>
        <w:t>Графики объема продаж, цены, товарных запасов по периодам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</w:rPr>
      </w:pPr>
    </w:p>
    <w:p w:rsidR="00931C51" w:rsidRPr="00FA1DF6" w:rsidRDefault="00931C51" w:rsidP="00FA1DF6">
      <w:pPr>
        <w:spacing w:line="360" w:lineRule="auto"/>
        <w:ind w:firstLine="709"/>
        <w:jc w:val="both"/>
        <w:rPr>
          <w:sz w:val="28"/>
        </w:rPr>
      </w:pPr>
    </w:p>
    <w:p w:rsidR="00E04CF6" w:rsidRDefault="000C6DA2" w:rsidP="00A77609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306pt;height:175.5pt">
            <v:imagedata r:id="rId9" o:title=""/>
          </v:shape>
        </w:pict>
      </w:r>
    </w:p>
    <w:p w:rsidR="00A77609" w:rsidRPr="00FA1DF6" w:rsidRDefault="00A77609" w:rsidP="00A77609">
      <w:pPr>
        <w:tabs>
          <w:tab w:val="num" w:pos="360"/>
        </w:tabs>
        <w:spacing w:line="360" w:lineRule="auto"/>
        <w:ind w:firstLine="709"/>
        <w:jc w:val="both"/>
        <w:rPr>
          <w:sz w:val="28"/>
        </w:rPr>
      </w:pPr>
    </w:p>
    <w:p w:rsidR="00E04CF6" w:rsidRPr="00FA1DF6" w:rsidRDefault="000C6DA2" w:rsidP="00FA1D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06pt;height:175.5pt">
            <v:imagedata r:id="rId10" o:title=""/>
          </v:shape>
        </w:pict>
      </w:r>
    </w:p>
    <w:p w:rsidR="00E04CF6" w:rsidRPr="00FA1DF6" w:rsidRDefault="00E04CF6" w:rsidP="00FA1DF6">
      <w:pPr>
        <w:spacing w:line="360" w:lineRule="auto"/>
        <w:ind w:firstLine="709"/>
        <w:jc w:val="both"/>
        <w:rPr>
          <w:sz w:val="28"/>
        </w:rPr>
      </w:pPr>
    </w:p>
    <w:p w:rsidR="00A77609" w:rsidRDefault="00F223A2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Заключение о состоянии рынка</w:t>
      </w:r>
    </w:p>
    <w:p w:rsidR="00E04CF6" w:rsidRPr="00FA1DF6" w:rsidRDefault="00F223A2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В течени</w:t>
      </w:r>
      <w:r w:rsidR="00A77609">
        <w:rPr>
          <w:sz w:val="28"/>
          <w:szCs w:val="28"/>
        </w:rPr>
        <w:t>е</w:t>
      </w:r>
      <w:r w:rsidRPr="00FA1DF6">
        <w:rPr>
          <w:sz w:val="28"/>
          <w:szCs w:val="28"/>
        </w:rPr>
        <w:t xml:space="preserve"> первых семи периодов спрос (объем продаж падал), скорее всего это связано с повышением цены, которая до мая возрастала, а потом начала снижаться. В мае </w:t>
      </w:r>
      <w:r w:rsidR="00A77609">
        <w:rPr>
          <w:sz w:val="28"/>
          <w:szCs w:val="28"/>
        </w:rPr>
        <w:t>так же видим скачек спроса, но</w:t>
      </w:r>
      <w:r w:rsidRPr="00FA1DF6">
        <w:rPr>
          <w:sz w:val="28"/>
          <w:szCs w:val="28"/>
        </w:rPr>
        <w:t xml:space="preserve"> уже в июне падение, далее до десятого периода динамичный рост.</w:t>
      </w:r>
    </w:p>
    <w:p w:rsidR="000A1D57" w:rsidRPr="00FA1DF6" w:rsidRDefault="000A1D57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Р</w:t>
      </w:r>
      <w:r w:rsidR="00F223A2" w:rsidRPr="00FA1DF6">
        <w:rPr>
          <w:sz w:val="28"/>
          <w:szCs w:val="28"/>
        </w:rPr>
        <w:t>ынок товаров</w:t>
      </w:r>
      <w:r w:rsidRPr="00FA1DF6">
        <w:rPr>
          <w:sz w:val="28"/>
          <w:szCs w:val="28"/>
        </w:rPr>
        <w:t xml:space="preserve"> — это совокупность экономических отношений между субъектами рынка по поводу движения товаров и денег, которые основываются на взаимном согласии, эквивалентности и конкуренции.</w:t>
      </w:r>
    </w:p>
    <w:p w:rsidR="0017565F" w:rsidRPr="00FA1DF6" w:rsidRDefault="000A1D57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</w:t>
      </w:r>
      <w:r w:rsidR="00F223A2" w:rsidRPr="00FA1DF6">
        <w:rPr>
          <w:sz w:val="28"/>
          <w:szCs w:val="28"/>
        </w:rPr>
        <w:t>татистика рынка товаров</w:t>
      </w:r>
      <w:r w:rsidR="0017565F" w:rsidRPr="00FA1DF6">
        <w:rPr>
          <w:sz w:val="28"/>
          <w:szCs w:val="28"/>
        </w:rPr>
        <w:t xml:space="preserve"> - изучает рынок, процесс движения товаров в экономическом и географическом пространстве, их обмен на деньги по ценам, складывающимся в определенный период.</w:t>
      </w:r>
    </w:p>
    <w:p w:rsidR="0017565F" w:rsidRPr="00FA1DF6" w:rsidRDefault="0017565F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</w:t>
      </w:r>
      <w:r w:rsidR="00F223A2" w:rsidRPr="00FA1DF6">
        <w:rPr>
          <w:sz w:val="28"/>
          <w:szCs w:val="28"/>
        </w:rPr>
        <w:t>родавец</w:t>
      </w:r>
      <w:r w:rsidRPr="00FA1DF6">
        <w:rPr>
          <w:sz w:val="28"/>
          <w:szCs w:val="28"/>
        </w:rPr>
        <w:t xml:space="preserve"> за соответствующее вознаграждение передаёт покупателю товар или услугу.</w:t>
      </w:r>
    </w:p>
    <w:p w:rsidR="0017565F" w:rsidRPr="00FA1DF6" w:rsidRDefault="0017565F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</w:t>
      </w:r>
      <w:r w:rsidR="00F223A2" w:rsidRPr="00FA1DF6">
        <w:rPr>
          <w:sz w:val="28"/>
          <w:szCs w:val="28"/>
        </w:rPr>
        <w:t>окупатель</w:t>
      </w:r>
      <w:r w:rsidRPr="00FA1DF6">
        <w:rPr>
          <w:sz w:val="28"/>
          <w:szCs w:val="28"/>
        </w:rPr>
        <w:t xml:space="preserve"> физическое или юридическое лицо, которое покупает, делает покупку.</w:t>
      </w:r>
    </w:p>
    <w:p w:rsidR="00441F1B" w:rsidRPr="00FA1DF6" w:rsidRDefault="0017565F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</w:t>
      </w:r>
      <w:r w:rsidR="00F223A2" w:rsidRPr="00FA1DF6">
        <w:rPr>
          <w:sz w:val="28"/>
          <w:szCs w:val="28"/>
        </w:rPr>
        <w:t>олеблемость рынка</w:t>
      </w:r>
      <w:r w:rsidRPr="00FA1DF6">
        <w:rPr>
          <w:sz w:val="28"/>
          <w:szCs w:val="28"/>
        </w:rPr>
        <w:t xml:space="preserve"> в значительной мере является проявлением его стихийности, хотя и ограниченной в определенных пределах маркетингом. Считается, что она заложена в рыночный механизм.</w:t>
      </w:r>
    </w:p>
    <w:p w:rsidR="00441F1B" w:rsidRPr="00FA1DF6" w:rsidRDefault="00441F1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</w:t>
      </w:r>
      <w:r w:rsidR="00F223A2" w:rsidRPr="00FA1DF6">
        <w:rPr>
          <w:sz w:val="28"/>
          <w:szCs w:val="28"/>
        </w:rPr>
        <w:t>онъюнктура рынка</w:t>
      </w:r>
      <w:r w:rsidR="00A77609">
        <w:rPr>
          <w:sz w:val="28"/>
          <w:szCs w:val="28"/>
        </w:rPr>
        <w:t xml:space="preserve"> – сложившая</w:t>
      </w:r>
      <w:r w:rsidRPr="00FA1DF6">
        <w:rPr>
          <w:sz w:val="28"/>
          <w:szCs w:val="28"/>
        </w:rPr>
        <w:t>ся ситуация на рынке.</w:t>
      </w:r>
    </w:p>
    <w:p w:rsidR="003A0A15" w:rsidRPr="00FA1DF6" w:rsidRDefault="00441F1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</w:t>
      </w:r>
      <w:r w:rsidR="00F223A2" w:rsidRPr="00FA1DF6">
        <w:rPr>
          <w:sz w:val="28"/>
          <w:szCs w:val="28"/>
        </w:rPr>
        <w:t>окупательский спрос</w:t>
      </w:r>
      <w:r w:rsidRPr="00FA1DF6">
        <w:rPr>
          <w:sz w:val="28"/>
          <w:szCs w:val="28"/>
        </w:rPr>
        <w:t xml:space="preserve"> -</w:t>
      </w:r>
      <w:r w:rsidR="003A0A15" w:rsidRPr="00FA1DF6">
        <w:rPr>
          <w:sz w:val="28"/>
          <w:szCs w:val="28"/>
        </w:rPr>
        <w:t xml:space="preserve"> отражение потребностей потребителей в том или ином товаре, работе, услуге, сопоставимости желания и возможности приобрести данный товар, работу, услугу.</w:t>
      </w:r>
    </w:p>
    <w:p w:rsidR="003A0A15" w:rsidRPr="00FA1DF6" w:rsidRDefault="003A0A1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</w:t>
      </w:r>
      <w:r w:rsidR="00F223A2" w:rsidRPr="00FA1DF6">
        <w:rPr>
          <w:sz w:val="28"/>
          <w:szCs w:val="28"/>
        </w:rPr>
        <w:t>редложение товаров</w:t>
      </w:r>
      <w:r w:rsidRPr="00FA1DF6">
        <w:rPr>
          <w:sz w:val="28"/>
          <w:szCs w:val="28"/>
        </w:rPr>
        <w:t xml:space="preserve"> - это количество товара, которое хотят и могут 'предложить на рынок продавцы за определенный промежуток времени при всех возможных ценах на этот товар.</w:t>
      </w:r>
    </w:p>
    <w:p w:rsidR="003A0A15" w:rsidRPr="00FA1DF6" w:rsidRDefault="003A0A1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</w:t>
      </w:r>
      <w:r w:rsidR="00F223A2" w:rsidRPr="00FA1DF6">
        <w:rPr>
          <w:sz w:val="28"/>
          <w:szCs w:val="28"/>
        </w:rPr>
        <w:t>ндексы деловой активности</w:t>
      </w:r>
      <w:r w:rsidRPr="00FA1DF6">
        <w:rPr>
          <w:sz w:val="28"/>
          <w:szCs w:val="28"/>
        </w:rPr>
        <w:t xml:space="preserve"> - это ежемесячный опрос представителей делового сообщества с целью оценки делового климата в стране и основных факторов, влияющих на него.</w:t>
      </w:r>
    </w:p>
    <w:p w:rsidR="003A0A15" w:rsidRPr="00FA1DF6" w:rsidRDefault="003A0A1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</w:t>
      </w:r>
      <w:r w:rsidR="00F223A2" w:rsidRPr="00FA1DF6">
        <w:rPr>
          <w:sz w:val="28"/>
          <w:szCs w:val="28"/>
        </w:rPr>
        <w:t>оэффициент аппроксимации</w:t>
      </w:r>
      <w:r w:rsidRPr="00FA1DF6">
        <w:rPr>
          <w:sz w:val="28"/>
          <w:szCs w:val="28"/>
        </w:rPr>
        <w:t xml:space="preserve"> показывает среднюю колеблемость закупок по отношению к тренду закупок клиента в процентах.</w:t>
      </w:r>
    </w:p>
    <w:p w:rsidR="00E04CF6" w:rsidRPr="00A77609" w:rsidRDefault="003A0A1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Коэффициент эластичности</w:t>
      </w:r>
      <w:r w:rsidR="00FA1DF6" w:rsidRPr="00FA1DF6">
        <w:rPr>
          <w:sz w:val="28"/>
          <w:szCs w:val="28"/>
        </w:rPr>
        <w:t xml:space="preserve"> </w:t>
      </w:r>
      <w:r w:rsidRPr="00FA1DF6">
        <w:rPr>
          <w:sz w:val="28"/>
          <w:szCs w:val="28"/>
        </w:rPr>
        <w:t xml:space="preserve">- </w:t>
      </w:r>
      <w:r w:rsidR="00E76FDC" w:rsidRPr="00FA1DF6">
        <w:rPr>
          <w:sz w:val="28"/>
          <w:szCs w:val="28"/>
        </w:rPr>
        <w:t>показатель, характеризующий меру чувствительности экономической величины по отношению к факторам, от которых она зависит.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Задача 2.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По исходным данным задачи №1:</w:t>
      </w:r>
    </w:p>
    <w:p w:rsidR="00815121" w:rsidRPr="00FA1DF6" w:rsidRDefault="00815121" w:rsidP="00FA1DF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Определить темпы роста товарооборота, объема продаж, цены, товарных запросов. Построить график изменения указанных темпов роста. Рассчитать средние темпы роста указанных показателей, сделать заключение о тенденциях изменения индикаторов конъюнктуры.</w:t>
      </w:r>
    </w:p>
    <w:p w:rsidR="00815121" w:rsidRPr="00FA1DF6" w:rsidRDefault="00815121" w:rsidP="00FA1DF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Найти аналитическое уравнение тренда индикаторов конъюнктуры (варианты 0-4 Цена, варианты 5-9 Товарные запасы) в форме линейной зависимости. Нанести линию тренда на соответствующий график (см. задачу №1).</w:t>
      </w:r>
    </w:p>
    <w:p w:rsidR="00815121" w:rsidRDefault="00815121" w:rsidP="00FA1DF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Привести определения понятий: прогнозирование спроса, тенденции рынка, тренд, трендовая модель спроса, экстраполяция спроса.</w:t>
      </w:r>
    </w:p>
    <w:p w:rsidR="00A77609" w:rsidRPr="00FA1DF6" w:rsidRDefault="00A77609" w:rsidP="00A77609">
      <w:pPr>
        <w:spacing w:line="360" w:lineRule="auto"/>
        <w:jc w:val="both"/>
        <w:rPr>
          <w:sz w:val="28"/>
        </w:rPr>
      </w:pPr>
    </w:p>
    <w:p w:rsidR="00815121" w:rsidRPr="00FA1DF6" w:rsidRDefault="00E76FDC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1. Темпы роста объема продаж, цены, товарных запасов по периодам.</w:t>
      </w:r>
    </w:p>
    <w:tbl>
      <w:tblPr>
        <w:tblW w:w="9072" w:type="dxa"/>
        <w:jc w:val="center"/>
        <w:tblLook w:val="0000" w:firstRow="0" w:lastRow="0" w:firstColumn="0" w:lastColumn="0" w:noHBand="0" w:noVBand="0"/>
      </w:tblPr>
      <w:tblGrid>
        <w:gridCol w:w="1058"/>
        <w:gridCol w:w="2135"/>
        <w:gridCol w:w="961"/>
        <w:gridCol w:w="1679"/>
        <w:gridCol w:w="603"/>
        <w:gridCol w:w="2040"/>
        <w:gridCol w:w="596"/>
      </w:tblGrid>
      <w:tr w:rsidR="00D94037" w:rsidRPr="00A77609">
        <w:trPr>
          <w:trHeight w:val="156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7" w:rsidRPr="00A77609" w:rsidRDefault="00D94037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Период</w:t>
            </w:r>
          </w:p>
          <w:p w:rsidR="00D94037" w:rsidRPr="00A77609" w:rsidRDefault="00D94037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(месяц)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7" w:rsidRPr="00A77609" w:rsidRDefault="00D46B85" w:rsidP="00A7760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77609">
              <w:rPr>
                <w:sz w:val="20"/>
                <w:szCs w:val="20"/>
              </w:rPr>
              <w:t>Темп роста ц</w:t>
            </w:r>
            <w:r w:rsidR="00D94037" w:rsidRPr="00A77609">
              <w:rPr>
                <w:sz w:val="20"/>
                <w:szCs w:val="20"/>
              </w:rPr>
              <w:t>ен</w:t>
            </w:r>
            <w:r w:rsidRPr="00A77609">
              <w:rPr>
                <w:sz w:val="20"/>
                <w:szCs w:val="20"/>
              </w:rPr>
              <w:t>ы, в %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7" w:rsidRPr="00A77609" w:rsidRDefault="00D46B85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Темп роста о</w:t>
            </w:r>
            <w:r w:rsidR="00D94037" w:rsidRPr="00A77609">
              <w:rPr>
                <w:sz w:val="20"/>
                <w:szCs w:val="20"/>
              </w:rPr>
              <w:t>бъём</w:t>
            </w:r>
            <w:r w:rsidRPr="00A77609">
              <w:rPr>
                <w:sz w:val="20"/>
                <w:szCs w:val="20"/>
              </w:rPr>
              <w:t>а</w:t>
            </w:r>
            <w:r w:rsidR="00D94037" w:rsidRPr="00A77609">
              <w:rPr>
                <w:sz w:val="20"/>
                <w:szCs w:val="20"/>
              </w:rPr>
              <w:t xml:space="preserve"> продаж</w:t>
            </w:r>
            <w:r w:rsidRPr="00A77609">
              <w:rPr>
                <w:sz w:val="20"/>
                <w:szCs w:val="20"/>
              </w:rPr>
              <w:t>, в %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7" w:rsidRPr="00A77609" w:rsidRDefault="00D46B85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Темп роста товарных</w:t>
            </w:r>
            <w:r w:rsidR="00886182" w:rsidRPr="00A77609">
              <w:rPr>
                <w:sz w:val="20"/>
                <w:szCs w:val="20"/>
              </w:rPr>
              <w:t xml:space="preserve"> запасов, в %</w:t>
            </w: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-7,1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14,8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-17,4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5,6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1,9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-11,5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-10,1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-10,2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4,0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4,4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22,9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47,1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5,6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-26,2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13,3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3,8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14,0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25,0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6,1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-16,2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-14,3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7,7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-8,1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-33,3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-6,2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-5,1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10,5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-7,6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20,0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-17,4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-3,7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10,2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15,0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6695F" w:rsidRPr="00A77609">
        <w:trPr>
          <w:trHeight w:val="15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7609">
              <w:rPr>
                <w:sz w:val="20"/>
                <w:szCs w:val="20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95F" w:rsidRPr="00A77609" w:rsidRDefault="00A6695F" w:rsidP="00A7760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76FDC" w:rsidRPr="00FA1DF6" w:rsidRDefault="00E76FDC" w:rsidP="00FA1DF6">
      <w:pPr>
        <w:spacing w:line="360" w:lineRule="auto"/>
        <w:ind w:firstLine="709"/>
        <w:jc w:val="both"/>
        <w:rPr>
          <w:sz w:val="28"/>
        </w:rPr>
      </w:pPr>
    </w:p>
    <w:p w:rsidR="00E76FDC" w:rsidRPr="00FA1DF6" w:rsidRDefault="0026300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Средний темп роста цены: -</w:t>
      </w:r>
      <w:r w:rsidR="00794B22" w:rsidRPr="00FA1DF6">
        <w:rPr>
          <w:sz w:val="28"/>
          <w:szCs w:val="28"/>
        </w:rPr>
        <w:t>0,1</w:t>
      </w:r>
      <w:r w:rsidRPr="00FA1DF6">
        <w:rPr>
          <w:sz w:val="28"/>
          <w:szCs w:val="28"/>
        </w:rPr>
        <w:t xml:space="preserve"> %</w:t>
      </w:r>
      <w:r w:rsidR="00794B22" w:rsidRPr="00FA1DF6">
        <w:rPr>
          <w:sz w:val="28"/>
          <w:szCs w:val="28"/>
        </w:rPr>
        <w:t>;</w:t>
      </w:r>
    </w:p>
    <w:p w:rsidR="0026300B" w:rsidRPr="00FA1DF6" w:rsidRDefault="0026300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Средний темп роста объема продаж:</w:t>
      </w:r>
      <w:r w:rsidR="00794B22" w:rsidRPr="00FA1DF6">
        <w:rPr>
          <w:sz w:val="28"/>
          <w:szCs w:val="28"/>
        </w:rPr>
        <w:t xml:space="preserve"> 1,6 %;</w:t>
      </w:r>
    </w:p>
    <w:p w:rsidR="0026300B" w:rsidRPr="00FA1DF6" w:rsidRDefault="0026300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Средний темп роста товарных запасов:</w:t>
      </w:r>
      <w:r w:rsidR="00794B22" w:rsidRPr="00FA1DF6">
        <w:rPr>
          <w:sz w:val="28"/>
          <w:szCs w:val="28"/>
        </w:rPr>
        <w:t xml:space="preserve"> 1,9 %.</w:t>
      </w:r>
    </w:p>
    <w:p w:rsidR="0026300B" w:rsidRPr="00FA1DF6" w:rsidRDefault="000C6DA2" w:rsidP="00FA1D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35.25pt;height:192.75pt">
            <v:imagedata r:id="rId11" o:title=""/>
          </v:shape>
        </w:pict>
      </w:r>
    </w:p>
    <w:p w:rsidR="0026300B" w:rsidRPr="00FA1DF6" w:rsidRDefault="0026300B" w:rsidP="00FA1DF6">
      <w:pPr>
        <w:spacing w:line="360" w:lineRule="auto"/>
        <w:ind w:firstLine="709"/>
        <w:jc w:val="both"/>
        <w:rPr>
          <w:sz w:val="28"/>
        </w:rPr>
      </w:pPr>
    </w:p>
    <w:p w:rsidR="00794B22" w:rsidRDefault="00794B22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Заключение о тенденциях изменения индикаторов конъюнктуры: чем выше темп роста цены, тем более снижается темп роста объема продаж и соответственно увеличиваются товарные запасы. Снижение цены приводит к обратной реакции – спрос повышается.</w:t>
      </w:r>
    </w:p>
    <w:p w:rsidR="00A77609" w:rsidRPr="00FA1DF6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33693E" w:rsidRPr="00FA1DF6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9" type="#_x0000_t75" style="width:258pt;height:147.75pt">
            <v:imagedata r:id="rId12" o:title=""/>
          </v:shape>
        </w:pi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155B30" w:rsidRPr="00FA1DF6" w:rsidRDefault="00155B3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Прогнозирование спроса - исследование будущего (возможного) спроса на товары и услуги в целях лучшего обоснования соответствующих производственных планов.</w:t>
      </w:r>
    </w:p>
    <w:p w:rsidR="004379A2" w:rsidRPr="00FA1DF6" w:rsidRDefault="00155B3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Тенденции рынка - основное направление в движении и развитии цен на рынке; кратковременные колебания цен при этом игнорируются.</w:t>
      </w:r>
    </w:p>
    <w:p w:rsidR="004379A2" w:rsidRPr="00FA1DF6" w:rsidRDefault="004379A2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Т</w:t>
      </w:r>
      <w:r w:rsidR="00155B30" w:rsidRPr="00FA1DF6">
        <w:rPr>
          <w:sz w:val="28"/>
          <w:szCs w:val="28"/>
        </w:rPr>
        <w:t>ренд</w:t>
      </w:r>
      <w:r w:rsidRPr="00FA1DF6">
        <w:rPr>
          <w:sz w:val="28"/>
          <w:szCs w:val="28"/>
        </w:rPr>
        <w:t xml:space="preserve"> - общая тенденция при разнонаправленном движении, выраженная общая направленность изменений показателей любого временного ряда.</w:t>
      </w:r>
    </w:p>
    <w:p w:rsidR="004379A2" w:rsidRPr="00FA1DF6" w:rsidRDefault="004379A2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Т</w:t>
      </w:r>
      <w:r w:rsidR="00155B30" w:rsidRPr="00FA1DF6">
        <w:rPr>
          <w:sz w:val="28"/>
          <w:szCs w:val="28"/>
        </w:rPr>
        <w:t>рендовая модель спроса</w:t>
      </w:r>
      <w:r w:rsidRPr="00FA1DF6">
        <w:rPr>
          <w:sz w:val="28"/>
          <w:szCs w:val="28"/>
        </w:rPr>
        <w:t xml:space="preserve"> - представляют собой уравнения, в которых главный фактор -</w:t>
      </w:r>
      <w:r w:rsidR="00FA1DF6" w:rsidRPr="00FA1DF6">
        <w:rPr>
          <w:sz w:val="28"/>
          <w:szCs w:val="28"/>
        </w:rPr>
        <w:t xml:space="preserve"> </w:t>
      </w:r>
      <w:r w:rsidRPr="00FA1DF6">
        <w:rPr>
          <w:sz w:val="28"/>
          <w:szCs w:val="28"/>
        </w:rPr>
        <w:t>время.</w:t>
      </w:r>
    </w:p>
    <w:p w:rsidR="00680EF4" w:rsidRPr="00FA1DF6" w:rsidRDefault="004379A2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Э</w:t>
      </w:r>
      <w:r w:rsidR="00155B30" w:rsidRPr="00FA1DF6">
        <w:rPr>
          <w:sz w:val="28"/>
          <w:szCs w:val="28"/>
        </w:rPr>
        <w:t>кстрап</w:t>
      </w:r>
      <w:r w:rsidRPr="00FA1DF6">
        <w:rPr>
          <w:sz w:val="28"/>
          <w:szCs w:val="28"/>
        </w:rPr>
        <w:t>оляция спроса широко применяется в экономических прогнозах будущего спроса, а также рыночной стоимости товаров и услуг, курсов ценных бумаг и т. д.</w:t>
      </w:r>
    </w:p>
    <w:p w:rsidR="00680EF4" w:rsidRPr="00FA1DF6" w:rsidRDefault="00680EF4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Задача 3.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По исходным данным задачи №1: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1.Рассчитать индексы сезонности (варианты 0-4 Цена, варианты 5-9 Товарные запасы), коэффициент сезонности.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2.Построить график сезонной волны.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3. Сделать заключение о проявлении сезонности в динамике индикаторов конъюнктуры.</w:t>
      </w:r>
    </w:p>
    <w:p w:rsidR="00815121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4. Привести определение понятий: цикличность рынка, сезонность рынка.</w:t>
      </w:r>
    </w:p>
    <w:p w:rsidR="00A77609" w:rsidRPr="00FA1DF6" w:rsidRDefault="00A77609" w:rsidP="00FA1DF6">
      <w:pPr>
        <w:spacing w:line="360" w:lineRule="auto"/>
        <w:ind w:firstLine="709"/>
        <w:jc w:val="both"/>
        <w:rPr>
          <w:sz w:val="28"/>
        </w:rPr>
      </w:pPr>
    </w:p>
    <w:p w:rsidR="00B2616C" w:rsidRPr="00FA1DF6" w:rsidRDefault="006056EA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object w:dxaOrig="2780" w:dyaOrig="680">
          <v:shape id="_x0000_i1030" type="#_x0000_t75" style="width:189pt;height:45.75pt" o:ole="">
            <v:imagedata r:id="rId13" o:title=""/>
          </v:shape>
          <o:OLEObject Type="Embed" ProgID="Equation.3" ShapeID="_x0000_i1030" DrawAspect="Content" ObjectID="_1472478452" r:id="rId14"/>
        </w:object>
      </w:r>
    </w:p>
    <w:p w:rsidR="005F0D6E" w:rsidRPr="00FA1DF6" w:rsidRDefault="005F0D6E" w:rsidP="00FA1DF6">
      <w:pPr>
        <w:spacing w:line="360" w:lineRule="auto"/>
        <w:ind w:firstLine="709"/>
        <w:jc w:val="both"/>
        <w:rPr>
          <w:sz w:val="28"/>
        </w:rPr>
      </w:pPr>
    </w:p>
    <w:p w:rsidR="00B2616C" w:rsidRPr="00FA1DF6" w:rsidRDefault="006056EA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object w:dxaOrig="2820" w:dyaOrig="760">
          <v:shape id="_x0000_i1031" type="#_x0000_t75" style="width:192pt;height:51pt" o:ole="">
            <v:imagedata r:id="rId15" o:title=""/>
          </v:shape>
          <o:OLEObject Type="Embed" ProgID="Equation.3" ShapeID="_x0000_i1031" DrawAspect="Content" ObjectID="_1472478453" r:id="rId16"/>
        </w:object>
      </w:r>
    </w:p>
    <w:p w:rsidR="00B2616C" w:rsidRPr="00FA1DF6" w:rsidRDefault="006056EA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object w:dxaOrig="3600" w:dyaOrig="660">
          <v:shape id="_x0000_i1032" type="#_x0000_t75" style="width:244.5pt;height:44.25pt" o:ole="">
            <v:imagedata r:id="rId17" o:title=""/>
          </v:shape>
          <o:OLEObject Type="Embed" ProgID="Equation.3" ShapeID="_x0000_i1032" DrawAspect="Content" ObjectID="_1472478454" r:id="rId18"/>
        </w:objec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</w:p>
    <w:p w:rsidR="00E0016D" w:rsidRPr="00FA1DF6" w:rsidRDefault="006056EA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object w:dxaOrig="1740" w:dyaOrig="360">
          <v:shape id="_x0000_i1033" type="#_x0000_t75" style="width:118.5pt;height:24pt" o:ole="">
            <v:imagedata r:id="rId19" o:title=""/>
          </v:shape>
          <o:OLEObject Type="Embed" ProgID="Equation.3" ShapeID="_x0000_i1033" DrawAspect="Content" ObjectID="_1472478455" r:id="rId20"/>
        </w:object>
      </w:r>
    </w:p>
    <w:p w:rsidR="00DD6B83" w:rsidRDefault="00DD6B83" w:rsidP="00FA1D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1512"/>
        <w:gridCol w:w="1585"/>
        <w:gridCol w:w="1458"/>
        <w:gridCol w:w="1458"/>
        <w:gridCol w:w="1841"/>
      </w:tblGrid>
      <w:tr w:rsidR="00FD0628" w:rsidRPr="00FA1DF6">
        <w:trPr>
          <w:jc w:val="center"/>
        </w:trPr>
        <w:tc>
          <w:tcPr>
            <w:tcW w:w="1218" w:type="dxa"/>
          </w:tcPr>
          <w:p w:rsidR="00FD0628" w:rsidRPr="00FA1DF6" w:rsidRDefault="00DD6B83" w:rsidP="00A77609">
            <w:pPr>
              <w:pStyle w:val="10"/>
            </w:pPr>
            <w:r>
              <w:rPr>
                <w:sz w:val="28"/>
              </w:rPr>
              <w:br w:type="page"/>
            </w:r>
            <w:r w:rsidR="00A77609">
              <w:rPr>
                <w:sz w:val="28"/>
              </w:rPr>
              <w:br w:type="page"/>
            </w:r>
            <w:r w:rsidR="00FD0628" w:rsidRPr="00FA1DF6">
              <w:t>Период</w:t>
            </w:r>
          </w:p>
          <w:p w:rsidR="00FD0628" w:rsidRPr="00FA1DF6" w:rsidRDefault="00FD0628" w:rsidP="00A77609">
            <w:pPr>
              <w:pStyle w:val="10"/>
            </w:pPr>
            <w:r w:rsidRPr="00FA1DF6">
              <w:t>(месяц)</w:t>
            </w:r>
          </w:p>
        </w:tc>
        <w:tc>
          <w:tcPr>
            <w:tcW w:w="1512" w:type="dxa"/>
          </w:tcPr>
          <w:p w:rsidR="00FD0628" w:rsidRPr="00FA1DF6" w:rsidRDefault="00FD0628" w:rsidP="00A77609">
            <w:pPr>
              <w:pStyle w:val="10"/>
            </w:pPr>
            <w:r w:rsidRPr="00FA1DF6">
              <w:t>Товарные запасы, ед.</w:t>
            </w:r>
          </w:p>
        </w:tc>
        <w:tc>
          <w:tcPr>
            <w:tcW w:w="1585" w:type="dxa"/>
          </w:tcPr>
          <w:p w:rsidR="00FD0628" w:rsidRPr="00FA1DF6" w:rsidRDefault="00FD0628" w:rsidP="00A77609">
            <w:pPr>
              <w:pStyle w:val="10"/>
            </w:pPr>
            <w:r w:rsidRPr="00FA1DF6">
              <w:t>Условные номера периодов</w:t>
            </w:r>
          </w:p>
        </w:tc>
        <w:tc>
          <w:tcPr>
            <w:tcW w:w="1458" w:type="dxa"/>
          </w:tcPr>
          <w:p w:rsidR="00FD0628" w:rsidRPr="00FA1DF6" w:rsidRDefault="006056EA" w:rsidP="00A77609">
            <w:pPr>
              <w:pStyle w:val="10"/>
            </w:pPr>
            <w:r w:rsidRPr="00FA1DF6">
              <w:object w:dxaOrig="279" w:dyaOrig="279">
                <v:shape id="_x0000_i1034" type="#_x0000_t75" style="width:18.75pt;height:18.75pt" o:ole="">
                  <v:imagedata r:id="rId21" o:title=""/>
                </v:shape>
                <o:OLEObject Type="Embed" ProgID="Equation.3" ShapeID="_x0000_i1034" DrawAspect="Content" ObjectID="_1472478456" r:id="rId22"/>
              </w:object>
            </w:r>
          </w:p>
        </w:tc>
        <w:tc>
          <w:tcPr>
            <w:tcW w:w="1458" w:type="dxa"/>
          </w:tcPr>
          <w:p w:rsidR="00FD0628" w:rsidRPr="00FA1DF6" w:rsidRDefault="006056EA" w:rsidP="00A77609">
            <w:pPr>
              <w:pStyle w:val="10"/>
            </w:pPr>
            <w:r w:rsidRPr="00FA1DF6">
              <w:object w:dxaOrig="260" w:dyaOrig="360">
                <v:shape id="_x0000_i1035" type="#_x0000_t75" style="width:18pt;height:24pt" o:ole="">
                  <v:imagedata r:id="rId23" o:title=""/>
                </v:shape>
                <o:OLEObject Type="Embed" ProgID="Equation.3" ShapeID="_x0000_i1035" DrawAspect="Content" ObjectID="_1472478457" r:id="rId24"/>
              </w:object>
            </w:r>
          </w:p>
        </w:tc>
        <w:tc>
          <w:tcPr>
            <w:tcW w:w="1841" w:type="dxa"/>
          </w:tcPr>
          <w:p w:rsidR="00FD0628" w:rsidRPr="00FA1DF6" w:rsidRDefault="00FD0628" w:rsidP="00A77609">
            <w:pPr>
              <w:pStyle w:val="10"/>
            </w:pPr>
            <w:r w:rsidRPr="00FA1DF6">
              <w:t>Индексы</w:t>
            </w:r>
            <w:r w:rsidR="00FA1DF6" w:rsidRPr="00FA1DF6">
              <w:t xml:space="preserve"> </w:t>
            </w:r>
            <w:r w:rsidRPr="00FA1DF6">
              <w:t>сезонности, %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1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-6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-222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39,04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96,86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2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45,08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-5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-225,4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38,9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118,01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3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50,96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-203,84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38,76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133,40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4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49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-3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-147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38,62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128,27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5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33,32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-2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-66,64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38,48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87,23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6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29,4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-1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-29,4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38,34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76,96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7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23,52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23,52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38,06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61,57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8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27,44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54,88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37,92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71,83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9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41,16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123,48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37,78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107,75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10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37,24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148,96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37,64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97,49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11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45,08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5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225,4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37,5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118,01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12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39,2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6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235,2</w:t>
            </w: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37,36</w:t>
            </w:r>
          </w:p>
        </w:tc>
        <w:tc>
          <w:tcPr>
            <w:tcW w:w="1841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102,62</w:t>
            </w:r>
          </w:p>
        </w:tc>
      </w:tr>
      <w:tr w:rsidR="004B6E26" w:rsidRPr="00FA1DF6">
        <w:trPr>
          <w:jc w:val="center"/>
        </w:trPr>
        <w:tc>
          <w:tcPr>
            <w:tcW w:w="1218" w:type="dxa"/>
          </w:tcPr>
          <w:p w:rsidR="004B6E26" w:rsidRPr="00FA1DF6" w:rsidRDefault="004B6E26" w:rsidP="00A77609">
            <w:pPr>
              <w:pStyle w:val="10"/>
            </w:pPr>
            <w:r w:rsidRPr="00FA1DF6">
              <w:t>Итого</w:t>
            </w:r>
          </w:p>
        </w:tc>
        <w:tc>
          <w:tcPr>
            <w:tcW w:w="1512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458,4</w:t>
            </w:r>
          </w:p>
        </w:tc>
        <w:tc>
          <w:tcPr>
            <w:tcW w:w="1585" w:type="dxa"/>
            <w:vAlign w:val="bottom"/>
          </w:tcPr>
          <w:p w:rsidR="004B6E26" w:rsidRPr="00FA1DF6" w:rsidRDefault="004B6E26" w:rsidP="00A77609">
            <w:pPr>
              <w:pStyle w:val="10"/>
            </w:pPr>
          </w:p>
        </w:tc>
        <w:tc>
          <w:tcPr>
            <w:tcW w:w="1458" w:type="dxa"/>
            <w:vAlign w:val="bottom"/>
          </w:tcPr>
          <w:p w:rsidR="004B6E26" w:rsidRPr="00FA1DF6" w:rsidRDefault="004B6E26" w:rsidP="00A77609">
            <w:pPr>
              <w:pStyle w:val="10"/>
            </w:pPr>
            <w:r w:rsidRPr="00FA1DF6">
              <w:t>-82,84</w:t>
            </w:r>
          </w:p>
        </w:tc>
        <w:tc>
          <w:tcPr>
            <w:tcW w:w="1458" w:type="dxa"/>
          </w:tcPr>
          <w:p w:rsidR="004B6E26" w:rsidRPr="00FA1DF6" w:rsidRDefault="004B6E26" w:rsidP="00A77609">
            <w:pPr>
              <w:pStyle w:val="10"/>
            </w:pPr>
          </w:p>
        </w:tc>
        <w:tc>
          <w:tcPr>
            <w:tcW w:w="1841" w:type="dxa"/>
          </w:tcPr>
          <w:p w:rsidR="004B6E26" w:rsidRPr="00FA1DF6" w:rsidRDefault="004B6E26" w:rsidP="00A77609">
            <w:pPr>
              <w:pStyle w:val="10"/>
            </w:pPr>
          </w:p>
        </w:tc>
      </w:tr>
    </w:tbl>
    <w:p w:rsidR="00FD0628" w:rsidRPr="00FA1DF6" w:rsidRDefault="00FD0628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E0016D" w:rsidRPr="00FA1DF6" w:rsidRDefault="000C6DA2" w:rsidP="00FA1DF6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36" type="#_x0000_t75" style="width:368.25pt;height:211.5pt">
            <v:imagedata r:id="rId25" o:title=""/>
          </v:shape>
        </w:pi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16494" w:rsidRPr="00FA1DF6" w:rsidRDefault="002E6D2E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Заключение о проявлении сезонности в динамике индикаторов конъюнктуры: видим, что с марта по сентябрь спрос на данный вид товаров увеличивается, так как величина товарных запасов падает. Цикличность </w:t>
      </w:r>
      <w:r w:rsidR="00E16494" w:rsidRPr="00FA1DF6">
        <w:rPr>
          <w:sz w:val="28"/>
          <w:szCs w:val="28"/>
        </w:rPr>
        <w:t>рынка подразумевает действие данных психологических и фундаментальных причин с определенной периодичностью.</w:t>
      </w:r>
    </w:p>
    <w:p w:rsidR="002E6D2E" w:rsidRPr="00FA1DF6" w:rsidRDefault="00E16494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Сезонность рынка – изменение (повышение или понижение) спроса на товар в определенный период времени.</w:t>
      </w:r>
    </w:p>
    <w:p w:rsidR="00DD6B83" w:rsidRDefault="00DD6B83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Задача 4.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Известны данные о цене и объёме продаж товаров одной товарной группы.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tbl>
      <w:tblPr>
        <w:tblW w:w="9072" w:type="dxa"/>
        <w:jc w:val="center"/>
        <w:tblLook w:val="0000" w:firstRow="0" w:lastRow="0" w:firstColumn="0" w:lastColumn="0" w:noHBand="0" w:noVBand="0"/>
      </w:tblPr>
      <w:tblGrid>
        <w:gridCol w:w="1624"/>
        <w:gridCol w:w="1185"/>
        <w:gridCol w:w="530"/>
        <w:gridCol w:w="1287"/>
        <w:gridCol w:w="715"/>
        <w:gridCol w:w="51"/>
        <w:gridCol w:w="1191"/>
        <w:gridCol w:w="602"/>
        <w:gridCol w:w="14"/>
        <w:gridCol w:w="1257"/>
        <w:gridCol w:w="595"/>
        <w:gridCol w:w="21"/>
      </w:tblGrid>
      <w:tr w:rsidR="00815121" w:rsidRPr="00FA1DF6">
        <w:trPr>
          <w:gridAfter w:val="1"/>
          <w:wAfter w:w="13" w:type="dxa"/>
          <w:trHeight w:val="180"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Наименование товара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Цена,. руб.</w:t>
            </w:r>
          </w:p>
        </w:tc>
        <w:tc>
          <w:tcPr>
            <w:tcW w:w="3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Количество, шт</w:t>
            </w:r>
          </w:p>
        </w:tc>
      </w:tr>
      <w:tr w:rsidR="00501101" w:rsidRPr="00FA1DF6">
        <w:trPr>
          <w:gridAfter w:val="1"/>
          <w:wAfter w:w="13" w:type="dxa"/>
          <w:trHeight w:val="180"/>
          <w:jc w:val="center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1 период</w:t>
            </w:r>
          </w:p>
          <w:p w:rsidR="00815121" w:rsidRPr="00FA1DF6" w:rsidRDefault="00815121" w:rsidP="00A77609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1,N *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2 период</w:t>
            </w:r>
          </w:p>
          <w:p w:rsidR="00815121" w:rsidRPr="00FA1DF6" w:rsidRDefault="00815121" w:rsidP="00A77609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1 период</w:t>
            </w:r>
          </w:p>
          <w:p w:rsidR="00815121" w:rsidRPr="00FA1DF6" w:rsidRDefault="00815121" w:rsidP="00A77609">
            <w:pPr>
              <w:pStyle w:val="10"/>
            </w:pPr>
            <w:r w:rsidRPr="00FA1DF6">
              <w:t>Ч 1,1</w:t>
            </w:r>
            <w:r w:rsidRPr="00FA1DF6">
              <w:rPr>
                <w:lang w:val="en-US"/>
              </w:rPr>
              <w:t>N</w:t>
            </w:r>
            <w:r w:rsidRPr="00FA1DF6">
              <w:t xml:space="preserve"> *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A77609">
            <w:pPr>
              <w:pStyle w:val="10"/>
            </w:pPr>
            <w:r w:rsidRPr="00FA1DF6">
              <w:t>2 период</w:t>
            </w:r>
          </w:p>
          <w:p w:rsidR="00815121" w:rsidRPr="00FA1DF6" w:rsidRDefault="00815121" w:rsidP="00A77609">
            <w:pPr>
              <w:pStyle w:val="10"/>
            </w:pPr>
            <w:r w:rsidRPr="00FA1DF6">
              <w:t>Ч 0,9</w:t>
            </w:r>
            <w:r w:rsidRPr="00FA1DF6">
              <w:rPr>
                <w:lang w:val="en-US"/>
              </w:rPr>
              <w:t>N</w:t>
            </w:r>
            <w:r w:rsidRPr="00FA1DF6">
              <w:t xml:space="preserve"> *</w:t>
            </w:r>
          </w:p>
        </w:tc>
      </w:tr>
      <w:tr w:rsidR="00501101" w:rsidRPr="00FA1DF6">
        <w:trPr>
          <w:trHeight w:val="180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bookmarkStart w:id="0" w:name="_Hlk261786050"/>
            <w:r w:rsidRPr="00FA1DF6">
              <w:t>Л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320*1,8=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101" w:rsidRPr="00FA1DF6" w:rsidRDefault="00501101" w:rsidP="00A77609">
            <w:pPr>
              <w:pStyle w:val="10"/>
            </w:pPr>
            <w:r w:rsidRPr="00FA1DF6">
              <w:t>576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365*1,18=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101" w:rsidRPr="00FA1DF6" w:rsidRDefault="00501101" w:rsidP="00A77609">
            <w:pPr>
              <w:pStyle w:val="10"/>
            </w:pPr>
            <w:r w:rsidRPr="00FA1DF6">
              <w:t>430,7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630*1,18=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743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680*0,98=</w:t>
            </w:r>
          </w:p>
        </w:tc>
        <w:tc>
          <w:tcPr>
            <w:tcW w:w="5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666</w:t>
            </w:r>
          </w:p>
        </w:tc>
      </w:tr>
      <w:tr w:rsidR="00501101" w:rsidRPr="00FA1DF6">
        <w:trPr>
          <w:trHeight w:val="180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460*1,8=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101" w:rsidRPr="00FA1DF6" w:rsidRDefault="00501101" w:rsidP="00A77609">
            <w:pPr>
              <w:pStyle w:val="10"/>
            </w:pPr>
            <w:r w:rsidRPr="00FA1DF6">
              <w:t>828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448*1,18=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101" w:rsidRPr="00FA1DF6" w:rsidRDefault="00501101" w:rsidP="00A77609">
            <w:pPr>
              <w:pStyle w:val="10"/>
            </w:pPr>
            <w:r w:rsidRPr="00FA1DF6">
              <w:t>528,64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920*1,18=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1086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1200*0,98=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1176</w:t>
            </w:r>
          </w:p>
        </w:tc>
      </w:tr>
      <w:tr w:rsidR="00501101" w:rsidRPr="00FA1DF6">
        <w:trPr>
          <w:trHeight w:val="180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Н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280*1,8=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101" w:rsidRPr="00FA1DF6" w:rsidRDefault="00501101" w:rsidP="00A77609">
            <w:pPr>
              <w:pStyle w:val="10"/>
            </w:pPr>
            <w:r w:rsidRPr="00FA1DF6">
              <w:t>504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346*1,18=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101" w:rsidRPr="00FA1DF6" w:rsidRDefault="00501101" w:rsidP="00A77609">
            <w:pPr>
              <w:pStyle w:val="10"/>
            </w:pPr>
            <w:r w:rsidRPr="00FA1DF6">
              <w:t>408,28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840*1,18=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991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610*0,98=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1" w:rsidRPr="00FA1DF6" w:rsidRDefault="00501101" w:rsidP="00A77609">
            <w:pPr>
              <w:pStyle w:val="10"/>
            </w:pPr>
            <w:r w:rsidRPr="00FA1DF6">
              <w:t>598</w:t>
            </w:r>
          </w:p>
        </w:tc>
      </w:tr>
    </w:tbl>
    <w:bookmarkEnd w:id="0"/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* см. пояснение к задаче 1.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A77609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Рассчитать агрегатные индексы средних цен на товары в форме</w:t>
      </w:r>
      <w:r w:rsidR="00FA1DF6" w:rsidRPr="00FA1DF6">
        <w:rPr>
          <w:sz w:val="28"/>
          <w:szCs w:val="20"/>
        </w:rPr>
        <w:t xml:space="preserve"> </w:t>
      </w:r>
      <w:r w:rsidRPr="00FA1DF6">
        <w:rPr>
          <w:sz w:val="28"/>
          <w:szCs w:val="20"/>
        </w:rPr>
        <w:t>Пааше; Ласпейреса; Эджворта-Маршалла; «идеального» индекса Фишера.</w:t>
      </w:r>
    </w:p>
    <w:p w:rsidR="00815121" w:rsidRPr="00FA1DF6" w:rsidRDefault="00815121" w:rsidP="00A77609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Сделать заключение о динамике цен за указанные периоды.</w:t>
      </w:r>
    </w:p>
    <w:p w:rsidR="00815121" w:rsidRPr="00FA1DF6" w:rsidRDefault="00815121" w:rsidP="00A77609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Привести определение понятий: уровень цен, средняя цена, индекс цен, инфляция.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EE40ED" w:rsidRPr="00FA1DF6" w:rsidRDefault="00EE40ED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Индивидуальные индексы могут быть рассчитаны по формуле: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E40ED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00" w:dyaOrig="440">
          <v:shape id="_x0000_i1037" type="#_x0000_t75" style="width:15pt;height:21.75pt" o:ole="">
            <v:imagedata r:id="rId26" o:title=""/>
          </v:shape>
          <o:OLEObject Type="Embed" ProgID="Equation.3" ShapeID="_x0000_i1037" DrawAspect="Content" ObjectID="_1472478458" r:id="rId27"/>
        </w:object>
      </w:r>
      <w:r w:rsidR="00EE40ED" w:rsidRPr="00FA1DF6">
        <w:rPr>
          <w:sz w:val="28"/>
          <w:szCs w:val="28"/>
        </w:rPr>
        <w:t xml:space="preserve">= </w:t>
      </w:r>
      <w:r w:rsidRPr="00FA1DF6">
        <w:rPr>
          <w:sz w:val="28"/>
          <w:szCs w:val="28"/>
          <w:lang w:val="en-US"/>
        </w:rPr>
        <w:object w:dxaOrig="460" w:dyaOrig="740">
          <v:shape id="_x0000_i1038" type="#_x0000_t75" style="width:23.25pt;height:36.75pt" o:ole="">
            <v:imagedata r:id="rId28" o:title=""/>
          </v:shape>
          <o:OLEObject Type="Embed" ProgID="Equation.3" ShapeID="_x0000_i1038" DrawAspect="Content" ObjectID="_1472478459" r:id="rId29"/>
        </w:object>
      </w:r>
      <w:r w:rsidR="00EE40ED" w:rsidRPr="00FA1DF6">
        <w:rPr>
          <w:sz w:val="28"/>
          <w:szCs w:val="28"/>
        </w:rPr>
        <w:t xml:space="preserve"> , где</w:t>
      </w:r>
    </w:p>
    <w:p w:rsidR="00EE40ED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00" w:dyaOrig="380">
          <v:shape id="_x0000_i1039" type="#_x0000_t75" style="width:20.25pt;height:18.75pt" o:ole="">
            <v:imagedata r:id="rId30" o:title=""/>
          </v:shape>
          <o:OLEObject Type="Embed" ProgID="Equation.3" ShapeID="_x0000_i1039" DrawAspect="Content" ObjectID="_1472478460" r:id="rId31"/>
        </w:object>
      </w:r>
      <w:r w:rsidR="00EE40ED" w:rsidRPr="00FA1DF6">
        <w:rPr>
          <w:sz w:val="28"/>
          <w:szCs w:val="28"/>
        </w:rPr>
        <w:t>,</w:t>
      </w:r>
      <w:r w:rsidRPr="00FA1DF6">
        <w:rPr>
          <w:sz w:val="28"/>
          <w:szCs w:val="28"/>
        </w:rPr>
        <w:object w:dxaOrig="440" w:dyaOrig="380">
          <v:shape id="_x0000_i1040" type="#_x0000_t75" style="width:21.75pt;height:18.75pt" o:ole="">
            <v:imagedata r:id="rId32" o:title=""/>
          </v:shape>
          <o:OLEObject Type="Embed" ProgID="Equation.3" ShapeID="_x0000_i1040" DrawAspect="Content" ObjectID="_1472478461" r:id="rId33"/>
        </w:object>
      </w:r>
      <w:r w:rsidR="00EE40ED" w:rsidRPr="00FA1DF6">
        <w:rPr>
          <w:sz w:val="28"/>
          <w:szCs w:val="28"/>
        </w:rPr>
        <w:t>– цена</w:t>
      </w:r>
      <w:r w:rsidR="00FA1DF6" w:rsidRPr="00FA1DF6">
        <w:rPr>
          <w:sz w:val="28"/>
          <w:szCs w:val="28"/>
        </w:rPr>
        <w:t xml:space="preserve"> </w:t>
      </w:r>
      <w:r w:rsidR="00EE40ED" w:rsidRPr="00FA1DF6">
        <w:rPr>
          <w:sz w:val="28"/>
          <w:szCs w:val="28"/>
          <w:lang w:val="en-US"/>
        </w:rPr>
        <w:t>i</w:t>
      </w:r>
      <w:r w:rsidR="00EE40ED" w:rsidRPr="00FA1DF6">
        <w:rPr>
          <w:sz w:val="28"/>
          <w:szCs w:val="28"/>
        </w:rPr>
        <w:t xml:space="preserve"> – го товара в отчетном и базисном периодах.</w:t>
      </w:r>
    </w:p>
    <w:p w:rsidR="00EE40ED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840" w:dyaOrig="660">
          <v:shape id="_x0000_i1041" type="#_x0000_t75" style="width:92.25pt;height:33pt" o:ole="">
            <v:imagedata r:id="rId34" o:title=""/>
          </v:shape>
          <o:OLEObject Type="Embed" ProgID="Equation.3" ShapeID="_x0000_i1041" DrawAspect="Content" ObjectID="_1472478462" r:id="rId35"/>
        </w:object>
      </w:r>
      <w:r w:rsidRPr="00FA1DF6">
        <w:rPr>
          <w:sz w:val="28"/>
          <w:szCs w:val="28"/>
        </w:rPr>
        <w:object w:dxaOrig="1920" w:dyaOrig="660">
          <v:shape id="_x0000_i1042" type="#_x0000_t75" style="width:96pt;height:33pt" o:ole="">
            <v:imagedata r:id="rId36" o:title=""/>
          </v:shape>
          <o:OLEObject Type="Embed" ProgID="Equation.3" ShapeID="_x0000_i1042" DrawAspect="Content" ObjectID="_1472478463" r:id="rId37"/>
        </w:object>
      </w:r>
      <w:r w:rsidRPr="00FA1DF6">
        <w:rPr>
          <w:sz w:val="28"/>
          <w:szCs w:val="28"/>
        </w:rPr>
        <w:object w:dxaOrig="1920" w:dyaOrig="660">
          <v:shape id="_x0000_i1043" type="#_x0000_t75" style="width:96pt;height:33pt" o:ole="">
            <v:imagedata r:id="rId38" o:title=""/>
          </v:shape>
          <o:OLEObject Type="Embed" ProgID="Equation.3" ShapeID="_x0000_i1043" DrawAspect="Content" ObjectID="_1472478464" r:id="rId39"/>
        </w:object>
      </w:r>
    </w:p>
    <w:p w:rsidR="00EE40ED" w:rsidRPr="00FA1DF6" w:rsidRDefault="00EE40ED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E40ED" w:rsidRPr="00FA1DF6" w:rsidRDefault="00EE40ED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Агрегатный индекс цен в форме Ласпейреса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E40ED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40" w:dyaOrig="580">
          <v:shape id="_x0000_i1044" type="#_x0000_t75" style="width:12pt;height:29.25pt" o:ole="">
            <v:imagedata r:id="rId40" o:title=""/>
          </v:shape>
          <o:OLEObject Type="Embed" ProgID="Equation.3" ShapeID="_x0000_i1044" DrawAspect="Content" ObjectID="_1472478465" r:id="rId41"/>
        </w:object>
      </w:r>
      <w:r w:rsidRPr="00FA1DF6">
        <w:rPr>
          <w:sz w:val="28"/>
          <w:szCs w:val="28"/>
        </w:rPr>
        <w:object w:dxaOrig="1900" w:dyaOrig="920">
          <v:shape id="_x0000_i1045" type="#_x0000_t75" style="width:95.25pt;height:45.75pt" o:ole="">
            <v:imagedata r:id="rId42" o:title=""/>
          </v:shape>
          <o:OLEObject Type="Embed" ProgID="Equation.3" ShapeID="_x0000_i1045" DrawAspect="Content" ObjectID="_1472478466" r:id="rId43"/>
        </w:object>
      </w:r>
    </w:p>
    <w:p w:rsidR="00BF4944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400" w:dyaOrig="660">
          <v:shape id="_x0000_i1046" type="#_x0000_t75" style="width:120pt;height:33pt" o:ole="">
            <v:imagedata r:id="rId44" o:title=""/>
          </v:shape>
          <o:OLEObject Type="Embed" ProgID="Equation.3" ShapeID="_x0000_i1046" DrawAspect="Content" ObjectID="_1472478467" r:id="rId45"/>
        </w:object>
      </w:r>
      <w:r w:rsidR="001D02FF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620" w:dyaOrig="660">
          <v:shape id="_x0000_i1047" type="#_x0000_t75" style="width:131.25pt;height:33pt" o:ole="">
            <v:imagedata r:id="rId46" o:title=""/>
          </v:shape>
          <o:OLEObject Type="Embed" ProgID="Equation.3" ShapeID="_x0000_i1047" DrawAspect="Content" ObjectID="_1472478468" r:id="rId47"/>
        </w:object>
      </w:r>
      <w:r w:rsidR="001D02FF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500" w:dyaOrig="660">
          <v:shape id="_x0000_i1048" type="#_x0000_t75" style="width:125.25pt;height:33pt" o:ole="">
            <v:imagedata r:id="rId48" o:title=""/>
          </v:shape>
          <o:OLEObject Type="Embed" ProgID="Equation.3" ShapeID="_x0000_i1048" DrawAspect="Content" ObjectID="_1472478469" r:id="rId49"/>
        </w:object>
      </w:r>
    </w:p>
    <w:p w:rsidR="00473FC8" w:rsidRDefault="00473FC8" w:rsidP="00FA1DF6">
      <w:pPr>
        <w:pStyle w:val="2"/>
        <w:spacing w:line="360" w:lineRule="auto"/>
        <w:ind w:firstLine="709"/>
        <w:jc w:val="both"/>
        <w:rPr>
          <w:szCs w:val="28"/>
        </w:rPr>
      </w:pPr>
    </w:p>
    <w:p w:rsidR="00EE40ED" w:rsidRPr="00FA1DF6" w:rsidRDefault="00EE40ED" w:rsidP="00FA1DF6">
      <w:pPr>
        <w:pStyle w:val="2"/>
        <w:spacing w:line="360" w:lineRule="auto"/>
        <w:ind w:firstLine="709"/>
        <w:jc w:val="both"/>
        <w:rPr>
          <w:szCs w:val="28"/>
        </w:rPr>
      </w:pPr>
      <w:r w:rsidRPr="00FA1DF6">
        <w:rPr>
          <w:szCs w:val="28"/>
        </w:rPr>
        <w:t>Агрегатный индекс цен в форме Пааше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E40ED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860" w:dyaOrig="920">
          <v:shape id="_x0000_i1049" type="#_x0000_t75" style="width:93pt;height:45.75pt" o:ole="">
            <v:imagedata r:id="rId50" o:title=""/>
          </v:shape>
          <o:OLEObject Type="Embed" ProgID="Equation.3" ShapeID="_x0000_i1049" DrawAspect="Content" ObjectID="_1472478470" r:id="rId51"/>
        </w:object>
      </w:r>
      <w:r w:rsidR="00FA1DF6" w:rsidRPr="00FA1DF6">
        <w:rPr>
          <w:sz w:val="28"/>
          <w:szCs w:val="28"/>
        </w:rPr>
        <w:t xml:space="preserve"> </w:t>
      </w:r>
      <w:r w:rsidR="00EE40ED" w:rsidRPr="00FA1DF6">
        <w:rPr>
          <w:sz w:val="28"/>
          <w:szCs w:val="28"/>
        </w:rPr>
        <w:t>, где</w:t>
      </w:r>
    </w:p>
    <w:p w:rsidR="00A77609" w:rsidRDefault="00A77609" w:rsidP="00FA1DF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EE40ED" w:rsidRPr="00FA1DF6" w:rsidRDefault="00EE40ED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  <w:lang w:val="en-US"/>
        </w:rPr>
        <w:t>Q</w:t>
      </w:r>
      <w:r w:rsidRPr="00FA1DF6">
        <w:rPr>
          <w:iCs/>
          <w:sz w:val="28"/>
          <w:szCs w:val="28"/>
          <w:vertAlign w:val="subscript"/>
          <w:lang w:val="en-US"/>
        </w:rPr>
        <w:t>i</w:t>
      </w:r>
      <w:r w:rsidRPr="00FA1DF6">
        <w:rPr>
          <w:iCs/>
          <w:sz w:val="28"/>
          <w:szCs w:val="28"/>
          <w:vertAlign w:val="subscript"/>
        </w:rPr>
        <w:t>1</w:t>
      </w:r>
      <w:r w:rsidRPr="00FA1DF6">
        <w:rPr>
          <w:iCs/>
          <w:sz w:val="28"/>
          <w:szCs w:val="28"/>
        </w:rPr>
        <w:t xml:space="preserve"> , </w:t>
      </w:r>
      <w:r w:rsidRPr="00FA1DF6">
        <w:rPr>
          <w:iCs/>
          <w:sz w:val="28"/>
          <w:szCs w:val="28"/>
          <w:lang w:val="en-US"/>
        </w:rPr>
        <w:t>Q</w:t>
      </w:r>
      <w:r w:rsidRPr="00FA1DF6">
        <w:rPr>
          <w:iCs/>
          <w:sz w:val="28"/>
          <w:szCs w:val="28"/>
          <w:vertAlign w:val="subscript"/>
          <w:lang w:val="en-US"/>
        </w:rPr>
        <w:t>i</w:t>
      </w:r>
      <w:r w:rsidRPr="00FA1DF6">
        <w:rPr>
          <w:iCs/>
          <w:sz w:val="28"/>
          <w:szCs w:val="28"/>
          <w:vertAlign w:val="subscript"/>
        </w:rPr>
        <w:t>0</w:t>
      </w:r>
      <w:r w:rsidRPr="00FA1DF6">
        <w:rPr>
          <w:sz w:val="28"/>
          <w:szCs w:val="28"/>
        </w:rPr>
        <w:t xml:space="preserve"> – количество проданного </w:t>
      </w:r>
      <w:r w:rsidRPr="00FA1DF6">
        <w:rPr>
          <w:sz w:val="28"/>
          <w:szCs w:val="28"/>
          <w:lang w:val="en-US"/>
        </w:rPr>
        <w:t>i</w:t>
      </w:r>
      <w:r w:rsidRPr="00FA1DF6">
        <w:rPr>
          <w:sz w:val="28"/>
          <w:szCs w:val="28"/>
        </w:rPr>
        <w:t xml:space="preserve"> – го товара в отчетном и базисном периодах.</w:t>
      </w:r>
    </w:p>
    <w:p w:rsidR="00BF4944" w:rsidRPr="00FA1DF6" w:rsidRDefault="00BF4944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1D02FF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80" w:dyaOrig="660">
          <v:shape id="_x0000_i1050" type="#_x0000_t75" style="width:119.25pt;height:33pt" o:ole="">
            <v:imagedata r:id="rId52" o:title=""/>
          </v:shape>
          <o:OLEObject Type="Embed" ProgID="Equation.3" ShapeID="_x0000_i1050" DrawAspect="Content" ObjectID="_1472478471" r:id="rId53"/>
        </w:object>
      </w:r>
      <w:r w:rsidR="001D02FF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620" w:dyaOrig="660">
          <v:shape id="_x0000_i1051" type="#_x0000_t75" style="width:131.25pt;height:33pt" o:ole="">
            <v:imagedata r:id="rId54" o:title=""/>
          </v:shape>
          <o:OLEObject Type="Embed" ProgID="Equation.3" ShapeID="_x0000_i1051" DrawAspect="Content" ObjectID="_1472478472" r:id="rId55"/>
        </w:object>
      </w:r>
      <w:r w:rsidR="001D02FF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500" w:dyaOrig="660">
          <v:shape id="_x0000_i1052" type="#_x0000_t75" style="width:125.25pt;height:33pt" o:ole="">
            <v:imagedata r:id="rId56" o:title=""/>
          </v:shape>
          <o:OLEObject Type="Embed" ProgID="Equation.3" ShapeID="_x0000_i1052" DrawAspect="Content" ObjectID="_1472478473" r:id="rId57"/>
        </w:object>
      </w:r>
    </w:p>
    <w:p w:rsidR="00BF4944" w:rsidRPr="00FA1DF6" w:rsidRDefault="00BF4944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E40ED" w:rsidRPr="00FA1DF6" w:rsidRDefault="00EE40ED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Индекс цены Фишера рассчитывается как средняя геометрическая величина. Он не имеет экономического смысла, но позволяет сгладить недостатки индексов цен Ласпейреса и Пааше.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E40ED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579" w:dyaOrig="499">
          <v:shape id="_x0000_i1053" type="#_x0000_t75" style="width:78.75pt;height:24.75pt" o:ole="">
            <v:imagedata r:id="rId58" o:title=""/>
          </v:shape>
          <o:OLEObject Type="Embed" ProgID="Equation.3" ShapeID="_x0000_i1053" DrawAspect="Content" ObjectID="_1472478474" r:id="rId59"/>
        </w:object>
      </w:r>
    </w:p>
    <w:p w:rsidR="001D02FF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80" w:dyaOrig="440">
          <v:shape id="_x0000_i1054" type="#_x0000_t75" style="width:119.25pt;height:21.75pt" o:ole="">
            <v:imagedata r:id="rId60" o:title=""/>
          </v:shape>
          <o:OLEObject Type="Embed" ProgID="Equation.3" ShapeID="_x0000_i1054" DrawAspect="Content" ObjectID="_1472478475" r:id="rId61"/>
        </w:object>
      </w:r>
      <w:r w:rsidR="001D02FF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420" w:dyaOrig="440">
          <v:shape id="_x0000_i1055" type="#_x0000_t75" style="width:120.75pt;height:21.75pt" o:ole="">
            <v:imagedata r:id="rId62" o:title=""/>
          </v:shape>
          <o:OLEObject Type="Embed" ProgID="Equation.3" ShapeID="_x0000_i1055" DrawAspect="Content" ObjectID="_1472478476" r:id="rId63"/>
        </w:object>
      </w:r>
      <w:r w:rsidR="001D02FF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380" w:dyaOrig="440">
          <v:shape id="_x0000_i1056" type="#_x0000_t75" style="width:119.25pt;height:21.75pt" o:ole="">
            <v:imagedata r:id="rId64" o:title=""/>
          </v:shape>
          <o:OLEObject Type="Embed" ProgID="Equation.3" ShapeID="_x0000_i1056" DrawAspect="Content" ObjectID="_1472478477" r:id="rId65"/>
        </w:obje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1D02FF" w:rsidRPr="00FA1DF6" w:rsidRDefault="001D02FF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Заключение о динамике цен в указанные периоды: видим</w:t>
      </w:r>
      <w:r w:rsidR="009F5666" w:rsidRPr="00FA1DF6">
        <w:rPr>
          <w:sz w:val="28"/>
          <w:szCs w:val="28"/>
        </w:rPr>
        <w:t>, ч</w:t>
      </w:r>
      <w:r w:rsidRPr="00FA1DF6">
        <w:rPr>
          <w:sz w:val="28"/>
          <w:szCs w:val="28"/>
        </w:rPr>
        <w:t xml:space="preserve">то цены в отчетном периоде по сравнению с базисным </w:t>
      </w:r>
      <w:r w:rsidR="00563C03" w:rsidRPr="00FA1DF6">
        <w:rPr>
          <w:sz w:val="28"/>
          <w:szCs w:val="28"/>
        </w:rPr>
        <w:t>увеличены.</w:t>
      </w:r>
    </w:p>
    <w:p w:rsidR="00563C03" w:rsidRPr="00FA1DF6" w:rsidRDefault="00563C0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Уровень цен – </w:t>
      </w:r>
      <w:r w:rsidR="00EF56A3" w:rsidRPr="00FA1DF6">
        <w:rPr>
          <w:sz w:val="28"/>
          <w:szCs w:val="28"/>
        </w:rPr>
        <w:t>средневзвешенная цена товаров и услуг, продаваемых в данной стране.</w:t>
      </w:r>
    </w:p>
    <w:p w:rsidR="00563C03" w:rsidRPr="00FA1DF6" w:rsidRDefault="00563C0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Средняя цена – </w:t>
      </w:r>
      <w:r w:rsidR="00341871" w:rsidRPr="00FA1DF6">
        <w:rPr>
          <w:sz w:val="28"/>
          <w:szCs w:val="28"/>
        </w:rPr>
        <w:t>цена, определяемая путем деления общего объема выручки за проданный товар на количество единиц проданного товара</w:t>
      </w:r>
    </w:p>
    <w:p w:rsidR="00563C03" w:rsidRPr="00FA1DF6" w:rsidRDefault="00563C0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Индекс цен – </w:t>
      </w:r>
      <w:r w:rsidR="00EF56A3" w:rsidRPr="00FA1DF6">
        <w:rPr>
          <w:sz w:val="28"/>
          <w:szCs w:val="28"/>
        </w:rPr>
        <w:t>рассчитывается как отношение цены текущего периода к цене периода, принятого за базу сравнения</w:t>
      </w:r>
      <w:r w:rsidR="00341871" w:rsidRPr="00FA1DF6">
        <w:rPr>
          <w:sz w:val="28"/>
          <w:szCs w:val="28"/>
        </w:rPr>
        <w:t>.</w:t>
      </w:r>
    </w:p>
    <w:p w:rsidR="00563C03" w:rsidRPr="00FA1DF6" w:rsidRDefault="00563C0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Инфляция –</w:t>
      </w:r>
      <w:r w:rsidR="00341871" w:rsidRPr="00FA1DF6">
        <w:rPr>
          <w:sz w:val="28"/>
          <w:szCs w:val="28"/>
        </w:rPr>
        <w:t xml:space="preserve"> процесс уменьшения стоимости денег, в результате которого на одинаковую сумму денег через некоторое время можно купить меньший объём товаров и услуг.</w:t>
      </w:r>
    </w:p>
    <w:p w:rsidR="00473FC8" w:rsidRDefault="00473FC8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Задача 5.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Имеются следующие данные о поставках товаров согласно договор</w:t>
      </w:r>
      <w:r w:rsidR="00473FC8">
        <w:rPr>
          <w:sz w:val="28"/>
        </w:rPr>
        <w:t>у</w:t>
      </w:r>
      <w:r w:rsidRPr="00FA1DF6">
        <w:rPr>
          <w:sz w:val="28"/>
        </w:rPr>
        <w:t xml:space="preserve"> и фактических поставках.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8"/>
        <w:gridCol w:w="2231"/>
        <w:gridCol w:w="2301"/>
        <w:gridCol w:w="1571"/>
        <w:gridCol w:w="1571"/>
      </w:tblGrid>
      <w:tr w:rsidR="00815121" w:rsidRPr="00FA1DF6">
        <w:trPr>
          <w:trHeight w:val="216"/>
          <w:jc w:val="center"/>
        </w:trPr>
        <w:tc>
          <w:tcPr>
            <w:tcW w:w="1440" w:type="dxa"/>
            <w:vMerge w:val="restart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Наименование товара</w:t>
            </w:r>
          </w:p>
        </w:tc>
        <w:tc>
          <w:tcPr>
            <w:tcW w:w="4680" w:type="dxa"/>
            <w:gridSpan w:val="2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Количество поставленного товара, шт.</w:t>
            </w:r>
          </w:p>
        </w:tc>
        <w:tc>
          <w:tcPr>
            <w:tcW w:w="3240" w:type="dxa"/>
            <w:gridSpan w:val="2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Цена,</w:t>
            </w:r>
            <w:r w:rsidR="00FA1DF6" w:rsidRPr="00FA1DF6">
              <w:t xml:space="preserve"> </w:t>
            </w:r>
            <w:r w:rsidRPr="00FA1DF6">
              <w:t>руб.</w:t>
            </w:r>
          </w:p>
        </w:tc>
      </w:tr>
      <w:tr w:rsidR="00815121" w:rsidRPr="00FA1DF6">
        <w:trPr>
          <w:trHeight w:val="216"/>
          <w:jc w:val="center"/>
        </w:trPr>
        <w:tc>
          <w:tcPr>
            <w:tcW w:w="1440" w:type="dxa"/>
            <w:vMerge/>
            <w:vAlign w:val="center"/>
          </w:tcPr>
          <w:p w:rsidR="00815121" w:rsidRPr="00FA1DF6" w:rsidRDefault="00815121" w:rsidP="00A77609">
            <w:pPr>
              <w:pStyle w:val="10"/>
            </w:pPr>
          </w:p>
        </w:tc>
        <w:tc>
          <w:tcPr>
            <w:tcW w:w="2304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По договору</w:t>
            </w:r>
          </w:p>
          <w:p w:rsidR="00815121" w:rsidRPr="00FA1DF6" w:rsidRDefault="00815121" w:rsidP="00A77609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2376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Фактически</w:t>
            </w:r>
          </w:p>
          <w:p w:rsidR="00815121" w:rsidRPr="00FA1DF6" w:rsidRDefault="00815121" w:rsidP="00A77609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По договору</w:t>
            </w:r>
          </w:p>
          <w:p w:rsidR="00815121" w:rsidRPr="00FA1DF6" w:rsidRDefault="00815121" w:rsidP="00A77609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Фактически</w:t>
            </w:r>
          </w:p>
          <w:p w:rsidR="00815121" w:rsidRPr="00FA1DF6" w:rsidRDefault="00815121" w:rsidP="00A77609">
            <w:pPr>
              <w:pStyle w:val="10"/>
            </w:pPr>
            <w:r w:rsidRPr="00FA1DF6">
              <w:t>Ч 0</w:t>
            </w:r>
            <w:r w:rsidRPr="00FA1DF6">
              <w:rPr>
                <w:lang w:val="en-US"/>
              </w:rPr>
              <w:t>,</w:t>
            </w:r>
            <w:r w:rsidRPr="00FA1DF6">
              <w:t>9</w:t>
            </w:r>
            <w:r w:rsidRPr="00FA1DF6">
              <w:rPr>
                <w:lang w:val="en-US"/>
              </w:rPr>
              <w:t>N *</w:t>
            </w:r>
          </w:p>
        </w:tc>
      </w:tr>
      <w:tr w:rsidR="00815121" w:rsidRPr="00FA1DF6">
        <w:trPr>
          <w:trHeight w:val="216"/>
          <w:jc w:val="center"/>
        </w:trPr>
        <w:tc>
          <w:tcPr>
            <w:tcW w:w="144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Л</w:t>
            </w:r>
          </w:p>
        </w:tc>
        <w:tc>
          <w:tcPr>
            <w:tcW w:w="2304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1300</w:t>
            </w:r>
            <w:r w:rsidR="00341871" w:rsidRPr="00FA1DF6">
              <w:t>*1,18=1534</w:t>
            </w:r>
          </w:p>
        </w:tc>
        <w:tc>
          <w:tcPr>
            <w:tcW w:w="2376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1420</w:t>
            </w:r>
            <w:r w:rsidR="00341871" w:rsidRPr="00FA1DF6">
              <w:t>*1,18=1676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128</w:t>
            </w:r>
            <w:r w:rsidR="00341871" w:rsidRPr="00FA1DF6">
              <w:t>*1,18=151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152</w:t>
            </w:r>
            <w:r w:rsidR="00341871" w:rsidRPr="00FA1DF6">
              <w:t>*0,98=149</w:t>
            </w:r>
          </w:p>
        </w:tc>
      </w:tr>
      <w:tr w:rsidR="00815121" w:rsidRPr="00FA1DF6">
        <w:trPr>
          <w:trHeight w:val="216"/>
          <w:jc w:val="center"/>
        </w:trPr>
        <w:tc>
          <w:tcPr>
            <w:tcW w:w="144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М</w:t>
            </w:r>
          </w:p>
        </w:tc>
        <w:tc>
          <w:tcPr>
            <w:tcW w:w="2304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2200</w:t>
            </w:r>
            <w:r w:rsidR="00341871" w:rsidRPr="00FA1DF6">
              <w:t>*1,18=2596</w:t>
            </w:r>
          </w:p>
        </w:tc>
        <w:tc>
          <w:tcPr>
            <w:tcW w:w="2376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2000</w:t>
            </w:r>
            <w:r w:rsidR="00341871" w:rsidRPr="00FA1DF6">
              <w:t>*1,18=2360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140</w:t>
            </w:r>
            <w:r w:rsidR="00341871" w:rsidRPr="00FA1DF6">
              <w:t>*1,18=165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190</w:t>
            </w:r>
            <w:r w:rsidR="00341871" w:rsidRPr="00FA1DF6">
              <w:t>*0,98=186</w:t>
            </w:r>
          </w:p>
        </w:tc>
      </w:tr>
      <w:tr w:rsidR="00815121" w:rsidRPr="00FA1DF6">
        <w:trPr>
          <w:trHeight w:val="216"/>
          <w:jc w:val="center"/>
        </w:trPr>
        <w:tc>
          <w:tcPr>
            <w:tcW w:w="144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Н</w:t>
            </w:r>
          </w:p>
        </w:tc>
        <w:tc>
          <w:tcPr>
            <w:tcW w:w="2304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900</w:t>
            </w:r>
            <w:r w:rsidR="00341871" w:rsidRPr="00FA1DF6">
              <w:t>*1,18=1062</w:t>
            </w:r>
          </w:p>
        </w:tc>
        <w:tc>
          <w:tcPr>
            <w:tcW w:w="2376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980</w:t>
            </w:r>
            <w:r w:rsidR="00341871" w:rsidRPr="00FA1DF6">
              <w:t>*1,18=1156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218</w:t>
            </w:r>
            <w:r w:rsidR="00341871" w:rsidRPr="00FA1DF6">
              <w:t>*1,18=257</w:t>
            </w:r>
          </w:p>
        </w:tc>
        <w:tc>
          <w:tcPr>
            <w:tcW w:w="1620" w:type="dxa"/>
            <w:vAlign w:val="center"/>
          </w:tcPr>
          <w:p w:rsidR="00815121" w:rsidRPr="00FA1DF6" w:rsidRDefault="00815121" w:rsidP="00A77609">
            <w:pPr>
              <w:pStyle w:val="10"/>
            </w:pPr>
            <w:r w:rsidRPr="00FA1DF6">
              <w:t>240</w:t>
            </w:r>
            <w:r w:rsidR="00341871" w:rsidRPr="00FA1DF6">
              <w:t>*0,98=235</w:t>
            </w:r>
          </w:p>
        </w:tc>
      </w:tr>
    </w:tbl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* см. пояснение к задаче 1.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Определить:</w:t>
      </w:r>
    </w:p>
    <w:p w:rsidR="00815121" w:rsidRPr="00FA1DF6" w:rsidRDefault="00815121" w:rsidP="00FA1DF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 xml:space="preserve">Относительный уровень и абсолютный размер соответствия поставки договорным условиям, в том числе </w:t>
      </w:r>
      <w:r w:rsidR="00A77609">
        <w:rPr>
          <w:sz w:val="28"/>
          <w:szCs w:val="20"/>
        </w:rPr>
        <w:t>по</w:t>
      </w:r>
      <w:r w:rsidRPr="00FA1DF6">
        <w:rPr>
          <w:sz w:val="28"/>
          <w:szCs w:val="20"/>
        </w:rPr>
        <w:t>следствие количественного и ценностного факторов, а также ассортиментных сдвигов. Сделать выводы.</w:t>
      </w:r>
    </w:p>
    <w:p w:rsidR="00815121" w:rsidRPr="00FA1DF6" w:rsidRDefault="00815121" w:rsidP="00FA1DF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Привести определение понятий: товар, товар-представитель, услуга, товарооборот, товарооборот валовой, товарооборот розничный, товародвижение, коэффициент звенности товародвижения, дистрибъютор.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815121" w:rsidRPr="00FA1DF6" w:rsidRDefault="00341871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Абсолютное отклонение фактического объема от договорного объема: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341871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500" w:dyaOrig="380">
          <v:shape id="_x0000_i1057" type="#_x0000_t75" style="width:75pt;height:18.75pt" o:ole="">
            <v:imagedata r:id="rId66" o:title=""/>
          </v:shape>
          <o:OLEObject Type="Embed" ProgID="Equation.3" ShapeID="_x0000_i1057" DrawAspect="Content" ObjectID="_1472478478" r:id="rId67"/>
        </w:object>
      </w:r>
    </w:p>
    <w:p w:rsidR="00341871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600" w:dyaOrig="360">
          <v:shape id="_x0000_i1058" type="#_x0000_t75" style="width:129.75pt;height:18pt" o:ole="">
            <v:imagedata r:id="rId68" o:title=""/>
          </v:shape>
          <o:OLEObject Type="Embed" ProgID="Equation.3" ShapeID="_x0000_i1058" DrawAspect="Content" ObjectID="_1472478479" r:id="rId69"/>
        </w:object>
      </w:r>
    </w:p>
    <w:p w:rsidR="00341871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799" w:dyaOrig="360">
          <v:shape id="_x0000_i1059" type="#_x0000_t75" style="width:140.25pt;height:18pt" o:ole="">
            <v:imagedata r:id="rId70" o:title=""/>
          </v:shape>
          <o:OLEObject Type="Embed" ProgID="Equation.3" ShapeID="_x0000_i1059" DrawAspect="Content" ObjectID="_1472478480" r:id="rId71"/>
        </w:object>
      </w:r>
    </w:p>
    <w:p w:rsidR="00341871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460" w:dyaOrig="360">
          <v:shape id="_x0000_i1060" type="#_x0000_t75" style="width:123pt;height:18pt" o:ole="">
            <v:imagedata r:id="rId72" o:title=""/>
          </v:shape>
          <o:OLEObject Type="Embed" ProgID="Equation.3" ShapeID="_x0000_i1060" DrawAspect="Content" ObjectID="_1472478481" r:id="rId73"/>
        </w:obje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71007" w:rsidRPr="00FA1DF6" w:rsidRDefault="00FB655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Индекс соответствия и абсолютное отклонение стоимости поставки: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FB6558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760" w:dyaOrig="920">
          <v:shape id="_x0000_i1061" type="#_x0000_t75" style="width:87.75pt;height:45.75pt" o:ole="">
            <v:imagedata r:id="rId74" o:title=""/>
          </v:shape>
          <o:OLEObject Type="Embed" ProgID="Equation.3" ShapeID="_x0000_i1061" DrawAspect="Content" ObjectID="_1472478482" r:id="rId75"/>
        </w:object>
      </w:r>
      <w:r w:rsidR="00FA1DF6" w:rsidRPr="00FA1DF6">
        <w:rPr>
          <w:sz w:val="28"/>
          <w:szCs w:val="28"/>
        </w:rPr>
        <w:t xml:space="preserve"> </w:t>
      </w:r>
      <w:r w:rsidR="00FB6558" w:rsidRPr="00FA1DF6">
        <w:rPr>
          <w:sz w:val="28"/>
          <w:szCs w:val="28"/>
        </w:rPr>
        <w:t>, где</w:t>
      </w:r>
    </w:p>
    <w:p w:rsidR="00FB6558" w:rsidRPr="00FA1DF6" w:rsidRDefault="00FB655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  <w:lang w:val="en-US"/>
        </w:rPr>
        <w:t>P</w:t>
      </w:r>
      <w:r w:rsidRPr="00FA1DF6">
        <w:rPr>
          <w:sz w:val="28"/>
          <w:szCs w:val="28"/>
          <w:vertAlign w:val="subscript"/>
        </w:rPr>
        <w:t>Ф</w:t>
      </w:r>
      <w:r w:rsidRPr="00FA1DF6">
        <w:rPr>
          <w:sz w:val="28"/>
          <w:szCs w:val="28"/>
        </w:rPr>
        <w:t xml:space="preserve">, </w:t>
      </w:r>
      <w:r w:rsidRPr="00FA1DF6">
        <w:rPr>
          <w:sz w:val="28"/>
          <w:szCs w:val="28"/>
          <w:lang w:val="en-US"/>
        </w:rPr>
        <w:t>P</w:t>
      </w:r>
      <w:r w:rsidRPr="00FA1DF6">
        <w:rPr>
          <w:sz w:val="28"/>
          <w:szCs w:val="28"/>
          <w:vertAlign w:val="subscript"/>
          <w:lang w:val="en-US"/>
        </w:rPr>
        <w:t>G</w:t>
      </w:r>
      <w:r w:rsidRPr="00FA1DF6">
        <w:rPr>
          <w:sz w:val="28"/>
          <w:szCs w:val="28"/>
        </w:rPr>
        <w:t xml:space="preserve"> – цена фактическая и по договору;</w:t>
      </w:r>
    </w:p>
    <w:p w:rsidR="00FB6558" w:rsidRPr="00FA1DF6" w:rsidRDefault="00FB655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  <w:lang w:val="en-US"/>
        </w:rPr>
        <w:t>Q</w:t>
      </w:r>
      <w:r w:rsidRPr="00FA1DF6">
        <w:rPr>
          <w:sz w:val="28"/>
          <w:szCs w:val="28"/>
          <w:vertAlign w:val="subscript"/>
        </w:rPr>
        <w:t>Ф</w:t>
      </w:r>
      <w:r w:rsidRPr="00FA1DF6">
        <w:rPr>
          <w:sz w:val="28"/>
          <w:szCs w:val="28"/>
        </w:rPr>
        <w:t xml:space="preserve">, </w:t>
      </w:r>
      <w:r w:rsidRPr="00FA1DF6">
        <w:rPr>
          <w:sz w:val="28"/>
          <w:szCs w:val="28"/>
          <w:lang w:val="en-US"/>
        </w:rPr>
        <w:t>Q</w:t>
      </w:r>
      <w:r w:rsidRPr="00FA1DF6">
        <w:rPr>
          <w:sz w:val="28"/>
          <w:szCs w:val="28"/>
          <w:vertAlign w:val="subscript"/>
          <w:lang w:val="en-US"/>
        </w:rPr>
        <w:t>G</w:t>
      </w:r>
      <w:r w:rsidRPr="00FA1DF6">
        <w:rPr>
          <w:sz w:val="28"/>
          <w:szCs w:val="28"/>
        </w:rPr>
        <w:t xml:space="preserve"> – количество </w:t>
      </w:r>
      <w:r w:rsidRPr="00FA1DF6">
        <w:rPr>
          <w:sz w:val="28"/>
          <w:szCs w:val="28"/>
          <w:lang w:val="en-US"/>
        </w:rPr>
        <w:t>j</w:t>
      </w:r>
      <w:r w:rsidRPr="00FA1DF6">
        <w:rPr>
          <w:sz w:val="28"/>
          <w:szCs w:val="28"/>
        </w:rPr>
        <w:t xml:space="preserve"> – го товара фактически и по договору.</w:t>
      </w:r>
    </w:p>
    <w:p w:rsidR="00FB6558" w:rsidRPr="00FA1DF6" w:rsidRDefault="00FB6558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815121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660" w:dyaOrig="620">
          <v:shape id="_x0000_i1062" type="#_x0000_t75" style="width:233.25pt;height:30.75pt" o:ole="">
            <v:imagedata r:id="rId76" o:title=""/>
          </v:shape>
          <o:OLEObject Type="Embed" ProgID="Equation.3" ShapeID="_x0000_i1062" DrawAspect="Content" ObjectID="_1472478483" r:id="rId77"/>
        </w:object>
      </w:r>
    </w:p>
    <w:p w:rsidR="00E1796E" w:rsidRPr="00FA1DF6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207pt;margin-top:12.5pt;width:18pt;height:18pt;z-index:251653632" strokecolor="white">
            <v:fill opacity=".5"/>
            <v:textbox inset="0,0,0,0">
              <w:txbxContent>
                <w:p w:rsidR="00245673" w:rsidRDefault="00245673" w:rsidP="00E1796E">
                  <w:r>
                    <w:rPr>
                      <w:sz w:val="28"/>
                      <w:vertAlign w:val="subscript"/>
                      <w:lang w:val="en-US"/>
                    </w:rPr>
                    <w:t xml:space="preserve"> PQ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189pt;margin-top:3.5pt;width:18pt;height:18pt;z-index:251652608"/>
        </w:pict>
      </w:r>
      <w:r w:rsidR="00FA1DF6" w:rsidRPr="00FA1DF6">
        <w:rPr>
          <w:sz w:val="28"/>
          <w:szCs w:val="28"/>
        </w:rPr>
        <w:t xml:space="preserve"> </w:t>
      </w:r>
      <w:r w:rsidR="00E1796E" w:rsidRPr="00FA1DF6">
        <w:rPr>
          <w:sz w:val="28"/>
          <w:szCs w:val="28"/>
        </w:rPr>
        <w:t xml:space="preserve">= </w:t>
      </w:r>
      <w:r w:rsidR="006056EA" w:rsidRPr="00FA1DF6">
        <w:rPr>
          <w:sz w:val="28"/>
          <w:szCs w:val="28"/>
          <w:lang w:val="en-US"/>
        </w:rPr>
        <w:object w:dxaOrig="2400" w:dyaOrig="460">
          <v:shape id="_x0000_i1063" type="#_x0000_t75" style="width:120pt;height:23.25pt" o:ole="">
            <v:imagedata r:id="rId78" o:title=""/>
          </v:shape>
          <o:OLEObject Type="Embed" ProgID="Equation.3" ShapeID="_x0000_i1063" DrawAspect="Content" ObjectID="_1472478484" r:id="rId79"/>
        </w:object>
      </w:r>
    </w:p>
    <w:p w:rsidR="00E1796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8419" w:dyaOrig="380">
          <v:shape id="_x0000_i1064" type="#_x0000_t75" style="width:420.75pt;height:18.75pt" o:ole="">
            <v:imagedata r:id="rId80" o:title=""/>
          </v:shape>
          <o:OLEObject Type="Embed" ProgID="Equation.3" ShapeID="_x0000_i1064" DrawAspect="Content" ObjectID="_1472478485" r:id="rId81"/>
        </w:obje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E1796E" w:rsidRPr="00FA1DF6" w:rsidRDefault="00E1796E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Индекс влияния ценностного товара на стоимость поставки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945F4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840" w:dyaOrig="920">
          <v:shape id="_x0000_i1065" type="#_x0000_t75" style="width:92.25pt;height:45.75pt" o:ole="">
            <v:imagedata r:id="rId82" o:title=""/>
          </v:shape>
          <o:OLEObject Type="Embed" ProgID="Equation.3" ShapeID="_x0000_i1065" DrawAspect="Content" ObjectID="_1472478486" r:id="rId83"/>
        </w:object>
      </w:r>
    </w:p>
    <w:p w:rsidR="00945F40" w:rsidRPr="00FA1DF6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9" style="position:absolute;left:0;text-align:left;margin-left:171pt;margin-top:-9pt;width:18pt;height:18pt;z-index:251656704" strokecolor="white">
            <v:fill opacity=".5"/>
            <v:textbox style="mso-next-textbox:#_x0000_s1029" inset="0,0,0,0">
              <w:txbxContent>
                <w:p w:rsidR="00245673" w:rsidRDefault="00245673" w:rsidP="00945F40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vertAlign w:val="subscript"/>
                      <w:lang w:val="en-US"/>
                    </w:rPr>
                    <w:t xml:space="preserve"> P</w:t>
                  </w:r>
                </w:p>
                <w:p w:rsidR="00245673" w:rsidRDefault="00245673" w:rsidP="00945F40"/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71pt;margin-top:9pt;width:18pt;height:18pt;z-index:251655680" strokecolor="white">
            <v:fill opacity=".5"/>
            <v:textbox style="mso-next-textbox:#_x0000_s1030" inset="0,0,0,0">
              <w:txbxContent>
                <w:p w:rsidR="00245673" w:rsidRDefault="00245673" w:rsidP="00945F40">
                  <w:r>
                    <w:rPr>
                      <w:sz w:val="28"/>
                      <w:vertAlign w:val="subscript"/>
                      <w:lang w:val="en-US"/>
                    </w:rPr>
                    <w:t xml:space="preserve"> PQ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5" style="position:absolute;left:0;text-align:left;margin-left:153pt;margin-top:0;width:18pt;height:18pt;z-index:251654656"/>
        </w:pict>
      </w:r>
      <w:r w:rsidR="00945F40" w:rsidRPr="00FA1DF6">
        <w:rPr>
          <w:sz w:val="28"/>
          <w:szCs w:val="28"/>
        </w:rPr>
        <w:t xml:space="preserve">= </w:t>
      </w:r>
      <w:r w:rsidR="006056EA" w:rsidRPr="00FA1DF6">
        <w:rPr>
          <w:sz w:val="28"/>
          <w:szCs w:val="28"/>
          <w:lang w:val="en-US"/>
        </w:rPr>
        <w:object w:dxaOrig="2400" w:dyaOrig="460">
          <v:shape id="_x0000_i1066" type="#_x0000_t75" style="width:120pt;height:23.25pt" o:ole="">
            <v:imagedata r:id="rId84" o:title=""/>
          </v:shape>
          <o:OLEObject Type="Embed" ProgID="Equation.3" ShapeID="_x0000_i1066" DrawAspect="Content" ObjectID="_1472478487" r:id="rId85"/>
        </w:object>
      </w:r>
    </w:p>
    <w:p w:rsidR="00E1796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860" w:dyaOrig="620">
          <v:shape id="_x0000_i1067" type="#_x0000_t75" style="width:243pt;height:30.75pt" o:ole="">
            <v:imagedata r:id="rId86" o:title=""/>
          </v:shape>
          <o:OLEObject Type="Embed" ProgID="Equation.3" ShapeID="_x0000_i1067" DrawAspect="Content" ObjectID="_1472478488" r:id="rId87"/>
        </w:object>
      </w:r>
    </w:p>
    <w:p w:rsidR="00E1796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8500" w:dyaOrig="360">
          <v:shape id="_x0000_i1068" type="#_x0000_t75" style="width:425.25pt;height:18pt" o:ole="">
            <v:imagedata r:id="rId88" o:title=""/>
          </v:shape>
          <o:OLEObject Type="Embed" ProgID="Equation.3" ShapeID="_x0000_i1068" DrawAspect="Content" ObjectID="_1472478489" r:id="rId89"/>
        </w:object>
      </w:r>
    </w:p>
    <w:p w:rsidR="009702EB" w:rsidRPr="00FA1DF6" w:rsidRDefault="009702EB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9702EB" w:rsidRPr="00FA1DF6" w:rsidRDefault="009702E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Индекс влияния ассортиментных сдвигов на стоимость поставки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880" w:dyaOrig="800">
          <v:shape id="_x0000_i1069" type="#_x0000_t75" style="width:93.75pt;height:39.75pt" o:ole="">
            <v:imagedata r:id="rId90" o:title=""/>
          </v:shape>
          <o:OLEObject Type="Embed" ProgID="Equation.3" ShapeID="_x0000_i1069" DrawAspect="Content" ObjectID="_1472478490" r:id="rId91"/>
        </w:object>
      </w:r>
    </w:p>
    <w:p w:rsidR="009702EB" w:rsidRPr="00FA1DF6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2" style="position:absolute;left:0;text-align:left;margin-left:117pt;margin-top:4.75pt;width:27pt;height:18pt;z-index:251659776" strokecolor="white">
            <v:fill opacity=".5"/>
            <v:textbox style="mso-next-textbox:#_x0000_s1032" inset="0,0,0,0">
              <w:txbxContent>
                <w:p w:rsidR="00245673" w:rsidRDefault="00245673" w:rsidP="009702EB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vertAlign w:val="subscript"/>
                    </w:rPr>
                    <w:t>АСС</w:t>
                  </w:r>
                </w:p>
                <w:p w:rsidR="00245673" w:rsidRDefault="00245673" w:rsidP="009702EB"/>
              </w:txbxContent>
            </v:textbox>
          </v:rect>
        </w:pict>
      </w:r>
      <w:r>
        <w:rPr>
          <w:noProof/>
        </w:rPr>
        <w:pict>
          <v:shape id="_x0000_s1033" type="#_x0000_t5" style="position:absolute;left:0;text-align:left;margin-left:108pt;margin-top:22.75pt;width:18pt;height:18pt;z-index:251657728"/>
        </w:pict>
      </w:r>
    </w:p>
    <w:p w:rsidR="00A77609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4" style="position:absolute;left:0;text-align:left;margin-left:126pt;margin-top:7.6pt;width:18pt;height:18pt;z-index:251658752" strokecolor="white">
            <v:fill opacity=".5"/>
            <v:textbox style="mso-next-textbox:#_x0000_s1034" inset="0,0,0,0">
              <w:txbxContent>
                <w:p w:rsidR="00245673" w:rsidRDefault="00245673" w:rsidP="009702EB">
                  <w:r>
                    <w:rPr>
                      <w:sz w:val="28"/>
                      <w:vertAlign w:val="subscript"/>
                      <w:lang w:val="en-US"/>
                    </w:rPr>
                    <w:t xml:space="preserve"> PQ</w:t>
                  </w:r>
                </w:p>
              </w:txbxContent>
            </v:textbox>
          </v:rect>
        </w:pict>
      </w:r>
      <w:r w:rsidR="00FA1DF6" w:rsidRPr="00FA1DF6">
        <w:rPr>
          <w:sz w:val="28"/>
          <w:szCs w:val="28"/>
        </w:rPr>
        <w:t xml:space="preserve"> </w:t>
      </w:r>
      <w:r w:rsidR="009702EB" w:rsidRPr="00FA1DF6">
        <w:rPr>
          <w:sz w:val="28"/>
          <w:szCs w:val="28"/>
        </w:rPr>
        <w:t xml:space="preserve">= </w:t>
      </w:r>
      <w:r w:rsidR="006056EA" w:rsidRPr="00FA1DF6">
        <w:rPr>
          <w:sz w:val="28"/>
          <w:szCs w:val="28"/>
          <w:lang w:val="en-US"/>
        </w:rPr>
        <w:object w:dxaOrig="3420" w:dyaOrig="460">
          <v:shape id="_x0000_i1070" type="#_x0000_t75" style="width:171pt;height:23.25pt" o:ole="">
            <v:imagedata r:id="rId92" o:title=""/>
          </v:shape>
          <o:OLEObject Type="Embed" ProgID="Equation.3" ShapeID="_x0000_i1070" DrawAspect="Content" ObjectID="_1472478491" r:id="rId93"/>
        </w:object>
      </w:r>
      <w:r w:rsidR="00FA1DF6" w:rsidRPr="00FA1DF6">
        <w:rPr>
          <w:sz w:val="28"/>
          <w:szCs w:val="28"/>
        </w:rPr>
        <w:t xml:space="preserve"> </w:t>
      </w:r>
      <w:r w:rsidR="009702EB" w:rsidRPr="00FA1DF6">
        <w:rPr>
          <w:sz w:val="28"/>
          <w:szCs w:val="28"/>
        </w:rPr>
        <w:t>,</w:t>
      </w:r>
    </w:p>
    <w:p w:rsidR="009702EB" w:rsidRPr="00FA1DF6" w:rsidRDefault="009702E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где</w: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400" w:dyaOrig="920">
          <v:shape id="_x0000_i1071" type="#_x0000_t75" style="width:69.75pt;height:45.75pt" o:ole="">
            <v:imagedata r:id="rId94" o:title=""/>
          </v:shape>
          <o:OLEObject Type="Embed" ProgID="Equation.3" ShapeID="_x0000_i1071" DrawAspect="Content" ObjectID="_1472478492" r:id="rId95"/>
        </w:object>
      </w:r>
      <w:r w:rsidR="009702EB" w:rsidRPr="00FA1DF6">
        <w:rPr>
          <w:sz w:val="28"/>
          <w:szCs w:val="28"/>
        </w:rPr>
        <w:t xml:space="preserve">; </w:t>
      </w:r>
      <w:r w:rsidRPr="00FA1DF6">
        <w:rPr>
          <w:sz w:val="28"/>
          <w:szCs w:val="28"/>
        </w:rPr>
        <w:object w:dxaOrig="1400" w:dyaOrig="920">
          <v:shape id="_x0000_i1072" type="#_x0000_t75" style="width:69.75pt;height:45.75pt" o:ole="">
            <v:imagedata r:id="rId96" o:title=""/>
          </v:shape>
          <o:OLEObject Type="Embed" ProgID="Equation.3" ShapeID="_x0000_i1072" DrawAspect="Content" ObjectID="_1472478493" r:id="rId97"/>
        </w:object>
      </w:r>
      <w:r w:rsidR="009702EB" w:rsidRPr="00FA1DF6">
        <w:rPr>
          <w:sz w:val="28"/>
          <w:szCs w:val="28"/>
        </w:rPr>
        <w:t xml:space="preserve"> - удельные веса (доли) ассортиментного вида товара в общем объеме поставки – фактически и по договору.</w: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420" w:dyaOrig="620">
          <v:shape id="_x0000_i1073" type="#_x0000_t75" style="width:171pt;height:30.75pt" o:ole="">
            <v:imagedata r:id="rId98" o:title=""/>
          </v:shape>
          <o:OLEObject Type="Embed" ProgID="Equation.3" ShapeID="_x0000_i1073" DrawAspect="Content" ObjectID="_1472478494" r:id="rId99"/>
        </w:objec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460" w:dyaOrig="620">
          <v:shape id="_x0000_i1074" type="#_x0000_t75" style="width:173.25pt;height:30.75pt" o:ole="">
            <v:imagedata r:id="rId100" o:title=""/>
          </v:shape>
          <o:OLEObject Type="Embed" ProgID="Equation.3" ShapeID="_x0000_i1074" DrawAspect="Content" ObjectID="_1472478495" r:id="rId101"/>
        </w:objec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440" w:dyaOrig="620">
          <v:shape id="_x0000_i1075" type="#_x0000_t75" style="width:171.75pt;height:30.75pt" o:ole="">
            <v:imagedata r:id="rId102" o:title=""/>
          </v:shape>
          <o:OLEObject Type="Embed" ProgID="Equation.3" ShapeID="_x0000_i1075" DrawAspect="Content" ObjectID="_1472478496" r:id="rId103"/>
        </w:objec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300" w:dyaOrig="620">
          <v:shape id="_x0000_i1076" type="#_x0000_t75" style="width:165pt;height:30.75pt" o:ole="">
            <v:imagedata r:id="rId104" o:title=""/>
          </v:shape>
          <o:OLEObject Type="Embed" ProgID="Equation.3" ShapeID="_x0000_i1076" DrawAspect="Content" ObjectID="_1472478497" r:id="rId105"/>
        </w:objec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340" w:dyaOrig="620">
          <v:shape id="_x0000_i1077" type="#_x0000_t75" style="width:167.25pt;height:30.75pt" o:ole="">
            <v:imagedata r:id="rId106" o:title=""/>
          </v:shape>
          <o:OLEObject Type="Embed" ProgID="Equation.3" ShapeID="_x0000_i1077" DrawAspect="Content" ObjectID="_1472478498" r:id="rId107"/>
        </w:object>
      </w:r>
    </w:p>
    <w:p w:rsidR="009702E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320" w:dyaOrig="620">
          <v:shape id="_x0000_i1078" type="#_x0000_t75" style="width:165.75pt;height:30.75pt" o:ole="">
            <v:imagedata r:id="rId108" o:title=""/>
          </v:shape>
          <o:OLEObject Type="Embed" ProgID="Equation.3" ShapeID="_x0000_i1078" DrawAspect="Content" ObjectID="_1472478499" r:id="rId109"/>
        </w:object>
      </w:r>
    </w:p>
    <w:p w:rsidR="00A77609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5" type="#_x0000_t75" style="position:absolute;left:0;text-align:left;margin-left:0;margin-top:.8pt;width:424.05pt;height:19.6pt;z-index:251660800;mso-position-horizontal:left">
            <v:imagedata r:id="rId110" o:title=""/>
            <w10:wrap type="square" side="right"/>
          </v:shape>
          <o:OLEObject Type="Embed" ProgID="Equation.3" ShapeID="_x0000_s1035" DrawAspect="Content" ObjectID="_1472478560" r:id="rId111"/>
        </w:object>
      </w:r>
    </w:p>
    <w:p w:rsidR="00A77609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5640" w:dyaOrig="660">
          <v:shape id="_x0000_i1080" type="#_x0000_t75" style="width:282pt;height:33pt" o:ole="">
            <v:imagedata r:id="rId112" o:title=""/>
          </v:shape>
          <o:OLEObject Type="Embed" ProgID="Equation.3" ShapeID="_x0000_i1080" DrawAspect="Content" ObjectID="_1472478500" r:id="rId113"/>
        </w:obje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7B0CEE" w:rsidRPr="00FA1DF6" w:rsidRDefault="007B0CEE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Индекс влияния количества физического объема товара на стоимость поставки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7B0CE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380" w:dyaOrig="920">
          <v:shape id="_x0000_i1081" type="#_x0000_t75" style="width:69pt;height:45.75pt" o:ole="">
            <v:imagedata r:id="rId114" o:title=""/>
          </v:shape>
          <o:OLEObject Type="Embed" ProgID="Equation.3" ShapeID="_x0000_i1081" DrawAspect="Content" ObjectID="_1472478501" r:id="rId115"/>
        </w:object>
      </w:r>
      <w:r w:rsidR="007B0CEE" w:rsidRPr="00FA1DF6">
        <w:rPr>
          <w:sz w:val="28"/>
          <w:szCs w:val="28"/>
        </w:rPr>
        <w:t xml:space="preserve"> ;</w:t>
      </w:r>
    </w:p>
    <w:p w:rsidR="007B0CEE" w:rsidRPr="00FA1DF6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6" style="position:absolute;left:0;text-align:left;margin-left:117pt;margin-top:4.75pt;width:27pt;height:18pt;z-index:251663872" strokecolor="white">
            <v:fill opacity=".5"/>
            <v:textbox style="mso-next-textbox:#_x0000_s1036" inset="0,0,0,0">
              <w:txbxContent>
                <w:p w:rsidR="00245673" w:rsidRDefault="00245673" w:rsidP="007B0CEE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vertAlign w:val="subscript"/>
                    </w:rPr>
                    <w:t>АСС</w:t>
                  </w:r>
                </w:p>
                <w:p w:rsidR="00245673" w:rsidRDefault="00245673" w:rsidP="007B0CEE"/>
              </w:txbxContent>
            </v:textbox>
          </v:rect>
        </w:pict>
      </w:r>
      <w:r>
        <w:rPr>
          <w:noProof/>
        </w:rPr>
        <w:pict>
          <v:shape id="_x0000_s1037" type="#_x0000_t5" style="position:absolute;left:0;text-align:left;margin-left:108pt;margin-top:22.75pt;width:18pt;height:18pt;z-index:251661824"/>
        </w:pict>
      </w:r>
      <w:r>
        <w:rPr>
          <w:noProof/>
        </w:rPr>
        <w:pict>
          <v:rect id="_x0000_s1038" style="position:absolute;left:0;text-align:left;margin-left:126pt;margin-top:7.6pt;width:18pt;height:18pt;z-index:251662848" strokecolor="white">
            <v:fill opacity=".5"/>
            <v:textbox style="mso-next-textbox:#_x0000_s1038" inset="0,0,0,0">
              <w:txbxContent>
                <w:p w:rsidR="00245673" w:rsidRDefault="00245673" w:rsidP="007B0CEE">
                  <w:r>
                    <w:rPr>
                      <w:sz w:val="28"/>
                      <w:vertAlign w:val="subscript"/>
                      <w:lang w:val="en-US"/>
                    </w:rPr>
                    <w:t xml:space="preserve"> PQ</w:t>
                  </w:r>
                </w:p>
              </w:txbxContent>
            </v:textbox>
          </v:rect>
        </w:pict>
      </w:r>
      <w:r w:rsidR="007B0CEE" w:rsidRPr="00FA1DF6">
        <w:rPr>
          <w:sz w:val="28"/>
          <w:szCs w:val="28"/>
        </w:rPr>
        <w:t xml:space="preserve"> = </w:t>
      </w:r>
      <w:r w:rsidR="006056EA" w:rsidRPr="00FA1DF6">
        <w:rPr>
          <w:sz w:val="28"/>
          <w:szCs w:val="28"/>
          <w:lang w:val="en-US"/>
        </w:rPr>
        <w:object w:dxaOrig="1939" w:dyaOrig="480">
          <v:shape id="_x0000_i1082" type="#_x0000_t75" style="width:96.75pt;height:24pt" o:ole="">
            <v:imagedata r:id="rId116" o:title=""/>
          </v:shape>
          <o:OLEObject Type="Embed" ProgID="Equation.3" ShapeID="_x0000_i1082" DrawAspect="Content" ObjectID="_1472478502" r:id="rId117"/>
        </w:object>
      </w:r>
      <w:r w:rsidR="00FA1DF6" w:rsidRPr="00FA1DF6">
        <w:rPr>
          <w:sz w:val="28"/>
          <w:szCs w:val="28"/>
        </w:rPr>
        <w:t xml:space="preserve"> 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7B0CEE" w:rsidRPr="00FA1DF6" w:rsidRDefault="007B0CEE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Между индексами и отклонениями соблюдаются соотношения:</w: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7B0CE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20" w:dyaOrig="460">
          <v:shape id="_x0000_i1083" type="#_x0000_t75" style="width:116.25pt;height:23.25pt" o:ole="">
            <v:imagedata r:id="rId118" o:title=""/>
          </v:shape>
          <o:OLEObject Type="Embed" ProgID="Equation.3" ShapeID="_x0000_i1083" DrawAspect="Content" ObjectID="_1472478503" r:id="rId119"/>
        </w:object>
      </w:r>
      <w:r w:rsidR="007B0CEE" w:rsidRPr="00FA1DF6">
        <w:rPr>
          <w:sz w:val="28"/>
          <w:szCs w:val="28"/>
        </w:rPr>
        <w:t xml:space="preserve"> (мультипликативная модель);</w:t>
      </w:r>
    </w:p>
    <w:p w:rsidR="00A77609" w:rsidRDefault="000C6DA2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366pt;height:44.25pt">
            <v:imagedata r:id="rId120" o:title=""/>
          </v:shape>
        </w:pict>
      </w:r>
    </w:p>
    <w:p w:rsidR="007B0CE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920" w:dyaOrig="620">
          <v:shape id="_x0000_i1085" type="#_x0000_t75" style="width:146.25pt;height:30.75pt" o:ole="">
            <v:imagedata r:id="rId121" o:title=""/>
          </v:shape>
          <o:OLEObject Type="Embed" ProgID="Equation.3" ShapeID="_x0000_i1085" DrawAspect="Content" ObjectID="_1472478504" r:id="rId122"/>
        </w:object>
      </w:r>
    </w:p>
    <w:p w:rsidR="007B0CE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5580" w:dyaOrig="400">
          <v:shape id="_x0000_i1086" type="#_x0000_t75" style="width:279pt;height:20.25pt" o:ole="">
            <v:imagedata r:id="rId123" o:title=""/>
          </v:shape>
          <o:OLEObject Type="Embed" ProgID="Equation.3" ShapeID="_x0000_i1086" DrawAspect="Content" ObjectID="_1472478505" r:id="rId124"/>
        </w:object>
      </w:r>
    </w:p>
    <w:p w:rsidR="007B0CEE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20" w:dyaOrig="460">
          <v:shape id="_x0000_i1087" type="#_x0000_t75" style="width:116.25pt;height:23.25pt" o:ole="">
            <v:imagedata r:id="rId118" o:title=""/>
          </v:shape>
          <o:OLEObject Type="Embed" ProgID="Equation.3" ShapeID="_x0000_i1087" DrawAspect="Content" ObjectID="_1472478506" r:id="rId125"/>
        </w:object>
      </w:r>
      <w:r w:rsidR="00A21DFB" w:rsidRPr="00FA1DF6">
        <w:rPr>
          <w:sz w:val="28"/>
          <w:szCs w:val="28"/>
        </w:rPr>
        <w:t>= 1,03*1,01*1=1,04</w:t>
      </w:r>
    </w:p>
    <w:p w:rsidR="00A21DFB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940" w:dyaOrig="320">
          <v:shape id="_x0000_i1088" type="#_x0000_t75" style="width:197.25pt;height:15.75pt" o:ole="">
            <v:imagedata r:id="rId126" o:title=""/>
          </v:shape>
          <o:OLEObject Type="Embed" ProgID="Equation.3" ShapeID="_x0000_i1088" DrawAspect="Content" ObjectID="_1472478507" r:id="rId127"/>
        </w:object>
      </w:r>
    </w:p>
    <w:p w:rsidR="00A77609" w:rsidRDefault="00A7760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A21DFB" w:rsidRPr="00FA1DF6" w:rsidRDefault="00A21DFB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Вывод: Индекс соответствия и абсолютное отклонение стоимости поставки выражает соблюдение условий поставки товара по стоимости, который составил: 103 %, что означает перевыполнение договорных обязательств. Индекс цен на товары фактических по сравнению с договорными, характеризует влияние ценностного фактора на соблюдение условий договора по стоимости, составил: 102,2 %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Товар – </w:t>
      </w:r>
      <w:r w:rsidR="00C47D5B" w:rsidRPr="00FA1DF6">
        <w:rPr>
          <w:sz w:val="28"/>
          <w:szCs w:val="28"/>
        </w:rPr>
        <w:t>это продукт, произведение труда, которое выставляется на продажу.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Товар-представитель – </w:t>
      </w:r>
      <w:r w:rsidR="00C47D5B" w:rsidRPr="00FA1DF6">
        <w:rPr>
          <w:sz w:val="28"/>
          <w:szCs w:val="28"/>
        </w:rPr>
        <w:t>конкретная марка, артикул или малая товарная группа, в основе которой общность потребительского назначения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Услуга – </w:t>
      </w:r>
      <w:r w:rsidR="00C47D5B" w:rsidRPr="00FA1DF6">
        <w:rPr>
          <w:sz w:val="28"/>
          <w:szCs w:val="28"/>
        </w:rPr>
        <w:t>это продукт труда, произведённый для обмена и способный удовлетворить человеческие потребности.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Товарооборот – </w:t>
      </w:r>
      <w:r w:rsidR="00C47D5B" w:rsidRPr="00FA1DF6">
        <w:rPr>
          <w:sz w:val="28"/>
          <w:szCs w:val="28"/>
        </w:rPr>
        <w:t>экономический показатель отражающий совокупную стоимость продаж.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Товарооборот валовой – </w:t>
      </w:r>
      <w:r w:rsidR="00C47D5B" w:rsidRPr="00FA1DF6">
        <w:rPr>
          <w:sz w:val="28"/>
          <w:szCs w:val="28"/>
        </w:rPr>
        <w:t>финансовый показатель всех продаж в сфере товарного обращения, равный сумме оптового и розничного товарооборота.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Товарооборот розничный – </w:t>
      </w:r>
      <w:r w:rsidR="00C47D5B" w:rsidRPr="00FA1DF6">
        <w:rPr>
          <w:sz w:val="28"/>
          <w:szCs w:val="28"/>
        </w:rPr>
        <w:t>объем продажи товаров и оказания услуг населению для личного, семейного, домашнего использования.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Товародвижение – </w:t>
      </w:r>
      <w:r w:rsidR="00C47D5B" w:rsidRPr="00FA1DF6">
        <w:rPr>
          <w:sz w:val="28"/>
          <w:szCs w:val="28"/>
        </w:rPr>
        <w:t>процесс движения товара от производителя через экспортера, импортера, оптового покупателя в розничную торговлю к покупателю.</w:t>
      </w:r>
    </w:p>
    <w:p w:rsidR="006C5148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Коэффициент звенности товародвижения – </w:t>
      </w:r>
      <w:r w:rsidR="00C47D5B" w:rsidRPr="00FA1DF6">
        <w:rPr>
          <w:sz w:val="28"/>
          <w:szCs w:val="28"/>
        </w:rPr>
        <w:t>среднее число торговых звеньев, которые проходит товарная масса при движении от производителя к конечному потребителю товаров.</w:t>
      </w:r>
    </w:p>
    <w:p w:rsidR="003960C9" w:rsidRPr="00FA1DF6" w:rsidRDefault="006C5148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Дистрибъютор - </w:t>
      </w:r>
      <w:r w:rsidR="00C47D5B" w:rsidRPr="00FA1DF6">
        <w:rPr>
          <w:sz w:val="28"/>
          <w:szCs w:val="28"/>
        </w:rPr>
        <w:t xml:space="preserve">оптовая организация, осуществляющая продажу товаров, приобретаемых по договору с определенным производителем на долгосрочной основе. </w:t>
      </w:r>
    </w:p>
    <w:p w:rsidR="003960C9" w:rsidRPr="00FA1DF6" w:rsidRDefault="003960C9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Задача 6.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Имеются следующие данные о поставках товара в 1-3 кварталах.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tbl>
      <w:tblPr>
        <w:tblW w:w="9072" w:type="dxa"/>
        <w:jc w:val="center"/>
        <w:tblLook w:val="0000" w:firstRow="0" w:lastRow="0" w:firstColumn="0" w:lastColumn="0" w:noHBand="0" w:noVBand="0"/>
      </w:tblPr>
      <w:tblGrid>
        <w:gridCol w:w="3002"/>
        <w:gridCol w:w="1864"/>
        <w:gridCol w:w="1171"/>
        <w:gridCol w:w="1982"/>
        <w:gridCol w:w="1053"/>
      </w:tblGrid>
      <w:tr w:rsidR="00815121" w:rsidRPr="00FA1DF6">
        <w:trPr>
          <w:trHeight w:val="36"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121" w:rsidRPr="00FA1DF6" w:rsidRDefault="00815121" w:rsidP="006B528F">
            <w:pPr>
              <w:pStyle w:val="10"/>
            </w:pPr>
            <w:r w:rsidRPr="00FA1DF6">
              <w:t>Месяц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6B528F">
            <w:pPr>
              <w:pStyle w:val="10"/>
            </w:pPr>
            <w:r w:rsidRPr="00FA1DF6">
              <w:t>Поставка, шт.</w:t>
            </w:r>
          </w:p>
        </w:tc>
      </w:tr>
      <w:tr w:rsidR="00815121" w:rsidRPr="00FA1DF6">
        <w:trPr>
          <w:trHeight w:val="35"/>
          <w:jc w:val="center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6B528F">
            <w:pPr>
              <w:pStyle w:val="10"/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6B528F">
            <w:pPr>
              <w:pStyle w:val="10"/>
            </w:pPr>
            <w:r w:rsidRPr="00FA1DF6">
              <w:t xml:space="preserve">По договору Ч </w:t>
            </w:r>
            <w:r w:rsidRPr="00FA1DF6">
              <w:rPr>
                <w:lang w:val="en-US"/>
              </w:rPr>
              <w:t>1,N 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21" w:rsidRPr="00FA1DF6" w:rsidRDefault="00815121" w:rsidP="006B528F">
            <w:pPr>
              <w:pStyle w:val="10"/>
            </w:pPr>
            <w:r w:rsidRPr="00FA1DF6">
              <w:t xml:space="preserve">Фактически Ч </w:t>
            </w:r>
            <w:r w:rsidRPr="00FA1DF6">
              <w:rPr>
                <w:lang w:val="en-US"/>
              </w:rPr>
              <w:t>1,N *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январь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320*1,8=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576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280*1,8=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504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февраль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320*1,8=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576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290*1,8=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522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март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360*1,8=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648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430*1,8=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774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апрель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350*1,8=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630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320*1,8=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576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май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330*1,8=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594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360*1,8=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648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июнь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340*1,8=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612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340*1,8=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612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июль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340*1,8=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612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310*1,8=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558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август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310*1,8=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558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310*1,8=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558</w:t>
            </w:r>
          </w:p>
        </w:tc>
      </w:tr>
      <w:tr w:rsidR="001C743B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сентябрь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330*1,8=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594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43B" w:rsidRPr="00FA1DF6" w:rsidRDefault="001C743B" w:rsidP="006B528F">
            <w:pPr>
              <w:pStyle w:val="10"/>
            </w:pPr>
            <w:r w:rsidRPr="00FA1DF6">
              <w:t>360*1,8=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3B" w:rsidRPr="00FA1DF6" w:rsidRDefault="001C743B" w:rsidP="006B528F">
            <w:pPr>
              <w:pStyle w:val="10"/>
            </w:pPr>
            <w:r w:rsidRPr="00FA1DF6">
              <w:t>648</w:t>
            </w:r>
          </w:p>
        </w:tc>
      </w:tr>
      <w:tr w:rsidR="003B611F" w:rsidRPr="00FA1DF6">
        <w:trPr>
          <w:trHeight w:val="3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1F" w:rsidRPr="00FA1DF6" w:rsidRDefault="003B611F" w:rsidP="006B528F">
            <w:pPr>
              <w:pStyle w:val="10"/>
            </w:pPr>
            <w:r w:rsidRPr="00FA1DF6">
              <w:t>ИТОГО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11F" w:rsidRPr="00FA1DF6" w:rsidRDefault="003B611F" w:rsidP="006B528F">
            <w:pPr>
              <w:pStyle w:val="10"/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11F" w:rsidRPr="00FA1DF6" w:rsidRDefault="003B611F" w:rsidP="006B528F">
            <w:pPr>
              <w:pStyle w:val="10"/>
            </w:pPr>
            <w:r w:rsidRPr="00FA1DF6">
              <w:t>5400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11F" w:rsidRPr="00FA1DF6" w:rsidRDefault="003B611F" w:rsidP="006B528F">
            <w:pPr>
              <w:pStyle w:val="10"/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11F" w:rsidRPr="00FA1DF6" w:rsidRDefault="003B611F" w:rsidP="006B528F">
            <w:pPr>
              <w:pStyle w:val="10"/>
            </w:pPr>
            <w:r w:rsidRPr="00FA1DF6">
              <w:t>5400</w:t>
            </w:r>
          </w:p>
        </w:tc>
      </w:tr>
    </w:tbl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* см. пояснение к задаче 1.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Построить график поставки товара согласно договору и фактической поставки в % (принять среднемесячный уровень по договору за 100%).</w:t>
      </w:r>
    </w:p>
    <w:p w:rsidR="00815121" w:rsidRPr="00FA1DF6" w:rsidRDefault="00815121" w:rsidP="00FA1DF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Оценить равномерность поставки (с помощью коэффициента равномерности (вариации)). Сделать вывод.</w:t>
      </w:r>
    </w:p>
    <w:p w:rsidR="00815121" w:rsidRPr="00FA1DF6" w:rsidRDefault="00815121" w:rsidP="00FA1DF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Оценить ритмичность поставки (с помощью коэффициента аритмичности). Сделать вывод.</w:t>
      </w:r>
    </w:p>
    <w:p w:rsidR="00815121" w:rsidRPr="00FA1DF6" w:rsidRDefault="00815121" w:rsidP="00FA1DF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Привести определение понятий: отгрузка, сбыт, коэффициент равномерности поставки, коэффициент аритмичности поставки.</w:t>
      </w:r>
    </w:p>
    <w:tbl>
      <w:tblPr>
        <w:tblW w:w="9072" w:type="dxa"/>
        <w:jc w:val="center"/>
        <w:tblLook w:val="0000" w:firstRow="0" w:lastRow="0" w:firstColumn="0" w:lastColumn="0" w:noHBand="0" w:noVBand="0"/>
      </w:tblPr>
      <w:tblGrid>
        <w:gridCol w:w="5140"/>
        <w:gridCol w:w="3932"/>
      </w:tblGrid>
      <w:tr w:rsidR="00917240" w:rsidRPr="00FA1DF6">
        <w:trPr>
          <w:trHeight w:val="270"/>
          <w:jc w:val="center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По договору, %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 xml:space="preserve">Фактически, % 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96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84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96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87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108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129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105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96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99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108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102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102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102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93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93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93</w:t>
            </w:r>
          </w:p>
        </w:tc>
      </w:tr>
      <w:tr w:rsidR="00917240" w:rsidRPr="00FA1DF6">
        <w:trPr>
          <w:trHeight w:val="33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99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240" w:rsidRPr="00FA1DF6" w:rsidRDefault="00917240" w:rsidP="006B528F">
            <w:pPr>
              <w:pStyle w:val="10"/>
            </w:pPr>
            <w:r w:rsidRPr="00FA1DF6">
              <w:t>108</w:t>
            </w:r>
          </w:p>
        </w:tc>
      </w:tr>
    </w:tbl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3960C9" w:rsidRPr="00FA1DF6" w:rsidRDefault="000C6DA2" w:rsidP="00FA1DF6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89" type="#_x0000_t75" style="width:368.25pt;height:211.5pt">
            <v:imagedata r:id="rId128" o:title=""/>
          </v:shape>
        </w:pict>
      </w:r>
    </w:p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Коэффициент равномерности</w:t>
      </w:r>
      <w:r w:rsidR="00FA1DF6" w:rsidRPr="00FA1DF6">
        <w:rPr>
          <w:sz w:val="28"/>
          <w:szCs w:val="28"/>
        </w:rPr>
        <w:t xml:space="preserve"> </w:t>
      </w:r>
      <w:r w:rsidRPr="00FA1DF6">
        <w:rPr>
          <w:bCs/>
          <w:sz w:val="28"/>
          <w:szCs w:val="28"/>
        </w:rPr>
        <w:t>р</w:t>
      </w:r>
      <w:r w:rsidRPr="00FA1DF6">
        <w:rPr>
          <w:sz w:val="28"/>
          <w:szCs w:val="28"/>
        </w:rPr>
        <w:t>:</w:t>
      </w:r>
    </w:p>
    <w:p w:rsidR="006B528F" w:rsidRDefault="006B528F" w:rsidP="00FA1DF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B528F" w:rsidRDefault="0091724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bCs/>
          <w:sz w:val="28"/>
          <w:szCs w:val="28"/>
        </w:rPr>
        <w:t>р</w:t>
      </w:r>
      <w:r w:rsidRPr="00FA1DF6">
        <w:rPr>
          <w:sz w:val="28"/>
          <w:szCs w:val="28"/>
        </w:rPr>
        <w:t xml:space="preserve"> = </w:t>
      </w:r>
      <w:r w:rsidR="006056EA" w:rsidRPr="00FA1DF6">
        <w:rPr>
          <w:sz w:val="28"/>
          <w:szCs w:val="28"/>
        </w:rPr>
        <w:object w:dxaOrig="1240" w:dyaOrig="380">
          <v:shape id="_x0000_i1090" type="#_x0000_t75" style="width:62.25pt;height:18.75pt" o:ole="">
            <v:imagedata r:id="rId129" o:title=""/>
          </v:shape>
          <o:OLEObject Type="Embed" ProgID="Equation.3" ShapeID="_x0000_i1090" DrawAspect="Content" ObjectID="_1472478508" r:id="rId130"/>
        </w:object>
      </w:r>
      <w:r w:rsidRPr="00FA1DF6">
        <w:rPr>
          <w:sz w:val="28"/>
          <w:szCs w:val="28"/>
        </w:rPr>
        <w:t xml:space="preserve"> ,</w: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где</w:t>
      </w:r>
    </w:p>
    <w:p w:rsidR="0091724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860" w:dyaOrig="700">
          <v:shape id="_x0000_i1091" type="#_x0000_t75" style="width:93pt;height:35.25pt" o:ole="">
            <v:imagedata r:id="rId131" o:title=""/>
          </v:shape>
          <o:OLEObject Type="Embed" ProgID="Equation.3" ShapeID="_x0000_i1091" DrawAspect="Content" ObjectID="_1472478509" r:id="rId132"/>
        </w:object>
      </w:r>
      <w:r w:rsidR="00917240" w:rsidRPr="00FA1DF6">
        <w:rPr>
          <w:sz w:val="28"/>
          <w:szCs w:val="28"/>
        </w:rPr>
        <w:t xml:space="preserve"> - коэффициент вариации;</w:t>
      </w:r>
    </w:p>
    <w:p w:rsidR="0091724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240" w:dyaOrig="680">
          <v:shape id="_x0000_i1092" type="#_x0000_t75" style="width:62.25pt;height:33.75pt" o:ole="">
            <v:imagedata r:id="rId133" o:title=""/>
          </v:shape>
          <o:OLEObject Type="Embed" ProgID="Equation.3" ShapeID="_x0000_i1092" DrawAspect="Content" ObjectID="_1472478510" r:id="rId134"/>
        </w:object>
      </w:r>
      <w:r w:rsidR="00917240" w:rsidRPr="00FA1DF6">
        <w:rPr>
          <w:sz w:val="28"/>
          <w:szCs w:val="28"/>
        </w:rPr>
        <w:t xml:space="preserve"> - средний размер поставки за период;</w:t>
      </w:r>
    </w:p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  <w:lang w:val="de-DE"/>
        </w:rPr>
        <w:t>n</w:t>
      </w:r>
      <w:r w:rsidRPr="00FA1DF6">
        <w:rPr>
          <w:iCs/>
          <w:sz w:val="28"/>
          <w:szCs w:val="28"/>
        </w:rPr>
        <w:t xml:space="preserve"> – </w:t>
      </w:r>
      <w:r w:rsidRPr="00FA1DF6">
        <w:rPr>
          <w:sz w:val="28"/>
          <w:szCs w:val="28"/>
        </w:rPr>
        <w:t>число периодов;</w:t>
      </w:r>
    </w:p>
    <w:p w:rsidR="0091724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60" w:dyaOrig="380">
          <v:shape id="_x0000_i1093" type="#_x0000_t75" style="width:23.25pt;height:18.75pt" o:ole="">
            <v:imagedata r:id="rId135" o:title=""/>
          </v:shape>
          <o:OLEObject Type="Embed" ProgID="Equation.3" ShapeID="_x0000_i1093" DrawAspect="Content" ObjectID="_1472478511" r:id="rId136"/>
        </w:object>
      </w:r>
      <w:r w:rsidR="00917240" w:rsidRPr="00FA1DF6">
        <w:rPr>
          <w:sz w:val="28"/>
          <w:szCs w:val="28"/>
        </w:rPr>
        <w:t xml:space="preserve">– размер поставки в </w:t>
      </w:r>
      <w:r w:rsidR="00917240" w:rsidRPr="00FA1DF6">
        <w:rPr>
          <w:sz w:val="28"/>
          <w:szCs w:val="28"/>
          <w:lang w:val="en-US"/>
        </w:rPr>
        <w:t>i</w:t>
      </w:r>
      <w:r w:rsidR="00917240" w:rsidRPr="00FA1DF6">
        <w:rPr>
          <w:sz w:val="28"/>
          <w:szCs w:val="28"/>
        </w:rPr>
        <w:t xml:space="preserve"> – ом интервале времени;</w:t>
      </w:r>
    </w:p>
    <w:p w:rsidR="00917240" w:rsidRPr="00FA1DF6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56EA" w:rsidRPr="00FA1DF6">
        <w:rPr>
          <w:sz w:val="28"/>
          <w:szCs w:val="28"/>
        </w:rPr>
        <w:object w:dxaOrig="2260" w:dyaOrig="820">
          <v:shape id="_x0000_i1094" type="#_x0000_t75" style="width:113.25pt;height:41.25pt" o:ole="">
            <v:imagedata r:id="rId137" o:title=""/>
          </v:shape>
          <o:OLEObject Type="Embed" ProgID="Equation.3" ShapeID="_x0000_i1094" DrawAspect="Content" ObjectID="_1472478512" r:id="rId138"/>
        </w:object>
      </w:r>
    </w:p>
    <w:p w:rsidR="0091724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6240" w:dyaOrig="620">
          <v:shape id="_x0000_i1095" type="#_x0000_t75" style="width:312pt;height:30.75pt" o:ole="">
            <v:imagedata r:id="rId139" o:title=""/>
          </v:shape>
          <o:OLEObject Type="Embed" ProgID="Equation.3" ShapeID="_x0000_i1095" DrawAspect="Content" ObjectID="_1472478513" r:id="rId140"/>
        </w:object>
      </w:r>
      <w:r w:rsidR="00917240" w:rsidRPr="00FA1DF6">
        <w:rPr>
          <w:sz w:val="28"/>
          <w:szCs w:val="28"/>
        </w:rPr>
        <w:t>;</w:t>
      </w:r>
    </w:p>
    <w:p w:rsidR="0091724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3860" w:dyaOrig="720">
          <v:shape id="_x0000_i1096" type="#_x0000_t75" style="width:423pt;height:21pt" o:ole="">
            <v:imagedata r:id="rId141" o:title=""/>
          </v:shape>
          <o:OLEObject Type="Embed" ProgID="Equation.3" ShapeID="_x0000_i1096" DrawAspect="Content" ObjectID="_1472478514" r:id="rId142"/>
        </w:object>
      </w:r>
      <w:r w:rsidR="00917240" w:rsidRPr="00FA1DF6">
        <w:rPr>
          <w:sz w:val="28"/>
          <w:szCs w:val="28"/>
        </w:rPr>
        <w:t>=</w:t>
      </w:r>
      <w:r w:rsidRPr="00FA1DF6">
        <w:rPr>
          <w:sz w:val="28"/>
          <w:szCs w:val="28"/>
        </w:rPr>
        <w:object w:dxaOrig="6640" w:dyaOrig="700">
          <v:shape id="_x0000_i1097" type="#_x0000_t75" style="width:232.5pt;height:23.25pt" o:ole="">
            <v:imagedata r:id="rId143" o:title=""/>
          </v:shape>
          <o:OLEObject Type="Embed" ProgID="Equation.3" ShapeID="_x0000_i1097" DrawAspect="Content" ObjectID="_1472478515" r:id="rId144"/>
        </w:object>
      </w:r>
    </w:p>
    <w:p w:rsidR="0049146A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460" w:dyaOrig="620">
          <v:shape id="_x0000_i1098" type="#_x0000_t75" style="width:123pt;height:30.75pt" o:ole="">
            <v:imagedata r:id="rId145" o:title=""/>
          </v:shape>
          <o:OLEObject Type="Embed" ProgID="Equation.3" ShapeID="_x0000_i1098" DrawAspect="Content" ObjectID="_1472478516" r:id="rId146"/>
        </w:object>
      </w:r>
    </w:p>
    <w:p w:rsidR="0049146A" w:rsidRPr="00FA1DF6" w:rsidRDefault="0049146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bCs/>
          <w:sz w:val="28"/>
          <w:szCs w:val="28"/>
        </w:rPr>
        <w:t>р</w:t>
      </w:r>
      <w:r w:rsidRPr="00FA1DF6">
        <w:rPr>
          <w:sz w:val="28"/>
          <w:szCs w:val="28"/>
        </w:rPr>
        <w:t xml:space="preserve"> = </w:t>
      </w:r>
      <w:r w:rsidR="006056EA" w:rsidRPr="00FA1DF6">
        <w:rPr>
          <w:sz w:val="28"/>
          <w:szCs w:val="28"/>
        </w:rPr>
        <w:object w:dxaOrig="2460" w:dyaOrig="380">
          <v:shape id="_x0000_i1099" type="#_x0000_t75" style="width:123pt;height:18.75pt" o:ole="">
            <v:imagedata r:id="rId147" o:title=""/>
          </v:shape>
          <o:OLEObject Type="Embed" ProgID="Equation.3" ShapeID="_x0000_i1099" DrawAspect="Content" ObjectID="_1472478517" r:id="rId148"/>
        </w:objec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917240" w:rsidRPr="00FA1DF6" w:rsidRDefault="0049146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Коэффициент равномерности составляет 98,92 %, что говорит о равномерной поставке товаров потребителю.</w:t>
      </w:r>
    </w:p>
    <w:p w:rsidR="00917240" w:rsidRPr="00FA1DF6" w:rsidRDefault="00917240" w:rsidP="00FA1DF6">
      <w:pPr>
        <w:pStyle w:val="a6"/>
        <w:spacing w:line="360" w:lineRule="auto"/>
        <w:ind w:firstLine="709"/>
        <w:jc w:val="both"/>
        <w:rPr>
          <w:szCs w:val="28"/>
        </w:rPr>
      </w:pPr>
      <w:r w:rsidRPr="00FA1DF6">
        <w:rPr>
          <w:szCs w:val="28"/>
        </w:rPr>
        <w:t>Для количественной оценки ритмичности может быть использован показатель (коэффициент) аритмичности</w: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6B528F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939" w:dyaOrig="880">
          <v:shape id="_x0000_i1100" type="#_x0000_t75" style="width:96.75pt;height:44.25pt" o:ole="">
            <v:imagedata r:id="rId149" o:title=""/>
          </v:shape>
          <o:OLEObject Type="Embed" ProgID="Equation.3" ShapeID="_x0000_i1100" DrawAspect="Content" ObjectID="_1472478518" r:id="rId150"/>
        </w:object>
      </w:r>
      <w:r w:rsidR="00917240" w:rsidRPr="00FA1DF6">
        <w:rPr>
          <w:sz w:val="28"/>
          <w:szCs w:val="28"/>
        </w:rPr>
        <w:t xml:space="preserve"> ,</w: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где</w:t>
      </w:r>
    </w:p>
    <w:p w:rsidR="00917240" w:rsidRPr="00FA1DF6" w:rsidRDefault="0091724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</w:rPr>
        <w:t>П</w:t>
      </w:r>
      <w:r w:rsidRPr="00FA1DF6">
        <w:rPr>
          <w:iCs/>
          <w:sz w:val="28"/>
          <w:szCs w:val="28"/>
          <w:vertAlign w:val="subscript"/>
        </w:rPr>
        <w:t>Ф</w:t>
      </w:r>
      <w:r w:rsidRPr="00FA1DF6">
        <w:rPr>
          <w:iCs/>
          <w:sz w:val="28"/>
          <w:szCs w:val="28"/>
        </w:rPr>
        <w:t>, П</w:t>
      </w:r>
      <w:r w:rsidRPr="00FA1DF6">
        <w:rPr>
          <w:iCs/>
          <w:sz w:val="28"/>
          <w:szCs w:val="28"/>
          <w:vertAlign w:val="subscript"/>
        </w:rPr>
        <w:t>Д</w:t>
      </w:r>
      <w:r w:rsidRPr="00FA1DF6">
        <w:rPr>
          <w:sz w:val="28"/>
          <w:szCs w:val="28"/>
        </w:rPr>
        <w:t xml:space="preserve"> – поставка фактически и по договору за </w:t>
      </w:r>
      <w:r w:rsidRPr="00FA1DF6">
        <w:rPr>
          <w:sz w:val="28"/>
          <w:szCs w:val="28"/>
          <w:lang w:val="de-DE"/>
        </w:rPr>
        <w:t>i</w:t>
      </w:r>
      <w:r w:rsidRPr="00FA1DF6">
        <w:rPr>
          <w:sz w:val="28"/>
          <w:szCs w:val="28"/>
        </w:rPr>
        <w:t>- й интервал времени.</w:t>
      </w:r>
    </w:p>
    <w:p w:rsidR="003960C9" w:rsidRPr="00FA1DF6" w:rsidRDefault="003960C9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815121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1299" w:dyaOrig="680">
          <v:shape id="_x0000_i1101" type="#_x0000_t75" style="width:429pt;height:26.25pt" o:ole="">
            <v:imagedata r:id="rId151" o:title=""/>
          </v:shape>
          <o:OLEObject Type="Embed" ProgID="Equation.3" ShapeID="_x0000_i1101" DrawAspect="Content" ObjectID="_1472478519" r:id="rId152"/>
        </w:object>
      </w:r>
    </w:p>
    <w:p w:rsidR="0049146A" w:rsidRPr="00FA1DF6" w:rsidRDefault="0049146A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0B4139" w:rsidRPr="00FA1DF6" w:rsidRDefault="000B4139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Отгрузка – </w:t>
      </w:r>
      <w:r w:rsidR="00820247" w:rsidRPr="00FA1DF6">
        <w:rPr>
          <w:sz w:val="28"/>
          <w:szCs w:val="28"/>
        </w:rPr>
        <w:t>это факт передачи товара конечному покупателю или транспортной компании для доставки в другое место.</w:t>
      </w:r>
    </w:p>
    <w:p w:rsidR="000B4139" w:rsidRPr="00FA1DF6" w:rsidRDefault="000B4139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Сбыт – </w:t>
      </w:r>
      <w:r w:rsidR="00820247" w:rsidRPr="00FA1DF6">
        <w:rPr>
          <w:sz w:val="28"/>
          <w:szCs w:val="28"/>
        </w:rPr>
        <w:t>продажа готовой продукции на рынок, потребителю.</w:t>
      </w:r>
    </w:p>
    <w:p w:rsidR="000B4139" w:rsidRPr="00FA1DF6" w:rsidRDefault="000B4139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Коэффициент равномерности поставки – </w:t>
      </w:r>
      <w:r w:rsidR="00820247" w:rsidRPr="00FA1DF6">
        <w:rPr>
          <w:sz w:val="28"/>
          <w:szCs w:val="28"/>
        </w:rPr>
        <w:t>вычисляется как %-е отношение среднеквадратического отклонения поставка от среднего уровня поставки.</w:t>
      </w:r>
    </w:p>
    <w:p w:rsidR="000B4139" w:rsidRPr="00FA1DF6" w:rsidRDefault="000B4139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Коэффициент аритмичности поставки-</w:t>
      </w:r>
      <w:r w:rsidR="00820247" w:rsidRPr="00FA1DF6">
        <w:rPr>
          <w:sz w:val="28"/>
          <w:szCs w:val="28"/>
        </w:rPr>
        <w:t xml:space="preserve"> показатель, характеризующий степень отклонения фактической поставки от договорных размеров по согласованным периодам поставки.</w:t>
      </w:r>
    </w:p>
    <w:p w:rsidR="0049146A" w:rsidRPr="00FA1DF6" w:rsidRDefault="0049146A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Задача 7.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Имеются следующие данные о товарообороте фирмы в базисном и текущем периодах.</w:t>
      </w:r>
    </w:p>
    <w:p w:rsidR="00611A83" w:rsidRPr="00FA1DF6" w:rsidRDefault="00611A83" w:rsidP="00FA1DF6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9"/>
        <w:gridCol w:w="3447"/>
        <w:gridCol w:w="3266"/>
      </w:tblGrid>
      <w:tr w:rsidR="00815121" w:rsidRPr="00FA1DF6">
        <w:trPr>
          <w:trHeight w:val="365"/>
          <w:jc w:val="center"/>
        </w:trPr>
        <w:tc>
          <w:tcPr>
            <w:tcW w:w="2340" w:type="dxa"/>
            <w:vMerge w:val="restart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Товары</w:t>
            </w:r>
          </w:p>
        </w:tc>
        <w:tc>
          <w:tcPr>
            <w:tcW w:w="6660" w:type="dxa"/>
            <w:gridSpan w:val="2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Товарооборот, тыс. руб.</w:t>
            </w:r>
          </w:p>
        </w:tc>
      </w:tr>
      <w:tr w:rsidR="00815121" w:rsidRPr="00FA1DF6">
        <w:trPr>
          <w:trHeight w:val="361"/>
          <w:jc w:val="center"/>
        </w:trPr>
        <w:tc>
          <w:tcPr>
            <w:tcW w:w="2340" w:type="dxa"/>
            <w:vMerge/>
            <w:vAlign w:val="center"/>
          </w:tcPr>
          <w:p w:rsidR="00815121" w:rsidRPr="00FA1DF6" w:rsidRDefault="00815121" w:rsidP="006B528F">
            <w:pPr>
              <w:pStyle w:val="10"/>
            </w:pPr>
          </w:p>
        </w:tc>
        <w:tc>
          <w:tcPr>
            <w:tcW w:w="34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Базисного периода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1,N *</w:t>
            </w:r>
          </w:p>
        </w:tc>
        <w:tc>
          <w:tcPr>
            <w:tcW w:w="32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Текущего периода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</w:tr>
      <w:tr w:rsidR="00815121" w:rsidRPr="00FA1DF6">
        <w:trPr>
          <w:trHeight w:val="361"/>
          <w:jc w:val="center"/>
        </w:trPr>
        <w:tc>
          <w:tcPr>
            <w:tcW w:w="23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Л</w:t>
            </w:r>
          </w:p>
        </w:tc>
        <w:tc>
          <w:tcPr>
            <w:tcW w:w="34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1250</w:t>
            </w:r>
            <w:r w:rsidR="00D775EA" w:rsidRPr="00FA1DF6">
              <w:t>*1,8=2250</w:t>
            </w:r>
          </w:p>
        </w:tc>
        <w:tc>
          <w:tcPr>
            <w:tcW w:w="32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1840</w:t>
            </w:r>
            <w:r w:rsidR="00D775EA" w:rsidRPr="00FA1DF6">
              <w:t>*1,18=2171</w:t>
            </w:r>
          </w:p>
        </w:tc>
      </w:tr>
      <w:tr w:rsidR="00815121" w:rsidRPr="00FA1DF6">
        <w:trPr>
          <w:trHeight w:val="361"/>
          <w:jc w:val="center"/>
        </w:trPr>
        <w:tc>
          <w:tcPr>
            <w:tcW w:w="23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М</w:t>
            </w:r>
          </w:p>
        </w:tc>
        <w:tc>
          <w:tcPr>
            <w:tcW w:w="34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800</w:t>
            </w:r>
            <w:r w:rsidR="00D775EA" w:rsidRPr="00FA1DF6">
              <w:t>*1,8=1440</w:t>
            </w:r>
          </w:p>
        </w:tc>
        <w:tc>
          <w:tcPr>
            <w:tcW w:w="32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920</w:t>
            </w:r>
            <w:r w:rsidR="00D775EA" w:rsidRPr="00FA1DF6">
              <w:t>*1,18=1086</w:t>
            </w:r>
          </w:p>
        </w:tc>
      </w:tr>
      <w:tr w:rsidR="00815121" w:rsidRPr="00FA1DF6">
        <w:trPr>
          <w:trHeight w:val="361"/>
          <w:jc w:val="center"/>
        </w:trPr>
        <w:tc>
          <w:tcPr>
            <w:tcW w:w="23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Н</w:t>
            </w:r>
          </w:p>
        </w:tc>
        <w:tc>
          <w:tcPr>
            <w:tcW w:w="34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600</w:t>
            </w:r>
            <w:r w:rsidR="00D775EA" w:rsidRPr="00FA1DF6">
              <w:t>*1,8=1080</w:t>
            </w:r>
          </w:p>
        </w:tc>
        <w:tc>
          <w:tcPr>
            <w:tcW w:w="324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460</w:t>
            </w:r>
            <w:r w:rsidR="00D775EA" w:rsidRPr="00FA1DF6">
              <w:t>*1,18=543</w:t>
            </w:r>
          </w:p>
        </w:tc>
      </w:tr>
    </w:tbl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* см. пояснение к задаче 1.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Дать оценку изменения товарной структуры товарооборота (с помощью коэффициента структурных сдвигов и коэффициента интенсивности структурных сдвигов). Сделать выводы.</w:t>
      </w:r>
    </w:p>
    <w:p w:rsidR="00815121" w:rsidRPr="00FA1DF6" w:rsidRDefault="00815121" w:rsidP="00FA1DF6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Привести определение понятий: товарная структура товарооборота.</w:t>
      </w:r>
    </w:p>
    <w:p w:rsidR="00D775EA" w:rsidRPr="00FA1DF6" w:rsidRDefault="00D775EA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D775EA" w:rsidRPr="00FA1DF6" w:rsidRDefault="00D775EA" w:rsidP="00FA1DF6">
      <w:pPr>
        <w:pStyle w:val="a5"/>
        <w:spacing w:line="360" w:lineRule="auto"/>
        <w:ind w:firstLine="709"/>
        <w:rPr>
          <w:szCs w:val="28"/>
        </w:rPr>
      </w:pPr>
      <w:r w:rsidRPr="00FA1DF6">
        <w:rPr>
          <w:szCs w:val="28"/>
        </w:rPr>
        <w:t>Коэффициент структурных сдвигов позволяет оценить изменения в товарной структуре товарооборота</w: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D775EA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740" w:dyaOrig="740">
          <v:shape id="_x0000_i1102" type="#_x0000_t75" style="width:137.25pt;height:36.75pt" o:ole="">
            <v:imagedata r:id="rId153" o:title=""/>
          </v:shape>
          <o:OLEObject Type="Embed" ProgID="Equation.3" ShapeID="_x0000_i1102" DrawAspect="Content" ObjectID="_1472478520" r:id="rId154"/>
        </w:object>
      </w:r>
      <w:r w:rsidR="00D775EA" w:rsidRPr="00FA1DF6">
        <w:rPr>
          <w:sz w:val="28"/>
          <w:szCs w:val="28"/>
        </w:rPr>
        <w:t xml:space="preserve"> , где </w:t>
      </w:r>
    </w:p>
    <w:p w:rsidR="006B528F" w:rsidRDefault="006B528F" w:rsidP="00FA1DF6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D775EA" w:rsidRPr="00FA1DF6" w:rsidRDefault="00D775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bCs/>
          <w:iCs/>
          <w:sz w:val="28"/>
          <w:szCs w:val="28"/>
          <w:lang w:val="en-US"/>
        </w:rPr>
        <w:t>d</w:t>
      </w:r>
      <w:r w:rsidRPr="00FA1DF6">
        <w:rPr>
          <w:bCs/>
          <w:iCs/>
          <w:sz w:val="28"/>
          <w:szCs w:val="28"/>
          <w:vertAlign w:val="subscript"/>
        </w:rPr>
        <w:t>1</w:t>
      </w:r>
      <w:r w:rsidRPr="00FA1DF6">
        <w:rPr>
          <w:bCs/>
          <w:iCs/>
          <w:sz w:val="28"/>
          <w:szCs w:val="28"/>
        </w:rPr>
        <w:t xml:space="preserve"> </w:t>
      </w:r>
      <w:r w:rsidRPr="00FA1DF6">
        <w:rPr>
          <w:iCs/>
          <w:sz w:val="28"/>
          <w:szCs w:val="28"/>
        </w:rPr>
        <w:t xml:space="preserve">, </w:t>
      </w:r>
      <w:r w:rsidRPr="00FA1DF6">
        <w:rPr>
          <w:bCs/>
          <w:iCs/>
          <w:sz w:val="28"/>
          <w:szCs w:val="28"/>
          <w:lang w:val="en-US"/>
        </w:rPr>
        <w:t>d</w:t>
      </w:r>
      <w:r w:rsidRPr="00FA1DF6">
        <w:rPr>
          <w:bCs/>
          <w:iCs/>
          <w:sz w:val="28"/>
          <w:szCs w:val="28"/>
          <w:vertAlign w:val="subscript"/>
        </w:rPr>
        <w:t>0</w:t>
      </w:r>
      <w:r w:rsidRPr="00FA1DF6">
        <w:rPr>
          <w:bCs/>
          <w:sz w:val="28"/>
          <w:szCs w:val="28"/>
        </w:rPr>
        <w:t xml:space="preserve"> </w:t>
      </w:r>
      <w:r w:rsidRPr="00FA1DF6">
        <w:rPr>
          <w:sz w:val="28"/>
          <w:szCs w:val="28"/>
        </w:rPr>
        <w:t>– удельный вес доли товарных групп в структуре товарооборота в текущем и базисном периодах;</w:t>
      </w:r>
    </w:p>
    <w:p w:rsidR="00D775EA" w:rsidRPr="00FA1DF6" w:rsidRDefault="00D775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bCs/>
          <w:iCs/>
          <w:sz w:val="28"/>
          <w:szCs w:val="28"/>
          <w:lang w:val="de-DE"/>
        </w:rPr>
        <w:t>n</w:t>
      </w:r>
      <w:r w:rsidRPr="00FA1DF6">
        <w:rPr>
          <w:iCs/>
          <w:sz w:val="28"/>
          <w:szCs w:val="28"/>
        </w:rPr>
        <w:t xml:space="preserve"> </w:t>
      </w:r>
      <w:r w:rsidRPr="00FA1DF6">
        <w:rPr>
          <w:sz w:val="28"/>
          <w:szCs w:val="28"/>
        </w:rPr>
        <w:t>– число товарных групп.</w:t>
      </w:r>
    </w:p>
    <w:p w:rsidR="00D775EA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6619" w:dyaOrig="620">
          <v:shape id="_x0000_i1103" type="#_x0000_t75" style="width:330.75pt;height:30.75pt" o:ole="">
            <v:imagedata r:id="rId155" o:title=""/>
          </v:shape>
          <o:OLEObject Type="Embed" ProgID="Equation.3" ShapeID="_x0000_i1103" DrawAspect="Content" ObjectID="_1472478521" r:id="rId156"/>
        </w:objec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D775EA" w:rsidRPr="00FA1DF6" w:rsidRDefault="00D775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Мерой интенсивности структурных сдвигов является коэффициент интенсивности структурных сдвигов</w: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D775EA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440" w:dyaOrig="700">
          <v:shape id="_x0000_i1104" type="#_x0000_t75" style="width:1in;height:35.25pt" o:ole="">
            <v:imagedata r:id="rId157" o:title=""/>
          </v:shape>
          <o:OLEObject Type="Embed" ProgID="Equation.3" ShapeID="_x0000_i1104" DrawAspect="Content" ObjectID="_1472478522" r:id="rId158"/>
        </w:object>
      </w:r>
      <w:r w:rsidR="00FA1DF6" w:rsidRPr="00FA1DF6">
        <w:rPr>
          <w:sz w:val="28"/>
          <w:szCs w:val="28"/>
        </w:rPr>
        <w:t xml:space="preserve"> </w:t>
      </w:r>
      <w:r w:rsidR="00D775EA" w:rsidRPr="00FA1DF6">
        <w:rPr>
          <w:sz w:val="28"/>
          <w:szCs w:val="28"/>
        </w:rPr>
        <w:t>, где</w:t>
      </w:r>
    </w:p>
    <w:p w:rsidR="00D775EA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080" w:dyaOrig="620">
          <v:shape id="_x0000_i1105" type="#_x0000_t75" style="width:54pt;height:30.75pt" o:ole="">
            <v:imagedata r:id="rId159" o:title=""/>
          </v:shape>
          <o:OLEObject Type="Embed" ProgID="Equation.3" ShapeID="_x0000_i1105" DrawAspect="Content" ObjectID="_1472478523" r:id="rId160"/>
        </w:object>
      </w:r>
      <w:r w:rsidR="00D775EA" w:rsidRPr="00FA1DF6">
        <w:rPr>
          <w:sz w:val="28"/>
          <w:szCs w:val="28"/>
        </w:rPr>
        <w:t xml:space="preserve"> - средний размер доли (удельного веса) товарной группы.</w:t>
      </w:r>
    </w:p>
    <w:p w:rsidR="00D775EA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040" w:dyaOrig="620">
          <v:shape id="_x0000_i1106" type="#_x0000_t75" style="width:102pt;height:30.75pt" o:ole="">
            <v:imagedata r:id="rId161" o:title=""/>
          </v:shape>
          <o:OLEObject Type="Embed" ProgID="Equation.3" ShapeID="_x0000_i1106" DrawAspect="Content" ObjectID="_1472478524" r:id="rId162"/>
        </w:object>
      </w:r>
      <w:r w:rsidRPr="00FA1DF6">
        <w:rPr>
          <w:sz w:val="28"/>
          <w:szCs w:val="28"/>
        </w:rPr>
        <w:object w:dxaOrig="1820" w:dyaOrig="660">
          <v:shape id="_x0000_i1107" type="#_x0000_t75" style="width:90.75pt;height:33pt" o:ole="">
            <v:imagedata r:id="rId163" o:title=""/>
          </v:shape>
          <o:OLEObject Type="Embed" ProgID="Equation.3" ShapeID="_x0000_i1107" DrawAspect="Content" ObjectID="_1472478525" r:id="rId164"/>
        </w:object>
      </w:r>
      <w:r w:rsidR="00BA19B4" w:rsidRPr="00FA1DF6">
        <w:rPr>
          <w:sz w:val="28"/>
          <w:szCs w:val="28"/>
        </w:rPr>
        <w:t>.</w:t>
      </w:r>
    </w:p>
    <w:p w:rsidR="00BA19B4" w:rsidRPr="00FA1DF6" w:rsidRDefault="00BA19B4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BA19B4" w:rsidRPr="00FA1DF6" w:rsidRDefault="00BA19B4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Товарная структура товарооборота - соотношение отдельных товарных групп в общем объеме товарооборота, выраженное в процентах.</w:t>
      </w:r>
    </w:p>
    <w:p w:rsidR="00BA19B4" w:rsidRPr="00FA1DF6" w:rsidRDefault="00BA19B4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Задача 8.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Имеются следующие данные о товарообороте и товарных запасах в июне.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3"/>
        <w:gridCol w:w="2612"/>
        <w:gridCol w:w="2463"/>
        <w:gridCol w:w="2224"/>
      </w:tblGrid>
      <w:tr w:rsidR="00815121" w:rsidRPr="00FA1DF6">
        <w:trPr>
          <w:trHeight w:val="229"/>
          <w:jc w:val="center"/>
        </w:trPr>
        <w:tc>
          <w:tcPr>
            <w:tcW w:w="18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Наименование товара</w:t>
            </w:r>
          </w:p>
        </w:tc>
        <w:tc>
          <w:tcPr>
            <w:tcW w:w="27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Объём товарооборота, тыс. руб.</w:t>
            </w:r>
          </w:p>
          <w:p w:rsidR="00815121" w:rsidRPr="00FA1DF6" w:rsidRDefault="00815121" w:rsidP="006B528F">
            <w:pPr>
              <w:pStyle w:val="10"/>
            </w:pPr>
            <w:r w:rsidRPr="00FA1DF6">
              <w:t>Ч 1,1</w:t>
            </w:r>
            <w:r w:rsidRPr="00FA1DF6">
              <w:rPr>
                <w:lang w:val="en-US"/>
              </w:rPr>
              <w:t>N</w:t>
            </w:r>
            <w:r w:rsidRPr="00FA1DF6">
              <w:t xml:space="preserve"> *</w:t>
            </w:r>
          </w:p>
        </w:tc>
        <w:tc>
          <w:tcPr>
            <w:tcW w:w="256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Товарные запасы на 01.07, тыс. руб.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1,N *</w:t>
            </w:r>
          </w:p>
        </w:tc>
        <w:tc>
          <w:tcPr>
            <w:tcW w:w="229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Оптимальный размер товарных запасов в днях</w:t>
            </w:r>
          </w:p>
        </w:tc>
      </w:tr>
      <w:tr w:rsidR="00815121" w:rsidRPr="00FA1DF6">
        <w:trPr>
          <w:trHeight w:val="228"/>
          <w:jc w:val="center"/>
        </w:trPr>
        <w:tc>
          <w:tcPr>
            <w:tcW w:w="18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Л</w:t>
            </w:r>
          </w:p>
        </w:tc>
        <w:tc>
          <w:tcPr>
            <w:tcW w:w="27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620</w:t>
            </w:r>
            <w:r w:rsidR="00BA19B4" w:rsidRPr="00FA1DF6">
              <w:t>*1,18=731,6</w:t>
            </w:r>
          </w:p>
        </w:tc>
        <w:tc>
          <w:tcPr>
            <w:tcW w:w="256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80</w:t>
            </w:r>
            <w:r w:rsidR="00BA19B4" w:rsidRPr="00FA1DF6">
              <w:t>*1,8=144</w:t>
            </w:r>
          </w:p>
        </w:tc>
        <w:tc>
          <w:tcPr>
            <w:tcW w:w="229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5</w:t>
            </w:r>
          </w:p>
        </w:tc>
      </w:tr>
      <w:tr w:rsidR="00815121" w:rsidRPr="00FA1DF6">
        <w:trPr>
          <w:trHeight w:val="228"/>
          <w:jc w:val="center"/>
        </w:trPr>
        <w:tc>
          <w:tcPr>
            <w:tcW w:w="18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М</w:t>
            </w:r>
          </w:p>
        </w:tc>
        <w:tc>
          <w:tcPr>
            <w:tcW w:w="27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460</w:t>
            </w:r>
            <w:r w:rsidR="00BA19B4" w:rsidRPr="00FA1DF6">
              <w:t>*1,18=542,8</w:t>
            </w:r>
          </w:p>
        </w:tc>
        <w:tc>
          <w:tcPr>
            <w:tcW w:w="256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70</w:t>
            </w:r>
            <w:r w:rsidR="00BA19B4" w:rsidRPr="00FA1DF6">
              <w:t>*1,8=126</w:t>
            </w:r>
          </w:p>
        </w:tc>
        <w:tc>
          <w:tcPr>
            <w:tcW w:w="229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6</w:t>
            </w:r>
          </w:p>
        </w:tc>
      </w:tr>
      <w:tr w:rsidR="00815121" w:rsidRPr="00FA1DF6">
        <w:trPr>
          <w:trHeight w:val="228"/>
          <w:jc w:val="center"/>
        </w:trPr>
        <w:tc>
          <w:tcPr>
            <w:tcW w:w="18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Н</w:t>
            </w:r>
          </w:p>
        </w:tc>
        <w:tc>
          <w:tcPr>
            <w:tcW w:w="270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920</w:t>
            </w:r>
            <w:r w:rsidR="00BA19B4" w:rsidRPr="00FA1DF6">
              <w:t>*1,18=1085,6</w:t>
            </w:r>
          </w:p>
        </w:tc>
        <w:tc>
          <w:tcPr>
            <w:tcW w:w="256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260</w:t>
            </w:r>
            <w:r w:rsidR="00BA19B4" w:rsidRPr="00FA1DF6">
              <w:t>*1,8=468</w:t>
            </w:r>
          </w:p>
        </w:tc>
        <w:tc>
          <w:tcPr>
            <w:tcW w:w="229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7</w:t>
            </w:r>
          </w:p>
        </w:tc>
      </w:tr>
    </w:tbl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* см. пояснение к задаче 1.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Определить обеспеченность товарооборота в июле товарными запасами в днях, а также отклонения фактических запасов от оптимальных в днях. Сделать вывод.</w:t>
      </w:r>
    </w:p>
    <w:p w:rsidR="00815121" w:rsidRPr="00FA1DF6" w:rsidRDefault="00815121" w:rsidP="00FA1DF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Привести определение понятий: товарный запас, средние товарные запасы, запасоемкость, товарооборачиваемость, скорость товарного обращения.</w:t>
      </w:r>
    </w:p>
    <w:p w:rsidR="00BA19B4" w:rsidRPr="00FA1DF6" w:rsidRDefault="00BA19B4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BA19B4" w:rsidRPr="00FA1DF6" w:rsidRDefault="00BA19B4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Наиболее часто применяется показатель товарных запасов </w:t>
      </w:r>
      <w:r w:rsidRPr="00FA1DF6">
        <w:rPr>
          <w:sz w:val="28"/>
          <w:szCs w:val="28"/>
          <w:lang w:val="en-US"/>
        </w:rPr>
        <w:t>i</w:t>
      </w:r>
      <w:r w:rsidRPr="00FA1DF6">
        <w:rPr>
          <w:sz w:val="28"/>
          <w:szCs w:val="28"/>
        </w:rPr>
        <w:t>-го товара в днях оборота:</w: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BA19B4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020" w:dyaOrig="840">
          <v:shape id="_x0000_i1108" type="#_x0000_t75" style="width:101.25pt;height:42pt" o:ole="">
            <v:imagedata r:id="rId165" o:title=""/>
          </v:shape>
          <o:OLEObject Type="Embed" ProgID="Equation.3" ShapeID="_x0000_i1108" DrawAspect="Content" ObjectID="_1472478526" r:id="rId166"/>
        </w:object>
      </w:r>
      <w:r w:rsidR="00FA1DF6" w:rsidRPr="00FA1DF6">
        <w:rPr>
          <w:sz w:val="28"/>
          <w:szCs w:val="28"/>
        </w:rPr>
        <w:t xml:space="preserve"> </w:t>
      </w:r>
      <w:r w:rsidR="00BA19B4" w:rsidRPr="00FA1DF6">
        <w:rPr>
          <w:sz w:val="28"/>
          <w:szCs w:val="28"/>
        </w:rPr>
        <w:t>,</w:t>
      </w:r>
      <w:r w:rsidR="00FA1DF6" w:rsidRPr="00FA1DF6">
        <w:rPr>
          <w:sz w:val="28"/>
          <w:szCs w:val="28"/>
        </w:rPr>
        <w:t xml:space="preserve"> </w:t>
      </w:r>
      <w:r w:rsidR="00BA19B4" w:rsidRPr="00FA1DF6">
        <w:rPr>
          <w:sz w:val="28"/>
          <w:szCs w:val="28"/>
        </w:rPr>
        <w:t>где</w:t>
      </w:r>
    </w:p>
    <w:p w:rsidR="006B528F" w:rsidRDefault="006B528F" w:rsidP="00FA1DF6">
      <w:pPr>
        <w:tabs>
          <w:tab w:val="num" w:pos="720"/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A19B4" w:rsidRPr="00FA1DF6" w:rsidRDefault="006056EA" w:rsidP="00FA1DF6">
      <w:pPr>
        <w:tabs>
          <w:tab w:val="num" w:pos="720"/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60" w:dyaOrig="400">
          <v:shape id="_x0000_i1109" type="#_x0000_t75" style="width:23.25pt;height:20.25pt" o:ole="">
            <v:imagedata r:id="rId167" o:title=""/>
          </v:shape>
          <o:OLEObject Type="Embed" ProgID="Equation.3" ShapeID="_x0000_i1109" DrawAspect="Content" ObjectID="_1472478527" r:id="rId168"/>
        </w:object>
      </w:r>
      <w:r w:rsidR="00BA19B4" w:rsidRPr="00FA1DF6">
        <w:rPr>
          <w:sz w:val="28"/>
          <w:szCs w:val="28"/>
        </w:rPr>
        <w:tab/>
        <w:t xml:space="preserve">- обеспеченность товарооборота </w:t>
      </w:r>
      <w:r w:rsidR="00BA19B4" w:rsidRPr="00FA1DF6">
        <w:rPr>
          <w:sz w:val="28"/>
          <w:szCs w:val="28"/>
          <w:lang w:val="en-US"/>
        </w:rPr>
        <w:t>i</w:t>
      </w:r>
      <w:r w:rsidR="00BA19B4" w:rsidRPr="00FA1DF6">
        <w:rPr>
          <w:sz w:val="28"/>
          <w:szCs w:val="28"/>
        </w:rPr>
        <w:t>-го товара;</w:t>
      </w:r>
    </w:p>
    <w:p w:rsidR="00BA19B4" w:rsidRPr="00FA1DF6" w:rsidRDefault="006056EA" w:rsidP="00FA1DF6">
      <w:pPr>
        <w:tabs>
          <w:tab w:val="num" w:pos="720"/>
          <w:tab w:val="num" w:pos="108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40" w:dyaOrig="400">
          <v:shape id="_x0000_i1110" type="#_x0000_t75" style="width:17.25pt;height:20.25pt" o:ole="" o:bullet="t">
            <v:imagedata r:id="rId169" o:title=""/>
          </v:shape>
          <o:OLEObject Type="Embed" ProgID="Equation.3" ShapeID="_x0000_i1110" DrawAspect="Content" ObjectID="_1472478528" r:id="rId170"/>
        </w:object>
      </w:r>
      <w:r w:rsidR="00BA19B4" w:rsidRPr="00FA1DF6">
        <w:rPr>
          <w:sz w:val="28"/>
          <w:szCs w:val="28"/>
        </w:rPr>
        <w:tab/>
        <w:t xml:space="preserve">- товарные запасы </w:t>
      </w:r>
      <w:r w:rsidR="00BA19B4" w:rsidRPr="00FA1DF6">
        <w:rPr>
          <w:sz w:val="28"/>
          <w:szCs w:val="28"/>
          <w:lang w:val="en-US"/>
        </w:rPr>
        <w:t>i</w:t>
      </w:r>
      <w:r w:rsidR="00BA19B4" w:rsidRPr="00FA1DF6">
        <w:rPr>
          <w:sz w:val="28"/>
          <w:szCs w:val="28"/>
        </w:rPr>
        <w:t>-го товара ;</w:t>
      </w:r>
    </w:p>
    <w:p w:rsidR="00BA19B4" w:rsidRPr="00FA1DF6" w:rsidRDefault="006056EA" w:rsidP="00FA1DF6">
      <w:pPr>
        <w:tabs>
          <w:tab w:val="num" w:pos="720"/>
          <w:tab w:val="num" w:pos="108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99" w:dyaOrig="380">
          <v:shape id="_x0000_i1111" type="#_x0000_t75" style="width:24.75pt;height:18.75pt" o:ole="">
            <v:imagedata r:id="rId171" o:title=""/>
          </v:shape>
          <o:OLEObject Type="Embed" ProgID="Equation.3" ShapeID="_x0000_i1111" DrawAspect="Content" ObjectID="_1472478529" r:id="rId172"/>
        </w:object>
      </w:r>
      <w:r w:rsidR="00BA19B4" w:rsidRPr="00FA1DF6">
        <w:rPr>
          <w:sz w:val="28"/>
          <w:szCs w:val="28"/>
        </w:rPr>
        <w:tab/>
        <w:t>- однодневный товарооборот;</w:t>
      </w:r>
    </w:p>
    <w:p w:rsidR="00BA19B4" w:rsidRPr="00FA1DF6" w:rsidRDefault="006056EA" w:rsidP="00FA1DF6">
      <w:pPr>
        <w:tabs>
          <w:tab w:val="num" w:pos="72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00" w:dyaOrig="460">
          <v:shape id="_x0000_i1112" type="#_x0000_t75" style="width:20.25pt;height:23.25pt" o:ole="">
            <v:imagedata r:id="rId173" o:title=""/>
          </v:shape>
          <o:OLEObject Type="Embed" ProgID="Equation.3" ShapeID="_x0000_i1112" DrawAspect="Content" ObjectID="_1472478530" r:id="rId174"/>
        </w:object>
      </w:r>
      <w:r w:rsidR="00BA19B4" w:rsidRPr="00FA1DF6">
        <w:rPr>
          <w:sz w:val="28"/>
          <w:szCs w:val="28"/>
        </w:rPr>
        <w:t xml:space="preserve"> - объем товарооборота </w:t>
      </w:r>
      <w:r w:rsidR="00BA19B4" w:rsidRPr="00FA1DF6">
        <w:rPr>
          <w:sz w:val="28"/>
          <w:szCs w:val="28"/>
          <w:lang w:val="en-US"/>
        </w:rPr>
        <w:t>i</w:t>
      </w:r>
      <w:r w:rsidR="00BA19B4" w:rsidRPr="00FA1DF6">
        <w:rPr>
          <w:sz w:val="28"/>
          <w:szCs w:val="28"/>
        </w:rPr>
        <w:t>-го товара;</w:t>
      </w:r>
    </w:p>
    <w:p w:rsidR="00BA19B4" w:rsidRPr="00FA1DF6" w:rsidRDefault="00BA19B4" w:rsidP="00FA1DF6">
      <w:pPr>
        <w:tabs>
          <w:tab w:val="num" w:pos="72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bCs/>
          <w:iCs/>
          <w:sz w:val="28"/>
          <w:szCs w:val="28"/>
          <w:lang w:val="en-US"/>
        </w:rPr>
        <w:t>t</w:t>
      </w:r>
      <w:r w:rsidRPr="00FA1DF6">
        <w:rPr>
          <w:sz w:val="28"/>
          <w:szCs w:val="28"/>
        </w:rPr>
        <w:t xml:space="preserve"> – число дней в периоде.</w:t>
      </w:r>
    </w:p>
    <w:p w:rsidR="00BA19B4" w:rsidRPr="00FA1DF6" w:rsidRDefault="00BA19B4" w:rsidP="00FA1DF6">
      <w:pPr>
        <w:pStyle w:val="1"/>
        <w:spacing w:after="0" w:line="360" w:lineRule="auto"/>
        <w:ind w:left="0"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Средняя обеспеченность товарооборота товарными запасами может быть рассчитаны по формуле средней арифметической взвешенной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A19B4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939" w:dyaOrig="800">
          <v:shape id="_x0000_i1113" type="#_x0000_t75" style="width:96.75pt;height:39.75pt" o:ole="">
            <v:imagedata r:id="rId175" o:title=""/>
          </v:shape>
          <o:OLEObject Type="Embed" ProgID="Equation.3" ShapeID="_x0000_i1113" DrawAspect="Content" ObjectID="_1472478531" r:id="rId176"/>
        </w:object>
      </w:r>
    </w:p>
    <w:p w:rsidR="00BA19B4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280" w:dyaOrig="620">
          <v:shape id="_x0000_i1114" type="#_x0000_t75" style="width:114pt;height:30.75pt" o:ole="">
            <v:imagedata r:id="rId177" o:title=""/>
          </v:shape>
          <o:OLEObject Type="Embed" ProgID="Equation.3" ShapeID="_x0000_i1114" DrawAspect="Content" ObjectID="_1472478532" r:id="rId178"/>
        </w:object>
      </w:r>
      <w:r w:rsidR="00501BA0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360" w:dyaOrig="620">
          <v:shape id="_x0000_i1115" type="#_x0000_t75" style="width:117.75pt;height:30.75pt" o:ole="">
            <v:imagedata r:id="rId179" o:title=""/>
          </v:shape>
          <o:OLEObject Type="Embed" ProgID="Equation.3" ShapeID="_x0000_i1115" DrawAspect="Content" ObjectID="_1472478533" r:id="rId180"/>
        </w:object>
      </w:r>
      <w:r w:rsidR="00501BA0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520" w:dyaOrig="620">
          <v:shape id="_x0000_i1116" type="#_x0000_t75" style="width:126pt;height:30.75pt" o:ole="">
            <v:imagedata r:id="rId181" o:title=""/>
          </v:shape>
          <o:OLEObject Type="Embed" ProgID="Equation.3" ShapeID="_x0000_i1116" DrawAspect="Content" ObjectID="_1472478534" r:id="rId182"/>
        </w:object>
      </w:r>
    </w:p>
    <w:p w:rsidR="00501BA0" w:rsidRPr="00FA1DF6" w:rsidRDefault="006056EA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240" w:dyaOrig="660">
          <v:shape id="_x0000_i1117" type="#_x0000_t75" style="width:111.75pt;height:33pt" o:ole="">
            <v:imagedata r:id="rId183" o:title=""/>
          </v:shape>
          <o:OLEObject Type="Embed" ProgID="Equation.3" ShapeID="_x0000_i1117" DrawAspect="Content" ObjectID="_1472478535" r:id="rId184"/>
        </w:object>
      </w:r>
      <w:r w:rsidR="00501BA0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260" w:dyaOrig="660">
          <v:shape id="_x0000_i1118" type="#_x0000_t75" style="width:113.25pt;height:33pt" o:ole="">
            <v:imagedata r:id="rId185" o:title=""/>
          </v:shape>
          <o:OLEObject Type="Embed" ProgID="Equation.3" ShapeID="_x0000_i1118" DrawAspect="Content" ObjectID="_1472478536" r:id="rId186"/>
        </w:object>
      </w:r>
      <w:r w:rsidR="00501BA0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2280" w:dyaOrig="660">
          <v:shape id="_x0000_i1119" type="#_x0000_t75" style="width:114pt;height:33pt" o:ole="">
            <v:imagedata r:id="rId187" o:title=""/>
          </v:shape>
          <o:OLEObject Type="Embed" ProgID="Equation.3" ShapeID="_x0000_i1119" DrawAspect="Content" ObjectID="_1472478537" r:id="rId188"/>
        </w:objec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501BA0" w:rsidRPr="00FA1DF6" w:rsidRDefault="00501BA0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Обеспеченность товарооборота в июле товарными запасами в днях составляет: товар Л – 1 день, товар М – 1 день, товар Н – 3 дня, что следует оценить положительно.</w:t>
      </w:r>
    </w:p>
    <w:p w:rsidR="00501BA0" w:rsidRPr="00FA1DF6" w:rsidRDefault="000E46E3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56EA" w:rsidRPr="00FA1DF6">
        <w:rPr>
          <w:sz w:val="28"/>
          <w:szCs w:val="28"/>
        </w:rPr>
        <w:object w:dxaOrig="6259" w:dyaOrig="660">
          <v:shape id="_x0000_i1120" type="#_x0000_t75" style="width:312.75pt;height:33pt" o:ole="">
            <v:imagedata r:id="rId189" o:title=""/>
          </v:shape>
          <o:OLEObject Type="Embed" ProgID="Equation.3" ShapeID="_x0000_i1120" DrawAspect="Content" ObjectID="_1472478538" r:id="rId190"/>
        </w:object>
      </w:r>
    </w:p>
    <w:p w:rsidR="006B528F" w:rsidRDefault="006B528F" w:rsidP="00FA1DF6">
      <w:pPr>
        <w:spacing w:line="360" w:lineRule="auto"/>
        <w:ind w:firstLine="709"/>
        <w:jc w:val="both"/>
        <w:rPr>
          <w:sz w:val="28"/>
          <w:szCs w:val="28"/>
        </w:rPr>
      </w:pPr>
    </w:p>
    <w:p w:rsidR="00501BA0" w:rsidRPr="00FA1DF6" w:rsidRDefault="00817DC1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Средняя обеспеченность товарооборота товарными запасами составляет 268,07 т.р.</w:t>
      </w:r>
    </w:p>
    <w:p w:rsidR="00060CE5" w:rsidRPr="00FA1DF6" w:rsidRDefault="00060CE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Товарный запас – масса товаров, находящихся в обращении, в процессе движения из сферы производства к потребителю</w:t>
      </w:r>
    </w:p>
    <w:p w:rsidR="00060CE5" w:rsidRPr="00FA1DF6" w:rsidRDefault="00060CE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Средние товарные запасы – </w:t>
      </w:r>
      <w:r w:rsidR="006116FA" w:rsidRPr="00FA1DF6">
        <w:rPr>
          <w:sz w:val="28"/>
          <w:szCs w:val="28"/>
        </w:rPr>
        <w:t>вычисляются по средней арифметической.</w:t>
      </w:r>
    </w:p>
    <w:p w:rsidR="00060CE5" w:rsidRPr="00FA1DF6" w:rsidRDefault="00060CE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Запасоемкость – </w:t>
      </w:r>
      <w:r w:rsidR="006116FA" w:rsidRPr="00FA1DF6">
        <w:rPr>
          <w:sz w:val="28"/>
          <w:szCs w:val="28"/>
        </w:rPr>
        <w:t>показатель, отражающий отношение величины запасов товарно-материальных ценностей к объему реализации продукции, работ и услуг в масштабе конкретного предприятия, фирмы, отрасли.</w:t>
      </w:r>
    </w:p>
    <w:p w:rsidR="006116FA" w:rsidRPr="00FA1DF6" w:rsidRDefault="00060CE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Товарооборачиваемость -</w:t>
      </w:r>
      <w:r w:rsidR="006116FA" w:rsidRPr="00FA1DF6">
        <w:rPr>
          <w:sz w:val="28"/>
          <w:szCs w:val="28"/>
        </w:rPr>
        <w:t xml:space="preserve"> время обращения среднего товарного запаса за определенный период.</w:t>
      </w:r>
    </w:p>
    <w:p w:rsidR="00817DC1" w:rsidRPr="00FA1DF6" w:rsidRDefault="00060CE5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Скорость товарного обращения</w:t>
      </w:r>
      <w:r w:rsidR="00B90CF1" w:rsidRPr="00FA1DF6">
        <w:rPr>
          <w:sz w:val="28"/>
          <w:szCs w:val="28"/>
        </w:rPr>
        <w:t xml:space="preserve"> </w:t>
      </w:r>
      <w:r w:rsidRPr="00FA1DF6">
        <w:rPr>
          <w:sz w:val="28"/>
          <w:szCs w:val="28"/>
        </w:rPr>
        <w:t>-</w:t>
      </w:r>
      <w:r w:rsidR="006116FA" w:rsidRPr="00FA1DF6">
        <w:rPr>
          <w:sz w:val="28"/>
          <w:szCs w:val="28"/>
        </w:rPr>
        <w:t xml:space="preserve"> скорость товарооборота находится в зависимости от продолжительности исследуемого периода.</w:t>
      </w:r>
    </w:p>
    <w:p w:rsidR="00B90CF1" w:rsidRPr="00FA1DF6" w:rsidRDefault="00B90CF1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Задача 9.</w:t>
      </w:r>
      <w:r w:rsidR="006B528F">
        <w:rPr>
          <w:sz w:val="28"/>
        </w:rPr>
        <w:t xml:space="preserve"> </w:t>
      </w:r>
      <w:r w:rsidRPr="00FA1DF6">
        <w:rPr>
          <w:sz w:val="28"/>
        </w:rPr>
        <w:t>Имеются следующие данные о размерах чистого товарооборота фирмы и сумме издержек обращения.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4"/>
        <w:gridCol w:w="3591"/>
        <w:gridCol w:w="3027"/>
      </w:tblGrid>
      <w:tr w:rsidR="00815121" w:rsidRPr="00FA1DF6">
        <w:trPr>
          <w:trHeight w:val="123"/>
          <w:jc w:val="center"/>
        </w:trPr>
        <w:tc>
          <w:tcPr>
            <w:tcW w:w="25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Показатель</w:t>
            </w:r>
          </w:p>
        </w:tc>
        <w:tc>
          <w:tcPr>
            <w:tcW w:w="37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Базисный период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1,N *</w:t>
            </w:r>
          </w:p>
        </w:tc>
        <w:tc>
          <w:tcPr>
            <w:tcW w:w="31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Текущий период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</w:tr>
      <w:tr w:rsidR="00815121" w:rsidRPr="00FA1DF6">
        <w:trPr>
          <w:trHeight w:val="123"/>
          <w:jc w:val="center"/>
        </w:trPr>
        <w:tc>
          <w:tcPr>
            <w:tcW w:w="25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 xml:space="preserve">Чистый товарооборот, </w:t>
            </w:r>
          </w:p>
          <w:p w:rsidR="00815121" w:rsidRPr="00FA1DF6" w:rsidRDefault="00815121" w:rsidP="006B528F">
            <w:pPr>
              <w:pStyle w:val="10"/>
            </w:pPr>
            <w:r w:rsidRPr="00FA1DF6">
              <w:t>тыс. руб.</w:t>
            </w:r>
          </w:p>
        </w:tc>
        <w:tc>
          <w:tcPr>
            <w:tcW w:w="37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5600</w:t>
            </w:r>
            <w:r w:rsidR="00B90CF1" w:rsidRPr="00FA1DF6">
              <w:t>*1,8=10080</w:t>
            </w:r>
          </w:p>
        </w:tc>
        <w:tc>
          <w:tcPr>
            <w:tcW w:w="31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7200</w:t>
            </w:r>
            <w:r w:rsidR="00B90CF1" w:rsidRPr="00FA1DF6">
              <w:t>*1,18=8496</w:t>
            </w:r>
          </w:p>
        </w:tc>
      </w:tr>
      <w:tr w:rsidR="00815121" w:rsidRPr="00FA1DF6">
        <w:trPr>
          <w:trHeight w:val="123"/>
          <w:jc w:val="center"/>
        </w:trPr>
        <w:tc>
          <w:tcPr>
            <w:tcW w:w="25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Сумма издержек обращения, тыс. руб.</w:t>
            </w:r>
          </w:p>
        </w:tc>
        <w:tc>
          <w:tcPr>
            <w:tcW w:w="37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240</w:t>
            </w:r>
            <w:r w:rsidR="00B90CF1" w:rsidRPr="00FA1DF6">
              <w:t>*1,8=432</w:t>
            </w:r>
          </w:p>
        </w:tc>
        <w:tc>
          <w:tcPr>
            <w:tcW w:w="3120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290</w:t>
            </w:r>
            <w:r w:rsidR="00B90CF1" w:rsidRPr="00FA1DF6">
              <w:t>*1,18=342</w:t>
            </w:r>
          </w:p>
        </w:tc>
      </w:tr>
    </w:tbl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* см. пояснение к задаче 1.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815121" w:rsidP="00FA1DF6">
      <w:pPr>
        <w:numPr>
          <w:ilvl w:val="0"/>
          <w:numId w:val="5"/>
        </w:numPr>
        <w:tabs>
          <w:tab w:val="clear" w:pos="1500"/>
          <w:tab w:val="num" w:pos="360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Определить:</w:t>
      </w:r>
    </w:p>
    <w:p w:rsidR="00815121" w:rsidRPr="00FA1DF6" w:rsidRDefault="00815121" w:rsidP="00FA1DF6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уровень издержек обращения в базисном и текущем периодах;</w:t>
      </w:r>
    </w:p>
    <w:p w:rsidR="00815121" w:rsidRPr="00FA1DF6" w:rsidRDefault="00815121" w:rsidP="00FA1DF6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изменение суммы издержек обращения за счёт факторов товарооборота и уровня издержек обращения.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Сделать выводы.</w:t>
      </w:r>
    </w:p>
    <w:p w:rsidR="00815121" w:rsidRPr="00FA1DF6" w:rsidRDefault="00815121" w:rsidP="00FA1DF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Привести определение понятий: издержки обращения, уровень издержек обращения, переменные издержки обращения, условно-постоянные издержки обращения, фондоотдача, фондовооруженность.</w:t>
      </w: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Основным из них является уровень издержек: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720" w:dyaOrig="680">
          <v:shape id="_x0000_i1121" type="#_x0000_t75" style="width:36pt;height:33.75pt" o:ole="">
            <v:imagedata r:id="rId191" o:title=""/>
          </v:shape>
          <o:OLEObject Type="Embed" ProgID="Equation.3" ShapeID="_x0000_i1121" DrawAspect="Content" ObjectID="_1472478539" r:id="rId192"/>
        </w:object>
      </w:r>
      <w:r w:rsidR="00B90CF1" w:rsidRPr="00FA1DF6">
        <w:rPr>
          <w:sz w:val="28"/>
          <w:szCs w:val="28"/>
        </w:rPr>
        <w:t xml:space="preserve"> , где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</w:rPr>
        <w:t>И</w:t>
      </w:r>
      <w:r w:rsidRPr="00FA1DF6">
        <w:rPr>
          <w:sz w:val="28"/>
          <w:szCs w:val="28"/>
        </w:rPr>
        <w:t xml:space="preserve"> – сумма издержек обращения;</w:t>
      </w: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  <w:lang w:val="de-DE"/>
        </w:rPr>
        <w:t>Q</w:t>
      </w:r>
      <w:r w:rsidRPr="00FA1DF6">
        <w:rPr>
          <w:sz w:val="28"/>
          <w:szCs w:val="28"/>
        </w:rPr>
        <w:t xml:space="preserve"> – чистый товарооборот.</w:t>
      </w: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939" w:dyaOrig="620">
          <v:shape id="_x0000_i1122" type="#_x0000_t75" style="width:96.75pt;height:30.75pt" o:ole="">
            <v:imagedata r:id="rId193" o:title=""/>
          </v:shape>
          <o:OLEObject Type="Embed" ProgID="Equation.3" ShapeID="_x0000_i1122" DrawAspect="Content" ObjectID="_1472478540" r:id="rId194"/>
        </w:object>
      </w:r>
      <w:r w:rsidR="00B90CF1" w:rsidRPr="00FA1DF6">
        <w:rPr>
          <w:sz w:val="28"/>
          <w:szCs w:val="28"/>
        </w:rPr>
        <w:t>;</w:t>
      </w:r>
      <w:r w:rsidRPr="00FA1DF6">
        <w:rPr>
          <w:sz w:val="28"/>
          <w:szCs w:val="28"/>
        </w:rPr>
        <w:object w:dxaOrig="1700" w:dyaOrig="620">
          <v:shape id="_x0000_i1123" type="#_x0000_t75" style="width:84.75pt;height:30.75pt" o:ole="">
            <v:imagedata r:id="rId195" o:title=""/>
          </v:shape>
          <o:OLEObject Type="Embed" ProgID="Equation.3" ShapeID="_x0000_i1123" DrawAspect="Content" ObjectID="_1472478541" r:id="rId196"/>
        </w:objec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Изменение издержек обращения </w:t>
      </w:r>
      <w:r w:rsidR="006056EA" w:rsidRPr="00FA1DF6">
        <w:rPr>
          <w:sz w:val="28"/>
          <w:szCs w:val="28"/>
        </w:rPr>
        <w:object w:dxaOrig="420" w:dyaOrig="260">
          <v:shape id="_x0000_i1124" type="#_x0000_t75" style="width:21pt;height:12.75pt" o:ole="">
            <v:imagedata r:id="rId197" o:title=""/>
          </v:shape>
          <o:OLEObject Type="Embed" ProgID="Equation.3" ShapeID="_x0000_i1124" DrawAspect="Content" ObjectID="_1472478542" r:id="rId198"/>
        </w:object>
      </w:r>
      <w:r w:rsidRPr="00FA1DF6">
        <w:rPr>
          <w:sz w:val="28"/>
          <w:szCs w:val="28"/>
        </w:rPr>
        <w:t xml:space="preserve"> во времени может происходить за счет двух факторов, исходя из аддитивной модели: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1840" w:dyaOrig="380">
          <v:shape id="_x0000_i1125" type="#_x0000_t75" style="width:92.25pt;height:18.75pt" o:ole="">
            <v:imagedata r:id="rId199" o:title=""/>
          </v:shape>
          <o:OLEObject Type="Embed" ProgID="Equation.3" ShapeID="_x0000_i1125" DrawAspect="Content" ObjectID="_1472478543" r:id="rId200"/>
        </w:objec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а) за счет изменения товарооборота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200" w:dyaOrig="460">
          <v:shape id="_x0000_i1126" type="#_x0000_t75" style="width:210pt;height:23.25pt" o:ole="">
            <v:imagedata r:id="rId201" o:title=""/>
          </v:shape>
          <o:OLEObject Type="Embed" ProgID="Equation.3" ShapeID="_x0000_i1126" DrawAspect="Content" ObjectID="_1472478544" r:id="rId202"/>
        </w:object>
      </w: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239" w:dyaOrig="400">
          <v:shape id="_x0000_i1127" type="#_x0000_t75" style="width:294.75pt;height:28.5pt" o:ole="">
            <v:imagedata r:id="rId203" o:title=""/>
          </v:shape>
          <o:OLEObject Type="Embed" ProgID="Equation.3" ShapeID="_x0000_i1127" DrawAspect="Content" ObjectID="_1472478545" r:id="rId204"/>
        </w:objec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б) за счет изменения уровня издержек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060" w:dyaOrig="460">
          <v:shape id="_x0000_i1128" type="#_x0000_t75" style="width:203.25pt;height:23.25pt" o:ole="">
            <v:imagedata r:id="rId205" o:title=""/>
          </v:shape>
          <o:OLEObject Type="Embed" ProgID="Equation.3" ShapeID="_x0000_i1128" DrawAspect="Content" ObjectID="_1472478546" r:id="rId206"/>
        </w:object>
      </w: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3540" w:dyaOrig="380">
          <v:shape id="_x0000_i1129" type="#_x0000_t75" style="width:177pt;height:18.75pt" o:ole="">
            <v:imagedata r:id="rId207" o:title=""/>
          </v:shape>
          <o:OLEObject Type="Embed" ProgID="Equation.3" ShapeID="_x0000_i1129" DrawAspect="Content" ObjectID="_1472478547" r:id="rId208"/>
        </w:object>
      </w: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4580" w:dyaOrig="420">
          <v:shape id="_x0000_i1130" type="#_x0000_t75" style="width:228.75pt;height:21pt" o:ole="">
            <v:imagedata r:id="rId209" o:title=""/>
          </v:shape>
          <o:OLEObject Type="Embed" ProgID="Equation.3" ShapeID="_x0000_i1130" DrawAspect="Content" ObjectID="_1472478548" r:id="rId210"/>
        </w:object>
      </w:r>
    </w:p>
    <w:p w:rsidR="00B90CF1" w:rsidRPr="00FA1DF6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90CF1" w:rsidRPr="00FA1DF6">
        <w:rPr>
          <w:sz w:val="28"/>
          <w:szCs w:val="28"/>
        </w:rPr>
        <w:t>Индекс 1 относится у текущему периоду, индекс 0 – к базисному.</w:t>
      </w: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Вывод: </w:t>
      </w:r>
      <w:r w:rsidR="003C0D98" w:rsidRPr="00FA1DF6">
        <w:rPr>
          <w:sz w:val="28"/>
          <w:szCs w:val="28"/>
        </w:rPr>
        <w:t>В данной организации уровень издержек в текущем периоде по сравнению с базисным периодом снизился на 5%.</w:t>
      </w:r>
    </w:p>
    <w:p w:rsidR="00B90CF1" w:rsidRPr="00FA1DF6" w:rsidRDefault="00CD1D6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Изменение издержек обращения во времени произошли: за счет изменения товарооборота (3167 р.) и за счет изменения уровня издержек (-17).</w:t>
      </w:r>
    </w:p>
    <w:p w:rsidR="00BB1A17" w:rsidRPr="00FA1DF6" w:rsidRDefault="00BB1A17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Издержки обращения -</w:t>
      </w:r>
      <w:r w:rsidR="00FA1DF6" w:rsidRPr="00FA1DF6">
        <w:rPr>
          <w:sz w:val="28"/>
          <w:szCs w:val="28"/>
        </w:rPr>
        <w:t xml:space="preserve"> </w:t>
      </w:r>
      <w:r w:rsidRPr="00FA1DF6">
        <w:rPr>
          <w:sz w:val="28"/>
          <w:szCs w:val="28"/>
        </w:rPr>
        <w:t>совокупность затрат, связанных с процессом обращения товаров.</w:t>
      </w:r>
    </w:p>
    <w:p w:rsidR="00BB1A17" w:rsidRPr="00FA1DF6" w:rsidRDefault="00BB1A17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Уровень издержек обращения – отношение суммы издержек обращения к сумме проданной, заготовленной или хранимой товарной массы.</w:t>
      </w:r>
    </w:p>
    <w:p w:rsidR="00BB1A17" w:rsidRPr="00FA1DF6" w:rsidRDefault="00BB1A17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Переменные издержки обращения – находятся в прямой зависимости от изменения оборота розничной торговли, однако изменяются они не всегда в одинаковой пропорции.</w:t>
      </w:r>
    </w:p>
    <w:p w:rsidR="00BB1A17" w:rsidRPr="00FA1DF6" w:rsidRDefault="00BB1A17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Условно-постоянные издержки обращения – это затраты торговых предприятий, абсолютная сумма которых остается постоянной при изменении объема товарооборота.</w:t>
      </w:r>
    </w:p>
    <w:p w:rsidR="00BB1A17" w:rsidRPr="00FA1DF6" w:rsidRDefault="00BB1A17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Фондоотдача – показатель эффективности использования основных средств, обратный фондоемкости, рассчитывается как годовой выпуск продукции деленный на стоимость основных средств, с помощью которых произведена эта продукция.</w:t>
      </w:r>
    </w:p>
    <w:p w:rsidR="00CD1D6A" w:rsidRPr="00FA1DF6" w:rsidRDefault="00BB1A17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Фондовооруженность - показатель, характеризующий оснащенность работников предприятий или отраслей сферы материального производства основными производственными фондами.</w:t>
      </w:r>
    </w:p>
    <w:p w:rsidR="000E46E3" w:rsidRDefault="000E46E3" w:rsidP="00FA1DF6">
      <w:pPr>
        <w:spacing w:line="360" w:lineRule="auto"/>
        <w:ind w:firstLine="709"/>
        <w:jc w:val="both"/>
        <w:rPr>
          <w:sz w:val="28"/>
          <w:szCs w:val="20"/>
        </w:rPr>
      </w:pPr>
    </w:p>
    <w:p w:rsidR="00815121" w:rsidRPr="00FA1DF6" w:rsidRDefault="006B528F" w:rsidP="00FA1DF6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815121" w:rsidRPr="00FA1DF6">
        <w:rPr>
          <w:sz w:val="28"/>
          <w:szCs w:val="20"/>
        </w:rPr>
        <w:t>Задача 10</w:t>
      </w:r>
      <w:r w:rsidR="00CD1D6A" w:rsidRPr="00FA1DF6">
        <w:rPr>
          <w:sz w:val="28"/>
          <w:szCs w:val="20"/>
        </w:rPr>
        <w:t>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  <w:r w:rsidRPr="00FA1DF6">
        <w:rPr>
          <w:sz w:val="28"/>
          <w:szCs w:val="20"/>
        </w:rPr>
        <w:t>Известны следующие данные, характеризующие количество реализованных товаров, их среднюю оптовую цену, средний уровень торговой наценки.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0"/>
        <w:gridCol w:w="1197"/>
        <w:gridCol w:w="1241"/>
        <w:gridCol w:w="1338"/>
        <w:gridCol w:w="1159"/>
        <w:gridCol w:w="1159"/>
        <w:gridCol w:w="1378"/>
      </w:tblGrid>
      <w:tr w:rsidR="00815121" w:rsidRPr="00FA1DF6">
        <w:trPr>
          <w:trHeight w:val="288"/>
          <w:jc w:val="center"/>
        </w:trPr>
        <w:tc>
          <w:tcPr>
            <w:tcW w:w="1716" w:type="dxa"/>
            <w:vMerge w:val="restart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Наименование товара</w:t>
            </w:r>
          </w:p>
        </w:tc>
        <w:tc>
          <w:tcPr>
            <w:tcW w:w="4035" w:type="dxa"/>
            <w:gridSpan w:val="3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Предыдущий период</w:t>
            </w:r>
          </w:p>
        </w:tc>
        <w:tc>
          <w:tcPr>
            <w:tcW w:w="3948" w:type="dxa"/>
            <w:gridSpan w:val="3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Текущий период</w:t>
            </w:r>
          </w:p>
        </w:tc>
      </w:tr>
      <w:tr w:rsidR="00815121" w:rsidRPr="00FA1DF6">
        <w:trPr>
          <w:trHeight w:val="288"/>
          <w:jc w:val="center"/>
        </w:trPr>
        <w:tc>
          <w:tcPr>
            <w:tcW w:w="1716" w:type="dxa"/>
            <w:vMerge/>
            <w:vAlign w:val="center"/>
          </w:tcPr>
          <w:p w:rsidR="00815121" w:rsidRPr="00FA1DF6" w:rsidRDefault="00815121" w:rsidP="006B528F">
            <w:pPr>
              <w:pStyle w:val="10"/>
            </w:pPr>
          </w:p>
        </w:tc>
        <w:tc>
          <w:tcPr>
            <w:tcW w:w="127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Средняя оптовая цена, руб.</w:t>
            </w:r>
          </w:p>
          <w:p w:rsidR="00815121" w:rsidRPr="00FA1DF6" w:rsidRDefault="00815121" w:rsidP="006B528F">
            <w:pPr>
              <w:pStyle w:val="10"/>
            </w:pPr>
            <w:r w:rsidRPr="00FA1DF6">
              <w:t>Ч 1,</w:t>
            </w:r>
            <w:r w:rsidRPr="00FA1DF6">
              <w:rPr>
                <w:lang w:val="en-US"/>
              </w:rPr>
              <w:t>N</w:t>
            </w:r>
            <w:r w:rsidRPr="00FA1DF6">
              <w:t xml:space="preserve"> *</w:t>
            </w:r>
          </w:p>
        </w:tc>
        <w:tc>
          <w:tcPr>
            <w:tcW w:w="132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Количество, шт.</w:t>
            </w:r>
          </w:p>
          <w:p w:rsidR="00815121" w:rsidRPr="00FA1DF6" w:rsidRDefault="00815121" w:rsidP="006B528F">
            <w:pPr>
              <w:pStyle w:val="10"/>
            </w:pPr>
            <w:r w:rsidRPr="00FA1DF6">
              <w:t>Ч 0</w:t>
            </w:r>
            <w:r w:rsidRPr="00FA1DF6">
              <w:rPr>
                <w:lang w:val="en-US"/>
              </w:rPr>
              <w:t>,</w:t>
            </w:r>
            <w:r w:rsidRPr="00FA1DF6">
              <w:t>9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1431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Средняя торговая наценка, %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Средняя оптовая цена, руб.</w:t>
            </w:r>
          </w:p>
          <w:p w:rsidR="00815121" w:rsidRPr="00FA1DF6" w:rsidRDefault="00815121" w:rsidP="006B528F">
            <w:pPr>
              <w:pStyle w:val="10"/>
            </w:pPr>
            <w:r w:rsidRPr="00FA1DF6">
              <w:t>Ч 1,</w:t>
            </w:r>
            <w:r w:rsidRPr="00FA1DF6">
              <w:rPr>
                <w:lang w:val="en-US"/>
              </w:rPr>
              <w:t>N</w:t>
            </w:r>
            <w:r w:rsidRPr="00FA1DF6">
              <w:t xml:space="preserve"> *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Количество, шт. Ч 0</w:t>
            </w:r>
            <w:r w:rsidRPr="00FA1DF6">
              <w:rPr>
                <w:lang w:val="en-US"/>
              </w:rPr>
              <w:t>,</w:t>
            </w:r>
            <w:r w:rsidRPr="00FA1DF6">
              <w:t>9</w:t>
            </w:r>
            <w:r w:rsidRPr="00FA1DF6">
              <w:rPr>
                <w:lang w:val="en-US"/>
              </w:rPr>
              <w:t>N *</w:t>
            </w:r>
          </w:p>
        </w:tc>
        <w:tc>
          <w:tcPr>
            <w:tcW w:w="1474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Средняя торговая наценка, %</w:t>
            </w:r>
          </w:p>
          <w:p w:rsidR="00815121" w:rsidRPr="00FA1DF6" w:rsidRDefault="00815121" w:rsidP="006B528F">
            <w:pPr>
              <w:pStyle w:val="10"/>
            </w:pPr>
            <w:r w:rsidRPr="00FA1DF6">
              <w:t xml:space="preserve">Ч </w:t>
            </w:r>
            <w:r w:rsidRPr="00FA1DF6">
              <w:rPr>
                <w:lang w:val="en-US"/>
              </w:rPr>
              <w:t>1,</w:t>
            </w:r>
            <w:r w:rsidRPr="00FA1DF6">
              <w:t>1</w:t>
            </w:r>
            <w:r w:rsidRPr="00FA1DF6">
              <w:rPr>
                <w:lang w:val="en-US"/>
              </w:rPr>
              <w:t>N *</w:t>
            </w:r>
          </w:p>
        </w:tc>
      </w:tr>
      <w:tr w:rsidR="00815121" w:rsidRPr="00FA1DF6">
        <w:trPr>
          <w:trHeight w:val="288"/>
          <w:jc w:val="center"/>
        </w:trPr>
        <w:tc>
          <w:tcPr>
            <w:tcW w:w="171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Л</w:t>
            </w:r>
          </w:p>
        </w:tc>
        <w:tc>
          <w:tcPr>
            <w:tcW w:w="127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1200</w:t>
            </w:r>
            <w:r w:rsidR="001811DE" w:rsidRPr="00FA1DF6">
              <w:t>*1,8=</w:t>
            </w:r>
            <w:r w:rsidR="00A20964" w:rsidRPr="00FA1DF6">
              <w:t>2160</w:t>
            </w:r>
          </w:p>
        </w:tc>
        <w:tc>
          <w:tcPr>
            <w:tcW w:w="132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640</w:t>
            </w:r>
            <w:r w:rsidR="001811DE" w:rsidRPr="00FA1DF6">
              <w:t>*0,98=</w:t>
            </w:r>
            <w:r w:rsidR="00A20964" w:rsidRPr="00FA1DF6">
              <w:t xml:space="preserve"> 627</w:t>
            </w:r>
          </w:p>
        </w:tc>
        <w:tc>
          <w:tcPr>
            <w:tcW w:w="1431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14</w:t>
            </w:r>
            <w:r w:rsidR="001811DE" w:rsidRPr="00FA1DF6">
              <w:t>*1,18=</w:t>
            </w:r>
            <w:r w:rsidR="00A20964" w:rsidRPr="00FA1DF6">
              <w:t>17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1440</w:t>
            </w:r>
            <w:r w:rsidR="001811DE" w:rsidRPr="00FA1DF6">
              <w:t>*1,8=</w:t>
            </w:r>
            <w:r w:rsidR="00A20964" w:rsidRPr="00FA1DF6">
              <w:t>2592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560</w:t>
            </w:r>
            <w:r w:rsidR="001811DE" w:rsidRPr="00FA1DF6">
              <w:t>*0,98=</w:t>
            </w:r>
            <w:r w:rsidR="00A20964" w:rsidRPr="00FA1DF6">
              <w:t>549</w:t>
            </w:r>
          </w:p>
        </w:tc>
        <w:tc>
          <w:tcPr>
            <w:tcW w:w="1474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16</w:t>
            </w:r>
            <w:r w:rsidR="001811DE" w:rsidRPr="00FA1DF6">
              <w:t>*1,18=</w:t>
            </w:r>
            <w:r w:rsidR="00A20964" w:rsidRPr="00FA1DF6">
              <w:t>19</w:t>
            </w:r>
          </w:p>
        </w:tc>
      </w:tr>
      <w:tr w:rsidR="00815121" w:rsidRPr="00FA1DF6">
        <w:trPr>
          <w:trHeight w:val="288"/>
          <w:jc w:val="center"/>
        </w:trPr>
        <w:tc>
          <w:tcPr>
            <w:tcW w:w="171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М</w:t>
            </w:r>
          </w:p>
        </w:tc>
        <w:tc>
          <w:tcPr>
            <w:tcW w:w="127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980</w:t>
            </w:r>
            <w:r w:rsidR="001811DE" w:rsidRPr="00FA1DF6">
              <w:t>*1,8=</w:t>
            </w:r>
            <w:r w:rsidR="00A20964" w:rsidRPr="00FA1DF6">
              <w:t xml:space="preserve"> 1764</w:t>
            </w:r>
          </w:p>
        </w:tc>
        <w:tc>
          <w:tcPr>
            <w:tcW w:w="132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430</w:t>
            </w:r>
            <w:r w:rsidR="001811DE" w:rsidRPr="00FA1DF6">
              <w:t>*0,98=</w:t>
            </w:r>
            <w:r w:rsidR="00A20964" w:rsidRPr="00FA1DF6">
              <w:t xml:space="preserve"> 421</w:t>
            </w:r>
          </w:p>
        </w:tc>
        <w:tc>
          <w:tcPr>
            <w:tcW w:w="1431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11</w:t>
            </w:r>
            <w:r w:rsidR="001811DE" w:rsidRPr="00FA1DF6">
              <w:t>*1,18=</w:t>
            </w:r>
            <w:r w:rsidR="00A20964" w:rsidRPr="00FA1DF6">
              <w:t>13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850</w:t>
            </w:r>
            <w:r w:rsidR="001811DE" w:rsidRPr="00FA1DF6">
              <w:t>*1,8=</w:t>
            </w:r>
            <w:r w:rsidR="00A20964" w:rsidRPr="00FA1DF6">
              <w:t>1530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400</w:t>
            </w:r>
            <w:r w:rsidR="001811DE" w:rsidRPr="00FA1DF6">
              <w:t>*0,98=</w:t>
            </w:r>
            <w:r w:rsidR="00A20964" w:rsidRPr="00FA1DF6">
              <w:t>392</w:t>
            </w:r>
          </w:p>
        </w:tc>
        <w:tc>
          <w:tcPr>
            <w:tcW w:w="1474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12</w:t>
            </w:r>
            <w:r w:rsidR="001811DE" w:rsidRPr="00FA1DF6">
              <w:t>*1,18=</w:t>
            </w:r>
            <w:r w:rsidR="00A20964" w:rsidRPr="00FA1DF6">
              <w:t>14</w:t>
            </w:r>
          </w:p>
        </w:tc>
      </w:tr>
      <w:tr w:rsidR="00815121" w:rsidRPr="00FA1DF6">
        <w:trPr>
          <w:trHeight w:val="288"/>
          <w:jc w:val="center"/>
        </w:trPr>
        <w:tc>
          <w:tcPr>
            <w:tcW w:w="171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Н</w:t>
            </w:r>
          </w:p>
        </w:tc>
        <w:tc>
          <w:tcPr>
            <w:tcW w:w="1278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690</w:t>
            </w:r>
            <w:r w:rsidR="001811DE" w:rsidRPr="00FA1DF6">
              <w:t>*1,8=</w:t>
            </w:r>
            <w:r w:rsidR="00A20964" w:rsidRPr="00FA1DF6">
              <w:t xml:space="preserve"> 1242</w:t>
            </w:r>
          </w:p>
        </w:tc>
        <w:tc>
          <w:tcPr>
            <w:tcW w:w="1326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870</w:t>
            </w:r>
            <w:r w:rsidR="001811DE" w:rsidRPr="00FA1DF6">
              <w:t>*0,98=</w:t>
            </w:r>
            <w:r w:rsidR="00A20964" w:rsidRPr="00FA1DF6">
              <w:t xml:space="preserve"> 853</w:t>
            </w:r>
          </w:p>
        </w:tc>
        <w:tc>
          <w:tcPr>
            <w:tcW w:w="1431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8</w:t>
            </w:r>
            <w:r w:rsidR="001811DE" w:rsidRPr="00FA1DF6">
              <w:t>*1,18=</w:t>
            </w:r>
            <w:r w:rsidR="00A20964" w:rsidRPr="00FA1DF6">
              <w:t>9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770</w:t>
            </w:r>
            <w:r w:rsidR="001811DE" w:rsidRPr="00FA1DF6">
              <w:t>*1,8=</w:t>
            </w:r>
            <w:r w:rsidR="00A20964" w:rsidRPr="00FA1DF6">
              <w:t>1386</w:t>
            </w:r>
          </w:p>
        </w:tc>
        <w:tc>
          <w:tcPr>
            <w:tcW w:w="1237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1100</w:t>
            </w:r>
            <w:r w:rsidR="001811DE" w:rsidRPr="00FA1DF6">
              <w:t>*0,98=</w:t>
            </w:r>
            <w:r w:rsidR="00A20964" w:rsidRPr="00FA1DF6">
              <w:t>1078</w:t>
            </w:r>
          </w:p>
        </w:tc>
        <w:tc>
          <w:tcPr>
            <w:tcW w:w="1474" w:type="dxa"/>
            <w:vAlign w:val="center"/>
          </w:tcPr>
          <w:p w:rsidR="00815121" w:rsidRPr="00FA1DF6" w:rsidRDefault="00815121" w:rsidP="006B528F">
            <w:pPr>
              <w:pStyle w:val="10"/>
            </w:pPr>
            <w:r w:rsidRPr="00FA1DF6">
              <w:t>7</w:t>
            </w:r>
            <w:r w:rsidR="001811DE" w:rsidRPr="00FA1DF6">
              <w:t>*1,18=</w:t>
            </w:r>
            <w:r w:rsidR="00A20964" w:rsidRPr="00FA1DF6">
              <w:t>8</w:t>
            </w:r>
          </w:p>
        </w:tc>
      </w:tr>
    </w:tbl>
    <w:p w:rsidR="00815121" w:rsidRPr="00FA1DF6" w:rsidRDefault="00815121" w:rsidP="00FA1DF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см. пояснение к задаче 1.</w:t>
      </w:r>
    </w:p>
    <w:p w:rsidR="00815121" w:rsidRPr="00FA1DF6" w:rsidRDefault="00815121" w:rsidP="00FA1DF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Принять следующее соотношение: прибыль составляет 20% от валового дохода.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1.Определить:</w:t>
      </w:r>
    </w:p>
    <w:p w:rsidR="00815121" w:rsidRPr="00FA1DF6" w:rsidRDefault="00815121" w:rsidP="00FA1DF6">
      <w:pPr>
        <w:numPr>
          <w:ilvl w:val="0"/>
          <w:numId w:val="6"/>
        </w:numPr>
        <w:tabs>
          <w:tab w:val="clear" w:pos="2142"/>
          <w:tab w:val="num" w:pos="1260"/>
        </w:tabs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прибыль в предыдущем и отчетном периодах и её изменение;</w:t>
      </w:r>
    </w:p>
    <w:p w:rsidR="00815121" w:rsidRPr="00FA1DF6" w:rsidRDefault="00815121" w:rsidP="00FA1DF6">
      <w:pPr>
        <w:numPr>
          <w:ilvl w:val="0"/>
          <w:numId w:val="6"/>
        </w:numPr>
        <w:tabs>
          <w:tab w:val="clear" w:pos="2142"/>
          <w:tab w:val="num" w:pos="1260"/>
        </w:tabs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рентабельность коммерческой деятельности в предыдущем и текущем периодах.</w:t>
      </w:r>
    </w:p>
    <w:p w:rsidR="00815121" w:rsidRPr="00FA1DF6" w:rsidRDefault="00815121" w:rsidP="00FA1DF6">
      <w:pPr>
        <w:numPr>
          <w:ilvl w:val="0"/>
          <w:numId w:val="6"/>
        </w:numPr>
        <w:tabs>
          <w:tab w:val="clear" w:pos="2142"/>
          <w:tab w:val="num" w:pos="1260"/>
        </w:tabs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влияние различных факторов на динамику прибыли;</w:t>
      </w:r>
    </w:p>
    <w:p w:rsidR="00815121" w:rsidRPr="00FA1DF6" w:rsidRDefault="00815121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</w:rPr>
        <w:t>Сделать выводы.</w:t>
      </w:r>
    </w:p>
    <w:p w:rsidR="00815121" w:rsidRPr="00FA1DF6" w:rsidRDefault="00815121" w:rsidP="00FA1DF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FA1DF6">
        <w:rPr>
          <w:sz w:val="28"/>
        </w:rPr>
        <w:t>Привести определение понятий: национальные счета, валовой внутренний продукт, валовая добавленная стоимость, социально-экономическая эффективность, обобщающие показатели эффективности, рентабельность.</w:t>
      </w:r>
    </w:p>
    <w:p w:rsidR="00815121" w:rsidRPr="00FA1DF6" w:rsidRDefault="00A20964" w:rsidP="00FA1DF6">
      <w:pPr>
        <w:numPr>
          <w:ilvl w:val="1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Оптовая цена*кол-во = себестоимость</w:t>
      </w:r>
    </w:p>
    <w:p w:rsidR="00A20964" w:rsidRPr="00FA1DF6" w:rsidRDefault="00A20964" w:rsidP="00FA1DF6">
      <w:pPr>
        <w:numPr>
          <w:ilvl w:val="1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Оптовая цена*наценка+оптовая цена=цена продажи</w:t>
      </w:r>
    </w:p>
    <w:p w:rsidR="00A20964" w:rsidRPr="00FA1DF6" w:rsidRDefault="00A20964" w:rsidP="00FA1DF6">
      <w:pPr>
        <w:numPr>
          <w:ilvl w:val="1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Цена*кол-во – себестоимость = доходы</w:t>
      </w:r>
    </w:p>
    <w:p w:rsidR="00C71601" w:rsidRPr="00FA1DF6" w:rsidRDefault="00A20964" w:rsidP="00FA1DF6">
      <w:pPr>
        <w:numPr>
          <w:ilvl w:val="1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Доходы*20%=прибыль</w:t>
      </w:r>
    </w:p>
    <w:p w:rsidR="00A20964" w:rsidRPr="00FA1DF6" w:rsidRDefault="00A20964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Прибыль предыдущего периода товара Л: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0964" w:rsidRPr="00FA1DF6" w:rsidRDefault="00A20964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((2160+2160*17%)627-(2160*627))*20%=(1584554,4-1354320)*20%=46046,88 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0964" w:rsidRPr="00FA1DF6" w:rsidRDefault="00A20964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Прибыль предыдущего периода товара М: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0964" w:rsidRPr="00FA1DF6" w:rsidRDefault="00A20964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((1764+1764*13%)*421-(1764*421))*20%=(839187,72-742644)*20%=19308,74,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0964" w:rsidRPr="00FA1DF6" w:rsidRDefault="00A20964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Прибыль предыдущего периода товара Н: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0964" w:rsidRPr="00FA1DF6" w:rsidRDefault="00C76F76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((1242+1242*9%)*853(1242*853))*20%=(1154774,34-1059426)*20%=19069,67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6F76" w:rsidRPr="00FA1DF6" w:rsidRDefault="00C76F76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Прибыль текущего периода товара Л: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6F76" w:rsidRPr="00FA1DF6" w:rsidRDefault="00C76F76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((2592+2592*19%)*549-(2592*549))*20%=(1693379,52-1423008)*20% = =54074,30</w:t>
      </w:r>
    </w:p>
    <w:p w:rsidR="00C35EE0" w:rsidRPr="00FA1DF6" w:rsidRDefault="00C35EE0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6F76" w:rsidRPr="00FA1DF6" w:rsidRDefault="00C76F76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Прибыль текущего периода товара М: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6F76" w:rsidRPr="00FA1DF6" w:rsidRDefault="00C76F76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((1530+1530*14%)*392-(1530*392))*20%=(683726,4-599760)*20%=16793,28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6F76" w:rsidRPr="00FA1DF6" w:rsidRDefault="00C76F76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Прибыль текущего периода товара Н:</w:t>
      </w:r>
    </w:p>
    <w:p w:rsidR="006B528F" w:rsidRDefault="006B528F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0964" w:rsidRPr="00FA1DF6" w:rsidRDefault="00E87E00" w:rsidP="00FA1D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((1386+1386*8%)*1078-(1386*1078))*20%=(1613636,64-1494108)*20% = =23905,73</w:t>
      </w: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Рентабельность характеризует эффективность затрат прошлого труда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528F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680" w:dyaOrig="680">
          <v:shape id="_x0000_i1131" type="#_x0000_t75" style="width:33.75pt;height:33.75pt" o:ole="">
            <v:imagedata r:id="rId211" o:title=""/>
          </v:shape>
          <o:OLEObject Type="Embed" ProgID="Equation.3" ShapeID="_x0000_i1131" DrawAspect="Content" ObjectID="_1472478549" r:id="rId212"/>
        </w:object>
      </w:r>
      <w:r w:rsidR="00FA1DF6" w:rsidRPr="00FA1DF6">
        <w:rPr>
          <w:sz w:val="28"/>
          <w:szCs w:val="28"/>
        </w:rPr>
        <w:t xml:space="preserve"> </w:t>
      </w:r>
      <w:r w:rsidR="00B90CF1" w:rsidRPr="00FA1DF6">
        <w:rPr>
          <w:sz w:val="28"/>
          <w:szCs w:val="28"/>
        </w:rPr>
        <w:t xml:space="preserve">, 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где</w:t>
      </w: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  <w:lang w:val="en-US"/>
        </w:rPr>
        <w:t>P</w:t>
      </w:r>
      <w:r w:rsidRPr="00FA1DF6">
        <w:rPr>
          <w:sz w:val="28"/>
          <w:szCs w:val="28"/>
        </w:rPr>
        <w:t xml:space="preserve"> – прибыль;</w:t>
      </w: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iCs/>
          <w:sz w:val="28"/>
          <w:szCs w:val="28"/>
          <w:lang w:val="en-US"/>
        </w:rPr>
        <w:t>Q</w:t>
      </w:r>
      <w:r w:rsidRPr="00FA1DF6">
        <w:rPr>
          <w:sz w:val="28"/>
          <w:szCs w:val="28"/>
        </w:rPr>
        <w:t xml:space="preserve"> – товарооборот.</w:t>
      </w:r>
    </w:p>
    <w:p w:rsidR="00C35EE0" w:rsidRPr="00FA1DF6" w:rsidRDefault="00C35EE0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E87E00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460" w:dyaOrig="620">
          <v:shape id="_x0000_i1132" type="#_x0000_t75" style="width:140.25pt;height:35.25pt" o:ole="">
            <v:imagedata r:id="rId213" o:title=""/>
          </v:shape>
          <o:OLEObject Type="Embed" ProgID="Equation.3" ShapeID="_x0000_i1132" DrawAspect="Content" ObjectID="_1472478550" r:id="rId214"/>
        </w:object>
      </w:r>
      <w:r w:rsidR="00E87E00" w:rsidRPr="00FA1DF6">
        <w:rPr>
          <w:sz w:val="28"/>
          <w:szCs w:val="28"/>
        </w:rPr>
        <w:t>;</w:t>
      </w:r>
    </w:p>
    <w:p w:rsidR="00E87E00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420" w:dyaOrig="620">
          <v:shape id="_x0000_i1133" type="#_x0000_t75" style="width:138pt;height:35.25pt" o:ole="">
            <v:imagedata r:id="rId215" o:title=""/>
          </v:shape>
          <o:OLEObject Type="Embed" ProgID="Equation.3" ShapeID="_x0000_i1133" DrawAspect="Content" ObjectID="_1472478551" r:id="rId216"/>
        </w:object>
      </w:r>
      <w:r w:rsidR="00E87E00" w:rsidRPr="00FA1DF6">
        <w:rPr>
          <w:sz w:val="28"/>
          <w:szCs w:val="28"/>
        </w:rPr>
        <w:t>;</w:t>
      </w:r>
    </w:p>
    <w:p w:rsidR="00E87E00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80" w:dyaOrig="620">
          <v:shape id="_x0000_i1134" type="#_x0000_t75" style="width:135.75pt;height:35.25pt" o:ole="">
            <v:imagedata r:id="rId217" o:title=""/>
          </v:shape>
          <o:OLEObject Type="Embed" ProgID="Equation.3" ShapeID="_x0000_i1134" DrawAspect="Content" ObjectID="_1472478552" r:id="rId218"/>
        </w:object>
      </w:r>
      <w:r w:rsidR="00E87E00" w:rsidRPr="00FA1DF6">
        <w:rPr>
          <w:sz w:val="28"/>
          <w:szCs w:val="28"/>
        </w:rPr>
        <w:t>;</w:t>
      </w:r>
    </w:p>
    <w:p w:rsidR="00E87E00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60" w:dyaOrig="620">
          <v:shape id="_x0000_i1135" type="#_x0000_t75" style="width:134.25pt;height:35.25pt" o:ole="">
            <v:imagedata r:id="rId219" o:title=""/>
          </v:shape>
          <o:OLEObject Type="Embed" ProgID="Equation.3" ShapeID="_x0000_i1135" DrawAspect="Content" ObjectID="_1472478553" r:id="rId220"/>
        </w:object>
      </w:r>
      <w:r w:rsidR="00E87E00" w:rsidRPr="00FA1DF6">
        <w:rPr>
          <w:sz w:val="28"/>
          <w:szCs w:val="28"/>
        </w:rPr>
        <w:t>;</w:t>
      </w:r>
    </w:p>
    <w:p w:rsidR="00E87E00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60" w:dyaOrig="620">
          <v:shape id="_x0000_i1136" type="#_x0000_t75" style="width:134.25pt;height:35.25pt" o:ole="">
            <v:imagedata r:id="rId221" o:title=""/>
          </v:shape>
          <o:OLEObject Type="Embed" ProgID="Equation.3" ShapeID="_x0000_i1136" DrawAspect="Content" ObjectID="_1472478554" r:id="rId222"/>
        </w:object>
      </w:r>
      <w:r w:rsidR="00E87E00" w:rsidRPr="00FA1DF6">
        <w:rPr>
          <w:sz w:val="28"/>
          <w:szCs w:val="28"/>
        </w:rPr>
        <w:t>;</w:t>
      </w:r>
    </w:p>
    <w:p w:rsidR="00E87E00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380" w:dyaOrig="620">
          <v:shape id="_x0000_i1137" type="#_x0000_t75" style="width:135.75pt;height:35.25pt" o:ole="">
            <v:imagedata r:id="rId223" o:title=""/>
          </v:shape>
          <o:OLEObject Type="Embed" ProgID="Equation.3" ShapeID="_x0000_i1137" DrawAspect="Content" ObjectID="_1472478555" r:id="rId224"/>
        </w:object>
      </w:r>
      <w:r w:rsidR="00E87E00" w:rsidRPr="00FA1DF6">
        <w:rPr>
          <w:sz w:val="28"/>
          <w:szCs w:val="28"/>
        </w:rPr>
        <w:t>.</w:t>
      </w:r>
    </w:p>
    <w:p w:rsidR="00E87E00" w:rsidRPr="00FA1DF6" w:rsidRDefault="00E87E00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На динамику (изменение) прибыли оказывает влияние следующие факторы:</w:t>
      </w:r>
    </w:p>
    <w:p w:rsidR="006B528F" w:rsidRDefault="000E46E3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товарооборота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160" w:dyaOrig="460">
          <v:shape id="_x0000_i1138" type="#_x0000_t75" style="width:108pt;height:23.25pt" o:ole="">
            <v:imagedata r:id="rId225" o:title=""/>
          </v:shape>
          <o:OLEObject Type="Embed" ProgID="Equation.3" ShapeID="_x0000_i1138" DrawAspect="Content" ObjectID="_1472478556" r:id="rId226"/>
        </w:object>
      </w:r>
    </w:p>
    <w:p w:rsidR="006B528F" w:rsidRPr="00FA1DF6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528F" w:rsidRDefault="00B90CF1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 xml:space="preserve">б) изменение рентабельности </w:t>
      </w:r>
    </w:p>
    <w:p w:rsidR="00B90CF1" w:rsidRPr="00FA1DF6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56EA" w:rsidRPr="00FA1DF6">
        <w:rPr>
          <w:sz w:val="28"/>
          <w:szCs w:val="28"/>
        </w:rPr>
        <w:object w:dxaOrig="2140" w:dyaOrig="460">
          <v:shape id="_x0000_i1139" type="#_x0000_t75" style="width:107.25pt;height:23.25pt" o:ole="">
            <v:imagedata r:id="rId227" o:title=""/>
          </v:shape>
          <o:OLEObject Type="Embed" ProgID="Equation.3" ShapeID="_x0000_i1139" DrawAspect="Content" ObjectID="_1472478557" r:id="rId228"/>
        </w:object>
      </w:r>
    </w:p>
    <w:p w:rsidR="006B528F" w:rsidRDefault="006B528F" w:rsidP="00FA1DF6">
      <w:pPr>
        <w:pStyle w:val="a7"/>
        <w:ind w:firstLine="709"/>
        <w:jc w:val="both"/>
        <w:rPr>
          <w:szCs w:val="28"/>
        </w:rPr>
      </w:pPr>
    </w:p>
    <w:p w:rsidR="00B90CF1" w:rsidRPr="00FA1DF6" w:rsidRDefault="00B90CF1" w:rsidP="00FA1DF6">
      <w:pPr>
        <w:pStyle w:val="a7"/>
        <w:ind w:firstLine="709"/>
        <w:jc w:val="both"/>
        <w:rPr>
          <w:szCs w:val="28"/>
        </w:rPr>
      </w:pPr>
      <w:r w:rsidRPr="00FA1DF6">
        <w:rPr>
          <w:szCs w:val="28"/>
        </w:rPr>
        <w:t>При этом должно соблюдаться равенство</w:t>
      </w:r>
    </w:p>
    <w:p w:rsidR="006B528F" w:rsidRDefault="006B528F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0CF1" w:rsidRPr="00FA1DF6" w:rsidRDefault="006056EA" w:rsidP="00FA1DF6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object w:dxaOrig="2100" w:dyaOrig="420">
          <v:shape id="_x0000_i1140" type="#_x0000_t75" style="width:105pt;height:21pt" o:ole="">
            <v:imagedata r:id="rId229" o:title=""/>
          </v:shape>
          <o:OLEObject Type="Embed" ProgID="Equation.3" ShapeID="_x0000_i1140" DrawAspect="Content" ObjectID="_1472478558" r:id="rId230"/>
        </w:object>
      </w:r>
    </w:p>
    <w:p w:rsidR="00B90CF1" w:rsidRPr="00FA1DF6" w:rsidRDefault="00B90CF1" w:rsidP="00FA1DF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B90CF1" w:rsidRPr="00FA1DF6" w:rsidRDefault="00E87E00" w:rsidP="00FA1D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A1DF6">
        <w:rPr>
          <w:bCs/>
          <w:sz w:val="28"/>
          <w:szCs w:val="28"/>
        </w:rPr>
        <w:t>Прибыль по товару</w:t>
      </w:r>
      <w:r w:rsidR="00966101" w:rsidRPr="00FA1DF6">
        <w:rPr>
          <w:bCs/>
          <w:sz w:val="28"/>
          <w:szCs w:val="28"/>
        </w:rPr>
        <w:t xml:space="preserve"> Л – увеличилась на 8027,42 руб.</w:t>
      </w:r>
    </w:p>
    <w:p w:rsidR="00966101" w:rsidRPr="00FA1DF6" w:rsidRDefault="00966101" w:rsidP="00FA1D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A1DF6">
        <w:rPr>
          <w:bCs/>
          <w:sz w:val="28"/>
          <w:szCs w:val="28"/>
        </w:rPr>
        <w:t>Прибыль по товару М – снизилась на 2515,46 руб.</w:t>
      </w:r>
    </w:p>
    <w:p w:rsidR="00966101" w:rsidRPr="00FA1DF6" w:rsidRDefault="00966101" w:rsidP="00FA1D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A1DF6">
        <w:rPr>
          <w:bCs/>
          <w:sz w:val="28"/>
          <w:szCs w:val="28"/>
        </w:rPr>
        <w:t>Прибыль по товару Н – увеличилась на 4836,06</w:t>
      </w:r>
      <w:r w:rsidR="00FA1DF6" w:rsidRPr="00FA1DF6">
        <w:rPr>
          <w:bCs/>
          <w:sz w:val="28"/>
          <w:szCs w:val="28"/>
        </w:rPr>
        <w:t xml:space="preserve"> </w:t>
      </w:r>
      <w:r w:rsidRPr="00FA1DF6">
        <w:rPr>
          <w:bCs/>
          <w:sz w:val="28"/>
          <w:szCs w:val="28"/>
        </w:rPr>
        <w:t>руб.</w:t>
      </w:r>
    </w:p>
    <w:p w:rsidR="00966101" w:rsidRPr="00FA1DF6" w:rsidRDefault="00C71601" w:rsidP="00FA1D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A1DF6">
        <w:rPr>
          <w:bCs/>
          <w:sz w:val="28"/>
          <w:szCs w:val="28"/>
        </w:rPr>
        <w:t>Соответственно самым рентабельным товаром для данной организации будет товар Л.</w:t>
      </w:r>
    </w:p>
    <w:p w:rsidR="00245673" w:rsidRPr="00FA1DF6" w:rsidRDefault="0024567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Национальные счета – представляют собой систему взаимосвязанных статистических показателей, характеризующих макроэкономические процессы</w:t>
      </w:r>
    </w:p>
    <w:p w:rsidR="00245673" w:rsidRPr="00FA1DF6" w:rsidRDefault="0024567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Валовой внутренний продукт – макроэкономический показатель, выражающий стоимость всех конечных продуктов (товаров и услуг), произведенных в стране в течение определенного периода.</w:t>
      </w:r>
    </w:p>
    <w:p w:rsidR="00245673" w:rsidRPr="00FA1DF6" w:rsidRDefault="0024567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Валовая добавленная стоимость – разность между выпуском товаров и промежуточным потреблением.</w:t>
      </w:r>
    </w:p>
    <w:p w:rsidR="00245673" w:rsidRPr="00FA1DF6" w:rsidRDefault="0024567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Социально-экономическая эффективность -</w:t>
      </w:r>
      <w:r w:rsidR="00FA1DF6" w:rsidRPr="00FA1DF6">
        <w:rPr>
          <w:sz w:val="28"/>
          <w:szCs w:val="28"/>
        </w:rPr>
        <w:t xml:space="preserve"> </w:t>
      </w:r>
      <w:r w:rsidRPr="00FA1DF6">
        <w:rPr>
          <w:sz w:val="28"/>
          <w:szCs w:val="28"/>
        </w:rPr>
        <w:t>основой такой эффективности служит оптимальное распределение имеющихся у общества ресурсов между отраслями, секторами и сферами национальной экономики.</w:t>
      </w:r>
    </w:p>
    <w:p w:rsidR="00245673" w:rsidRPr="00FA1DF6" w:rsidRDefault="00245673" w:rsidP="00FA1DF6">
      <w:pPr>
        <w:spacing w:line="360" w:lineRule="auto"/>
        <w:ind w:firstLine="709"/>
        <w:jc w:val="both"/>
        <w:rPr>
          <w:sz w:val="28"/>
          <w:szCs w:val="28"/>
        </w:rPr>
      </w:pPr>
      <w:r w:rsidRPr="00FA1DF6">
        <w:rPr>
          <w:sz w:val="28"/>
          <w:szCs w:val="28"/>
        </w:rPr>
        <w:t>Обобщающие показатели эффективности – вычисляются делением примененных ресурсов или текущих затрат на экономический эффект.</w:t>
      </w:r>
    </w:p>
    <w:p w:rsidR="00815121" w:rsidRPr="00FA1DF6" w:rsidRDefault="00245673" w:rsidP="00FA1DF6">
      <w:pPr>
        <w:spacing w:line="360" w:lineRule="auto"/>
        <w:ind w:firstLine="709"/>
        <w:jc w:val="both"/>
        <w:rPr>
          <w:sz w:val="28"/>
        </w:rPr>
      </w:pPr>
      <w:r w:rsidRPr="00FA1DF6">
        <w:rPr>
          <w:sz w:val="28"/>
          <w:szCs w:val="28"/>
        </w:rPr>
        <w:t>Рентабельность - это доходность предприятия или предпринимательской деятельности.</w:t>
      </w:r>
      <w:bookmarkStart w:id="1" w:name="_GoBack"/>
      <w:bookmarkEnd w:id="1"/>
    </w:p>
    <w:sectPr w:rsidR="00815121" w:rsidRPr="00FA1DF6" w:rsidSect="00FA1DF6">
      <w:headerReference w:type="even" r:id="rId231"/>
      <w:headerReference w:type="default" r:id="rId23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908" w:rsidRDefault="009C6908">
      <w:r>
        <w:separator/>
      </w:r>
    </w:p>
  </w:endnote>
  <w:endnote w:type="continuationSeparator" w:id="0">
    <w:p w:rsidR="009C6908" w:rsidRDefault="009C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908" w:rsidRDefault="009C6908">
      <w:r>
        <w:separator/>
      </w:r>
    </w:p>
  </w:footnote>
  <w:footnote w:type="continuationSeparator" w:id="0">
    <w:p w:rsidR="009C6908" w:rsidRDefault="009C6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EE0" w:rsidRDefault="00C35EE0" w:rsidP="00C35EE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5EE0" w:rsidRDefault="00C35EE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EE0" w:rsidRDefault="00C35EE0" w:rsidP="00C35EE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6DA2">
      <w:rPr>
        <w:rStyle w:val="a9"/>
        <w:noProof/>
      </w:rPr>
      <w:t>1</w:t>
    </w:r>
    <w:r>
      <w:rPr>
        <w:rStyle w:val="a9"/>
      </w:rPr>
      <w:fldChar w:fldCharType="end"/>
    </w:r>
  </w:p>
  <w:p w:rsidR="00C35EE0" w:rsidRDefault="00C35EE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F2CE4"/>
    <w:multiLevelType w:val="hybridMultilevel"/>
    <w:tmpl w:val="08808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E63949"/>
    <w:multiLevelType w:val="hybridMultilevel"/>
    <w:tmpl w:val="EBE68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2F59C2"/>
    <w:multiLevelType w:val="hybridMultilevel"/>
    <w:tmpl w:val="53A0BBE4"/>
    <w:lvl w:ilvl="0" w:tplc="04190019">
      <w:start w:val="1"/>
      <w:numFmt w:val="lowerLetter"/>
      <w:lvlText w:val="%1."/>
      <w:lvlJc w:val="left"/>
      <w:pPr>
        <w:tabs>
          <w:tab w:val="num" w:pos="2142"/>
        </w:tabs>
        <w:ind w:left="214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  <w:rPr>
        <w:rFonts w:cs="Times New Roman"/>
      </w:rPr>
    </w:lvl>
  </w:abstractNum>
  <w:abstractNum w:abstractNumId="3">
    <w:nsid w:val="14A05FF4"/>
    <w:multiLevelType w:val="hybridMultilevel"/>
    <w:tmpl w:val="4AA039D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433DFA"/>
    <w:multiLevelType w:val="hybridMultilevel"/>
    <w:tmpl w:val="8294CC74"/>
    <w:lvl w:ilvl="0" w:tplc="A0961F2A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516242"/>
    <w:multiLevelType w:val="hybridMultilevel"/>
    <w:tmpl w:val="0994A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8E468F"/>
    <w:multiLevelType w:val="multilevel"/>
    <w:tmpl w:val="365858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40"/>
        </w:tabs>
        <w:ind w:left="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20"/>
        </w:tabs>
        <w:ind w:left="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40"/>
        </w:tabs>
        <w:ind w:left="1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20"/>
        </w:tabs>
        <w:ind w:left="15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40"/>
        </w:tabs>
        <w:ind w:left="1840" w:hanging="2160"/>
      </w:pPr>
      <w:rPr>
        <w:rFonts w:cs="Times New Roman" w:hint="default"/>
      </w:rPr>
    </w:lvl>
  </w:abstractNum>
  <w:abstractNum w:abstractNumId="7">
    <w:nsid w:val="450349DD"/>
    <w:multiLevelType w:val="hybridMultilevel"/>
    <w:tmpl w:val="406014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7181610"/>
    <w:multiLevelType w:val="hybridMultilevel"/>
    <w:tmpl w:val="CE9A6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EB6F44"/>
    <w:multiLevelType w:val="hybridMultilevel"/>
    <w:tmpl w:val="9F7013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6CEB346E"/>
    <w:multiLevelType w:val="hybridMultilevel"/>
    <w:tmpl w:val="394ED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49C4969"/>
    <w:multiLevelType w:val="hybridMultilevel"/>
    <w:tmpl w:val="2272C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7473088"/>
    <w:multiLevelType w:val="hybridMultilevel"/>
    <w:tmpl w:val="2A9ACC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121"/>
    <w:rsid w:val="00032B2D"/>
    <w:rsid w:val="00053988"/>
    <w:rsid w:val="00060CE5"/>
    <w:rsid w:val="000A1D57"/>
    <w:rsid w:val="000B4139"/>
    <w:rsid w:val="000C6DA2"/>
    <w:rsid w:val="000E1267"/>
    <w:rsid w:val="000E46E3"/>
    <w:rsid w:val="00122C7A"/>
    <w:rsid w:val="001405E4"/>
    <w:rsid w:val="00155B30"/>
    <w:rsid w:val="0017565F"/>
    <w:rsid w:val="001811DE"/>
    <w:rsid w:val="001C743B"/>
    <w:rsid w:val="001D02FF"/>
    <w:rsid w:val="0020437A"/>
    <w:rsid w:val="00245673"/>
    <w:rsid w:val="0026300B"/>
    <w:rsid w:val="00273B1C"/>
    <w:rsid w:val="002B644C"/>
    <w:rsid w:val="002E6D2E"/>
    <w:rsid w:val="0033693E"/>
    <w:rsid w:val="00341871"/>
    <w:rsid w:val="003960C9"/>
    <w:rsid w:val="003A0A15"/>
    <w:rsid w:val="003B611F"/>
    <w:rsid w:val="003C0D98"/>
    <w:rsid w:val="003C74CC"/>
    <w:rsid w:val="004379A2"/>
    <w:rsid w:val="00441F1B"/>
    <w:rsid w:val="00473FC8"/>
    <w:rsid w:val="0049146A"/>
    <w:rsid w:val="004B6E26"/>
    <w:rsid w:val="00501101"/>
    <w:rsid w:val="00501BA0"/>
    <w:rsid w:val="00563C03"/>
    <w:rsid w:val="005A12BC"/>
    <w:rsid w:val="005F0D6E"/>
    <w:rsid w:val="006056EA"/>
    <w:rsid w:val="006116FA"/>
    <w:rsid w:val="00611A83"/>
    <w:rsid w:val="00680EF4"/>
    <w:rsid w:val="00691254"/>
    <w:rsid w:val="006B528F"/>
    <w:rsid w:val="006C5148"/>
    <w:rsid w:val="006D71BA"/>
    <w:rsid w:val="00794B22"/>
    <w:rsid w:val="007B0CEE"/>
    <w:rsid w:val="00811898"/>
    <w:rsid w:val="00815121"/>
    <w:rsid w:val="00817DC1"/>
    <w:rsid w:val="00820247"/>
    <w:rsid w:val="00850A84"/>
    <w:rsid w:val="00851305"/>
    <w:rsid w:val="00886182"/>
    <w:rsid w:val="00917240"/>
    <w:rsid w:val="00931C51"/>
    <w:rsid w:val="00943E67"/>
    <w:rsid w:val="00945F40"/>
    <w:rsid w:val="00966101"/>
    <w:rsid w:val="009702EB"/>
    <w:rsid w:val="009C6908"/>
    <w:rsid w:val="009F5666"/>
    <w:rsid w:val="00A20964"/>
    <w:rsid w:val="00A21DFB"/>
    <w:rsid w:val="00A6695F"/>
    <w:rsid w:val="00A77609"/>
    <w:rsid w:val="00B2616C"/>
    <w:rsid w:val="00B90CF1"/>
    <w:rsid w:val="00BA19B4"/>
    <w:rsid w:val="00BB1A17"/>
    <w:rsid w:val="00BF4944"/>
    <w:rsid w:val="00C35EE0"/>
    <w:rsid w:val="00C47D5B"/>
    <w:rsid w:val="00C71601"/>
    <w:rsid w:val="00C76DB7"/>
    <w:rsid w:val="00C76F76"/>
    <w:rsid w:val="00C96CEF"/>
    <w:rsid w:val="00CD1D6A"/>
    <w:rsid w:val="00D2170B"/>
    <w:rsid w:val="00D46B85"/>
    <w:rsid w:val="00D775EA"/>
    <w:rsid w:val="00D94037"/>
    <w:rsid w:val="00DD6B83"/>
    <w:rsid w:val="00E0016D"/>
    <w:rsid w:val="00E04CF6"/>
    <w:rsid w:val="00E16494"/>
    <w:rsid w:val="00E17569"/>
    <w:rsid w:val="00E1796E"/>
    <w:rsid w:val="00E44E86"/>
    <w:rsid w:val="00E5776E"/>
    <w:rsid w:val="00E71007"/>
    <w:rsid w:val="00E76753"/>
    <w:rsid w:val="00E76FDC"/>
    <w:rsid w:val="00E87E00"/>
    <w:rsid w:val="00EE40ED"/>
    <w:rsid w:val="00EF56A3"/>
    <w:rsid w:val="00F065ED"/>
    <w:rsid w:val="00F223A2"/>
    <w:rsid w:val="00FA1DF6"/>
    <w:rsid w:val="00FB6558"/>
    <w:rsid w:val="00FD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4"/>
    <o:shapelayout v:ext="edit">
      <o:idmap v:ext="edit" data="1"/>
    </o:shapelayout>
  </w:shapeDefaults>
  <w:decimalSymbol w:val=","/>
  <w:listSeparator w:val=";"/>
  <w15:chartTrackingRefBased/>
  <w15:docId w15:val="{440ADFCD-E3A8-4E17-9371-631A6D62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121"/>
    <w:rPr>
      <w:sz w:val="24"/>
      <w:szCs w:val="24"/>
    </w:rPr>
  </w:style>
  <w:style w:type="paragraph" w:styleId="2">
    <w:name w:val="heading 2"/>
    <w:basedOn w:val="a"/>
    <w:next w:val="a"/>
    <w:qFormat/>
    <w:rsid w:val="00EE40E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1512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footer"/>
    <w:basedOn w:val="a"/>
    <w:rsid w:val="00815121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FD0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917240"/>
    <w:pPr>
      <w:jc w:val="both"/>
    </w:pPr>
    <w:rPr>
      <w:sz w:val="28"/>
    </w:rPr>
  </w:style>
  <w:style w:type="paragraph" w:styleId="a6">
    <w:name w:val="Body Text Indent"/>
    <w:basedOn w:val="a"/>
    <w:rsid w:val="00917240"/>
    <w:rPr>
      <w:sz w:val="28"/>
    </w:rPr>
  </w:style>
  <w:style w:type="paragraph" w:customStyle="1" w:styleId="1">
    <w:name w:val="Основний текст з відступом1"/>
    <w:basedOn w:val="a"/>
    <w:rsid w:val="00BA19B4"/>
    <w:pPr>
      <w:spacing w:after="120"/>
      <w:ind w:left="283"/>
    </w:pPr>
  </w:style>
  <w:style w:type="paragraph" w:styleId="a7">
    <w:name w:val="caption"/>
    <w:basedOn w:val="a"/>
    <w:next w:val="a"/>
    <w:qFormat/>
    <w:rsid w:val="00B90CF1"/>
    <w:pPr>
      <w:tabs>
        <w:tab w:val="num" w:pos="720"/>
      </w:tabs>
      <w:spacing w:line="360" w:lineRule="auto"/>
      <w:ind w:firstLine="360"/>
    </w:pPr>
    <w:rPr>
      <w:sz w:val="28"/>
    </w:rPr>
  </w:style>
  <w:style w:type="paragraph" w:styleId="a8">
    <w:name w:val="header"/>
    <w:basedOn w:val="a"/>
    <w:rsid w:val="00C35EE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5EE0"/>
    <w:rPr>
      <w:rFonts w:cs="Times New Roman"/>
    </w:rPr>
  </w:style>
  <w:style w:type="paragraph" w:styleId="aa">
    <w:name w:val="Balloon Text"/>
    <w:basedOn w:val="a"/>
    <w:link w:val="ab"/>
    <w:semiHidden/>
    <w:rsid w:val="001405E4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rsid w:val="001405E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A77609"/>
    <w:pPr>
      <w:spacing w:line="360" w:lineRule="auto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10.wmf"/><Relationship Id="rId42" Type="http://schemas.openxmlformats.org/officeDocument/2006/relationships/image" Target="media/image21.wmf"/><Relationship Id="rId63" Type="http://schemas.openxmlformats.org/officeDocument/2006/relationships/oleObject" Target="embeddings/oleObject25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2.bin"/><Relationship Id="rId159" Type="http://schemas.openxmlformats.org/officeDocument/2006/relationships/image" Target="media/image80.wmf"/><Relationship Id="rId170" Type="http://schemas.openxmlformats.org/officeDocument/2006/relationships/oleObject" Target="embeddings/oleObject78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26" Type="http://schemas.openxmlformats.org/officeDocument/2006/relationships/oleObject" Target="embeddings/oleObject106.bin"/><Relationship Id="rId107" Type="http://schemas.openxmlformats.org/officeDocument/2006/relationships/oleObject" Target="embeddings/oleObject47.bin"/><Relationship Id="rId11" Type="http://schemas.openxmlformats.org/officeDocument/2006/relationships/image" Target="media/image4.emf"/><Relationship Id="rId32" Type="http://schemas.openxmlformats.org/officeDocument/2006/relationships/image" Target="media/image16.wmf"/><Relationship Id="rId53" Type="http://schemas.openxmlformats.org/officeDocument/2006/relationships/oleObject" Target="embeddings/oleObject20.bin"/><Relationship Id="rId74" Type="http://schemas.openxmlformats.org/officeDocument/2006/relationships/image" Target="media/image37.wmf"/><Relationship Id="rId128" Type="http://schemas.openxmlformats.org/officeDocument/2006/relationships/image" Target="media/image64.emf"/><Relationship Id="rId149" Type="http://schemas.openxmlformats.org/officeDocument/2006/relationships/image" Target="media/image75.wmf"/><Relationship Id="rId5" Type="http://schemas.openxmlformats.org/officeDocument/2006/relationships/footnotes" Target="footnotes.xml"/><Relationship Id="rId95" Type="http://schemas.openxmlformats.org/officeDocument/2006/relationships/oleObject" Target="embeddings/oleObject41.bin"/><Relationship Id="rId160" Type="http://schemas.openxmlformats.org/officeDocument/2006/relationships/oleObject" Target="embeddings/oleObject73.bin"/><Relationship Id="rId181" Type="http://schemas.openxmlformats.org/officeDocument/2006/relationships/image" Target="media/image91.wmf"/><Relationship Id="rId216" Type="http://schemas.openxmlformats.org/officeDocument/2006/relationships/oleObject" Target="embeddings/oleObject101.bin"/><Relationship Id="rId22" Type="http://schemas.openxmlformats.org/officeDocument/2006/relationships/oleObject" Target="embeddings/oleObject5.bin"/><Relationship Id="rId43" Type="http://schemas.openxmlformats.org/officeDocument/2006/relationships/oleObject" Target="embeddings/oleObject15.bin"/><Relationship Id="rId64" Type="http://schemas.openxmlformats.org/officeDocument/2006/relationships/image" Target="media/image32.wmf"/><Relationship Id="rId118" Type="http://schemas.openxmlformats.org/officeDocument/2006/relationships/image" Target="media/image59.wmf"/><Relationship Id="rId139" Type="http://schemas.openxmlformats.org/officeDocument/2006/relationships/image" Target="media/image70.wmf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68.bin"/><Relationship Id="rId171" Type="http://schemas.openxmlformats.org/officeDocument/2006/relationships/image" Target="media/image86.wmf"/><Relationship Id="rId192" Type="http://schemas.openxmlformats.org/officeDocument/2006/relationships/oleObject" Target="embeddings/oleObject89.bin"/><Relationship Id="rId206" Type="http://schemas.openxmlformats.org/officeDocument/2006/relationships/oleObject" Target="embeddings/oleObject96.bin"/><Relationship Id="rId227" Type="http://schemas.openxmlformats.org/officeDocument/2006/relationships/image" Target="media/image114.wmf"/><Relationship Id="rId12" Type="http://schemas.openxmlformats.org/officeDocument/2006/relationships/image" Target="media/image5.emf"/><Relationship Id="rId33" Type="http://schemas.openxmlformats.org/officeDocument/2006/relationships/oleObject" Target="embeddings/oleObject10.bin"/><Relationship Id="rId108" Type="http://schemas.openxmlformats.org/officeDocument/2006/relationships/image" Target="media/image54.wmf"/><Relationship Id="rId129" Type="http://schemas.openxmlformats.org/officeDocument/2006/relationships/image" Target="media/image65.wmf"/><Relationship Id="rId54" Type="http://schemas.openxmlformats.org/officeDocument/2006/relationships/image" Target="media/image27.wmf"/><Relationship Id="rId75" Type="http://schemas.openxmlformats.org/officeDocument/2006/relationships/oleObject" Target="embeddings/oleObject31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3.bin"/><Relationship Id="rId161" Type="http://schemas.openxmlformats.org/officeDocument/2006/relationships/image" Target="media/image81.wmf"/><Relationship Id="rId182" Type="http://schemas.openxmlformats.org/officeDocument/2006/relationships/oleObject" Target="embeddings/oleObject84.bin"/><Relationship Id="rId217" Type="http://schemas.openxmlformats.org/officeDocument/2006/relationships/image" Target="media/image109.wmf"/><Relationship Id="rId6" Type="http://schemas.openxmlformats.org/officeDocument/2006/relationships/endnotes" Target="endnotes.xml"/><Relationship Id="rId23" Type="http://schemas.openxmlformats.org/officeDocument/2006/relationships/image" Target="media/image11.wmf"/><Relationship Id="rId119" Type="http://schemas.openxmlformats.org/officeDocument/2006/relationships/oleObject" Target="embeddings/oleObject53.bin"/><Relationship Id="rId44" Type="http://schemas.openxmlformats.org/officeDocument/2006/relationships/image" Target="media/image22.wmf"/><Relationship Id="rId65" Type="http://schemas.openxmlformats.org/officeDocument/2006/relationships/oleObject" Target="embeddings/oleObject26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58.bin"/><Relationship Id="rId151" Type="http://schemas.openxmlformats.org/officeDocument/2006/relationships/image" Target="media/image76.wmf"/><Relationship Id="rId172" Type="http://schemas.openxmlformats.org/officeDocument/2006/relationships/oleObject" Target="embeddings/oleObject79.bin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28" Type="http://schemas.openxmlformats.org/officeDocument/2006/relationships/oleObject" Target="embeddings/oleObject107.bin"/><Relationship Id="rId13" Type="http://schemas.openxmlformats.org/officeDocument/2006/relationships/image" Target="media/image6.wmf"/><Relationship Id="rId109" Type="http://schemas.openxmlformats.org/officeDocument/2006/relationships/oleObject" Target="embeddings/oleObject48.bin"/><Relationship Id="rId34" Type="http://schemas.openxmlformats.org/officeDocument/2006/relationships/image" Target="media/image17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2.bin"/><Relationship Id="rId120" Type="http://schemas.openxmlformats.org/officeDocument/2006/relationships/image" Target="media/image60.png"/><Relationship Id="rId141" Type="http://schemas.openxmlformats.org/officeDocument/2006/relationships/image" Target="media/image71.wmf"/><Relationship Id="rId7" Type="http://schemas.openxmlformats.org/officeDocument/2006/relationships/image" Target="media/image1.emf"/><Relationship Id="rId162" Type="http://schemas.openxmlformats.org/officeDocument/2006/relationships/oleObject" Target="embeddings/oleObject74.bin"/><Relationship Id="rId183" Type="http://schemas.openxmlformats.org/officeDocument/2006/relationships/image" Target="media/image92.wmf"/><Relationship Id="rId218" Type="http://schemas.openxmlformats.org/officeDocument/2006/relationships/oleObject" Target="embeddings/oleObject102.bin"/><Relationship Id="rId24" Type="http://schemas.openxmlformats.org/officeDocument/2006/relationships/oleObject" Target="embeddings/oleObject6.bin"/><Relationship Id="rId45" Type="http://schemas.openxmlformats.org/officeDocument/2006/relationships/oleObject" Target="embeddings/oleObject16.bin"/><Relationship Id="rId66" Type="http://schemas.openxmlformats.org/officeDocument/2006/relationships/image" Target="media/image3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5.wmf"/><Relationship Id="rId131" Type="http://schemas.openxmlformats.org/officeDocument/2006/relationships/image" Target="media/image66.wmf"/><Relationship Id="rId152" Type="http://schemas.openxmlformats.org/officeDocument/2006/relationships/oleObject" Target="embeddings/oleObject69.bin"/><Relationship Id="rId173" Type="http://schemas.openxmlformats.org/officeDocument/2006/relationships/image" Target="media/image87.wmf"/><Relationship Id="rId194" Type="http://schemas.openxmlformats.org/officeDocument/2006/relationships/oleObject" Target="embeddings/oleObject90.bin"/><Relationship Id="rId208" Type="http://schemas.openxmlformats.org/officeDocument/2006/relationships/oleObject" Target="embeddings/oleObject97.bin"/><Relationship Id="rId229" Type="http://schemas.openxmlformats.org/officeDocument/2006/relationships/image" Target="media/image115.wmf"/><Relationship Id="rId14" Type="http://schemas.openxmlformats.org/officeDocument/2006/relationships/oleObject" Target="embeddings/oleObject1.bin"/><Relationship Id="rId35" Type="http://schemas.openxmlformats.org/officeDocument/2006/relationships/oleObject" Target="embeddings/oleObject11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50.wmf"/><Relationship Id="rId8" Type="http://schemas.openxmlformats.org/officeDocument/2006/relationships/oleObject" Target="embeddings/______Microsoft_Excel_97-20031.xls"/><Relationship Id="rId98" Type="http://schemas.openxmlformats.org/officeDocument/2006/relationships/image" Target="media/image49.wmf"/><Relationship Id="rId121" Type="http://schemas.openxmlformats.org/officeDocument/2006/relationships/image" Target="media/image61.wmf"/><Relationship Id="rId142" Type="http://schemas.openxmlformats.org/officeDocument/2006/relationships/oleObject" Target="embeddings/oleObject64.bin"/><Relationship Id="rId163" Type="http://schemas.openxmlformats.org/officeDocument/2006/relationships/image" Target="media/image82.wmf"/><Relationship Id="rId184" Type="http://schemas.openxmlformats.org/officeDocument/2006/relationships/oleObject" Target="embeddings/oleObject85.bin"/><Relationship Id="rId219" Type="http://schemas.openxmlformats.org/officeDocument/2006/relationships/image" Target="media/image110.wmf"/><Relationship Id="rId230" Type="http://schemas.openxmlformats.org/officeDocument/2006/relationships/oleObject" Target="embeddings/oleObject108.bin"/><Relationship Id="rId25" Type="http://schemas.openxmlformats.org/officeDocument/2006/relationships/image" Target="media/image12.emf"/><Relationship Id="rId46" Type="http://schemas.openxmlformats.org/officeDocument/2006/relationships/image" Target="media/image23.wmf"/><Relationship Id="rId67" Type="http://schemas.openxmlformats.org/officeDocument/2006/relationships/oleObject" Target="embeddings/oleObject27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4.bin"/><Relationship Id="rId62" Type="http://schemas.openxmlformats.org/officeDocument/2006/relationships/image" Target="media/image31.wmf"/><Relationship Id="rId83" Type="http://schemas.openxmlformats.org/officeDocument/2006/relationships/oleObject" Target="embeddings/oleObject35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59.bin"/><Relationship Id="rId153" Type="http://schemas.openxmlformats.org/officeDocument/2006/relationships/image" Target="media/image77.wmf"/><Relationship Id="rId174" Type="http://schemas.openxmlformats.org/officeDocument/2006/relationships/oleObject" Target="embeddings/oleObject80.bin"/><Relationship Id="rId179" Type="http://schemas.openxmlformats.org/officeDocument/2006/relationships/image" Target="media/image90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190" Type="http://schemas.openxmlformats.org/officeDocument/2006/relationships/oleObject" Target="embeddings/oleObject88.bin"/><Relationship Id="rId204" Type="http://schemas.openxmlformats.org/officeDocument/2006/relationships/oleObject" Target="embeddings/oleObject95.bin"/><Relationship Id="rId220" Type="http://schemas.openxmlformats.org/officeDocument/2006/relationships/oleObject" Target="embeddings/oleObject103.bin"/><Relationship Id="rId225" Type="http://schemas.openxmlformats.org/officeDocument/2006/relationships/image" Target="media/image113.wmf"/><Relationship Id="rId15" Type="http://schemas.openxmlformats.org/officeDocument/2006/relationships/image" Target="media/image7.wmf"/><Relationship Id="rId36" Type="http://schemas.openxmlformats.org/officeDocument/2006/relationships/image" Target="media/image18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7.bin"/><Relationship Id="rId10" Type="http://schemas.openxmlformats.org/officeDocument/2006/relationships/image" Target="media/image3.emf"/><Relationship Id="rId31" Type="http://schemas.openxmlformats.org/officeDocument/2006/relationships/oleObject" Target="embeddings/oleObject9.bin"/><Relationship Id="rId52" Type="http://schemas.openxmlformats.org/officeDocument/2006/relationships/image" Target="media/image26.wmf"/><Relationship Id="rId73" Type="http://schemas.openxmlformats.org/officeDocument/2006/relationships/oleObject" Target="embeddings/oleObject30.bin"/><Relationship Id="rId78" Type="http://schemas.openxmlformats.org/officeDocument/2006/relationships/image" Target="media/image39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4.bin"/><Relationship Id="rId143" Type="http://schemas.openxmlformats.org/officeDocument/2006/relationships/image" Target="media/image72.wmf"/><Relationship Id="rId148" Type="http://schemas.openxmlformats.org/officeDocument/2006/relationships/oleObject" Target="embeddings/oleObject67.bin"/><Relationship Id="rId164" Type="http://schemas.openxmlformats.org/officeDocument/2006/relationships/oleObject" Target="embeddings/oleObject75.bin"/><Relationship Id="rId169" Type="http://schemas.openxmlformats.org/officeDocument/2006/relationships/image" Target="media/image85.wmf"/><Relationship Id="rId185" Type="http://schemas.openxmlformats.org/officeDocument/2006/relationships/image" Target="media/image93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80" Type="http://schemas.openxmlformats.org/officeDocument/2006/relationships/oleObject" Target="embeddings/oleObject83.bin"/><Relationship Id="rId210" Type="http://schemas.openxmlformats.org/officeDocument/2006/relationships/oleObject" Target="embeddings/oleObject98.bin"/><Relationship Id="rId215" Type="http://schemas.openxmlformats.org/officeDocument/2006/relationships/image" Target="media/image108.wmf"/><Relationship Id="rId26" Type="http://schemas.openxmlformats.org/officeDocument/2006/relationships/image" Target="media/image13.wmf"/><Relationship Id="rId231" Type="http://schemas.openxmlformats.org/officeDocument/2006/relationships/header" Target="header1.xml"/><Relationship Id="rId47" Type="http://schemas.openxmlformats.org/officeDocument/2006/relationships/oleObject" Target="embeddings/oleObject17.bin"/><Relationship Id="rId68" Type="http://schemas.openxmlformats.org/officeDocument/2006/relationships/image" Target="media/image3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56.wmf"/><Relationship Id="rId133" Type="http://schemas.openxmlformats.org/officeDocument/2006/relationships/image" Target="media/image67.wmf"/><Relationship Id="rId154" Type="http://schemas.openxmlformats.org/officeDocument/2006/relationships/oleObject" Target="embeddings/oleObject70.bin"/><Relationship Id="rId175" Type="http://schemas.openxmlformats.org/officeDocument/2006/relationships/image" Target="media/image88.wmf"/><Relationship Id="rId196" Type="http://schemas.openxmlformats.org/officeDocument/2006/relationships/oleObject" Target="embeddings/oleObject91.bin"/><Relationship Id="rId200" Type="http://schemas.openxmlformats.org/officeDocument/2006/relationships/oleObject" Target="embeddings/oleObject93.bin"/><Relationship Id="rId16" Type="http://schemas.openxmlformats.org/officeDocument/2006/relationships/oleObject" Target="embeddings/oleObject2.bin"/><Relationship Id="rId221" Type="http://schemas.openxmlformats.org/officeDocument/2006/relationships/image" Target="media/image111.wmf"/><Relationship Id="rId37" Type="http://schemas.openxmlformats.org/officeDocument/2006/relationships/oleObject" Target="embeddings/oleObject12.bin"/><Relationship Id="rId58" Type="http://schemas.openxmlformats.org/officeDocument/2006/relationships/image" Target="media/image29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51.wmf"/><Relationship Id="rId123" Type="http://schemas.openxmlformats.org/officeDocument/2006/relationships/image" Target="media/image62.wmf"/><Relationship Id="rId144" Type="http://schemas.openxmlformats.org/officeDocument/2006/relationships/oleObject" Target="embeddings/oleObject65.bin"/><Relationship Id="rId90" Type="http://schemas.openxmlformats.org/officeDocument/2006/relationships/image" Target="media/image45.wmf"/><Relationship Id="rId165" Type="http://schemas.openxmlformats.org/officeDocument/2006/relationships/image" Target="media/image83.wmf"/><Relationship Id="rId186" Type="http://schemas.openxmlformats.org/officeDocument/2006/relationships/oleObject" Target="embeddings/oleObject86.bin"/><Relationship Id="rId211" Type="http://schemas.openxmlformats.org/officeDocument/2006/relationships/image" Target="media/image106.wmf"/><Relationship Id="rId232" Type="http://schemas.openxmlformats.org/officeDocument/2006/relationships/header" Target="header2.xml"/><Relationship Id="rId27" Type="http://schemas.openxmlformats.org/officeDocument/2006/relationships/oleObject" Target="embeddings/oleObject7.bin"/><Relationship Id="rId48" Type="http://schemas.openxmlformats.org/officeDocument/2006/relationships/image" Target="media/image24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34" Type="http://schemas.openxmlformats.org/officeDocument/2006/relationships/oleObject" Target="embeddings/oleObject60.bin"/><Relationship Id="rId80" Type="http://schemas.openxmlformats.org/officeDocument/2006/relationships/image" Target="media/image40.wmf"/><Relationship Id="rId155" Type="http://schemas.openxmlformats.org/officeDocument/2006/relationships/image" Target="media/image78.wmf"/><Relationship Id="rId176" Type="http://schemas.openxmlformats.org/officeDocument/2006/relationships/oleObject" Target="embeddings/oleObject81.bin"/><Relationship Id="rId197" Type="http://schemas.openxmlformats.org/officeDocument/2006/relationships/image" Target="media/image99.wmf"/><Relationship Id="rId201" Type="http://schemas.openxmlformats.org/officeDocument/2006/relationships/image" Target="media/image101.wmf"/><Relationship Id="rId222" Type="http://schemas.openxmlformats.org/officeDocument/2006/relationships/oleObject" Target="embeddings/oleObject104.bin"/><Relationship Id="rId17" Type="http://schemas.openxmlformats.org/officeDocument/2006/relationships/image" Target="media/image8.wmf"/><Relationship Id="rId38" Type="http://schemas.openxmlformats.org/officeDocument/2006/relationships/image" Target="media/image19.wmf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24" Type="http://schemas.openxmlformats.org/officeDocument/2006/relationships/oleObject" Target="embeddings/oleObject55.bin"/><Relationship Id="rId70" Type="http://schemas.openxmlformats.org/officeDocument/2006/relationships/image" Target="media/image35.wmf"/><Relationship Id="rId91" Type="http://schemas.openxmlformats.org/officeDocument/2006/relationships/oleObject" Target="embeddings/oleObject39.bin"/><Relationship Id="rId145" Type="http://schemas.openxmlformats.org/officeDocument/2006/relationships/image" Target="media/image73.wmf"/><Relationship Id="rId166" Type="http://schemas.openxmlformats.org/officeDocument/2006/relationships/oleObject" Target="embeddings/oleObject76.bin"/><Relationship Id="rId187" Type="http://schemas.openxmlformats.org/officeDocument/2006/relationships/image" Target="media/image94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9.bin"/><Relationship Id="rId233" Type="http://schemas.openxmlformats.org/officeDocument/2006/relationships/fontTable" Target="fontTable.xml"/><Relationship Id="rId28" Type="http://schemas.openxmlformats.org/officeDocument/2006/relationships/image" Target="media/image14.wmf"/><Relationship Id="rId49" Type="http://schemas.openxmlformats.org/officeDocument/2006/relationships/oleObject" Target="embeddings/oleObject18.bin"/><Relationship Id="rId114" Type="http://schemas.openxmlformats.org/officeDocument/2006/relationships/image" Target="media/image57.wmf"/><Relationship Id="rId60" Type="http://schemas.openxmlformats.org/officeDocument/2006/relationships/image" Target="media/image30.wmf"/><Relationship Id="rId81" Type="http://schemas.openxmlformats.org/officeDocument/2006/relationships/oleObject" Target="embeddings/oleObject34.bin"/><Relationship Id="rId135" Type="http://schemas.openxmlformats.org/officeDocument/2006/relationships/image" Target="media/image68.wmf"/><Relationship Id="rId156" Type="http://schemas.openxmlformats.org/officeDocument/2006/relationships/oleObject" Target="embeddings/oleObject71.bin"/><Relationship Id="rId177" Type="http://schemas.openxmlformats.org/officeDocument/2006/relationships/image" Target="media/image89.wmf"/><Relationship Id="rId198" Type="http://schemas.openxmlformats.org/officeDocument/2006/relationships/oleObject" Target="embeddings/oleObject92.bin"/><Relationship Id="rId202" Type="http://schemas.openxmlformats.org/officeDocument/2006/relationships/oleObject" Target="embeddings/oleObject94.bin"/><Relationship Id="rId223" Type="http://schemas.openxmlformats.org/officeDocument/2006/relationships/image" Target="media/image112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3.bin"/><Relationship Id="rId50" Type="http://schemas.openxmlformats.org/officeDocument/2006/relationships/image" Target="media/image25.wmf"/><Relationship Id="rId104" Type="http://schemas.openxmlformats.org/officeDocument/2006/relationships/image" Target="media/image52.wmf"/><Relationship Id="rId125" Type="http://schemas.openxmlformats.org/officeDocument/2006/relationships/oleObject" Target="embeddings/oleObject56.bin"/><Relationship Id="rId146" Type="http://schemas.openxmlformats.org/officeDocument/2006/relationships/oleObject" Target="embeddings/oleObject66.bin"/><Relationship Id="rId167" Type="http://schemas.openxmlformats.org/officeDocument/2006/relationships/image" Target="media/image84.wmf"/><Relationship Id="rId188" Type="http://schemas.openxmlformats.org/officeDocument/2006/relationships/oleObject" Target="embeddings/oleObject87.bin"/><Relationship Id="rId71" Type="http://schemas.openxmlformats.org/officeDocument/2006/relationships/oleObject" Target="embeddings/oleObject29.bin"/><Relationship Id="rId92" Type="http://schemas.openxmlformats.org/officeDocument/2006/relationships/image" Target="media/image46.wmf"/><Relationship Id="rId213" Type="http://schemas.openxmlformats.org/officeDocument/2006/relationships/image" Target="media/image107.wmf"/><Relationship Id="rId234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40" Type="http://schemas.openxmlformats.org/officeDocument/2006/relationships/image" Target="media/image20.wmf"/><Relationship Id="rId115" Type="http://schemas.openxmlformats.org/officeDocument/2006/relationships/oleObject" Target="embeddings/oleObject51.bin"/><Relationship Id="rId136" Type="http://schemas.openxmlformats.org/officeDocument/2006/relationships/oleObject" Target="embeddings/oleObject61.bin"/><Relationship Id="rId157" Type="http://schemas.openxmlformats.org/officeDocument/2006/relationships/image" Target="media/image79.wmf"/><Relationship Id="rId178" Type="http://schemas.openxmlformats.org/officeDocument/2006/relationships/oleObject" Target="embeddings/oleObject82.bin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19" Type="http://schemas.openxmlformats.org/officeDocument/2006/relationships/image" Target="media/image9.wmf"/><Relationship Id="rId224" Type="http://schemas.openxmlformats.org/officeDocument/2006/relationships/oleObject" Target="embeddings/oleObject105.bin"/><Relationship Id="rId30" Type="http://schemas.openxmlformats.org/officeDocument/2006/relationships/image" Target="media/image15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168" Type="http://schemas.openxmlformats.org/officeDocument/2006/relationships/oleObject" Target="embeddings/oleObject77.bin"/><Relationship Id="rId51" Type="http://schemas.openxmlformats.org/officeDocument/2006/relationships/oleObject" Target="embeddings/oleObject19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0.bin"/><Relationship Id="rId189" Type="http://schemas.openxmlformats.org/officeDocument/2006/relationships/image" Target="media/image95.wmf"/><Relationship Id="rId3" Type="http://schemas.openxmlformats.org/officeDocument/2006/relationships/settings" Target="settings.xml"/><Relationship Id="rId214" Type="http://schemas.openxmlformats.org/officeDocument/2006/relationships/oleObject" Target="embeddings/oleObject100.bin"/><Relationship Id="rId116" Type="http://schemas.openxmlformats.org/officeDocument/2006/relationships/image" Target="media/image58.wmf"/><Relationship Id="rId137" Type="http://schemas.openxmlformats.org/officeDocument/2006/relationships/image" Target="media/image69.wmf"/><Relationship Id="rId158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ТОЛЬЯТТИНСКИЙ ФИЛИАЛ ИНСТИТУТА КОММЕРЦИИ И ПРАВА</vt:lpstr>
    </vt:vector>
  </TitlesOfParts>
  <Company/>
  <LinksUpToDate>false</LinksUpToDate>
  <CharactersWithSpaces>24293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ТОЛЬЯТТИНСКИЙ ФИЛИАЛ ИНСТИТУТА КОММЕРЦИИ И ПРАВА</dc:title>
  <dc:subject/>
  <dc:creator>1</dc:creator>
  <cp:keywords/>
  <dc:description/>
  <cp:lastModifiedBy>Irina</cp:lastModifiedBy>
  <cp:revision>2</cp:revision>
  <cp:lastPrinted>2010-11-11T18:01:00Z</cp:lastPrinted>
  <dcterms:created xsi:type="dcterms:W3CDTF">2014-09-17T13:57:00Z</dcterms:created>
  <dcterms:modified xsi:type="dcterms:W3CDTF">2014-09-17T13:57:00Z</dcterms:modified>
</cp:coreProperties>
</file>