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2DA" w:rsidRDefault="002012DA" w:rsidP="00A66E12">
      <w:pPr>
        <w:spacing w:after="0" w:line="360" w:lineRule="auto"/>
        <w:jc w:val="center"/>
        <w:rPr>
          <w:rFonts w:ascii="Times New Roman" w:hAnsi="Times New Roman"/>
          <w:color w:val="000000"/>
          <w:sz w:val="24"/>
          <w:szCs w:val="28"/>
          <w:lang w:eastAsia="ru-RU"/>
        </w:rPr>
      </w:pPr>
    </w:p>
    <w:p w:rsidR="00812D55" w:rsidRPr="00A66E12" w:rsidRDefault="00812D55" w:rsidP="00A66E12">
      <w:pPr>
        <w:spacing w:after="0" w:line="360" w:lineRule="auto"/>
        <w:jc w:val="center"/>
        <w:rPr>
          <w:rFonts w:ascii="Times New Roman" w:hAnsi="Times New Roman"/>
          <w:color w:val="000000"/>
          <w:sz w:val="24"/>
          <w:szCs w:val="28"/>
          <w:lang w:eastAsia="ru-RU"/>
        </w:rPr>
      </w:pPr>
      <w:r w:rsidRPr="00A66E12">
        <w:rPr>
          <w:rFonts w:ascii="Times New Roman" w:hAnsi="Times New Roman"/>
          <w:color w:val="000000"/>
          <w:sz w:val="24"/>
          <w:szCs w:val="28"/>
          <w:lang w:eastAsia="ru-RU"/>
        </w:rPr>
        <w:t>МИНИСТЕРСТВО ОБРАЗОВАНИЯ РЕСПУБЛИКИ БЕЛАРУСЬ</w:t>
      </w:r>
    </w:p>
    <w:p w:rsidR="00812D55" w:rsidRPr="00A66E12" w:rsidRDefault="00812D55" w:rsidP="00A66E12">
      <w:pPr>
        <w:spacing w:after="0" w:line="360" w:lineRule="auto"/>
        <w:jc w:val="center"/>
        <w:rPr>
          <w:rFonts w:ascii="Times New Roman" w:hAnsi="Times New Roman"/>
          <w:color w:val="000000"/>
          <w:sz w:val="24"/>
          <w:szCs w:val="28"/>
          <w:lang w:eastAsia="ru-RU"/>
        </w:rPr>
      </w:pPr>
      <w:r w:rsidRPr="00A66E12">
        <w:rPr>
          <w:rFonts w:ascii="Times New Roman" w:hAnsi="Times New Roman"/>
          <w:color w:val="000000"/>
          <w:sz w:val="24"/>
          <w:szCs w:val="28"/>
          <w:lang w:eastAsia="ru-RU"/>
        </w:rPr>
        <w:t>УО «БЕЛОРУССКИЙ ГОСУДАРСТВЕННЫЙ ЭКОНОМИЧЕСКИЙ УНИВЕРСИТЕТ»</w:t>
      </w:r>
    </w:p>
    <w:p w:rsidR="00812D55" w:rsidRDefault="00812D55" w:rsidP="00A66E12">
      <w:pPr>
        <w:spacing w:after="0" w:line="360" w:lineRule="auto"/>
        <w:jc w:val="center"/>
        <w:rPr>
          <w:rFonts w:ascii="Times New Roman" w:hAnsi="Times New Roman"/>
          <w:color w:val="000000"/>
          <w:sz w:val="28"/>
          <w:szCs w:val="28"/>
          <w:lang w:eastAsia="ru-RU"/>
        </w:rPr>
      </w:pPr>
      <w:r w:rsidRPr="00A66E12">
        <w:rPr>
          <w:rFonts w:ascii="Times New Roman" w:hAnsi="Times New Roman"/>
          <w:color w:val="000000"/>
          <w:sz w:val="28"/>
          <w:szCs w:val="28"/>
          <w:lang w:eastAsia="ru-RU"/>
        </w:rPr>
        <w:t>Кафедра</w:t>
      </w:r>
      <w:r>
        <w:rPr>
          <w:rFonts w:ascii="Times New Roman" w:hAnsi="Times New Roman"/>
          <w:color w:val="000000"/>
          <w:sz w:val="28"/>
          <w:szCs w:val="28"/>
          <w:lang w:eastAsia="ru-RU"/>
        </w:rPr>
        <w:t>:</w:t>
      </w: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4"/>
          <w:szCs w:val="28"/>
          <w:lang w:eastAsia="ru-RU"/>
        </w:rPr>
      </w:pPr>
      <w:r w:rsidRPr="002A7A98">
        <w:rPr>
          <w:rFonts w:ascii="Times New Roman" w:hAnsi="Times New Roman"/>
          <w:color w:val="000000"/>
          <w:sz w:val="24"/>
          <w:szCs w:val="28"/>
          <w:lang w:eastAsia="ru-RU"/>
        </w:rPr>
        <w:t>КУРСОВАЯ</w:t>
      </w:r>
      <w:r>
        <w:rPr>
          <w:rFonts w:ascii="Times New Roman" w:hAnsi="Times New Roman"/>
          <w:color w:val="000000"/>
          <w:sz w:val="24"/>
          <w:szCs w:val="28"/>
          <w:lang w:eastAsia="ru-RU"/>
        </w:rPr>
        <w:t xml:space="preserve"> РАБОТА</w:t>
      </w:r>
    </w:p>
    <w:p w:rsidR="00812D55" w:rsidRDefault="00812D55" w:rsidP="00042B2F">
      <w:pPr>
        <w:tabs>
          <w:tab w:val="left" w:pos="1605"/>
        </w:tabs>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ab/>
      </w:r>
      <w:r>
        <w:rPr>
          <w:rFonts w:ascii="Times New Roman" w:hAnsi="Times New Roman"/>
          <w:color w:val="000000"/>
          <w:sz w:val="28"/>
          <w:szCs w:val="28"/>
          <w:lang w:eastAsia="ru-RU"/>
        </w:rPr>
        <w:tab/>
        <w:t xml:space="preserve">         по дисциплине: макроэкономика</w:t>
      </w:r>
    </w:p>
    <w:p w:rsidR="00812D55" w:rsidRDefault="00812D55" w:rsidP="00042B2F">
      <w:pPr>
        <w:tabs>
          <w:tab w:val="left" w:pos="1605"/>
        </w:tabs>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ab/>
        <w:t xml:space="preserve">                 на тему: Научно-технический прогресс и </w:t>
      </w:r>
    </w:p>
    <w:p w:rsidR="00812D55" w:rsidRDefault="00812D55" w:rsidP="00042B2F">
      <w:pPr>
        <w:tabs>
          <w:tab w:val="left" w:pos="2715"/>
        </w:tabs>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ab/>
        <w:t xml:space="preserve">                  инновационная политика</w:t>
      </w:r>
    </w:p>
    <w:p w:rsidR="00812D55" w:rsidRDefault="00812D55" w:rsidP="00042B2F">
      <w:pPr>
        <w:tabs>
          <w:tab w:val="left" w:pos="1605"/>
          <w:tab w:val="left" w:pos="3300"/>
        </w:tabs>
        <w:spacing w:after="0" w:line="360" w:lineRule="auto"/>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042B2F">
      <w:pPr>
        <w:spacing w:after="0" w:line="360" w:lineRule="auto"/>
        <w:rPr>
          <w:rFonts w:ascii="Times New Roman" w:hAnsi="Times New Roman"/>
          <w:color w:val="000000"/>
          <w:sz w:val="28"/>
          <w:szCs w:val="28"/>
          <w:lang w:eastAsia="ru-RU"/>
        </w:rPr>
      </w:pPr>
    </w:p>
    <w:p w:rsidR="00812D55" w:rsidRDefault="00812D55" w:rsidP="00042B2F">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Студентка</w:t>
      </w:r>
    </w:p>
    <w:p w:rsidR="00812D55" w:rsidRDefault="00812D55" w:rsidP="00042B2F">
      <w:pPr>
        <w:tabs>
          <w:tab w:val="left" w:pos="7290"/>
        </w:tabs>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ФЭУТ,1 курс, ДГХ-1</w:t>
      </w:r>
      <w:r>
        <w:rPr>
          <w:rFonts w:ascii="Times New Roman" w:hAnsi="Times New Roman"/>
          <w:color w:val="000000"/>
          <w:sz w:val="28"/>
          <w:szCs w:val="28"/>
          <w:lang w:eastAsia="ru-RU"/>
        </w:rPr>
        <w:tab/>
        <w:t>А.И. Ивановская</w:t>
      </w: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042B2F">
      <w:pPr>
        <w:tabs>
          <w:tab w:val="left" w:pos="3795"/>
          <w:tab w:val="left" w:pos="7410"/>
        </w:tabs>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Руководитель</w:t>
      </w:r>
      <w:r>
        <w:rPr>
          <w:rFonts w:ascii="Times New Roman" w:hAnsi="Times New Roman"/>
          <w:color w:val="000000"/>
          <w:sz w:val="28"/>
          <w:szCs w:val="28"/>
          <w:lang w:eastAsia="ru-RU"/>
        </w:rPr>
        <w:tab/>
      </w:r>
      <w:r>
        <w:rPr>
          <w:rFonts w:ascii="Times New Roman" w:hAnsi="Times New Roman"/>
          <w:color w:val="000000"/>
          <w:sz w:val="28"/>
          <w:szCs w:val="28"/>
          <w:lang w:eastAsia="ru-RU"/>
        </w:rPr>
        <w:tab/>
        <w:t>И. Сучкова</w:t>
      </w: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042B2F">
      <w:pPr>
        <w:spacing w:after="0" w:line="360" w:lineRule="auto"/>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color w:val="000000"/>
          <w:sz w:val="28"/>
          <w:szCs w:val="28"/>
          <w:lang w:eastAsia="ru-RU"/>
        </w:rPr>
      </w:pPr>
    </w:p>
    <w:p w:rsidR="00812D55" w:rsidRDefault="00812D55" w:rsidP="00042B2F">
      <w:pPr>
        <w:spacing w:after="0" w:line="360" w:lineRule="auto"/>
        <w:rPr>
          <w:rFonts w:ascii="Times New Roman" w:hAnsi="Times New Roman"/>
          <w:color w:val="000000"/>
          <w:sz w:val="28"/>
          <w:szCs w:val="28"/>
          <w:lang w:eastAsia="ru-RU"/>
        </w:rPr>
      </w:pPr>
    </w:p>
    <w:p w:rsidR="00812D55" w:rsidRPr="00042B2F" w:rsidRDefault="00812D55" w:rsidP="00042B2F">
      <w:pPr>
        <w:spacing w:after="0" w:line="360" w:lineRule="auto"/>
        <w:jc w:val="center"/>
        <w:rPr>
          <w:rFonts w:ascii="Times New Roman" w:hAnsi="Times New Roman"/>
          <w:color w:val="000000"/>
          <w:sz w:val="24"/>
          <w:szCs w:val="28"/>
          <w:lang w:eastAsia="ru-RU"/>
        </w:rPr>
      </w:pPr>
      <w:r w:rsidRPr="00042B2F">
        <w:rPr>
          <w:rFonts w:ascii="Times New Roman" w:hAnsi="Times New Roman"/>
          <w:color w:val="000000"/>
          <w:sz w:val="24"/>
          <w:szCs w:val="28"/>
          <w:lang w:eastAsia="ru-RU"/>
        </w:rPr>
        <w:t>МИНСК 2010</w:t>
      </w:r>
    </w:p>
    <w:p w:rsidR="00812D55" w:rsidRDefault="00812D55" w:rsidP="00042B2F">
      <w:pPr>
        <w:spacing w:after="0" w:line="360" w:lineRule="auto"/>
        <w:rPr>
          <w:rFonts w:ascii="Times New Roman" w:hAnsi="Times New Roman"/>
          <w:color w:val="000000"/>
          <w:sz w:val="28"/>
          <w:szCs w:val="28"/>
          <w:lang w:eastAsia="ru-RU"/>
        </w:rPr>
      </w:pPr>
    </w:p>
    <w:p w:rsidR="00812D55" w:rsidRPr="00B319BD" w:rsidRDefault="00812D55" w:rsidP="00A66E12">
      <w:pPr>
        <w:spacing w:after="0" w:line="360" w:lineRule="auto"/>
        <w:jc w:val="center"/>
        <w:rPr>
          <w:rFonts w:ascii="Times New Roman" w:hAnsi="Times New Roman"/>
          <w:b/>
          <w:color w:val="000000"/>
          <w:sz w:val="36"/>
          <w:szCs w:val="28"/>
          <w:u w:val="single"/>
          <w:lang w:eastAsia="ru-RU"/>
        </w:rPr>
      </w:pPr>
      <w:r w:rsidRPr="00B319BD">
        <w:rPr>
          <w:rFonts w:ascii="Times New Roman" w:hAnsi="Times New Roman"/>
          <w:b/>
          <w:color w:val="000000"/>
          <w:sz w:val="36"/>
          <w:szCs w:val="28"/>
          <w:u w:val="single"/>
          <w:lang w:eastAsia="ru-RU"/>
        </w:rPr>
        <w:t>Содержание</w:t>
      </w:r>
    </w:p>
    <w:p w:rsidR="00812D55" w:rsidRPr="00431E84" w:rsidRDefault="00812D55" w:rsidP="00431E84">
      <w:pPr>
        <w:spacing w:after="0" w:line="240" w:lineRule="auto"/>
        <w:ind w:left="360"/>
        <w:rPr>
          <w:rFonts w:ascii="Times New Roman" w:hAnsi="Times New Roman"/>
          <w:color w:val="000000"/>
          <w:sz w:val="28"/>
          <w:szCs w:val="28"/>
          <w:lang w:eastAsia="ru-RU"/>
        </w:rPr>
      </w:pPr>
      <w:r w:rsidRPr="00431E84">
        <w:rPr>
          <w:rFonts w:ascii="Times New Roman" w:hAnsi="Times New Roman"/>
          <w:color w:val="000000"/>
          <w:sz w:val="28"/>
          <w:szCs w:val="28"/>
          <w:lang w:eastAsia="ru-RU"/>
        </w:rPr>
        <w:t>Введение</w:t>
      </w:r>
    </w:p>
    <w:p w:rsidR="00812D55" w:rsidRPr="00431E84" w:rsidRDefault="00812D55" w:rsidP="00431E84">
      <w:pPr>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Глава 1.</w:t>
      </w:r>
      <w:r w:rsidRPr="00431E84">
        <w:rPr>
          <w:rFonts w:ascii="Times New Roman" w:hAnsi="Times New Roman"/>
          <w:color w:val="000000"/>
          <w:sz w:val="28"/>
          <w:szCs w:val="28"/>
          <w:lang w:eastAsia="ru-RU"/>
        </w:rPr>
        <w:t>Сущность НТП и инновационной политики:</w:t>
      </w:r>
    </w:p>
    <w:p w:rsidR="00812D55" w:rsidRPr="00431E84" w:rsidRDefault="00812D55" w:rsidP="00431E84">
      <w:pPr>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 xml:space="preserve">               1.1  </w:t>
      </w:r>
      <w:r w:rsidRPr="00431E84">
        <w:rPr>
          <w:rFonts w:ascii="Times New Roman" w:hAnsi="Times New Roman"/>
          <w:color w:val="000000"/>
          <w:sz w:val="28"/>
          <w:szCs w:val="28"/>
          <w:lang w:eastAsia="ru-RU"/>
        </w:rPr>
        <w:t>НТП и его виды</w:t>
      </w:r>
    </w:p>
    <w:p w:rsidR="00812D55" w:rsidRPr="00431E84" w:rsidRDefault="00812D55" w:rsidP="00431E84">
      <w:pPr>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 xml:space="preserve">               1.2  </w:t>
      </w:r>
      <w:r w:rsidRPr="00431E84">
        <w:rPr>
          <w:rFonts w:ascii="Times New Roman" w:hAnsi="Times New Roman"/>
          <w:color w:val="000000"/>
          <w:sz w:val="28"/>
          <w:szCs w:val="28"/>
          <w:lang w:eastAsia="ru-RU"/>
        </w:rPr>
        <w:t>Инновационная политика</w:t>
      </w:r>
    </w:p>
    <w:p w:rsidR="00812D55" w:rsidRDefault="00812D55" w:rsidP="00431E84">
      <w:pPr>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 xml:space="preserve">Глава 2. </w:t>
      </w:r>
      <w:r w:rsidRPr="00431E84">
        <w:rPr>
          <w:rFonts w:ascii="Times New Roman" w:hAnsi="Times New Roman"/>
          <w:color w:val="000000"/>
          <w:sz w:val="28"/>
          <w:szCs w:val="28"/>
          <w:lang w:eastAsia="ru-RU"/>
        </w:rPr>
        <w:t>Инновационная политика, проводимая в мире</w:t>
      </w:r>
      <w:r>
        <w:rPr>
          <w:rFonts w:ascii="Times New Roman" w:hAnsi="Times New Roman"/>
          <w:color w:val="000000"/>
          <w:sz w:val="28"/>
          <w:szCs w:val="28"/>
          <w:lang w:eastAsia="ru-RU"/>
        </w:rPr>
        <w:t>:</w:t>
      </w:r>
    </w:p>
    <w:p w:rsidR="00812D55" w:rsidRPr="00076159" w:rsidRDefault="00812D55" w:rsidP="00076159">
      <w:pPr>
        <w:pStyle w:val="1"/>
        <w:numPr>
          <w:ilvl w:val="1"/>
          <w:numId w:val="34"/>
        </w:numPr>
        <w:tabs>
          <w:tab w:val="left" w:pos="1425"/>
        </w:tabs>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076159">
        <w:rPr>
          <w:rFonts w:ascii="Times New Roman" w:hAnsi="Times New Roman"/>
          <w:color w:val="000000"/>
          <w:sz w:val="28"/>
          <w:szCs w:val="28"/>
          <w:lang w:eastAsia="ru-RU"/>
        </w:rPr>
        <w:t>Опыт высокоразвитых стран</w:t>
      </w:r>
    </w:p>
    <w:p w:rsidR="00812D55" w:rsidRPr="00076159" w:rsidRDefault="00812D55" w:rsidP="00076159">
      <w:pPr>
        <w:pStyle w:val="1"/>
        <w:numPr>
          <w:ilvl w:val="1"/>
          <w:numId w:val="34"/>
        </w:numPr>
        <w:tabs>
          <w:tab w:val="left" w:pos="1425"/>
        </w:tabs>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076159">
        <w:rPr>
          <w:rFonts w:ascii="Times New Roman" w:hAnsi="Times New Roman"/>
          <w:color w:val="000000"/>
          <w:sz w:val="28"/>
          <w:szCs w:val="28"/>
          <w:lang w:eastAsia="ru-RU"/>
        </w:rPr>
        <w:t xml:space="preserve">Опыт России, Украины и </w:t>
      </w:r>
      <w:r>
        <w:rPr>
          <w:rFonts w:ascii="Times New Roman" w:hAnsi="Times New Roman"/>
          <w:color w:val="000000"/>
          <w:sz w:val="28"/>
          <w:szCs w:val="28"/>
          <w:lang w:eastAsia="ru-RU"/>
        </w:rPr>
        <w:t>стран СНГ</w:t>
      </w:r>
    </w:p>
    <w:p w:rsidR="00812D55" w:rsidRPr="00431E84" w:rsidRDefault="00812D55" w:rsidP="00431E84">
      <w:pPr>
        <w:spacing w:after="0" w:line="240" w:lineRule="auto"/>
        <w:ind w:left="360"/>
        <w:rPr>
          <w:rFonts w:ascii="Times New Roman" w:hAnsi="Times New Roman"/>
          <w:color w:val="000000"/>
          <w:sz w:val="28"/>
          <w:szCs w:val="28"/>
          <w:lang w:eastAsia="ru-RU"/>
        </w:rPr>
      </w:pPr>
      <w:r>
        <w:rPr>
          <w:rFonts w:ascii="Times New Roman" w:hAnsi="Times New Roman"/>
          <w:color w:val="000000"/>
          <w:sz w:val="28"/>
          <w:szCs w:val="28"/>
          <w:lang w:eastAsia="ru-RU"/>
        </w:rPr>
        <w:t xml:space="preserve">Глава 3. </w:t>
      </w:r>
      <w:r w:rsidRPr="00431E84">
        <w:rPr>
          <w:rFonts w:ascii="Times New Roman" w:hAnsi="Times New Roman"/>
          <w:color w:val="000000"/>
          <w:sz w:val="28"/>
          <w:szCs w:val="28"/>
          <w:lang w:eastAsia="ru-RU"/>
        </w:rPr>
        <w:t>Особенности инновационной политики в РБ</w:t>
      </w:r>
    </w:p>
    <w:p w:rsidR="00812D55" w:rsidRDefault="00812D55" w:rsidP="00076159">
      <w:pPr>
        <w:tabs>
          <w:tab w:val="left" w:pos="360"/>
        </w:tabs>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ab/>
        <w:t>Заключение</w:t>
      </w:r>
    </w:p>
    <w:p w:rsidR="00812D55" w:rsidRDefault="00812D55" w:rsidP="00076159">
      <w:pPr>
        <w:tabs>
          <w:tab w:val="left" w:pos="390"/>
        </w:tabs>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ab/>
        <w:t>Список использованной литературы</w:t>
      </w:r>
    </w:p>
    <w:p w:rsidR="00812D55" w:rsidRDefault="00812D55" w:rsidP="00076159">
      <w:pPr>
        <w:tabs>
          <w:tab w:val="left" w:pos="390"/>
        </w:tabs>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ab/>
        <w:t>Приложение</w:t>
      </w:r>
      <w:r>
        <w:rPr>
          <w:rFonts w:ascii="Times New Roman" w:hAnsi="Times New Roman"/>
          <w:color w:val="000000"/>
          <w:sz w:val="28"/>
          <w:szCs w:val="28"/>
          <w:lang w:eastAsia="ru-RU"/>
        </w:rPr>
        <w:tab/>
      </w: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rPr>
          <w:rFonts w:ascii="Times New Roman" w:hAnsi="Times New Roman"/>
          <w:color w:val="000000"/>
          <w:sz w:val="28"/>
          <w:szCs w:val="28"/>
          <w:lang w:eastAsia="ru-RU"/>
        </w:rPr>
      </w:pPr>
    </w:p>
    <w:p w:rsidR="00812D55" w:rsidRPr="00B319BD" w:rsidRDefault="00812D55" w:rsidP="00A66E12">
      <w:pPr>
        <w:spacing w:after="0" w:line="360" w:lineRule="auto"/>
        <w:jc w:val="center"/>
        <w:rPr>
          <w:rFonts w:ascii="Times New Roman" w:hAnsi="Times New Roman"/>
          <w:b/>
          <w:color w:val="000000"/>
          <w:sz w:val="36"/>
          <w:szCs w:val="28"/>
          <w:u w:val="single"/>
          <w:lang w:eastAsia="ru-RU"/>
        </w:rPr>
      </w:pPr>
      <w:r w:rsidRPr="00B319BD">
        <w:rPr>
          <w:rFonts w:ascii="Times New Roman" w:hAnsi="Times New Roman"/>
          <w:b/>
          <w:color w:val="000000"/>
          <w:sz w:val="36"/>
          <w:szCs w:val="28"/>
          <w:u w:val="single"/>
          <w:lang w:eastAsia="ru-RU"/>
        </w:rPr>
        <w:t>Введение</w:t>
      </w:r>
    </w:p>
    <w:p w:rsidR="00812D55" w:rsidRDefault="00812D55" w:rsidP="00A66E12">
      <w:pPr>
        <w:spacing w:after="0" w:line="240" w:lineRule="auto"/>
        <w:ind w:right="-284"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Тематика научно-технического прогресса и инновационной политики очень актуальна в наше время, время ускоренного развития общества, его технического потенциала, именно поэтому я выбрала эту тему. В современном мире производство зависит не только от количества работников, но и от оборудования, с помощью которого осуществляется производство товаров, от его современности, от квалификации рабочих и многого другого. Очень важное место в нашем мире занимают инновации. Темпы инновационного развития нарастают с каждым днем, и мы не всегда успеваем уследить за «новинками» на рынках, но предприниматель, и в особенности государство, должны успевать за новшествами.</w:t>
      </w:r>
    </w:p>
    <w:p w:rsidR="00812D55" w:rsidRDefault="00812D55" w:rsidP="00A66E12">
      <w:pPr>
        <w:spacing w:after="0" w:line="240" w:lineRule="auto"/>
        <w:ind w:right="-284"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Главная отличительная черта </w:t>
      </w:r>
      <w:r>
        <w:rPr>
          <w:rFonts w:ascii="Times New Roman" w:hAnsi="Times New Roman"/>
          <w:color w:val="000000"/>
          <w:sz w:val="28"/>
          <w:szCs w:val="28"/>
          <w:lang w:val="en-US" w:eastAsia="ru-RU"/>
        </w:rPr>
        <w:t>XX</w:t>
      </w:r>
      <w:r>
        <w:rPr>
          <w:rFonts w:ascii="Times New Roman" w:hAnsi="Times New Roman"/>
          <w:color w:val="000000"/>
          <w:sz w:val="28"/>
          <w:szCs w:val="28"/>
          <w:lang w:eastAsia="ru-RU"/>
        </w:rPr>
        <w:t xml:space="preserve"> в – невиданное развитие науки и техники. С помощью развитой системы образования происходит становление  и развитие экономики в современном мире. Появляются высококвалифицированные специалисты, которые способствуют развитию науки. Благодаря развитой науке происходит улучшение  производства, совершенствование технического оборудования и, как следствие, - увеличение объемов производства и улучшение качества продукции. Это называется научно-техническим прогрессом. С его помощью такие страны, как США, Англия, Германия смогли стать лидерами по выпуску и экспорту продукции. Эти страны проводят инновационную политику, инвестируют наукоемкое производство, и, как результат, такое управление приводит к тому, что инновации окупаются и стимулируют рост и процветание экономики. </w:t>
      </w:r>
    </w:p>
    <w:p w:rsidR="00812D55" w:rsidRDefault="00812D55" w:rsidP="00A66E12">
      <w:pPr>
        <w:spacing w:after="0" w:line="240" w:lineRule="auto"/>
        <w:ind w:right="-284"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К сожалению, в Беларуси только недавно стали проводить инновационную политику, и она еще не успела принести свои плоды, но нельзя «замораживать» инновационные программы, так как именно инновационная политика выведет Беларусь на международный рынок товаров и услуг.</w:t>
      </w:r>
    </w:p>
    <w:p w:rsidR="00812D55" w:rsidRDefault="00812D55" w:rsidP="002A7A98">
      <w:pPr>
        <w:spacing w:after="0" w:line="240" w:lineRule="auto"/>
        <w:ind w:firstLine="709"/>
        <w:rPr>
          <w:rFonts w:ascii="Times New Roman" w:hAnsi="Times New Roman"/>
          <w:color w:val="000000"/>
          <w:sz w:val="28"/>
          <w:szCs w:val="28"/>
          <w:lang w:eastAsia="ru-RU"/>
        </w:rPr>
      </w:pPr>
      <w:r>
        <w:rPr>
          <w:rFonts w:ascii="Times New Roman" w:hAnsi="Times New Roman"/>
          <w:color w:val="000000"/>
          <w:sz w:val="28"/>
          <w:szCs w:val="28"/>
          <w:lang w:eastAsia="ru-RU"/>
        </w:rPr>
        <w:t>Поэтому, основная цель моей курсовой работы – на примере зарубежных стран, активно проводящих инновационную политику, показать плюсы такой политики и последствия ее проведения.</w:t>
      </w:r>
    </w:p>
    <w:p w:rsidR="00812D55" w:rsidRDefault="00812D55" w:rsidP="00A66E12">
      <w:pPr>
        <w:spacing w:after="0" w:line="240" w:lineRule="auto"/>
        <w:jc w:val="center"/>
        <w:rPr>
          <w:rFonts w:ascii="Times New Roman" w:hAnsi="Times New Roman"/>
          <w:color w:val="000000"/>
          <w:sz w:val="28"/>
          <w:szCs w:val="28"/>
          <w:lang w:eastAsia="ru-RU"/>
        </w:rPr>
      </w:pPr>
    </w:p>
    <w:p w:rsidR="00812D55" w:rsidRDefault="00812D55" w:rsidP="00A66E12">
      <w:pPr>
        <w:spacing w:after="0" w:line="240" w:lineRule="auto"/>
        <w:rPr>
          <w:rFonts w:ascii="Times New Roman" w:hAnsi="Times New Roman"/>
          <w:color w:val="000000"/>
          <w:sz w:val="28"/>
          <w:szCs w:val="28"/>
          <w:lang w:eastAsia="ru-RU"/>
        </w:rPr>
      </w:pPr>
    </w:p>
    <w:p w:rsidR="00812D55" w:rsidRPr="00235323" w:rsidRDefault="00812D55" w:rsidP="00A66E12">
      <w:pPr>
        <w:spacing w:after="0" w:line="240" w:lineRule="auto"/>
        <w:rPr>
          <w:rFonts w:ascii="Times New Roman" w:hAnsi="Times New Roman"/>
          <w:color w:val="000000"/>
          <w:sz w:val="28"/>
          <w:szCs w:val="28"/>
          <w:lang w:eastAsia="ru-RU"/>
        </w:rPr>
      </w:pPr>
    </w:p>
    <w:p w:rsidR="00812D55" w:rsidRDefault="00812D55" w:rsidP="00A66E12">
      <w:pPr>
        <w:spacing w:after="0" w:line="360" w:lineRule="auto"/>
        <w:jc w:val="center"/>
        <w:rPr>
          <w:rFonts w:ascii="Times New Roman" w:hAnsi="Times New Roman"/>
          <w:b/>
          <w:color w:val="000000"/>
          <w:sz w:val="36"/>
          <w:szCs w:val="32"/>
          <w:lang w:eastAsia="ru-RU"/>
        </w:rPr>
      </w:pPr>
    </w:p>
    <w:p w:rsidR="00812D55" w:rsidRDefault="00812D55" w:rsidP="00A66E12">
      <w:pPr>
        <w:spacing w:after="0" w:line="360" w:lineRule="auto"/>
        <w:jc w:val="center"/>
        <w:rPr>
          <w:rFonts w:ascii="Times New Roman" w:hAnsi="Times New Roman"/>
          <w:b/>
          <w:color w:val="000000"/>
          <w:sz w:val="36"/>
          <w:szCs w:val="32"/>
          <w:lang w:eastAsia="ru-RU"/>
        </w:rPr>
      </w:pPr>
    </w:p>
    <w:p w:rsidR="00812D55" w:rsidRDefault="00812D55" w:rsidP="00A66E12">
      <w:pPr>
        <w:spacing w:after="0" w:line="360" w:lineRule="auto"/>
        <w:jc w:val="center"/>
        <w:rPr>
          <w:rFonts w:ascii="Times New Roman" w:hAnsi="Times New Roman"/>
          <w:b/>
          <w:color w:val="000000"/>
          <w:sz w:val="36"/>
          <w:szCs w:val="32"/>
          <w:lang w:eastAsia="ru-RU"/>
        </w:rPr>
      </w:pPr>
    </w:p>
    <w:p w:rsidR="00812D55" w:rsidRDefault="00812D55" w:rsidP="00A66E12">
      <w:pPr>
        <w:spacing w:after="0" w:line="360" w:lineRule="auto"/>
        <w:jc w:val="center"/>
        <w:rPr>
          <w:rFonts w:ascii="Times New Roman" w:hAnsi="Times New Roman"/>
          <w:b/>
          <w:color w:val="000000"/>
          <w:sz w:val="36"/>
          <w:szCs w:val="32"/>
          <w:lang w:eastAsia="ru-RU"/>
        </w:rPr>
      </w:pPr>
    </w:p>
    <w:p w:rsidR="00812D55" w:rsidRDefault="00812D55" w:rsidP="00A66E12">
      <w:pPr>
        <w:spacing w:after="0" w:line="360" w:lineRule="auto"/>
        <w:jc w:val="center"/>
        <w:rPr>
          <w:rFonts w:ascii="Times New Roman" w:hAnsi="Times New Roman"/>
          <w:b/>
          <w:color w:val="000000"/>
          <w:sz w:val="36"/>
          <w:szCs w:val="32"/>
          <w:lang w:eastAsia="ru-RU"/>
        </w:rPr>
      </w:pPr>
    </w:p>
    <w:p w:rsidR="00812D55" w:rsidRDefault="00812D55" w:rsidP="00A66E12">
      <w:pPr>
        <w:spacing w:after="0" w:line="360" w:lineRule="auto"/>
        <w:jc w:val="center"/>
        <w:rPr>
          <w:rFonts w:ascii="Times New Roman" w:hAnsi="Times New Roman"/>
          <w:b/>
          <w:color w:val="000000"/>
          <w:sz w:val="36"/>
          <w:szCs w:val="32"/>
          <w:lang w:eastAsia="ru-RU"/>
        </w:rPr>
      </w:pPr>
    </w:p>
    <w:p w:rsidR="00812D55" w:rsidRPr="001E7DE0" w:rsidRDefault="00812D55" w:rsidP="00534E5F">
      <w:pPr>
        <w:spacing w:after="0" w:line="360" w:lineRule="auto"/>
        <w:jc w:val="center"/>
        <w:rPr>
          <w:rFonts w:ascii="Times New Roman" w:hAnsi="Times New Roman"/>
          <w:b/>
          <w:color w:val="000000"/>
          <w:sz w:val="36"/>
          <w:szCs w:val="28"/>
          <w:u w:val="single"/>
          <w:lang w:eastAsia="ru-RU"/>
        </w:rPr>
      </w:pPr>
      <w:r w:rsidRPr="001E7DE0">
        <w:rPr>
          <w:rFonts w:ascii="Times New Roman" w:hAnsi="Times New Roman"/>
          <w:b/>
          <w:color w:val="000000"/>
          <w:sz w:val="36"/>
          <w:szCs w:val="32"/>
          <w:u w:val="single"/>
          <w:lang w:eastAsia="ru-RU"/>
        </w:rPr>
        <w:t xml:space="preserve">Глава 1. </w:t>
      </w:r>
      <w:r w:rsidRPr="001E7DE0">
        <w:rPr>
          <w:rFonts w:ascii="Times New Roman" w:hAnsi="Times New Roman"/>
          <w:b/>
          <w:color w:val="000000"/>
          <w:sz w:val="36"/>
          <w:szCs w:val="28"/>
          <w:u w:val="single"/>
          <w:lang w:eastAsia="ru-RU"/>
        </w:rPr>
        <w:t>Сущность НТП и инновационной политики</w:t>
      </w:r>
    </w:p>
    <w:p w:rsidR="00812D55" w:rsidRPr="00534E5F" w:rsidRDefault="00812D55" w:rsidP="00534E5F">
      <w:pPr>
        <w:pStyle w:val="1"/>
        <w:numPr>
          <w:ilvl w:val="0"/>
          <w:numId w:val="32"/>
        </w:numPr>
        <w:spacing w:after="0" w:line="360" w:lineRule="auto"/>
        <w:jc w:val="center"/>
        <w:rPr>
          <w:rFonts w:ascii="Times New Roman" w:hAnsi="Times New Roman"/>
          <w:b/>
          <w:color w:val="000000"/>
          <w:sz w:val="36"/>
          <w:szCs w:val="28"/>
          <w:lang w:eastAsia="ru-RU"/>
        </w:rPr>
      </w:pPr>
      <w:r w:rsidRPr="00534E5F">
        <w:rPr>
          <w:rFonts w:ascii="Times New Roman" w:hAnsi="Times New Roman"/>
          <w:b/>
          <w:color w:val="000000"/>
          <w:sz w:val="36"/>
          <w:szCs w:val="28"/>
          <w:lang w:eastAsia="ru-RU"/>
        </w:rPr>
        <w:t>Научно-технический прогресс</w:t>
      </w:r>
    </w:p>
    <w:p w:rsidR="00812D55" w:rsidRPr="00641172" w:rsidRDefault="00812D55" w:rsidP="00A66E12">
      <w:pPr>
        <w:spacing w:after="0" w:line="240" w:lineRule="auto"/>
        <w:ind w:right="-284" w:firstLine="709"/>
        <w:jc w:val="both"/>
        <w:rPr>
          <w:rFonts w:ascii="Times New Roman" w:hAnsi="Times New Roman"/>
          <w:color w:val="000000"/>
          <w:sz w:val="28"/>
          <w:szCs w:val="28"/>
          <w:lang w:eastAsia="ru-RU"/>
        </w:rPr>
      </w:pPr>
      <w:r w:rsidRPr="008646FC">
        <w:rPr>
          <w:rFonts w:ascii="Times New Roman" w:hAnsi="Times New Roman"/>
          <w:i/>
          <w:color w:val="000000"/>
          <w:sz w:val="28"/>
          <w:szCs w:val="28"/>
          <w:lang w:eastAsia="ru-RU"/>
        </w:rPr>
        <w:t>Научно-технический прогресс</w:t>
      </w:r>
      <w:r>
        <w:rPr>
          <w:rFonts w:ascii="Times New Roman" w:hAnsi="Times New Roman"/>
          <w:i/>
          <w:color w:val="000000"/>
          <w:sz w:val="28"/>
          <w:szCs w:val="28"/>
          <w:lang w:eastAsia="ru-RU"/>
        </w:rPr>
        <w:t xml:space="preserve"> (НТП)</w:t>
      </w:r>
      <w:r>
        <w:rPr>
          <w:rFonts w:ascii="Times New Roman" w:hAnsi="Times New Roman"/>
          <w:color w:val="000000"/>
          <w:sz w:val="28"/>
          <w:szCs w:val="28"/>
          <w:lang w:eastAsia="ru-RU"/>
        </w:rPr>
        <w:t xml:space="preserve"> – это процесс непрерывного развития науки, техники, технологии, совершенствования средств производства, форм и методов организации и управления предприятием. Он выступает как важнейшее средство решения социально-экономических задач, направленных на улучшение условий труда, охрану окружающей среды, повышения благосостояния нации, обеспечение системы национальной безопасности и обороны.</w:t>
      </w:r>
    </w:p>
    <w:p w:rsidR="00812D55" w:rsidRDefault="00812D55" w:rsidP="00A66E12">
      <w:pPr>
        <w:spacing w:after="0" w:line="240" w:lineRule="auto"/>
        <w:ind w:firstLine="709"/>
        <w:jc w:val="both"/>
        <w:rPr>
          <w:rFonts w:ascii="Times New Roman" w:hAnsi="Times New Roman"/>
          <w:color w:val="000000"/>
          <w:sz w:val="28"/>
          <w:szCs w:val="28"/>
          <w:lang w:eastAsia="ru-RU"/>
        </w:rPr>
      </w:pPr>
      <w:r w:rsidRPr="008646FC">
        <w:rPr>
          <w:rFonts w:ascii="Times New Roman" w:hAnsi="Times New Roman"/>
          <w:i/>
          <w:color w:val="000000"/>
          <w:sz w:val="28"/>
          <w:szCs w:val="28"/>
          <w:lang w:eastAsia="ru-RU"/>
        </w:rPr>
        <w:t>Научно-технический прогресс</w:t>
      </w:r>
      <w:r>
        <w:rPr>
          <w:rFonts w:ascii="Times New Roman" w:hAnsi="Times New Roman"/>
          <w:i/>
          <w:color w:val="000000"/>
          <w:sz w:val="28"/>
          <w:szCs w:val="28"/>
          <w:lang w:eastAsia="ru-RU"/>
        </w:rPr>
        <w:t xml:space="preserve"> (НТП) </w:t>
      </w:r>
      <w:r w:rsidRPr="003D7E56">
        <w:rPr>
          <w:rFonts w:ascii="Times New Roman" w:hAnsi="Times New Roman"/>
          <w:color w:val="000000"/>
          <w:sz w:val="28"/>
          <w:szCs w:val="28"/>
          <w:lang w:eastAsia="ru-RU"/>
        </w:rPr>
        <w:t>- использование передовых достижений науки и техники, технологии в производстве с целью повышения эффективности и качества производственных процессов, лу</w:t>
      </w:r>
      <w:r>
        <w:rPr>
          <w:rFonts w:ascii="Times New Roman" w:hAnsi="Times New Roman"/>
          <w:color w:val="000000"/>
          <w:sz w:val="28"/>
          <w:szCs w:val="28"/>
          <w:lang w:eastAsia="ru-RU"/>
        </w:rPr>
        <w:t>чшего удовлетворения потребностей</w:t>
      </w:r>
      <w:r w:rsidRPr="003D7E56">
        <w:rPr>
          <w:rFonts w:ascii="Times New Roman" w:hAnsi="Times New Roman"/>
          <w:color w:val="000000"/>
          <w:sz w:val="28"/>
          <w:szCs w:val="28"/>
          <w:lang w:eastAsia="ru-RU"/>
        </w:rPr>
        <w:t xml:space="preserve"> людей. </w:t>
      </w:r>
    </w:p>
    <w:p w:rsidR="00812D55" w:rsidRDefault="00812D55" w:rsidP="00A66E12">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Научно-технический прогресс включает:</w:t>
      </w:r>
    </w:p>
    <w:p w:rsidR="00812D55" w:rsidRDefault="00812D55" w:rsidP="00275330">
      <w:pPr>
        <w:pStyle w:val="1"/>
        <w:numPr>
          <w:ilvl w:val="0"/>
          <w:numId w:val="28"/>
        </w:numPr>
        <w:spacing w:after="0" w:line="240" w:lineRule="auto"/>
        <w:ind w:left="624"/>
        <w:jc w:val="both"/>
        <w:rPr>
          <w:rFonts w:ascii="Times New Roman" w:hAnsi="Times New Roman"/>
          <w:color w:val="000000"/>
          <w:sz w:val="28"/>
          <w:szCs w:val="28"/>
          <w:lang w:eastAsia="ru-RU"/>
        </w:rPr>
      </w:pPr>
      <w:r>
        <w:rPr>
          <w:rFonts w:ascii="Times New Roman" w:hAnsi="Times New Roman"/>
          <w:color w:val="000000"/>
          <w:sz w:val="28"/>
          <w:szCs w:val="28"/>
          <w:lang w:eastAsia="ru-RU"/>
        </w:rPr>
        <w:t>фундаментальные и прикладные исследования проблем естественного и общественного развития;</w:t>
      </w:r>
    </w:p>
    <w:p w:rsidR="00812D55" w:rsidRDefault="00812D55" w:rsidP="00275330">
      <w:pPr>
        <w:pStyle w:val="1"/>
        <w:numPr>
          <w:ilvl w:val="0"/>
          <w:numId w:val="28"/>
        </w:numPr>
        <w:spacing w:after="0" w:line="240" w:lineRule="auto"/>
        <w:ind w:left="624"/>
        <w:jc w:val="both"/>
        <w:rPr>
          <w:rFonts w:ascii="Times New Roman" w:hAnsi="Times New Roman"/>
          <w:color w:val="000000"/>
          <w:sz w:val="28"/>
          <w:szCs w:val="28"/>
          <w:lang w:eastAsia="ru-RU"/>
        </w:rPr>
      </w:pPr>
      <w:r>
        <w:rPr>
          <w:rFonts w:ascii="Times New Roman" w:hAnsi="Times New Roman"/>
          <w:color w:val="000000"/>
          <w:sz w:val="28"/>
          <w:szCs w:val="28"/>
          <w:lang w:eastAsia="ru-RU"/>
        </w:rPr>
        <w:t>доведение результатов исследований до научно-технических разработок, инженерных решений  и практического применения;</w:t>
      </w:r>
    </w:p>
    <w:p w:rsidR="00812D55" w:rsidRDefault="00812D55" w:rsidP="00275330">
      <w:pPr>
        <w:pStyle w:val="1"/>
        <w:numPr>
          <w:ilvl w:val="0"/>
          <w:numId w:val="28"/>
        </w:numPr>
        <w:spacing w:after="0" w:line="240" w:lineRule="auto"/>
        <w:ind w:left="624"/>
        <w:jc w:val="both"/>
        <w:rPr>
          <w:rFonts w:ascii="Times New Roman" w:hAnsi="Times New Roman"/>
          <w:color w:val="000000"/>
          <w:sz w:val="28"/>
          <w:szCs w:val="28"/>
          <w:lang w:eastAsia="ru-RU"/>
        </w:rPr>
      </w:pPr>
      <w:r>
        <w:rPr>
          <w:rFonts w:ascii="Times New Roman" w:hAnsi="Times New Roman"/>
          <w:color w:val="000000"/>
          <w:sz w:val="28"/>
          <w:szCs w:val="28"/>
          <w:lang w:eastAsia="ru-RU"/>
        </w:rPr>
        <w:t>совершенствование технических средств, форм и методов организации производства, труда и управления;</w:t>
      </w:r>
    </w:p>
    <w:p w:rsidR="00812D55" w:rsidRDefault="00812D55" w:rsidP="00275330">
      <w:pPr>
        <w:pStyle w:val="1"/>
        <w:numPr>
          <w:ilvl w:val="0"/>
          <w:numId w:val="28"/>
        </w:numPr>
        <w:spacing w:after="0" w:line="240" w:lineRule="auto"/>
        <w:ind w:left="624"/>
        <w:jc w:val="both"/>
        <w:rPr>
          <w:rFonts w:ascii="Times New Roman" w:hAnsi="Times New Roman"/>
          <w:color w:val="000000"/>
          <w:sz w:val="28"/>
          <w:szCs w:val="28"/>
          <w:lang w:eastAsia="ru-RU"/>
        </w:rPr>
      </w:pPr>
      <w:r>
        <w:rPr>
          <w:rFonts w:ascii="Times New Roman" w:hAnsi="Times New Roman"/>
          <w:color w:val="000000"/>
          <w:sz w:val="28"/>
          <w:szCs w:val="28"/>
          <w:lang w:eastAsia="ru-RU"/>
        </w:rPr>
        <w:t>создание и применение технических средств для сохранения окружающей природной среды;</w:t>
      </w:r>
    </w:p>
    <w:p w:rsidR="00812D55" w:rsidRDefault="00812D55" w:rsidP="00275330">
      <w:pPr>
        <w:pStyle w:val="1"/>
        <w:numPr>
          <w:ilvl w:val="0"/>
          <w:numId w:val="28"/>
        </w:numPr>
        <w:spacing w:after="0" w:line="240" w:lineRule="auto"/>
        <w:ind w:left="624"/>
        <w:jc w:val="both"/>
        <w:rPr>
          <w:rFonts w:ascii="Times New Roman" w:hAnsi="Times New Roman"/>
          <w:color w:val="000000"/>
          <w:sz w:val="28"/>
          <w:szCs w:val="28"/>
          <w:lang w:eastAsia="ru-RU"/>
        </w:rPr>
      </w:pPr>
      <w:r>
        <w:rPr>
          <w:rFonts w:ascii="Times New Roman" w:hAnsi="Times New Roman"/>
          <w:color w:val="000000"/>
          <w:sz w:val="28"/>
          <w:szCs w:val="28"/>
          <w:lang w:eastAsia="ru-RU"/>
        </w:rPr>
        <w:t>техническое перевооружение не только материального производства, но и непроизводственной сферы и быта.</w:t>
      </w:r>
    </w:p>
    <w:p w:rsidR="00812D55" w:rsidRPr="007D2460" w:rsidRDefault="00812D55" w:rsidP="00A66E12">
      <w:pPr>
        <w:pStyle w:val="1"/>
        <w:spacing w:after="0" w:line="240" w:lineRule="auto"/>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НТП проявляется во внедрении новых технологий, оборудования, росте квалификации рабочей силы, в интеграции науки и производства, более совершенном управлении производством.</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 своем развитии НТП проявляется в двух взаимосвязанных и взаимозависимых формах: эволюционной и революционной.</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sidRPr="008646FC">
        <w:rPr>
          <w:rFonts w:ascii="Times New Roman" w:hAnsi="Times New Roman"/>
          <w:i/>
          <w:color w:val="000000"/>
          <w:sz w:val="28"/>
          <w:szCs w:val="28"/>
          <w:lang w:eastAsia="ru-RU"/>
        </w:rPr>
        <w:t xml:space="preserve">Эволюционная форма </w:t>
      </w:r>
      <w:r>
        <w:rPr>
          <w:rFonts w:ascii="Times New Roman" w:hAnsi="Times New Roman"/>
          <w:i/>
          <w:color w:val="000000"/>
          <w:sz w:val="28"/>
          <w:szCs w:val="28"/>
          <w:lang w:eastAsia="ru-RU"/>
        </w:rPr>
        <w:t xml:space="preserve">научно-технического прогресса  – </w:t>
      </w:r>
      <w:r w:rsidRPr="008646FC">
        <w:rPr>
          <w:rFonts w:ascii="Times New Roman" w:hAnsi="Times New Roman"/>
          <w:color w:val="000000"/>
          <w:sz w:val="28"/>
          <w:szCs w:val="28"/>
          <w:lang w:eastAsia="ru-RU"/>
        </w:rPr>
        <w:t>это постоянное совершенствование и распространен</w:t>
      </w:r>
      <w:r>
        <w:rPr>
          <w:rFonts w:ascii="Times New Roman" w:hAnsi="Times New Roman"/>
          <w:color w:val="000000"/>
          <w:sz w:val="28"/>
          <w:szCs w:val="28"/>
          <w:lang w:eastAsia="ru-RU"/>
        </w:rPr>
        <w:t>ие в производстве техники и технологических процессов в рамках действующих научно-технических принципов. Постепенное развитие средств труда, предметов труда и технологий производства, а также накопление базы данных для их конкретных преобразований означает, что происходит улучшение их технико-экономических и потребительских свойств. С эволюционной формой  НТП связано создание новых систем или семейств машин, имеющих более высокий коэффициент полезного действия или более низкие эксплуатационные расходы, работающих на основании одного того же технического принципа. Примером эволюционного развития современной техники может служить совершенствование давно освоенной в производстве технологии обработки металла резанием (например, с помощью ножовки по металлу, резцов, газовой горелки, лазерного луча).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Постепенно возможности совершенствования средств труда, использование которых осуществляется на базе известного технического принципа, исчерпываются, т.е. происходит снижение соотношения результата и затрат, характеризующих эффективность производства. Такое совершенствование техники и технологии становится дорогостоящим и невыгодным как для производителя товаров,  так и общества в целом. Другими словами, эволюционная форма НТП, на заключительном этапе своего развития, может привести к снижению величины  валового национального продукта.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Перспективным направлением осуществления сдвига в экономике в сторону экономического роста, является использование революционной формы НТП.</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i/>
          <w:color w:val="000000"/>
          <w:sz w:val="28"/>
          <w:szCs w:val="28"/>
          <w:lang w:eastAsia="ru-RU"/>
        </w:rPr>
        <w:t xml:space="preserve">Революционная форма  научно-технического прогресса </w:t>
      </w:r>
      <w:r>
        <w:rPr>
          <w:rFonts w:ascii="Times New Roman" w:hAnsi="Times New Roman"/>
          <w:color w:val="000000"/>
          <w:sz w:val="28"/>
          <w:szCs w:val="28"/>
          <w:lang w:eastAsia="ru-RU"/>
        </w:rPr>
        <w:t>базируется на достижениях науки и техники. Она характеризуется использованием новых источников энергии, широким применением электроники, новых технологических процессов, прогрессивных материалов, современных информационных технологий и т.д. При этой форме НТП происходит качественные изменения в материально-технической базе производства в относительно короткие сроки. НТП способствует быстрому развитию производства, определяющего техническое перевооружение национальной экономики.</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Революционная форма научно-технического прогресса связана с таким понятием, как научно-техническая революция (НТР). НТР – качественный скачок в развитии производительных сил общества, переворот в технике и технологии производства. Научно-техническая революция выступает как революционная форма НТП, которая означает переход к использованию качественно новых научных принципов в производстве. Такие перевороты происходили и происходят в течение всей истории человечества. Например, они начинались с использования силы ветра и пара, электричества, атомной энергии, генной инженерии и т.п. Технические перевороты готовятся развитием науки и техники, постепенным количественным накоплением новых технологических свойств в течение определенного периода развития как в данной, так и сопряженных отраслях. Поэтому прогресс науки и техники по существу безграничен, он включает периоды количественного накопления знаний и качественные сдвиги – переход к новой системе взглядов, к новой сумме представлений о тех или иных процессах в природе и обществе. </w:t>
      </w:r>
    </w:p>
    <w:p w:rsidR="00812D55" w:rsidRDefault="00812D55" w:rsidP="00A66E12">
      <w:pPr>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НТР изменяет и самого работника, так как предъявляет качественно новые и более высокие требования к его образованию, к профессиональным навыкам, отношению к труду и способности быстро переключиться на новые виды деятельности, творческому подходу к выполняемой работе. На основе НТР происходит перестройка всего технического базиса, форм и методов организации и управления производством.</w:t>
      </w:r>
      <w:r w:rsidRPr="00554E7E">
        <w:rPr>
          <w:rFonts w:ascii="Times New Roman" w:hAnsi="Times New Roman"/>
          <w:sz w:val="28"/>
          <w:szCs w:val="28"/>
        </w:rPr>
        <w:t xml:space="preserve"> </w:t>
      </w:r>
    </w:p>
    <w:p w:rsidR="00812D55" w:rsidRDefault="00812D55" w:rsidP="00A66E12">
      <w:pPr>
        <w:spacing w:after="0" w:line="240" w:lineRule="auto"/>
        <w:ind w:firstLine="709"/>
        <w:jc w:val="both"/>
        <w:rPr>
          <w:rFonts w:ascii="Times New Roman" w:hAnsi="Times New Roman"/>
          <w:bCs/>
          <w:sz w:val="28"/>
          <w:szCs w:val="28"/>
        </w:rPr>
      </w:pPr>
      <w:r>
        <w:rPr>
          <w:rFonts w:ascii="Times New Roman" w:hAnsi="Times New Roman"/>
          <w:bCs/>
          <w:sz w:val="28"/>
          <w:szCs w:val="28"/>
        </w:rPr>
        <w:t>Характерные ч</w:t>
      </w:r>
      <w:r w:rsidRPr="001E78D0">
        <w:rPr>
          <w:rFonts w:ascii="Times New Roman" w:hAnsi="Times New Roman"/>
          <w:bCs/>
          <w:sz w:val="28"/>
          <w:szCs w:val="28"/>
        </w:rPr>
        <w:t>ерты НТР</w:t>
      </w:r>
      <w:r>
        <w:rPr>
          <w:rFonts w:ascii="Times New Roman" w:hAnsi="Times New Roman"/>
          <w:bCs/>
          <w:sz w:val="28"/>
          <w:szCs w:val="28"/>
        </w:rPr>
        <w:t>:</w:t>
      </w:r>
    </w:p>
    <w:p w:rsidR="00812D55" w:rsidRPr="004A687A" w:rsidRDefault="00812D55" w:rsidP="00F870F9">
      <w:pPr>
        <w:pStyle w:val="1"/>
        <w:numPr>
          <w:ilvl w:val="0"/>
          <w:numId w:val="15"/>
        </w:numPr>
        <w:spacing w:after="0" w:line="240" w:lineRule="auto"/>
        <w:ind w:left="624"/>
        <w:jc w:val="both"/>
        <w:rPr>
          <w:rFonts w:ascii="Times New Roman" w:hAnsi="Times New Roman"/>
          <w:sz w:val="28"/>
          <w:szCs w:val="28"/>
        </w:rPr>
      </w:pPr>
      <w:r>
        <w:rPr>
          <w:rFonts w:ascii="Times New Roman" w:hAnsi="Times New Roman"/>
          <w:sz w:val="28"/>
          <w:szCs w:val="28"/>
        </w:rPr>
        <w:t>у</w:t>
      </w:r>
      <w:r w:rsidRPr="004A687A">
        <w:rPr>
          <w:rFonts w:ascii="Times New Roman" w:hAnsi="Times New Roman"/>
          <w:sz w:val="28"/>
          <w:szCs w:val="28"/>
        </w:rPr>
        <w:t>ниверсальность, всеохватность: задействование всех отраслей и сфер человеческой деятельности;</w:t>
      </w:r>
    </w:p>
    <w:p w:rsidR="00812D55" w:rsidRPr="004A687A" w:rsidRDefault="00812D55" w:rsidP="00F870F9">
      <w:pPr>
        <w:pStyle w:val="1"/>
        <w:numPr>
          <w:ilvl w:val="0"/>
          <w:numId w:val="15"/>
        </w:numPr>
        <w:spacing w:after="0" w:line="240" w:lineRule="auto"/>
        <w:ind w:left="624"/>
        <w:jc w:val="both"/>
        <w:rPr>
          <w:rFonts w:ascii="Times New Roman" w:hAnsi="Times New Roman"/>
          <w:sz w:val="28"/>
          <w:szCs w:val="28"/>
        </w:rPr>
      </w:pPr>
      <w:r>
        <w:rPr>
          <w:rFonts w:ascii="Times New Roman" w:hAnsi="Times New Roman"/>
          <w:sz w:val="28"/>
          <w:szCs w:val="28"/>
        </w:rPr>
        <w:t>ч</w:t>
      </w:r>
      <w:r w:rsidRPr="004A687A">
        <w:rPr>
          <w:rFonts w:ascii="Times New Roman" w:hAnsi="Times New Roman"/>
          <w:sz w:val="28"/>
          <w:szCs w:val="28"/>
        </w:rPr>
        <w:t>резвычайное ускорение научно-технических преобразований: сокращение времени между открытием и внедрением в производство, постоянное устаревание и обновление;</w:t>
      </w:r>
    </w:p>
    <w:p w:rsidR="00812D55" w:rsidRPr="004A687A" w:rsidRDefault="00812D55" w:rsidP="00F870F9">
      <w:pPr>
        <w:pStyle w:val="1"/>
        <w:numPr>
          <w:ilvl w:val="0"/>
          <w:numId w:val="15"/>
        </w:numPr>
        <w:spacing w:after="0" w:line="240" w:lineRule="auto"/>
        <w:ind w:left="624"/>
        <w:jc w:val="both"/>
        <w:rPr>
          <w:rFonts w:ascii="Times New Roman" w:hAnsi="Times New Roman"/>
          <w:sz w:val="28"/>
          <w:szCs w:val="28"/>
        </w:rPr>
      </w:pPr>
      <w:r>
        <w:rPr>
          <w:rFonts w:ascii="Times New Roman" w:hAnsi="Times New Roman"/>
          <w:sz w:val="28"/>
          <w:szCs w:val="28"/>
        </w:rPr>
        <w:t>п</w:t>
      </w:r>
      <w:r w:rsidRPr="004A687A">
        <w:rPr>
          <w:rFonts w:ascii="Times New Roman" w:hAnsi="Times New Roman"/>
          <w:sz w:val="28"/>
          <w:szCs w:val="28"/>
        </w:rPr>
        <w:t>овышение требований к уровню квалификации трудовых ресурсов</w:t>
      </w:r>
      <w:r>
        <w:rPr>
          <w:rFonts w:ascii="Times New Roman" w:hAnsi="Times New Roman"/>
          <w:sz w:val="28"/>
          <w:szCs w:val="28"/>
        </w:rPr>
        <w:t xml:space="preserve">, </w:t>
      </w:r>
      <w:r w:rsidRPr="004A687A">
        <w:rPr>
          <w:rFonts w:ascii="Times New Roman" w:hAnsi="Times New Roman"/>
          <w:sz w:val="28"/>
          <w:szCs w:val="28"/>
        </w:rPr>
        <w:t>рост наукоемкости производства;</w:t>
      </w:r>
    </w:p>
    <w:p w:rsidR="00812D55" w:rsidRPr="003D7E56" w:rsidRDefault="00812D55" w:rsidP="00F870F9">
      <w:pPr>
        <w:pStyle w:val="1"/>
        <w:numPr>
          <w:ilvl w:val="0"/>
          <w:numId w:val="15"/>
        </w:numPr>
        <w:spacing w:after="0" w:line="240" w:lineRule="auto"/>
        <w:ind w:left="624"/>
        <w:jc w:val="both"/>
        <w:rPr>
          <w:rFonts w:ascii="Times New Roman" w:hAnsi="Times New Roman"/>
          <w:color w:val="000000"/>
          <w:sz w:val="28"/>
          <w:szCs w:val="28"/>
          <w:lang w:eastAsia="ru-RU"/>
        </w:rPr>
      </w:pPr>
      <w:r>
        <w:rPr>
          <w:rFonts w:ascii="Times New Roman" w:hAnsi="Times New Roman"/>
          <w:sz w:val="28"/>
          <w:szCs w:val="28"/>
        </w:rPr>
        <w:t>в</w:t>
      </w:r>
      <w:r w:rsidRPr="004A687A">
        <w:rPr>
          <w:rFonts w:ascii="Times New Roman" w:hAnsi="Times New Roman"/>
          <w:sz w:val="28"/>
          <w:szCs w:val="28"/>
        </w:rPr>
        <w:t>оенно-техническая революция: совершенствование видов вооружения и экипировки.</w:t>
      </w:r>
    </w:p>
    <w:p w:rsidR="00812D55" w:rsidRDefault="00812D55" w:rsidP="00A66E12">
      <w:pPr>
        <w:pStyle w:val="1"/>
        <w:spacing w:after="0" w:line="240" w:lineRule="auto"/>
        <w:ind w:left="0" w:firstLine="720"/>
        <w:jc w:val="both"/>
        <w:rPr>
          <w:rFonts w:ascii="Times New Roman" w:hAnsi="Times New Roman"/>
          <w:sz w:val="28"/>
          <w:szCs w:val="28"/>
        </w:rPr>
      </w:pPr>
      <w:r w:rsidRPr="00471448">
        <w:rPr>
          <w:rFonts w:ascii="Times New Roman" w:hAnsi="Times New Roman"/>
          <w:sz w:val="28"/>
          <w:szCs w:val="28"/>
        </w:rPr>
        <w:t>Для прогресса современной науки и техники характерно комплексное сочетание революционных и эволюционных форм НТП. Примечательно, что за два—три десятилетия многие направления НТР из радикальных и передовых постепенно превратились в обычные эволюционные формы научно-технического прогресса.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Превращение науки в непосредственную производительную силу, начавшееся еще в последней трети </w:t>
      </w:r>
      <w:r w:rsidRPr="007165EA">
        <w:rPr>
          <w:rFonts w:ascii="Times New Roman" w:hAnsi="Times New Roman"/>
          <w:color w:val="000000"/>
          <w:sz w:val="28"/>
          <w:szCs w:val="28"/>
          <w:lang w:eastAsia="ru-RU"/>
        </w:rPr>
        <w:fldChar w:fldCharType="begin"/>
      </w:r>
      <w:r w:rsidRPr="007165EA">
        <w:rPr>
          <w:rFonts w:ascii="Times New Roman" w:hAnsi="Times New Roman"/>
          <w:color w:val="000000"/>
          <w:sz w:val="28"/>
          <w:szCs w:val="28"/>
          <w:lang w:eastAsia="ru-RU"/>
        </w:rPr>
        <w:instrText xml:space="preserve"> QUOTE </w:instrText>
      </w:r>
      <w:r w:rsidR="008272B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1EC9&quot;/&gt;&lt;wsp:rsid wsp:val=&quot;000011D8&quot;/&gt;&lt;wsp:rsid wsp:val=&quot;000117FF&quot;/&gt;&lt;wsp:rsid wsp:val=&quot;00024766&quot;/&gt;&lt;wsp:rsid wsp:val=&quot;00025E79&quot;/&gt;&lt;wsp:rsid wsp:val=&quot;00027594&quot;/&gt;&lt;wsp:rsid wsp:val=&quot;00033387&quot;/&gt;&lt;wsp:rsid wsp:val=&quot;0004235A&quot;/&gt;&lt;wsp:rsid wsp:val=&quot;00042B2F&quot;/&gt;&lt;wsp:rsid wsp:val=&quot;000454BA&quot;/&gt;&lt;wsp:rsid wsp:val=&quot;0006665F&quot;/&gt;&lt;wsp:rsid wsp:val=&quot;00071BC4&quot;/&gt;&lt;wsp:rsid wsp:val=&quot;00073BD1&quot;/&gt;&lt;wsp:rsid wsp:val=&quot;00074543&quot;/&gt;&lt;wsp:rsid wsp:val=&quot;00076159&quot;/&gt;&lt;wsp:rsid wsp:val=&quot;00076FD9&quot;/&gt;&lt;wsp:rsid wsp:val=&quot;000A5540&quot;/&gt;&lt;wsp:rsid wsp:val=&quot;000B0A42&quot;/&gt;&lt;wsp:rsid wsp:val=&quot;000B5307&quot;/&gt;&lt;wsp:rsid wsp:val=&quot;000C3322&quot;/&gt;&lt;wsp:rsid wsp:val=&quot;000E705C&quot;/&gt;&lt;wsp:rsid wsp:val=&quot;001016BC&quot;/&gt;&lt;wsp:rsid wsp:val=&quot;0010446F&quot;/&gt;&lt;wsp:rsid wsp:val=&quot;001276D0&quot;/&gt;&lt;wsp:rsid wsp:val=&quot;0014308F&quot;/&gt;&lt;wsp:rsid wsp:val=&quot;00156B39&quot;/&gt;&lt;wsp:rsid wsp:val=&quot;001600AD&quot;/&gt;&lt;wsp:rsid wsp:val=&quot;00185746&quot;/&gt;&lt;wsp:rsid wsp:val=&quot;00186C32&quot;/&gt;&lt;wsp:rsid wsp:val=&quot;001A3611&quot;/&gt;&lt;wsp:rsid wsp:val=&quot;001C63AE&quot;/&gt;&lt;wsp:rsid wsp:val=&quot;001E3282&quot;/&gt;&lt;wsp:rsid wsp:val=&quot;001E78D0&quot;/&gt;&lt;wsp:rsid wsp:val=&quot;001E7DE0&quot;/&gt;&lt;wsp:rsid wsp:val=&quot;00213EF8&quot;/&gt;&lt;wsp:rsid wsp:val=&quot;00232387&quot;/&gt;&lt;wsp:rsid wsp:val=&quot;00235323&quot;/&gt;&lt;wsp:rsid wsp:val=&quot;002373FD&quot;/&gt;&lt;wsp:rsid wsp:val=&quot;00244422&quot;/&gt;&lt;wsp:rsid wsp:val=&quot;0024687D&quot;/&gt;&lt;wsp:rsid wsp:val=&quot;002743BD&quot;/&gt;&lt;wsp:rsid wsp:val=&quot;00275330&quot;/&gt;&lt;wsp:rsid wsp:val=&quot;002766BF&quot;/&gt;&lt;wsp:rsid wsp:val=&quot;002771E3&quot;/&gt;&lt;wsp:rsid wsp:val=&quot;00277989&quot;/&gt;&lt;wsp:rsid wsp:val=&quot;00290CA5&quot;/&gt;&lt;wsp:rsid wsp:val=&quot;00290D0B&quot;/&gt;&lt;wsp:rsid wsp:val=&quot;0029591A&quot;/&gt;&lt;wsp:rsid wsp:val=&quot;0029715E&quot;/&gt;&lt;wsp:rsid wsp:val=&quot;002A7A98&quot;/&gt;&lt;wsp:rsid wsp:val=&quot;002B5A0E&quot;/&gt;&lt;wsp:rsid wsp:val=&quot;002C06A7&quot;/&gt;&lt;wsp:rsid wsp:val=&quot;002C6214&quot;/&gt;&lt;wsp:rsid wsp:val=&quot;002D6D8E&quot;/&gt;&lt;wsp:rsid wsp:val=&quot;002E790D&quot;/&gt;&lt;wsp:rsid wsp:val=&quot;002F6D2E&quot;/&gt;&lt;wsp:rsid wsp:val=&quot;003519BA&quot;/&gt;&lt;wsp:rsid wsp:val=&quot;00362620&quot;/&gt;&lt;wsp:rsid wsp:val=&quot;003643B5&quot;/&gt;&lt;wsp:rsid wsp:val=&quot;003736D2&quot;/&gt;&lt;wsp:rsid wsp:val=&quot;0037555D&quot;/&gt;&lt;wsp:rsid wsp:val=&quot;003756F8&quot;/&gt;&lt;wsp:rsid wsp:val=&quot;00382404&quot;/&gt;&lt;wsp:rsid wsp:val=&quot;003835BA&quot;/&gt;&lt;wsp:rsid wsp:val=&quot;00385764&quot;/&gt;&lt;wsp:rsid wsp:val=&quot;003A4DD3&quot;/&gt;&lt;wsp:rsid wsp:val=&quot;003B1037&quot;/&gt;&lt;wsp:rsid wsp:val=&quot;003D7E56&quot;/&gt;&lt;wsp:rsid wsp:val=&quot;003F0746&quot;/&gt;&lt;wsp:rsid wsp:val=&quot;003F10A7&quot;/&gt;&lt;wsp:rsid wsp:val=&quot;003F14F2&quot;/&gt;&lt;wsp:rsid wsp:val=&quot;00405511&quot;/&gt;&lt;wsp:rsid wsp:val=&quot;00406458&quot;/&gt;&lt;wsp:rsid wsp:val=&quot;00423355&quot;/&gt;&lt;wsp:rsid wsp:val=&quot;00431E84&quot;/&gt;&lt;wsp:rsid wsp:val=&quot;004353CF&quot;/&gt;&lt;wsp:rsid wsp:val=&quot;004519CF&quot;/&gt;&lt;wsp:rsid wsp:val=&quot;00462FEF&quot;/&gt;&lt;wsp:rsid wsp:val=&quot;00471448&quot;/&gt;&lt;wsp:rsid wsp:val=&quot;00486E19&quot;/&gt;&lt;wsp:rsid wsp:val=&quot;00496C60&quot;/&gt;&lt;wsp:rsid wsp:val=&quot;004A1B7F&quot;/&gt;&lt;wsp:rsid wsp:val=&quot;004A5DB2&quot;/&gt;&lt;wsp:rsid wsp:val=&quot;004A687A&quot;/&gt;&lt;wsp:rsid wsp:val=&quot;004B1EC9&quot;/&gt;&lt;wsp:rsid wsp:val=&quot;004E478E&quot;/&gt;&lt;wsp:rsid wsp:val=&quot;004E7294&quot;/&gt;&lt;wsp:rsid wsp:val=&quot;004F3236&quot;/&gt;&lt;wsp:rsid wsp:val=&quot;004F7881&quot;/&gt;&lt;wsp:rsid wsp:val=&quot;00505D8D&quot;/&gt;&lt;wsp:rsid wsp:val=&quot;0052039A&quot;/&gt;&lt;wsp:rsid wsp:val=&quot;00534E5F&quot;/&gt;&lt;wsp:rsid wsp:val=&quot;00554E7E&quot;/&gt;&lt;wsp:rsid wsp:val=&quot;005830B4&quot;/&gt;&lt;wsp:rsid wsp:val=&quot;00597E82&quot;/&gt;&lt;wsp:rsid wsp:val=&quot;005A1517&quot;/&gt;&lt;wsp:rsid wsp:val=&quot;005D0D56&quot;/&gt;&lt;wsp:rsid wsp:val=&quot;005D17E1&quot;/&gt;&lt;wsp:rsid wsp:val=&quot;005E1993&quot;/&gt;&lt;wsp:rsid wsp:val=&quot;005F3F17&quot;/&gt;&lt;wsp:rsid wsp:val=&quot;005F6EAA&quot;/&gt;&lt;wsp:rsid wsp:val=&quot;00615130&quot;/&gt;&lt;wsp:rsid wsp:val=&quot;00624C23&quot;/&gt;&lt;wsp:rsid wsp:val=&quot;00641172&quot;/&gt;&lt;wsp:rsid wsp:val=&quot;00641230&quot;/&gt;&lt;wsp:rsid wsp:val=&quot;00641B55&quot;/&gt;&lt;wsp:rsid wsp:val=&quot;0065461D&quot;/&gt;&lt;wsp:rsid wsp:val=&quot;006641D7&quot;/&gt;&lt;wsp:rsid wsp:val=&quot;00665F36&quot;/&gt;&lt;wsp:rsid wsp:val=&quot;006704C1&quot;/&gt;&lt;wsp:rsid wsp:val=&quot;006862BC&quot;/&gt;&lt;wsp:rsid wsp:val=&quot;00687373&quot;/&gt;&lt;wsp:rsid wsp:val=&quot;006A0AB2&quot;/&gt;&lt;wsp:rsid wsp:val=&quot;006B20E7&quot;/&gt;&lt;wsp:rsid wsp:val=&quot;006B4527&quot;/&gt;&lt;wsp:rsid wsp:val=&quot;006D4FBF&quot;/&gt;&lt;wsp:rsid wsp:val=&quot;006E5145&quot;/&gt;&lt;wsp:rsid wsp:val=&quot;006F72DD&quot;/&gt;&lt;wsp:rsid wsp:val=&quot;00703DFF&quot;/&gt;&lt;wsp:rsid wsp:val=&quot;0070776C&quot;/&gt;&lt;wsp:rsid wsp:val=&quot;00715AEA&quot;/&gt;&lt;wsp:rsid wsp:val=&quot;007277F2&quot;/&gt;&lt;wsp:rsid wsp:val=&quot;00747ACB&quot;/&gt;&lt;wsp:rsid wsp:val=&quot;0075124C&quot;/&gt;&lt;wsp:rsid wsp:val=&quot;0076675E&quot;/&gt;&lt;wsp:rsid wsp:val=&quot;00781C53&quot;/&gt;&lt;wsp:rsid wsp:val=&quot;00797499&quot;/&gt;&lt;wsp:rsid wsp:val=&quot;007A6A71&quot;/&gt;&lt;wsp:rsid wsp:val=&quot;007A7CDE&quot;/&gt;&lt;wsp:rsid wsp:val=&quot;007B0C24&quot;/&gt;&lt;wsp:rsid wsp:val=&quot;007C6BC8&quot;/&gt;&lt;wsp:rsid wsp:val=&quot;007D2460&quot;/&gt;&lt;wsp:rsid wsp:val=&quot;007D627F&quot;/&gt;&lt;wsp:rsid wsp:val=&quot;007D6604&quot;/&gt;&lt;wsp:rsid wsp:val=&quot;007E1E39&quot;/&gt;&lt;wsp:rsid wsp:val=&quot;00806A30&quot;/&gt;&lt;wsp:rsid wsp:val=&quot;00815484&quot;/&gt;&lt;wsp:rsid wsp:val=&quot;008244B7&quot;/&gt;&lt;wsp:rsid wsp:val=&quot;008252A2&quot;/&gt;&lt;wsp:rsid wsp:val=&quot;008502FC&quot;/&gt;&lt;wsp:rsid wsp:val=&quot;00851F85&quot;/&gt;&lt;wsp:rsid wsp:val=&quot;00856290&quot;/&gt;&lt;wsp:rsid wsp:val=&quot;00856DA7&quot;/&gt;&lt;wsp:rsid wsp:val=&quot;0085739E&quot;/&gt;&lt;wsp:rsid wsp:val=&quot;00857731&quot;/&gt;&lt;wsp:rsid wsp:val=&quot;00863E32&quot;/&gt;&lt;wsp:rsid wsp:val=&quot;008646FC&quot;/&gt;&lt;wsp:rsid wsp:val=&quot;0086538B&quot;/&gt;&lt;wsp:rsid wsp:val=&quot;0088427C&quot;/&gt;&lt;wsp:rsid wsp:val=&quot;008B13D0&quot;/&gt;&lt;wsp:rsid wsp:val=&quot;008C416F&quot;/&gt;&lt;wsp:rsid wsp:val=&quot;008D3429&quot;/&gt;&lt;wsp:rsid wsp:val=&quot;008D5F95&quot;/&gt;&lt;wsp:rsid wsp:val=&quot;008E2BB2&quot;/&gt;&lt;wsp:rsid wsp:val=&quot;008E5D1A&quot;/&gt;&lt;wsp:rsid wsp:val=&quot;008F1EE5&quot;/&gt;&lt;wsp:rsid wsp:val=&quot;009209F4&quot;/&gt;&lt;wsp:rsid wsp:val=&quot;009403BF&quot;/&gt;&lt;wsp:rsid wsp:val=&quot;00940F9D&quot;/&gt;&lt;wsp:rsid wsp:val=&quot;0094797A&quot;/&gt;&lt;wsp:rsid wsp:val=&quot;009721D3&quot;/&gt;&lt;wsp:rsid wsp:val=&quot;00980A06&quot;/&gt;&lt;wsp:rsid wsp:val=&quot;00980F8B&quot;/&gt;&lt;wsp:rsid wsp:val=&quot;009813F1&quot;/&gt;&lt;wsp:rsid wsp:val=&quot;00982747&quot;/&gt;&lt;wsp:rsid wsp:val=&quot;00985EE5&quot;/&gt;&lt;wsp:rsid wsp:val=&quot;00996030&quot;/&gt;&lt;wsp:rsid wsp:val=&quot;009A441E&quot;/&gt;&lt;wsp:rsid wsp:val=&quot;009A464C&quot;/&gt;&lt;wsp:rsid wsp:val=&quot;009D0F63&quot;/&gt;&lt;wsp:rsid wsp:val=&quot;009F2AF9&quot;/&gt;&lt;wsp:rsid wsp:val=&quot;009F7F9A&quot;/&gt;&lt;wsp:rsid wsp:val=&quot;00A0519F&quot;/&gt;&lt;wsp:rsid wsp:val=&quot;00A15C2C&quot;/&gt;&lt;wsp:rsid wsp:val=&quot;00A17CC3&quot;/&gt;&lt;wsp:rsid wsp:val=&quot;00A17D76&quot;/&gt;&lt;wsp:rsid wsp:val=&quot;00A277BD&quot;/&gt;&lt;wsp:rsid wsp:val=&quot;00A33215&quot;/&gt;&lt;wsp:rsid wsp:val=&quot;00A61954&quot;/&gt;&lt;wsp:rsid wsp:val=&quot;00A64EA0&quot;/&gt;&lt;wsp:rsid wsp:val=&quot;00A66E12&quot;/&gt;&lt;wsp:rsid wsp:val=&quot;00A70629&quot;/&gt;&lt;wsp:rsid wsp:val=&quot;00A7150B&quot;/&gt;&lt;wsp:rsid wsp:val=&quot;00A7239D&quot;/&gt;&lt;wsp:rsid wsp:val=&quot;00A77341&quot;/&gt;&lt;wsp:rsid wsp:val=&quot;00A857CD&quot;/&gt;&lt;wsp:rsid wsp:val=&quot;00A86417&quot;/&gt;&lt;wsp:rsid wsp:val=&quot;00AD225E&quot;/&gt;&lt;wsp:rsid wsp:val=&quot;00AF175A&quot;/&gt;&lt;wsp:rsid wsp:val=&quot;00AF31F3&quot;/&gt;&lt;wsp:rsid wsp:val=&quot;00AF44B8&quot;/&gt;&lt;wsp:rsid wsp:val=&quot;00B00AA4&quot;/&gt;&lt;wsp:rsid wsp:val=&quot;00B03052&quot;/&gt;&lt;wsp:rsid wsp:val=&quot;00B130D3&quot;/&gt;&lt;wsp:rsid wsp:val=&quot;00B1420C&quot;/&gt;&lt;wsp:rsid wsp:val=&quot;00B15BD6&quot;/&gt;&lt;wsp:rsid wsp:val=&quot;00B17BFD&quot;/&gt;&lt;wsp:rsid wsp:val=&quot;00B25CEA&quot;/&gt;&lt;wsp:rsid wsp:val=&quot;00B279AE&quot;/&gt;&lt;wsp:rsid wsp:val=&quot;00B319BD&quot;/&gt;&lt;wsp:rsid wsp:val=&quot;00B706BB&quot;/&gt;&lt;wsp:rsid wsp:val=&quot;00B7103F&quot;/&gt;&lt;wsp:rsid wsp:val=&quot;00B80E62&quot;/&gt;&lt;wsp:rsid wsp:val=&quot;00B84E0D&quot;/&gt;&lt;wsp:rsid wsp:val=&quot;00B957A6&quot;/&gt;&lt;wsp:rsid wsp:val=&quot;00BD3174&quot;/&gt;&lt;wsp:rsid wsp:val=&quot;00BF08AC&quot;/&gt;&lt;wsp:rsid wsp:val=&quot;00BF4C26&quot;/&gt;&lt;wsp:rsid wsp:val=&quot;00BF6341&quot;/&gt;&lt;wsp:rsid wsp:val=&quot;00C24384&quot;/&gt;&lt;wsp:rsid wsp:val=&quot;00C43384&quot;/&gt;&lt;wsp:rsid wsp:val=&quot;00C54DAB&quot;/&gt;&lt;wsp:rsid wsp:val=&quot;00C63597&quot;/&gt;&lt;wsp:rsid wsp:val=&quot;00C658C5&quot;/&gt;&lt;wsp:rsid wsp:val=&quot;00C7754D&quot;/&gt;&lt;wsp:rsid wsp:val=&quot;00C815B2&quot;/&gt;&lt;wsp:rsid wsp:val=&quot;00C83A45&quot;/&gt;&lt;wsp:rsid wsp:val=&quot;00C95C0E&quot;/&gt;&lt;wsp:rsid wsp:val=&quot;00CD2EFD&quot;/&gt;&lt;wsp:rsid wsp:val=&quot;00D0545E&quot;/&gt;&lt;wsp:rsid wsp:val=&quot;00D0560F&quot;/&gt;&lt;wsp:rsid wsp:val=&quot;00D0640B&quot;/&gt;&lt;wsp:rsid wsp:val=&quot;00D137F1&quot;/&gt;&lt;wsp:rsid wsp:val=&quot;00D432F4&quot;/&gt;&lt;wsp:rsid wsp:val=&quot;00D55657&quot;/&gt;&lt;wsp:rsid wsp:val=&quot;00D62627&quot;/&gt;&lt;wsp:rsid wsp:val=&quot;00D670E0&quot;/&gt;&lt;wsp:rsid wsp:val=&quot;00D731D3&quot;/&gt;&lt;wsp:rsid wsp:val=&quot;00D77BE2&quot;/&gt;&lt;wsp:rsid wsp:val=&quot;00D84252&quot;/&gt;&lt;wsp:rsid wsp:val=&quot;00D85BA8&quot;/&gt;&lt;wsp:rsid wsp:val=&quot;00D92E95&quot;/&gt;&lt;wsp:rsid wsp:val=&quot;00DA15FA&quot;/&gt;&lt;wsp:rsid wsp:val=&quot;00DA7A9B&quot;/&gt;&lt;wsp:rsid wsp:val=&quot;00DB19BE&quot;/&gt;&lt;wsp:rsid wsp:val=&quot;00DC4955&quot;/&gt;&lt;wsp:rsid wsp:val=&quot;00DD35F6&quot;/&gt;&lt;wsp:rsid wsp:val=&quot;00DE02F0&quot;/&gt;&lt;wsp:rsid wsp:val=&quot;00E3220B&quot;/&gt;&lt;wsp:rsid wsp:val=&quot;00E32407&quot;/&gt;&lt;wsp:rsid wsp:val=&quot;00E534D3&quot;/&gt;&lt;wsp:rsid wsp:val=&quot;00E556EA&quot;/&gt;&lt;wsp:rsid wsp:val=&quot;00E745D3&quot;/&gt;&lt;wsp:rsid wsp:val=&quot;00E84361&quot;/&gt;&lt;wsp:rsid wsp:val=&quot;00E97B9D&quot;/&gt;&lt;wsp:rsid wsp:val=&quot;00EC6E3A&quot;/&gt;&lt;wsp:rsid wsp:val=&quot;00ED11E8&quot;/&gt;&lt;wsp:rsid wsp:val=&quot;00EE06DE&quot;/&gt;&lt;wsp:rsid wsp:val=&quot;00EF6168&quot;/&gt;&lt;wsp:rsid wsp:val=&quot;00EF7913&quot;/&gt;&lt;wsp:rsid wsp:val=&quot;00EF7A65&quot;/&gt;&lt;wsp:rsid wsp:val=&quot;00F05D39&quot;/&gt;&lt;wsp:rsid wsp:val=&quot;00F154EB&quot;/&gt;&lt;wsp:rsid wsp:val=&quot;00F870F9&quot;/&gt;&lt;wsp:rsid wsp:val=&quot;00FA4195&quot;/&gt;&lt;wsp:rsid wsp:val=&quot;00FC16C6&quot;/&gt;&lt;wsp:rsid wsp:val=&quot;00FC56FF&quot;/&gt;&lt;wsp:rsid wsp:val=&quot;00FD451E&quot;/&gt;&lt;wsp:rsid wsp:val=&quot;00FE42EA&quot;/&gt;&lt;wsp:rsid wsp:val=&quot;00FF11FE&quot;/&gt;&lt;wsp:rsid wsp:val=&quot;00FF20C3&quot;/&gt;&lt;wsp:rsid wsp:val=&quot;00FF644D&quot;/&gt;&lt;/wsp:rsids&gt;&lt;/w:docPr&gt;&lt;w:body&gt;&lt;w:p wsp:rsidR=&quot;00000000&quot; wsp:rsidRDefault=&quot;004A5DB2&quot;&gt;&lt;m:oMathPara&gt;&lt;m:oMath&gt;&lt;m:r&gt;&lt;m:rPr&gt;&lt;m:sty m:val=&quot;p&quot;/&gt;&lt;/m:rPr&gt;&lt;w:rPr&gt;&lt;w:rFonts w:ascii=&quot;Cambria Math&quot; w:fareast=&quot;Times New Roman&quot; w:h-ansi=&quot;Cambria Math&quot;/&gt;&lt;wx:font wx:val=&quot;Cambria Math&quot;/&gt;&lt;w:color w:val=&quot;000000&quot;/&gt;&lt;w:sz w:val=&quot;28&quot;/&gt;&lt;w:sz-cs w:val=&quot;28&quot;/&gt;&lt;w:lang w:fareast=&quot;RU&quot;/&gt;&lt;/w:rPr&gt;&lt;m:t&gt;XVIII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 o:title="" chromakey="white"/>
          </v:shape>
        </w:pict>
      </w:r>
      <w:r w:rsidRPr="007165EA">
        <w:rPr>
          <w:rFonts w:ascii="Times New Roman" w:hAnsi="Times New Roman"/>
          <w:color w:val="000000"/>
          <w:sz w:val="28"/>
          <w:szCs w:val="28"/>
          <w:lang w:eastAsia="ru-RU"/>
        </w:rPr>
        <w:instrText xml:space="preserve"> </w:instrText>
      </w:r>
      <w:r w:rsidRPr="007165EA">
        <w:rPr>
          <w:rFonts w:ascii="Times New Roman" w:hAnsi="Times New Roman"/>
          <w:color w:val="000000"/>
          <w:sz w:val="28"/>
          <w:szCs w:val="28"/>
          <w:lang w:eastAsia="ru-RU"/>
        </w:rPr>
        <w:fldChar w:fldCharType="separate"/>
      </w:r>
      <w:r w:rsidR="008272BD">
        <w:pict>
          <v:shape id="_x0000_i1026" type="#_x0000_t75" style="width:39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B1EC9&quot;/&gt;&lt;wsp:rsid wsp:val=&quot;000011D8&quot;/&gt;&lt;wsp:rsid wsp:val=&quot;000117FF&quot;/&gt;&lt;wsp:rsid wsp:val=&quot;00024766&quot;/&gt;&lt;wsp:rsid wsp:val=&quot;00025E79&quot;/&gt;&lt;wsp:rsid wsp:val=&quot;00027594&quot;/&gt;&lt;wsp:rsid wsp:val=&quot;00033387&quot;/&gt;&lt;wsp:rsid wsp:val=&quot;0004235A&quot;/&gt;&lt;wsp:rsid wsp:val=&quot;00042B2F&quot;/&gt;&lt;wsp:rsid wsp:val=&quot;000454BA&quot;/&gt;&lt;wsp:rsid wsp:val=&quot;0006665F&quot;/&gt;&lt;wsp:rsid wsp:val=&quot;00071BC4&quot;/&gt;&lt;wsp:rsid wsp:val=&quot;00073BD1&quot;/&gt;&lt;wsp:rsid wsp:val=&quot;00074543&quot;/&gt;&lt;wsp:rsid wsp:val=&quot;00076159&quot;/&gt;&lt;wsp:rsid wsp:val=&quot;00076FD9&quot;/&gt;&lt;wsp:rsid wsp:val=&quot;000A5540&quot;/&gt;&lt;wsp:rsid wsp:val=&quot;000B0A42&quot;/&gt;&lt;wsp:rsid wsp:val=&quot;000B5307&quot;/&gt;&lt;wsp:rsid wsp:val=&quot;000C3322&quot;/&gt;&lt;wsp:rsid wsp:val=&quot;000E705C&quot;/&gt;&lt;wsp:rsid wsp:val=&quot;001016BC&quot;/&gt;&lt;wsp:rsid wsp:val=&quot;0010446F&quot;/&gt;&lt;wsp:rsid wsp:val=&quot;001276D0&quot;/&gt;&lt;wsp:rsid wsp:val=&quot;0014308F&quot;/&gt;&lt;wsp:rsid wsp:val=&quot;00156B39&quot;/&gt;&lt;wsp:rsid wsp:val=&quot;001600AD&quot;/&gt;&lt;wsp:rsid wsp:val=&quot;00185746&quot;/&gt;&lt;wsp:rsid wsp:val=&quot;00186C32&quot;/&gt;&lt;wsp:rsid wsp:val=&quot;001A3611&quot;/&gt;&lt;wsp:rsid wsp:val=&quot;001C63AE&quot;/&gt;&lt;wsp:rsid wsp:val=&quot;001E3282&quot;/&gt;&lt;wsp:rsid wsp:val=&quot;001E78D0&quot;/&gt;&lt;wsp:rsid wsp:val=&quot;001E7DE0&quot;/&gt;&lt;wsp:rsid wsp:val=&quot;00213EF8&quot;/&gt;&lt;wsp:rsid wsp:val=&quot;00232387&quot;/&gt;&lt;wsp:rsid wsp:val=&quot;00235323&quot;/&gt;&lt;wsp:rsid wsp:val=&quot;002373FD&quot;/&gt;&lt;wsp:rsid wsp:val=&quot;00244422&quot;/&gt;&lt;wsp:rsid wsp:val=&quot;0024687D&quot;/&gt;&lt;wsp:rsid wsp:val=&quot;002743BD&quot;/&gt;&lt;wsp:rsid wsp:val=&quot;00275330&quot;/&gt;&lt;wsp:rsid wsp:val=&quot;002766BF&quot;/&gt;&lt;wsp:rsid wsp:val=&quot;002771E3&quot;/&gt;&lt;wsp:rsid wsp:val=&quot;00277989&quot;/&gt;&lt;wsp:rsid wsp:val=&quot;00290CA5&quot;/&gt;&lt;wsp:rsid wsp:val=&quot;00290D0B&quot;/&gt;&lt;wsp:rsid wsp:val=&quot;0029591A&quot;/&gt;&lt;wsp:rsid wsp:val=&quot;0029715E&quot;/&gt;&lt;wsp:rsid wsp:val=&quot;002A7A98&quot;/&gt;&lt;wsp:rsid wsp:val=&quot;002B5A0E&quot;/&gt;&lt;wsp:rsid wsp:val=&quot;002C06A7&quot;/&gt;&lt;wsp:rsid wsp:val=&quot;002C6214&quot;/&gt;&lt;wsp:rsid wsp:val=&quot;002D6D8E&quot;/&gt;&lt;wsp:rsid wsp:val=&quot;002E790D&quot;/&gt;&lt;wsp:rsid wsp:val=&quot;002F6D2E&quot;/&gt;&lt;wsp:rsid wsp:val=&quot;003519BA&quot;/&gt;&lt;wsp:rsid wsp:val=&quot;00362620&quot;/&gt;&lt;wsp:rsid wsp:val=&quot;003643B5&quot;/&gt;&lt;wsp:rsid wsp:val=&quot;003736D2&quot;/&gt;&lt;wsp:rsid wsp:val=&quot;0037555D&quot;/&gt;&lt;wsp:rsid wsp:val=&quot;003756F8&quot;/&gt;&lt;wsp:rsid wsp:val=&quot;00382404&quot;/&gt;&lt;wsp:rsid wsp:val=&quot;003835BA&quot;/&gt;&lt;wsp:rsid wsp:val=&quot;00385764&quot;/&gt;&lt;wsp:rsid wsp:val=&quot;003A4DD3&quot;/&gt;&lt;wsp:rsid wsp:val=&quot;003B1037&quot;/&gt;&lt;wsp:rsid wsp:val=&quot;003D7E56&quot;/&gt;&lt;wsp:rsid wsp:val=&quot;003F0746&quot;/&gt;&lt;wsp:rsid wsp:val=&quot;003F10A7&quot;/&gt;&lt;wsp:rsid wsp:val=&quot;003F14F2&quot;/&gt;&lt;wsp:rsid wsp:val=&quot;00405511&quot;/&gt;&lt;wsp:rsid wsp:val=&quot;00406458&quot;/&gt;&lt;wsp:rsid wsp:val=&quot;00423355&quot;/&gt;&lt;wsp:rsid wsp:val=&quot;00431E84&quot;/&gt;&lt;wsp:rsid wsp:val=&quot;004353CF&quot;/&gt;&lt;wsp:rsid wsp:val=&quot;004519CF&quot;/&gt;&lt;wsp:rsid wsp:val=&quot;00462FEF&quot;/&gt;&lt;wsp:rsid wsp:val=&quot;00471448&quot;/&gt;&lt;wsp:rsid wsp:val=&quot;00486E19&quot;/&gt;&lt;wsp:rsid wsp:val=&quot;00496C60&quot;/&gt;&lt;wsp:rsid wsp:val=&quot;004A1B7F&quot;/&gt;&lt;wsp:rsid wsp:val=&quot;004A5DB2&quot;/&gt;&lt;wsp:rsid wsp:val=&quot;004A687A&quot;/&gt;&lt;wsp:rsid wsp:val=&quot;004B1EC9&quot;/&gt;&lt;wsp:rsid wsp:val=&quot;004E478E&quot;/&gt;&lt;wsp:rsid wsp:val=&quot;004E7294&quot;/&gt;&lt;wsp:rsid wsp:val=&quot;004F3236&quot;/&gt;&lt;wsp:rsid wsp:val=&quot;004F7881&quot;/&gt;&lt;wsp:rsid wsp:val=&quot;00505D8D&quot;/&gt;&lt;wsp:rsid wsp:val=&quot;0052039A&quot;/&gt;&lt;wsp:rsid wsp:val=&quot;00534E5F&quot;/&gt;&lt;wsp:rsid wsp:val=&quot;00554E7E&quot;/&gt;&lt;wsp:rsid wsp:val=&quot;005830B4&quot;/&gt;&lt;wsp:rsid wsp:val=&quot;00597E82&quot;/&gt;&lt;wsp:rsid wsp:val=&quot;005A1517&quot;/&gt;&lt;wsp:rsid wsp:val=&quot;005D0D56&quot;/&gt;&lt;wsp:rsid wsp:val=&quot;005D17E1&quot;/&gt;&lt;wsp:rsid wsp:val=&quot;005E1993&quot;/&gt;&lt;wsp:rsid wsp:val=&quot;005F3F17&quot;/&gt;&lt;wsp:rsid wsp:val=&quot;005F6EAA&quot;/&gt;&lt;wsp:rsid wsp:val=&quot;00615130&quot;/&gt;&lt;wsp:rsid wsp:val=&quot;00624C23&quot;/&gt;&lt;wsp:rsid wsp:val=&quot;00641172&quot;/&gt;&lt;wsp:rsid wsp:val=&quot;00641230&quot;/&gt;&lt;wsp:rsid wsp:val=&quot;00641B55&quot;/&gt;&lt;wsp:rsid wsp:val=&quot;0065461D&quot;/&gt;&lt;wsp:rsid wsp:val=&quot;006641D7&quot;/&gt;&lt;wsp:rsid wsp:val=&quot;00665F36&quot;/&gt;&lt;wsp:rsid wsp:val=&quot;006704C1&quot;/&gt;&lt;wsp:rsid wsp:val=&quot;006862BC&quot;/&gt;&lt;wsp:rsid wsp:val=&quot;00687373&quot;/&gt;&lt;wsp:rsid wsp:val=&quot;006A0AB2&quot;/&gt;&lt;wsp:rsid wsp:val=&quot;006B20E7&quot;/&gt;&lt;wsp:rsid wsp:val=&quot;006B4527&quot;/&gt;&lt;wsp:rsid wsp:val=&quot;006D4FBF&quot;/&gt;&lt;wsp:rsid wsp:val=&quot;006E5145&quot;/&gt;&lt;wsp:rsid wsp:val=&quot;006F72DD&quot;/&gt;&lt;wsp:rsid wsp:val=&quot;00703DFF&quot;/&gt;&lt;wsp:rsid wsp:val=&quot;0070776C&quot;/&gt;&lt;wsp:rsid wsp:val=&quot;00715AEA&quot;/&gt;&lt;wsp:rsid wsp:val=&quot;007277F2&quot;/&gt;&lt;wsp:rsid wsp:val=&quot;00747ACB&quot;/&gt;&lt;wsp:rsid wsp:val=&quot;0075124C&quot;/&gt;&lt;wsp:rsid wsp:val=&quot;0076675E&quot;/&gt;&lt;wsp:rsid wsp:val=&quot;00781C53&quot;/&gt;&lt;wsp:rsid wsp:val=&quot;00797499&quot;/&gt;&lt;wsp:rsid wsp:val=&quot;007A6A71&quot;/&gt;&lt;wsp:rsid wsp:val=&quot;007A7CDE&quot;/&gt;&lt;wsp:rsid wsp:val=&quot;007B0C24&quot;/&gt;&lt;wsp:rsid wsp:val=&quot;007C6BC8&quot;/&gt;&lt;wsp:rsid wsp:val=&quot;007D2460&quot;/&gt;&lt;wsp:rsid wsp:val=&quot;007D627F&quot;/&gt;&lt;wsp:rsid wsp:val=&quot;007D6604&quot;/&gt;&lt;wsp:rsid wsp:val=&quot;007E1E39&quot;/&gt;&lt;wsp:rsid wsp:val=&quot;00806A30&quot;/&gt;&lt;wsp:rsid wsp:val=&quot;00815484&quot;/&gt;&lt;wsp:rsid wsp:val=&quot;008244B7&quot;/&gt;&lt;wsp:rsid wsp:val=&quot;008252A2&quot;/&gt;&lt;wsp:rsid wsp:val=&quot;008502FC&quot;/&gt;&lt;wsp:rsid wsp:val=&quot;00851F85&quot;/&gt;&lt;wsp:rsid wsp:val=&quot;00856290&quot;/&gt;&lt;wsp:rsid wsp:val=&quot;00856DA7&quot;/&gt;&lt;wsp:rsid wsp:val=&quot;0085739E&quot;/&gt;&lt;wsp:rsid wsp:val=&quot;00857731&quot;/&gt;&lt;wsp:rsid wsp:val=&quot;00863E32&quot;/&gt;&lt;wsp:rsid wsp:val=&quot;008646FC&quot;/&gt;&lt;wsp:rsid wsp:val=&quot;0086538B&quot;/&gt;&lt;wsp:rsid wsp:val=&quot;0088427C&quot;/&gt;&lt;wsp:rsid wsp:val=&quot;008B13D0&quot;/&gt;&lt;wsp:rsid wsp:val=&quot;008C416F&quot;/&gt;&lt;wsp:rsid wsp:val=&quot;008D3429&quot;/&gt;&lt;wsp:rsid wsp:val=&quot;008D5F95&quot;/&gt;&lt;wsp:rsid wsp:val=&quot;008E2BB2&quot;/&gt;&lt;wsp:rsid wsp:val=&quot;008E5D1A&quot;/&gt;&lt;wsp:rsid wsp:val=&quot;008F1EE5&quot;/&gt;&lt;wsp:rsid wsp:val=&quot;009209F4&quot;/&gt;&lt;wsp:rsid wsp:val=&quot;009403BF&quot;/&gt;&lt;wsp:rsid wsp:val=&quot;00940F9D&quot;/&gt;&lt;wsp:rsid wsp:val=&quot;0094797A&quot;/&gt;&lt;wsp:rsid wsp:val=&quot;009721D3&quot;/&gt;&lt;wsp:rsid wsp:val=&quot;00980A06&quot;/&gt;&lt;wsp:rsid wsp:val=&quot;00980F8B&quot;/&gt;&lt;wsp:rsid wsp:val=&quot;009813F1&quot;/&gt;&lt;wsp:rsid wsp:val=&quot;00982747&quot;/&gt;&lt;wsp:rsid wsp:val=&quot;00985EE5&quot;/&gt;&lt;wsp:rsid wsp:val=&quot;00996030&quot;/&gt;&lt;wsp:rsid wsp:val=&quot;009A441E&quot;/&gt;&lt;wsp:rsid wsp:val=&quot;009A464C&quot;/&gt;&lt;wsp:rsid wsp:val=&quot;009D0F63&quot;/&gt;&lt;wsp:rsid wsp:val=&quot;009F2AF9&quot;/&gt;&lt;wsp:rsid wsp:val=&quot;009F7F9A&quot;/&gt;&lt;wsp:rsid wsp:val=&quot;00A0519F&quot;/&gt;&lt;wsp:rsid wsp:val=&quot;00A15C2C&quot;/&gt;&lt;wsp:rsid wsp:val=&quot;00A17CC3&quot;/&gt;&lt;wsp:rsid wsp:val=&quot;00A17D76&quot;/&gt;&lt;wsp:rsid wsp:val=&quot;00A277BD&quot;/&gt;&lt;wsp:rsid wsp:val=&quot;00A33215&quot;/&gt;&lt;wsp:rsid wsp:val=&quot;00A61954&quot;/&gt;&lt;wsp:rsid wsp:val=&quot;00A64EA0&quot;/&gt;&lt;wsp:rsid wsp:val=&quot;00A66E12&quot;/&gt;&lt;wsp:rsid wsp:val=&quot;00A70629&quot;/&gt;&lt;wsp:rsid wsp:val=&quot;00A7150B&quot;/&gt;&lt;wsp:rsid wsp:val=&quot;00A7239D&quot;/&gt;&lt;wsp:rsid wsp:val=&quot;00A77341&quot;/&gt;&lt;wsp:rsid wsp:val=&quot;00A857CD&quot;/&gt;&lt;wsp:rsid wsp:val=&quot;00A86417&quot;/&gt;&lt;wsp:rsid wsp:val=&quot;00AD225E&quot;/&gt;&lt;wsp:rsid wsp:val=&quot;00AF175A&quot;/&gt;&lt;wsp:rsid wsp:val=&quot;00AF31F3&quot;/&gt;&lt;wsp:rsid wsp:val=&quot;00AF44B8&quot;/&gt;&lt;wsp:rsid wsp:val=&quot;00B00AA4&quot;/&gt;&lt;wsp:rsid wsp:val=&quot;00B03052&quot;/&gt;&lt;wsp:rsid wsp:val=&quot;00B130D3&quot;/&gt;&lt;wsp:rsid wsp:val=&quot;00B1420C&quot;/&gt;&lt;wsp:rsid wsp:val=&quot;00B15BD6&quot;/&gt;&lt;wsp:rsid wsp:val=&quot;00B17BFD&quot;/&gt;&lt;wsp:rsid wsp:val=&quot;00B25CEA&quot;/&gt;&lt;wsp:rsid wsp:val=&quot;00B279AE&quot;/&gt;&lt;wsp:rsid wsp:val=&quot;00B319BD&quot;/&gt;&lt;wsp:rsid wsp:val=&quot;00B706BB&quot;/&gt;&lt;wsp:rsid wsp:val=&quot;00B7103F&quot;/&gt;&lt;wsp:rsid wsp:val=&quot;00B80E62&quot;/&gt;&lt;wsp:rsid wsp:val=&quot;00B84E0D&quot;/&gt;&lt;wsp:rsid wsp:val=&quot;00B957A6&quot;/&gt;&lt;wsp:rsid wsp:val=&quot;00BD3174&quot;/&gt;&lt;wsp:rsid wsp:val=&quot;00BF08AC&quot;/&gt;&lt;wsp:rsid wsp:val=&quot;00BF4C26&quot;/&gt;&lt;wsp:rsid wsp:val=&quot;00BF6341&quot;/&gt;&lt;wsp:rsid wsp:val=&quot;00C24384&quot;/&gt;&lt;wsp:rsid wsp:val=&quot;00C43384&quot;/&gt;&lt;wsp:rsid wsp:val=&quot;00C54DAB&quot;/&gt;&lt;wsp:rsid wsp:val=&quot;00C63597&quot;/&gt;&lt;wsp:rsid wsp:val=&quot;00C658C5&quot;/&gt;&lt;wsp:rsid wsp:val=&quot;00C7754D&quot;/&gt;&lt;wsp:rsid wsp:val=&quot;00C815B2&quot;/&gt;&lt;wsp:rsid wsp:val=&quot;00C83A45&quot;/&gt;&lt;wsp:rsid wsp:val=&quot;00C95C0E&quot;/&gt;&lt;wsp:rsid wsp:val=&quot;00CD2EFD&quot;/&gt;&lt;wsp:rsid wsp:val=&quot;00D0545E&quot;/&gt;&lt;wsp:rsid wsp:val=&quot;00D0560F&quot;/&gt;&lt;wsp:rsid wsp:val=&quot;00D0640B&quot;/&gt;&lt;wsp:rsid wsp:val=&quot;00D137F1&quot;/&gt;&lt;wsp:rsid wsp:val=&quot;00D432F4&quot;/&gt;&lt;wsp:rsid wsp:val=&quot;00D55657&quot;/&gt;&lt;wsp:rsid wsp:val=&quot;00D62627&quot;/&gt;&lt;wsp:rsid wsp:val=&quot;00D670E0&quot;/&gt;&lt;wsp:rsid wsp:val=&quot;00D731D3&quot;/&gt;&lt;wsp:rsid wsp:val=&quot;00D77BE2&quot;/&gt;&lt;wsp:rsid wsp:val=&quot;00D84252&quot;/&gt;&lt;wsp:rsid wsp:val=&quot;00D85BA8&quot;/&gt;&lt;wsp:rsid wsp:val=&quot;00D92E95&quot;/&gt;&lt;wsp:rsid wsp:val=&quot;00DA15FA&quot;/&gt;&lt;wsp:rsid wsp:val=&quot;00DA7A9B&quot;/&gt;&lt;wsp:rsid wsp:val=&quot;00DB19BE&quot;/&gt;&lt;wsp:rsid wsp:val=&quot;00DC4955&quot;/&gt;&lt;wsp:rsid wsp:val=&quot;00DD35F6&quot;/&gt;&lt;wsp:rsid wsp:val=&quot;00DE02F0&quot;/&gt;&lt;wsp:rsid wsp:val=&quot;00E3220B&quot;/&gt;&lt;wsp:rsid wsp:val=&quot;00E32407&quot;/&gt;&lt;wsp:rsid wsp:val=&quot;00E534D3&quot;/&gt;&lt;wsp:rsid wsp:val=&quot;00E556EA&quot;/&gt;&lt;wsp:rsid wsp:val=&quot;00E745D3&quot;/&gt;&lt;wsp:rsid wsp:val=&quot;00E84361&quot;/&gt;&lt;wsp:rsid wsp:val=&quot;00E97B9D&quot;/&gt;&lt;wsp:rsid wsp:val=&quot;00EC6E3A&quot;/&gt;&lt;wsp:rsid wsp:val=&quot;00ED11E8&quot;/&gt;&lt;wsp:rsid wsp:val=&quot;00EE06DE&quot;/&gt;&lt;wsp:rsid wsp:val=&quot;00EF6168&quot;/&gt;&lt;wsp:rsid wsp:val=&quot;00EF7913&quot;/&gt;&lt;wsp:rsid wsp:val=&quot;00EF7A65&quot;/&gt;&lt;wsp:rsid wsp:val=&quot;00F05D39&quot;/&gt;&lt;wsp:rsid wsp:val=&quot;00F154EB&quot;/&gt;&lt;wsp:rsid wsp:val=&quot;00F870F9&quot;/&gt;&lt;wsp:rsid wsp:val=&quot;00FA4195&quot;/&gt;&lt;wsp:rsid wsp:val=&quot;00FC16C6&quot;/&gt;&lt;wsp:rsid wsp:val=&quot;00FC56FF&quot;/&gt;&lt;wsp:rsid wsp:val=&quot;00FD451E&quot;/&gt;&lt;wsp:rsid wsp:val=&quot;00FE42EA&quot;/&gt;&lt;wsp:rsid wsp:val=&quot;00FF11FE&quot;/&gt;&lt;wsp:rsid wsp:val=&quot;00FF20C3&quot;/&gt;&lt;wsp:rsid wsp:val=&quot;00FF644D&quot;/&gt;&lt;/wsp:rsids&gt;&lt;/w:docPr&gt;&lt;w:body&gt;&lt;w:p wsp:rsidR=&quot;00000000&quot; wsp:rsidRDefault=&quot;004A5DB2&quot;&gt;&lt;m:oMathPara&gt;&lt;m:oMath&gt;&lt;m:r&gt;&lt;m:rPr&gt;&lt;m:sty m:val=&quot;p&quot;/&gt;&lt;/m:rPr&gt;&lt;w:rPr&gt;&lt;w:rFonts w:ascii=&quot;Cambria Math&quot; w:fareast=&quot;Times New Roman&quot; w:h-ansi=&quot;Cambria Math&quot;/&gt;&lt;wx:font wx:val=&quot;Cambria Math&quot;/&gt;&lt;w:color w:val=&quot;000000&quot;/&gt;&lt;w:sz w:val=&quot;28&quot;/&gt;&lt;w:sz-cs w:val=&quot;28&quot;/&gt;&lt;w:lang w:fareast=&quot;RU&quot;/&gt;&lt;/w:rPr&gt;&lt;m:t&gt;XVIII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 o:title="" chromakey="white"/>
          </v:shape>
        </w:pict>
      </w:r>
      <w:r w:rsidRPr="007165EA">
        <w:rPr>
          <w:rFonts w:ascii="Times New Roman" w:hAnsi="Times New Roman"/>
          <w:color w:val="000000"/>
          <w:sz w:val="28"/>
          <w:szCs w:val="28"/>
          <w:lang w:eastAsia="ru-RU"/>
        </w:rPr>
        <w:fldChar w:fldCharType="end"/>
      </w:r>
      <w:r>
        <w:rPr>
          <w:rFonts w:ascii="Times New Roman" w:hAnsi="Times New Roman"/>
          <w:color w:val="000000"/>
          <w:sz w:val="28"/>
          <w:szCs w:val="28"/>
          <w:lang w:eastAsia="ru-RU"/>
        </w:rPr>
        <w:t>века - начале ХIХ века, вступает в новую стадию с середины 50-х годов ХХ века. Этот период принято считать началом НТР. В это</w:t>
      </w:r>
      <w:r w:rsidRPr="008B13D0">
        <w:rPr>
          <w:rFonts w:ascii="Times New Roman" w:hAnsi="Times New Roman"/>
          <w:color w:val="000000"/>
          <w:sz w:val="28"/>
          <w:szCs w:val="28"/>
          <w:lang w:eastAsia="ru-RU"/>
        </w:rPr>
        <w:t xml:space="preserve"> время</w:t>
      </w:r>
      <w:r>
        <w:rPr>
          <w:rFonts w:ascii="Times New Roman" w:hAnsi="Times New Roman"/>
          <w:color w:val="000000"/>
          <w:sz w:val="28"/>
          <w:szCs w:val="28"/>
          <w:lang w:eastAsia="ru-RU"/>
        </w:rPr>
        <w:t xml:space="preserve"> наметилось резкое сокращение сроков реализации научных открытий. По данным американского ученого  Ф. Линна, средний период освоения нововведений составлял с 1885 по 1919 год 37лет, с 1920 по 1944 – 24 года, с 1945 по 1964 – 14 лет. Тенденция к сокращению сроков внедрения сохраняется и в наши дни. Время, необходимое для освоения новой технологии сократилось в развитых странах до 2-3 месяцев; объем производства товаров увеличился на величину в несколько порядков, тогда как жизненный цикл изделий наполовину сократился. Это значит, что появилась фактическая конкуренция научных знаний и технического совершенствования производства, стало экономически более выгодно развивать производство на основе революционной формы ТНП, т.е. раньше техника и производство развивались, в основном, путем накопления эмпирического опыта, теперь они стали развиваться на основе науки.</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sidRPr="00382404">
        <w:rPr>
          <w:rFonts w:ascii="Times New Roman" w:hAnsi="Times New Roman"/>
          <w:sz w:val="28"/>
          <w:szCs w:val="28"/>
        </w:rPr>
        <w:t xml:space="preserve"> </w:t>
      </w:r>
      <w:r w:rsidRPr="00A64EA0">
        <w:rPr>
          <w:rFonts w:ascii="Times New Roman" w:hAnsi="Times New Roman"/>
          <w:sz w:val="28"/>
          <w:szCs w:val="28"/>
        </w:rPr>
        <w:t xml:space="preserve">Новые крупные научные открытия и изобретения </w:t>
      </w:r>
      <w:r w:rsidRPr="008272BD">
        <w:rPr>
          <w:rFonts w:ascii="Times New Roman" w:hAnsi="Times New Roman"/>
          <w:sz w:val="28"/>
          <w:szCs w:val="28"/>
        </w:rPr>
        <w:t>70</w:t>
      </w:r>
      <w:r w:rsidRPr="00A64EA0">
        <w:rPr>
          <w:rFonts w:ascii="Times New Roman" w:hAnsi="Times New Roman"/>
          <w:sz w:val="28"/>
          <w:szCs w:val="28"/>
        </w:rPr>
        <w:t>-</w:t>
      </w:r>
      <w:r w:rsidRPr="008272BD">
        <w:rPr>
          <w:rFonts w:ascii="Times New Roman" w:hAnsi="Times New Roman"/>
          <w:sz w:val="28"/>
          <w:szCs w:val="28"/>
        </w:rPr>
        <w:t>80-х</w:t>
      </w:r>
      <w:r w:rsidRPr="00A64EA0">
        <w:rPr>
          <w:rFonts w:ascii="Times New Roman" w:hAnsi="Times New Roman"/>
          <w:sz w:val="28"/>
          <w:szCs w:val="28"/>
        </w:rPr>
        <w:t xml:space="preserve"> годов         ХХ века породили современный этап НТР</w:t>
      </w:r>
      <w:r>
        <w:rPr>
          <w:rFonts w:ascii="Times New Roman" w:hAnsi="Times New Roman"/>
          <w:sz w:val="28"/>
          <w:szCs w:val="28"/>
        </w:rPr>
        <w:t>, который входит в жизнь общества под названием технологической революции</w:t>
      </w:r>
      <w:r w:rsidRPr="00A64EA0">
        <w:rPr>
          <w:rFonts w:ascii="Times New Roman" w:hAnsi="Times New Roman"/>
          <w:sz w:val="28"/>
          <w:szCs w:val="28"/>
        </w:rPr>
        <w:t xml:space="preserve">. Для него типичны несколько лидирующих приоритетных направлений: электронизация, комплексная автоматизация, новые виды энергетики, технология изготовления новых материалов, биотехнология. Их развитие </w:t>
      </w:r>
      <w:r>
        <w:rPr>
          <w:rFonts w:ascii="Times New Roman" w:hAnsi="Times New Roman"/>
          <w:sz w:val="28"/>
          <w:szCs w:val="28"/>
        </w:rPr>
        <w:t xml:space="preserve">и </w:t>
      </w:r>
      <w:r w:rsidRPr="00A64EA0">
        <w:rPr>
          <w:rFonts w:ascii="Times New Roman" w:hAnsi="Times New Roman"/>
          <w:sz w:val="28"/>
          <w:szCs w:val="28"/>
        </w:rPr>
        <w:t xml:space="preserve">предопределяет облик производства в конце </w:t>
      </w:r>
      <w:r w:rsidRPr="008272BD">
        <w:rPr>
          <w:rFonts w:ascii="Times New Roman" w:hAnsi="Times New Roman"/>
          <w:sz w:val="28"/>
          <w:szCs w:val="28"/>
        </w:rPr>
        <w:t>ХХ</w:t>
      </w:r>
      <w:r w:rsidRPr="00A64EA0">
        <w:rPr>
          <w:rFonts w:ascii="Times New Roman" w:hAnsi="Times New Roman"/>
          <w:sz w:val="28"/>
          <w:szCs w:val="28"/>
        </w:rPr>
        <w:t xml:space="preserve"> — начале </w:t>
      </w:r>
      <w:r w:rsidRPr="008272BD">
        <w:rPr>
          <w:rFonts w:ascii="Times New Roman" w:hAnsi="Times New Roman"/>
          <w:sz w:val="28"/>
          <w:szCs w:val="28"/>
        </w:rPr>
        <w:t>XXI</w:t>
      </w:r>
      <w:r w:rsidRPr="00A64EA0">
        <w:rPr>
          <w:rFonts w:ascii="Times New Roman" w:hAnsi="Times New Roman"/>
          <w:sz w:val="28"/>
          <w:szCs w:val="28"/>
        </w:rPr>
        <w:t xml:space="preserve"> вв</w:t>
      </w:r>
      <w:r>
        <w:rPr>
          <w:rFonts w:ascii="Times New Roman" w:hAnsi="Times New Roman"/>
          <w:sz w:val="28"/>
          <w:szCs w:val="28"/>
        </w:rPr>
        <w:t>. Технологическая революция означает широкое развитие «безмашинных технологий» когда решающее значение приобретают новые принципы изготовления и обработки продукции, без использования машин в привычном понимании. К числу таких технологий относятся плазменные, электронно-лучевые, радиационные, биологические и другие виды технологий. Использование высоких технологий обусловливает возрастающую экономичность производства конечной продукции, уменьшение затрат труда и средств производства в расчете на единицу продукции. При этом высвобождаются ресурсы для использования в тех сферах, развитие которых характеризует качество жизни людей.</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Современный технический прогресс отличают высокие темпы и фундаментальный характер. Он снижает производственные затраты с невиданной ранее скоростью. Это относится, прежде всего, к информационно-коммуникационным технологиям, биотехнологии и зарождающейся нанотехнологии (реорганизация атомов для создания новых молекулярных структур). Так, к примеру, в 2001 году количество информации, отправленной по одному кабелю за секунду, превысило объем информации, отправленной через весь Интернет за один месяц 1997 года.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Характеристика современного этапа </w:t>
      </w:r>
      <w:r w:rsidRPr="00A7239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научно-технического прогресса такова:</w:t>
      </w:r>
      <w:r w:rsidRPr="00A7239D">
        <w:rPr>
          <w:rFonts w:ascii="Times New Roman" w:hAnsi="Times New Roman"/>
          <w:color w:val="000000"/>
          <w:sz w:val="28"/>
          <w:szCs w:val="28"/>
          <w:lang w:eastAsia="ru-RU"/>
        </w:rPr>
        <w:t xml:space="preserve"> </w:t>
      </w:r>
    </w:p>
    <w:p w:rsidR="00812D55" w:rsidRDefault="00812D55" w:rsidP="0004235A">
      <w:pPr>
        <w:pStyle w:val="1"/>
        <w:numPr>
          <w:ilvl w:val="0"/>
          <w:numId w:val="27"/>
        </w:numPr>
        <w:shd w:val="clear" w:color="auto" w:fill="FFFFFF"/>
        <w:spacing w:after="0" w:line="240" w:lineRule="auto"/>
        <w:ind w:left="624"/>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происходит </w:t>
      </w:r>
      <w:r w:rsidRPr="00641B55">
        <w:rPr>
          <w:rFonts w:ascii="Times New Roman" w:hAnsi="Times New Roman"/>
          <w:color w:val="000000"/>
          <w:sz w:val="28"/>
          <w:szCs w:val="28"/>
          <w:lang w:eastAsia="ru-RU"/>
        </w:rPr>
        <w:t>усиление технологической направленности НТП</w:t>
      </w:r>
      <w:r>
        <w:rPr>
          <w:rFonts w:ascii="Times New Roman" w:hAnsi="Times New Roman"/>
          <w:color w:val="000000"/>
          <w:sz w:val="28"/>
          <w:szCs w:val="28"/>
          <w:lang w:eastAsia="ru-RU"/>
        </w:rPr>
        <w:t>, ведь</w:t>
      </w:r>
      <w:r w:rsidRPr="00641B5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w:t>
      </w:r>
      <w:r w:rsidRPr="00641B55">
        <w:rPr>
          <w:rFonts w:ascii="Times New Roman" w:hAnsi="Times New Roman"/>
          <w:color w:val="000000"/>
          <w:sz w:val="28"/>
          <w:szCs w:val="28"/>
          <w:lang w:eastAsia="ru-RU"/>
        </w:rPr>
        <w:t xml:space="preserve">рогрессивные технологии - это основное звено НТП и по масштабам внедрения, и по результатам; </w:t>
      </w:r>
    </w:p>
    <w:p w:rsidR="00812D55" w:rsidRDefault="00812D55" w:rsidP="0004235A">
      <w:pPr>
        <w:pStyle w:val="1"/>
        <w:numPr>
          <w:ilvl w:val="0"/>
          <w:numId w:val="27"/>
        </w:numPr>
        <w:shd w:val="clear" w:color="auto" w:fill="FFFFFF"/>
        <w:spacing w:after="0" w:line="240" w:lineRule="auto"/>
        <w:ind w:left="624"/>
        <w:jc w:val="both"/>
        <w:textAlignment w:val="baseline"/>
        <w:rPr>
          <w:rFonts w:ascii="Times New Roman" w:hAnsi="Times New Roman"/>
          <w:color w:val="000000"/>
          <w:sz w:val="28"/>
          <w:szCs w:val="28"/>
          <w:lang w:eastAsia="ru-RU"/>
        </w:rPr>
      </w:pPr>
      <w:r w:rsidRPr="0085739E">
        <w:rPr>
          <w:rFonts w:ascii="Times New Roman" w:hAnsi="Times New Roman"/>
          <w:color w:val="000000"/>
          <w:sz w:val="28"/>
          <w:szCs w:val="28"/>
          <w:lang w:eastAsia="ru-RU"/>
        </w:rPr>
        <w:t>осуществляется интенсификация НТП (рост объема научных знаний, улучшение качественного состава научных кадров, увеличение результативности мероприятий НТП и эффективности затрат на его осуществление);</w:t>
      </w:r>
    </w:p>
    <w:p w:rsidR="00812D55" w:rsidRDefault="00812D55" w:rsidP="0004235A">
      <w:pPr>
        <w:pStyle w:val="1"/>
        <w:numPr>
          <w:ilvl w:val="0"/>
          <w:numId w:val="27"/>
        </w:numPr>
        <w:shd w:val="clear" w:color="auto" w:fill="FFFFFF"/>
        <w:spacing w:after="0" w:line="240" w:lineRule="auto"/>
        <w:ind w:left="624"/>
        <w:jc w:val="both"/>
        <w:textAlignment w:val="baseline"/>
        <w:rPr>
          <w:rFonts w:ascii="Times New Roman" w:hAnsi="Times New Roman"/>
          <w:color w:val="000000"/>
          <w:sz w:val="28"/>
          <w:szCs w:val="28"/>
          <w:lang w:eastAsia="ru-RU"/>
        </w:rPr>
      </w:pPr>
      <w:r w:rsidRPr="0085739E">
        <w:rPr>
          <w:rFonts w:ascii="Times New Roman" w:hAnsi="Times New Roman"/>
          <w:color w:val="000000"/>
          <w:sz w:val="28"/>
          <w:szCs w:val="28"/>
          <w:lang w:eastAsia="ru-RU"/>
        </w:rPr>
        <w:t xml:space="preserve">носит комплексный, системный характер - НТП охватывает сейчас все отрасли экономики, включая сферу обслуживания, проникает во все элементы общественного производства: материально-техническую базу, процесс организации производства, процесс подготовки кадров и организацию управления. В количественном отношении комплексность проявляется и в массовом внедрении научно-технических достижений. </w:t>
      </w:r>
    </w:p>
    <w:p w:rsidR="00812D55" w:rsidRDefault="00812D55" w:rsidP="0004235A">
      <w:pPr>
        <w:pStyle w:val="1"/>
        <w:numPr>
          <w:ilvl w:val="0"/>
          <w:numId w:val="27"/>
        </w:numPr>
        <w:shd w:val="clear" w:color="auto" w:fill="FFFFFF"/>
        <w:spacing w:after="0" w:line="240" w:lineRule="auto"/>
        <w:ind w:left="624"/>
        <w:jc w:val="both"/>
        <w:textAlignment w:val="baseline"/>
        <w:rPr>
          <w:rFonts w:ascii="Times New Roman" w:hAnsi="Times New Roman"/>
          <w:color w:val="000000"/>
          <w:sz w:val="28"/>
          <w:szCs w:val="28"/>
          <w:lang w:eastAsia="ru-RU"/>
        </w:rPr>
      </w:pPr>
      <w:r w:rsidRPr="0085739E">
        <w:rPr>
          <w:rFonts w:ascii="Times New Roman" w:hAnsi="Times New Roman"/>
          <w:color w:val="000000"/>
          <w:sz w:val="28"/>
          <w:szCs w:val="28"/>
          <w:lang w:eastAsia="ru-RU"/>
        </w:rPr>
        <w:t xml:space="preserve">происходит усиление ресурсосберегающей направленности. В результате внедрения научно-технических достижений экономятся материально-технические и трудовые ресурсы, а это является важным критерием результативности НТП. </w:t>
      </w:r>
    </w:p>
    <w:p w:rsidR="00812D55" w:rsidRDefault="00812D55" w:rsidP="0004235A">
      <w:pPr>
        <w:pStyle w:val="1"/>
        <w:numPr>
          <w:ilvl w:val="0"/>
          <w:numId w:val="27"/>
        </w:numPr>
        <w:shd w:val="clear" w:color="auto" w:fill="FFFFFF"/>
        <w:spacing w:after="0" w:line="240" w:lineRule="auto"/>
        <w:ind w:left="624"/>
        <w:jc w:val="both"/>
        <w:textAlignment w:val="baseline"/>
        <w:rPr>
          <w:rFonts w:ascii="Times New Roman" w:hAnsi="Times New Roman"/>
          <w:color w:val="000000"/>
          <w:sz w:val="28"/>
          <w:szCs w:val="28"/>
          <w:lang w:eastAsia="ru-RU"/>
        </w:rPr>
      </w:pPr>
      <w:r w:rsidRPr="0085739E">
        <w:rPr>
          <w:rFonts w:ascii="Times New Roman" w:hAnsi="Times New Roman"/>
          <w:color w:val="000000"/>
          <w:sz w:val="28"/>
          <w:szCs w:val="28"/>
          <w:lang w:eastAsia="ru-RU"/>
        </w:rPr>
        <w:t>наблюдается увеличение социальной направленности НТП, которая проявляется все в большем воздействии НТП на социальные факторы жизнедеятельности человека: условия работы, учебы, жизни</w:t>
      </w:r>
      <w:r>
        <w:rPr>
          <w:rFonts w:ascii="Times New Roman" w:hAnsi="Times New Roman"/>
          <w:color w:val="000000"/>
          <w:sz w:val="28"/>
          <w:szCs w:val="28"/>
          <w:lang w:eastAsia="ru-RU"/>
        </w:rPr>
        <w:t>;</w:t>
      </w:r>
      <w:r w:rsidRPr="0085739E">
        <w:rPr>
          <w:rFonts w:ascii="Times New Roman" w:hAnsi="Times New Roman"/>
          <w:color w:val="000000"/>
          <w:sz w:val="28"/>
          <w:szCs w:val="28"/>
          <w:lang w:eastAsia="ru-RU"/>
        </w:rPr>
        <w:t xml:space="preserve"> </w:t>
      </w:r>
    </w:p>
    <w:p w:rsidR="00812D55" w:rsidRPr="0085739E" w:rsidRDefault="00812D55" w:rsidP="0004235A">
      <w:pPr>
        <w:pStyle w:val="1"/>
        <w:numPr>
          <w:ilvl w:val="0"/>
          <w:numId w:val="27"/>
        </w:numPr>
        <w:shd w:val="clear" w:color="auto" w:fill="FFFFFF"/>
        <w:spacing w:after="0" w:line="240" w:lineRule="auto"/>
        <w:ind w:left="624"/>
        <w:jc w:val="both"/>
        <w:textAlignment w:val="baseline"/>
        <w:rPr>
          <w:rFonts w:ascii="Times New Roman" w:hAnsi="Times New Roman"/>
          <w:color w:val="000000"/>
          <w:sz w:val="28"/>
          <w:szCs w:val="28"/>
          <w:lang w:eastAsia="ru-RU"/>
        </w:rPr>
      </w:pPr>
      <w:r w:rsidRPr="0085739E">
        <w:rPr>
          <w:rFonts w:ascii="Times New Roman" w:hAnsi="Times New Roman"/>
          <w:color w:val="000000"/>
          <w:sz w:val="28"/>
          <w:szCs w:val="28"/>
          <w:lang w:eastAsia="ru-RU"/>
        </w:rPr>
        <w:t>происходит экологизация НТП, то есть разработка и применение малоотходных и безотходных технологий, внедрение эффективных способов комплексного использования и переработки природных ресурсов, более полного вовлечения в хозяйственный оборот отходов производства и потребления.</w:t>
      </w:r>
    </w:p>
    <w:p w:rsidR="00812D55" w:rsidRDefault="00812D55" w:rsidP="00A66E12">
      <w:pPr>
        <w:pStyle w:val="1"/>
        <w:spacing w:before="100" w:beforeAutospacing="1" w:after="100" w:afterAutospacing="1" w:line="240" w:lineRule="auto"/>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Исторически сложилось так, что борьба нового со старым всегда драматична, остро конфликтна, порой трагична. Интересна история инженера Стеферсона, чей проект первой железной дороги между Ливерпулем и Манчестером в 1825 году вызвал волну возмущений и призывы  к парламенту запретить строительство железной дороги раз и навсегда. Британское правительство назначило комиссию. В ее заключении было заявлено, что новшество неприемлемо, поскольку куры пугаются проходящих поездов и хуже несутся, коровы дают меньше молока, что пассажиры сходят с ума от невиданных скоростей. Понятно, конечно, что за всем этим стояли противники нововведения – как предприниматели по перевозке грузов, владельцы гостиниц вдоль дорог и почтовых линий, так и все участники транспортного бизнеса – от каретника до торговца лошадьми. Монополия на данный вид деятельности и изобретение, выбивающее из-под нее почву,  обрекающее на уход со сцены – вечные стороны конфликта.</w:t>
      </w:r>
    </w:p>
    <w:p w:rsidR="00812D55" w:rsidRPr="0075124C" w:rsidRDefault="00812D55" w:rsidP="00A66E12">
      <w:pPr>
        <w:pStyle w:val="1"/>
        <w:spacing w:before="100" w:beforeAutospacing="1" w:after="100" w:afterAutospacing="1" w:line="240" w:lineRule="auto"/>
        <w:ind w:left="0" w:firstLine="709"/>
        <w:jc w:val="both"/>
        <w:rPr>
          <w:rFonts w:ascii="Times New Roman" w:hAnsi="Times New Roman"/>
          <w:color w:val="000000"/>
          <w:sz w:val="28"/>
          <w:szCs w:val="28"/>
          <w:lang w:eastAsia="ru-RU"/>
        </w:rPr>
      </w:pPr>
      <w:r w:rsidRPr="0075124C">
        <w:rPr>
          <w:rFonts w:ascii="Times New Roman" w:hAnsi="Times New Roman"/>
          <w:color w:val="000000"/>
          <w:sz w:val="28"/>
          <w:szCs w:val="28"/>
          <w:lang w:eastAsia="ru-RU"/>
        </w:rPr>
        <w:t xml:space="preserve"> Эффект от внедрения достижений </w:t>
      </w:r>
      <w:r>
        <w:rPr>
          <w:rFonts w:ascii="Times New Roman" w:hAnsi="Times New Roman"/>
          <w:color w:val="000000"/>
          <w:sz w:val="28"/>
          <w:szCs w:val="28"/>
          <w:lang w:eastAsia="ru-RU"/>
        </w:rPr>
        <w:t xml:space="preserve">научно-технического прогресса </w:t>
      </w:r>
      <w:r w:rsidRPr="0075124C">
        <w:rPr>
          <w:rFonts w:ascii="Times New Roman" w:hAnsi="Times New Roman"/>
          <w:color w:val="000000"/>
          <w:sz w:val="28"/>
          <w:szCs w:val="28"/>
          <w:lang w:eastAsia="ru-RU"/>
        </w:rPr>
        <w:t>может быть</w:t>
      </w:r>
      <w:r>
        <w:rPr>
          <w:rFonts w:ascii="Times New Roman" w:hAnsi="Times New Roman"/>
          <w:color w:val="000000"/>
          <w:sz w:val="28"/>
          <w:szCs w:val="28"/>
          <w:lang w:eastAsia="ru-RU"/>
        </w:rPr>
        <w:t xml:space="preserve"> следующих видов</w:t>
      </w:r>
      <w:r w:rsidRPr="0075124C">
        <w:rPr>
          <w:rFonts w:ascii="Times New Roman" w:hAnsi="Times New Roman"/>
          <w:color w:val="000000"/>
          <w:sz w:val="28"/>
          <w:szCs w:val="28"/>
          <w:lang w:eastAsia="ru-RU"/>
        </w:rPr>
        <w:t xml:space="preserve">: </w:t>
      </w:r>
    </w:p>
    <w:p w:rsidR="00812D55" w:rsidRDefault="00812D55" w:rsidP="00641230">
      <w:pPr>
        <w:pStyle w:val="1"/>
        <w:numPr>
          <w:ilvl w:val="0"/>
          <w:numId w:val="29"/>
        </w:numPr>
        <w:spacing w:before="100" w:beforeAutospacing="1" w:after="100" w:afterAutospacing="1" w:line="240" w:lineRule="auto"/>
        <w:ind w:left="624"/>
        <w:jc w:val="both"/>
        <w:rPr>
          <w:rFonts w:ascii="Times New Roman" w:hAnsi="Times New Roman"/>
          <w:color w:val="000000"/>
          <w:sz w:val="28"/>
          <w:szCs w:val="28"/>
          <w:lang w:eastAsia="ru-RU"/>
        </w:rPr>
      </w:pPr>
      <w:r w:rsidRPr="001A3611">
        <w:rPr>
          <w:rFonts w:ascii="Times New Roman" w:hAnsi="Times New Roman"/>
          <w:color w:val="000000"/>
          <w:sz w:val="28"/>
          <w:szCs w:val="28"/>
          <w:lang w:eastAsia="ru-RU"/>
        </w:rPr>
        <w:t>экономически</w:t>
      </w:r>
      <w:r>
        <w:rPr>
          <w:rFonts w:ascii="Times New Roman" w:hAnsi="Times New Roman"/>
          <w:color w:val="000000"/>
          <w:sz w:val="28"/>
          <w:szCs w:val="28"/>
          <w:lang w:eastAsia="ru-RU"/>
        </w:rPr>
        <w:t>м</w:t>
      </w:r>
      <w:r w:rsidRPr="001A3611">
        <w:rPr>
          <w:rFonts w:ascii="Times New Roman" w:hAnsi="Times New Roman"/>
          <w:color w:val="000000"/>
          <w:sz w:val="28"/>
          <w:szCs w:val="28"/>
          <w:lang w:eastAsia="ru-RU"/>
        </w:rPr>
        <w:t xml:space="preserve"> (снижение себестоимости продукции, рост прибыли, рост производительности труда и так далее); </w:t>
      </w:r>
    </w:p>
    <w:p w:rsidR="00812D55" w:rsidRDefault="00812D55" w:rsidP="00641230">
      <w:pPr>
        <w:pStyle w:val="1"/>
        <w:numPr>
          <w:ilvl w:val="0"/>
          <w:numId w:val="29"/>
        </w:numPr>
        <w:spacing w:before="100" w:beforeAutospacing="1" w:after="100" w:afterAutospacing="1" w:line="240" w:lineRule="auto"/>
        <w:ind w:left="624"/>
        <w:jc w:val="both"/>
        <w:rPr>
          <w:rFonts w:ascii="Times New Roman" w:hAnsi="Times New Roman"/>
          <w:color w:val="000000"/>
          <w:sz w:val="28"/>
          <w:szCs w:val="28"/>
          <w:lang w:eastAsia="ru-RU"/>
        </w:rPr>
      </w:pPr>
      <w:r w:rsidRPr="0075124C">
        <w:rPr>
          <w:rFonts w:ascii="Times New Roman" w:hAnsi="Times New Roman"/>
          <w:color w:val="000000"/>
          <w:sz w:val="28"/>
          <w:szCs w:val="28"/>
          <w:lang w:eastAsia="ru-RU"/>
        </w:rPr>
        <w:t xml:space="preserve">политическим (обеспечение экономической независимости, укрепление обороноспособности); </w:t>
      </w:r>
    </w:p>
    <w:p w:rsidR="00812D55" w:rsidRDefault="00812D55" w:rsidP="00641230">
      <w:pPr>
        <w:pStyle w:val="1"/>
        <w:numPr>
          <w:ilvl w:val="0"/>
          <w:numId w:val="29"/>
        </w:numPr>
        <w:spacing w:before="100" w:beforeAutospacing="1" w:after="100" w:afterAutospacing="1" w:line="240" w:lineRule="auto"/>
        <w:ind w:left="624"/>
        <w:jc w:val="both"/>
        <w:rPr>
          <w:rFonts w:ascii="Times New Roman" w:hAnsi="Times New Roman"/>
          <w:color w:val="000000"/>
          <w:sz w:val="28"/>
          <w:szCs w:val="28"/>
          <w:lang w:eastAsia="ru-RU"/>
        </w:rPr>
      </w:pPr>
      <w:r w:rsidRPr="0075124C">
        <w:rPr>
          <w:rFonts w:ascii="Times New Roman" w:hAnsi="Times New Roman"/>
          <w:color w:val="000000"/>
          <w:sz w:val="28"/>
          <w:szCs w:val="28"/>
          <w:lang w:eastAsia="ru-RU"/>
        </w:rPr>
        <w:t xml:space="preserve">социальным (улучшение условий труда, повышение материального и культурного уровня граждан и так далее); </w:t>
      </w:r>
    </w:p>
    <w:p w:rsidR="00812D55" w:rsidRDefault="00812D55" w:rsidP="00641230">
      <w:pPr>
        <w:pStyle w:val="1"/>
        <w:numPr>
          <w:ilvl w:val="0"/>
          <w:numId w:val="29"/>
        </w:numPr>
        <w:spacing w:before="100" w:beforeAutospacing="1" w:after="100" w:afterAutospacing="1" w:line="240" w:lineRule="auto"/>
        <w:ind w:left="624"/>
        <w:jc w:val="both"/>
        <w:rPr>
          <w:rFonts w:ascii="Times New Roman" w:hAnsi="Times New Roman"/>
          <w:color w:val="000000"/>
          <w:sz w:val="28"/>
          <w:szCs w:val="28"/>
          <w:lang w:eastAsia="ru-RU"/>
        </w:rPr>
      </w:pPr>
      <w:r w:rsidRPr="0075124C">
        <w:rPr>
          <w:rFonts w:ascii="Times New Roman" w:hAnsi="Times New Roman"/>
          <w:color w:val="000000"/>
          <w:sz w:val="28"/>
          <w:szCs w:val="28"/>
          <w:lang w:eastAsia="ru-RU"/>
        </w:rPr>
        <w:t xml:space="preserve">экологическим (уменьшение загрязнения окружающей среды). </w:t>
      </w:r>
    </w:p>
    <w:p w:rsidR="00812D55" w:rsidRDefault="00812D55" w:rsidP="00A66E12">
      <w:pPr>
        <w:pStyle w:val="1"/>
        <w:spacing w:before="100" w:beforeAutospacing="1" w:after="100" w:afterAutospacing="1" w:line="240" w:lineRule="auto"/>
        <w:ind w:left="0"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Но научно-технический прогресс протекает не всегда гладко, ему присущи противоречия: </w:t>
      </w:r>
    </w:p>
    <w:p w:rsidR="00812D55" w:rsidRDefault="00812D55" w:rsidP="00A66E12">
      <w:pPr>
        <w:pStyle w:val="1"/>
        <w:spacing w:before="100" w:beforeAutospacing="1" w:after="100" w:afterAutospacing="1" w:line="240" w:lineRule="auto"/>
        <w:ind w:left="0"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во-первых, новейшие достижения человеческой мысли часто сочетаются с сохранением традиционных форм производства, основанных на применении ручного труда. В силу этого НТР не дает большого эффекта и развивается неравномерно;</w:t>
      </w:r>
    </w:p>
    <w:p w:rsidR="00812D55" w:rsidRDefault="00812D55" w:rsidP="00A66E12">
      <w:pPr>
        <w:pStyle w:val="1"/>
        <w:spacing w:before="100" w:beforeAutospacing="1" w:after="100" w:afterAutospacing="1" w:line="240" w:lineRule="auto"/>
        <w:ind w:left="0"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во-вторых, сокращение занятых в ряде отраслей, необходимость переквалификации, перемены места жительства;</w:t>
      </w:r>
    </w:p>
    <w:p w:rsidR="00812D55" w:rsidRDefault="00812D55" w:rsidP="00A66E12">
      <w:pPr>
        <w:pStyle w:val="1"/>
        <w:spacing w:before="100" w:beforeAutospacing="1" w:after="100" w:afterAutospacing="1" w:line="240" w:lineRule="auto"/>
        <w:ind w:left="0"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в-третьих, чрезмерная интенсификация, монотонность труда, что ведет к профессиональным заболеваниям;</w:t>
      </w:r>
    </w:p>
    <w:p w:rsidR="00812D55" w:rsidRDefault="00812D55" w:rsidP="00A66E12">
      <w:pPr>
        <w:pStyle w:val="1"/>
        <w:spacing w:before="100" w:beforeAutospacing="1" w:after="100" w:afterAutospacing="1" w:line="240" w:lineRule="auto"/>
        <w:ind w:left="0"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в-четвертых, загрязнение окружающей среды;</w:t>
      </w:r>
    </w:p>
    <w:p w:rsidR="00812D55" w:rsidRDefault="00812D55" w:rsidP="00A66E12">
      <w:pPr>
        <w:pStyle w:val="1"/>
        <w:spacing w:before="100" w:beforeAutospacing="1" w:after="100" w:afterAutospacing="1" w:line="240" w:lineRule="auto"/>
        <w:ind w:left="0"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в-пятых, использование научно-технических достижений в военных целях.</w:t>
      </w:r>
    </w:p>
    <w:p w:rsidR="00812D55" w:rsidRPr="00185746" w:rsidRDefault="00812D55" w:rsidP="001E7DE0">
      <w:pPr>
        <w:pStyle w:val="1"/>
        <w:spacing w:before="100" w:beforeAutospacing="1" w:after="100" w:afterAutospacing="1" w:line="240" w:lineRule="auto"/>
        <w:ind w:left="0" w:firstLine="720"/>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Таким образом, под влиянием научно-технического  прогресса наука становится не только непосредственным, но и ведущим фактором в системе общественных производительных сил. В качестве таковой наука приобретает способность определять темпы развития производства, характер его технических, организационных и структурных изменений, участвует в развитии всей системы производительных сил. </w:t>
      </w:r>
    </w:p>
    <w:p w:rsidR="00812D55" w:rsidRPr="00185746" w:rsidRDefault="00812D55" w:rsidP="001E7DE0">
      <w:pPr>
        <w:pStyle w:val="1"/>
        <w:spacing w:before="100" w:beforeAutospacing="1" w:after="100" w:afterAutospacing="1" w:line="240" w:lineRule="auto"/>
        <w:ind w:left="0" w:firstLine="720"/>
        <w:jc w:val="both"/>
        <w:rPr>
          <w:rFonts w:ascii="Times New Roman" w:hAnsi="Times New Roman"/>
          <w:color w:val="000000"/>
          <w:sz w:val="28"/>
          <w:szCs w:val="28"/>
          <w:lang w:eastAsia="ru-RU"/>
        </w:rPr>
      </w:pPr>
    </w:p>
    <w:p w:rsidR="00812D55" w:rsidRPr="0037555D" w:rsidRDefault="00812D55" w:rsidP="001E7DE0">
      <w:pPr>
        <w:pStyle w:val="1"/>
        <w:spacing w:before="100" w:beforeAutospacing="1" w:after="100" w:afterAutospacing="1" w:line="360" w:lineRule="auto"/>
        <w:ind w:left="0" w:firstLine="720"/>
        <w:jc w:val="center"/>
        <w:rPr>
          <w:rFonts w:ascii="Times New Roman" w:hAnsi="Times New Roman"/>
          <w:b/>
          <w:color w:val="000000"/>
          <w:sz w:val="32"/>
          <w:szCs w:val="28"/>
          <w:lang w:eastAsia="ru-RU"/>
        </w:rPr>
      </w:pPr>
      <w:r w:rsidRPr="00185746">
        <w:rPr>
          <w:rFonts w:ascii="Times New Roman" w:hAnsi="Times New Roman"/>
          <w:b/>
          <w:sz w:val="36"/>
          <w:szCs w:val="32"/>
        </w:rPr>
        <w:t xml:space="preserve">1.2 </w:t>
      </w:r>
      <w:r w:rsidRPr="0037555D">
        <w:rPr>
          <w:rFonts w:ascii="Times New Roman" w:hAnsi="Times New Roman"/>
          <w:b/>
          <w:sz w:val="36"/>
          <w:szCs w:val="32"/>
        </w:rPr>
        <w:t>Инновационная политика</w:t>
      </w:r>
    </w:p>
    <w:p w:rsidR="00812D55" w:rsidRPr="00BD3174" w:rsidRDefault="00812D55" w:rsidP="00A66E12">
      <w:pPr>
        <w:spacing w:line="240" w:lineRule="auto"/>
        <w:ind w:firstLine="709"/>
        <w:jc w:val="both"/>
        <w:rPr>
          <w:rFonts w:ascii="Times New Roman" w:hAnsi="Times New Roman"/>
          <w:sz w:val="28"/>
          <w:szCs w:val="28"/>
        </w:rPr>
      </w:pPr>
      <w:r w:rsidRPr="00BD3174">
        <w:rPr>
          <w:rFonts w:ascii="Times New Roman" w:hAnsi="Times New Roman"/>
          <w:color w:val="000000"/>
          <w:sz w:val="28"/>
          <w:szCs w:val="28"/>
        </w:rPr>
        <w:t>Научно-технический прогресс, признанный во всем мире в качестве важнейшего фактора экономического развития, все чаще связывается с понятием инновационно</w:t>
      </w:r>
      <w:r>
        <w:rPr>
          <w:rFonts w:ascii="Times New Roman" w:hAnsi="Times New Roman"/>
          <w:color w:val="000000"/>
          <w:sz w:val="28"/>
          <w:szCs w:val="28"/>
        </w:rPr>
        <w:t>й</w:t>
      </w:r>
      <w:r w:rsidRPr="00BD3174">
        <w:rPr>
          <w:rFonts w:ascii="Times New Roman" w:hAnsi="Times New Roman"/>
          <w:color w:val="000000"/>
          <w:sz w:val="28"/>
          <w:szCs w:val="28"/>
        </w:rPr>
        <w:t xml:space="preserve"> </w:t>
      </w:r>
      <w:r>
        <w:rPr>
          <w:rFonts w:ascii="Times New Roman" w:hAnsi="Times New Roman"/>
          <w:color w:val="000000"/>
          <w:sz w:val="28"/>
          <w:szCs w:val="28"/>
        </w:rPr>
        <w:t>политики государства</w:t>
      </w:r>
      <w:r w:rsidRPr="00BD3174">
        <w:rPr>
          <w:rFonts w:ascii="Times New Roman" w:hAnsi="Times New Roman"/>
          <w:color w:val="000000"/>
          <w:sz w:val="28"/>
          <w:szCs w:val="28"/>
        </w:rPr>
        <w:t>. Это</w:t>
      </w:r>
      <w:r>
        <w:rPr>
          <w:rFonts w:ascii="Times New Roman" w:hAnsi="Times New Roman"/>
          <w:color w:val="000000"/>
          <w:sz w:val="28"/>
          <w:szCs w:val="28"/>
        </w:rPr>
        <w:t xml:space="preserve">, как справедливо отметил американский экономист Джеймс Брайт, </w:t>
      </w:r>
      <w:r w:rsidRPr="00BD3174">
        <w:rPr>
          <w:rFonts w:ascii="Times New Roman" w:hAnsi="Times New Roman"/>
          <w:color w:val="000000"/>
          <w:sz w:val="28"/>
          <w:szCs w:val="28"/>
        </w:rPr>
        <w:t xml:space="preserve">единственный в своем роде процесс, объединяющий науку, технику, экономику, предпринимательство и управление. Он состоит в получении новшества и простирается от </w:t>
      </w:r>
      <w:r>
        <w:rPr>
          <w:rFonts w:ascii="Times New Roman" w:hAnsi="Times New Roman"/>
          <w:color w:val="000000"/>
          <w:sz w:val="28"/>
          <w:szCs w:val="28"/>
        </w:rPr>
        <w:t xml:space="preserve">момента </w:t>
      </w:r>
      <w:r w:rsidRPr="00BD3174">
        <w:rPr>
          <w:rFonts w:ascii="Times New Roman" w:hAnsi="Times New Roman"/>
          <w:color w:val="000000"/>
          <w:sz w:val="28"/>
          <w:szCs w:val="28"/>
        </w:rPr>
        <w:t>зарождения идеи до ее коммерческой реализации, охватывая, таким образом, весь комплекс отношений: производства, обмена, потребления.</w:t>
      </w:r>
    </w:p>
    <w:p w:rsidR="00812D55" w:rsidRDefault="00812D55" w:rsidP="00A66E12">
      <w:pPr>
        <w:tabs>
          <w:tab w:val="left" w:pos="1170"/>
        </w:tabs>
        <w:spacing w:line="240" w:lineRule="auto"/>
        <w:ind w:firstLine="709"/>
        <w:jc w:val="both"/>
        <w:rPr>
          <w:rFonts w:ascii="Times New Roman" w:hAnsi="Times New Roman"/>
          <w:color w:val="000000"/>
          <w:sz w:val="28"/>
          <w:szCs w:val="28"/>
          <w:lang w:eastAsia="ru-RU"/>
        </w:rPr>
      </w:pPr>
      <w:r>
        <w:tab/>
      </w:r>
      <w:r w:rsidRPr="003D7E56">
        <w:rPr>
          <w:rFonts w:ascii="Times New Roman" w:hAnsi="Times New Roman"/>
          <w:color w:val="000000"/>
          <w:sz w:val="28"/>
          <w:szCs w:val="28"/>
          <w:lang w:eastAsia="ru-RU"/>
        </w:rPr>
        <w:t>В современной экономической теории научные достижения, используемые в экономике и технике, чаще называют инновациями</w:t>
      </w:r>
      <w:r>
        <w:rPr>
          <w:rFonts w:ascii="Times New Roman" w:hAnsi="Times New Roman"/>
          <w:color w:val="000000"/>
          <w:sz w:val="28"/>
          <w:szCs w:val="28"/>
          <w:lang w:eastAsia="ru-RU"/>
        </w:rPr>
        <w:t>.</w:t>
      </w:r>
    </w:p>
    <w:p w:rsidR="00812D55" w:rsidRDefault="00812D55" w:rsidP="00A66E12">
      <w:pPr>
        <w:tabs>
          <w:tab w:val="left" w:pos="1170"/>
        </w:tabs>
        <w:spacing w:line="240" w:lineRule="auto"/>
        <w:ind w:firstLine="851"/>
        <w:jc w:val="both"/>
        <w:rPr>
          <w:rFonts w:ascii="Times New Roman" w:hAnsi="Times New Roman"/>
          <w:sz w:val="28"/>
          <w:szCs w:val="28"/>
        </w:rPr>
      </w:pPr>
      <w:r w:rsidRPr="00D432F4">
        <w:rPr>
          <w:rFonts w:ascii="Times New Roman" w:hAnsi="Times New Roman"/>
          <w:bCs/>
          <w:i/>
          <w:sz w:val="28"/>
          <w:szCs w:val="28"/>
        </w:rPr>
        <w:t>Инновации (нововведения</w:t>
      </w:r>
      <w:r w:rsidRPr="007B0C24">
        <w:rPr>
          <w:rFonts w:ascii="Times New Roman" w:hAnsi="Times New Roman"/>
          <w:b/>
          <w:bCs/>
          <w:sz w:val="28"/>
          <w:szCs w:val="28"/>
        </w:rPr>
        <w:t>)</w:t>
      </w:r>
      <w:r w:rsidRPr="003F0746">
        <w:rPr>
          <w:rFonts w:ascii="Times New Roman" w:hAnsi="Times New Roman"/>
          <w:sz w:val="28"/>
          <w:szCs w:val="28"/>
        </w:rPr>
        <w:t> — это конечные результаты интеллектуальной деятельности человека, его фантазии, творческого процесса, открытий, изобретений и рационализации в виде новых или отличных от предшествующих объектов. Они характеризуются введением на рынок совершенно новых (усовершенствованных) продуктов (услуг) интеллектуальной деятельности человека, обладающих более высоким научно-техническим потенциалом, новыми потребительскими качествами, которые со временем становятся объектом для совершенствования</w:t>
      </w:r>
      <w:r>
        <w:rPr>
          <w:rFonts w:ascii="Times New Roman" w:hAnsi="Times New Roman"/>
          <w:sz w:val="28"/>
          <w:szCs w:val="28"/>
        </w:rPr>
        <w:t>.</w:t>
      </w:r>
    </w:p>
    <w:p w:rsidR="00812D55" w:rsidRDefault="00812D55" w:rsidP="00A66E12">
      <w:pPr>
        <w:spacing w:line="240" w:lineRule="auto"/>
        <w:ind w:firstLine="709"/>
        <w:jc w:val="both"/>
        <w:rPr>
          <w:rFonts w:ascii="Times New Roman" w:hAnsi="Times New Roman"/>
          <w:sz w:val="28"/>
          <w:szCs w:val="28"/>
        </w:rPr>
      </w:pPr>
      <w:r w:rsidRPr="002C6214">
        <w:rPr>
          <w:rFonts w:ascii="Times New Roman" w:hAnsi="Times New Roman"/>
          <w:i/>
          <w:sz w:val="28"/>
          <w:szCs w:val="28"/>
        </w:rPr>
        <w:t>Инновация </w:t>
      </w:r>
      <w:r w:rsidRPr="007B0C24">
        <w:rPr>
          <w:rFonts w:ascii="Times New Roman" w:hAnsi="Times New Roman"/>
          <w:sz w:val="28"/>
          <w:szCs w:val="28"/>
        </w:rPr>
        <w:t>— это не всякое новшество или нововведение, а только такое, которое серьезно повышает эффективность действующей системы.</w:t>
      </w:r>
    </w:p>
    <w:p w:rsidR="00812D55" w:rsidRPr="00E745D3" w:rsidRDefault="00812D55" w:rsidP="00A66E12">
      <w:pPr>
        <w:spacing w:line="240" w:lineRule="auto"/>
        <w:ind w:firstLine="709"/>
        <w:jc w:val="both"/>
        <w:rPr>
          <w:color w:val="000000"/>
          <w:sz w:val="28"/>
          <w:szCs w:val="28"/>
        </w:rPr>
      </w:pPr>
      <w:r w:rsidRPr="007B0C24">
        <w:rPr>
          <w:rFonts w:ascii="Times New Roman" w:hAnsi="Times New Roman"/>
          <w:sz w:val="28"/>
          <w:szCs w:val="28"/>
        </w:rPr>
        <w:t>Термин «инновация» происходит от латинского «innovato», что означает «обновление» или «улучшение». Само понятие innovation впервые появилось в научных исследованиях XIX в. Новую жизнь понятие «инновация» получило в начале XX в</w:t>
      </w:r>
      <w:r>
        <w:rPr>
          <w:rFonts w:ascii="Times New Roman" w:hAnsi="Times New Roman"/>
          <w:sz w:val="28"/>
          <w:szCs w:val="28"/>
        </w:rPr>
        <w:t>ека</w:t>
      </w:r>
      <w:r w:rsidRPr="007B0C24">
        <w:rPr>
          <w:rFonts w:ascii="Times New Roman" w:hAnsi="Times New Roman"/>
          <w:sz w:val="28"/>
          <w:szCs w:val="28"/>
        </w:rPr>
        <w:t xml:space="preserve"> в научных работах австрийского экономиста </w:t>
      </w:r>
      <w:r w:rsidRPr="008272BD">
        <w:rPr>
          <w:rFonts w:ascii="Times New Roman" w:hAnsi="Times New Roman"/>
          <w:sz w:val="28"/>
          <w:szCs w:val="28"/>
        </w:rPr>
        <w:t>Й. Шумпетера</w:t>
      </w:r>
      <w:r>
        <w:t>.</w:t>
      </w:r>
      <w:r w:rsidRPr="007B0C24">
        <w:rPr>
          <w:rFonts w:ascii="Times New Roman" w:hAnsi="Times New Roman"/>
          <w:sz w:val="28"/>
          <w:szCs w:val="28"/>
        </w:rPr>
        <w:t xml:space="preserve"> </w:t>
      </w:r>
      <w:r>
        <w:rPr>
          <w:rFonts w:ascii="Times New Roman" w:hAnsi="Times New Roman"/>
          <w:sz w:val="28"/>
          <w:szCs w:val="28"/>
        </w:rPr>
        <w:t xml:space="preserve">Эти работы рассматривали вопросы конкуренции в корпорациях на основе инноваций, как главном факторе экономического развития, а также затрагивали вопросы значения роли инновационной деятельности. </w:t>
      </w:r>
    </w:p>
    <w:p w:rsidR="00812D55" w:rsidRDefault="00812D55" w:rsidP="00A66E12">
      <w:pPr>
        <w:spacing w:line="240" w:lineRule="auto"/>
        <w:ind w:firstLine="709"/>
        <w:jc w:val="both"/>
        <w:rPr>
          <w:rFonts w:ascii="Times New Roman" w:hAnsi="Times New Roman"/>
          <w:sz w:val="28"/>
          <w:szCs w:val="28"/>
        </w:rPr>
      </w:pPr>
      <w:r w:rsidRPr="003F10A7">
        <w:rPr>
          <w:rFonts w:ascii="Times New Roman" w:hAnsi="Times New Roman"/>
          <w:sz w:val="28"/>
          <w:szCs w:val="28"/>
        </w:rPr>
        <w:t xml:space="preserve">Мировой опыт показывает, что государства, отдающие предпочтение инновационному пути развития национальных экономик, разрабатывают и эффективно применяют </w:t>
      </w:r>
      <w:r>
        <w:rPr>
          <w:rFonts w:ascii="Times New Roman" w:hAnsi="Times New Roman"/>
          <w:sz w:val="28"/>
          <w:szCs w:val="28"/>
        </w:rPr>
        <w:t>государственную инновационную политику.</w:t>
      </w:r>
    </w:p>
    <w:p w:rsidR="00812D55" w:rsidRPr="00E745D3" w:rsidRDefault="00812D55" w:rsidP="00A66E12">
      <w:pPr>
        <w:spacing w:line="240" w:lineRule="auto"/>
        <w:ind w:firstLine="709"/>
        <w:jc w:val="both"/>
        <w:rPr>
          <w:color w:val="000000"/>
          <w:sz w:val="28"/>
          <w:szCs w:val="28"/>
        </w:rPr>
      </w:pPr>
      <w:r>
        <w:rPr>
          <w:rFonts w:ascii="Times New Roman" w:hAnsi="Times New Roman"/>
          <w:sz w:val="28"/>
          <w:szCs w:val="28"/>
        </w:rPr>
        <w:t xml:space="preserve"> </w:t>
      </w:r>
      <w:r w:rsidRPr="002C6214">
        <w:rPr>
          <w:rFonts w:ascii="Times New Roman" w:hAnsi="Times New Roman"/>
          <w:i/>
          <w:sz w:val="28"/>
          <w:szCs w:val="28"/>
        </w:rPr>
        <w:t>Инновационная политика государства</w:t>
      </w:r>
      <w:r>
        <w:rPr>
          <w:rFonts w:ascii="Times New Roman" w:hAnsi="Times New Roman"/>
          <w:sz w:val="28"/>
          <w:szCs w:val="28"/>
        </w:rPr>
        <w:t xml:space="preserve"> – совокупность форм, методов и направлений воздействия государства на производство с целью выпуска новых видов продукции и технологии и расширение на этой основе рынков сбыта отечественных товаров.</w:t>
      </w:r>
    </w:p>
    <w:p w:rsidR="00812D55" w:rsidRDefault="00812D55" w:rsidP="00A66E12">
      <w:pPr>
        <w:spacing w:line="240" w:lineRule="auto"/>
        <w:ind w:firstLine="709"/>
        <w:jc w:val="both"/>
        <w:rPr>
          <w:rFonts w:ascii="Times New Roman" w:hAnsi="Times New Roman"/>
          <w:sz w:val="28"/>
          <w:szCs w:val="28"/>
        </w:rPr>
      </w:pPr>
      <w:r>
        <w:rPr>
          <w:rFonts w:ascii="Times New Roman" w:hAnsi="Times New Roman"/>
          <w:sz w:val="28"/>
          <w:szCs w:val="28"/>
        </w:rPr>
        <w:t>Инновационная политика государства может быть эффективной лишь при наличии следующих условий:</w:t>
      </w:r>
    </w:p>
    <w:p w:rsidR="00812D55" w:rsidRDefault="00812D55" w:rsidP="00857731">
      <w:pPr>
        <w:pStyle w:val="1"/>
        <w:numPr>
          <w:ilvl w:val="0"/>
          <w:numId w:val="21"/>
        </w:numPr>
        <w:spacing w:line="240" w:lineRule="auto"/>
        <w:ind w:left="624"/>
        <w:jc w:val="both"/>
        <w:rPr>
          <w:rFonts w:ascii="Times New Roman" w:hAnsi="Times New Roman"/>
          <w:sz w:val="28"/>
          <w:szCs w:val="28"/>
        </w:rPr>
      </w:pPr>
      <w:r>
        <w:rPr>
          <w:rFonts w:ascii="Times New Roman" w:hAnsi="Times New Roman"/>
          <w:sz w:val="28"/>
          <w:szCs w:val="28"/>
        </w:rPr>
        <w:t>технологический и интеллектуальный потенциал, достаточный для запуска инновационного процесса;</w:t>
      </w:r>
    </w:p>
    <w:p w:rsidR="00812D55" w:rsidRDefault="00812D55" w:rsidP="00857731">
      <w:pPr>
        <w:pStyle w:val="1"/>
        <w:numPr>
          <w:ilvl w:val="0"/>
          <w:numId w:val="21"/>
        </w:numPr>
        <w:spacing w:line="240" w:lineRule="auto"/>
        <w:ind w:left="624"/>
        <w:jc w:val="both"/>
        <w:rPr>
          <w:rFonts w:ascii="Times New Roman" w:hAnsi="Times New Roman"/>
          <w:sz w:val="28"/>
          <w:szCs w:val="28"/>
        </w:rPr>
      </w:pPr>
      <w:r>
        <w:rPr>
          <w:rFonts w:ascii="Times New Roman" w:hAnsi="Times New Roman"/>
          <w:sz w:val="28"/>
          <w:szCs w:val="28"/>
        </w:rPr>
        <w:t>постоянный рост числа участников инновационных сетей, в том числе в результате вовлечения в нее новых социальных групп;</w:t>
      </w:r>
    </w:p>
    <w:p w:rsidR="00812D55" w:rsidRDefault="00812D55" w:rsidP="00857731">
      <w:pPr>
        <w:pStyle w:val="1"/>
        <w:numPr>
          <w:ilvl w:val="0"/>
          <w:numId w:val="21"/>
        </w:numPr>
        <w:spacing w:line="240" w:lineRule="auto"/>
        <w:ind w:left="624"/>
        <w:jc w:val="both"/>
        <w:rPr>
          <w:rFonts w:ascii="Times New Roman" w:hAnsi="Times New Roman"/>
          <w:sz w:val="28"/>
          <w:szCs w:val="28"/>
        </w:rPr>
      </w:pPr>
      <w:r w:rsidRPr="007A6A71">
        <w:rPr>
          <w:rFonts w:ascii="Times New Roman" w:hAnsi="Times New Roman"/>
          <w:sz w:val="28"/>
          <w:szCs w:val="28"/>
        </w:rPr>
        <w:t xml:space="preserve">институциональная </w:t>
      </w:r>
      <w:r>
        <w:rPr>
          <w:rFonts w:ascii="Times New Roman" w:hAnsi="Times New Roman"/>
          <w:sz w:val="28"/>
          <w:szCs w:val="28"/>
        </w:rPr>
        <w:t>система (деятельность хозяйствующих субъектов и отношения между ними), ориентированная на инновационное развитие;</w:t>
      </w:r>
    </w:p>
    <w:p w:rsidR="00812D55" w:rsidRDefault="00812D55" w:rsidP="00857731">
      <w:pPr>
        <w:pStyle w:val="1"/>
        <w:numPr>
          <w:ilvl w:val="0"/>
          <w:numId w:val="21"/>
        </w:numPr>
        <w:spacing w:line="240" w:lineRule="auto"/>
        <w:ind w:left="624"/>
        <w:jc w:val="both"/>
        <w:rPr>
          <w:rFonts w:ascii="Times New Roman" w:hAnsi="Times New Roman"/>
          <w:sz w:val="28"/>
          <w:szCs w:val="28"/>
        </w:rPr>
      </w:pPr>
      <w:r>
        <w:rPr>
          <w:rFonts w:ascii="Times New Roman" w:hAnsi="Times New Roman"/>
          <w:sz w:val="28"/>
          <w:szCs w:val="28"/>
        </w:rPr>
        <w:t>востребованность инноваций большинством хозяйствующих субъектов, физических лиц, государством в целом;</w:t>
      </w:r>
    </w:p>
    <w:p w:rsidR="00812D55" w:rsidRDefault="00812D55" w:rsidP="00857731">
      <w:pPr>
        <w:pStyle w:val="1"/>
        <w:numPr>
          <w:ilvl w:val="0"/>
          <w:numId w:val="21"/>
        </w:numPr>
        <w:spacing w:line="240" w:lineRule="auto"/>
        <w:ind w:left="624"/>
        <w:jc w:val="both"/>
        <w:rPr>
          <w:rFonts w:ascii="Times New Roman" w:hAnsi="Times New Roman"/>
          <w:sz w:val="28"/>
          <w:szCs w:val="28"/>
        </w:rPr>
      </w:pPr>
      <w:r>
        <w:rPr>
          <w:rFonts w:ascii="Times New Roman" w:hAnsi="Times New Roman"/>
          <w:sz w:val="28"/>
          <w:szCs w:val="28"/>
        </w:rPr>
        <w:t>достаточный уровень экономического развития (объем валового внутреннего продукта (ВВП) и ВВП на душу населения), позволяющий обеспечивать необходимое финансирование инновационной системы.</w:t>
      </w:r>
    </w:p>
    <w:p w:rsidR="00812D55" w:rsidRPr="004E478E" w:rsidRDefault="00812D55" w:rsidP="00A66E12">
      <w:pPr>
        <w:spacing w:line="240" w:lineRule="auto"/>
        <w:ind w:firstLine="709"/>
        <w:jc w:val="both"/>
        <w:rPr>
          <w:rFonts w:ascii="Times New Roman" w:hAnsi="Times New Roman"/>
          <w:sz w:val="28"/>
          <w:szCs w:val="28"/>
        </w:rPr>
      </w:pPr>
      <w:r>
        <w:rPr>
          <w:rFonts w:ascii="Times New Roman" w:hAnsi="Times New Roman"/>
          <w:sz w:val="28"/>
          <w:szCs w:val="28"/>
        </w:rPr>
        <w:t xml:space="preserve">Выполнение всех этих условий, наличие предпосылок, теоретическое осмысление проблем инновационного развития способствовали возникновению и развитию инновационной системы государства, без которой невозможно успешное и эффективное осуществление инновационной политики. </w:t>
      </w:r>
      <w:r w:rsidRPr="00FA4195">
        <w:rPr>
          <w:rFonts w:ascii="Times New Roman" w:hAnsi="Times New Roman"/>
          <w:i/>
          <w:sz w:val="28"/>
          <w:szCs w:val="28"/>
        </w:rPr>
        <w:t>Инновационная система государства</w:t>
      </w:r>
      <w:r>
        <w:rPr>
          <w:rFonts w:ascii="Times New Roman" w:hAnsi="Times New Roman"/>
          <w:sz w:val="28"/>
          <w:szCs w:val="28"/>
        </w:rPr>
        <w:t xml:space="preserve"> - это совокупность взаимосвязанных организаций (структур), занятых производством и освоением научных знаний и технологий в пределах национальных границ, а именно, малых и крупных компаний, университетов, лабораторий, технопарков и комплекса институтов правового, финансового и социального характера, обеспечивающих инновационные процессы и имеющие мощные национальные корни, культурные традиции, политические и культурные особенности.</w:t>
      </w:r>
    </w:p>
    <w:p w:rsidR="00812D55" w:rsidRDefault="00812D55" w:rsidP="00A66E12">
      <w:pPr>
        <w:spacing w:line="240" w:lineRule="auto"/>
        <w:ind w:firstLine="927"/>
        <w:jc w:val="both"/>
        <w:rPr>
          <w:rFonts w:ascii="Times New Roman" w:hAnsi="Times New Roman"/>
          <w:sz w:val="28"/>
          <w:szCs w:val="28"/>
        </w:rPr>
      </w:pPr>
      <w:r>
        <w:rPr>
          <w:rFonts w:ascii="Times New Roman" w:hAnsi="Times New Roman"/>
          <w:sz w:val="28"/>
          <w:szCs w:val="28"/>
        </w:rPr>
        <w:t>На рисунке 1 представлена условная схема структуры инновационной системы государства как обобщение характерных черт моделей национальных инновационных систем разных стран.</w:t>
      </w:r>
    </w:p>
    <w:p w:rsidR="00812D55" w:rsidRDefault="00812D55" w:rsidP="00A66E12">
      <w:pPr>
        <w:spacing w:line="240" w:lineRule="auto"/>
        <w:ind w:firstLine="709"/>
        <w:jc w:val="both"/>
        <w:rPr>
          <w:rFonts w:ascii="Times New Roman" w:hAnsi="Times New Roman"/>
          <w:sz w:val="28"/>
          <w:szCs w:val="28"/>
        </w:rPr>
      </w:pPr>
      <w:r>
        <w:rPr>
          <w:rFonts w:ascii="Times New Roman" w:hAnsi="Times New Roman"/>
          <w:sz w:val="28"/>
          <w:szCs w:val="28"/>
        </w:rPr>
        <w:t>Наиболее простая модель, описывающая взаимодействие указанных элементов, показывает, что роль частного (предпринимательского) сектора состоит в создании технологий на основе собственных исследований и разработок в научных центрах крупных корпораций и малых наукоемких фирм и в рыночном освоении инноваций; роль государства – в содействии производству фундаментальных знаний (в университетах) и комплекса высоких технологий, а также в создании инфраструктуры и благоприятного климата для инновационной деятельности.</w:t>
      </w:r>
    </w:p>
    <w:p w:rsidR="00812D55" w:rsidRDefault="00812D55" w:rsidP="00A66E12">
      <w:pPr>
        <w:spacing w:line="240" w:lineRule="auto"/>
        <w:ind w:firstLine="709"/>
        <w:jc w:val="both"/>
        <w:rPr>
          <w:rFonts w:ascii="Times New Roman" w:hAnsi="Times New Roman"/>
          <w:sz w:val="28"/>
          <w:szCs w:val="28"/>
        </w:rPr>
      </w:pPr>
      <w:r>
        <w:rPr>
          <w:rFonts w:ascii="Times New Roman" w:hAnsi="Times New Roman"/>
          <w:sz w:val="28"/>
          <w:szCs w:val="28"/>
        </w:rPr>
        <w:t xml:space="preserve">Государственная инновационная политика является составной частью государственной политики научно-технического и социально-экономического развития, которая выражает отношение государства к инновационной деятельности, определяет цели, направления, формы деятельности органов государственной власти в цепи событий цикла «наука-техника-производство». </w:t>
      </w:r>
    </w:p>
    <w:p w:rsidR="00812D55" w:rsidRDefault="00812D55" w:rsidP="00A66E12">
      <w:pPr>
        <w:spacing w:line="240" w:lineRule="auto"/>
        <w:ind w:firstLine="709"/>
        <w:jc w:val="both"/>
        <w:rPr>
          <w:rFonts w:ascii="Times New Roman" w:hAnsi="Times New Roman"/>
          <w:sz w:val="28"/>
          <w:szCs w:val="28"/>
        </w:rPr>
      </w:pPr>
      <w:r w:rsidRPr="003F10A7">
        <w:rPr>
          <w:rFonts w:ascii="Times New Roman" w:hAnsi="Times New Roman"/>
          <w:sz w:val="28"/>
          <w:szCs w:val="28"/>
        </w:rPr>
        <w:t xml:space="preserve">Основными </w:t>
      </w:r>
      <w:r w:rsidRPr="003F10A7">
        <w:rPr>
          <w:rFonts w:ascii="Times New Roman" w:hAnsi="Times New Roman"/>
          <w:i/>
          <w:sz w:val="28"/>
          <w:szCs w:val="28"/>
        </w:rPr>
        <w:t>целями</w:t>
      </w:r>
      <w:r w:rsidRPr="003F10A7">
        <w:rPr>
          <w:rFonts w:ascii="Times New Roman" w:hAnsi="Times New Roman"/>
          <w:sz w:val="28"/>
          <w:szCs w:val="28"/>
        </w:rPr>
        <w:t xml:space="preserve"> государ</w:t>
      </w:r>
      <w:r>
        <w:rPr>
          <w:rFonts w:ascii="Times New Roman" w:hAnsi="Times New Roman"/>
          <w:sz w:val="28"/>
          <w:szCs w:val="28"/>
        </w:rPr>
        <w:t>ственной инновационной политики государства являются:</w:t>
      </w:r>
    </w:p>
    <w:p w:rsidR="00812D55" w:rsidRDefault="00812D55" w:rsidP="003B1037">
      <w:pPr>
        <w:pStyle w:val="1"/>
        <w:numPr>
          <w:ilvl w:val="0"/>
          <w:numId w:val="17"/>
        </w:numPr>
        <w:spacing w:line="240" w:lineRule="auto"/>
        <w:ind w:left="624"/>
        <w:jc w:val="both"/>
        <w:rPr>
          <w:rFonts w:ascii="Times New Roman" w:hAnsi="Times New Roman"/>
          <w:sz w:val="28"/>
          <w:szCs w:val="28"/>
        </w:rPr>
      </w:pPr>
      <w:r>
        <w:rPr>
          <w:rFonts w:ascii="Times New Roman" w:hAnsi="Times New Roman"/>
          <w:sz w:val="28"/>
          <w:szCs w:val="28"/>
        </w:rPr>
        <w:t>повышение технологического уровня и конкурентоспособности производства экономических благ;</w:t>
      </w:r>
    </w:p>
    <w:p w:rsidR="00812D55" w:rsidRDefault="00812D55" w:rsidP="003B1037">
      <w:pPr>
        <w:pStyle w:val="1"/>
        <w:numPr>
          <w:ilvl w:val="0"/>
          <w:numId w:val="17"/>
        </w:numPr>
        <w:spacing w:line="240" w:lineRule="auto"/>
        <w:ind w:left="624"/>
        <w:jc w:val="both"/>
        <w:rPr>
          <w:rFonts w:ascii="Times New Roman" w:hAnsi="Times New Roman"/>
          <w:sz w:val="28"/>
          <w:szCs w:val="28"/>
        </w:rPr>
      </w:pPr>
      <w:r>
        <w:rPr>
          <w:rFonts w:ascii="Times New Roman" w:hAnsi="Times New Roman"/>
          <w:sz w:val="28"/>
          <w:szCs w:val="28"/>
        </w:rPr>
        <w:t>обеспечение выхода инновационной продукции на внутренний и внешний рынки сбыта;</w:t>
      </w:r>
    </w:p>
    <w:p w:rsidR="00812D55" w:rsidRDefault="00812D55" w:rsidP="003B1037">
      <w:pPr>
        <w:pStyle w:val="1"/>
        <w:numPr>
          <w:ilvl w:val="0"/>
          <w:numId w:val="17"/>
        </w:numPr>
        <w:spacing w:line="240" w:lineRule="auto"/>
        <w:ind w:left="624"/>
        <w:jc w:val="both"/>
        <w:rPr>
          <w:rFonts w:ascii="Times New Roman" w:hAnsi="Times New Roman"/>
          <w:sz w:val="28"/>
          <w:szCs w:val="28"/>
        </w:rPr>
      </w:pPr>
      <w:r>
        <w:rPr>
          <w:rFonts w:ascii="Times New Roman" w:hAnsi="Times New Roman"/>
          <w:sz w:val="28"/>
          <w:szCs w:val="28"/>
        </w:rPr>
        <w:t>замещение продукции на внутреннем рынке на отечественную и перевод на этой основе промышленного производства на стадию устойчивого экономического роста;</w:t>
      </w:r>
    </w:p>
    <w:p w:rsidR="00812D55" w:rsidRDefault="00812D55" w:rsidP="003B1037">
      <w:pPr>
        <w:pStyle w:val="1"/>
        <w:numPr>
          <w:ilvl w:val="0"/>
          <w:numId w:val="17"/>
        </w:numPr>
        <w:spacing w:line="240" w:lineRule="auto"/>
        <w:ind w:left="624"/>
        <w:jc w:val="both"/>
        <w:rPr>
          <w:rFonts w:ascii="Times New Roman" w:hAnsi="Times New Roman"/>
          <w:sz w:val="28"/>
          <w:szCs w:val="28"/>
        </w:rPr>
      </w:pPr>
      <w:r>
        <w:rPr>
          <w:rFonts w:ascii="Times New Roman" w:hAnsi="Times New Roman"/>
          <w:sz w:val="28"/>
          <w:szCs w:val="28"/>
        </w:rPr>
        <w:t>расширение государственной поддержки инновационной деятельности; повышение эффективности использования государственных ресурсов;</w:t>
      </w:r>
    </w:p>
    <w:p w:rsidR="00812D55" w:rsidRDefault="00812D55" w:rsidP="003B1037">
      <w:pPr>
        <w:pStyle w:val="1"/>
        <w:numPr>
          <w:ilvl w:val="0"/>
          <w:numId w:val="17"/>
        </w:numPr>
        <w:spacing w:line="240" w:lineRule="auto"/>
        <w:ind w:left="624"/>
        <w:jc w:val="both"/>
        <w:rPr>
          <w:rFonts w:ascii="Times New Roman" w:hAnsi="Times New Roman"/>
          <w:sz w:val="28"/>
          <w:szCs w:val="28"/>
        </w:rPr>
      </w:pPr>
      <w:r>
        <w:rPr>
          <w:rFonts w:ascii="Times New Roman" w:hAnsi="Times New Roman"/>
          <w:sz w:val="28"/>
          <w:szCs w:val="28"/>
        </w:rPr>
        <w:t>создание экономических, правовых и организационных условий для инновационной среды.</w:t>
      </w:r>
    </w:p>
    <w:p w:rsidR="00812D55" w:rsidRPr="003F14F2" w:rsidRDefault="00812D55" w:rsidP="00A66E12">
      <w:pPr>
        <w:spacing w:line="240" w:lineRule="auto"/>
        <w:ind w:firstLine="709"/>
        <w:jc w:val="both"/>
        <w:rPr>
          <w:rFonts w:ascii="Times New Roman" w:hAnsi="Times New Roman"/>
          <w:sz w:val="28"/>
          <w:szCs w:val="28"/>
        </w:rPr>
      </w:pPr>
      <w:r>
        <w:rPr>
          <w:rFonts w:ascii="Times New Roman" w:hAnsi="Times New Roman"/>
          <w:sz w:val="28"/>
          <w:szCs w:val="28"/>
        </w:rPr>
        <w:t xml:space="preserve">Инновационная политика государства формируется и осуществляется исходя из следующих </w:t>
      </w:r>
      <w:r w:rsidRPr="00EF7A65">
        <w:rPr>
          <w:rFonts w:ascii="Times New Roman" w:hAnsi="Times New Roman"/>
          <w:i/>
          <w:sz w:val="28"/>
          <w:szCs w:val="28"/>
        </w:rPr>
        <w:t>основных принципов</w:t>
      </w:r>
      <w:r>
        <w:rPr>
          <w:rFonts w:ascii="Times New Roman" w:hAnsi="Times New Roman"/>
          <w:i/>
          <w:sz w:val="28"/>
          <w:szCs w:val="28"/>
        </w:rPr>
        <w:t xml:space="preserve">: </w:t>
      </w:r>
    </w:p>
    <w:p w:rsidR="00812D55" w:rsidRDefault="00812D55" w:rsidP="0065461D">
      <w:pPr>
        <w:pStyle w:val="1"/>
        <w:numPr>
          <w:ilvl w:val="0"/>
          <w:numId w:val="18"/>
        </w:numPr>
        <w:spacing w:line="240" w:lineRule="auto"/>
        <w:ind w:left="624"/>
        <w:jc w:val="both"/>
        <w:rPr>
          <w:rFonts w:ascii="Times New Roman" w:hAnsi="Times New Roman"/>
          <w:sz w:val="28"/>
          <w:szCs w:val="28"/>
        </w:rPr>
      </w:pPr>
      <w:r>
        <w:rPr>
          <w:rFonts w:ascii="Times New Roman" w:hAnsi="Times New Roman"/>
          <w:sz w:val="28"/>
          <w:szCs w:val="28"/>
        </w:rPr>
        <w:t>признание факта, что инновационная деятельность направлена на повышение эффективности общественного производства и конкурентоспособности наукоемкой продукции на различных ранках сбыта (международном, национальном, отраслевом, местном), жизненного уровня населения, национальной и экологической безопасности;</w:t>
      </w:r>
    </w:p>
    <w:p w:rsidR="00812D55" w:rsidRDefault="00812D55" w:rsidP="0065461D">
      <w:pPr>
        <w:pStyle w:val="1"/>
        <w:numPr>
          <w:ilvl w:val="0"/>
          <w:numId w:val="18"/>
        </w:numPr>
        <w:spacing w:line="240" w:lineRule="auto"/>
        <w:ind w:left="624"/>
        <w:jc w:val="both"/>
        <w:rPr>
          <w:rFonts w:ascii="Times New Roman" w:hAnsi="Times New Roman"/>
          <w:sz w:val="28"/>
          <w:szCs w:val="28"/>
        </w:rPr>
      </w:pPr>
      <w:r>
        <w:rPr>
          <w:rFonts w:ascii="Times New Roman" w:hAnsi="Times New Roman"/>
          <w:sz w:val="28"/>
          <w:szCs w:val="28"/>
        </w:rPr>
        <w:t>концентрация государственных ресурсов на создание базисных нововведений с целью обеспечения структурных сдвигов в экономике;</w:t>
      </w:r>
    </w:p>
    <w:p w:rsidR="00812D55" w:rsidRDefault="00812D55" w:rsidP="0065461D">
      <w:pPr>
        <w:pStyle w:val="1"/>
        <w:numPr>
          <w:ilvl w:val="0"/>
          <w:numId w:val="18"/>
        </w:numPr>
        <w:spacing w:line="240" w:lineRule="auto"/>
        <w:ind w:left="624"/>
        <w:jc w:val="both"/>
        <w:rPr>
          <w:rFonts w:ascii="Times New Roman" w:hAnsi="Times New Roman"/>
          <w:sz w:val="28"/>
          <w:szCs w:val="28"/>
        </w:rPr>
      </w:pPr>
      <w:r>
        <w:rPr>
          <w:rFonts w:ascii="Times New Roman" w:hAnsi="Times New Roman"/>
          <w:sz w:val="28"/>
          <w:szCs w:val="28"/>
        </w:rPr>
        <w:t>государственная охрана прав субъектов интеллектуальной собственности, в том числе промышленной;</w:t>
      </w:r>
    </w:p>
    <w:p w:rsidR="00812D55" w:rsidRDefault="00812D55" w:rsidP="0065461D">
      <w:pPr>
        <w:pStyle w:val="1"/>
        <w:numPr>
          <w:ilvl w:val="0"/>
          <w:numId w:val="18"/>
        </w:numPr>
        <w:spacing w:line="240" w:lineRule="auto"/>
        <w:ind w:left="624"/>
        <w:jc w:val="both"/>
        <w:rPr>
          <w:rFonts w:ascii="Times New Roman" w:hAnsi="Times New Roman"/>
          <w:sz w:val="28"/>
          <w:szCs w:val="28"/>
        </w:rPr>
      </w:pPr>
      <w:r>
        <w:rPr>
          <w:rFonts w:ascii="Times New Roman" w:hAnsi="Times New Roman"/>
          <w:sz w:val="28"/>
          <w:szCs w:val="28"/>
        </w:rPr>
        <w:t>обеспечение государственного регулирования инновационной деятельностью в сочетании с эффективным функционированием конкурентного механизма в инновационной сфере.</w:t>
      </w:r>
    </w:p>
    <w:p w:rsidR="00812D55" w:rsidRDefault="00812D55" w:rsidP="00A66E12">
      <w:pPr>
        <w:spacing w:line="240" w:lineRule="auto"/>
        <w:ind w:firstLine="567"/>
        <w:jc w:val="both"/>
        <w:rPr>
          <w:rFonts w:ascii="Times New Roman" w:hAnsi="Times New Roman"/>
          <w:color w:val="000000"/>
          <w:sz w:val="28"/>
          <w:szCs w:val="28"/>
        </w:rPr>
      </w:pPr>
      <w:r w:rsidRPr="00156B39">
        <w:rPr>
          <w:rFonts w:ascii="Times New Roman" w:hAnsi="Times New Roman"/>
          <w:color w:val="000000"/>
          <w:sz w:val="28"/>
          <w:szCs w:val="28"/>
        </w:rPr>
        <w:t>Характерным свойством инновационной политики является широта воздействия: оно нацеливается на предложение инновационных идей, инициирует начальный спрос на результаты инновационных процессов</w:t>
      </w:r>
      <w:r>
        <w:rPr>
          <w:rFonts w:ascii="Times New Roman" w:hAnsi="Times New Roman"/>
          <w:color w:val="000000"/>
          <w:sz w:val="28"/>
          <w:szCs w:val="28"/>
        </w:rPr>
        <w:t>.</w:t>
      </w:r>
    </w:p>
    <w:p w:rsidR="00812D55" w:rsidRPr="00156B39" w:rsidRDefault="00812D55" w:rsidP="00A66E12">
      <w:pPr>
        <w:spacing w:line="240" w:lineRule="auto"/>
        <w:ind w:firstLine="567"/>
        <w:jc w:val="both"/>
        <w:rPr>
          <w:rFonts w:ascii="Times New Roman" w:hAnsi="Times New Roman"/>
          <w:color w:val="000000"/>
          <w:sz w:val="28"/>
          <w:szCs w:val="28"/>
        </w:rPr>
      </w:pPr>
      <w:r w:rsidRPr="00156B39">
        <w:rPr>
          <w:rFonts w:ascii="Times New Roman" w:hAnsi="Times New Roman"/>
          <w:color w:val="000000"/>
          <w:sz w:val="28"/>
          <w:szCs w:val="28"/>
        </w:rPr>
        <w:t>Общая черта инновационной политики - учет особенностей инновационного процесса: его цикличности, расчлененности на этапы, вероятностного характера, высокой степени риска и т.д.</w:t>
      </w:r>
    </w:p>
    <w:p w:rsidR="00812D55" w:rsidRDefault="00812D55" w:rsidP="00A66E12">
      <w:pPr>
        <w:spacing w:line="240" w:lineRule="auto"/>
        <w:ind w:firstLine="567"/>
        <w:jc w:val="both"/>
        <w:rPr>
          <w:rFonts w:ascii="Times New Roman" w:hAnsi="Times New Roman"/>
          <w:sz w:val="28"/>
          <w:szCs w:val="28"/>
        </w:rPr>
      </w:pPr>
      <w:r>
        <w:rPr>
          <w:rFonts w:ascii="Times New Roman" w:hAnsi="Times New Roman"/>
          <w:sz w:val="28"/>
          <w:szCs w:val="28"/>
        </w:rPr>
        <w:t xml:space="preserve">Основными </w:t>
      </w:r>
      <w:r>
        <w:rPr>
          <w:rFonts w:ascii="Times New Roman" w:hAnsi="Times New Roman"/>
          <w:i/>
          <w:sz w:val="28"/>
          <w:szCs w:val="28"/>
        </w:rPr>
        <w:t xml:space="preserve">приоритетными направлениями </w:t>
      </w:r>
      <w:r w:rsidRPr="00DC4955">
        <w:rPr>
          <w:rFonts w:ascii="Times New Roman" w:hAnsi="Times New Roman"/>
          <w:sz w:val="28"/>
          <w:szCs w:val="28"/>
        </w:rPr>
        <w:t xml:space="preserve">инновационной политики государства </w:t>
      </w:r>
      <w:r>
        <w:rPr>
          <w:rFonts w:ascii="Times New Roman" w:hAnsi="Times New Roman"/>
          <w:sz w:val="28"/>
          <w:szCs w:val="28"/>
        </w:rPr>
        <w:t>являются:</w:t>
      </w:r>
    </w:p>
    <w:p w:rsidR="00812D55" w:rsidRDefault="00812D55" w:rsidP="0065461D">
      <w:pPr>
        <w:pStyle w:val="1"/>
        <w:numPr>
          <w:ilvl w:val="0"/>
          <w:numId w:val="19"/>
        </w:numPr>
        <w:spacing w:line="240" w:lineRule="auto"/>
        <w:ind w:left="624"/>
        <w:jc w:val="both"/>
        <w:rPr>
          <w:rFonts w:ascii="Times New Roman" w:hAnsi="Times New Roman"/>
          <w:sz w:val="28"/>
          <w:szCs w:val="28"/>
        </w:rPr>
      </w:pPr>
      <w:r>
        <w:rPr>
          <w:rFonts w:ascii="Times New Roman" w:hAnsi="Times New Roman"/>
          <w:sz w:val="28"/>
          <w:szCs w:val="28"/>
        </w:rPr>
        <w:t>работы по созданию базовых  технологий для государства, регионов, отраслей, которые способны обеспечить сравнительные преимущества нововведения, экономическую независимость предприятий и страны в целом;</w:t>
      </w:r>
    </w:p>
    <w:p w:rsidR="00812D55" w:rsidRDefault="00812D55" w:rsidP="0065461D">
      <w:pPr>
        <w:pStyle w:val="1"/>
        <w:numPr>
          <w:ilvl w:val="0"/>
          <w:numId w:val="19"/>
        </w:numPr>
        <w:spacing w:line="240" w:lineRule="auto"/>
        <w:ind w:left="624"/>
        <w:jc w:val="both"/>
        <w:rPr>
          <w:rFonts w:ascii="Times New Roman" w:hAnsi="Times New Roman"/>
          <w:sz w:val="28"/>
          <w:szCs w:val="28"/>
        </w:rPr>
      </w:pPr>
      <w:r>
        <w:rPr>
          <w:rFonts w:ascii="Times New Roman" w:hAnsi="Times New Roman"/>
          <w:sz w:val="28"/>
          <w:szCs w:val="28"/>
        </w:rPr>
        <w:t>работы по государственным научно-техническим программам, отраслевым и республиканским программам, требующим масштабной концентрации ресурсов, которые не под силу отдельным инновационным предприятиям;</w:t>
      </w:r>
    </w:p>
    <w:p w:rsidR="00812D55" w:rsidRDefault="00812D55" w:rsidP="0065461D">
      <w:pPr>
        <w:pStyle w:val="1"/>
        <w:numPr>
          <w:ilvl w:val="0"/>
          <w:numId w:val="19"/>
        </w:numPr>
        <w:spacing w:line="240" w:lineRule="auto"/>
        <w:ind w:left="624"/>
        <w:jc w:val="both"/>
        <w:rPr>
          <w:rFonts w:ascii="Times New Roman" w:hAnsi="Times New Roman"/>
          <w:sz w:val="28"/>
          <w:szCs w:val="28"/>
        </w:rPr>
      </w:pPr>
      <w:r>
        <w:rPr>
          <w:rFonts w:ascii="Times New Roman" w:hAnsi="Times New Roman"/>
          <w:sz w:val="28"/>
          <w:szCs w:val="28"/>
        </w:rPr>
        <w:t>работы, выполняемые по отдельным программам и проектам.</w:t>
      </w:r>
    </w:p>
    <w:p w:rsidR="00812D55" w:rsidRDefault="00812D55" w:rsidP="00A66E12">
      <w:pPr>
        <w:spacing w:line="240" w:lineRule="auto"/>
        <w:ind w:firstLine="567"/>
        <w:jc w:val="both"/>
        <w:rPr>
          <w:rFonts w:ascii="Times New Roman" w:hAnsi="Times New Roman"/>
          <w:sz w:val="28"/>
          <w:szCs w:val="28"/>
        </w:rPr>
      </w:pPr>
      <w:r>
        <w:rPr>
          <w:rFonts w:ascii="Times New Roman" w:hAnsi="Times New Roman"/>
          <w:sz w:val="28"/>
          <w:szCs w:val="28"/>
        </w:rPr>
        <w:t>Таким образом, государственная инновационная политика должна быть направлена на активизацию инновационных процессов во всех сферах экономики, улучшение инвестиционного климата, создание благоприятных условий для эффективного использования научно-технического потенциала, рыночных механизмов стимулирования инновационной деятельности, развитие инновационной структуры, образование малых предприятий, обучение персонала научно- технической сферы деловым принципам коммерциализации новшеств.</w:t>
      </w:r>
    </w:p>
    <w:p w:rsidR="00812D55" w:rsidRDefault="00812D55" w:rsidP="00A66E12">
      <w:pPr>
        <w:spacing w:line="240" w:lineRule="auto"/>
        <w:ind w:firstLine="567"/>
        <w:jc w:val="both"/>
        <w:rPr>
          <w:rFonts w:ascii="Times New Roman" w:hAnsi="Times New Roman"/>
          <w:sz w:val="28"/>
          <w:szCs w:val="28"/>
        </w:rPr>
      </w:pPr>
      <w:r w:rsidRPr="00E3220B">
        <w:rPr>
          <w:rFonts w:ascii="Times New Roman" w:hAnsi="Times New Roman"/>
          <w:i/>
          <w:sz w:val="28"/>
          <w:szCs w:val="28"/>
        </w:rPr>
        <w:t>Результатами</w:t>
      </w:r>
      <w:r>
        <w:rPr>
          <w:rFonts w:ascii="Times New Roman" w:hAnsi="Times New Roman"/>
          <w:i/>
          <w:sz w:val="28"/>
          <w:szCs w:val="28"/>
        </w:rPr>
        <w:t xml:space="preserve"> </w:t>
      </w:r>
      <w:r>
        <w:rPr>
          <w:rFonts w:ascii="Times New Roman" w:hAnsi="Times New Roman"/>
          <w:sz w:val="28"/>
          <w:szCs w:val="28"/>
        </w:rPr>
        <w:t>осуществляемой инновационной политики считаются:</w:t>
      </w:r>
    </w:p>
    <w:p w:rsidR="00812D55" w:rsidRDefault="00812D55" w:rsidP="0065461D">
      <w:pPr>
        <w:pStyle w:val="1"/>
        <w:numPr>
          <w:ilvl w:val="0"/>
          <w:numId w:val="20"/>
        </w:numPr>
        <w:spacing w:line="240" w:lineRule="auto"/>
        <w:ind w:left="624"/>
        <w:jc w:val="both"/>
        <w:rPr>
          <w:rFonts w:ascii="Times New Roman" w:hAnsi="Times New Roman"/>
          <w:sz w:val="28"/>
          <w:szCs w:val="28"/>
        </w:rPr>
      </w:pPr>
      <w:r>
        <w:rPr>
          <w:rFonts w:ascii="Times New Roman" w:hAnsi="Times New Roman"/>
          <w:sz w:val="28"/>
          <w:szCs w:val="28"/>
        </w:rPr>
        <w:t>качественно новый уровень ресурсосбережений, который призван обеспечить рост производительности труда, фондоотдачи, снижение материалоемкости, энергоемкости продукции, достижение ее конкурентоспособности. Рациональное использование факторов производства направлено на коренное преобразование структуры народного хозяйства и внешней торговли с целью экономии сырья и материалов, необходимых для создания и реализации новшеств, что в последующем приведет к росту рентабельности обрабатывающих отраслей;</w:t>
      </w:r>
    </w:p>
    <w:p w:rsidR="00812D55" w:rsidRDefault="00812D55" w:rsidP="0065461D">
      <w:pPr>
        <w:pStyle w:val="1"/>
        <w:numPr>
          <w:ilvl w:val="0"/>
          <w:numId w:val="20"/>
        </w:numPr>
        <w:spacing w:line="240" w:lineRule="auto"/>
        <w:ind w:left="624"/>
        <w:jc w:val="both"/>
        <w:rPr>
          <w:rFonts w:ascii="Times New Roman" w:hAnsi="Times New Roman"/>
          <w:sz w:val="28"/>
          <w:szCs w:val="28"/>
        </w:rPr>
      </w:pPr>
      <w:r>
        <w:rPr>
          <w:rFonts w:ascii="Times New Roman" w:hAnsi="Times New Roman"/>
          <w:sz w:val="28"/>
          <w:szCs w:val="28"/>
        </w:rPr>
        <w:t>качественно новая социальная направленность научно-технического прогресса – это широкое использование экологически чистых и технико-безопасных технологий. Именно в этой области инновационной деятельности, как ни в какой другой, требуется постоянное организующее и руководящее присутствие государства, так как использование недостаточно хорошо проверенных новых инновационных технологий может оказывать пагубное воздействие на здоровье и жизнь человека. Сегодня в первую очередь ставится задача сохранения и умножения здоровья не только занятых в цепи событий цикла «наука-техника-производство», но и общества в целом;</w:t>
      </w:r>
    </w:p>
    <w:p w:rsidR="00812D55" w:rsidRDefault="00812D55" w:rsidP="0065461D">
      <w:pPr>
        <w:pStyle w:val="1"/>
        <w:numPr>
          <w:ilvl w:val="0"/>
          <w:numId w:val="20"/>
        </w:numPr>
        <w:spacing w:line="240" w:lineRule="auto"/>
        <w:ind w:left="624"/>
        <w:jc w:val="both"/>
        <w:rPr>
          <w:rFonts w:ascii="Times New Roman" w:hAnsi="Times New Roman"/>
          <w:sz w:val="28"/>
          <w:szCs w:val="28"/>
        </w:rPr>
      </w:pPr>
      <w:r>
        <w:rPr>
          <w:rFonts w:ascii="Times New Roman" w:hAnsi="Times New Roman"/>
          <w:sz w:val="28"/>
          <w:szCs w:val="28"/>
        </w:rPr>
        <w:t>качественно новый уровень жизни населения может быть достигнут в результате совершенствования бытовой предметной среды для городского и сельского населения. Благосостояние населения во многом зависит от преодоления технического и технологического разрывов (отставания) стран, осуществляющих инновационную политику.</w:t>
      </w:r>
    </w:p>
    <w:p w:rsidR="00812D55" w:rsidRDefault="00812D55" w:rsidP="00A66E12">
      <w:pPr>
        <w:spacing w:line="240" w:lineRule="auto"/>
        <w:ind w:firstLine="927"/>
        <w:jc w:val="both"/>
        <w:rPr>
          <w:rFonts w:ascii="Times New Roman" w:hAnsi="Times New Roman"/>
          <w:sz w:val="28"/>
          <w:szCs w:val="28"/>
        </w:rPr>
      </w:pPr>
      <w:r w:rsidRPr="00A7150B">
        <w:rPr>
          <w:rFonts w:ascii="Times New Roman" w:hAnsi="Times New Roman"/>
          <w:i/>
          <w:sz w:val="28"/>
          <w:szCs w:val="28"/>
        </w:rPr>
        <w:t>Стратегия инновационной политики</w:t>
      </w:r>
      <w:r>
        <w:rPr>
          <w:rFonts w:ascii="Times New Roman" w:hAnsi="Times New Roman"/>
          <w:sz w:val="28"/>
          <w:szCs w:val="28"/>
        </w:rPr>
        <w:t xml:space="preserve"> государства определяется проводимой макроэкономической политикой, нормативным правовым обеспечением, формами прямого и косвенного государственного регулирования, состоянием научно-технологического и промышленного потенциалов, внутренних товарных рынков, рынков труда, и также историческими и культурными традициями и особенностями. </w:t>
      </w:r>
    </w:p>
    <w:p w:rsidR="00812D55" w:rsidRDefault="00812D55" w:rsidP="00A66E12">
      <w:pPr>
        <w:spacing w:line="240" w:lineRule="auto"/>
        <w:ind w:firstLine="927"/>
        <w:jc w:val="both"/>
        <w:rPr>
          <w:rFonts w:ascii="Times New Roman" w:hAnsi="Times New Roman"/>
          <w:sz w:val="28"/>
          <w:szCs w:val="28"/>
        </w:rPr>
      </w:pPr>
      <w:r>
        <w:rPr>
          <w:rFonts w:ascii="Times New Roman" w:hAnsi="Times New Roman"/>
          <w:sz w:val="28"/>
          <w:szCs w:val="28"/>
        </w:rPr>
        <w:t>В рамках общей модели инновационной политики формируются национальные особенности инновационной политики</w:t>
      </w:r>
      <w:r w:rsidRPr="00232387">
        <w:rPr>
          <w:rFonts w:ascii="Times New Roman" w:hAnsi="Times New Roman"/>
          <w:sz w:val="28"/>
          <w:szCs w:val="28"/>
        </w:rPr>
        <w:t xml:space="preserve"> </w:t>
      </w:r>
      <w:r>
        <w:rPr>
          <w:rFonts w:ascii="Times New Roman" w:hAnsi="Times New Roman"/>
          <w:sz w:val="28"/>
          <w:szCs w:val="28"/>
        </w:rPr>
        <w:t>отдельного государства. Они проявляются в большей или меньшей роли государства и частного сектора в выполнении названных функций, роли крупного и мелкого бизнеса, в соотношении фундаментальных, прикладных исследований и разработок, в динамике развития, отраслевой и региональной структурах инновационной деятельности.</w:t>
      </w:r>
      <w:r w:rsidRPr="00232387">
        <w:rPr>
          <w:rFonts w:ascii="Times New Roman" w:hAnsi="Times New Roman"/>
          <w:color w:val="000000"/>
          <w:sz w:val="28"/>
          <w:szCs w:val="28"/>
        </w:rPr>
        <w:t xml:space="preserve"> </w:t>
      </w:r>
      <w:r w:rsidRPr="00156B39">
        <w:rPr>
          <w:rFonts w:ascii="Times New Roman" w:hAnsi="Times New Roman"/>
          <w:color w:val="000000"/>
          <w:sz w:val="28"/>
          <w:szCs w:val="28"/>
        </w:rPr>
        <w:t>Здесь сказывается неравномерность экономического развития стран, проявляющаяся и в сфере инноваций. Вследствие этого возникает необходимость сосредоточивать национальные усилия на ключевых областях науки и техники, - тех, в которых страна может добиться лидирующего положения на мировом рынке</w:t>
      </w:r>
    </w:p>
    <w:p w:rsidR="00812D55" w:rsidRDefault="00812D55" w:rsidP="00A66E12">
      <w:pPr>
        <w:spacing w:line="240" w:lineRule="auto"/>
        <w:ind w:firstLine="927"/>
        <w:jc w:val="both"/>
        <w:rPr>
          <w:rFonts w:ascii="Times New Roman" w:hAnsi="Times New Roman"/>
          <w:color w:val="000000"/>
          <w:sz w:val="28"/>
          <w:szCs w:val="28"/>
          <w:lang w:eastAsia="ru-RU"/>
        </w:rPr>
      </w:pPr>
      <w:r>
        <w:rPr>
          <w:rFonts w:ascii="Times New Roman" w:hAnsi="Times New Roman"/>
          <w:color w:val="000000"/>
          <w:sz w:val="28"/>
          <w:szCs w:val="28"/>
        </w:rPr>
        <w:t>В любом государстве</w:t>
      </w:r>
      <w:r w:rsidRPr="007C6BC8">
        <w:rPr>
          <w:rFonts w:ascii="Times New Roman" w:hAnsi="Times New Roman"/>
          <w:color w:val="000000"/>
          <w:sz w:val="28"/>
          <w:szCs w:val="28"/>
        </w:rPr>
        <w:t xml:space="preserve"> инновации носят рисковый характер</w:t>
      </w:r>
      <w:r>
        <w:rPr>
          <w:rFonts w:ascii="Times New Roman" w:hAnsi="Times New Roman"/>
          <w:color w:val="000000"/>
          <w:sz w:val="28"/>
          <w:szCs w:val="28"/>
          <w:lang w:eastAsia="ru-RU"/>
        </w:rPr>
        <w:t>. По заключению американского специалиста</w:t>
      </w:r>
      <w:r w:rsidRPr="00405511">
        <w:rPr>
          <w:rFonts w:ascii="Times New Roman" w:hAnsi="Times New Roman"/>
          <w:color w:val="000000"/>
          <w:sz w:val="28"/>
          <w:szCs w:val="28"/>
        </w:rPr>
        <w:t xml:space="preserve"> </w:t>
      </w:r>
      <w:r>
        <w:rPr>
          <w:rFonts w:ascii="Times New Roman" w:hAnsi="Times New Roman"/>
          <w:color w:val="000000"/>
          <w:sz w:val="28"/>
          <w:szCs w:val="28"/>
          <w:lang w:eastAsia="ru-RU"/>
        </w:rPr>
        <w:t>Твисса, в области инноваций вероятность достижения коммерческого успеха достигается лишь в 10 % начатых проектов. Следовательно, уровень неудачи можно оценить в 90 %,</w:t>
      </w:r>
      <w:r w:rsidRPr="00405511">
        <w:rPr>
          <w:rFonts w:ascii="Times New Roman" w:hAnsi="Times New Roman"/>
          <w:color w:val="000000"/>
          <w:sz w:val="28"/>
          <w:szCs w:val="28"/>
        </w:rPr>
        <w:t xml:space="preserve"> </w:t>
      </w:r>
      <w:r w:rsidRPr="007C6BC8">
        <w:rPr>
          <w:rFonts w:ascii="Times New Roman" w:hAnsi="Times New Roman"/>
          <w:color w:val="000000"/>
          <w:sz w:val="28"/>
          <w:szCs w:val="28"/>
        </w:rPr>
        <w:t>из каждых 12 оригинальных идей только одна доходит до последней стадии массового производства и массовых продаж.</w:t>
      </w:r>
      <w:r>
        <w:rPr>
          <w:rFonts w:ascii="Times New Roman" w:hAnsi="Times New Roman"/>
          <w:color w:val="000000"/>
          <w:sz w:val="28"/>
          <w:szCs w:val="28"/>
          <w:lang w:eastAsia="ru-RU"/>
        </w:rPr>
        <w:t xml:space="preserve"> Иными словами, отдача от вложения капитала в инновационный процесс имеет крайне мало общего с гарантированными вложениями ссудного процента на капитал в банке или получением дивиденда на акции. И поэтому такая отдача может при удачной реализации инновационного проекта оказаться сказочно большой, а при неудаче и вовсе отсутствовать. Более того, погибнет и вложенный капитал.</w:t>
      </w:r>
    </w:p>
    <w:p w:rsidR="00812D55" w:rsidRDefault="00812D55" w:rsidP="00A66E12">
      <w:pPr>
        <w:spacing w:line="240" w:lineRule="auto"/>
        <w:ind w:firstLine="927"/>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Какие же побудительные мотивы заставляют предпринимателей идти на столь значительный риск? Мотивы  эти для любой экономической системы (малая фирма, крупная корпорация, группа промышленных компаний; «объединения» промышленных фирм, университетов, правительственных лабораторий и т.д.) могут быть подразделены на внутренние и внешние.</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Внутренними мотивами, побуждающими к реализации инновационных  проектов, являются: необходимость замены устаревшего оборудования, желание творческих работников реализовать свой творческий потенциал. Освоение новшества сегодня становится важнейшей возможностью завоевать место на рынке сбыта.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К внешним мотивам можно отнести проводимую государственную политику научно-технического и социально-экономического развития.</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Известно, что в современных условиях экономический рост государства и благосостояния народа во многом зависят от эффективного использования научно-технического потенциала, действующей системы функционирования нововведений. Наличие научно-технического потенциала –  это необходимое, однако не достаточное условие для успешного освоения достижений НТП в целях ускорения темпов экономического роста, продвижения товарной продукции на рынки сбыта, обеспечения ее конкурентоспособности и т.д. Важно добиться, чтобы научно-технический, производственный и кадровый потенциал использовался в нужном направлении и приносил максимальную отдачу при минимальных затратах.</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p>
    <w:p w:rsidR="00812D55" w:rsidRPr="00185746" w:rsidRDefault="00812D55" w:rsidP="00A66E12">
      <w:pPr>
        <w:spacing w:line="360" w:lineRule="auto"/>
        <w:jc w:val="center"/>
        <w:rPr>
          <w:rFonts w:ascii="Times New Roman" w:hAnsi="Times New Roman"/>
          <w:b/>
          <w:sz w:val="36"/>
          <w:szCs w:val="32"/>
        </w:rPr>
      </w:pPr>
    </w:p>
    <w:p w:rsidR="00812D55" w:rsidRPr="00185746" w:rsidRDefault="00812D55" w:rsidP="00A66E12">
      <w:pPr>
        <w:spacing w:line="360" w:lineRule="auto"/>
        <w:jc w:val="center"/>
        <w:rPr>
          <w:rFonts w:ascii="Times New Roman" w:hAnsi="Times New Roman"/>
          <w:b/>
          <w:sz w:val="36"/>
          <w:szCs w:val="32"/>
        </w:rPr>
      </w:pPr>
    </w:p>
    <w:p w:rsidR="00812D55" w:rsidRPr="00185746" w:rsidRDefault="00812D55" w:rsidP="00A66E12">
      <w:pPr>
        <w:spacing w:line="360" w:lineRule="auto"/>
        <w:jc w:val="center"/>
        <w:rPr>
          <w:rFonts w:ascii="Times New Roman" w:hAnsi="Times New Roman"/>
          <w:b/>
          <w:sz w:val="36"/>
          <w:szCs w:val="32"/>
        </w:rPr>
      </w:pPr>
    </w:p>
    <w:p w:rsidR="00812D55" w:rsidRDefault="00812D55" w:rsidP="00A66E12">
      <w:pPr>
        <w:spacing w:line="360" w:lineRule="auto"/>
        <w:jc w:val="center"/>
        <w:rPr>
          <w:rFonts w:ascii="Times New Roman" w:hAnsi="Times New Roman"/>
          <w:b/>
          <w:sz w:val="36"/>
          <w:szCs w:val="32"/>
        </w:rPr>
      </w:pPr>
    </w:p>
    <w:p w:rsidR="00812D55" w:rsidRPr="001E7DE0" w:rsidRDefault="00812D55" w:rsidP="00A66E12">
      <w:pPr>
        <w:spacing w:line="360" w:lineRule="auto"/>
        <w:jc w:val="center"/>
        <w:rPr>
          <w:rFonts w:ascii="Times New Roman" w:hAnsi="Times New Roman"/>
          <w:b/>
          <w:sz w:val="36"/>
          <w:szCs w:val="32"/>
        </w:rPr>
      </w:pPr>
    </w:p>
    <w:p w:rsidR="00812D55" w:rsidRDefault="00812D55" w:rsidP="001E7DE0">
      <w:pPr>
        <w:spacing w:line="360" w:lineRule="auto"/>
        <w:jc w:val="center"/>
        <w:rPr>
          <w:rFonts w:ascii="Times New Roman" w:hAnsi="Times New Roman"/>
          <w:b/>
          <w:sz w:val="36"/>
          <w:szCs w:val="32"/>
          <w:u w:val="single"/>
        </w:rPr>
      </w:pPr>
      <w:r w:rsidRPr="001E7DE0">
        <w:rPr>
          <w:rFonts w:ascii="Times New Roman" w:hAnsi="Times New Roman"/>
          <w:b/>
          <w:sz w:val="36"/>
          <w:szCs w:val="32"/>
          <w:u w:val="single"/>
        </w:rPr>
        <w:t>Глава 2. Инновационная политика, проводимая в мире</w:t>
      </w:r>
    </w:p>
    <w:p w:rsidR="00812D55" w:rsidRPr="001E7DE0" w:rsidRDefault="00812D55" w:rsidP="001E7DE0">
      <w:pPr>
        <w:spacing w:line="360" w:lineRule="auto"/>
        <w:jc w:val="center"/>
        <w:rPr>
          <w:rFonts w:ascii="Times New Roman" w:hAnsi="Times New Roman"/>
          <w:b/>
          <w:sz w:val="36"/>
          <w:szCs w:val="32"/>
        </w:rPr>
      </w:pPr>
      <w:r>
        <w:rPr>
          <w:rFonts w:ascii="Times New Roman" w:hAnsi="Times New Roman"/>
          <w:b/>
          <w:sz w:val="36"/>
          <w:szCs w:val="32"/>
        </w:rPr>
        <w:t>2.1 Опыт высокоразвитых стран</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Идеология инновационной политики получила широкое распространение в большинстве высокоразвитых стран мира.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Ведь получение новых знаний и технологий и их эффективное применение в социально-экономическом развитии в решающей мере определяет роль и место страны в мировом сообществе, уровень жизни народа и обеспечения национальной безопасности. В промышленно развитых государствах 80-95 % прироста ВВП приходится на долю новых знаний, воплощенных в технике и технологиях, в организации производства. Этот переход на инновационный путь развития стал возможен благодаря созданию национальных инновационных политик, что по данным исследований, проведенных в США, является главным достижением ХХ века. Явившись закономерным результатом предшествующего индустриального развития, это позволило высокоразвитым странам обеспечить блестящие технологические прорывы и поддерживать конкурентоспособность своих экономик на самом высоком уровне.</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Анализ инновационных процессов в развитых странах показывает, что большую инновационную активность проявляет крупный бизнес (свыше 250 работающих). В странах  ЕС 80 % крупных предприятий и только треть малых предприятий относятся к инновационно активным. В целом, с учетом распространения малого бизнеса, инновационную активность проявляет каждое второе предприятие ЕС. Правительства стимулируют рост участия предпринимательского сектора в финансировании исследований и разработок. В результате в настоящее время он обеспечивает большую часть внутренних затрат на исследования и разработки: 56 % - в ЕС, 63 % - в США, 74 % - в Японии. В странах ОЭСР доля затрат корпораций в общем объеме национальных исследований и разработок в среднем приближается к 70 %.</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Динамично развивается сектор высоких технологий. Так в ЕС              25 высокотехнологичных секторов включают в себя 137 тысяч предприятий. Доля занятых в высокотехнологичном бизнесе ЕС составляет в промышленности 7 %, в сфере услуг – 3,5 %. Производительность труда в высокотехнологичном бизнесе почти в 1,5 раза выше, чем среднем по промышленности. Лидерами в развитии высокотехнологичного производства являются Германия (11 % занятых) и Словения (8,9 % занятых), а в сфере высокотехнологичных услуг – Швеция (4,9 % занятых) и Финляндия (4,7 % занятых).</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Индустриально развитые страны исходят из того, что ХХI век – это век науки и высоких технологий, жесткой международной технологической конкуренции. Они увеличивают усилия к укреплению научно-технического потенциала, расширению инвестиций в наукоемкие технологии, участию в международном технологическом обмене, ускорению темпов научно-технического развития.</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В настоящее время страны Запада (ОЭСР и, прежде всего, «Большая семерка»), сконцентрировали под своим контролем до 90 % мирового научного потенциала и контролируют не менее 80 % рынка высоких технологий объемом в 2,5-3 триллиона</w:t>
      </w:r>
      <w:r w:rsidRPr="00FD451E">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долларов США</w:t>
      </w:r>
      <w:r w:rsidRPr="004E7294">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При этом ожидается, что в ближайшие 15-20 лет объем реализации наукоемких и высокотехнологичных товаров в 10 раз превзойдет общую стоимость продукции сырьевого сектора.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В частности, благодаря высокопрофессиональному инновационному менеджменту на уровне конкретных фирм и национальной экономики в целом, высокотехнологичная продукция в товарном экспорте США сегодня составляет более 32 %, Великобритании – 31 %, Японии – 26 %, Франции – 23 %. Прибыль, получаемая технологически развитыми странами от реализации наукоемкой продукции, колоссальна. Ежегодный экспорт наукоемких товаров и услуг приносит США более 700 миллиардов  долларов США,  Германии – 530 миллиардов долларов США, Японии – 400 миллиардов</w:t>
      </w:r>
      <w:r w:rsidRPr="00FD451E">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долларов США</w:t>
      </w:r>
      <w:r w:rsidRPr="004E7294">
        <w:rPr>
          <w:rFonts w:ascii="Times New Roman" w:hAnsi="Times New Roman"/>
          <w:color w:val="000000"/>
          <w:sz w:val="28"/>
          <w:szCs w:val="28"/>
          <w:lang w:eastAsia="ru-RU"/>
        </w:rPr>
        <w:t>.</w:t>
      </w:r>
    </w:p>
    <w:p w:rsidR="00812D55" w:rsidRPr="007A7CDE"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«Семерка» обладает 46 из 50 макротехнологий, информационно-коммуникационных технологий, методами получения новых материалов с заранее заданными свойствами. Из этих технологий 22 контролируются США, 8-10 – Германией, 7 – Японией, по 3-5 – Великобританией и Бразилией, и по 1-ой приходится на Швецию, Норвегию, Италию и Швейцарию. Остальные страны контролируют лишь 3-4 макротехнологии.</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Особую значимость в инновационной политике высокоразвитых стран имеет организация передачи инноваций из сферы получения знаний в производство. Достигается это посредством создания рынка объектов интеллектуальной собственности и инновационной структуры. К последней относятся бизнес-инновационные, телекоммуникационные и торговые сети, технопарки, бизнес-инкубаторы, инновационно-технологические центры, консалтинговые фирмы, финансовые и другие структуры. В странах ЕС активно поддерживается кооперация университетов и промышленности, реализуемая посредством развития университетских инновационных центров, центров трансфера технологий, агентств технологического брокерства, региональных центров новых технологий.</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Высокоразвитые страны активизируют обучение инновационному менеджменту. Это выражается в увеличении количества кафедр по предпринимательству в университетах (Германия), организации учебных курсов по проблемам наукоемких предприятий для выпускников вузов, инженеров и ученых (Великобритания), специальных курсов по инновационной политике и инновационному менеджменту для руководящих работников (Португалия), тренингов по предпринимательству для студентов, менеджеров и собственников малых предприятий (Бельгия).</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Важное место в инновационной политике государств занимают системы научно-технической информации, информационного обеспечения инновационной деятельности на основе информационно-коммуникационных технологий (ИКТ), создания электронной среды для деятельности бизнеса и государства.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Отчетливо проявляется тенденция возрастания масштабов финансирования научных исследований и разработок. Высокоразвитые страны стремятся обеспечить наукоемкость на уровне 3 % валового внутреннего продукта. В 2006 году наукоемкость  в ЕС составила 1,93 %, в США – 2,59 %, в Японии – 3,15 %. Лидерами по наукоемкости являются Швеция – 4,3 % и Финляндия – 3,5 %.</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Схемы государственной поддержки создания и роста высокотехнологичных предприятий реализуются, в частности, через государственные инвестиции в венчурные фонды, через  налоговые льготы и ускоренную амортизацию.</w:t>
      </w:r>
      <w:r w:rsidRPr="00C7754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Особое внимание уделяется страхованию инновационных рисков государствами.</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Страны, проводя политику инноваций, ставят перед собой различные цели. Так, например, во Франции цель - это создание дополнительных рабочих мест, а в Германии – развитие прогрессивных технологий.</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Дальнейшее успешное развитие высокоразвитые страны видят в объединении в региональные и глобальные системы. Уже сегодня они проводят активную политику по выработке общей стратегии инновационного развития и механизмов ее реализации прежде всего в таких сферах как инновационные системы; развитие человеческих ресурсов; информационные и коммуникационные технологии; деловая среда. </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p>
    <w:p w:rsidR="00812D55" w:rsidRPr="001E7DE0" w:rsidRDefault="00812D55" w:rsidP="001E7DE0">
      <w:pPr>
        <w:shd w:val="clear" w:color="auto" w:fill="FFFFFF"/>
        <w:spacing w:after="0" w:line="360" w:lineRule="auto"/>
        <w:ind w:firstLine="709"/>
        <w:jc w:val="center"/>
        <w:textAlignment w:val="baseline"/>
        <w:rPr>
          <w:rFonts w:ascii="Times New Roman" w:hAnsi="Times New Roman"/>
          <w:b/>
          <w:color w:val="000000"/>
          <w:sz w:val="36"/>
          <w:szCs w:val="28"/>
          <w:lang w:eastAsia="ru-RU"/>
        </w:rPr>
      </w:pPr>
      <w:r>
        <w:rPr>
          <w:rFonts w:ascii="Times New Roman" w:hAnsi="Times New Roman"/>
          <w:b/>
          <w:color w:val="000000"/>
          <w:sz w:val="36"/>
          <w:szCs w:val="28"/>
          <w:lang w:eastAsia="ru-RU"/>
        </w:rPr>
        <w:t>2</w:t>
      </w:r>
      <w:r w:rsidRPr="001E7DE0">
        <w:rPr>
          <w:rFonts w:ascii="Times New Roman" w:hAnsi="Times New Roman"/>
          <w:b/>
          <w:color w:val="000000"/>
          <w:sz w:val="36"/>
          <w:szCs w:val="28"/>
          <w:lang w:eastAsia="ru-RU"/>
        </w:rPr>
        <w:t xml:space="preserve">.2 Опыт России, Украины и </w:t>
      </w:r>
      <w:r>
        <w:rPr>
          <w:rFonts w:ascii="Times New Roman" w:hAnsi="Times New Roman"/>
          <w:b/>
          <w:color w:val="000000"/>
          <w:sz w:val="36"/>
          <w:szCs w:val="28"/>
          <w:lang w:eastAsia="ru-RU"/>
        </w:rPr>
        <w:t>стран СНГ</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 условиях становления экономики</w:t>
      </w:r>
      <w:r w:rsidRPr="00462FE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и быстро истощающихся природных ресурсов, а также по мере обострения международной конкурентной борьбы за рынки сбыта, только научно-техническая и инновационная активность способны обеспечить стране достойное место в ряду технологически развитых государств. Это объективно делает бесперспективной еще недавно принятую во многих странах СНГ сырьевую ориентацию экономического роста и настоятельно диктует необходимость приоритетного, опережающего развития, именно научно-технического и инновационного секторов национальной экономики. Еще недавно страны СНГ демонстрировали быструю деградацию научного и промышленного потенциала, неумолимо превращаясь в сырьевую провинцию Запада.</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В результате откровенно слабой инновационной политики и целого ряда просчетов в научно-технической области государства-участники СНГ закономерно понесли огромные потери, во многом «сдав» свои конкурентные позиции на рынках наукоемкой и высокотехнологичной продукции другим странам. Например, за годы рыночных реформ общая доля стран СНГ на мировом рынке наукоемкой продукции сократилась в    12-15 раз и не превышает 0,8-1%, в то время как в регионе сосредоточено        10-12% интеллектуального потенциала планеты. Наукоемкость в России в 2002 году составила 1,4 %, в Украине – 1,1 %.  Вместе с тем сегмент сырьевой продукции в общем объеме экспорта значительно вырос, поскольку почти все страны СНГ (за исключением Беларуси и Молдовы) имели ярко выраженную сырьевую ориентацию экспорта. В большинстве из них на долю 3-5 видов сырьевых продуктов и полуфабрикатов приходилось от              57,5 (Украина) до 85,0 % (Туркмения) стоимости вывозимых за границу товаров.</w:t>
      </w:r>
    </w:p>
    <w:p w:rsidR="00812D55" w:rsidRDefault="00812D55" w:rsidP="00A66E12">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Еще недавно в Беларуси лишь 13 %, в России – 10,3 %, а в других странах Содружества и того меньшее количество промышленных предприятий являлись инновационно активными.</w:t>
      </w:r>
    </w:p>
    <w:p w:rsidR="00812D55" w:rsidRDefault="00812D55" w:rsidP="00A66E12">
      <w:pPr>
        <w:shd w:val="clear" w:color="auto" w:fill="FFFFFF"/>
        <w:spacing w:after="0" w:line="240" w:lineRule="auto"/>
        <w:jc w:val="both"/>
        <w:textAlignment w:val="baseline"/>
        <w:rPr>
          <w:rFonts w:ascii="Times New Roman" w:hAnsi="Times New Roman"/>
          <w:color w:val="000000"/>
          <w:sz w:val="28"/>
          <w:szCs w:val="28"/>
          <w:lang w:eastAsia="ru-RU"/>
        </w:rPr>
      </w:pPr>
      <w:r w:rsidRPr="00FE42EA">
        <w:rPr>
          <w:rFonts w:ascii="Times New Roman" w:hAnsi="Times New Roman"/>
          <w:color w:val="000000"/>
          <w:sz w:val="28"/>
          <w:szCs w:val="28"/>
          <w:lang w:eastAsia="ru-RU"/>
        </w:rPr>
        <w:t>Таким образом, в начале ХХI века страны СНГ демонстрировали следующие «результаты»:</w:t>
      </w:r>
    </w:p>
    <w:p w:rsidR="00812D55" w:rsidRDefault="00812D55" w:rsidP="001E7DE0">
      <w:pPr>
        <w:pStyle w:val="1"/>
        <w:numPr>
          <w:ilvl w:val="0"/>
          <w:numId w:val="23"/>
        </w:numPr>
        <w:shd w:val="clear" w:color="auto" w:fill="FFFFFF"/>
        <w:spacing w:after="0" w:line="240" w:lineRule="auto"/>
        <w:ind w:left="624"/>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полутора-двукратный спад ВВП и особенно объемов промышленного производства;</w:t>
      </w:r>
    </w:p>
    <w:p w:rsidR="00812D55" w:rsidRDefault="00812D55" w:rsidP="001E7DE0">
      <w:pPr>
        <w:pStyle w:val="1"/>
        <w:numPr>
          <w:ilvl w:val="0"/>
          <w:numId w:val="23"/>
        </w:numPr>
        <w:shd w:val="clear" w:color="auto" w:fill="FFFFFF"/>
        <w:spacing w:after="0" w:line="240" w:lineRule="auto"/>
        <w:ind w:left="624"/>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снижение в 2-11 раз наукоемкости ВВП;</w:t>
      </w:r>
    </w:p>
    <w:p w:rsidR="00812D55" w:rsidRDefault="00812D55" w:rsidP="001E7DE0">
      <w:pPr>
        <w:pStyle w:val="1"/>
        <w:numPr>
          <w:ilvl w:val="0"/>
          <w:numId w:val="23"/>
        </w:numPr>
        <w:shd w:val="clear" w:color="auto" w:fill="FFFFFF"/>
        <w:spacing w:after="0" w:line="240" w:lineRule="auto"/>
        <w:ind w:left="624"/>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катастрофический износ производственных мощностей из-за      3-5-кратного сокращения объемов инвестирования в экономику и, как следствие, тенденция к ее деиндустриализации и примитивизации;</w:t>
      </w:r>
    </w:p>
    <w:p w:rsidR="00812D55" w:rsidRDefault="00812D55" w:rsidP="001E7DE0">
      <w:pPr>
        <w:pStyle w:val="1"/>
        <w:numPr>
          <w:ilvl w:val="0"/>
          <w:numId w:val="23"/>
        </w:numPr>
        <w:shd w:val="clear" w:color="auto" w:fill="FFFFFF"/>
        <w:spacing w:after="0" w:line="240" w:lineRule="auto"/>
        <w:ind w:left="624"/>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падение в 2-3 раза реальных доходов и уровня жизни населения, его стремительная деградация;</w:t>
      </w:r>
    </w:p>
    <w:p w:rsidR="00812D55" w:rsidRDefault="00812D55" w:rsidP="001E7DE0">
      <w:pPr>
        <w:pStyle w:val="1"/>
        <w:numPr>
          <w:ilvl w:val="0"/>
          <w:numId w:val="23"/>
        </w:numPr>
        <w:shd w:val="clear" w:color="auto" w:fill="FFFFFF"/>
        <w:spacing w:after="0" w:line="240" w:lineRule="auto"/>
        <w:ind w:left="624"/>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снижение рождаемости, рост смертности;</w:t>
      </w:r>
    </w:p>
    <w:p w:rsidR="00812D55" w:rsidRDefault="00812D55" w:rsidP="001E7DE0">
      <w:pPr>
        <w:pStyle w:val="1"/>
        <w:numPr>
          <w:ilvl w:val="0"/>
          <w:numId w:val="23"/>
        </w:numPr>
        <w:shd w:val="clear" w:color="auto" w:fill="FFFFFF"/>
        <w:spacing w:after="0" w:line="240" w:lineRule="auto"/>
        <w:ind w:left="624"/>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масштабное бегство за рубеж «мозгов» и капиталов на фоне возросшей кабалы перед западными странами и т.д.</w:t>
      </w:r>
    </w:p>
    <w:p w:rsidR="00812D55" w:rsidRPr="00076FD9" w:rsidRDefault="00812D55" w:rsidP="00A66E12">
      <w:pPr>
        <w:shd w:val="clear" w:color="auto" w:fill="FFFFFF"/>
        <w:spacing w:after="0" w:line="240" w:lineRule="auto"/>
        <w:ind w:firstLine="709"/>
        <w:jc w:val="both"/>
        <w:textAlignment w:val="baseline"/>
        <w:rPr>
          <w:rFonts w:ascii="Times New Roman" w:hAnsi="Times New Roman"/>
          <w:b/>
          <w:color w:val="000000"/>
          <w:sz w:val="28"/>
          <w:szCs w:val="28"/>
          <w:lang w:eastAsia="ru-RU"/>
        </w:rPr>
      </w:pPr>
      <w:r>
        <w:rPr>
          <w:rFonts w:ascii="Times New Roman" w:hAnsi="Times New Roman"/>
          <w:color w:val="000000"/>
          <w:sz w:val="28"/>
          <w:szCs w:val="28"/>
          <w:lang w:eastAsia="ru-RU"/>
        </w:rPr>
        <w:t xml:space="preserve">В создавшихся условиях стало очевидно, что сохранить свой экономический суверенитет в </w:t>
      </w:r>
      <w:r w:rsidRPr="00FE42EA">
        <w:rPr>
          <w:rFonts w:ascii="Times New Roman" w:hAnsi="Times New Roman"/>
          <w:color w:val="000000"/>
          <w:sz w:val="28"/>
          <w:szCs w:val="28"/>
          <w:lang w:eastAsia="ru-RU"/>
        </w:rPr>
        <w:t>ХХI век</w:t>
      </w:r>
      <w:r>
        <w:rPr>
          <w:rFonts w:ascii="Times New Roman" w:hAnsi="Times New Roman"/>
          <w:color w:val="000000"/>
          <w:sz w:val="28"/>
          <w:szCs w:val="28"/>
          <w:lang w:eastAsia="ru-RU"/>
        </w:rPr>
        <w:t xml:space="preserve">е имеют шансы только те державы, которые форсированными темпами накапливают передовой, основанный на использовании последних </w:t>
      </w:r>
      <w:r w:rsidRPr="00076FD9">
        <w:rPr>
          <w:rFonts w:ascii="Times New Roman" w:hAnsi="Times New Roman"/>
          <w:color w:val="000000"/>
          <w:sz w:val="28"/>
          <w:szCs w:val="28"/>
          <w:lang w:eastAsia="ru-RU"/>
        </w:rPr>
        <w:t>достижений науки и техники, инновационный и промышленный капиталы</w:t>
      </w:r>
      <w:r w:rsidRPr="00076FD9">
        <w:rPr>
          <w:rFonts w:ascii="Times New Roman" w:hAnsi="Times New Roman"/>
          <w:b/>
          <w:color w:val="000000"/>
          <w:sz w:val="28"/>
          <w:szCs w:val="28"/>
          <w:lang w:eastAsia="ru-RU"/>
        </w:rPr>
        <w:t>.</w:t>
      </w:r>
    </w:p>
    <w:p w:rsidR="00812D55" w:rsidRPr="00076FD9"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 xml:space="preserve">В России после тяжелого кризиса всех сегментов научно-технической сферы началось постепенное формирование новых, преимущественно рыночных форм инновационной деятельности. Однако состояние </w:t>
      </w:r>
      <w:r>
        <w:rPr>
          <w:rFonts w:ascii="Times New Roman" w:hAnsi="Times New Roman"/>
          <w:sz w:val="28"/>
        </w:rPr>
        <w:t>инновационной политики</w:t>
      </w:r>
      <w:r w:rsidRPr="00076FD9">
        <w:rPr>
          <w:rFonts w:ascii="Times New Roman" w:hAnsi="Times New Roman"/>
          <w:sz w:val="28"/>
        </w:rPr>
        <w:t xml:space="preserve"> России все еще характериз</w:t>
      </w:r>
      <w:r>
        <w:rPr>
          <w:rFonts w:ascii="Times New Roman" w:hAnsi="Times New Roman"/>
          <w:sz w:val="28"/>
        </w:rPr>
        <w:t>овалось</w:t>
      </w:r>
      <w:r w:rsidRPr="00076FD9">
        <w:rPr>
          <w:rFonts w:ascii="Times New Roman" w:hAnsi="Times New Roman"/>
          <w:sz w:val="28"/>
        </w:rPr>
        <w:t xml:space="preserve"> серьезными структурными дисбалансами, непоследовательностью государственной политики, относительно низкой инновационной активностью предпринимательского сектора.</w:t>
      </w:r>
    </w:p>
    <w:p w:rsidR="00812D55"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При наличии фактически всех типовых элементов (</w:t>
      </w:r>
      <w:r>
        <w:rPr>
          <w:rFonts w:ascii="Times New Roman" w:hAnsi="Times New Roman"/>
          <w:sz w:val="28"/>
        </w:rPr>
        <w:t>в соответствии с</w:t>
      </w:r>
      <w:r w:rsidRPr="00076FD9">
        <w:rPr>
          <w:rFonts w:ascii="Times New Roman" w:hAnsi="Times New Roman"/>
          <w:sz w:val="28"/>
        </w:rPr>
        <w:t xml:space="preserve"> рис. 1) </w:t>
      </w:r>
      <w:r>
        <w:rPr>
          <w:rFonts w:ascii="Times New Roman" w:hAnsi="Times New Roman"/>
          <w:sz w:val="28"/>
        </w:rPr>
        <w:t>национальная инновационная система</w:t>
      </w:r>
      <w:r w:rsidRPr="00076FD9">
        <w:rPr>
          <w:rFonts w:ascii="Times New Roman" w:hAnsi="Times New Roman"/>
          <w:sz w:val="28"/>
        </w:rPr>
        <w:t xml:space="preserve"> России принципиально отлича</w:t>
      </w:r>
      <w:r>
        <w:rPr>
          <w:rFonts w:ascii="Times New Roman" w:hAnsi="Times New Roman"/>
          <w:sz w:val="28"/>
        </w:rPr>
        <w:t>лась</w:t>
      </w:r>
      <w:r w:rsidRPr="00076FD9">
        <w:rPr>
          <w:rFonts w:ascii="Times New Roman" w:hAnsi="Times New Roman"/>
          <w:sz w:val="28"/>
        </w:rPr>
        <w:t xml:space="preserve"> очень высокой долей государственного сектора, медленным формированием крупных наукоемких корпораций, относительно слабым развитием малого инновационного бизнеса, а также фондового рынка и венчурного капитала как источников финансирования инновационных проектов. </w:t>
      </w:r>
    </w:p>
    <w:p w:rsidR="00812D55" w:rsidRPr="00076FD9"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 xml:space="preserve">Адаптация инновационной системы России </w:t>
      </w:r>
      <w:r>
        <w:rPr>
          <w:rFonts w:ascii="Times New Roman" w:hAnsi="Times New Roman"/>
          <w:sz w:val="28"/>
        </w:rPr>
        <w:t xml:space="preserve">проявлялась </w:t>
      </w:r>
      <w:r w:rsidRPr="00076FD9">
        <w:rPr>
          <w:rFonts w:ascii="Times New Roman" w:hAnsi="Times New Roman"/>
          <w:sz w:val="28"/>
        </w:rPr>
        <w:t xml:space="preserve"> прежде всего в смене моделей инновационной деятельности. Новый инновационный бизнес и государство ориентир</w:t>
      </w:r>
      <w:r>
        <w:rPr>
          <w:rFonts w:ascii="Times New Roman" w:hAnsi="Times New Roman"/>
          <w:sz w:val="28"/>
        </w:rPr>
        <w:t>овались</w:t>
      </w:r>
      <w:r w:rsidRPr="00076FD9">
        <w:rPr>
          <w:rFonts w:ascii="Times New Roman" w:hAnsi="Times New Roman"/>
          <w:sz w:val="28"/>
        </w:rPr>
        <w:t xml:space="preserve"> на проверенные мировой практикой модели </w:t>
      </w:r>
      <w:r>
        <w:rPr>
          <w:rFonts w:ascii="Times New Roman" w:hAnsi="Times New Roman"/>
          <w:sz w:val="28"/>
        </w:rPr>
        <w:t>национальных инновационных систем</w:t>
      </w:r>
      <w:r w:rsidRPr="00076FD9">
        <w:rPr>
          <w:rFonts w:ascii="Times New Roman" w:hAnsi="Times New Roman"/>
          <w:sz w:val="28"/>
        </w:rPr>
        <w:t>, функционирующих в рыночных условиях. Об этом свидетельств</w:t>
      </w:r>
      <w:r>
        <w:rPr>
          <w:rFonts w:ascii="Times New Roman" w:hAnsi="Times New Roman"/>
          <w:sz w:val="28"/>
        </w:rPr>
        <w:t xml:space="preserve">овало </w:t>
      </w:r>
      <w:r w:rsidRPr="00076FD9">
        <w:rPr>
          <w:rFonts w:ascii="Times New Roman" w:hAnsi="Times New Roman"/>
          <w:sz w:val="28"/>
        </w:rPr>
        <w:t>введение принципов конкурсного финансирования исследований, появление новых форм организационной и экономической поддержки инновационного бизнеса, постепенное формирование системы налогового стимулирования науки и инноваций, законодательное обеспечение прав интеллектуальной собственности, формирование новых инновационных предприятий, способных к созданию коммерчески привлекательных инновационных проектов.</w:t>
      </w:r>
    </w:p>
    <w:p w:rsidR="00812D55" w:rsidRPr="00076FD9"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Вместе с тем новые задачи государственной политики реализ</w:t>
      </w:r>
      <w:r>
        <w:rPr>
          <w:rFonts w:ascii="Times New Roman" w:hAnsi="Times New Roman"/>
          <w:sz w:val="28"/>
        </w:rPr>
        <w:t xml:space="preserve">овывались </w:t>
      </w:r>
      <w:r w:rsidRPr="00076FD9">
        <w:rPr>
          <w:rFonts w:ascii="Times New Roman" w:hAnsi="Times New Roman"/>
          <w:sz w:val="28"/>
        </w:rPr>
        <w:t>не в полной мере, особенно в области выработки инновационной, структурной, инвестиционной политики правительства. В связи с этим в России в августе 2005 г. были утверждены "Основные направления политики Российской Федерации в области развития инновационной системы на период до 2010 года", а в феврале 2006 г. принята "Стратегия развития науки и инноваций в Российской Федерации на период до 2015 года".</w:t>
      </w:r>
    </w:p>
    <w:p w:rsidR="00812D55" w:rsidRPr="00076FD9"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 xml:space="preserve">Целью реализации Стратегии является формирование сбалансированного сектора </w:t>
      </w:r>
      <w:r>
        <w:rPr>
          <w:rFonts w:ascii="Times New Roman" w:hAnsi="Times New Roman"/>
          <w:sz w:val="28"/>
        </w:rPr>
        <w:t xml:space="preserve">исследований и разработок, создание </w:t>
      </w:r>
      <w:r w:rsidRPr="00076FD9">
        <w:rPr>
          <w:rFonts w:ascii="Times New Roman" w:hAnsi="Times New Roman"/>
          <w:sz w:val="28"/>
        </w:rPr>
        <w:t xml:space="preserve">эффективной инновационной </w:t>
      </w:r>
      <w:r>
        <w:rPr>
          <w:rFonts w:ascii="Times New Roman" w:hAnsi="Times New Roman"/>
          <w:sz w:val="28"/>
        </w:rPr>
        <w:t>политики</w:t>
      </w:r>
      <w:r w:rsidRPr="00076FD9">
        <w:rPr>
          <w:rFonts w:ascii="Times New Roman" w:hAnsi="Times New Roman"/>
          <w:sz w:val="28"/>
        </w:rPr>
        <w:t>, обеспечивающих технологическую модернизацию экономики и повышение ее конкурентоспособности на основе передовых технологий и превращение научного потенциала</w:t>
      </w:r>
      <w:r>
        <w:rPr>
          <w:rFonts w:ascii="Times New Roman" w:hAnsi="Times New Roman"/>
          <w:sz w:val="28"/>
        </w:rPr>
        <w:t xml:space="preserve"> России</w:t>
      </w:r>
      <w:r w:rsidRPr="00076FD9">
        <w:rPr>
          <w:rFonts w:ascii="Times New Roman" w:hAnsi="Times New Roman"/>
          <w:sz w:val="28"/>
        </w:rPr>
        <w:t xml:space="preserve"> в один из основных ресурсов устойчивого экономического роста.</w:t>
      </w:r>
    </w:p>
    <w:p w:rsidR="00812D55" w:rsidRPr="00076FD9"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Эти намерения правительства России представляют большой практический интерес в контексте создания Союзного государства с Беларусью.</w:t>
      </w:r>
    </w:p>
    <w:p w:rsidR="00812D55" w:rsidRPr="00076FD9"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 xml:space="preserve">В Украине в 2004 г. была принята "Стратегия экономического и социального развития Украины на 2004-2015 годы", реализуя которую украинские ученые приступили к выработке концепции инновационной модели развития экономики. Но роль и место </w:t>
      </w:r>
      <w:r>
        <w:rPr>
          <w:rFonts w:ascii="Times New Roman" w:hAnsi="Times New Roman"/>
          <w:sz w:val="28"/>
        </w:rPr>
        <w:t>инновационной политики</w:t>
      </w:r>
      <w:r w:rsidRPr="00076FD9">
        <w:rPr>
          <w:rFonts w:ascii="Times New Roman" w:hAnsi="Times New Roman"/>
          <w:sz w:val="28"/>
        </w:rPr>
        <w:t xml:space="preserve"> в данной концепции не определено, н</w:t>
      </w:r>
      <w:r>
        <w:rPr>
          <w:rFonts w:ascii="Times New Roman" w:hAnsi="Times New Roman"/>
          <w:sz w:val="28"/>
        </w:rPr>
        <w:t>е конкретизирована структура.</w:t>
      </w:r>
      <w:r w:rsidRPr="00076FD9">
        <w:rPr>
          <w:rFonts w:ascii="Times New Roman" w:hAnsi="Times New Roman"/>
          <w:sz w:val="28"/>
        </w:rPr>
        <w:t xml:space="preserve"> </w:t>
      </w:r>
      <w:r>
        <w:rPr>
          <w:rFonts w:ascii="Times New Roman" w:hAnsi="Times New Roman"/>
          <w:sz w:val="28"/>
        </w:rPr>
        <w:t>В документе а</w:t>
      </w:r>
      <w:r w:rsidRPr="00076FD9">
        <w:rPr>
          <w:rFonts w:ascii="Times New Roman" w:hAnsi="Times New Roman"/>
          <w:sz w:val="28"/>
        </w:rPr>
        <w:t>нализируются лишь отдельные сегменты</w:t>
      </w:r>
      <w:r>
        <w:rPr>
          <w:rFonts w:ascii="Times New Roman" w:hAnsi="Times New Roman"/>
          <w:sz w:val="28"/>
        </w:rPr>
        <w:t>.</w:t>
      </w:r>
      <w:r w:rsidRPr="00076FD9">
        <w:rPr>
          <w:rFonts w:ascii="Times New Roman" w:hAnsi="Times New Roman"/>
          <w:sz w:val="28"/>
        </w:rPr>
        <w:t xml:space="preserve"> </w:t>
      </w:r>
      <w:r>
        <w:rPr>
          <w:rFonts w:ascii="Times New Roman" w:hAnsi="Times New Roman"/>
          <w:sz w:val="28"/>
        </w:rPr>
        <w:t>Это</w:t>
      </w:r>
      <w:r w:rsidRPr="00076FD9">
        <w:rPr>
          <w:rFonts w:ascii="Times New Roman" w:hAnsi="Times New Roman"/>
          <w:sz w:val="28"/>
        </w:rPr>
        <w:t xml:space="preserve"> формирование институционального устройства инновационной экономики, технологические приоритеты инновационного развития производственной сферы экономики, финансирование научно-технической и инновационной деятельности, развитие инновационного предпринимательства, рынок объектов права промышленной собственности, государственная политика в национальной инновационной системе.</w:t>
      </w:r>
    </w:p>
    <w:p w:rsidR="00812D55" w:rsidRPr="00076FD9"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 xml:space="preserve">По оценке украинских экспертов, современный кризис </w:t>
      </w:r>
      <w:r>
        <w:rPr>
          <w:rFonts w:ascii="Times New Roman" w:hAnsi="Times New Roman"/>
          <w:sz w:val="28"/>
        </w:rPr>
        <w:t>национальной инновационной политики</w:t>
      </w:r>
      <w:r w:rsidRPr="00076FD9">
        <w:rPr>
          <w:rFonts w:ascii="Times New Roman" w:hAnsi="Times New Roman"/>
          <w:sz w:val="28"/>
        </w:rPr>
        <w:t xml:space="preserve"> Украины проявился не только в дефиците финансовых ресурсов,</w:t>
      </w:r>
      <w:r>
        <w:rPr>
          <w:rFonts w:ascii="Times New Roman" w:hAnsi="Times New Roman"/>
          <w:sz w:val="28"/>
        </w:rPr>
        <w:t xml:space="preserve"> </w:t>
      </w:r>
      <w:r w:rsidRPr="00076FD9">
        <w:rPr>
          <w:rFonts w:ascii="Times New Roman" w:hAnsi="Times New Roman"/>
          <w:sz w:val="28"/>
        </w:rPr>
        <w:t>но и в падении платежеспособного спроса на научно-техническую продукцию со стороны государства</w:t>
      </w:r>
      <w:r>
        <w:rPr>
          <w:rFonts w:ascii="Times New Roman" w:hAnsi="Times New Roman"/>
          <w:sz w:val="28"/>
        </w:rPr>
        <w:t xml:space="preserve"> и предпринимательского сектора.</w:t>
      </w:r>
      <w:r w:rsidRPr="00076FD9">
        <w:rPr>
          <w:rFonts w:ascii="Times New Roman" w:hAnsi="Times New Roman"/>
          <w:sz w:val="28"/>
        </w:rPr>
        <w:t xml:space="preserve"> </w:t>
      </w:r>
      <w:r>
        <w:rPr>
          <w:rFonts w:ascii="Times New Roman" w:hAnsi="Times New Roman"/>
          <w:sz w:val="28"/>
        </w:rPr>
        <w:t xml:space="preserve">Кризис заключается </w:t>
      </w:r>
      <w:r w:rsidRPr="00076FD9">
        <w:rPr>
          <w:rFonts w:ascii="Times New Roman" w:hAnsi="Times New Roman"/>
          <w:sz w:val="28"/>
        </w:rPr>
        <w:t>в ухудшении качественных характеристик научных кадров и материально-технической базы исследований, так что формирование инновационной системы нового типа только лишь началось.</w:t>
      </w:r>
    </w:p>
    <w:p w:rsidR="00812D55" w:rsidRPr="00076FD9"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 xml:space="preserve">Исследования проблем инновационной экономики и создание </w:t>
      </w:r>
      <w:r>
        <w:rPr>
          <w:rFonts w:ascii="Times New Roman" w:hAnsi="Times New Roman"/>
          <w:sz w:val="28"/>
        </w:rPr>
        <w:t xml:space="preserve">национальной инновационной системы </w:t>
      </w:r>
      <w:r w:rsidRPr="00076FD9">
        <w:rPr>
          <w:rFonts w:ascii="Times New Roman" w:hAnsi="Times New Roman"/>
          <w:sz w:val="28"/>
        </w:rPr>
        <w:t>актуальны</w:t>
      </w:r>
      <w:r>
        <w:rPr>
          <w:rFonts w:ascii="Times New Roman" w:hAnsi="Times New Roman"/>
          <w:sz w:val="28"/>
        </w:rPr>
        <w:t xml:space="preserve"> и</w:t>
      </w:r>
      <w:r w:rsidRPr="00076FD9">
        <w:rPr>
          <w:rFonts w:ascii="Times New Roman" w:hAnsi="Times New Roman"/>
          <w:sz w:val="28"/>
        </w:rPr>
        <w:t xml:space="preserve"> в других странах СНГ. Так, в 2005 г. были утверждены "Программа по формированию и развитию национальной инновационной системы Республики Казахстан на 2005-2015 гг.", "Государственная программа по формированию и развитию Национальной инновационной системы Кыргызской Республики на 2006-2010 годы".</w:t>
      </w:r>
    </w:p>
    <w:p w:rsidR="00812D55" w:rsidRDefault="00812D55" w:rsidP="00A66E12">
      <w:pPr>
        <w:spacing w:line="240" w:lineRule="auto"/>
        <w:ind w:firstLine="720"/>
        <w:jc w:val="both"/>
        <w:rPr>
          <w:rFonts w:ascii="Times New Roman" w:hAnsi="Times New Roman"/>
          <w:sz w:val="28"/>
        </w:rPr>
      </w:pPr>
      <w:r w:rsidRPr="00076FD9">
        <w:rPr>
          <w:rFonts w:ascii="Times New Roman" w:hAnsi="Times New Roman"/>
          <w:sz w:val="28"/>
        </w:rPr>
        <w:t xml:space="preserve">Структуры этих программ практически совпадают и включают меры по развитию научного потенциала, инновационного предпринимательства, инновационной инфраструктуры и финансовой инфраструктуры, а также меры по государственному управлению и обеспечению взаимодействия элементов </w:t>
      </w:r>
      <w:r>
        <w:rPr>
          <w:rFonts w:ascii="Times New Roman" w:hAnsi="Times New Roman"/>
          <w:sz w:val="28"/>
        </w:rPr>
        <w:t>инновационной системы</w:t>
      </w:r>
      <w:r w:rsidRPr="00076FD9">
        <w:rPr>
          <w:rFonts w:ascii="Times New Roman" w:hAnsi="Times New Roman"/>
          <w:sz w:val="28"/>
        </w:rPr>
        <w:t xml:space="preserve">. По своей направленности и идеологии эти программы близки к разработкам в области </w:t>
      </w:r>
      <w:r>
        <w:rPr>
          <w:rFonts w:ascii="Times New Roman" w:hAnsi="Times New Roman"/>
          <w:sz w:val="28"/>
        </w:rPr>
        <w:t>инновационной политики</w:t>
      </w:r>
      <w:r w:rsidRPr="00076FD9">
        <w:rPr>
          <w:rFonts w:ascii="Times New Roman" w:hAnsi="Times New Roman"/>
          <w:sz w:val="28"/>
        </w:rPr>
        <w:t xml:space="preserve"> в России и Украине.</w:t>
      </w:r>
    </w:p>
    <w:p w:rsidR="00812D55" w:rsidRDefault="00812D55" w:rsidP="00A66E12">
      <w:pPr>
        <w:spacing w:line="240" w:lineRule="auto"/>
        <w:ind w:firstLine="720"/>
        <w:jc w:val="both"/>
        <w:rPr>
          <w:rFonts w:ascii="Times New Roman" w:hAnsi="Times New Roman"/>
          <w:sz w:val="28"/>
        </w:rPr>
      </w:pPr>
      <w:r>
        <w:rPr>
          <w:rFonts w:ascii="Times New Roman" w:hAnsi="Times New Roman"/>
          <w:sz w:val="28"/>
        </w:rPr>
        <w:t>Таким образом, и</w:t>
      </w:r>
      <w:r w:rsidRPr="00076FD9">
        <w:rPr>
          <w:rFonts w:ascii="Times New Roman" w:hAnsi="Times New Roman"/>
          <w:sz w:val="28"/>
        </w:rPr>
        <w:t xml:space="preserve">зучение опыта создания </w:t>
      </w:r>
      <w:r>
        <w:rPr>
          <w:rFonts w:ascii="Times New Roman" w:hAnsi="Times New Roman"/>
          <w:sz w:val="28"/>
        </w:rPr>
        <w:t>национальных инновационных систем</w:t>
      </w:r>
      <w:r w:rsidRPr="00076FD9">
        <w:rPr>
          <w:rFonts w:ascii="Times New Roman" w:hAnsi="Times New Roman"/>
          <w:sz w:val="28"/>
        </w:rPr>
        <w:t xml:space="preserve"> в </w:t>
      </w:r>
      <w:r>
        <w:rPr>
          <w:rFonts w:ascii="Times New Roman" w:hAnsi="Times New Roman"/>
          <w:sz w:val="28"/>
        </w:rPr>
        <w:t xml:space="preserve">высокоразвитых </w:t>
      </w:r>
      <w:r w:rsidRPr="00076FD9">
        <w:rPr>
          <w:rFonts w:ascii="Times New Roman" w:hAnsi="Times New Roman"/>
          <w:sz w:val="28"/>
        </w:rPr>
        <w:t>зарубежных  странах</w:t>
      </w:r>
      <w:r>
        <w:rPr>
          <w:rFonts w:ascii="Times New Roman" w:hAnsi="Times New Roman"/>
          <w:sz w:val="28"/>
        </w:rPr>
        <w:t xml:space="preserve"> и</w:t>
      </w:r>
      <w:r w:rsidRPr="00076FD9">
        <w:rPr>
          <w:rFonts w:ascii="Times New Roman" w:hAnsi="Times New Roman"/>
          <w:sz w:val="28"/>
        </w:rPr>
        <w:t xml:space="preserve"> СНГ, его адаптация </w:t>
      </w:r>
      <w:r>
        <w:rPr>
          <w:rFonts w:ascii="Times New Roman" w:hAnsi="Times New Roman"/>
          <w:sz w:val="28"/>
        </w:rPr>
        <w:t>к национальным условиям и особенностям,</w:t>
      </w:r>
      <w:r w:rsidRPr="00076FD9">
        <w:rPr>
          <w:rFonts w:ascii="Times New Roman" w:hAnsi="Times New Roman"/>
          <w:sz w:val="28"/>
        </w:rPr>
        <w:t xml:space="preserve"> применение лучших достижений мировой практики</w:t>
      </w:r>
      <w:r>
        <w:rPr>
          <w:rFonts w:ascii="Times New Roman" w:hAnsi="Times New Roman"/>
          <w:sz w:val="28"/>
        </w:rPr>
        <w:t>,</w:t>
      </w:r>
      <w:r w:rsidRPr="00076FD9">
        <w:rPr>
          <w:rFonts w:ascii="Times New Roman" w:hAnsi="Times New Roman"/>
          <w:sz w:val="28"/>
        </w:rPr>
        <w:t xml:space="preserve"> позволи</w:t>
      </w:r>
      <w:r>
        <w:rPr>
          <w:rFonts w:ascii="Times New Roman" w:hAnsi="Times New Roman"/>
          <w:sz w:val="28"/>
        </w:rPr>
        <w:t>ло</w:t>
      </w:r>
      <w:r w:rsidRPr="00076FD9">
        <w:rPr>
          <w:rFonts w:ascii="Times New Roman" w:hAnsi="Times New Roman"/>
          <w:sz w:val="28"/>
        </w:rPr>
        <w:t xml:space="preserve"> оптимизировать использование инновационного потенциала Беларуси и </w:t>
      </w:r>
      <w:r>
        <w:rPr>
          <w:rFonts w:ascii="Times New Roman" w:hAnsi="Times New Roman"/>
          <w:sz w:val="28"/>
        </w:rPr>
        <w:t>выработать свою инновационную политику.</w:t>
      </w:r>
    </w:p>
    <w:p w:rsidR="00812D55" w:rsidRDefault="00812D55" w:rsidP="00A66E12">
      <w:pPr>
        <w:spacing w:line="240" w:lineRule="auto"/>
        <w:ind w:firstLine="720"/>
        <w:jc w:val="both"/>
        <w:rPr>
          <w:rFonts w:ascii="Times New Roman" w:hAnsi="Times New Roman"/>
          <w:sz w:val="28"/>
        </w:rPr>
      </w:pPr>
    </w:p>
    <w:p w:rsidR="00812D55" w:rsidRDefault="00812D55" w:rsidP="00A66E12">
      <w:pPr>
        <w:spacing w:line="360" w:lineRule="auto"/>
        <w:ind w:firstLine="720"/>
        <w:jc w:val="center"/>
        <w:rPr>
          <w:rFonts w:ascii="Times New Roman" w:hAnsi="Times New Roman"/>
          <w:b/>
          <w:sz w:val="36"/>
          <w:szCs w:val="32"/>
        </w:rPr>
      </w:pPr>
    </w:p>
    <w:p w:rsidR="00812D55" w:rsidRDefault="00812D55" w:rsidP="00A66E12">
      <w:pPr>
        <w:spacing w:line="360" w:lineRule="auto"/>
        <w:ind w:firstLine="720"/>
        <w:jc w:val="center"/>
        <w:rPr>
          <w:rFonts w:ascii="Times New Roman" w:hAnsi="Times New Roman"/>
          <w:b/>
          <w:sz w:val="36"/>
          <w:szCs w:val="32"/>
        </w:rPr>
      </w:pPr>
    </w:p>
    <w:p w:rsidR="00812D55" w:rsidRDefault="00812D55" w:rsidP="00A66E12">
      <w:pPr>
        <w:spacing w:line="360" w:lineRule="auto"/>
        <w:ind w:firstLine="720"/>
        <w:jc w:val="center"/>
        <w:rPr>
          <w:rFonts w:ascii="Times New Roman" w:hAnsi="Times New Roman"/>
          <w:b/>
          <w:sz w:val="36"/>
          <w:szCs w:val="32"/>
        </w:rPr>
      </w:pPr>
    </w:p>
    <w:p w:rsidR="00812D55" w:rsidRDefault="00812D55" w:rsidP="00A66E12">
      <w:pPr>
        <w:spacing w:line="360" w:lineRule="auto"/>
        <w:ind w:firstLine="720"/>
        <w:jc w:val="center"/>
        <w:rPr>
          <w:rFonts w:ascii="Times New Roman" w:hAnsi="Times New Roman"/>
          <w:b/>
          <w:sz w:val="36"/>
          <w:szCs w:val="32"/>
        </w:rPr>
      </w:pPr>
    </w:p>
    <w:p w:rsidR="00812D55" w:rsidRDefault="00812D55" w:rsidP="00A66E12">
      <w:pPr>
        <w:spacing w:line="360" w:lineRule="auto"/>
        <w:ind w:firstLine="720"/>
        <w:jc w:val="center"/>
        <w:rPr>
          <w:rFonts w:ascii="Times New Roman" w:hAnsi="Times New Roman"/>
          <w:b/>
          <w:sz w:val="36"/>
          <w:szCs w:val="32"/>
        </w:rPr>
      </w:pPr>
    </w:p>
    <w:p w:rsidR="00812D55" w:rsidRDefault="00812D55" w:rsidP="00A66E12">
      <w:pPr>
        <w:spacing w:line="360" w:lineRule="auto"/>
        <w:ind w:firstLine="720"/>
        <w:jc w:val="center"/>
        <w:rPr>
          <w:rFonts w:ascii="Times New Roman" w:hAnsi="Times New Roman"/>
          <w:b/>
          <w:sz w:val="36"/>
          <w:szCs w:val="32"/>
        </w:rPr>
      </w:pPr>
    </w:p>
    <w:p w:rsidR="00812D55" w:rsidRDefault="00812D55" w:rsidP="00A66E12">
      <w:pPr>
        <w:spacing w:line="360" w:lineRule="auto"/>
        <w:ind w:firstLine="720"/>
        <w:jc w:val="center"/>
        <w:rPr>
          <w:rFonts w:ascii="Times New Roman" w:hAnsi="Times New Roman"/>
          <w:b/>
          <w:sz w:val="36"/>
          <w:szCs w:val="32"/>
        </w:rPr>
      </w:pPr>
    </w:p>
    <w:p w:rsidR="00812D55" w:rsidRDefault="00812D55" w:rsidP="00A66E12">
      <w:pPr>
        <w:spacing w:line="360" w:lineRule="auto"/>
        <w:ind w:firstLine="720"/>
        <w:jc w:val="center"/>
        <w:rPr>
          <w:rFonts w:ascii="Times New Roman" w:hAnsi="Times New Roman"/>
          <w:b/>
          <w:sz w:val="36"/>
          <w:szCs w:val="32"/>
        </w:rPr>
      </w:pPr>
    </w:p>
    <w:p w:rsidR="00812D55" w:rsidRDefault="00812D55" w:rsidP="00213EF8">
      <w:pPr>
        <w:spacing w:line="360" w:lineRule="auto"/>
        <w:rPr>
          <w:rFonts w:ascii="Times New Roman" w:hAnsi="Times New Roman"/>
          <w:b/>
          <w:sz w:val="36"/>
          <w:szCs w:val="32"/>
        </w:rPr>
      </w:pPr>
    </w:p>
    <w:p w:rsidR="00812D55" w:rsidRPr="001E7DE0" w:rsidRDefault="00812D55" w:rsidP="00A66E12">
      <w:pPr>
        <w:spacing w:line="360" w:lineRule="auto"/>
        <w:ind w:firstLine="720"/>
        <w:jc w:val="center"/>
        <w:rPr>
          <w:rFonts w:ascii="Times New Roman" w:hAnsi="Times New Roman"/>
          <w:b/>
          <w:sz w:val="36"/>
          <w:szCs w:val="32"/>
          <w:u w:val="single"/>
        </w:rPr>
      </w:pPr>
      <w:r w:rsidRPr="001E7DE0">
        <w:rPr>
          <w:rFonts w:ascii="Times New Roman" w:hAnsi="Times New Roman"/>
          <w:b/>
          <w:sz w:val="36"/>
          <w:szCs w:val="32"/>
          <w:u w:val="single"/>
        </w:rPr>
        <w:t xml:space="preserve">Глава 3. </w:t>
      </w:r>
      <w:r>
        <w:rPr>
          <w:rFonts w:ascii="Times New Roman" w:hAnsi="Times New Roman"/>
          <w:b/>
          <w:sz w:val="36"/>
          <w:szCs w:val="32"/>
          <w:u w:val="single"/>
        </w:rPr>
        <w:t>Особенности инновационной политики</w:t>
      </w:r>
      <w:r w:rsidRPr="001E7DE0">
        <w:rPr>
          <w:rFonts w:ascii="Times New Roman" w:hAnsi="Times New Roman"/>
          <w:b/>
          <w:sz w:val="36"/>
          <w:szCs w:val="32"/>
          <w:u w:val="single"/>
        </w:rPr>
        <w:t xml:space="preserve"> в Беларуси</w:t>
      </w:r>
    </w:p>
    <w:p w:rsidR="00812D55" w:rsidRPr="00D731D3" w:rsidRDefault="00812D55" w:rsidP="00A66E12">
      <w:pPr>
        <w:spacing w:before="75" w:after="75" w:line="240" w:lineRule="auto"/>
        <w:ind w:firstLine="851"/>
        <w:jc w:val="both"/>
        <w:rPr>
          <w:rFonts w:ascii="Times New Roman" w:hAnsi="Times New Roman"/>
          <w:color w:val="333333"/>
          <w:sz w:val="28"/>
          <w:szCs w:val="28"/>
          <w:lang w:eastAsia="ru-RU"/>
        </w:rPr>
      </w:pPr>
      <w:r>
        <w:rPr>
          <w:rFonts w:ascii="Times New Roman" w:hAnsi="Times New Roman"/>
          <w:color w:val="333333"/>
          <w:sz w:val="28"/>
          <w:szCs w:val="28"/>
          <w:lang w:eastAsia="ru-RU"/>
        </w:rPr>
        <w:t>Исторически сложилось так, что в</w:t>
      </w:r>
      <w:r w:rsidRPr="00D731D3">
        <w:rPr>
          <w:rFonts w:ascii="Times New Roman" w:hAnsi="Times New Roman"/>
          <w:color w:val="333333"/>
          <w:sz w:val="28"/>
          <w:szCs w:val="28"/>
          <w:lang w:eastAsia="ru-RU"/>
        </w:rPr>
        <w:t xml:space="preserve"> </w:t>
      </w:r>
      <w:r>
        <w:rPr>
          <w:rFonts w:ascii="Times New Roman" w:hAnsi="Times New Roman"/>
          <w:color w:val="333333"/>
          <w:sz w:val="28"/>
          <w:szCs w:val="28"/>
          <w:lang w:eastAsia="ru-RU"/>
        </w:rPr>
        <w:t xml:space="preserve">последние годы </w:t>
      </w:r>
      <w:r w:rsidRPr="00D731D3">
        <w:rPr>
          <w:rFonts w:ascii="Times New Roman" w:hAnsi="Times New Roman"/>
          <w:color w:val="333333"/>
          <w:sz w:val="28"/>
          <w:szCs w:val="28"/>
          <w:lang w:eastAsia="ru-RU"/>
        </w:rPr>
        <w:t xml:space="preserve"> высокотехнологичные отрасли</w:t>
      </w:r>
      <w:r>
        <w:rPr>
          <w:rFonts w:ascii="Times New Roman" w:hAnsi="Times New Roman"/>
          <w:color w:val="333333"/>
          <w:sz w:val="28"/>
          <w:szCs w:val="28"/>
          <w:lang w:eastAsia="ru-RU"/>
        </w:rPr>
        <w:t xml:space="preserve"> промышленности Беларуси </w:t>
      </w:r>
      <w:r w:rsidRPr="00D731D3">
        <w:rPr>
          <w:rFonts w:ascii="Times New Roman" w:hAnsi="Times New Roman"/>
          <w:color w:val="333333"/>
          <w:sz w:val="28"/>
          <w:szCs w:val="28"/>
          <w:lang w:eastAsia="ru-RU"/>
        </w:rPr>
        <w:t>не обеспечива</w:t>
      </w:r>
      <w:r>
        <w:rPr>
          <w:rFonts w:ascii="Times New Roman" w:hAnsi="Times New Roman"/>
          <w:color w:val="333333"/>
          <w:sz w:val="28"/>
          <w:szCs w:val="28"/>
          <w:lang w:eastAsia="ru-RU"/>
        </w:rPr>
        <w:t>ли</w:t>
      </w:r>
      <w:r w:rsidRPr="00D731D3">
        <w:rPr>
          <w:rFonts w:ascii="Times New Roman" w:hAnsi="Times New Roman"/>
          <w:color w:val="333333"/>
          <w:sz w:val="28"/>
          <w:szCs w:val="28"/>
          <w:lang w:eastAsia="ru-RU"/>
        </w:rPr>
        <w:t xml:space="preserve"> достаточный вклад в рост ВВП в силу их неразвитости, несовершенства инновационных инфраструктуры и законодательства, недостаточных экономических механизмов реализации приоритетов научной, научно-технической и инновационной сфер деятельности, слабой системы привлечения иностранных инвестиций в новые наукоемкие производства.</w:t>
      </w:r>
    </w:p>
    <w:p w:rsidR="00812D55" w:rsidRPr="00D731D3" w:rsidRDefault="00812D55" w:rsidP="00A66E12">
      <w:pPr>
        <w:spacing w:before="75" w:after="75" w:line="240" w:lineRule="auto"/>
        <w:ind w:firstLine="993"/>
        <w:jc w:val="both"/>
        <w:rPr>
          <w:rFonts w:ascii="Times New Roman" w:hAnsi="Times New Roman"/>
          <w:color w:val="333333"/>
          <w:sz w:val="28"/>
          <w:szCs w:val="28"/>
          <w:lang w:eastAsia="ru-RU"/>
        </w:rPr>
      </w:pPr>
      <w:r w:rsidRPr="00D731D3">
        <w:rPr>
          <w:rFonts w:ascii="Times New Roman" w:hAnsi="Times New Roman"/>
          <w:color w:val="333333"/>
          <w:sz w:val="28"/>
          <w:szCs w:val="28"/>
          <w:lang w:eastAsia="ru-RU"/>
        </w:rPr>
        <w:t>В объемах выпускаемой научно-технической продукции продолжа</w:t>
      </w:r>
      <w:r>
        <w:rPr>
          <w:rFonts w:ascii="Times New Roman" w:hAnsi="Times New Roman"/>
          <w:color w:val="333333"/>
          <w:sz w:val="28"/>
          <w:szCs w:val="28"/>
          <w:lang w:eastAsia="ru-RU"/>
        </w:rPr>
        <w:t>ла</w:t>
      </w:r>
      <w:r w:rsidRPr="00D731D3">
        <w:rPr>
          <w:rFonts w:ascii="Times New Roman" w:hAnsi="Times New Roman"/>
          <w:color w:val="333333"/>
          <w:sz w:val="28"/>
          <w:szCs w:val="28"/>
          <w:lang w:eastAsia="ru-RU"/>
        </w:rPr>
        <w:t xml:space="preserve"> оставаться низкой доля, характеризуемая как высокотехнологичная, т. е. конкурентоспособная. В общем объеме экспорта белорусских товаров доля высокотехнологичных товаров в последние годы составля</w:t>
      </w:r>
      <w:r>
        <w:rPr>
          <w:rFonts w:ascii="Times New Roman" w:hAnsi="Times New Roman"/>
          <w:color w:val="333333"/>
          <w:sz w:val="28"/>
          <w:szCs w:val="28"/>
          <w:lang w:eastAsia="ru-RU"/>
        </w:rPr>
        <w:t>ла</w:t>
      </w:r>
      <w:r w:rsidRPr="00D731D3">
        <w:rPr>
          <w:rFonts w:ascii="Times New Roman" w:hAnsi="Times New Roman"/>
          <w:color w:val="333333"/>
          <w:sz w:val="28"/>
          <w:szCs w:val="28"/>
          <w:lang w:eastAsia="ru-RU"/>
        </w:rPr>
        <w:t xml:space="preserve"> около 2%. Следует также отметить, что в структуре создаваемых новых технологий  продолжа</w:t>
      </w:r>
      <w:r>
        <w:rPr>
          <w:rFonts w:ascii="Times New Roman" w:hAnsi="Times New Roman"/>
          <w:color w:val="333333"/>
          <w:sz w:val="28"/>
          <w:szCs w:val="28"/>
          <w:lang w:eastAsia="ru-RU"/>
        </w:rPr>
        <w:t>ли</w:t>
      </w:r>
      <w:r w:rsidRPr="00D731D3">
        <w:rPr>
          <w:rFonts w:ascii="Times New Roman" w:hAnsi="Times New Roman"/>
          <w:color w:val="333333"/>
          <w:sz w:val="28"/>
          <w:szCs w:val="28"/>
          <w:lang w:eastAsia="ru-RU"/>
        </w:rPr>
        <w:t xml:space="preserve"> превалировать традиционные </w:t>
      </w:r>
      <w:r>
        <w:rPr>
          <w:rFonts w:ascii="Times New Roman" w:hAnsi="Times New Roman"/>
          <w:color w:val="333333"/>
          <w:sz w:val="28"/>
          <w:szCs w:val="28"/>
          <w:lang w:eastAsia="ru-RU"/>
        </w:rPr>
        <w:t>(</w:t>
      </w:r>
      <w:r w:rsidRPr="00D731D3">
        <w:rPr>
          <w:rFonts w:ascii="Times New Roman" w:hAnsi="Times New Roman"/>
          <w:color w:val="333333"/>
          <w:sz w:val="28"/>
          <w:szCs w:val="28"/>
          <w:lang w:eastAsia="ru-RU"/>
        </w:rPr>
        <w:t>65–70%</w:t>
      </w:r>
      <w:r>
        <w:rPr>
          <w:rFonts w:ascii="Times New Roman" w:hAnsi="Times New Roman"/>
          <w:color w:val="333333"/>
          <w:sz w:val="28"/>
          <w:szCs w:val="28"/>
          <w:lang w:eastAsia="ru-RU"/>
        </w:rPr>
        <w:t>)</w:t>
      </w:r>
      <w:r w:rsidRPr="00D731D3">
        <w:rPr>
          <w:rFonts w:ascii="Times New Roman" w:hAnsi="Times New Roman"/>
          <w:color w:val="333333"/>
          <w:sz w:val="28"/>
          <w:szCs w:val="28"/>
          <w:lang w:eastAsia="ru-RU"/>
        </w:rPr>
        <w:t>, новые технологии составля</w:t>
      </w:r>
      <w:r>
        <w:rPr>
          <w:rFonts w:ascii="Times New Roman" w:hAnsi="Times New Roman"/>
          <w:color w:val="333333"/>
          <w:sz w:val="28"/>
          <w:szCs w:val="28"/>
          <w:lang w:eastAsia="ru-RU"/>
        </w:rPr>
        <w:t>ли</w:t>
      </w:r>
      <w:r w:rsidRPr="00D731D3">
        <w:rPr>
          <w:rFonts w:ascii="Times New Roman" w:hAnsi="Times New Roman"/>
          <w:color w:val="333333"/>
          <w:sz w:val="28"/>
          <w:szCs w:val="28"/>
          <w:lang w:eastAsia="ru-RU"/>
        </w:rPr>
        <w:t> 15–20% и лишь 5–10% — принципиально новые, т. е. конкурентоспособные за рубежом. Это свидетельств</w:t>
      </w:r>
      <w:r>
        <w:rPr>
          <w:rFonts w:ascii="Times New Roman" w:hAnsi="Times New Roman"/>
          <w:color w:val="333333"/>
          <w:sz w:val="28"/>
          <w:szCs w:val="28"/>
          <w:lang w:eastAsia="ru-RU"/>
        </w:rPr>
        <w:t>овало</w:t>
      </w:r>
      <w:r w:rsidRPr="00D731D3">
        <w:rPr>
          <w:rFonts w:ascii="Times New Roman" w:hAnsi="Times New Roman"/>
          <w:color w:val="333333"/>
          <w:sz w:val="28"/>
          <w:szCs w:val="28"/>
          <w:lang w:eastAsia="ru-RU"/>
        </w:rPr>
        <w:t xml:space="preserve"> о том, что разрабатываемые в стране технологии и научно-техническая продукция в основном </w:t>
      </w:r>
      <w:r>
        <w:rPr>
          <w:rFonts w:ascii="Times New Roman" w:hAnsi="Times New Roman"/>
          <w:color w:val="333333"/>
          <w:sz w:val="28"/>
          <w:szCs w:val="28"/>
          <w:lang w:eastAsia="ru-RU"/>
        </w:rPr>
        <w:t xml:space="preserve">были </w:t>
      </w:r>
      <w:r w:rsidRPr="00D731D3">
        <w:rPr>
          <w:rFonts w:ascii="Times New Roman" w:hAnsi="Times New Roman"/>
          <w:color w:val="333333"/>
          <w:sz w:val="28"/>
          <w:szCs w:val="28"/>
          <w:lang w:eastAsia="ru-RU"/>
        </w:rPr>
        <w:t>ориентированы на внутренний спрос.</w:t>
      </w:r>
    </w:p>
    <w:p w:rsidR="00812D55" w:rsidRDefault="00812D55" w:rsidP="00A66E12">
      <w:pPr>
        <w:spacing w:before="75" w:after="75" w:line="240" w:lineRule="auto"/>
        <w:ind w:firstLine="851"/>
        <w:jc w:val="both"/>
        <w:rPr>
          <w:rFonts w:ascii="Times New Roman" w:hAnsi="Times New Roman"/>
          <w:color w:val="333333"/>
          <w:sz w:val="28"/>
          <w:szCs w:val="28"/>
          <w:lang w:eastAsia="ru-RU"/>
        </w:rPr>
      </w:pPr>
      <w:r w:rsidRPr="00D731D3">
        <w:rPr>
          <w:rFonts w:ascii="Times New Roman" w:hAnsi="Times New Roman"/>
          <w:color w:val="333333"/>
          <w:sz w:val="28"/>
          <w:szCs w:val="28"/>
          <w:lang w:eastAsia="ru-RU"/>
        </w:rPr>
        <w:t>В стране отсутств</w:t>
      </w:r>
      <w:r>
        <w:rPr>
          <w:rFonts w:ascii="Times New Roman" w:hAnsi="Times New Roman"/>
          <w:color w:val="333333"/>
          <w:sz w:val="28"/>
          <w:szCs w:val="28"/>
          <w:lang w:eastAsia="ru-RU"/>
        </w:rPr>
        <w:t>овало</w:t>
      </w:r>
      <w:r w:rsidRPr="00D731D3">
        <w:rPr>
          <w:rFonts w:ascii="Times New Roman" w:hAnsi="Times New Roman"/>
          <w:color w:val="333333"/>
          <w:sz w:val="28"/>
          <w:szCs w:val="28"/>
          <w:lang w:eastAsia="ru-RU"/>
        </w:rPr>
        <w:t xml:space="preserve"> цельное инноваци</w:t>
      </w:r>
      <w:r>
        <w:rPr>
          <w:rFonts w:ascii="Times New Roman" w:hAnsi="Times New Roman"/>
          <w:color w:val="333333"/>
          <w:sz w:val="28"/>
          <w:szCs w:val="28"/>
          <w:lang w:eastAsia="ru-RU"/>
        </w:rPr>
        <w:t>онное законодательство, которое с</w:t>
      </w:r>
      <w:r w:rsidRPr="00D731D3">
        <w:rPr>
          <w:rFonts w:ascii="Times New Roman" w:hAnsi="Times New Roman"/>
          <w:color w:val="333333"/>
          <w:sz w:val="28"/>
          <w:szCs w:val="28"/>
          <w:lang w:eastAsia="ru-RU"/>
        </w:rPr>
        <w:t>пособствовало</w:t>
      </w:r>
      <w:r>
        <w:rPr>
          <w:rFonts w:ascii="Times New Roman" w:hAnsi="Times New Roman"/>
          <w:color w:val="333333"/>
          <w:sz w:val="28"/>
          <w:szCs w:val="28"/>
          <w:lang w:eastAsia="ru-RU"/>
        </w:rPr>
        <w:t xml:space="preserve"> бы</w:t>
      </w:r>
      <w:r w:rsidRPr="00D731D3">
        <w:rPr>
          <w:rFonts w:ascii="Times New Roman" w:hAnsi="Times New Roman"/>
          <w:color w:val="333333"/>
          <w:sz w:val="28"/>
          <w:szCs w:val="28"/>
          <w:lang w:eastAsia="ru-RU"/>
        </w:rPr>
        <w:t xml:space="preserve"> коммерциализации имеющихся передовых отечественных технологий, а также активного, выгодного для зарубежных и отечественных хозяйствующих субъектов привлечения в экономику страны технологий мирового уровня и инвестиций из других стран. </w:t>
      </w:r>
    </w:p>
    <w:p w:rsidR="00812D55" w:rsidRPr="00BF08AC" w:rsidRDefault="00812D55" w:rsidP="00A66E12">
      <w:pPr>
        <w:spacing w:line="240" w:lineRule="auto"/>
        <w:ind w:firstLine="720"/>
        <w:jc w:val="both"/>
        <w:rPr>
          <w:rFonts w:ascii="Times New Roman" w:hAnsi="Times New Roman"/>
          <w:sz w:val="28"/>
        </w:rPr>
      </w:pPr>
      <w:r w:rsidRPr="00BF08AC">
        <w:rPr>
          <w:rFonts w:ascii="Times New Roman" w:hAnsi="Times New Roman"/>
          <w:sz w:val="28"/>
        </w:rPr>
        <w:t>В последние годы в республике проводилась целенаправленная работа по сохранению и развитию научного, научно-технического и инновационного потенциалов. Совершенствовалась система управления наукой, расширялась и укреплялась на современной основе законодательная и нормативно-правовая база научно-инновационной деятельности, реорганизовывалась академическая и вузовская наука, принимались меры по повышению уровня инновационности производства, развитию информационной и инновационн</w:t>
      </w:r>
      <w:r>
        <w:rPr>
          <w:rFonts w:ascii="Times New Roman" w:hAnsi="Times New Roman"/>
          <w:sz w:val="28"/>
        </w:rPr>
        <w:t>о</w:t>
      </w:r>
      <w:r w:rsidRPr="00BF08AC">
        <w:rPr>
          <w:rFonts w:ascii="Times New Roman" w:hAnsi="Times New Roman"/>
          <w:sz w:val="28"/>
        </w:rPr>
        <w:t>й инфраструктуры, малых и средних наукоемких предприятий, комплекса высоких технологий и т.д.</w:t>
      </w:r>
    </w:p>
    <w:p w:rsidR="00812D55" w:rsidRDefault="00812D55" w:rsidP="00A66E12">
      <w:pPr>
        <w:spacing w:line="240" w:lineRule="auto"/>
        <w:ind w:firstLine="720"/>
        <w:jc w:val="both"/>
        <w:rPr>
          <w:sz w:val="28"/>
        </w:rPr>
      </w:pPr>
      <w:r w:rsidRPr="00BF08AC">
        <w:rPr>
          <w:rFonts w:ascii="Times New Roman" w:hAnsi="Times New Roman"/>
          <w:sz w:val="28"/>
        </w:rPr>
        <w:t>Все эти меры не имели, однако, системного характера и не ставили целью формирование адекватной развитым рыночным отношениям и международным стандартам национальной инновационной системы Беларуси. В результате республика располага</w:t>
      </w:r>
      <w:r>
        <w:rPr>
          <w:rFonts w:ascii="Times New Roman" w:hAnsi="Times New Roman"/>
          <w:sz w:val="28"/>
        </w:rPr>
        <w:t xml:space="preserve">ла </w:t>
      </w:r>
      <w:r w:rsidRPr="00BF08AC">
        <w:rPr>
          <w:rFonts w:ascii="Times New Roman" w:hAnsi="Times New Roman"/>
          <w:sz w:val="28"/>
        </w:rPr>
        <w:t xml:space="preserve">лишь отдельными фрагментами </w:t>
      </w:r>
      <w:r>
        <w:rPr>
          <w:rFonts w:ascii="Times New Roman" w:hAnsi="Times New Roman"/>
          <w:sz w:val="28"/>
        </w:rPr>
        <w:t>национальной инновационной системы</w:t>
      </w:r>
      <w:r w:rsidRPr="00BF08AC">
        <w:rPr>
          <w:rFonts w:ascii="Times New Roman" w:hAnsi="Times New Roman"/>
          <w:sz w:val="28"/>
        </w:rPr>
        <w:t>: научными и образовательными учреждениями, производственными и специализированными предприятиями инновационной инфраструктуры с различной степенью их инновационности и креативности</w:t>
      </w:r>
      <w:r>
        <w:rPr>
          <w:sz w:val="28"/>
        </w:rPr>
        <w:t xml:space="preserve">.  </w:t>
      </w:r>
    </w:p>
    <w:p w:rsidR="00812D55" w:rsidRDefault="00812D55" w:rsidP="00A66E12">
      <w:pPr>
        <w:spacing w:line="240" w:lineRule="auto"/>
        <w:ind w:firstLine="720"/>
        <w:jc w:val="both"/>
        <w:rPr>
          <w:rFonts w:ascii="Times New Roman" w:hAnsi="Times New Roman"/>
          <w:color w:val="333333"/>
          <w:sz w:val="28"/>
          <w:szCs w:val="28"/>
          <w:lang w:eastAsia="ru-RU"/>
        </w:rPr>
      </w:pPr>
      <w:r>
        <w:rPr>
          <w:rFonts w:ascii="Times New Roman" w:hAnsi="Times New Roman"/>
          <w:sz w:val="28"/>
          <w:szCs w:val="28"/>
        </w:rPr>
        <w:t>Мировая тенденция развития науки и технологий является, с одной стороны, фоном, на котором происходит научно-техническое развитие государства, с другой – динамичной экономической средой, в которую должна постепенно входить Беларусь на своем пути интеграции с мировой экономикой. Уровень развития передовых научных школ и высоких технологий в мире выступают главным ориентиром и критерием оценки и выбора направления инновационного развития.</w:t>
      </w:r>
      <w:r w:rsidRPr="00E534D3">
        <w:rPr>
          <w:rFonts w:ascii="Times New Roman" w:hAnsi="Times New Roman"/>
          <w:color w:val="333333"/>
          <w:sz w:val="28"/>
          <w:szCs w:val="28"/>
          <w:lang w:eastAsia="ru-RU"/>
        </w:rPr>
        <w:t xml:space="preserve"> </w:t>
      </w:r>
    </w:p>
    <w:p w:rsidR="00812D55" w:rsidRPr="0070776C" w:rsidRDefault="00812D55" w:rsidP="00A66E12">
      <w:pPr>
        <w:spacing w:line="240" w:lineRule="auto"/>
        <w:ind w:firstLine="720"/>
        <w:jc w:val="both"/>
        <w:rPr>
          <w:rFonts w:ascii="Times New Roman" w:hAnsi="Times New Roman"/>
          <w:sz w:val="28"/>
          <w:szCs w:val="28"/>
        </w:rPr>
      </w:pPr>
      <w:r>
        <w:rPr>
          <w:rFonts w:ascii="Times New Roman" w:hAnsi="Times New Roman"/>
          <w:color w:val="333333"/>
          <w:sz w:val="28"/>
          <w:szCs w:val="28"/>
          <w:lang w:eastAsia="ru-RU"/>
        </w:rPr>
        <w:t>В решении задач выхода страны из кризиса, обеспечения динамически устойчивого развития экономики первостепенная роль должна принадлежать инновационной деятельности, инновациям, способным обеспечить непрерывное обновление технической и технологической базы производства, освоение и выпуск новой конкурентоспособной продукции, эффективное проникновение на мировые рынки товаров и услуг. Это требует реформирования всех сфер общественной жизни, и прежде всего, экономики</w:t>
      </w:r>
    </w:p>
    <w:p w:rsidR="00812D55" w:rsidRDefault="00812D55" w:rsidP="00A66E12">
      <w:pPr>
        <w:shd w:val="clear" w:color="auto" w:fill="FFFFFF"/>
        <w:spacing w:after="0" w:line="240" w:lineRule="auto"/>
        <w:ind w:firstLine="709"/>
        <w:jc w:val="both"/>
        <w:textAlignment w:val="baseline"/>
        <w:rPr>
          <w:rFonts w:ascii="Times New Roman" w:hAnsi="Times New Roman"/>
          <w:sz w:val="28"/>
        </w:rPr>
      </w:pPr>
      <w:r w:rsidRPr="00423355">
        <w:rPr>
          <w:rFonts w:ascii="Times New Roman" w:hAnsi="Times New Roman"/>
          <w:sz w:val="28"/>
        </w:rPr>
        <w:t>Для реализации этой стратегической политической установки республика должна располагать научно обоснованной и практически ориентированной программой перевода национальной экономики в режим интенсивного инновационного развития. Главным и наиболее эффективным, как показывает мировой опыт, механизмом такого перевода должна стать национальная инновационная политика как современная модель генерации, распространения и использования знаний, их воплощения</w:t>
      </w:r>
      <w:r>
        <w:rPr>
          <w:sz w:val="28"/>
        </w:rPr>
        <w:t xml:space="preserve"> </w:t>
      </w:r>
      <w:r w:rsidRPr="00423355">
        <w:rPr>
          <w:rFonts w:ascii="Times New Roman" w:hAnsi="Times New Roman"/>
          <w:sz w:val="28"/>
        </w:rPr>
        <w:t>в новых продуктах, технологиях, услугах во всех сферах жизни общества.</w:t>
      </w:r>
    </w:p>
    <w:p w:rsidR="00812D55" w:rsidRDefault="00812D55" w:rsidP="00A66E12">
      <w:pPr>
        <w:shd w:val="clear" w:color="auto" w:fill="FFFFFF"/>
        <w:spacing w:after="0" w:line="240" w:lineRule="auto"/>
        <w:ind w:firstLine="709"/>
        <w:jc w:val="both"/>
        <w:textAlignment w:val="baseline"/>
        <w:rPr>
          <w:rFonts w:ascii="Times New Roman" w:hAnsi="Times New Roman"/>
          <w:sz w:val="28"/>
        </w:rPr>
      </w:pPr>
      <w:r>
        <w:rPr>
          <w:rFonts w:ascii="Times New Roman" w:hAnsi="Times New Roman"/>
          <w:sz w:val="28"/>
        </w:rPr>
        <w:t>Проводимая в Республике Беларусь государственная политика научно-технического и социально-экономического развития необходима для обеспечения эффективного функционирования рынка технологий – это, во-первых. Во-вторых, - это один из способов реформирования научно-технической сферы, дающей возможность поднять страну на более высокую ступень экономического развития. Для этого в Беларуси имеются все необходимые организационные формы инновационной сферы: малые предприятия, инкубаторы, технопарки и соответствующая нормативно-правовая база, включающая более 20 нормативных актов.</w:t>
      </w:r>
    </w:p>
    <w:p w:rsidR="00812D55" w:rsidRDefault="00812D55" w:rsidP="00A66E12">
      <w:pPr>
        <w:shd w:val="clear" w:color="auto" w:fill="FFFFFF"/>
        <w:spacing w:after="0" w:line="240" w:lineRule="auto"/>
        <w:ind w:firstLine="709"/>
        <w:jc w:val="both"/>
        <w:textAlignment w:val="baseline"/>
        <w:rPr>
          <w:rFonts w:ascii="Times New Roman" w:hAnsi="Times New Roman"/>
          <w:sz w:val="28"/>
        </w:rPr>
      </w:pPr>
      <w:r>
        <w:rPr>
          <w:rFonts w:ascii="Times New Roman" w:hAnsi="Times New Roman"/>
          <w:sz w:val="28"/>
        </w:rPr>
        <w:t>Осуществляемая в стране государственная политика позволяет решать проблемы:</w:t>
      </w:r>
    </w:p>
    <w:p w:rsidR="00812D55" w:rsidRDefault="00812D55" w:rsidP="006B4527">
      <w:pPr>
        <w:pStyle w:val="1"/>
        <w:numPr>
          <w:ilvl w:val="0"/>
          <w:numId w:val="30"/>
        </w:numPr>
        <w:shd w:val="clear" w:color="auto" w:fill="FFFFFF"/>
        <w:spacing w:after="0" w:line="240" w:lineRule="auto"/>
        <w:ind w:left="624"/>
        <w:jc w:val="both"/>
        <w:textAlignment w:val="baseline"/>
        <w:rPr>
          <w:rFonts w:ascii="Times New Roman" w:hAnsi="Times New Roman"/>
          <w:sz w:val="28"/>
        </w:rPr>
      </w:pPr>
      <w:r>
        <w:rPr>
          <w:rFonts w:ascii="Times New Roman" w:hAnsi="Times New Roman"/>
          <w:sz w:val="28"/>
        </w:rPr>
        <w:t>повышение конкурентоспособности национальной промышленности на внешнем и внутреннем рынках;</w:t>
      </w:r>
    </w:p>
    <w:p w:rsidR="00812D55" w:rsidRDefault="00812D55" w:rsidP="006B4527">
      <w:pPr>
        <w:pStyle w:val="1"/>
        <w:numPr>
          <w:ilvl w:val="0"/>
          <w:numId w:val="30"/>
        </w:numPr>
        <w:shd w:val="clear" w:color="auto" w:fill="FFFFFF"/>
        <w:spacing w:after="0" w:line="240" w:lineRule="auto"/>
        <w:ind w:left="624"/>
        <w:jc w:val="both"/>
        <w:textAlignment w:val="baseline"/>
        <w:rPr>
          <w:rFonts w:ascii="Times New Roman" w:hAnsi="Times New Roman"/>
          <w:sz w:val="28"/>
        </w:rPr>
      </w:pPr>
      <w:r>
        <w:rPr>
          <w:rFonts w:ascii="Times New Roman" w:hAnsi="Times New Roman"/>
          <w:sz w:val="28"/>
        </w:rPr>
        <w:t>рациональное использование факторов производства;</w:t>
      </w:r>
    </w:p>
    <w:p w:rsidR="00812D55" w:rsidRDefault="00812D55" w:rsidP="006B4527">
      <w:pPr>
        <w:pStyle w:val="1"/>
        <w:numPr>
          <w:ilvl w:val="0"/>
          <w:numId w:val="30"/>
        </w:numPr>
        <w:shd w:val="clear" w:color="auto" w:fill="FFFFFF"/>
        <w:spacing w:after="0" w:line="240" w:lineRule="auto"/>
        <w:ind w:left="624"/>
        <w:jc w:val="both"/>
        <w:textAlignment w:val="baseline"/>
        <w:rPr>
          <w:rFonts w:ascii="Times New Roman" w:hAnsi="Times New Roman"/>
          <w:sz w:val="28"/>
        </w:rPr>
      </w:pPr>
      <w:r>
        <w:rPr>
          <w:rFonts w:ascii="Times New Roman" w:hAnsi="Times New Roman"/>
          <w:sz w:val="28"/>
        </w:rPr>
        <w:t>адаптация производства к структурным и циклическим кризисам;</w:t>
      </w:r>
    </w:p>
    <w:p w:rsidR="00812D55" w:rsidRDefault="00812D55" w:rsidP="006B4527">
      <w:pPr>
        <w:pStyle w:val="1"/>
        <w:numPr>
          <w:ilvl w:val="0"/>
          <w:numId w:val="30"/>
        </w:numPr>
        <w:shd w:val="clear" w:color="auto" w:fill="FFFFFF"/>
        <w:spacing w:after="0" w:line="240" w:lineRule="auto"/>
        <w:ind w:left="624"/>
        <w:jc w:val="both"/>
        <w:textAlignment w:val="baseline"/>
        <w:rPr>
          <w:rFonts w:ascii="Times New Roman" w:hAnsi="Times New Roman"/>
          <w:sz w:val="28"/>
        </w:rPr>
      </w:pPr>
      <w:r>
        <w:rPr>
          <w:rFonts w:ascii="Times New Roman" w:hAnsi="Times New Roman"/>
          <w:sz w:val="28"/>
        </w:rPr>
        <w:t>развитие науки и образования;</w:t>
      </w:r>
    </w:p>
    <w:p w:rsidR="00812D55" w:rsidRDefault="00812D55" w:rsidP="006B4527">
      <w:pPr>
        <w:pStyle w:val="1"/>
        <w:numPr>
          <w:ilvl w:val="0"/>
          <w:numId w:val="30"/>
        </w:numPr>
        <w:shd w:val="clear" w:color="auto" w:fill="FFFFFF"/>
        <w:spacing w:after="0" w:line="240" w:lineRule="auto"/>
        <w:ind w:left="624"/>
        <w:jc w:val="both"/>
        <w:textAlignment w:val="baseline"/>
        <w:rPr>
          <w:rFonts w:ascii="Times New Roman" w:hAnsi="Times New Roman"/>
          <w:sz w:val="28"/>
        </w:rPr>
      </w:pPr>
      <w:r>
        <w:rPr>
          <w:rFonts w:ascii="Times New Roman" w:hAnsi="Times New Roman"/>
          <w:sz w:val="28"/>
        </w:rPr>
        <w:t>охрана окружающей среды;</w:t>
      </w:r>
    </w:p>
    <w:p w:rsidR="00812D55" w:rsidRPr="00E534D3" w:rsidRDefault="00812D55" w:rsidP="006B4527">
      <w:pPr>
        <w:pStyle w:val="1"/>
        <w:numPr>
          <w:ilvl w:val="0"/>
          <w:numId w:val="30"/>
        </w:numPr>
        <w:shd w:val="clear" w:color="auto" w:fill="FFFFFF"/>
        <w:spacing w:after="0" w:line="240" w:lineRule="auto"/>
        <w:ind w:left="624"/>
        <w:jc w:val="both"/>
        <w:textAlignment w:val="baseline"/>
        <w:rPr>
          <w:rFonts w:ascii="Times New Roman" w:hAnsi="Times New Roman"/>
          <w:sz w:val="28"/>
        </w:rPr>
      </w:pPr>
      <w:r>
        <w:rPr>
          <w:rFonts w:ascii="Times New Roman" w:hAnsi="Times New Roman"/>
          <w:sz w:val="28"/>
        </w:rPr>
        <w:t>повышение благосостояния народа и др.</w:t>
      </w:r>
    </w:p>
    <w:p w:rsidR="00812D55" w:rsidRDefault="00812D55" w:rsidP="00A66E12">
      <w:pPr>
        <w:spacing w:line="240" w:lineRule="auto"/>
        <w:ind w:firstLine="720"/>
        <w:jc w:val="both"/>
        <w:rPr>
          <w:rFonts w:ascii="Times New Roman" w:hAnsi="Times New Roman"/>
          <w:sz w:val="28"/>
        </w:rPr>
      </w:pPr>
      <w:r>
        <w:rPr>
          <w:rFonts w:ascii="Times New Roman" w:hAnsi="Times New Roman"/>
          <w:sz w:val="28"/>
        </w:rPr>
        <w:t xml:space="preserve">Инновационная политика в стране </w:t>
      </w:r>
      <w:r w:rsidRPr="00EE06DE">
        <w:rPr>
          <w:rFonts w:ascii="Times New Roman" w:hAnsi="Times New Roman"/>
          <w:sz w:val="28"/>
        </w:rPr>
        <w:t>разработана на основе действующих стратегических и тактических документов Президента, Правительства Республики Беларусь: Национальной стратегии устойчивого социально-экономического развития Республики Беларусь на период до 2020 года, Комплексного прогноза научно-технического прогресса Республики Беларусь на 2006-2025 годы, Основных положений Программы социально-экономического развития Республики Беларусь на 2006-2010 годы,</w:t>
      </w:r>
      <w:r>
        <w:rPr>
          <w:rFonts w:ascii="Times New Roman" w:hAnsi="Times New Roman"/>
          <w:sz w:val="28"/>
        </w:rPr>
        <w:t xml:space="preserve"> Государственной программы инновационного развития Республики Беларусь на 2007-2010 годы, </w:t>
      </w:r>
      <w:r w:rsidRPr="00EE06DE">
        <w:rPr>
          <w:rFonts w:ascii="Times New Roman" w:hAnsi="Times New Roman"/>
          <w:sz w:val="28"/>
        </w:rPr>
        <w:t>других программных и прогнозных документов, предложений ГКНТ, НАН Беларуси, НИЭИ Минэкономики, министерств и ведомств республики.</w:t>
      </w:r>
    </w:p>
    <w:p w:rsidR="00812D55" w:rsidRDefault="00812D55" w:rsidP="00A66E12">
      <w:pPr>
        <w:spacing w:line="240" w:lineRule="auto"/>
        <w:ind w:firstLine="720"/>
        <w:jc w:val="both"/>
        <w:rPr>
          <w:rFonts w:ascii="Times New Roman" w:hAnsi="Times New Roman"/>
          <w:sz w:val="28"/>
        </w:rPr>
      </w:pPr>
      <w:r>
        <w:rPr>
          <w:rFonts w:ascii="Times New Roman" w:hAnsi="Times New Roman"/>
          <w:sz w:val="28"/>
        </w:rPr>
        <w:t xml:space="preserve">Основываясь на принятых документах, в Беларуси выработаны </w:t>
      </w:r>
      <w:r w:rsidRPr="004F3236">
        <w:rPr>
          <w:rFonts w:ascii="Times New Roman" w:hAnsi="Times New Roman"/>
          <w:i/>
          <w:sz w:val="28"/>
        </w:rPr>
        <w:t>основные направления совершенствования государственной инновационной политики</w:t>
      </w:r>
      <w:r>
        <w:rPr>
          <w:rFonts w:ascii="Times New Roman" w:hAnsi="Times New Roman"/>
          <w:i/>
          <w:sz w:val="28"/>
        </w:rPr>
        <w:t>.</w:t>
      </w:r>
    </w:p>
    <w:p w:rsidR="00812D55" w:rsidRDefault="00812D55" w:rsidP="00A66E12">
      <w:pPr>
        <w:tabs>
          <w:tab w:val="left" w:pos="709"/>
        </w:tabs>
        <w:spacing w:line="240" w:lineRule="auto"/>
        <w:ind w:firstLine="720"/>
        <w:jc w:val="both"/>
        <w:rPr>
          <w:rFonts w:ascii="Times New Roman" w:hAnsi="Times New Roman"/>
          <w:sz w:val="28"/>
        </w:rPr>
      </w:pPr>
      <w:r w:rsidRPr="004F3236">
        <w:rPr>
          <w:rFonts w:ascii="Times New Roman" w:hAnsi="Times New Roman"/>
          <w:i/>
          <w:sz w:val="28"/>
        </w:rPr>
        <w:t>Стратегическая цель</w:t>
      </w:r>
      <w:r>
        <w:rPr>
          <w:rFonts w:ascii="Times New Roman" w:hAnsi="Times New Roman"/>
          <w:sz w:val="28"/>
        </w:rPr>
        <w:t xml:space="preserve"> – реализация государственной политики научно-технического и социально-экономического развития, которая должна функционировать как целостный комплекс правовых, организационных, экономических, морально-психологических рычагов. Решение этой задачи требует объединения усилий всех участников инновационного процесса на ряде ключевых направлений, эффективность которых, в первую очередь, зависит от действующей инновационной политики государства. Для успешной практической реализации государственной инновационной политики Республики Беларусь необходимо:</w:t>
      </w:r>
    </w:p>
    <w:p w:rsidR="00812D55" w:rsidRDefault="00812D55" w:rsidP="00B319BD">
      <w:pPr>
        <w:pStyle w:val="1"/>
        <w:numPr>
          <w:ilvl w:val="0"/>
          <w:numId w:val="25"/>
        </w:numPr>
        <w:spacing w:line="240" w:lineRule="auto"/>
        <w:ind w:left="0" w:firstLine="720"/>
        <w:jc w:val="both"/>
        <w:rPr>
          <w:rFonts w:ascii="Times New Roman" w:hAnsi="Times New Roman"/>
          <w:sz w:val="28"/>
        </w:rPr>
      </w:pPr>
      <w:r>
        <w:rPr>
          <w:rFonts w:ascii="Times New Roman" w:hAnsi="Times New Roman"/>
          <w:sz w:val="28"/>
        </w:rPr>
        <w:t xml:space="preserve">Исполнять </w:t>
      </w:r>
      <w:r w:rsidRPr="00D84252">
        <w:rPr>
          <w:rFonts w:ascii="Times New Roman" w:hAnsi="Times New Roman"/>
          <w:sz w:val="28"/>
        </w:rPr>
        <w:t>законодательны</w:t>
      </w:r>
      <w:r>
        <w:rPr>
          <w:rFonts w:ascii="Times New Roman" w:hAnsi="Times New Roman"/>
          <w:sz w:val="28"/>
        </w:rPr>
        <w:t>е</w:t>
      </w:r>
      <w:r w:rsidRPr="00D84252">
        <w:rPr>
          <w:rFonts w:ascii="Times New Roman" w:hAnsi="Times New Roman"/>
          <w:sz w:val="28"/>
        </w:rPr>
        <w:t xml:space="preserve"> акт</w:t>
      </w:r>
      <w:r>
        <w:rPr>
          <w:rFonts w:ascii="Times New Roman" w:hAnsi="Times New Roman"/>
          <w:sz w:val="28"/>
        </w:rPr>
        <w:t>ы</w:t>
      </w:r>
      <w:r w:rsidRPr="00D84252">
        <w:rPr>
          <w:rFonts w:ascii="Times New Roman" w:hAnsi="Times New Roman"/>
          <w:sz w:val="28"/>
        </w:rPr>
        <w:t>, обеспечивающи</w:t>
      </w:r>
      <w:r>
        <w:rPr>
          <w:rFonts w:ascii="Times New Roman" w:hAnsi="Times New Roman"/>
          <w:sz w:val="28"/>
        </w:rPr>
        <w:t>е</w:t>
      </w:r>
      <w:r w:rsidRPr="00D84252">
        <w:rPr>
          <w:rFonts w:ascii="Times New Roman" w:hAnsi="Times New Roman"/>
          <w:sz w:val="28"/>
        </w:rPr>
        <w:t xml:space="preserve"> инновационную деятельность, особенно закон</w:t>
      </w:r>
      <w:r>
        <w:rPr>
          <w:rFonts w:ascii="Times New Roman" w:hAnsi="Times New Roman"/>
          <w:sz w:val="28"/>
        </w:rPr>
        <w:t>ы</w:t>
      </w:r>
      <w:r w:rsidRPr="00D84252">
        <w:rPr>
          <w:rFonts w:ascii="Times New Roman" w:hAnsi="Times New Roman"/>
          <w:sz w:val="28"/>
        </w:rPr>
        <w:t xml:space="preserve"> о налогах и об охране прав на объекты интеллектуальной собственности</w:t>
      </w:r>
      <w:r>
        <w:rPr>
          <w:rFonts w:ascii="Times New Roman" w:hAnsi="Times New Roman"/>
          <w:sz w:val="28"/>
        </w:rPr>
        <w:t>. Рассмотреть возможность адаптации ранее принятых законов в этом направлении.</w:t>
      </w:r>
    </w:p>
    <w:p w:rsidR="00812D55" w:rsidRPr="006F72DD" w:rsidRDefault="00812D55" w:rsidP="00B319BD">
      <w:pPr>
        <w:pStyle w:val="1"/>
        <w:numPr>
          <w:ilvl w:val="0"/>
          <w:numId w:val="25"/>
        </w:numPr>
        <w:shd w:val="clear" w:color="auto" w:fill="FFFFFF"/>
        <w:spacing w:after="0" w:line="240" w:lineRule="auto"/>
        <w:ind w:left="0" w:firstLine="709"/>
        <w:jc w:val="both"/>
        <w:textAlignment w:val="baseline"/>
        <w:rPr>
          <w:rFonts w:ascii="Times New Roman" w:hAnsi="Times New Roman"/>
          <w:color w:val="000000"/>
          <w:sz w:val="28"/>
          <w:szCs w:val="28"/>
          <w:lang w:eastAsia="ru-RU"/>
        </w:rPr>
      </w:pPr>
      <w:r w:rsidRPr="006F72DD">
        <w:rPr>
          <w:rFonts w:ascii="Times New Roman" w:hAnsi="Times New Roman"/>
          <w:sz w:val="28"/>
        </w:rPr>
        <w:t xml:space="preserve">Увеличить расходы на инновации. Увеличение расходов на этом направлении должно осуществляться за  счет всех источников. В первую очередь – из внебюджетных. Бюджетные средства на проведение наиболее актуальных научно-исследовательских и опытно-конструкторских работ будут выделяться с учетом конкурсной оценки бизнес-плана инновационных проектов, на основе подтверждения конкретным предприятием-заказчиком достаточных объемов вкладываемых собственных средств и их увязке с обоснованными потребностями рынка. </w:t>
      </w:r>
    </w:p>
    <w:p w:rsidR="00812D55" w:rsidRDefault="00812D55" w:rsidP="00B319BD">
      <w:pPr>
        <w:shd w:val="clear" w:color="auto" w:fill="FFFFFF"/>
        <w:spacing w:after="0" w:line="240" w:lineRule="auto"/>
        <w:ind w:firstLine="851"/>
        <w:jc w:val="both"/>
        <w:textAlignment w:val="baseline"/>
        <w:rPr>
          <w:rFonts w:ascii="Times New Roman" w:hAnsi="Times New Roman"/>
          <w:b/>
          <w:color w:val="000000"/>
          <w:sz w:val="28"/>
          <w:szCs w:val="28"/>
          <w:lang w:eastAsia="ru-RU"/>
        </w:rPr>
      </w:pPr>
      <w:r>
        <w:rPr>
          <w:rFonts w:ascii="Times New Roman" w:hAnsi="Times New Roman"/>
          <w:color w:val="000000"/>
          <w:sz w:val="28"/>
          <w:szCs w:val="28"/>
          <w:lang w:eastAsia="ru-RU"/>
        </w:rPr>
        <w:t xml:space="preserve">          Объемы финансирования в соответствии с Государственной программой инновационного развития в Республике Беларусь  на             2007-2010 годы  показаны в таблице 1</w:t>
      </w:r>
      <w:r>
        <w:rPr>
          <w:rFonts w:ascii="Times New Roman" w:hAnsi="Times New Roman"/>
          <w:b/>
          <w:color w:val="000000"/>
          <w:sz w:val="28"/>
          <w:szCs w:val="28"/>
          <w:lang w:eastAsia="ru-RU"/>
        </w:rPr>
        <w:t>.</w:t>
      </w:r>
    </w:p>
    <w:p w:rsidR="00812D55" w:rsidRDefault="00812D55" w:rsidP="00B319BD">
      <w:pPr>
        <w:pStyle w:val="1"/>
        <w:numPr>
          <w:ilvl w:val="0"/>
          <w:numId w:val="25"/>
        </w:numPr>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Большое внимание следует уделять развитию инновационной инфраструктуры. Это должно делаться как за счет бюджетных средств в рамках крупных государственных программ, так и путем направления  средств инновационных фондов на мероприятия по научно-технологическому обеспечению действующих производств и отраслей народного хозяйства.</w:t>
      </w:r>
    </w:p>
    <w:p w:rsidR="00812D55" w:rsidRPr="008C416F" w:rsidRDefault="00812D55" w:rsidP="00A66E12">
      <w:pPr>
        <w:shd w:val="clear" w:color="auto" w:fill="FFFFFF"/>
        <w:spacing w:after="0" w:line="240" w:lineRule="auto"/>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         На рисунке 2</w:t>
      </w:r>
      <w:r>
        <w:rPr>
          <w:rFonts w:ascii="Times New Roman" w:hAnsi="Times New Roman"/>
          <w:b/>
          <w:color w:val="000000"/>
          <w:sz w:val="28"/>
          <w:szCs w:val="28"/>
          <w:lang w:eastAsia="ru-RU"/>
        </w:rPr>
        <w:t xml:space="preserve"> </w:t>
      </w:r>
      <w:r>
        <w:rPr>
          <w:rFonts w:ascii="Times New Roman" w:hAnsi="Times New Roman"/>
          <w:color w:val="000000"/>
          <w:sz w:val="28"/>
          <w:szCs w:val="28"/>
          <w:lang w:eastAsia="ru-RU"/>
        </w:rPr>
        <w:t>изображена инновационная инфраструктура республики Беларусь в 2006 году, и как результат проводимой инновационной политики -  на рисунке 3</w:t>
      </w:r>
      <w:r>
        <w:rPr>
          <w:rFonts w:ascii="Times New Roman" w:hAnsi="Times New Roman"/>
          <w:b/>
          <w:color w:val="000000"/>
          <w:sz w:val="28"/>
          <w:szCs w:val="28"/>
          <w:lang w:eastAsia="ru-RU"/>
        </w:rPr>
        <w:t xml:space="preserve"> - </w:t>
      </w:r>
      <w:r>
        <w:rPr>
          <w:rFonts w:ascii="Times New Roman" w:hAnsi="Times New Roman"/>
          <w:color w:val="000000"/>
          <w:sz w:val="28"/>
          <w:szCs w:val="28"/>
          <w:lang w:eastAsia="ru-RU"/>
        </w:rPr>
        <w:t>инновационная инфраструктура к 2010 году. В  таблице 2 отражено развитие инновационного потенциала Республики Беларусь к    2010 году по регионам.</w:t>
      </w:r>
    </w:p>
    <w:p w:rsidR="00812D55" w:rsidRDefault="00812D55" w:rsidP="00A66E12">
      <w:pPr>
        <w:pStyle w:val="1"/>
        <w:numPr>
          <w:ilvl w:val="0"/>
          <w:numId w:val="25"/>
        </w:numPr>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Необходимо добиваться резкого повышения инновационной активности действующих предприятий. Это направление включает в себя создание на предприятиях полноценных исследовательских подразделений, опытных производств и научно-производственных комплексов с установлением особого налогового режима и специальных условий их финансирования. Одновременно необходимо создавать или передавать научным учреждениям опытные производства и даже заводы для ускоренного освоения и выпуска совершенно новой продукции. </w:t>
      </w:r>
    </w:p>
    <w:p w:rsidR="00812D55" w:rsidRDefault="00812D55" w:rsidP="00A66E12">
      <w:pPr>
        <w:pStyle w:val="1"/>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В таблице 3 приведен перечень действующих производств, модернизируемых на основе внедрения новых и высоких технологий. В таблице 4 показан перечень новых производств, созданных на действующих предприятиях.</w:t>
      </w:r>
    </w:p>
    <w:p w:rsidR="00812D55" w:rsidRDefault="00812D55" w:rsidP="00A66E12">
      <w:pPr>
        <w:pStyle w:val="1"/>
        <w:numPr>
          <w:ilvl w:val="0"/>
          <w:numId w:val="25"/>
        </w:numPr>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Особое внимание следует уделять решению вопросов повышения взаимной заинтересованности ученых и производственников в экономических результатах внедрения научных разработок в практику хозяйствования. Сегодня ученый не имеет средств на патентование и поддержку патента в силе. Он не в состоянии продать свои права на изобретение за их реальную рыночную цену. Даже получив доход, соответствующий эффективности своей разработки, около трети этой суммы он отдает на налоги.</w:t>
      </w:r>
    </w:p>
    <w:p w:rsidR="00812D55" w:rsidRDefault="00812D55" w:rsidP="00A66E12">
      <w:pPr>
        <w:pStyle w:val="1"/>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Следует заинтересовывать предприятия и организации заниматься вопросами изобретательской и рационализаторской деятельности.</w:t>
      </w:r>
    </w:p>
    <w:p w:rsidR="00812D55" w:rsidRDefault="00812D55" w:rsidP="00A66E12">
      <w:pPr>
        <w:pStyle w:val="1"/>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Сложное экономическое положение предприятий республики ведет к тому, что большинство изобретений остается невостребованным, что резко снижает как материальные, так и моральные стимулы для подачи заявок на получение патентов. В ряде случаев институты отказывались от подачи заявок на технические решения в патентные ведомства из-за отсутствия средств на уплату патентных пошлин.</w:t>
      </w:r>
    </w:p>
    <w:p w:rsidR="00812D55" w:rsidRDefault="00812D55" w:rsidP="00A66E12">
      <w:pPr>
        <w:pStyle w:val="1"/>
        <w:numPr>
          <w:ilvl w:val="0"/>
          <w:numId w:val="25"/>
        </w:numPr>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xml:space="preserve">Необходимо проводить дальнейшее совершенствование системы государственной организации и планирования инновационного цикла на основе программно-целевого подхода. </w:t>
      </w:r>
    </w:p>
    <w:p w:rsidR="00812D55" w:rsidRDefault="00812D55" w:rsidP="00073BD1">
      <w:pPr>
        <w:pStyle w:val="1"/>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Углубленного анализа требует существующая в Республике Беларусь система программ всех видов, в том числе в сфере науки и технологий. В частности, конкретизировать статус межвузовских программ фундаментальных исследований и рассмотреть возможность их включения в состав государственных программ фундаментальных исследований.</w:t>
      </w:r>
    </w:p>
    <w:p w:rsidR="00812D55" w:rsidRPr="00073BD1" w:rsidRDefault="00812D55" w:rsidP="00073BD1">
      <w:pPr>
        <w:spacing w:before="75" w:after="75"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Уже подведены первые итоги </w:t>
      </w:r>
      <w:r w:rsidRPr="00073BD1">
        <w:rPr>
          <w:rFonts w:ascii="Times New Roman" w:hAnsi="Times New Roman"/>
          <w:sz w:val="28"/>
          <w:szCs w:val="28"/>
          <w:lang w:eastAsia="ru-RU"/>
        </w:rPr>
        <w:t>реализации Государственной программы инновационного развития Республики Беларусь на 2007–2010 годы</w:t>
      </w:r>
      <w:r w:rsidRPr="00073BD1">
        <w:rPr>
          <w:rFonts w:ascii="Times New Roman" w:hAnsi="Times New Roman"/>
          <w:b/>
          <w:bCs/>
          <w:i/>
          <w:iCs/>
          <w:sz w:val="28"/>
          <w:szCs w:val="28"/>
          <w:lang w:eastAsia="ru-RU"/>
        </w:rPr>
        <w:t> </w:t>
      </w:r>
      <w:r w:rsidRPr="00073BD1">
        <w:rPr>
          <w:rFonts w:ascii="Times New Roman" w:hAnsi="Times New Roman"/>
          <w:sz w:val="28"/>
          <w:szCs w:val="28"/>
          <w:lang w:eastAsia="ru-RU"/>
        </w:rPr>
        <w:t>(ГПИР). Полномасштабная, не имеющая аналогов в прошлом, программа инновационного развития страны охватила практически все отрасли народного хозяйства — от атомной энергетики до производства медицинского инструментария и стала фактически грандиозным народнохозяйственным планом развития Беларуси.</w:t>
      </w:r>
    </w:p>
    <w:p w:rsidR="00812D55" w:rsidRPr="00073BD1" w:rsidRDefault="00812D55" w:rsidP="00073BD1">
      <w:pPr>
        <w:spacing w:before="75" w:after="75" w:line="240" w:lineRule="auto"/>
        <w:ind w:firstLine="709"/>
        <w:jc w:val="both"/>
        <w:rPr>
          <w:rFonts w:ascii="Times New Roman" w:hAnsi="Times New Roman"/>
          <w:sz w:val="28"/>
          <w:szCs w:val="28"/>
          <w:lang w:eastAsia="ru-RU"/>
        </w:rPr>
      </w:pPr>
      <w:r w:rsidRPr="00073BD1">
        <w:rPr>
          <w:rFonts w:ascii="Times New Roman" w:hAnsi="Times New Roman"/>
          <w:sz w:val="28"/>
          <w:szCs w:val="28"/>
          <w:lang w:eastAsia="ru-RU"/>
        </w:rPr>
        <w:t>Если 2007 г. был годом становления ГПИР, то в 2008 г. в процесс реализации проектов программы включились все 36 государственных заказчиков, включая республиканские органы государственного управления и иные организации, подчиненные Пра</w:t>
      </w:r>
      <w:r>
        <w:rPr>
          <w:rFonts w:ascii="Times New Roman" w:hAnsi="Times New Roman"/>
          <w:sz w:val="28"/>
          <w:szCs w:val="28"/>
          <w:lang w:eastAsia="ru-RU"/>
        </w:rPr>
        <w:t>вительству Республики Беларусь.</w:t>
      </w:r>
    </w:p>
    <w:p w:rsidR="00812D55" w:rsidRPr="00073BD1" w:rsidRDefault="00812D55" w:rsidP="00073BD1">
      <w:pPr>
        <w:spacing w:before="75" w:after="75" w:line="240" w:lineRule="auto"/>
        <w:ind w:firstLine="709"/>
        <w:jc w:val="both"/>
        <w:rPr>
          <w:rFonts w:ascii="Times New Roman" w:hAnsi="Times New Roman"/>
          <w:sz w:val="28"/>
          <w:szCs w:val="28"/>
          <w:lang w:eastAsia="ru-RU"/>
        </w:rPr>
      </w:pPr>
      <w:r w:rsidRPr="00073BD1">
        <w:rPr>
          <w:rFonts w:ascii="Times New Roman" w:hAnsi="Times New Roman"/>
          <w:sz w:val="28"/>
          <w:szCs w:val="28"/>
          <w:lang w:eastAsia="ru-RU"/>
        </w:rPr>
        <w:t>В рамках выполнения мероприятий введены в</w:t>
      </w:r>
      <w:r w:rsidRPr="00073BD1">
        <w:rPr>
          <w:rFonts w:ascii="Times New Roman" w:hAnsi="Times New Roman"/>
          <w:b/>
          <w:bCs/>
          <w:sz w:val="28"/>
          <w:szCs w:val="28"/>
          <w:lang w:eastAsia="ru-RU"/>
        </w:rPr>
        <w:t xml:space="preserve"> </w:t>
      </w:r>
      <w:r w:rsidRPr="00073BD1">
        <w:rPr>
          <w:rFonts w:ascii="Times New Roman" w:hAnsi="Times New Roman"/>
          <w:sz w:val="28"/>
          <w:szCs w:val="28"/>
          <w:lang w:eastAsia="ru-RU"/>
        </w:rPr>
        <w:t>эксплуатацию свыше 400 производств, что составляет около 50% от намеченного, из них на проектную мощность выведены около 200.</w:t>
      </w:r>
    </w:p>
    <w:p w:rsidR="00812D55" w:rsidRPr="00073BD1" w:rsidRDefault="00812D55" w:rsidP="00073BD1">
      <w:pPr>
        <w:spacing w:before="75" w:after="75" w:line="240" w:lineRule="auto"/>
        <w:ind w:firstLine="709"/>
        <w:jc w:val="both"/>
        <w:rPr>
          <w:rFonts w:ascii="Times New Roman" w:hAnsi="Times New Roman"/>
          <w:sz w:val="28"/>
          <w:szCs w:val="28"/>
          <w:lang w:eastAsia="ru-RU"/>
        </w:rPr>
      </w:pPr>
      <w:r w:rsidRPr="00073BD1">
        <w:rPr>
          <w:rFonts w:ascii="Times New Roman" w:hAnsi="Times New Roman"/>
          <w:sz w:val="28"/>
          <w:szCs w:val="28"/>
          <w:lang w:eastAsia="ru-RU"/>
        </w:rPr>
        <w:t>Работы выполнялись по 51 мероприятию, из которых полностью завершены 23. В течение 2008 г. введены в эксплуатацию 242 объекта, из них 41 предприятие и важнейшее производство, 87 новых производств, а также модернизировано 114 производств на действующих предприятиях, создано свыше 4000 новых рабочих мест.</w:t>
      </w:r>
    </w:p>
    <w:p w:rsidR="00812D55" w:rsidRDefault="00812D55" w:rsidP="00073BD1">
      <w:pPr>
        <w:spacing w:before="75" w:after="75" w:line="240" w:lineRule="auto"/>
        <w:ind w:firstLine="709"/>
        <w:jc w:val="both"/>
        <w:rPr>
          <w:rFonts w:ascii="Times New Roman" w:hAnsi="Times New Roman"/>
          <w:sz w:val="28"/>
          <w:szCs w:val="28"/>
          <w:lang w:eastAsia="ru-RU"/>
        </w:rPr>
      </w:pPr>
      <w:r w:rsidRPr="00073BD1">
        <w:rPr>
          <w:rFonts w:ascii="Times New Roman" w:hAnsi="Times New Roman"/>
          <w:sz w:val="28"/>
          <w:szCs w:val="28"/>
          <w:lang w:eastAsia="ru-RU"/>
        </w:rPr>
        <w:t>Это позволило к 2009 г. выполнить и перевыполнить основные макроэкономические целевые показатели в целом по стране. Доля новой продукции в общем объеме продукции промышленности составила 16,0% при плане 15,0%, доля сертифицированной продукции — 70,3% при плане 69%, создано свыше 1700 сертифицированных систем менеджмента качества при плане 1300. Объем внешней торговли высокотехнологичными товарами в 2008 г. возрос по сравнению с 2007 г. на 109,1 </w:t>
      </w:r>
      <w:r>
        <w:rPr>
          <w:rFonts w:ascii="Times New Roman" w:hAnsi="Times New Roman"/>
          <w:sz w:val="28"/>
          <w:szCs w:val="28"/>
          <w:lang w:eastAsia="ru-RU"/>
        </w:rPr>
        <w:t>миллион</w:t>
      </w:r>
      <w:r w:rsidRPr="00073BD1">
        <w:rPr>
          <w:rFonts w:ascii="Times New Roman" w:hAnsi="Times New Roman"/>
          <w:sz w:val="28"/>
          <w:szCs w:val="28"/>
          <w:lang w:eastAsia="ru-RU"/>
        </w:rPr>
        <w:t> долларов США (на 12,1%).</w:t>
      </w:r>
      <w:r>
        <w:rPr>
          <w:rFonts w:ascii="Times New Roman" w:hAnsi="Times New Roman"/>
          <w:sz w:val="28"/>
          <w:szCs w:val="28"/>
          <w:lang w:eastAsia="ru-RU"/>
        </w:rPr>
        <w:t xml:space="preserve"> </w:t>
      </w:r>
    </w:p>
    <w:p w:rsidR="00812D55" w:rsidRDefault="00812D55" w:rsidP="00073BD1">
      <w:pPr>
        <w:spacing w:before="75" w:after="75"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Основные показатели инновационного развития Республики Беларусь показаны в таблице 5. </w:t>
      </w:r>
    </w:p>
    <w:p w:rsidR="00812D55" w:rsidRPr="00073BD1" w:rsidRDefault="00812D55" w:rsidP="00073BD1">
      <w:pPr>
        <w:spacing w:before="75" w:after="75"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Программа инновационного развития начала работать.</w:t>
      </w:r>
    </w:p>
    <w:p w:rsidR="00812D55" w:rsidRDefault="00812D55" w:rsidP="00A66E12">
      <w:pPr>
        <w:pStyle w:val="1"/>
        <w:shd w:val="clear" w:color="auto" w:fill="FFFFFF"/>
        <w:spacing w:after="0" w:line="240" w:lineRule="auto"/>
        <w:ind w:left="0" w:firstLine="720"/>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Из вышеизложенного следует заключить, что совершенствование инновационной политики Республики Беларусь должно осуществляться с учетом социально-экономической ориентации страны: на основе активизации инвестиционной и инновационной деятельности, наращивания экспорта товаров и услуг, дальнейшего развития жилищного строительства и агропромышленного комплекса, системы образования, здравоохранения        и т.п.</w:t>
      </w:r>
    </w:p>
    <w:p w:rsidR="00812D55" w:rsidRPr="00244422" w:rsidRDefault="00812D55" w:rsidP="00A66E12">
      <w:pPr>
        <w:pStyle w:val="1"/>
        <w:shd w:val="clear" w:color="auto" w:fill="FFFFFF"/>
        <w:spacing w:after="0" w:line="240" w:lineRule="auto"/>
        <w:ind w:left="0" w:firstLine="720"/>
        <w:jc w:val="both"/>
        <w:textAlignment w:val="baseline"/>
        <w:rPr>
          <w:rFonts w:ascii="Times New Roman" w:hAnsi="Times New Roman"/>
          <w:color w:val="000000"/>
          <w:sz w:val="28"/>
          <w:szCs w:val="28"/>
          <w:lang w:eastAsia="ru-RU"/>
        </w:rPr>
      </w:pPr>
    </w:p>
    <w:p w:rsidR="00812D55" w:rsidRPr="00244422" w:rsidRDefault="00812D55" w:rsidP="00A66E12">
      <w:pPr>
        <w:shd w:val="clear" w:color="auto" w:fill="FFFFFF"/>
        <w:spacing w:after="0" w:line="240" w:lineRule="auto"/>
        <w:jc w:val="both"/>
        <w:textAlignment w:val="baseline"/>
        <w:rPr>
          <w:rFonts w:ascii="Times New Roman" w:hAnsi="Times New Roman"/>
          <w:color w:val="000000"/>
          <w:sz w:val="28"/>
          <w:szCs w:val="28"/>
          <w:lang w:eastAsia="ru-RU"/>
        </w:rPr>
      </w:pPr>
    </w:p>
    <w:p w:rsidR="00812D55" w:rsidRDefault="00812D55" w:rsidP="00A66E12">
      <w:pPr>
        <w:spacing w:line="240" w:lineRule="auto"/>
        <w:jc w:val="center"/>
        <w:rPr>
          <w:rFonts w:ascii="Times New Roman" w:hAnsi="Times New Roman"/>
          <w:sz w:val="28"/>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F44B8">
      <w:pPr>
        <w:spacing w:line="360" w:lineRule="auto"/>
        <w:rPr>
          <w:rFonts w:ascii="Times New Roman" w:hAnsi="Times New Roman"/>
          <w:b/>
          <w:sz w:val="36"/>
          <w:szCs w:val="28"/>
        </w:rPr>
      </w:pPr>
    </w:p>
    <w:p w:rsidR="00812D55" w:rsidRPr="00B319BD" w:rsidRDefault="00812D55" w:rsidP="00A66E12">
      <w:pPr>
        <w:spacing w:line="360" w:lineRule="auto"/>
        <w:jc w:val="center"/>
        <w:rPr>
          <w:rFonts w:ascii="Times New Roman" w:hAnsi="Times New Roman"/>
          <w:b/>
          <w:sz w:val="36"/>
          <w:szCs w:val="28"/>
          <w:u w:val="single"/>
        </w:rPr>
      </w:pPr>
      <w:r w:rsidRPr="00B319BD">
        <w:rPr>
          <w:rFonts w:ascii="Times New Roman" w:hAnsi="Times New Roman"/>
          <w:b/>
          <w:sz w:val="36"/>
          <w:szCs w:val="28"/>
          <w:u w:val="single"/>
        </w:rPr>
        <w:t>Заключение</w:t>
      </w:r>
    </w:p>
    <w:p w:rsidR="00812D55" w:rsidRDefault="00812D55" w:rsidP="00A66E12">
      <w:pPr>
        <w:spacing w:line="240" w:lineRule="auto"/>
        <w:ind w:firstLine="567"/>
        <w:jc w:val="both"/>
        <w:rPr>
          <w:rFonts w:ascii="Times New Roman" w:hAnsi="Times New Roman"/>
          <w:sz w:val="28"/>
          <w:szCs w:val="28"/>
        </w:rPr>
      </w:pPr>
      <w:r>
        <w:rPr>
          <w:rFonts w:ascii="Times New Roman" w:hAnsi="Times New Roman"/>
          <w:sz w:val="28"/>
          <w:szCs w:val="28"/>
        </w:rPr>
        <w:t xml:space="preserve">Таким образом, </w:t>
      </w:r>
      <w:r w:rsidRPr="001C63AE">
        <w:rPr>
          <w:rFonts w:ascii="Times New Roman" w:hAnsi="Times New Roman"/>
          <w:i/>
          <w:sz w:val="28"/>
          <w:szCs w:val="28"/>
        </w:rPr>
        <w:t>научно-технический процесс</w:t>
      </w:r>
      <w:r>
        <w:rPr>
          <w:rFonts w:ascii="Times New Roman" w:hAnsi="Times New Roman"/>
          <w:i/>
          <w:sz w:val="28"/>
          <w:szCs w:val="28"/>
        </w:rPr>
        <w:t xml:space="preserve"> </w:t>
      </w:r>
      <w:r>
        <w:rPr>
          <w:rFonts w:ascii="Times New Roman" w:hAnsi="Times New Roman"/>
          <w:sz w:val="28"/>
          <w:szCs w:val="28"/>
        </w:rPr>
        <w:t>– это процесс непрерывного развития науки, техники, технологии, совершенствования средств производства, форм и методов организации и управления инновационным предприятием.</w:t>
      </w:r>
    </w:p>
    <w:p w:rsidR="00812D55" w:rsidRDefault="00812D55" w:rsidP="00A66E12">
      <w:pPr>
        <w:spacing w:line="240" w:lineRule="auto"/>
        <w:ind w:firstLine="567"/>
        <w:jc w:val="both"/>
        <w:rPr>
          <w:rFonts w:ascii="Times New Roman" w:hAnsi="Times New Roman"/>
          <w:sz w:val="28"/>
          <w:szCs w:val="28"/>
        </w:rPr>
      </w:pPr>
      <w:r>
        <w:rPr>
          <w:rFonts w:ascii="Times New Roman" w:hAnsi="Times New Roman"/>
          <w:sz w:val="28"/>
          <w:szCs w:val="28"/>
        </w:rPr>
        <w:t xml:space="preserve">Он выступает как важнейшее средство решения социально-экономических задач, направленных на улучшение условий труда, охрану экологической среды, повышения благосостояния нации, обеспечение системы национальной безопасности и обороны. </w:t>
      </w:r>
    </w:p>
    <w:p w:rsidR="00812D55" w:rsidRDefault="00812D55" w:rsidP="00A66E12">
      <w:pPr>
        <w:spacing w:line="240" w:lineRule="auto"/>
        <w:ind w:firstLine="567"/>
        <w:jc w:val="both"/>
        <w:rPr>
          <w:rFonts w:ascii="Times New Roman" w:hAnsi="Times New Roman"/>
          <w:sz w:val="28"/>
          <w:szCs w:val="28"/>
        </w:rPr>
      </w:pPr>
      <w:r>
        <w:rPr>
          <w:rFonts w:ascii="Times New Roman" w:hAnsi="Times New Roman"/>
          <w:sz w:val="28"/>
          <w:szCs w:val="28"/>
        </w:rPr>
        <w:t>За последнее время инновационная картина мира изменилась радикальным образом. Наука глубоко проникла в тайны мироздания, открытия и изобретения вызвали к жизни новые высокие технологии, инновации охватили не только технические, но и все сферы жизни общества и человека. Прорывы в цифровых технологиях, генетике и молекулярной биологии раздвинули границы возможного применения технологии в целях человеческого развития.</w:t>
      </w:r>
    </w:p>
    <w:p w:rsidR="00812D55" w:rsidRDefault="00812D55" w:rsidP="00A66E12">
      <w:pPr>
        <w:spacing w:line="240" w:lineRule="auto"/>
        <w:ind w:firstLine="567"/>
        <w:jc w:val="both"/>
        <w:rPr>
          <w:rFonts w:ascii="Times New Roman" w:hAnsi="Times New Roman"/>
          <w:sz w:val="28"/>
          <w:szCs w:val="28"/>
        </w:rPr>
      </w:pPr>
      <w:r>
        <w:rPr>
          <w:rFonts w:ascii="Times New Roman" w:hAnsi="Times New Roman"/>
          <w:sz w:val="28"/>
          <w:szCs w:val="28"/>
        </w:rPr>
        <w:t>Современные технологические преобразования, тесно связанные с глобализацией, совместно формируют новую эру компьютерных сетей. Трансформации меняют характер создания технологии и прав собственности на них, а также пути доступа к технологиям и их применению. Во всем мире появляются центры развития новых технологий, в которых взаимодействуют НИИ, вновь созданные предприятия и источники капитала, объединенные сетью технологического развития. Этим революционным процессам предшествуют глубинные изменения в науке, ее методологии, появление новых моделей научного мышления в объяснения основ мироздания, общества, человека.</w:t>
      </w:r>
    </w:p>
    <w:p w:rsidR="00812D55" w:rsidRDefault="00812D55" w:rsidP="00A66E12">
      <w:pPr>
        <w:spacing w:line="240" w:lineRule="auto"/>
        <w:ind w:firstLine="567"/>
        <w:jc w:val="both"/>
        <w:rPr>
          <w:rFonts w:ascii="Times New Roman" w:hAnsi="Times New Roman"/>
          <w:sz w:val="28"/>
          <w:szCs w:val="28"/>
        </w:rPr>
      </w:pPr>
      <w:r>
        <w:rPr>
          <w:rFonts w:ascii="Times New Roman" w:hAnsi="Times New Roman"/>
          <w:sz w:val="28"/>
          <w:szCs w:val="28"/>
        </w:rPr>
        <w:t>На современном этапе содержание НТП проявляется в радикальном повышении роли и значения науки в жизни общества, превращении ее в непосредственную производительную силу; крупных изменениях в технике, принципиально новых технологических процессах, источниках энергии; комплексной автоматизации; развитии кибернетики, информационных технологий. Под воздействием научно-технического прогресса происходит совершенствование методов организации производства, труда и управления. Иными словами, наука становится не только непосредственным, но и ведущим фактором в системе общественных производительных сил. В качестве таковой наука приобретает способность определять темпы развития производства, характер его технических, организационных и структурных изменений, участвует в развитии всей системы производительных сил. То есть наука поднимается на новый уровень.</w:t>
      </w:r>
    </w:p>
    <w:p w:rsidR="00812D55" w:rsidRPr="001C63AE" w:rsidRDefault="00812D55" w:rsidP="00A66E12">
      <w:pPr>
        <w:spacing w:line="240" w:lineRule="auto"/>
        <w:ind w:firstLine="567"/>
        <w:jc w:val="both"/>
        <w:rPr>
          <w:rFonts w:ascii="Times New Roman" w:hAnsi="Times New Roman"/>
          <w:sz w:val="28"/>
          <w:szCs w:val="28"/>
        </w:rPr>
      </w:pPr>
      <w:r>
        <w:rPr>
          <w:rFonts w:ascii="Times New Roman" w:hAnsi="Times New Roman"/>
          <w:sz w:val="28"/>
          <w:szCs w:val="28"/>
        </w:rPr>
        <w:t>А место и роль Беларуси в процессах глобализации и технологических прорывов имеют принципиальное значение для ее будущего в рамках интеграции в мировое сообщество.</w:t>
      </w:r>
    </w:p>
    <w:p w:rsidR="00812D55" w:rsidRPr="00C63597" w:rsidRDefault="00812D55" w:rsidP="00A66E12">
      <w:pPr>
        <w:jc w:val="center"/>
        <w:rPr>
          <w:rFonts w:ascii="Times New Roman" w:hAnsi="Times New Roman"/>
          <w:sz w:val="28"/>
          <w:szCs w:val="28"/>
        </w:rPr>
      </w:pPr>
    </w:p>
    <w:p w:rsidR="00812D55" w:rsidRPr="00C63597" w:rsidRDefault="00812D55" w:rsidP="00A66E12">
      <w:pPr>
        <w:jc w:val="center"/>
        <w:rPr>
          <w:rFonts w:ascii="Times New Roman" w:hAnsi="Times New Roman"/>
          <w:sz w:val="28"/>
          <w:szCs w:val="28"/>
        </w:rPr>
      </w:pPr>
    </w:p>
    <w:p w:rsidR="00812D55" w:rsidRPr="00C63597" w:rsidRDefault="00812D55" w:rsidP="00A66E12">
      <w:pPr>
        <w:jc w:val="center"/>
        <w:rPr>
          <w:rFonts w:ascii="Times New Roman" w:hAnsi="Times New Roman"/>
          <w:sz w:val="28"/>
          <w:szCs w:val="28"/>
        </w:rPr>
      </w:pPr>
    </w:p>
    <w:p w:rsidR="00812D55" w:rsidRPr="00C63597" w:rsidRDefault="00812D55" w:rsidP="00A66E12">
      <w:pPr>
        <w:jc w:val="center"/>
        <w:rPr>
          <w:rFonts w:ascii="Times New Roman" w:hAnsi="Times New Roman"/>
          <w:sz w:val="28"/>
          <w:szCs w:val="28"/>
        </w:rPr>
      </w:pPr>
    </w:p>
    <w:p w:rsidR="00812D55" w:rsidRPr="00C63597" w:rsidRDefault="00812D55" w:rsidP="00A66E12">
      <w:pPr>
        <w:jc w:val="center"/>
        <w:rPr>
          <w:rFonts w:ascii="Times New Roman" w:hAnsi="Times New Roman"/>
          <w:sz w:val="28"/>
          <w:szCs w:val="28"/>
        </w:rPr>
      </w:pPr>
    </w:p>
    <w:p w:rsidR="00812D55" w:rsidRPr="00C63597" w:rsidRDefault="00812D55" w:rsidP="00A66E12">
      <w:pPr>
        <w:jc w:val="both"/>
        <w:rPr>
          <w:rFonts w:ascii="Times New Roman" w:hAnsi="Times New Roman"/>
          <w:sz w:val="28"/>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Default="00812D55" w:rsidP="00A66E12">
      <w:pPr>
        <w:spacing w:line="360" w:lineRule="auto"/>
        <w:jc w:val="center"/>
        <w:rPr>
          <w:rFonts w:ascii="Times New Roman" w:hAnsi="Times New Roman"/>
          <w:b/>
          <w:sz w:val="36"/>
          <w:szCs w:val="28"/>
        </w:rPr>
      </w:pPr>
    </w:p>
    <w:p w:rsidR="00812D55" w:rsidRPr="004F7881" w:rsidRDefault="00812D55" w:rsidP="00A66E12">
      <w:pPr>
        <w:spacing w:line="360" w:lineRule="auto"/>
        <w:jc w:val="center"/>
        <w:rPr>
          <w:rFonts w:ascii="Times New Roman" w:hAnsi="Times New Roman"/>
          <w:b/>
          <w:sz w:val="36"/>
          <w:szCs w:val="28"/>
          <w:u w:val="single"/>
        </w:rPr>
      </w:pPr>
      <w:r w:rsidRPr="00076159">
        <w:rPr>
          <w:rFonts w:ascii="Times New Roman" w:hAnsi="Times New Roman"/>
          <w:b/>
          <w:sz w:val="36"/>
          <w:szCs w:val="28"/>
          <w:u w:val="single"/>
        </w:rPr>
        <w:t>Список использованной литературы</w:t>
      </w:r>
      <w:r>
        <w:rPr>
          <w:rFonts w:ascii="Times New Roman" w:hAnsi="Times New Roman"/>
          <w:b/>
          <w:sz w:val="36"/>
          <w:szCs w:val="28"/>
          <w:u w:val="single"/>
        </w:rPr>
        <w:t>:</w:t>
      </w:r>
    </w:p>
    <w:p w:rsidR="00812D55" w:rsidRPr="004F7881" w:rsidRDefault="00812D55" w:rsidP="00B00AA4">
      <w:pPr>
        <w:spacing w:line="240" w:lineRule="auto"/>
        <w:jc w:val="both"/>
        <w:rPr>
          <w:rFonts w:ascii="Times New Roman" w:hAnsi="Times New Roman"/>
          <w:sz w:val="28"/>
          <w:szCs w:val="28"/>
        </w:rPr>
      </w:pPr>
      <w:r>
        <w:rPr>
          <w:rFonts w:ascii="Times New Roman" w:hAnsi="Times New Roman"/>
          <w:sz w:val="28"/>
          <w:szCs w:val="28"/>
        </w:rPr>
        <w:t>1. Белорусская экономика: анализ, прогноз, регулирование - экономический бюллетень,</w:t>
      </w:r>
      <w:r w:rsidRPr="004F7881">
        <w:rPr>
          <w:rFonts w:ascii="Times New Roman" w:hAnsi="Times New Roman"/>
          <w:sz w:val="28"/>
          <w:szCs w:val="28"/>
        </w:rPr>
        <w:t xml:space="preserve"> НИЭИ </w:t>
      </w:r>
      <w:r>
        <w:rPr>
          <w:rFonts w:ascii="Times New Roman" w:hAnsi="Times New Roman"/>
          <w:sz w:val="28"/>
          <w:szCs w:val="28"/>
        </w:rPr>
        <w:t xml:space="preserve">Министерство экономики Республики Беларусь, </w:t>
      </w:r>
      <w:r w:rsidRPr="004F7881">
        <w:rPr>
          <w:rFonts w:ascii="Times New Roman" w:hAnsi="Times New Roman"/>
          <w:sz w:val="28"/>
          <w:szCs w:val="28"/>
        </w:rPr>
        <w:t>№ 9</w:t>
      </w:r>
      <w:r>
        <w:rPr>
          <w:rFonts w:ascii="Times New Roman" w:hAnsi="Times New Roman"/>
          <w:sz w:val="28"/>
          <w:szCs w:val="28"/>
        </w:rPr>
        <w:t>,</w:t>
      </w:r>
      <w:r w:rsidRPr="004F7881">
        <w:rPr>
          <w:rFonts w:ascii="Times New Roman" w:hAnsi="Times New Roman"/>
          <w:sz w:val="28"/>
          <w:szCs w:val="28"/>
        </w:rPr>
        <w:t xml:space="preserve"> 2002</w:t>
      </w:r>
      <w:r>
        <w:rPr>
          <w:rFonts w:ascii="Times New Roman" w:hAnsi="Times New Roman"/>
          <w:sz w:val="28"/>
          <w:szCs w:val="28"/>
        </w:rPr>
        <w:t>.</w:t>
      </w:r>
      <w:r w:rsidRPr="004F7881">
        <w:rPr>
          <w:rFonts w:ascii="Times New Roman" w:hAnsi="Times New Roman"/>
          <w:sz w:val="28"/>
          <w:szCs w:val="28"/>
        </w:rPr>
        <w:t xml:space="preserve"> </w:t>
      </w:r>
    </w:p>
    <w:p w:rsidR="00812D55" w:rsidRDefault="00812D55" w:rsidP="00B00AA4">
      <w:pPr>
        <w:spacing w:line="240" w:lineRule="auto"/>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sz w:val="28"/>
          <w:szCs w:val="16"/>
        </w:rPr>
        <w:t>Вопросы экономики: экономический журнал, №5, 2007 / Л. И. Абалкин. - Минск: ГУ «БелИСА», 2007. – 157 с.</w:t>
      </w:r>
    </w:p>
    <w:p w:rsidR="00812D55" w:rsidRDefault="00812D55" w:rsidP="00B00AA4">
      <w:pPr>
        <w:spacing w:line="240" w:lineRule="auto"/>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16"/>
        </w:rPr>
        <w:t>Государственное управление инновационной деятельностью / Мясникович В.М., Антонова Н.Б., Нехорошева Л.Н. - Минск, 2005. - 216 с.</w:t>
      </w:r>
    </w:p>
    <w:p w:rsidR="00812D55" w:rsidRDefault="00812D55" w:rsidP="00B00AA4">
      <w:pPr>
        <w:spacing w:line="240" w:lineRule="auto"/>
        <w:jc w:val="both"/>
        <w:rPr>
          <w:rFonts w:ascii="Times New Roman" w:hAnsi="Times New Roman"/>
          <w:sz w:val="28"/>
          <w:szCs w:val="28"/>
        </w:rPr>
      </w:pPr>
      <w:r w:rsidRPr="004F7881">
        <w:rPr>
          <w:rFonts w:ascii="Times New Roman" w:hAnsi="Times New Roman"/>
          <w:bCs/>
          <w:sz w:val="28"/>
          <w:szCs w:val="28"/>
        </w:rPr>
        <w:t>4.</w:t>
      </w:r>
      <w:r w:rsidRPr="004F7881">
        <w:rPr>
          <w:rFonts w:ascii="Times New Roman" w:hAnsi="Times New Roman"/>
          <w:sz w:val="28"/>
          <w:szCs w:val="28"/>
        </w:rPr>
        <w:t xml:space="preserve"> Инновационная деятельность и научно-технологическое развитие: учебное пособие / Анищик Владимир Михайлович, А. В. Русецкий, Н. К. Толочко; под ред. Н.К. Толочко. </w:t>
      </w:r>
      <w:r>
        <w:rPr>
          <w:rFonts w:ascii="Times New Roman" w:hAnsi="Times New Roman"/>
          <w:sz w:val="28"/>
          <w:szCs w:val="28"/>
        </w:rPr>
        <w:t>-</w:t>
      </w:r>
      <w:r w:rsidRPr="004F7881">
        <w:rPr>
          <w:rFonts w:ascii="Times New Roman" w:hAnsi="Times New Roman"/>
          <w:sz w:val="28"/>
          <w:szCs w:val="28"/>
        </w:rPr>
        <w:t xml:space="preserve"> Минск: Издательский Центр БГУ, 2005. - 151 с.</w:t>
      </w:r>
    </w:p>
    <w:p w:rsidR="00812D55" w:rsidRDefault="00812D55" w:rsidP="00B00AA4">
      <w:pPr>
        <w:spacing w:line="240" w:lineRule="auto"/>
        <w:jc w:val="both"/>
        <w:rPr>
          <w:rFonts w:ascii="Times New Roman" w:hAnsi="Times New Roman"/>
          <w:sz w:val="28"/>
          <w:szCs w:val="16"/>
        </w:rPr>
      </w:pPr>
      <w:r>
        <w:rPr>
          <w:rFonts w:ascii="Times New Roman" w:hAnsi="Times New Roman"/>
          <w:sz w:val="28"/>
          <w:szCs w:val="16"/>
        </w:rPr>
        <w:t>5.</w:t>
      </w:r>
      <w:r w:rsidRPr="004F7881">
        <w:rPr>
          <w:rFonts w:ascii="Times New Roman" w:hAnsi="Times New Roman"/>
          <w:sz w:val="28"/>
          <w:szCs w:val="16"/>
        </w:rPr>
        <w:t>Инновационный менеджмент и интеллектуальная собственность: курс лекций / Рубашный Владимир Станиславович; [под науч. ред. М.М. Ковалева]. - Минск: ФУАинформ, 2007. - 367 с</w:t>
      </w:r>
      <w:r>
        <w:rPr>
          <w:rFonts w:ascii="Times New Roman" w:hAnsi="Times New Roman"/>
          <w:sz w:val="28"/>
          <w:szCs w:val="16"/>
        </w:rPr>
        <w:t>.</w:t>
      </w:r>
    </w:p>
    <w:p w:rsidR="00812D55" w:rsidRDefault="00812D55" w:rsidP="00B00AA4">
      <w:pPr>
        <w:spacing w:line="240" w:lineRule="auto"/>
        <w:jc w:val="both"/>
        <w:rPr>
          <w:rFonts w:ascii="Times New Roman" w:hAnsi="Times New Roman"/>
          <w:sz w:val="28"/>
          <w:szCs w:val="16"/>
        </w:rPr>
      </w:pPr>
      <w:r>
        <w:rPr>
          <w:rFonts w:ascii="Times New Roman" w:hAnsi="Times New Roman"/>
          <w:sz w:val="28"/>
          <w:szCs w:val="16"/>
        </w:rPr>
        <w:t>6.</w:t>
      </w:r>
      <w:r w:rsidRPr="00F05D39">
        <w:rPr>
          <w:rFonts w:ascii="Times New Roman" w:hAnsi="Times New Roman"/>
          <w:sz w:val="28"/>
          <w:szCs w:val="28"/>
        </w:rPr>
        <w:t>Инновационные стратегии в государственном антикризисном регулировании экономики: учебно-методическое пособие / Мыцких, Наталия Петровна, В. А. Мыцких, М. А. Слонимская. - Минск: Академия управления при Президенте Республики Беларусь, 2007. - 247 с.</w:t>
      </w:r>
    </w:p>
    <w:p w:rsidR="00812D55" w:rsidRDefault="00812D55" w:rsidP="00B00AA4">
      <w:pPr>
        <w:spacing w:line="240" w:lineRule="auto"/>
        <w:jc w:val="both"/>
        <w:rPr>
          <w:rFonts w:ascii="Times New Roman" w:hAnsi="Times New Roman"/>
          <w:sz w:val="28"/>
          <w:szCs w:val="16"/>
        </w:rPr>
      </w:pPr>
      <w:r>
        <w:rPr>
          <w:rFonts w:ascii="Times New Roman" w:hAnsi="Times New Roman"/>
          <w:sz w:val="28"/>
          <w:szCs w:val="16"/>
        </w:rPr>
        <w:t>7. Наука и инновации: статистический сборник, №1-4, 7-8, 2003; - Минск: ГУ «БелИСА», 2003. – 169 с.</w:t>
      </w:r>
    </w:p>
    <w:p w:rsidR="00812D55" w:rsidRDefault="00812D55" w:rsidP="00B00AA4">
      <w:pPr>
        <w:spacing w:line="240" w:lineRule="auto"/>
        <w:jc w:val="both"/>
        <w:rPr>
          <w:rFonts w:ascii="Times New Roman" w:hAnsi="Times New Roman"/>
          <w:sz w:val="28"/>
          <w:szCs w:val="16"/>
        </w:rPr>
      </w:pPr>
      <w:r>
        <w:rPr>
          <w:rFonts w:ascii="Times New Roman" w:hAnsi="Times New Roman"/>
          <w:sz w:val="28"/>
          <w:szCs w:val="16"/>
        </w:rPr>
        <w:t>8. Наука и инновации: статистический сборник, № 1, 11, 2007; - Минск: ГУ «БелИСА», 2007. – 213 с.</w:t>
      </w:r>
    </w:p>
    <w:p w:rsidR="00812D55" w:rsidRDefault="00812D55" w:rsidP="00806A30">
      <w:pPr>
        <w:spacing w:line="240" w:lineRule="auto"/>
        <w:jc w:val="both"/>
        <w:rPr>
          <w:rFonts w:ascii="Times New Roman" w:hAnsi="Times New Roman"/>
          <w:sz w:val="28"/>
          <w:szCs w:val="16"/>
        </w:rPr>
      </w:pPr>
      <w:r>
        <w:rPr>
          <w:rFonts w:ascii="Times New Roman" w:hAnsi="Times New Roman"/>
          <w:sz w:val="28"/>
          <w:szCs w:val="16"/>
        </w:rPr>
        <w:t>9.Новости науки и технологий: статистический сборник, №3(12) 2009. - Минск: ГУ «БелИСА», 2009. - 201с.</w:t>
      </w:r>
    </w:p>
    <w:p w:rsidR="00812D55" w:rsidRDefault="00812D55" w:rsidP="00B00AA4">
      <w:pPr>
        <w:spacing w:line="240" w:lineRule="auto"/>
        <w:jc w:val="both"/>
        <w:rPr>
          <w:rFonts w:ascii="Times New Roman" w:hAnsi="Times New Roman"/>
          <w:sz w:val="28"/>
          <w:szCs w:val="28"/>
        </w:rPr>
      </w:pPr>
      <w:r>
        <w:rPr>
          <w:rFonts w:ascii="Times New Roman" w:hAnsi="Times New Roman"/>
          <w:sz w:val="28"/>
          <w:szCs w:val="16"/>
        </w:rPr>
        <w:t>10.</w:t>
      </w:r>
      <w:r w:rsidRPr="004F7881">
        <w:rPr>
          <w:rFonts w:ascii="Times New Roman" w:hAnsi="Times New Roman"/>
          <w:sz w:val="28"/>
          <w:szCs w:val="28"/>
        </w:rPr>
        <w:t>Ноосферная экономика и социальная политика: стратегия инновационного развития / Никитенко Петр Георгиевич; Национальная акад. наук Беларуси, Ин-т экономики. - Минск: Белорусская наука, 2006. - 479 с.</w:t>
      </w:r>
    </w:p>
    <w:p w:rsidR="00812D55" w:rsidRDefault="00812D55" w:rsidP="00B00AA4">
      <w:pPr>
        <w:spacing w:line="240" w:lineRule="auto"/>
        <w:jc w:val="both"/>
        <w:rPr>
          <w:rFonts w:ascii="Times New Roman" w:hAnsi="Times New Roman"/>
          <w:sz w:val="28"/>
          <w:szCs w:val="28"/>
        </w:rPr>
      </w:pPr>
      <w:r>
        <w:rPr>
          <w:rFonts w:ascii="Times New Roman" w:hAnsi="Times New Roman"/>
          <w:sz w:val="28"/>
          <w:szCs w:val="28"/>
        </w:rPr>
        <w:t>11.Основы экономической теории / Муталимов М.Г. - Минск: Интерпрессервис, Экоперспектива, , 2002. - 464с.</w:t>
      </w:r>
    </w:p>
    <w:p w:rsidR="00812D55" w:rsidRPr="00F05D39" w:rsidRDefault="00812D55" w:rsidP="00F05D39">
      <w:pPr>
        <w:spacing w:line="240" w:lineRule="auto"/>
        <w:jc w:val="both"/>
        <w:rPr>
          <w:rFonts w:ascii="Times New Roman" w:hAnsi="Times New Roman"/>
          <w:sz w:val="28"/>
          <w:szCs w:val="28"/>
        </w:rPr>
      </w:pPr>
      <w:r>
        <w:rPr>
          <w:rFonts w:ascii="Times New Roman" w:hAnsi="Times New Roman"/>
          <w:sz w:val="28"/>
          <w:szCs w:val="28"/>
        </w:rPr>
        <w:t>12.Экономическая газета - Минск: Министерство экономики Республики Беларусь, 2009.</w:t>
      </w:r>
    </w:p>
    <w:p w:rsidR="00812D55" w:rsidRPr="004F7881" w:rsidRDefault="00812D55" w:rsidP="00B00AA4">
      <w:pPr>
        <w:spacing w:line="240" w:lineRule="auto"/>
        <w:jc w:val="both"/>
        <w:rPr>
          <w:rFonts w:ascii="Times New Roman" w:hAnsi="Times New Roman"/>
          <w:sz w:val="28"/>
          <w:szCs w:val="16"/>
        </w:rPr>
      </w:pPr>
    </w:p>
    <w:p w:rsidR="00812D55" w:rsidRPr="004F7881" w:rsidRDefault="00812D55" w:rsidP="00B00AA4">
      <w:pPr>
        <w:spacing w:line="240" w:lineRule="auto"/>
        <w:jc w:val="both"/>
        <w:rPr>
          <w:rFonts w:ascii="Times New Roman" w:hAnsi="Times New Roman"/>
          <w:sz w:val="28"/>
          <w:szCs w:val="28"/>
        </w:rPr>
      </w:pPr>
    </w:p>
    <w:p w:rsidR="00812D55" w:rsidRPr="004F7881" w:rsidRDefault="00812D55" w:rsidP="004F7881">
      <w:pPr>
        <w:jc w:val="both"/>
        <w:rPr>
          <w:rFonts w:ascii="Times New Roman" w:hAnsi="Times New Roman"/>
          <w:sz w:val="28"/>
          <w:szCs w:val="28"/>
        </w:rPr>
      </w:pPr>
    </w:p>
    <w:p w:rsidR="00812D55" w:rsidRDefault="00812D55" w:rsidP="00185746">
      <w:pPr>
        <w:spacing w:line="360" w:lineRule="auto"/>
        <w:jc w:val="both"/>
        <w:rPr>
          <w:rFonts w:ascii="Times New Roman" w:hAnsi="Times New Roman"/>
          <w:sz w:val="28"/>
          <w:szCs w:val="28"/>
        </w:rPr>
      </w:pPr>
    </w:p>
    <w:p w:rsidR="00812D55" w:rsidRPr="004F7881" w:rsidRDefault="00812D55" w:rsidP="00185746">
      <w:pPr>
        <w:spacing w:line="360" w:lineRule="auto"/>
        <w:jc w:val="both"/>
        <w:rPr>
          <w:rFonts w:ascii="Times New Roman" w:hAnsi="Times New Roman"/>
          <w:sz w:val="28"/>
          <w:szCs w:val="28"/>
        </w:rPr>
      </w:pPr>
    </w:p>
    <w:p w:rsidR="00812D55" w:rsidRPr="004F7881" w:rsidRDefault="00812D55" w:rsidP="00185746">
      <w:pPr>
        <w:spacing w:line="360" w:lineRule="auto"/>
        <w:jc w:val="both"/>
        <w:rPr>
          <w:rFonts w:ascii="Times New Roman" w:hAnsi="Times New Roman"/>
          <w:sz w:val="28"/>
          <w:szCs w:val="28"/>
        </w:rPr>
      </w:pPr>
    </w:p>
    <w:p w:rsidR="00812D55" w:rsidRPr="004F7881" w:rsidRDefault="00812D55" w:rsidP="00185746">
      <w:pPr>
        <w:spacing w:line="360" w:lineRule="auto"/>
        <w:jc w:val="both"/>
        <w:rPr>
          <w:rFonts w:ascii="Times New Roman" w:hAnsi="Times New Roman"/>
          <w:sz w:val="28"/>
          <w:szCs w:val="28"/>
        </w:rPr>
      </w:pPr>
    </w:p>
    <w:p w:rsidR="00812D55" w:rsidRPr="004F7881" w:rsidRDefault="00812D55" w:rsidP="00185746">
      <w:pPr>
        <w:spacing w:line="360" w:lineRule="auto"/>
        <w:jc w:val="both"/>
        <w:rPr>
          <w:rFonts w:ascii="Times New Roman" w:hAnsi="Times New Roman"/>
          <w:sz w:val="28"/>
          <w:szCs w:val="28"/>
        </w:rPr>
      </w:pPr>
    </w:p>
    <w:p w:rsidR="00812D55" w:rsidRPr="004F7881" w:rsidRDefault="00812D55" w:rsidP="00185746">
      <w:pPr>
        <w:spacing w:line="360" w:lineRule="auto"/>
        <w:jc w:val="both"/>
        <w:rPr>
          <w:rFonts w:ascii="Times New Roman" w:hAnsi="Times New Roman"/>
          <w:sz w:val="28"/>
          <w:szCs w:val="28"/>
        </w:rPr>
      </w:pPr>
    </w:p>
    <w:p w:rsidR="00812D55" w:rsidRDefault="00812D55" w:rsidP="0010446F">
      <w:pPr>
        <w:spacing w:line="360" w:lineRule="auto"/>
        <w:rPr>
          <w:rFonts w:ascii="Times New Roman" w:hAnsi="Times New Roman"/>
          <w:b/>
          <w:sz w:val="36"/>
          <w:szCs w:val="28"/>
        </w:rPr>
      </w:pPr>
      <w:bookmarkStart w:id="0" w:name="_GoBack"/>
      <w:bookmarkEnd w:id="0"/>
    </w:p>
    <w:sectPr w:rsidR="00812D55" w:rsidSect="00EF6168">
      <w:pgSz w:w="11906" w:h="16838" w:code="9"/>
      <w:pgMar w:top="1134" w:right="567"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E5FDE"/>
    <w:multiLevelType w:val="hybridMultilevel"/>
    <w:tmpl w:val="41363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BC7E8D"/>
    <w:multiLevelType w:val="hybridMultilevel"/>
    <w:tmpl w:val="8FA41F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985CB3"/>
    <w:multiLevelType w:val="hybridMultilevel"/>
    <w:tmpl w:val="C30AF7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F8E796A"/>
    <w:multiLevelType w:val="multilevel"/>
    <w:tmpl w:val="49908F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28D6343"/>
    <w:multiLevelType w:val="hybridMultilevel"/>
    <w:tmpl w:val="C03EA6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DE7DBA"/>
    <w:multiLevelType w:val="hybridMultilevel"/>
    <w:tmpl w:val="48648B7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DAD37F3"/>
    <w:multiLevelType w:val="hybridMultilevel"/>
    <w:tmpl w:val="46CEC6CC"/>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676D71"/>
    <w:multiLevelType w:val="hybridMultilevel"/>
    <w:tmpl w:val="8C6C6D60"/>
    <w:lvl w:ilvl="0" w:tplc="E2382E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31ED0135"/>
    <w:multiLevelType w:val="hybridMultilevel"/>
    <w:tmpl w:val="FB00EA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2E378A8"/>
    <w:multiLevelType w:val="hybridMultilevel"/>
    <w:tmpl w:val="1F7C23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9D8589B"/>
    <w:multiLevelType w:val="hybridMultilevel"/>
    <w:tmpl w:val="15022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367763"/>
    <w:multiLevelType w:val="hybridMultilevel"/>
    <w:tmpl w:val="CB4CDD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1AC2BF1"/>
    <w:multiLevelType w:val="hybridMultilevel"/>
    <w:tmpl w:val="1396C8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F565D8"/>
    <w:multiLevelType w:val="hybridMultilevel"/>
    <w:tmpl w:val="D29AF0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3E6577"/>
    <w:multiLevelType w:val="hybridMultilevel"/>
    <w:tmpl w:val="8C5E9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8C73247"/>
    <w:multiLevelType w:val="hybridMultilevel"/>
    <w:tmpl w:val="CCD21F04"/>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6">
    <w:nsid w:val="4A586454"/>
    <w:multiLevelType w:val="multilevel"/>
    <w:tmpl w:val="8FB809A0"/>
    <w:lvl w:ilvl="0">
      <w:start w:val="1"/>
      <w:numFmt w:val="decimal"/>
      <w:lvlText w:val="%1"/>
      <w:lvlJc w:val="left"/>
      <w:pPr>
        <w:ind w:left="420" w:hanging="420"/>
      </w:pPr>
      <w:rPr>
        <w:rFonts w:cs="Times New Roman" w:hint="default"/>
      </w:rPr>
    </w:lvl>
    <w:lvl w:ilvl="1">
      <w:start w:val="1"/>
      <w:numFmt w:val="decimal"/>
      <w:lvlText w:val="%1.%2"/>
      <w:lvlJc w:val="left"/>
      <w:pPr>
        <w:ind w:left="1845" w:hanging="420"/>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5355" w:hanging="108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565" w:hanging="144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775" w:hanging="1800"/>
      </w:pPr>
      <w:rPr>
        <w:rFonts w:cs="Times New Roman" w:hint="default"/>
      </w:rPr>
    </w:lvl>
    <w:lvl w:ilvl="8">
      <w:start w:val="1"/>
      <w:numFmt w:val="decimal"/>
      <w:lvlText w:val="%1.%2.%3.%4.%5.%6.%7.%8.%9"/>
      <w:lvlJc w:val="left"/>
      <w:pPr>
        <w:ind w:left="13560" w:hanging="2160"/>
      </w:pPr>
      <w:rPr>
        <w:rFonts w:cs="Times New Roman" w:hint="default"/>
      </w:rPr>
    </w:lvl>
  </w:abstractNum>
  <w:abstractNum w:abstractNumId="17">
    <w:nsid w:val="4E6A7EF8"/>
    <w:multiLevelType w:val="hybridMultilevel"/>
    <w:tmpl w:val="990039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4EC52E79"/>
    <w:multiLevelType w:val="hybridMultilevel"/>
    <w:tmpl w:val="3E5CDB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3827688"/>
    <w:multiLevelType w:val="hybridMultilevel"/>
    <w:tmpl w:val="2E3614A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53FB1BB1"/>
    <w:multiLevelType w:val="hybridMultilevel"/>
    <w:tmpl w:val="2E1C4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922ACD"/>
    <w:multiLevelType w:val="hybridMultilevel"/>
    <w:tmpl w:val="64D6B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7D67F8"/>
    <w:multiLevelType w:val="multilevel"/>
    <w:tmpl w:val="4798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167E0B"/>
    <w:multiLevelType w:val="hybridMultilevel"/>
    <w:tmpl w:val="5CB85906"/>
    <w:lvl w:ilvl="0" w:tplc="8B244FBE">
      <w:start w:val="1"/>
      <w:numFmt w:val="decimal"/>
      <w:lvlText w:val="%1.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4">
    <w:nsid w:val="5E4E239F"/>
    <w:multiLevelType w:val="hybridMultilevel"/>
    <w:tmpl w:val="83A61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1F5EA6"/>
    <w:multiLevelType w:val="multilevel"/>
    <w:tmpl w:val="862C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D93034"/>
    <w:multiLevelType w:val="hybridMultilevel"/>
    <w:tmpl w:val="0FA809D0"/>
    <w:lvl w:ilvl="0" w:tplc="0419000F">
      <w:start w:val="1"/>
      <w:numFmt w:val="decimal"/>
      <w:lvlText w:val="%1."/>
      <w:lvlJc w:val="left"/>
      <w:pPr>
        <w:ind w:left="1069" w:hanging="360"/>
      </w:pPr>
      <w:rPr>
        <w:rFonts w:cs="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68183D4D"/>
    <w:multiLevelType w:val="hybridMultilevel"/>
    <w:tmpl w:val="CD908C6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ABB5B9B"/>
    <w:multiLevelType w:val="hybridMultilevel"/>
    <w:tmpl w:val="49E67810"/>
    <w:lvl w:ilvl="0" w:tplc="7EF4D8B2">
      <w:start w:val="1"/>
      <w:numFmt w:val="decimal"/>
      <w:lvlText w:val="%1.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CDA2E99"/>
    <w:multiLevelType w:val="hybridMultilevel"/>
    <w:tmpl w:val="B06CA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DE8327A"/>
    <w:multiLevelType w:val="hybridMultilevel"/>
    <w:tmpl w:val="51520F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1341FE0"/>
    <w:multiLevelType w:val="hybridMultilevel"/>
    <w:tmpl w:val="32F2D1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4245DF1"/>
    <w:multiLevelType w:val="hybridMultilevel"/>
    <w:tmpl w:val="7FBCB1F8"/>
    <w:lvl w:ilvl="0" w:tplc="C1A2D90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46F0DBF"/>
    <w:multiLevelType w:val="hybridMultilevel"/>
    <w:tmpl w:val="255A5D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7570122B"/>
    <w:multiLevelType w:val="multilevel"/>
    <w:tmpl w:val="D6147762"/>
    <w:lvl w:ilvl="0">
      <w:start w:val="2"/>
      <w:numFmt w:val="decimal"/>
      <w:lvlText w:val="%1"/>
      <w:lvlJc w:val="left"/>
      <w:pPr>
        <w:ind w:left="375" w:hanging="375"/>
      </w:pPr>
      <w:rPr>
        <w:rFonts w:cs="Times New Roman" w:hint="default"/>
      </w:rPr>
    </w:lvl>
    <w:lvl w:ilvl="1">
      <w:start w:val="1"/>
      <w:numFmt w:val="decimal"/>
      <w:lvlText w:val="%1.%2"/>
      <w:lvlJc w:val="left"/>
      <w:pPr>
        <w:ind w:left="1800" w:hanging="375"/>
      </w:pPr>
      <w:rPr>
        <w:rFonts w:cs="Times New Roman" w:hint="default"/>
      </w:rPr>
    </w:lvl>
    <w:lvl w:ilvl="2">
      <w:start w:val="1"/>
      <w:numFmt w:val="decimal"/>
      <w:lvlText w:val="%1.%2.%3"/>
      <w:lvlJc w:val="left"/>
      <w:pPr>
        <w:ind w:left="3570" w:hanging="720"/>
      </w:pPr>
      <w:rPr>
        <w:rFonts w:cs="Times New Roman" w:hint="default"/>
      </w:rPr>
    </w:lvl>
    <w:lvl w:ilvl="3">
      <w:start w:val="1"/>
      <w:numFmt w:val="decimal"/>
      <w:lvlText w:val="%1.%2.%3.%4"/>
      <w:lvlJc w:val="left"/>
      <w:pPr>
        <w:ind w:left="5355" w:hanging="108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565" w:hanging="144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775" w:hanging="1800"/>
      </w:pPr>
      <w:rPr>
        <w:rFonts w:cs="Times New Roman" w:hint="default"/>
      </w:rPr>
    </w:lvl>
    <w:lvl w:ilvl="8">
      <w:start w:val="1"/>
      <w:numFmt w:val="decimal"/>
      <w:lvlText w:val="%1.%2.%3.%4.%5.%6.%7.%8.%9"/>
      <w:lvlJc w:val="left"/>
      <w:pPr>
        <w:ind w:left="13560" w:hanging="2160"/>
      </w:pPr>
      <w:rPr>
        <w:rFonts w:cs="Times New Roman" w:hint="default"/>
      </w:rPr>
    </w:lvl>
  </w:abstractNum>
  <w:num w:numId="1">
    <w:abstractNumId w:val="22"/>
  </w:num>
  <w:num w:numId="2">
    <w:abstractNumId w:val="3"/>
  </w:num>
  <w:num w:numId="3">
    <w:abstractNumId w:val="25"/>
  </w:num>
  <w:num w:numId="4">
    <w:abstractNumId w:val="17"/>
  </w:num>
  <w:num w:numId="5">
    <w:abstractNumId w:val="5"/>
  </w:num>
  <w:num w:numId="6">
    <w:abstractNumId w:val="15"/>
  </w:num>
  <w:num w:numId="7">
    <w:abstractNumId w:val="10"/>
  </w:num>
  <w:num w:numId="8">
    <w:abstractNumId w:val="21"/>
  </w:num>
  <w:num w:numId="9">
    <w:abstractNumId w:val="2"/>
  </w:num>
  <w:num w:numId="10">
    <w:abstractNumId w:val="6"/>
  </w:num>
  <w:num w:numId="11">
    <w:abstractNumId w:val="27"/>
  </w:num>
  <w:num w:numId="12">
    <w:abstractNumId w:val="26"/>
  </w:num>
  <w:num w:numId="13">
    <w:abstractNumId w:val="19"/>
  </w:num>
  <w:num w:numId="14">
    <w:abstractNumId w:val="0"/>
  </w:num>
  <w:num w:numId="15">
    <w:abstractNumId w:val="20"/>
  </w:num>
  <w:num w:numId="16">
    <w:abstractNumId w:val="13"/>
  </w:num>
  <w:num w:numId="17">
    <w:abstractNumId w:val="14"/>
  </w:num>
  <w:num w:numId="18">
    <w:abstractNumId w:val="30"/>
  </w:num>
  <w:num w:numId="19">
    <w:abstractNumId w:val="31"/>
  </w:num>
  <w:num w:numId="20">
    <w:abstractNumId w:val="9"/>
  </w:num>
  <w:num w:numId="21">
    <w:abstractNumId w:val="12"/>
  </w:num>
  <w:num w:numId="22">
    <w:abstractNumId w:val="18"/>
  </w:num>
  <w:num w:numId="23">
    <w:abstractNumId w:val="29"/>
  </w:num>
  <w:num w:numId="24">
    <w:abstractNumId w:val="33"/>
  </w:num>
  <w:num w:numId="25">
    <w:abstractNumId w:val="7"/>
  </w:num>
  <w:num w:numId="26">
    <w:abstractNumId w:val="11"/>
  </w:num>
  <w:num w:numId="27">
    <w:abstractNumId w:val="1"/>
  </w:num>
  <w:num w:numId="28">
    <w:abstractNumId w:val="8"/>
  </w:num>
  <w:num w:numId="29">
    <w:abstractNumId w:val="24"/>
  </w:num>
  <w:num w:numId="30">
    <w:abstractNumId w:val="4"/>
  </w:num>
  <w:num w:numId="31">
    <w:abstractNumId w:val="23"/>
  </w:num>
  <w:num w:numId="32">
    <w:abstractNumId w:val="28"/>
  </w:num>
  <w:num w:numId="33">
    <w:abstractNumId w:val="16"/>
  </w:num>
  <w:num w:numId="34">
    <w:abstractNumId w:val="3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EC9"/>
    <w:rsid w:val="000011D8"/>
    <w:rsid w:val="000117FF"/>
    <w:rsid w:val="00024766"/>
    <w:rsid w:val="00025E79"/>
    <w:rsid w:val="00027594"/>
    <w:rsid w:val="00033387"/>
    <w:rsid w:val="0004235A"/>
    <w:rsid w:val="00042B2F"/>
    <w:rsid w:val="000454BA"/>
    <w:rsid w:val="0006665F"/>
    <w:rsid w:val="00071BC4"/>
    <w:rsid w:val="00073BD1"/>
    <w:rsid w:val="00074543"/>
    <w:rsid w:val="00076159"/>
    <w:rsid w:val="00076FD9"/>
    <w:rsid w:val="000A5540"/>
    <w:rsid w:val="000B0A42"/>
    <w:rsid w:val="000B5307"/>
    <w:rsid w:val="000C3322"/>
    <w:rsid w:val="000E705C"/>
    <w:rsid w:val="001016BC"/>
    <w:rsid w:val="0010446F"/>
    <w:rsid w:val="001276D0"/>
    <w:rsid w:val="0014308F"/>
    <w:rsid w:val="00156B39"/>
    <w:rsid w:val="001600AD"/>
    <w:rsid w:val="00185746"/>
    <w:rsid w:val="00186C32"/>
    <w:rsid w:val="001A3611"/>
    <w:rsid w:val="001C63AE"/>
    <w:rsid w:val="001E3282"/>
    <w:rsid w:val="001E78D0"/>
    <w:rsid w:val="001E7DE0"/>
    <w:rsid w:val="002012DA"/>
    <w:rsid w:val="00213EF8"/>
    <w:rsid w:val="00232387"/>
    <w:rsid w:val="00235323"/>
    <w:rsid w:val="002373FD"/>
    <w:rsid w:val="00244422"/>
    <w:rsid w:val="0024687D"/>
    <w:rsid w:val="002743BD"/>
    <w:rsid w:val="00275330"/>
    <w:rsid w:val="002766BF"/>
    <w:rsid w:val="002771E3"/>
    <w:rsid w:val="00277989"/>
    <w:rsid w:val="00290CA5"/>
    <w:rsid w:val="00290D0B"/>
    <w:rsid w:val="0029591A"/>
    <w:rsid w:val="0029715E"/>
    <w:rsid w:val="002A7A98"/>
    <w:rsid w:val="002B5A0E"/>
    <w:rsid w:val="002C06A7"/>
    <w:rsid w:val="002C6214"/>
    <w:rsid w:val="002D6D8E"/>
    <w:rsid w:val="002E790D"/>
    <w:rsid w:val="002F6D2E"/>
    <w:rsid w:val="003519BA"/>
    <w:rsid w:val="00362620"/>
    <w:rsid w:val="003643B5"/>
    <w:rsid w:val="003736D2"/>
    <w:rsid w:val="0037555D"/>
    <w:rsid w:val="003756F8"/>
    <w:rsid w:val="00382404"/>
    <w:rsid w:val="003835BA"/>
    <w:rsid w:val="00385764"/>
    <w:rsid w:val="003A4DD3"/>
    <w:rsid w:val="003B1037"/>
    <w:rsid w:val="003D7E56"/>
    <w:rsid w:val="003F0746"/>
    <w:rsid w:val="003F10A7"/>
    <w:rsid w:val="003F14F2"/>
    <w:rsid w:val="00405511"/>
    <w:rsid w:val="00406458"/>
    <w:rsid w:val="00423355"/>
    <w:rsid w:val="00431E84"/>
    <w:rsid w:val="004353CF"/>
    <w:rsid w:val="004519CF"/>
    <w:rsid w:val="00462FEF"/>
    <w:rsid w:val="00471448"/>
    <w:rsid w:val="00486E19"/>
    <w:rsid w:val="00496C60"/>
    <w:rsid w:val="004A1B7F"/>
    <w:rsid w:val="004A687A"/>
    <w:rsid w:val="004B1EC9"/>
    <w:rsid w:val="004E478E"/>
    <w:rsid w:val="004E7294"/>
    <w:rsid w:val="004F3236"/>
    <w:rsid w:val="004F7881"/>
    <w:rsid w:val="00505D8D"/>
    <w:rsid w:val="0052039A"/>
    <w:rsid w:val="00534E5F"/>
    <w:rsid w:val="00554E7E"/>
    <w:rsid w:val="005830B4"/>
    <w:rsid w:val="00597E82"/>
    <w:rsid w:val="005A1517"/>
    <w:rsid w:val="005D0D56"/>
    <w:rsid w:val="005D17E1"/>
    <w:rsid w:val="005E1993"/>
    <w:rsid w:val="005F3F17"/>
    <w:rsid w:val="005F6EAA"/>
    <w:rsid w:val="00615130"/>
    <w:rsid w:val="00624C23"/>
    <w:rsid w:val="00641172"/>
    <w:rsid w:val="00641230"/>
    <w:rsid w:val="00641B55"/>
    <w:rsid w:val="0065461D"/>
    <w:rsid w:val="006641D7"/>
    <w:rsid w:val="00665F36"/>
    <w:rsid w:val="006704C1"/>
    <w:rsid w:val="006862BC"/>
    <w:rsid w:val="00687373"/>
    <w:rsid w:val="006A0AB2"/>
    <w:rsid w:val="006B20E7"/>
    <w:rsid w:val="006B4527"/>
    <w:rsid w:val="006D4FBF"/>
    <w:rsid w:val="006E5145"/>
    <w:rsid w:val="006F72DD"/>
    <w:rsid w:val="00703DFF"/>
    <w:rsid w:val="0070776C"/>
    <w:rsid w:val="00715AEA"/>
    <w:rsid w:val="007165EA"/>
    <w:rsid w:val="007277F2"/>
    <w:rsid w:val="00747ACB"/>
    <w:rsid w:val="0075124C"/>
    <w:rsid w:val="0076675E"/>
    <w:rsid w:val="007768D8"/>
    <w:rsid w:val="00781C53"/>
    <w:rsid w:val="00797499"/>
    <w:rsid w:val="007A6A71"/>
    <w:rsid w:val="007A7CDE"/>
    <w:rsid w:val="007B0C24"/>
    <w:rsid w:val="007C6BC8"/>
    <w:rsid w:val="007D2460"/>
    <w:rsid w:val="007D627F"/>
    <w:rsid w:val="007D6604"/>
    <w:rsid w:val="007E1E39"/>
    <w:rsid w:val="00806A30"/>
    <w:rsid w:val="00812D55"/>
    <w:rsid w:val="00815484"/>
    <w:rsid w:val="008244B7"/>
    <w:rsid w:val="008252A2"/>
    <w:rsid w:val="008272BD"/>
    <w:rsid w:val="008502FC"/>
    <w:rsid w:val="00851F85"/>
    <w:rsid w:val="00856290"/>
    <w:rsid w:val="00856DA7"/>
    <w:rsid w:val="0085739E"/>
    <w:rsid w:val="00857731"/>
    <w:rsid w:val="00863E32"/>
    <w:rsid w:val="008646FC"/>
    <w:rsid w:val="0086538B"/>
    <w:rsid w:val="0088427C"/>
    <w:rsid w:val="008B13D0"/>
    <w:rsid w:val="008C416F"/>
    <w:rsid w:val="008D3429"/>
    <w:rsid w:val="008D5F95"/>
    <w:rsid w:val="008E2BB2"/>
    <w:rsid w:val="008E5D1A"/>
    <w:rsid w:val="008F1EE5"/>
    <w:rsid w:val="009209F4"/>
    <w:rsid w:val="009403BF"/>
    <w:rsid w:val="00940F9D"/>
    <w:rsid w:val="0094797A"/>
    <w:rsid w:val="009721D3"/>
    <w:rsid w:val="00980A06"/>
    <w:rsid w:val="00980F8B"/>
    <w:rsid w:val="009813F1"/>
    <w:rsid w:val="00982747"/>
    <w:rsid w:val="00985EE5"/>
    <w:rsid w:val="00996030"/>
    <w:rsid w:val="009A441E"/>
    <w:rsid w:val="009A464C"/>
    <w:rsid w:val="009D0F63"/>
    <w:rsid w:val="009F2AF9"/>
    <w:rsid w:val="009F7F9A"/>
    <w:rsid w:val="00A0519F"/>
    <w:rsid w:val="00A15C2C"/>
    <w:rsid w:val="00A17CC3"/>
    <w:rsid w:val="00A17D76"/>
    <w:rsid w:val="00A277BD"/>
    <w:rsid w:val="00A33215"/>
    <w:rsid w:val="00A61954"/>
    <w:rsid w:val="00A64EA0"/>
    <w:rsid w:val="00A66E12"/>
    <w:rsid w:val="00A70629"/>
    <w:rsid w:val="00A7150B"/>
    <w:rsid w:val="00A7239D"/>
    <w:rsid w:val="00A77341"/>
    <w:rsid w:val="00A857CD"/>
    <w:rsid w:val="00A86417"/>
    <w:rsid w:val="00AD225E"/>
    <w:rsid w:val="00AF175A"/>
    <w:rsid w:val="00AF31F3"/>
    <w:rsid w:val="00AF44B8"/>
    <w:rsid w:val="00B00AA4"/>
    <w:rsid w:val="00B03052"/>
    <w:rsid w:val="00B130D3"/>
    <w:rsid w:val="00B1420C"/>
    <w:rsid w:val="00B15BD6"/>
    <w:rsid w:val="00B17BFD"/>
    <w:rsid w:val="00B25CEA"/>
    <w:rsid w:val="00B279AE"/>
    <w:rsid w:val="00B319BD"/>
    <w:rsid w:val="00B706BB"/>
    <w:rsid w:val="00B7103F"/>
    <w:rsid w:val="00B80E62"/>
    <w:rsid w:val="00B84E0D"/>
    <w:rsid w:val="00B957A6"/>
    <w:rsid w:val="00BD3174"/>
    <w:rsid w:val="00BF08AC"/>
    <w:rsid w:val="00BF4C26"/>
    <w:rsid w:val="00BF6341"/>
    <w:rsid w:val="00C24384"/>
    <w:rsid w:val="00C43384"/>
    <w:rsid w:val="00C54DAB"/>
    <w:rsid w:val="00C63597"/>
    <w:rsid w:val="00C658C5"/>
    <w:rsid w:val="00C7754D"/>
    <w:rsid w:val="00C815B2"/>
    <w:rsid w:val="00C83A45"/>
    <w:rsid w:val="00C95C0E"/>
    <w:rsid w:val="00CD2EFD"/>
    <w:rsid w:val="00D0545E"/>
    <w:rsid w:val="00D0560F"/>
    <w:rsid w:val="00D0640B"/>
    <w:rsid w:val="00D137F1"/>
    <w:rsid w:val="00D432F4"/>
    <w:rsid w:val="00D55657"/>
    <w:rsid w:val="00D62627"/>
    <w:rsid w:val="00D670E0"/>
    <w:rsid w:val="00D731D3"/>
    <w:rsid w:val="00D77BE2"/>
    <w:rsid w:val="00D84252"/>
    <w:rsid w:val="00D85BA8"/>
    <w:rsid w:val="00D92E95"/>
    <w:rsid w:val="00DA15FA"/>
    <w:rsid w:val="00DA6294"/>
    <w:rsid w:val="00DA7A9B"/>
    <w:rsid w:val="00DB19BE"/>
    <w:rsid w:val="00DC4955"/>
    <w:rsid w:val="00DD35F6"/>
    <w:rsid w:val="00DE02F0"/>
    <w:rsid w:val="00E3220B"/>
    <w:rsid w:val="00E32407"/>
    <w:rsid w:val="00E534D3"/>
    <w:rsid w:val="00E556EA"/>
    <w:rsid w:val="00E745D3"/>
    <w:rsid w:val="00E84361"/>
    <w:rsid w:val="00E97B9D"/>
    <w:rsid w:val="00EC6E3A"/>
    <w:rsid w:val="00ED11E8"/>
    <w:rsid w:val="00EE06DE"/>
    <w:rsid w:val="00EF6168"/>
    <w:rsid w:val="00EF7913"/>
    <w:rsid w:val="00EF7A65"/>
    <w:rsid w:val="00F05D39"/>
    <w:rsid w:val="00F154EB"/>
    <w:rsid w:val="00F870F9"/>
    <w:rsid w:val="00FA4195"/>
    <w:rsid w:val="00FC16C6"/>
    <w:rsid w:val="00FC56FF"/>
    <w:rsid w:val="00FD451E"/>
    <w:rsid w:val="00FE42EA"/>
    <w:rsid w:val="00FF11FE"/>
    <w:rsid w:val="00FF20C3"/>
    <w:rsid w:val="00FF6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1D2EC209-5D53-49E8-ABE8-594E3AD5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0D3"/>
    <w:pPr>
      <w:spacing w:after="200" w:line="276" w:lineRule="auto"/>
    </w:pPr>
    <w:rPr>
      <w:rFonts w:eastAsia="Times New Roman"/>
      <w:sz w:val="22"/>
      <w:szCs w:val="22"/>
      <w:lang w:eastAsia="en-US"/>
    </w:rPr>
  </w:style>
  <w:style w:type="paragraph" w:styleId="4">
    <w:name w:val="heading 4"/>
    <w:basedOn w:val="a"/>
    <w:link w:val="40"/>
    <w:qFormat/>
    <w:rsid w:val="001A3611"/>
    <w:pPr>
      <w:spacing w:before="100" w:beforeAutospacing="1" w:after="100" w:afterAutospacing="1" w:line="240" w:lineRule="auto"/>
      <w:outlineLvl w:val="3"/>
    </w:pPr>
    <w:rPr>
      <w:rFonts w:ascii="Times New Roman" w:eastAsia="Calibri"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1A3611"/>
    <w:rPr>
      <w:rFonts w:ascii="Times New Roman" w:hAnsi="Times New Roman" w:cs="Times New Roman"/>
      <w:b/>
      <w:bCs/>
      <w:color w:val="000000"/>
      <w:sz w:val="24"/>
      <w:szCs w:val="24"/>
      <w:lang w:val="x-none" w:eastAsia="ru-RU"/>
    </w:rPr>
  </w:style>
  <w:style w:type="paragraph" w:customStyle="1" w:styleId="1">
    <w:name w:val="Абзац списку1"/>
    <w:basedOn w:val="a"/>
    <w:rsid w:val="001A3611"/>
    <w:pPr>
      <w:ind w:left="720"/>
      <w:contextualSpacing/>
    </w:pPr>
  </w:style>
  <w:style w:type="character" w:styleId="a3">
    <w:name w:val="Hyperlink"/>
    <w:basedOn w:val="a0"/>
    <w:semiHidden/>
    <w:rsid w:val="001E78D0"/>
    <w:rPr>
      <w:rFonts w:cs="Times New Roman"/>
      <w:color w:val="0000FF"/>
      <w:u w:val="single"/>
    </w:rPr>
  </w:style>
  <w:style w:type="paragraph" w:styleId="a4">
    <w:name w:val="Normal (Web)"/>
    <w:basedOn w:val="a"/>
    <w:rsid w:val="00E745D3"/>
    <w:pPr>
      <w:spacing w:before="100" w:beforeAutospacing="1" w:after="100" w:afterAutospacing="1" w:line="240" w:lineRule="auto"/>
    </w:pPr>
    <w:rPr>
      <w:rFonts w:ascii="Times New Roman" w:eastAsia="Calibri" w:hAnsi="Times New Roman"/>
      <w:sz w:val="24"/>
      <w:szCs w:val="24"/>
      <w:lang w:eastAsia="ru-RU"/>
    </w:rPr>
  </w:style>
  <w:style w:type="character" w:customStyle="1" w:styleId="spelle">
    <w:name w:val="spelle"/>
    <w:basedOn w:val="a0"/>
    <w:rsid w:val="003A4DD3"/>
    <w:rPr>
      <w:rFonts w:cs="Times New Roman"/>
    </w:rPr>
  </w:style>
  <w:style w:type="character" w:styleId="a5">
    <w:name w:val="Strong"/>
    <w:basedOn w:val="a0"/>
    <w:qFormat/>
    <w:rsid w:val="009813F1"/>
    <w:rPr>
      <w:rFonts w:cs="Times New Roman"/>
      <w:b/>
      <w:bCs/>
    </w:rPr>
  </w:style>
  <w:style w:type="paragraph" w:styleId="a6">
    <w:name w:val="Balloon Text"/>
    <w:basedOn w:val="a"/>
    <w:link w:val="a7"/>
    <w:semiHidden/>
    <w:rsid w:val="009813F1"/>
    <w:pPr>
      <w:spacing w:after="0" w:line="240" w:lineRule="auto"/>
    </w:pPr>
    <w:rPr>
      <w:rFonts w:ascii="Tahoma" w:hAnsi="Tahoma" w:cs="Tahoma"/>
      <w:sz w:val="16"/>
      <w:szCs w:val="16"/>
    </w:rPr>
  </w:style>
  <w:style w:type="character" w:customStyle="1" w:styleId="a7">
    <w:name w:val="Текст у виносці Знак"/>
    <w:basedOn w:val="a0"/>
    <w:link w:val="a6"/>
    <w:semiHidden/>
    <w:locked/>
    <w:rsid w:val="009813F1"/>
    <w:rPr>
      <w:rFonts w:ascii="Tahoma" w:hAnsi="Tahoma" w:cs="Tahoma"/>
      <w:sz w:val="16"/>
      <w:szCs w:val="16"/>
    </w:rPr>
  </w:style>
  <w:style w:type="table" w:styleId="a8">
    <w:name w:val="Table Grid"/>
    <w:basedOn w:val="a1"/>
    <w:rsid w:val="002766B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Текст покажчика місця заповнення1"/>
    <w:basedOn w:val="a0"/>
    <w:semiHidden/>
    <w:rsid w:val="00A64EA0"/>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single" w:sz="6" w:space="0" w:color="CCCCCC"/>
            <w:bottom w:val="single" w:sz="6" w:space="0" w:color="CCCCCC"/>
            <w:right w:val="single" w:sz="6" w:space="0" w:color="CCCCCC"/>
          </w:divBdr>
          <w:divsChild>
            <w:div w:id="2">
              <w:marLeft w:val="0"/>
              <w:marRight w:val="375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8715</Words>
  <Characters>49681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Reanimator Extreme Edition</Company>
  <LinksUpToDate>false</LinksUpToDate>
  <CharactersWithSpaces>58280</CharactersWithSpaces>
  <SharedDoc>false</SharedDoc>
  <HLinks>
    <vt:vector size="30" baseType="variant">
      <vt:variant>
        <vt:i4>73860135</vt:i4>
      </vt:variant>
      <vt:variant>
        <vt:i4>15</vt:i4>
      </vt:variant>
      <vt:variant>
        <vt:i4>0</vt:i4>
      </vt:variant>
      <vt:variant>
        <vt:i4>5</vt:i4>
      </vt:variant>
      <vt:variant>
        <vt:lpwstr>mhtml:file://E:\Рабочий стол\учеба\экономика\2\Определени иновац (википедия).mht!/wiki/%D0%A8%D1%83%D0%BC%D0%BF%D0%B5%D1%82%D0%B5%D1%80,_%D0%99%D0%BE%D0%B7%D0%B5%D1%84</vt:lpwstr>
      </vt:variant>
      <vt:variant>
        <vt:lpwstr/>
      </vt:variant>
      <vt:variant>
        <vt:i4>70001705</vt:i4>
      </vt:variant>
      <vt:variant>
        <vt:i4>12</vt:i4>
      </vt:variant>
      <vt:variant>
        <vt:i4>0</vt:i4>
      </vt:variant>
      <vt:variant>
        <vt:i4>5</vt:i4>
      </vt:variant>
      <vt:variant>
        <vt:lpwstr>mhtml:file://E:\Рабочий стол\учеба\экономика\1\Научно-техническая революция — Википедия.mht!/wiki/XXI_%D0%B2%D0%B5%D0%BA</vt:lpwstr>
      </vt:variant>
      <vt:variant>
        <vt:lpwstr/>
      </vt:variant>
      <vt:variant>
        <vt:i4>69411886</vt:i4>
      </vt:variant>
      <vt:variant>
        <vt:i4>9</vt:i4>
      </vt:variant>
      <vt:variant>
        <vt:i4>0</vt:i4>
      </vt:variant>
      <vt:variant>
        <vt:i4>5</vt:i4>
      </vt:variant>
      <vt:variant>
        <vt:lpwstr>mhtml:file://E:\Рабочий стол\учеба\экономика\1\Научно-техническая революция — Википедия.mht!/wiki/XX_%D0%B2%D0%B5%D0%BA</vt:lpwstr>
      </vt:variant>
      <vt:variant>
        <vt:lpwstr/>
      </vt:variant>
      <vt:variant>
        <vt:i4>72492074</vt:i4>
      </vt:variant>
      <vt:variant>
        <vt:i4>6</vt:i4>
      </vt:variant>
      <vt:variant>
        <vt:i4>0</vt:i4>
      </vt:variant>
      <vt:variant>
        <vt:i4>5</vt:i4>
      </vt:variant>
      <vt:variant>
        <vt:lpwstr>mhtml:file://E:\Рабочий стол\учеба\экономика\1\Научно-техническая революция — Википедия.mht!/wiki/1980-%D0%B5</vt:lpwstr>
      </vt:variant>
      <vt:variant>
        <vt:lpwstr/>
      </vt:variant>
      <vt:variant>
        <vt:i4>72492069</vt:i4>
      </vt:variant>
      <vt:variant>
        <vt:i4>3</vt:i4>
      </vt:variant>
      <vt:variant>
        <vt:i4>0</vt:i4>
      </vt:variant>
      <vt:variant>
        <vt:i4>5</vt:i4>
      </vt:variant>
      <vt:variant>
        <vt:lpwstr>mhtml:file://E:\Рабочий стол\учеба\экономика\1\Научно-техническая революция — Википедия.mht!/wiki/1970-%D0%B5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Anastacia-san</dc:creator>
  <cp:keywords/>
  <dc:description/>
  <cp:lastModifiedBy>Irina</cp:lastModifiedBy>
  <cp:revision>2</cp:revision>
  <cp:lastPrinted>2010-04-17T18:49:00Z</cp:lastPrinted>
  <dcterms:created xsi:type="dcterms:W3CDTF">2014-08-20T07:08:00Z</dcterms:created>
  <dcterms:modified xsi:type="dcterms:W3CDTF">2014-08-20T07:08:00Z</dcterms:modified>
</cp:coreProperties>
</file>